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C9623" w14:textId="77777777" w:rsidR="00EB1B34" w:rsidRDefault="00EB1B34" w:rsidP="00932992">
      <w:pPr>
        <w:jc w:val="center"/>
        <w:rPr>
          <w:rFonts w:ascii="Times New Roman" w:hAnsi="Times New Roman" w:cs="Times New Roman"/>
          <w:b/>
          <w:bCs/>
        </w:rPr>
      </w:pPr>
      <w:r w:rsidRPr="00EB1B34">
        <w:rPr>
          <w:rFonts w:ascii="Times New Roman" w:hAnsi="Times New Roman" w:cs="Times New Roman"/>
          <w:b/>
          <w:bCs/>
        </w:rPr>
        <w:t xml:space="preserve">Review Article </w:t>
      </w:r>
    </w:p>
    <w:p w14:paraId="05EF3D97" w14:textId="54AB243D" w:rsidR="00646432" w:rsidRPr="00812A34" w:rsidRDefault="00646432" w:rsidP="00932992">
      <w:pPr>
        <w:jc w:val="center"/>
        <w:rPr>
          <w:rFonts w:ascii="Times New Roman" w:hAnsi="Times New Roman" w:cs="Times New Roman"/>
          <w:b/>
          <w:bCs/>
          <w:sz w:val="24"/>
        </w:rPr>
      </w:pPr>
      <w:r w:rsidRPr="00812A34">
        <w:rPr>
          <w:b/>
          <w:bCs/>
          <w:sz w:val="24"/>
          <w:highlight w:val="yellow"/>
        </w:rPr>
        <w:t xml:space="preserve">Role of Rhizobium and non-symbiotic plant growth promoting rhizobacteria in nitrogen Fixation and growth of </w:t>
      </w:r>
      <w:proofErr w:type="spellStart"/>
      <w:r w:rsidRPr="00812A34">
        <w:rPr>
          <w:b/>
          <w:bCs/>
          <w:i/>
          <w:sz w:val="24"/>
          <w:highlight w:val="yellow"/>
        </w:rPr>
        <w:t>Arachis</w:t>
      </w:r>
      <w:proofErr w:type="spellEnd"/>
      <w:r w:rsidRPr="00812A34">
        <w:rPr>
          <w:b/>
          <w:bCs/>
          <w:i/>
          <w:sz w:val="24"/>
          <w:highlight w:val="yellow"/>
        </w:rPr>
        <w:t xml:space="preserve"> Hypogea</w:t>
      </w:r>
      <w:r w:rsidR="00DF1A8B">
        <w:rPr>
          <w:b/>
          <w:bCs/>
          <w:sz w:val="24"/>
          <w:highlight w:val="yellow"/>
        </w:rPr>
        <w:t>:</w:t>
      </w:r>
      <w:r w:rsidRPr="00812A34">
        <w:rPr>
          <w:b/>
          <w:bCs/>
          <w:sz w:val="24"/>
          <w:highlight w:val="yellow"/>
        </w:rPr>
        <w:t xml:space="preserve"> A review</w:t>
      </w:r>
      <w:r w:rsidRPr="00812A34" w:rsidDel="00646432">
        <w:rPr>
          <w:rFonts w:ascii="Times New Roman" w:hAnsi="Times New Roman" w:cs="Times New Roman"/>
          <w:b/>
          <w:bCs/>
          <w:sz w:val="24"/>
        </w:rPr>
        <w:t xml:space="preserve"> </w:t>
      </w:r>
    </w:p>
    <w:p w14:paraId="7FD7081A" w14:textId="77777777" w:rsidR="00646432" w:rsidRDefault="00646432" w:rsidP="00932992">
      <w:pPr>
        <w:jc w:val="center"/>
        <w:rPr>
          <w:rFonts w:ascii="Times New Roman" w:hAnsi="Times New Roman" w:cs="Times New Roman"/>
          <w:b/>
          <w:bCs/>
        </w:rPr>
      </w:pPr>
    </w:p>
    <w:p w14:paraId="6578CB19" w14:textId="5AA5A33C" w:rsidR="00427FC8" w:rsidRDefault="00427FC8" w:rsidP="00932992">
      <w:pPr>
        <w:jc w:val="center"/>
        <w:rPr>
          <w:rFonts w:ascii="Times New Roman" w:hAnsi="Times New Roman" w:cs="Times New Roman"/>
          <w:b/>
          <w:bCs/>
        </w:rPr>
      </w:pPr>
    </w:p>
    <w:p w14:paraId="1F742976" w14:textId="77777777" w:rsidR="007E61C6" w:rsidRPr="00932992" w:rsidRDefault="007E61C6" w:rsidP="00932992">
      <w:pPr>
        <w:jc w:val="center"/>
        <w:rPr>
          <w:rFonts w:ascii="Times New Roman" w:hAnsi="Times New Roman" w:cs="Times New Roman"/>
          <w:b/>
          <w:bCs/>
        </w:rPr>
      </w:pPr>
      <w:bookmarkStart w:id="0" w:name="_GoBack"/>
      <w:bookmarkEnd w:id="0"/>
    </w:p>
    <w:p w14:paraId="50C2B416" w14:textId="77777777" w:rsidR="007B3031" w:rsidRPr="009D47F6" w:rsidRDefault="00806E02" w:rsidP="00950D55">
      <w:pPr>
        <w:jc w:val="center"/>
        <w:rPr>
          <w:rFonts w:ascii="Times New Roman" w:hAnsi="Times New Roman" w:cs="Times New Roman"/>
          <w:b/>
          <w:bCs/>
        </w:rPr>
      </w:pPr>
      <w:r w:rsidRPr="009D47F6">
        <w:rPr>
          <w:rFonts w:ascii="Times New Roman" w:hAnsi="Times New Roman" w:cs="Times New Roman"/>
          <w:b/>
          <w:bCs/>
        </w:rPr>
        <w:t>Abstract</w:t>
      </w:r>
    </w:p>
    <w:p w14:paraId="58839DD6" w14:textId="1B01510E" w:rsidR="009066B8" w:rsidRPr="009066B8" w:rsidRDefault="00BA438D" w:rsidP="00237CDF">
      <w:pPr>
        <w:jc w:val="both"/>
        <w:rPr>
          <w:rFonts w:ascii="Times New Roman" w:hAnsi="Times New Roman" w:cs="Times New Roman"/>
        </w:rPr>
      </w:pPr>
      <w:r w:rsidRPr="00812A34">
        <w:rPr>
          <w:rFonts w:ascii="Times New Roman" w:hAnsi="Times New Roman" w:cs="Times New Roman"/>
          <w:highlight w:val="yellow"/>
        </w:rPr>
        <w:t xml:space="preserve">This review aims to synthesize current knowledge on the role of </w:t>
      </w:r>
      <w:r w:rsidRPr="00812A34">
        <w:rPr>
          <w:rFonts w:ascii="Times New Roman" w:hAnsi="Times New Roman" w:cs="Times New Roman"/>
          <w:i/>
          <w:iCs/>
          <w:highlight w:val="yellow"/>
        </w:rPr>
        <w:t>Rhizobium</w:t>
      </w:r>
      <w:r w:rsidRPr="00812A34">
        <w:rPr>
          <w:rFonts w:ascii="Times New Roman" w:hAnsi="Times New Roman" w:cs="Times New Roman"/>
          <w:highlight w:val="yellow"/>
        </w:rPr>
        <w:t xml:space="preserve"> and plant growth-promoting rhizobacteria (PGPR) in enhancing nitrogen fixation and growth in </w:t>
      </w:r>
      <w:proofErr w:type="spellStart"/>
      <w:r w:rsidRPr="00812A34">
        <w:rPr>
          <w:rFonts w:ascii="Times New Roman" w:hAnsi="Times New Roman" w:cs="Times New Roman"/>
          <w:i/>
          <w:iCs/>
          <w:highlight w:val="yellow"/>
        </w:rPr>
        <w:t>Arachis</w:t>
      </w:r>
      <w:proofErr w:type="spellEnd"/>
      <w:r w:rsidRPr="00812A34">
        <w:rPr>
          <w:rFonts w:ascii="Times New Roman" w:hAnsi="Times New Roman" w:cs="Times New Roman"/>
          <w:i/>
          <w:iCs/>
          <w:highlight w:val="yellow"/>
        </w:rPr>
        <w:t xml:space="preserve"> </w:t>
      </w:r>
      <w:proofErr w:type="spellStart"/>
      <w:r w:rsidRPr="00812A34">
        <w:rPr>
          <w:rFonts w:ascii="Times New Roman" w:hAnsi="Times New Roman" w:cs="Times New Roman"/>
          <w:i/>
          <w:iCs/>
          <w:highlight w:val="yellow"/>
        </w:rPr>
        <w:t>hypogaea</w:t>
      </w:r>
      <w:proofErr w:type="spellEnd"/>
      <w:r w:rsidRPr="00812A34">
        <w:rPr>
          <w:rFonts w:ascii="Times New Roman" w:hAnsi="Times New Roman" w:cs="Times New Roman"/>
          <w:highlight w:val="yellow"/>
        </w:rPr>
        <w:t>. The review further addresses the environmental and agronomic factors influencing microbial effectiveness, highlights recent advances in biotechnological tools and strain improvement, and discusses challenges related to inoculant application and adoption. By integrating data from laboratory, greenhouse, and field studies, this work aims to provide a comprehensive perspective on leveraging microbial solutions for sustainable peanut production.</w:t>
      </w:r>
      <w:r>
        <w:rPr>
          <w:rFonts w:ascii="Times New Roman" w:hAnsi="Times New Roman" w:cs="Times New Roman"/>
        </w:rPr>
        <w:t xml:space="preserve"> </w:t>
      </w:r>
      <w:r w:rsidR="009066B8" w:rsidRPr="009066B8">
        <w:rPr>
          <w:rFonts w:ascii="Times New Roman" w:hAnsi="Times New Roman" w:cs="Times New Roman"/>
          <w:i/>
          <w:iCs/>
        </w:rPr>
        <w:t>Rhizobium</w:t>
      </w:r>
      <w:r w:rsidR="009066B8" w:rsidRPr="009066B8">
        <w:rPr>
          <w:rFonts w:ascii="Times New Roman" w:hAnsi="Times New Roman" w:cs="Times New Roman"/>
        </w:rPr>
        <w:t xml:space="preserve"> and PGPR play a vital role in enhancing nitrogen fixation and improving the growth and productivity of </w:t>
      </w:r>
      <w:r w:rsidR="009066B8" w:rsidRPr="009066B8">
        <w:rPr>
          <w:rFonts w:ascii="Times New Roman" w:hAnsi="Times New Roman" w:cs="Times New Roman"/>
          <w:i/>
          <w:iCs/>
        </w:rPr>
        <w:t>Arachis hypogaea</w:t>
      </w:r>
      <w:r w:rsidR="009066B8" w:rsidRPr="009066B8">
        <w:rPr>
          <w:rFonts w:ascii="Times New Roman" w:hAnsi="Times New Roman" w:cs="Times New Roman"/>
        </w:rPr>
        <w:t xml:space="preserve"> (peanut), a globally important legume crop. As an alternative to synthetic nitrogen fertilizers, these soil microorganisms contribute to sustainable agriculture by promoting plant nutrition, improving soil fertility, and supporting environmental health. </w:t>
      </w:r>
      <w:r w:rsidR="009066B8" w:rsidRPr="009066B8">
        <w:rPr>
          <w:rFonts w:ascii="Times New Roman" w:hAnsi="Times New Roman" w:cs="Times New Roman"/>
          <w:i/>
          <w:iCs/>
        </w:rPr>
        <w:t>Rhizobium</w:t>
      </w:r>
      <w:r w:rsidR="009066B8" w:rsidRPr="009066B8">
        <w:rPr>
          <w:rFonts w:ascii="Times New Roman" w:hAnsi="Times New Roman" w:cs="Times New Roman"/>
        </w:rPr>
        <w:t xml:space="preserve">, particularly </w:t>
      </w:r>
      <w:proofErr w:type="spellStart"/>
      <w:r w:rsidR="009066B8" w:rsidRPr="009066B8">
        <w:rPr>
          <w:rFonts w:ascii="Times New Roman" w:hAnsi="Times New Roman" w:cs="Times New Roman"/>
          <w:i/>
          <w:iCs/>
        </w:rPr>
        <w:t>Bradyrhizobium</w:t>
      </w:r>
      <w:proofErr w:type="spellEnd"/>
      <w:r w:rsidR="009066B8" w:rsidRPr="009066B8">
        <w:rPr>
          <w:rFonts w:ascii="Times New Roman" w:hAnsi="Times New Roman" w:cs="Times New Roman"/>
        </w:rPr>
        <w:t xml:space="preserve"> spp., forms symbiotic relationships with peanut roots, resulting in the formation of root nodules that fix atmospheric nitrogen. PGPR, including strains of </w:t>
      </w:r>
      <w:proofErr w:type="spellStart"/>
      <w:r w:rsidR="009066B8" w:rsidRPr="009066B8">
        <w:rPr>
          <w:rFonts w:ascii="Times New Roman" w:hAnsi="Times New Roman" w:cs="Times New Roman"/>
          <w:i/>
          <w:iCs/>
        </w:rPr>
        <w:t>Azospirillum</w:t>
      </w:r>
      <w:proofErr w:type="spellEnd"/>
      <w:r w:rsidR="009066B8" w:rsidRPr="009066B8">
        <w:rPr>
          <w:rFonts w:ascii="Times New Roman" w:hAnsi="Times New Roman" w:cs="Times New Roman"/>
        </w:rPr>
        <w:t xml:space="preserve">, </w:t>
      </w:r>
      <w:r w:rsidR="009066B8" w:rsidRPr="009066B8">
        <w:rPr>
          <w:rFonts w:ascii="Times New Roman" w:hAnsi="Times New Roman" w:cs="Times New Roman"/>
          <w:i/>
          <w:iCs/>
        </w:rPr>
        <w:t>Pseudomonas</w:t>
      </w:r>
      <w:r w:rsidR="009066B8" w:rsidRPr="009066B8">
        <w:rPr>
          <w:rFonts w:ascii="Times New Roman" w:hAnsi="Times New Roman" w:cs="Times New Roman"/>
        </w:rPr>
        <w:t xml:space="preserve">, and </w:t>
      </w:r>
      <w:r w:rsidR="009066B8" w:rsidRPr="009066B8">
        <w:rPr>
          <w:rFonts w:ascii="Times New Roman" w:hAnsi="Times New Roman" w:cs="Times New Roman"/>
          <w:i/>
          <w:iCs/>
        </w:rPr>
        <w:t>Bacillus</w:t>
      </w:r>
      <w:r w:rsidR="009066B8" w:rsidRPr="009066B8">
        <w:rPr>
          <w:rFonts w:ascii="Times New Roman" w:hAnsi="Times New Roman" w:cs="Times New Roman"/>
        </w:rPr>
        <w:t xml:space="preserve">, support plant growth through various mechanisms such as phosphate solubilization, phytohormone production, siderophore secretion, and induction of systemic resistance. Co-inoculation of </w:t>
      </w:r>
      <w:r w:rsidR="009066B8" w:rsidRPr="009066B8">
        <w:rPr>
          <w:rFonts w:ascii="Times New Roman" w:hAnsi="Times New Roman" w:cs="Times New Roman"/>
          <w:i/>
          <w:iCs/>
        </w:rPr>
        <w:t>Rhizobium</w:t>
      </w:r>
      <w:r w:rsidR="009066B8" w:rsidRPr="009066B8">
        <w:rPr>
          <w:rFonts w:ascii="Times New Roman" w:hAnsi="Times New Roman" w:cs="Times New Roman"/>
        </w:rPr>
        <w:t xml:space="preserve"> with PGPR has demonstrated synergistic effects, leading to improved root development, higher nodulation efficiency, increased nitrogen uptake, and enhanced yields under diverse agro-climatic conditions. Despite promising results, several factors limit the consistency and effectiveness of these microbial inoculants, including soil pH, nutrient status, temperature, microbial competition, and host genotype interactions. Issues related to inoculant viability, formulation, delivery, and farmer adoption remain significant constraints. Recent advances in biotechnology, such as genetic manipulation, marker-assisted selection, and omics-based tools, offer new opportunities for strain improvement </w:t>
      </w:r>
      <w:r w:rsidR="009066B8" w:rsidRPr="00812A34">
        <w:rPr>
          <w:rFonts w:ascii="Times New Roman" w:hAnsi="Times New Roman" w:cs="Times New Roman"/>
          <w:highlight w:val="yellow"/>
        </w:rPr>
        <w:t xml:space="preserve">and </w:t>
      </w:r>
      <w:r w:rsidR="0071483A" w:rsidRPr="00812A34">
        <w:rPr>
          <w:rFonts w:ascii="Times New Roman" w:hAnsi="Times New Roman" w:cs="Times New Roman"/>
          <w:highlight w:val="yellow"/>
        </w:rPr>
        <w:t xml:space="preserve">a </w:t>
      </w:r>
      <w:r w:rsidR="009066B8" w:rsidRPr="00812A34">
        <w:rPr>
          <w:rFonts w:ascii="Times New Roman" w:hAnsi="Times New Roman" w:cs="Times New Roman"/>
          <w:highlight w:val="yellow"/>
        </w:rPr>
        <w:t>better</w:t>
      </w:r>
      <w:r w:rsidR="009066B8" w:rsidRPr="009066B8">
        <w:rPr>
          <w:rFonts w:ascii="Times New Roman" w:hAnsi="Times New Roman" w:cs="Times New Roman"/>
        </w:rPr>
        <w:t xml:space="preserve"> understanding of plant-microbe interactions. Developing region-specific microbial consortia, improving formulation technologies, and strengthening regulatory frameworks are critical to expanding the use of bioinoculants in legume farming. </w:t>
      </w:r>
    </w:p>
    <w:p w14:paraId="4C4AFF85" w14:textId="3EA2CF58" w:rsidR="009066B8" w:rsidRPr="009066B8" w:rsidRDefault="009066B8" w:rsidP="00237CDF">
      <w:pPr>
        <w:jc w:val="both"/>
        <w:rPr>
          <w:rFonts w:ascii="Times New Roman" w:hAnsi="Times New Roman" w:cs="Times New Roman"/>
        </w:rPr>
      </w:pPr>
      <w:r w:rsidRPr="009066B8">
        <w:rPr>
          <w:rFonts w:ascii="Times New Roman" w:hAnsi="Times New Roman" w:cs="Times New Roman"/>
          <w:b/>
          <w:bCs/>
        </w:rPr>
        <w:t>Keywords</w:t>
      </w:r>
      <w:r w:rsidRPr="009066B8">
        <w:rPr>
          <w:rFonts w:ascii="Times New Roman" w:hAnsi="Times New Roman" w:cs="Times New Roman"/>
        </w:rPr>
        <w:t xml:space="preserve">: </w:t>
      </w:r>
      <w:r w:rsidRPr="009066B8">
        <w:rPr>
          <w:rFonts w:ascii="Times New Roman" w:hAnsi="Times New Roman" w:cs="Times New Roman"/>
          <w:i/>
          <w:iCs/>
        </w:rPr>
        <w:t>Arachis hypogaea</w:t>
      </w:r>
      <w:r w:rsidRPr="009066B8">
        <w:rPr>
          <w:rFonts w:ascii="Times New Roman" w:hAnsi="Times New Roman" w:cs="Times New Roman"/>
        </w:rPr>
        <w:t xml:space="preserve">, </w:t>
      </w:r>
      <w:r w:rsidRPr="009066B8">
        <w:rPr>
          <w:rFonts w:ascii="Times New Roman" w:hAnsi="Times New Roman" w:cs="Times New Roman"/>
          <w:i/>
          <w:iCs/>
        </w:rPr>
        <w:t>Rhizobium</w:t>
      </w:r>
      <w:r w:rsidRPr="009066B8">
        <w:rPr>
          <w:rFonts w:ascii="Times New Roman" w:hAnsi="Times New Roman" w:cs="Times New Roman"/>
        </w:rPr>
        <w:t xml:space="preserve">, PGPR, nitrogen </w:t>
      </w:r>
      <w:r w:rsidRPr="00812A34">
        <w:rPr>
          <w:rFonts w:ascii="Times New Roman" w:hAnsi="Times New Roman" w:cs="Times New Roman"/>
          <w:highlight w:val="yellow"/>
        </w:rPr>
        <w:t>fixation, sustainable</w:t>
      </w:r>
      <w:r w:rsidRPr="009066B8">
        <w:rPr>
          <w:rFonts w:ascii="Times New Roman" w:hAnsi="Times New Roman" w:cs="Times New Roman"/>
        </w:rPr>
        <w:t xml:space="preserve"> agriculture, biofertilizer.</w:t>
      </w:r>
    </w:p>
    <w:p w14:paraId="743976EB" w14:textId="5852393A" w:rsidR="00806E02" w:rsidRDefault="00806E02" w:rsidP="00237CDF">
      <w:pPr>
        <w:jc w:val="both"/>
        <w:rPr>
          <w:rFonts w:ascii="Times New Roman" w:hAnsi="Times New Roman" w:cs="Times New Roman"/>
          <w:b/>
          <w:bCs/>
        </w:rPr>
      </w:pPr>
      <w:r w:rsidRPr="00806E02">
        <w:rPr>
          <w:rFonts w:ascii="Times New Roman" w:hAnsi="Times New Roman" w:cs="Times New Roman"/>
          <w:b/>
          <w:bCs/>
        </w:rPr>
        <w:t>I. Introduction</w:t>
      </w:r>
    </w:p>
    <w:p w14:paraId="656A5C88" w14:textId="22E5A5B1" w:rsidR="000253A2" w:rsidRPr="00806E02" w:rsidRDefault="000253A2" w:rsidP="00253ADC">
      <w:pPr>
        <w:jc w:val="both"/>
        <w:rPr>
          <w:rFonts w:ascii="Times New Roman" w:hAnsi="Times New Roman" w:cs="Times New Roman"/>
          <w:b/>
          <w:bCs/>
        </w:rPr>
      </w:pPr>
      <w:r w:rsidRPr="00812A34">
        <w:rPr>
          <w:rFonts w:ascii="Arial" w:hAnsi="Arial" w:cs="Arial"/>
          <w:color w:val="222222"/>
          <w:sz w:val="20"/>
          <w:szCs w:val="20"/>
          <w:highlight w:val="yellow"/>
          <w:shd w:val="clear" w:color="auto" w:fill="FFFFFF"/>
        </w:rPr>
        <w:t>For sustainable agriculture, it is essential to efficiently utilize and manage available resources to ensure its long-term viability. This includes proper utilization of the soil, water, and other natural resources for a balanced system, as well as efficient management practices that ensure the good utilization of these resources. The use of rhizobia with non-legume plants is a relatively new area of research that aims at exploring the potential benefits of establishing symbiotic relationships between non-legume plants and these groups of soil bacteria. The idea behind the use of rhizobia with non-legume plants is to extend the benefits of rhizobia to a wider range of crops, which could help to improve soil fertility, increase crop yields, and come up with a synergetic effect with synthetic fertilizers</w:t>
      </w:r>
      <w:r>
        <w:rPr>
          <w:rFonts w:ascii="Arial" w:hAnsi="Arial" w:cs="Arial"/>
          <w:color w:val="222222"/>
          <w:sz w:val="20"/>
          <w:szCs w:val="20"/>
          <w:highlight w:val="yellow"/>
          <w:shd w:val="clear" w:color="auto" w:fill="FFFFFF"/>
        </w:rPr>
        <w:t xml:space="preserve"> (</w:t>
      </w:r>
      <w:r w:rsidRPr="00851353">
        <w:rPr>
          <w:rFonts w:ascii="Arial" w:hAnsi="Arial" w:cs="Arial"/>
          <w:color w:val="222222"/>
          <w:sz w:val="20"/>
          <w:szCs w:val="20"/>
          <w:highlight w:val="yellow"/>
          <w:shd w:val="clear" w:color="auto" w:fill="FFFFFF"/>
        </w:rPr>
        <w:t>González-</w:t>
      </w:r>
      <w:r w:rsidRPr="006507F9">
        <w:rPr>
          <w:rFonts w:ascii="Arial" w:hAnsi="Arial" w:cs="Arial"/>
          <w:color w:val="222222"/>
          <w:sz w:val="20"/>
          <w:szCs w:val="20"/>
          <w:highlight w:val="yellow"/>
          <w:shd w:val="clear" w:color="auto" w:fill="FFFFFF"/>
        </w:rPr>
        <w:t>López</w:t>
      </w:r>
      <w:r w:rsidRPr="00812A34">
        <w:rPr>
          <w:highlight w:val="yellow"/>
        </w:rPr>
        <w:t xml:space="preserve"> and</w:t>
      </w:r>
      <w:r>
        <w:t xml:space="preserve"> </w:t>
      </w:r>
      <w:proofErr w:type="spellStart"/>
      <w:r w:rsidRPr="00851353">
        <w:rPr>
          <w:rFonts w:ascii="Arial" w:hAnsi="Arial" w:cs="Arial"/>
          <w:color w:val="222222"/>
          <w:sz w:val="20"/>
          <w:szCs w:val="20"/>
          <w:highlight w:val="yellow"/>
          <w:shd w:val="clear" w:color="auto" w:fill="FFFFFF"/>
        </w:rPr>
        <w:t>Ruano</w:t>
      </w:r>
      <w:proofErr w:type="spellEnd"/>
      <w:r w:rsidRPr="00851353">
        <w:rPr>
          <w:rFonts w:ascii="Arial" w:hAnsi="Arial" w:cs="Arial"/>
          <w:color w:val="222222"/>
          <w:sz w:val="20"/>
          <w:szCs w:val="20"/>
          <w:highlight w:val="yellow"/>
          <w:shd w:val="clear" w:color="auto" w:fill="FFFFFF"/>
        </w:rPr>
        <w:t>-Rosa</w:t>
      </w:r>
      <w:r>
        <w:rPr>
          <w:rFonts w:ascii="Arial" w:hAnsi="Arial" w:cs="Arial"/>
          <w:color w:val="222222"/>
          <w:sz w:val="20"/>
          <w:szCs w:val="20"/>
          <w:highlight w:val="yellow"/>
          <w:shd w:val="clear" w:color="auto" w:fill="FFFFFF"/>
        </w:rPr>
        <w:t>, 2020)</w:t>
      </w:r>
      <w:r w:rsidRPr="00812A34">
        <w:rPr>
          <w:rFonts w:ascii="Arial" w:hAnsi="Arial" w:cs="Arial"/>
          <w:color w:val="222222"/>
          <w:sz w:val="20"/>
          <w:szCs w:val="20"/>
          <w:highlight w:val="yellow"/>
          <w:shd w:val="clear" w:color="auto" w:fill="FFFFFF"/>
        </w:rPr>
        <w:t>.</w:t>
      </w:r>
      <w:r w:rsidR="006507F9">
        <w:rPr>
          <w:rFonts w:ascii="Arial" w:hAnsi="Arial" w:cs="Arial"/>
          <w:color w:val="222222"/>
          <w:sz w:val="20"/>
          <w:szCs w:val="20"/>
          <w:highlight w:val="yellow"/>
          <w:shd w:val="clear" w:color="auto" w:fill="FFFFFF"/>
        </w:rPr>
        <w:t xml:space="preserve"> </w:t>
      </w:r>
      <w:r w:rsidR="006507F9" w:rsidRPr="00812A34">
        <w:rPr>
          <w:rFonts w:ascii="Arial" w:hAnsi="Arial" w:cs="Arial"/>
          <w:color w:val="222222"/>
          <w:sz w:val="20"/>
          <w:szCs w:val="20"/>
          <w:highlight w:val="yellow"/>
          <w:shd w:val="clear" w:color="auto" w:fill="FFFFFF"/>
        </w:rPr>
        <w:t xml:space="preserve">Plant growth promoting rhizobacteria (PGPR) are rhizobacteria (soil bacteria on the root surface and surrounding) </w:t>
      </w:r>
      <w:proofErr w:type="gramStart"/>
      <w:r w:rsidR="006507F9" w:rsidRPr="00812A34">
        <w:rPr>
          <w:rFonts w:ascii="Arial" w:hAnsi="Arial" w:cs="Arial"/>
          <w:color w:val="222222"/>
          <w:sz w:val="20"/>
          <w:szCs w:val="20"/>
          <w:highlight w:val="yellow"/>
          <w:shd w:val="clear" w:color="auto" w:fill="FFFFFF"/>
        </w:rPr>
        <w:t>that  support</w:t>
      </w:r>
      <w:proofErr w:type="gramEnd"/>
      <w:r w:rsidR="006507F9" w:rsidRPr="00812A34">
        <w:rPr>
          <w:rFonts w:ascii="Arial" w:hAnsi="Arial" w:cs="Arial"/>
          <w:color w:val="222222"/>
          <w:sz w:val="20"/>
          <w:szCs w:val="20"/>
          <w:highlight w:val="yellow"/>
          <w:shd w:val="clear" w:color="auto" w:fill="FFFFFF"/>
        </w:rPr>
        <w:t xml:space="preserve">  plant  growth  through  their  various  activities,  including  nitrogen  fixation, phosphate solubilization, synthesizing </w:t>
      </w:r>
      <w:r w:rsidR="006507F9" w:rsidRPr="00812A34">
        <w:rPr>
          <w:rFonts w:ascii="Arial" w:hAnsi="Arial" w:cs="Arial"/>
          <w:color w:val="222222"/>
          <w:sz w:val="20"/>
          <w:szCs w:val="20"/>
          <w:highlight w:val="yellow"/>
          <w:shd w:val="clear" w:color="auto" w:fill="FFFFFF"/>
        </w:rPr>
        <w:lastRenderedPageBreak/>
        <w:t>phytohormones such as indole-3-acetic acid (IAA), as well as synthesizing  lyses enzymes,  such as  proteases (</w:t>
      </w:r>
      <w:proofErr w:type="spellStart"/>
      <w:r w:rsidR="006507F9" w:rsidRPr="00812A34">
        <w:rPr>
          <w:rFonts w:ascii="Arial" w:hAnsi="Arial" w:cs="Arial"/>
          <w:color w:val="222222"/>
          <w:sz w:val="20"/>
          <w:szCs w:val="20"/>
          <w:highlight w:val="yellow"/>
          <w:shd w:val="clear" w:color="auto" w:fill="FFFFFF"/>
        </w:rPr>
        <w:t>Wulandari</w:t>
      </w:r>
      <w:proofErr w:type="spellEnd"/>
      <w:r w:rsidR="006507F9" w:rsidRPr="00812A34">
        <w:rPr>
          <w:rFonts w:ascii="Arial" w:hAnsi="Arial" w:cs="Arial"/>
          <w:color w:val="222222"/>
          <w:sz w:val="20"/>
          <w:szCs w:val="20"/>
          <w:highlight w:val="yellow"/>
          <w:shd w:val="clear" w:color="auto" w:fill="FFFFFF"/>
        </w:rPr>
        <w:t xml:space="preserve"> et al., 2024).</w:t>
      </w:r>
      <w:r w:rsidR="006507F9">
        <w:rPr>
          <w:rFonts w:ascii="Arial" w:hAnsi="Arial" w:cs="Arial"/>
          <w:color w:val="222222"/>
          <w:sz w:val="20"/>
          <w:szCs w:val="20"/>
          <w:shd w:val="clear" w:color="auto" w:fill="FFFFFF"/>
        </w:rPr>
        <w:t xml:space="preserve"> </w:t>
      </w:r>
    </w:p>
    <w:p w14:paraId="5B93FAE6"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 xml:space="preserve">A. </w:t>
      </w:r>
      <w:r w:rsidRPr="00806E02">
        <w:rPr>
          <w:rFonts w:ascii="Times New Roman" w:hAnsi="Times New Roman" w:cs="Times New Roman"/>
          <w:b/>
          <w:bCs/>
        </w:rPr>
        <w:t xml:space="preserve">Arachis hypogaea </w:t>
      </w:r>
      <w:r w:rsidRPr="00806E02">
        <w:rPr>
          <w:rFonts w:ascii="Times New Roman" w:hAnsi="Times New Roman" w:cs="Times New Roman"/>
          <w:b/>
          <w:bCs/>
          <w:i/>
          <w:iCs/>
        </w:rPr>
        <w:t>(peanut) as a legume crop</w:t>
      </w:r>
    </w:p>
    <w:p w14:paraId="570D2830" w14:textId="200D84E6" w:rsidR="00806E02" w:rsidRPr="00806E02" w:rsidRDefault="00806E02" w:rsidP="00237CDF">
      <w:pPr>
        <w:jc w:val="both"/>
        <w:rPr>
          <w:rFonts w:ascii="Times New Roman" w:hAnsi="Times New Roman" w:cs="Times New Roman"/>
        </w:rPr>
      </w:pPr>
      <w:r w:rsidRPr="00806E02">
        <w:rPr>
          <w:rFonts w:ascii="Times New Roman" w:hAnsi="Times New Roman" w:cs="Times New Roman"/>
          <w:i/>
          <w:iCs/>
        </w:rPr>
        <w:t>Arachis hypogaea</w:t>
      </w:r>
      <w:r w:rsidRPr="00806E02">
        <w:rPr>
          <w:rFonts w:ascii="Times New Roman" w:hAnsi="Times New Roman" w:cs="Times New Roman"/>
        </w:rPr>
        <w:t>, commonly known as peanut or groundnut, is a geocarpic legume of significant ag</w:t>
      </w:r>
      <w:r w:rsidR="00B86987">
        <w:rPr>
          <w:rFonts w:ascii="Times New Roman" w:hAnsi="Times New Roman" w:cs="Times New Roman"/>
        </w:rPr>
        <w:t xml:space="preserve">ronomic and economic importance (Akram </w:t>
      </w:r>
      <w:r w:rsidR="00B86987" w:rsidRPr="00B86987">
        <w:rPr>
          <w:rFonts w:ascii="Times New Roman" w:hAnsi="Times New Roman" w:cs="Times New Roman"/>
          <w:i/>
        </w:rPr>
        <w:t>et.al.,</w:t>
      </w:r>
      <w:r w:rsidR="00B86987">
        <w:rPr>
          <w:rFonts w:ascii="Times New Roman" w:hAnsi="Times New Roman" w:cs="Times New Roman"/>
        </w:rPr>
        <w:t xml:space="preserve"> 2018).</w:t>
      </w:r>
      <w:r w:rsidRPr="00806E02">
        <w:rPr>
          <w:rFonts w:ascii="Times New Roman" w:hAnsi="Times New Roman" w:cs="Times New Roman"/>
        </w:rPr>
        <w:t xml:space="preserve"> Belonging to the family Fabaceae and subfamily </w:t>
      </w:r>
      <w:proofErr w:type="spellStart"/>
      <w:r w:rsidRPr="00806E02">
        <w:rPr>
          <w:rFonts w:ascii="Times New Roman" w:hAnsi="Times New Roman" w:cs="Times New Roman"/>
        </w:rPr>
        <w:t>Papilionoideae</w:t>
      </w:r>
      <w:proofErr w:type="spellEnd"/>
      <w:r w:rsidRPr="00806E02">
        <w:rPr>
          <w:rFonts w:ascii="Times New Roman" w:hAnsi="Times New Roman" w:cs="Times New Roman"/>
        </w:rPr>
        <w:t xml:space="preserve">, </w:t>
      </w:r>
      <w:r w:rsidRPr="00812A34">
        <w:rPr>
          <w:rFonts w:ascii="Times New Roman" w:hAnsi="Times New Roman" w:cs="Times New Roman"/>
          <w:highlight w:val="yellow"/>
        </w:rPr>
        <w:t>peanut</w:t>
      </w:r>
      <w:r w:rsidR="0071483A" w:rsidRPr="00812A34">
        <w:rPr>
          <w:rFonts w:ascii="Times New Roman" w:hAnsi="Times New Roman" w:cs="Times New Roman"/>
          <w:highlight w:val="yellow"/>
        </w:rPr>
        <w:t>s</w:t>
      </w:r>
      <w:r w:rsidRPr="00812A34">
        <w:rPr>
          <w:rFonts w:ascii="Times New Roman" w:hAnsi="Times New Roman" w:cs="Times New Roman"/>
          <w:highlight w:val="yellow"/>
        </w:rPr>
        <w:t xml:space="preserve"> </w:t>
      </w:r>
      <w:r w:rsidR="0071483A" w:rsidRPr="00812A34">
        <w:rPr>
          <w:rFonts w:ascii="Times New Roman" w:hAnsi="Times New Roman" w:cs="Times New Roman"/>
          <w:highlight w:val="yellow"/>
        </w:rPr>
        <w:t>are</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native</w:t>
      </w:r>
      <w:r w:rsidRPr="00806E02">
        <w:rPr>
          <w:rFonts w:ascii="Times New Roman" w:hAnsi="Times New Roman" w:cs="Times New Roman"/>
        </w:rPr>
        <w:t xml:space="preserve"> to South America </w:t>
      </w:r>
      <w:r w:rsidRPr="00812A34">
        <w:rPr>
          <w:rFonts w:ascii="Times New Roman" w:hAnsi="Times New Roman" w:cs="Times New Roman"/>
          <w:highlight w:val="yellow"/>
        </w:rPr>
        <w:t xml:space="preserve">and </w:t>
      </w:r>
      <w:r w:rsidR="0071483A" w:rsidRPr="00812A34">
        <w:rPr>
          <w:rFonts w:ascii="Times New Roman" w:hAnsi="Times New Roman" w:cs="Times New Roman"/>
          <w:highlight w:val="yellow"/>
        </w:rPr>
        <w:t>are</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now cultiva</w:t>
      </w:r>
      <w:r w:rsidRPr="00806E02">
        <w:rPr>
          <w:rFonts w:ascii="Times New Roman" w:hAnsi="Times New Roman" w:cs="Times New Roman"/>
        </w:rPr>
        <w:t>ted in tropical and subtropi</w:t>
      </w:r>
      <w:r w:rsidR="008E7A39">
        <w:rPr>
          <w:rFonts w:ascii="Times New Roman" w:hAnsi="Times New Roman" w:cs="Times New Roman"/>
        </w:rPr>
        <w:t>cal regions worldwide</w:t>
      </w:r>
      <w:r w:rsidRPr="00806E02">
        <w:rPr>
          <w:rFonts w:ascii="Times New Roman" w:hAnsi="Times New Roman" w:cs="Times New Roman"/>
        </w:rPr>
        <w:t xml:space="preserve">. It is a tetraploid species (2n = 4x = 40) believed to have originated from a hybridization event between </w:t>
      </w:r>
      <w:proofErr w:type="spellStart"/>
      <w:r w:rsidRPr="00806E02">
        <w:rPr>
          <w:rFonts w:ascii="Times New Roman" w:hAnsi="Times New Roman" w:cs="Times New Roman"/>
          <w:i/>
          <w:iCs/>
        </w:rPr>
        <w:t>Arachis</w:t>
      </w:r>
      <w:proofErr w:type="spellEnd"/>
      <w:r w:rsidRPr="00806E02">
        <w:rPr>
          <w:rFonts w:ascii="Times New Roman" w:hAnsi="Times New Roman" w:cs="Times New Roman"/>
          <w:i/>
          <w:iCs/>
        </w:rPr>
        <w:t xml:space="preserve"> </w:t>
      </w:r>
      <w:proofErr w:type="spellStart"/>
      <w:r w:rsidRPr="00806E02">
        <w:rPr>
          <w:rFonts w:ascii="Times New Roman" w:hAnsi="Times New Roman" w:cs="Times New Roman"/>
          <w:i/>
          <w:iCs/>
        </w:rPr>
        <w:t>duranensis</w:t>
      </w:r>
      <w:proofErr w:type="spellEnd"/>
      <w:r w:rsidRPr="00806E02">
        <w:rPr>
          <w:rFonts w:ascii="Times New Roman" w:hAnsi="Times New Roman" w:cs="Times New Roman"/>
        </w:rPr>
        <w:t xml:space="preserve"> and </w:t>
      </w:r>
      <w:proofErr w:type="spellStart"/>
      <w:r w:rsidRPr="00806E02">
        <w:rPr>
          <w:rFonts w:ascii="Times New Roman" w:hAnsi="Times New Roman" w:cs="Times New Roman"/>
          <w:i/>
          <w:iCs/>
        </w:rPr>
        <w:t>Arachis</w:t>
      </w:r>
      <w:proofErr w:type="spellEnd"/>
      <w:r w:rsidRPr="00806E02">
        <w:rPr>
          <w:rFonts w:ascii="Times New Roman" w:hAnsi="Times New Roman" w:cs="Times New Roman"/>
          <w:i/>
          <w:iCs/>
        </w:rPr>
        <w:t xml:space="preserve"> </w:t>
      </w:r>
      <w:proofErr w:type="spellStart"/>
      <w:r w:rsidRPr="00806E02">
        <w:rPr>
          <w:rFonts w:ascii="Times New Roman" w:hAnsi="Times New Roman" w:cs="Times New Roman"/>
          <w:i/>
          <w:iCs/>
        </w:rPr>
        <w:t>ipaensis</w:t>
      </w:r>
      <w:proofErr w:type="spellEnd"/>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 xml:space="preserve">Peanut is primarily grown for </w:t>
      </w:r>
      <w:r w:rsidR="0071483A" w:rsidRPr="00812A34">
        <w:rPr>
          <w:rFonts w:ascii="Times New Roman" w:hAnsi="Times New Roman" w:cs="Times New Roman"/>
          <w:highlight w:val="yellow"/>
        </w:rPr>
        <w:t>their</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high oil</w:t>
      </w:r>
      <w:r w:rsidRPr="00806E02">
        <w:rPr>
          <w:rFonts w:ascii="Times New Roman" w:hAnsi="Times New Roman" w:cs="Times New Roman"/>
        </w:rPr>
        <w:t xml:space="preserve"> and protein content. The seeds contain about 45–50% oil and 25–30% protein, </w:t>
      </w:r>
      <w:r w:rsidRPr="00812A34">
        <w:rPr>
          <w:rFonts w:ascii="Times New Roman" w:hAnsi="Times New Roman" w:cs="Times New Roman"/>
          <w:highlight w:val="yellow"/>
        </w:rPr>
        <w:t xml:space="preserve">making </w:t>
      </w:r>
      <w:r w:rsidR="0071483A" w:rsidRPr="00812A34">
        <w:rPr>
          <w:rFonts w:ascii="Times New Roman" w:hAnsi="Times New Roman" w:cs="Times New Roman"/>
          <w:highlight w:val="yellow"/>
        </w:rPr>
        <w:t>them</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a valuable source</w:t>
      </w:r>
      <w:r w:rsidRPr="00806E02">
        <w:rPr>
          <w:rFonts w:ascii="Times New Roman" w:hAnsi="Times New Roman" w:cs="Times New Roman"/>
        </w:rPr>
        <w:t xml:space="preserve"> of edible oil and dietary</w:t>
      </w:r>
      <w:r w:rsidR="008E7A39">
        <w:rPr>
          <w:rFonts w:ascii="Times New Roman" w:hAnsi="Times New Roman" w:cs="Times New Roman"/>
        </w:rPr>
        <w:t xml:space="preserve"> protein for human consumption</w:t>
      </w:r>
      <w:r w:rsidRPr="00806E02">
        <w:rPr>
          <w:rFonts w:ascii="Times New Roman" w:hAnsi="Times New Roman" w:cs="Times New Roman"/>
        </w:rPr>
        <w:t>. The crop is also an excellent rotational component in cereal-based systems due to its capacity to fix atmospheric nitrogen and improve soil fertility. Global production of peanuts reached approximately 53 million metric tons in 2022, with major producers including China, Nigeria</w:t>
      </w:r>
      <w:r w:rsidR="008E7A39">
        <w:rPr>
          <w:rFonts w:ascii="Times New Roman" w:hAnsi="Times New Roman" w:cs="Times New Roman"/>
        </w:rPr>
        <w:t>, Sudan, and the United States</w:t>
      </w:r>
      <w:r w:rsidRPr="00806E02">
        <w:rPr>
          <w:rFonts w:ascii="Times New Roman" w:hAnsi="Times New Roman" w:cs="Times New Roman"/>
        </w:rPr>
        <w:t>.</w:t>
      </w:r>
    </w:p>
    <w:p w14:paraId="2ECBA316"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B. Importance of Nitrogen in Plant Growth and Productivity</w:t>
      </w:r>
    </w:p>
    <w:p w14:paraId="553C612D"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Nitrogen is an essential macronutrient involved in the synthesis of nucleic acids, amino acids, chlorophyll, a</w:t>
      </w:r>
      <w:r w:rsidR="00B86987">
        <w:rPr>
          <w:rFonts w:ascii="Times New Roman" w:hAnsi="Times New Roman" w:cs="Times New Roman"/>
        </w:rPr>
        <w:t xml:space="preserve">nd numerous metabolic compounds (Raina </w:t>
      </w:r>
      <w:r w:rsidR="00B86987" w:rsidRPr="00B86987">
        <w:rPr>
          <w:rFonts w:ascii="Times New Roman" w:hAnsi="Times New Roman" w:cs="Times New Roman"/>
          <w:i/>
        </w:rPr>
        <w:t>et.al.,</w:t>
      </w:r>
      <w:r w:rsidR="00B86987">
        <w:rPr>
          <w:rFonts w:ascii="Times New Roman" w:hAnsi="Times New Roman" w:cs="Times New Roman"/>
        </w:rPr>
        <w:t xml:space="preserve"> 2022).</w:t>
      </w:r>
      <w:r w:rsidRPr="00806E02">
        <w:rPr>
          <w:rFonts w:ascii="Times New Roman" w:hAnsi="Times New Roman" w:cs="Times New Roman"/>
        </w:rPr>
        <w:t xml:space="preserve"> It directly influences vegetative growth, photosynthetic capacity, and yield formation. In legumes such as </w:t>
      </w:r>
      <w:r w:rsidRPr="00806E02">
        <w:rPr>
          <w:rFonts w:ascii="Times New Roman" w:hAnsi="Times New Roman" w:cs="Times New Roman"/>
          <w:i/>
          <w:iCs/>
        </w:rPr>
        <w:t>Arachis hypogaea</w:t>
      </w:r>
      <w:r w:rsidRPr="00806E02">
        <w:rPr>
          <w:rFonts w:ascii="Times New Roman" w:hAnsi="Times New Roman" w:cs="Times New Roman"/>
        </w:rPr>
        <w:t>, nitrogen is especially critical during stages of rapid biomass accumulation and seed filling.</w:t>
      </w:r>
      <w:r w:rsidR="008E7A39">
        <w:rPr>
          <w:rFonts w:ascii="Times New Roman" w:hAnsi="Times New Roman" w:cs="Times New Roman"/>
        </w:rPr>
        <w:t xml:space="preserve">  </w:t>
      </w:r>
      <w:r w:rsidRPr="00806E02">
        <w:rPr>
          <w:rFonts w:ascii="Times New Roman" w:hAnsi="Times New Roman" w:cs="Times New Roman"/>
        </w:rPr>
        <w:t>Nitrogen deficiency in peanut plants leads to symptoms such as chlorosis, stunted growth, reduced leaf area, and lower pod yield. Studies have shown that nitrogen uptake in peanuts can range from 100 to 200 kg N ha⁻¹, depending on the variety, soil fertility</w:t>
      </w:r>
      <w:r w:rsidR="008E7A39">
        <w:rPr>
          <w:rFonts w:ascii="Times New Roman" w:hAnsi="Times New Roman" w:cs="Times New Roman"/>
        </w:rPr>
        <w:t>, and environmental conditions</w:t>
      </w:r>
      <w:r w:rsidRPr="00806E02">
        <w:rPr>
          <w:rFonts w:ascii="Times New Roman" w:hAnsi="Times New Roman" w:cs="Times New Roman"/>
        </w:rPr>
        <w:t>. Maintaining sufficient nitrogen availability is therefore essential to achieve optimal crop performance.</w:t>
      </w:r>
    </w:p>
    <w:p w14:paraId="0868E18E"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C. Challenges in Nitrogen Availability and Sustainability in Agriculture</w:t>
      </w:r>
    </w:p>
    <w:p w14:paraId="3AA1AEC5"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Despite the essential role of nitrogen in agriculture, its management remains one o</w:t>
      </w:r>
      <w:r w:rsidR="00B86987">
        <w:rPr>
          <w:rFonts w:ascii="Times New Roman" w:hAnsi="Times New Roman" w:cs="Times New Roman"/>
        </w:rPr>
        <w:t xml:space="preserve">f the most pressing challenges (Liu </w:t>
      </w:r>
      <w:r w:rsidR="00B86987" w:rsidRPr="00B86987">
        <w:rPr>
          <w:rFonts w:ascii="Times New Roman" w:hAnsi="Times New Roman" w:cs="Times New Roman"/>
          <w:i/>
        </w:rPr>
        <w:t>et.al.,</w:t>
      </w:r>
      <w:r w:rsidR="00B86987">
        <w:rPr>
          <w:rFonts w:ascii="Times New Roman" w:hAnsi="Times New Roman" w:cs="Times New Roman"/>
        </w:rPr>
        <w:t xml:space="preserve"> 2020). </w:t>
      </w:r>
      <w:r w:rsidRPr="00806E02">
        <w:rPr>
          <w:rFonts w:ascii="Times New Roman" w:hAnsi="Times New Roman" w:cs="Times New Roman"/>
        </w:rPr>
        <w:t>The application of synthetic nitrogen fertilizers has significantly increased crop yields over the past century, yet has also led to widespread environmental issues such as nitrate leaching, soil acidification, greenhouse gas emissions, and eutrophication of wa</w:t>
      </w:r>
      <w:r w:rsidR="008E7A39">
        <w:rPr>
          <w:rFonts w:ascii="Times New Roman" w:hAnsi="Times New Roman" w:cs="Times New Roman"/>
        </w:rPr>
        <w:t>ter bodies</w:t>
      </w:r>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Peanut production often takes place in sandy or low-organic matter soils that are prone to nitrogen losses. Such soils also have poor water and nutrient-holding capacities, exacerbating the inefficiency of fertilizer use. Nitrogen use efficiency (NUE) in agricultural systems is estimated at only 30–50%, indicating that a substantial portion of applied nitrogen is lost to the environment rather tha</w:t>
      </w:r>
      <w:r w:rsidR="008E7A39">
        <w:rPr>
          <w:rFonts w:ascii="Times New Roman" w:hAnsi="Times New Roman" w:cs="Times New Roman"/>
        </w:rPr>
        <w:t>n being absorbed by plants</w:t>
      </w:r>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In smallholder farming systems, limited access to chemical inputs and high fertilizer costs further restrict nitrogen use, resulting in low yields and soil fertility decline. These challenges highlight the need for more sustainable nitrogen management strategies.</w:t>
      </w:r>
    </w:p>
    <w:p w14:paraId="67BA9F85"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D. Biological Nitrogen Fixation as an Eco-Friendly Alternative to Synthetic Fertilizers</w:t>
      </w:r>
    </w:p>
    <w:p w14:paraId="7D8696FE" w14:textId="1533B69C" w:rsidR="00806E02" w:rsidRPr="00806E02" w:rsidRDefault="00806E02" w:rsidP="00237CDF">
      <w:pPr>
        <w:jc w:val="both"/>
        <w:rPr>
          <w:rFonts w:ascii="Times New Roman" w:hAnsi="Times New Roman" w:cs="Times New Roman"/>
        </w:rPr>
      </w:pPr>
      <w:r w:rsidRPr="00806E02">
        <w:rPr>
          <w:rFonts w:ascii="Times New Roman" w:hAnsi="Times New Roman" w:cs="Times New Roman"/>
        </w:rPr>
        <w:t>Biological nitrogen fixation (BNF) offers a natural and renewable solution to nitr</w:t>
      </w:r>
      <w:r w:rsidR="00B86987">
        <w:rPr>
          <w:rFonts w:ascii="Times New Roman" w:hAnsi="Times New Roman" w:cs="Times New Roman"/>
        </w:rPr>
        <w:t>ogen limitations in agriculture (</w:t>
      </w:r>
      <w:proofErr w:type="spellStart"/>
      <w:r w:rsidR="00B86987">
        <w:rPr>
          <w:rFonts w:ascii="Times New Roman" w:hAnsi="Times New Roman" w:cs="Times New Roman"/>
        </w:rPr>
        <w:t>Bohlool</w:t>
      </w:r>
      <w:proofErr w:type="spellEnd"/>
      <w:r w:rsidR="00B86987">
        <w:rPr>
          <w:rFonts w:ascii="Times New Roman" w:hAnsi="Times New Roman" w:cs="Times New Roman"/>
        </w:rPr>
        <w:t xml:space="preserve"> </w:t>
      </w:r>
      <w:r w:rsidR="00B86987" w:rsidRPr="00B86987">
        <w:rPr>
          <w:rFonts w:ascii="Times New Roman" w:hAnsi="Times New Roman" w:cs="Times New Roman"/>
          <w:i/>
        </w:rPr>
        <w:t>et.al.,</w:t>
      </w:r>
      <w:r w:rsidR="00B86987">
        <w:rPr>
          <w:rFonts w:ascii="Times New Roman" w:hAnsi="Times New Roman" w:cs="Times New Roman"/>
        </w:rPr>
        <w:t xml:space="preserve"> 1992).</w:t>
      </w:r>
      <w:r w:rsidRPr="00806E02">
        <w:rPr>
          <w:rFonts w:ascii="Times New Roman" w:hAnsi="Times New Roman" w:cs="Times New Roman"/>
        </w:rPr>
        <w:t xml:space="preserve"> It involves the reduction of atmospheric nitrogen (N₂) to ammonia (NH₃) through the enzymatic action of nitrogenase, primarily carried out by symbiotic bacteria associated with legumes. In the case of </w:t>
      </w:r>
      <w:r w:rsidRPr="00806E02">
        <w:rPr>
          <w:rFonts w:ascii="Times New Roman" w:hAnsi="Times New Roman" w:cs="Times New Roman"/>
          <w:i/>
          <w:iCs/>
        </w:rPr>
        <w:t>Arachis hypogaea</w:t>
      </w:r>
      <w:r w:rsidRPr="00806E02">
        <w:rPr>
          <w:rFonts w:ascii="Times New Roman" w:hAnsi="Times New Roman" w:cs="Times New Roman"/>
        </w:rPr>
        <w:t xml:space="preserve">, BNF occurs through symbiosis with slow-growing rhizobia of the genus </w:t>
      </w:r>
      <w:proofErr w:type="spellStart"/>
      <w:r w:rsidRPr="00806E02">
        <w:rPr>
          <w:rFonts w:ascii="Times New Roman" w:hAnsi="Times New Roman" w:cs="Times New Roman"/>
          <w:i/>
          <w:iCs/>
        </w:rPr>
        <w:t>Bradyrhizobium</w:t>
      </w:r>
      <w:proofErr w:type="spellEnd"/>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Under optimal conditions, peanut plants can derive 60–80% of their nitrogen needs through symbiotic fixation, equivalent to 70–15</w:t>
      </w:r>
      <w:r w:rsidR="009044B9">
        <w:rPr>
          <w:rFonts w:ascii="Times New Roman" w:hAnsi="Times New Roman" w:cs="Times New Roman"/>
        </w:rPr>
        <w:t>0 kg N ha⁻¹ per growing season</w:t>
      </w:r>
      <w:r w:rsidRPr="00806E02">
        <w:rPr>
          <w:rFonts w:ascii="Times New Roman" w:hAnsi="Times New Roman" w:cs="Times New Roman"/>
        </w:rPr>
        <w:t>. This not only reduces dependence on synthetic nitrogen fertilizers but also improves soil nitrogen balance and benefits subsequent crops in rotation.</w:t>
      </w:r>
      <w:r w:rsidR="0071483A">
        <w:rPr>
          <w:rFonts w:ascii="Times New Roman" w:hAnsi="Times New Roman" w:cs="Times New Roman"/>
        </w:rPr>
        <w:t xml:space="preserve"> </w:t>
      </w:r>
      <w:r w:rsidRPr="00806E02">
        <w:rPr>
          <w:rFonts w:ascii="Times New Roman" w:hAnsi="Times New Roman" w:cs="Times New Roman"/>
        </w:rPr>
        <w:t>The environmental advantages of BNF include lower greenhouse gas emissions, reduced nitrate leaching, and long-term improvement in soil mic</w:t>
      </w:r>
      <w:r w:rsidR="008E7A39">
        <w:rPr>
          <w:rFonts w:ascii="Times New Roman" w:hAnsi="Times New Roman" w:cs="Times New Roman"/>
        </w:rPr>
        <w:t>robial diversity and structure</w:t>
      </w:r>
      <w:r w:rsidRPr="00806E02">
        <w:rPr>
          <w:rFonts w:ascii="Times New Roman" w:hAnsi="Times New Roman" w:cs="Times New Roman"/>
        </w:rPr>
        <w:t>. Harnessing this natural process is therefore a cornerstone of sustainable legume-based agriculture.</w:t>
      </w:r>
    </w:p>
    <w:p w14:paraId="2F5B7AC5" w14:textId="41B03536"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lastRenderedPageBreak/>
        <w:t xml:space="preserve">E. Objective and Scope of the Review </w:t>
      </w:r>
    </w:p>
    <w:p w14:paraId="6381B201" w14:textId="7BF13AFC" w:rsidR="00806E02" w:rsidRPr="00806E02" w:rsidRDefault="00806E02" w:rsidP="00237CDF">
      <w:pPr>
        <w:jc w:val="both"/>
        <w:rPr>
          <w:rFonts w:ascii="Times New Roman" w:hAnsi="Times New Roman" w:cs="Times New Roman"/>
        </w:rPr>
      </w:pPr>
      <w:r w:rsidRPr="00806E02">
        <w:rPr>
          <w:rFonts w:ascii="Times New Roman" w:hAnsi="Times New Roman" w:cs="Times New Roman"/>
        </w:rPr>
        <w:t xml:space="preserve">This review aims to synthesize current knowledge on the role of </w:t>
      </w:r>
      <w:r w:rsidRPr="00806E02">
        <w:rPr>
          <w:rFonts w:ascii="Times New Roman" w:hAnsi="Times New Roman" w:cs="Times New Roman"/>
          <w:i/>
          <w:iCs/>
        </w:rPr>
        <w:t>Rhizobium</w:t>
      </w:r>
      <w:r w:rsidRPr="00806E02">
        <w:rPr>
          <w:rFonts w:ascii="Times New Roman" w:hAnsi="Times New Roman" w:cs="Times New Roman"/>
        </w:rPr>
        <w:t xml:space="preserve"> and plant growth-promoting rhizobacteria (PGPR) in enhancing nitrogen fixation and growth in </w:t>
      </w:r>
      <w:proofErr w:type="spellStart"/>
      <w:r w:rsidRPr="00806E02">
        <w:rPr>
          <w:rFonts w:ascii="Times New Roman" w:hAnsi="Times New Roman" w:cs="Times New Roman"/>
          <w:i/>
          <w:iCs/>
        </w:rPr>
        <w:t>Arachis</w:t>
      </w:r>
      <w:proofErr w:type="spellEnd"/>
      <w:r w:rsidRPr="00806E02">
        <w:rPr>
          <w:rFonts w:ascii="Times New Roman" w:hAnsi="Times New Roman" w:cs="Times New Roman"/>
          <w:i/>
          <w:iCs/>
        </w:rPr>
        <w:t xml:space="preserve"> </w:t>
      </w:r>
      <w:proofErr w:type="spellStart"/>
      <w:r w:rsidRPr="00806E02">
        <w:rPr>
          <w:rFonts w:ascii="Times New Roman" w:hAnsi="Times New Roman" w:cs="Times New Roman"/>
          <w:i/>
          <w:iCs/>
        </w:rPr>
        <w:t>hypogaea</w:t>
      </w:r>
      <w:proofErr w:type="spellEnd"/>
      <w:r w:rsidR="009044B9">
        <w:rPr>
          <w:rFonts w:ascii="Times New Roman" w:hAnsi="Times New Roman" w:cs="Times New Roman"/>
        </w:rPr>
        <w:t xml:space="preserve"> (</w:t>
      </w:r>
      <w:proofErr w:type="spellStart"/>
      <w:r w:rsidR="009044B9">
        <w:rPr>
          <w:rFonts w:ascii="Times New Roman" w:hAnsi="Times New Roman" w:cs="Times New Roman"/>
        </w:rPr>
        <w:t>Palai</w:t>
      </w:r>
      <w:proofErr w:type="spellEnd"/>
      <w:r w:rsidR="009044B9">
        <w:rPr>
          <w:rFonts w:ascii="Times New Roman" w:hAnsi="Times New Roman" w:cs="Times New Roman"/>
        </w:rPr>
        <w:t xml:space="preserve"> </w:t>
      </w:r>
      <w:r w:rsidR="009044B9" w:rsidRPr="009044B9">
        <w:rPr>
          <w:rFonts w:ascii="Times New Roman" w:hAnsi="Times New Roman" w:cs="Times New Roman"/>
          <w:i/>
        </w:rPr>
        <w:t>et.al.,</w:t>
      </w:r>
      <w:r w:rsidR="009044B9">
        <w:rPr>
          <w:rFonts w:ascii="Times New Roman" w:hAnsi="Times New Roman" w:cs="Times New Roman"/>
        </w:rPr>
        <w:t xml:space="preserve"> 2021).</w:t>
      </w:r>
      <w:r w:rsidRPr="00806E02">
        <w:rPr>
          <w:rFonts w:ascii="Times New Roman" w:hAnsi="Times New Roman" w:cs="Times New Roman"/>
        </w:rPr>
        <w:t xml:space="preserve"> It explores the biological mechanisms underlying symbiosis and microbial interactions, identifies key microbial strains associated with peanut cultivation, and evaluates their impact on root development, nutrient uptake, and yield </w:t>
      </w:r>
      <w:r w:rsidRPr="00812A34">
        <w:rPr>
          <w:rFonts w:ascii="Times New Roman" w:hAnsi="Times New Roman" w:cs="Times New Roman"/>
          <w:highlight w:val="yellow"/>
        </w:rPr>
        <w:t>enhancement.</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The review</w:t>
      </w:r>
      <w:r w:rsidRPr="00806E02">
        <w:rPr>
          <w:rFonts w:ascii="Times New Roman" w:hAnsi="Times New Roman" w:cs="Times New Roman"/>
        </w:rPr>
        <w:t xml:space="preserve"> further addresses the environmental and agronomic factors influencing microbial effectiveness, highlights recent advances in biotechnological tools and strain improvement, and discusses challenges related to inoculant application and adoption. By integrating data from laboratory, greenhouse, and field studies, this work aims to provide a comprehensive perspective on leveraging microbial solutions for sustainable peanut production.</w:t>
      </w:r>
    </w:p>
    <w:p w14:paraId="0196B36C"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 xml:space="preserve">II. </w:t>
      </w:r>
      <w:r w:rsidRPr="00170480">
        <w:rPr>
          <w:rFonts w:ascii="Times New Roman" w:hAnsi="Times New Roman" w:cs="Times New Roman"/>
          <w:b/>
          <w:bCs/>
          <w:i/>
          <w:iCs/>
        </w:rPr>
        <w:t>Arachis hypogaea</w:t>
      </w:r>
      <w:r w:rsidRPr="00170480">
        <w:rPr>
          <w:rFonts w:ascii="Times New Roman" w:hAnsi="Times New Roman" w:cs="Times New Roman"/>
          <w:b/>
          <w:bCs/>
        </w:rPr>
        <w:t xml:space="preserve"> (Peanut)</w:t>
      </w:r>
    </w:p>
    <w:p w14:paraId="0D6DEEA9"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A. Botanical Description and Taxonomy</w:t>
      </w:r>
    </w:p>
    <w:p w14:paraId="4D697441"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 xml:space="preserve">The genus </w:t>
      </w:r>
      <w:proofErr w:type="spellStart"/>
      <w:r w:rsidRPr="00170480">
        <w:rPr>
          <w:rFonts w:ascii="Times New Roman" w:hAnsi="Times New Roman" w:cs="Times New Roman"/>
          <w:i/>
          <w:iCs/>
        </w:rPr>
        <w:t>Arachis</w:t>
      </w:r>
      <w:proofErr w:type="spellEnd"/>
      <w:r w:rsidRPr="00170480">
        <w:rPr>
          <w:rFonts w:ascii="Times New Roman" w:hAnsi="Times New Roman" w:cs="Times New Roman"/>
        </w:rPr>
        <w:t xml:space="preserve"> belongs to the family </w:t>
      </w:r>
      <w:r w:rsidRPr="00812A34">
        <w:rPr>
          <w:rFonts w:ascii="Times New Roman" w:hAnsi="Times New Roman" w:cs="Times New Roman"/>
          <w:iCs/>
          <w:highlight w:val="yellow"/>
        </w:rPr>
        <w:t>Fabaceae</w:t>
      </w:r>
      <w:r w:rsidRPr="00170480">
        <w:rPr>
          <w:rFonts w:ascii="Times New Roman" w:hAnsi="Times New Roman" w:cs="Times New Roman"/>
        </w:rPr>
        <w:t xml:space="preserve">, subfamily </w:t>
      </w:r>
      <w:proofErr w:type="spellStart"/>
      <w:r w:rsidRPr="00812A34">
        <w:rPr>
          <w:rFonts w:ascii="Times New Roman" w:hAnsi="Times New Roman" w:cs="Times New Roman"/>
          <w:iCs/>
          <w:highlight w:val="yellow"/>
        </w:rPr>
        <w:t>Faboideae</w:t>
      </w:r>
      <w:proofErr w:type="spellEnd"/>
      <w:r w:rsidRPr="00170480">
        <w:rPr>
          <w:rFonts w:ascii="Times New Roman" w:hAnsi="Times New Roman" w:cs="Times New Roman"/>
        </w:rPr>
        <w:t xml:space="preserve">, and tribe </w:t>
      </w:r>
      <w:proofErr w:type="spellStart"/>
      <w:r w:rsidRPr="00812A34">
        <w:rPr>
          <w:rFonts w:ascii="Times New Roman" w:hAnsi="Times New Roman" w:cs="Times New Roman"/>
          <w:iCs/>
          <w:highlight w:val="yellow"/>
        </w:rPr>
        <w:t>Aeschynomeneae</w:t>
      </w:r>
      <w:proofErr w:type="spellEnd"/>
      <w:r w:rsidRPr="00170480">
        <w:rPr>
          <w:rFonts w:ascii="Times New Roman" w:hAnsi="Times New Roman" w:cs="Times New Roman"/>
        </w:rPr>
        <w:t xml:space="preserve">. </w:t>
      </w:r>
      <w:r w:rsidRPr="00170480">
        <w:rPr>
          <w:rFonts w:ascii="Times New Roman" w:hAnsi="Times New Roman" w:cs="Times New Roman"/>
          <w:i/>
          <w:iCs/>
        </w:rPr>
        <w:t>Arachis hypogaea L.</w:t>
      </w:r>
      <w:r w:rsidRPr="00170480">
        <w:rPr>
          <w:rFonts w:ascii="Times New Roman" w:hAnsi="Times New Roman" w:cs="Times New Roman"/>
        </w:rPr>
        <w:t>, commonly referred to as peanut or groundnut, is an annual legume crop that is geocarpic in nature—meaning its fruits develop below the soil surfac</w:t>
      </w:r>
      <w:r w:rsidR="008E7A39">
        <w:rPr>
          <w:rFonts w:ascii="Times New Roman" w:hAnsi="Times New Roman" w:cs="Times New Roman"/>
        </w:rPr>
        <w:t>e after flowering above ground</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Peanut is an allotetraploid species (2n = 4x = 40) believed to have originated through hybridization between two diploid wild species, </w:t>
      </w:r>
      <w:proofErr w:type="spellStart"/>
      <w:r w:rsidRPr="00170480">
        <w:rPr>
          <w:rFonts w:ascii="Times New Roman" w:hAnsi="Times New Roman" w:cs="Times New Roman"/>
          <w:i/>
          <w:iCs/>
        </w:rPr>
        <w:t>Arachis</w:t>
      </w:r>
      <w:proofErr w:type="spellEnd"/>
      <w:r w:rsidRPr="00170480">
        <w:rPr>
          <w:rFonts w:ascii="Times New Roman" w:hAnsi="Times New Roman" w:cs="Times New Roman"/>
          <w:i/>
          <w:iCs/>
        </w:rPr>
        <w:t xml:space="preserve"> </w:t>
      </w:r>
      <w:proofErr w:type="spellStart"/>
      <w:r w:rsidRPr="00170480">
        <w:rPr>
          <w:rFonts w:ascii="Times New Roman" w:hAnsi="Times New Roman" w:cs="Times New Roman"/>
          <w:i/>
          <w:iCs/>
        </w:rPr>
        <w:t>duranensis</w:t>
      </w:r>
      <w:proofErr w:type="spellEnd"/>
      <w:r w:rsidRPr="00170480">
        <w:rPr>
          <w:rFonts w:ascii="Times New Roman" w:hAnsi="Times New Roman" w:cs="Times New Roman"/>
        </w:rPr>
        <w:t xml:space="preserve"> and </w:t>
      </w:r>
      <w:proofErr w:type="spellStart"/>
      <w:r w:rsidRPr="00170480">
        <w:rPr>
          <w:rFonts w:ascii="Times New Roman" w:hAnsi="Times New Roman" w:cs="Times New Roman"/>
          <w:i/>
          <w:iCs/>
        </w:rPr>
        <w:t>Arachis</w:t>
      </w:r>
      <w:proofErr w:type="spellEnd"/>
      <w:r w:rsidRPr="00170480">
        <w:rPr>
          <w:rFonts w:ascii="Times New Roman" w:hAnsi="Times New Roman" w:cs="Times New Roman"/>
          <w:i/>
          <w:iCs/>
        </w:rPr>
        <w:t xml:space="preserve"> </w:t>
      </w:r>
      <w:proofErr w:type="spellStart"/>
      <w:r w:rsidRPr="00170480">
        <w:rPr>
          <w:rFonts w:ascii="Times New Roman" w:hAnsi="Times New Roman" w:cs="Times New Roman"/>
          <w:i/>
          <w:iCs/>
        </w:rPr>
        <w:t>ipaensis</w:t>
      </w:r>
      <w:proofErr w:type="spellEnd"/>
      <w:r w:rsidR="009044B9">
        <w:rPr>
          <w:rFonts w:ascii="Times New Roman" w:hAnsi="Times New Roman" w:cs="Times New Roman"/>
        </w:rPr>
        <w:t xml:space="preserve"> (Bhat </w:t>
      </w:r>
      <w:r w:rsidR="009044B9" w:rsidRPr="009044B9">
        <w:rPr>
          <w:rFonts w:ascii="Times New Roman" w:hAnsi="Times New Roman" w:cs="Times New Roman"/>
          <w:i/>
        </w:rPr>
        <w:t>et.al.,</w:t>
      </w:r>
      <w:r w:rsidR="009044B9">
        <w:rPr>
          <w:rFonts w:ascii="Times New Roman" w:hAnsi="Times New Roman" w:cs="Times New Roman"/>
        </w:rPr>
        <w:t xml:space="preserve"> 2021).</w:t>
      </w:r>
      <w:r w:rsidRPr="00170480">
        <w:rPr>
          <w:rFonts w:ascii="Times New Roman" w:hAnsi="Times New Roman" w:cs="Times New Roman"/>
        </w:rPr>
        <w:t xml:space="preserve"> The cultivated varieties are classified into two main subspecies: </w:t>
      </w:r>
      <w:r w:rsidRPr="00170480">
        <w:rPr>
          <w:rFonts w:ascii="Times New Roman" w:hAnsi="Times New Roman" w:cs="Times New Roman"/>
          <w:i/>
          <w:iCs/>
        </w:rPr>
        <w:t>A. hypogaea</w:t>
      </w:r>
      <w:r w:rsidRPr="00170480">
        <w:rPr>
          <w:rFonts w:ascii="Times New Roman" w:hAnsi="Times New Roman" w:cs="Times New Roman"/>
        </w:rPr>
        <w:t xml:space="preserve"> subsp. </w:t>
      </w:r>
      <w:r w:rsidRPr="00170480">
        <w:rPr>
          <w:rFonts w:ascii="Times New Roman" w:hAnsi="Times New Roman" w:cs="Times New Roman"/>
          <w:i/>
          <w:iCs/>
        </w:rPr>
        <w:t>hypogaea</w:t>
      </w:r>
      <w:r w:rsidRPr="00170480">
        <w:rPr>
          <w:rFonts w:ascii="Times New Roman" w:hAnsi="Times New Roman" w:cs="Times New Roman"/>
        </w:rPr>
        <w:t xml:space="preserve"> (typically the runner and Virginia types) and </w:t>
      </w:r>
      <w:r w:rsidRPr="00170480">
        <w:rPr>
          <w:rFonts w:ascii="Times New Roman" w:hAnsi="Times New Roman" w:cs="Times New Roman"/>
          <w:i/>
          <w:iCs/>
        </w:rPr>
        <w:t>A. hypogaea</w:t>
      </w:r>
      <w:r w:rsidRPr="00170480">
        <w:rPr>
          <w:rFonts w:ascii="Times New Roman" w:hAnsi="Times New Roman" w:cs="Times New Roman"/>
        </w:rPr>
        <w:t xml:space="preserve"> subsp. </w:t>
      </w:r>
      <w:proofErr w:type="spellStart"/>
      <w:r w:rsidRPr="00170480">
        <w:rPr>
          <w:rFonts w:ascii="Times New Roman" w:hAnsi="Times New Roman" w:cs="Times New Roman"/>
          <w:i/>
          <w:iCs/>
        </w:rPr>
        <w:t>fastigiata</w:t>
      </w:r>
      <w:proofErr w:type="spellEnd"/>
      <w:r w:rsidRPr="00170480">
        <w:rPr>
          <w:rFonts w:ascii="Times New Roman" w:hAnsi="Times New Roman" w:cs="Times New Roman"/>
        </w:rPr>
        <w:t xml:space="preserve"> (includi</w:t>
      </w:r>
      <w:r w:rsidR="008E7A39">
        <w:rPr>
          <w:rFonts w:ascii="Times New Roman" w:hAnsi="Times New Roman" w:cs="Times New Roman"/>
        </w:rPr>
        <w:t>ng Spanish and Valencia types)</w:t>
      </w:r>
      <w:r w:rsidRPr="00170480">
        <w:rPr>
          <w:rFonts w:ascii="Times New Roman" w:hAnsi="Times New Roman" w:cs="Times New Roman"/>
        </w:rPr>
        <w:t>. Each subspecies shows distinct growth habits, pod characteristics, and maturation periods.</w:t>
      </w:r>
    </w:p>
    <w:p w14:paraId="619DC30E"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B. Economic and Nutritional Importance</w:t>
      </w:r>
    </w:p>
    <w:p w14:paraId="4689CACA" w14:textId="15D0BB61"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Peanut</w:t>
      </w:r>
      <w:r w:rsidRPr="00170480">
        <w:rPr>
          <w:rFonts w:ascii="Times New Roman" w:hAnsi="Times New Roman" w:cs="Times New Roman"/>
        </w:rPr>
        <w:t xml:space="preserve"> is one of the most important oilseed crops in the world, ranking fourth globally after soybean, rapeseed, and sunflower. In 2023, global peanut production was approximately 53 million metric tons, with major producers including China, </w:t>
      </w:r>
      <w:r w:rsidR="008E7A39">
        <w:rPr>
          <w:rFonts w:ascii="Times New Roman" w:hAnsi="Times New Roman" w:cs="Times New Roman"/>
        </w:rPr>
        <w:t>Nigeria, and the United States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Nutritionally, peanuts are rich in protein (25–30%), oil (45–50%), and are a significant source of essential vitamins and minerals. The oil extracted is high in monounsaturated fatty acids, particularly oleic acid, which contri</w:t>
      </w:r>
      <w:r w:rsidR="008E7A39">
        <w:rPr>
          <w:rFonts w:ascii="Times New Roman" w:hAnsi="Times New Roman" w:cs="Times New Roman"/>
        </w:rPr>
        <w:t>butes to cardiovascular health</w:t>
      </w:r>
      <w:r w:rsidRPr="00170480">
        <w:rPr>
          <w:rFonts w:ascii="Times New Roman" w:hAnsi="Times New Roman" w:cs="Times New Roman"/>
        </w:rPr>
        <w:t>. They also contain bioactive compounds such as resveratrol, flavonoids, and phytosterols, which exhibit antioxidant an</w:t>
      </w:r>
      <w:r w:rsidR="008E7A39">
        <w:rPr>
          <w:rFonts w:ascii="Times New Roman" w:hAnsi="Times New Roman" w:cs="Times New Roman"/>
        </w:rPr>
        <w:t>d anti-inflammatory properties</w:t>
      </w:r>
      <w:r w:rsidRPr="00170480">
        <w:rPr>
          <w:rFonts w:ascii="Times New Roman" w:hAnsi="Times New Roman" w:cs="Times New Roman"/>
        </w:rPr>
        <w:t>.</w:t>
      </w:r>
      <w:r w:rsidR="002A03D5">
        <w:rPr>
          <w:rFonts w:ascii="Times New Roman" w:hAnsi="Times New Roman" w:cs="Times New Roman"/>
        </w:rPr>
        <w:t xml:space="preserve"> </w:t>
      </w:r>
      <w:r w:rsidRPr="00170480">
        <w:rPr>
          <w:rFonts w:ascii="Times New Roman" w:hAnsi="Times New Roman" w:cs="Times New Roman"/>
        </w:rPr>
        <w:t>Peanuts are also a valuable component of crop rotations, contributing to soil health through nitrogen fixation</w:t>
      </w:r>
      <w:r w:rsidR="009044B9">
        <w:rPr>
          <w:rFonts w:ascii="Times New Roman" w:hAnsi="Times New Roman" w:cs="Times New Roman"/>
        </w:rPr>
        <w:t xml:space="preserve"> and organic matter improvement (Sun </w:t>
      </w:r>
      <w:r w:rsidR="009044B9" w:rsidRPr="009044B9">
        <w:rPr>
          <w:rFonts w:ascii="Times New Roman" w:hAnsi="Times New Roman" w:cs="Times New Roman"/>
          <w:i/>
        </w:rPr>
        <w:t>et.al.,</w:t>
      </w:r>
      <w:r w:rsidR="009044B9">
        <w:rPr>
          <w:rFonts w:ascii="Times New Roman" w:hAnsi="Times New Roman" w:cs="Times New Roman"/>
        </w:rPr>
        <w:t xml:space="preserve"> 2025).</w:t>
      </w:r>
    </w:p>
    <w:p w14:paraId="2F358678"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C. Growth Requirements and Soil Preferences</w:t>
      </w:r>
    </w:p>
    <w:p w14:paraId="33747054" w14:textId="7070DE37"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Climate:</w:t>
      </w:r>
      <w:r w:rsidRPr="00170480">
        <w:rPr>
          <w:rFonts w:ascii="Times New Roman" w:hAnsi="Times New Roman" w:cs="Times New Roman"/>
        </w:rPr>
        <w:t xml:space="preserve"> Peanuts are typically grown in tropical and subtropical regions with well-defined warm seasons. Optimal growth occurs at temperatures between 25°C to 30°C, with a minimum temperature threshold </w:t>
      </w:r>
      <w:r w:rsidR="008E7A39">
        <w:rPr>
          <w:rFonts w:ascii="Times New Roman" w:hAnsi="Times New Roman" w:cs="Times New Roman"/>
        </w:rPr>
        <w:t>of around 18°C for germination</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Being a short-day plant, peanut flowering and development are sensitive to day length. The crop requires 500–1000 mm of well-distributed rainfall throughout the growing season</w:t>
      </w:r>
      <w:r w:rsidR="0071483A" w:rsidRPr="00812A34">
        <w:rPr>
          <w:rFonts w:ascii="Times New Roman" w:hAnsi="Times New Roman" w:cs="Times New Roman"/>
          <w:highlight w:val="yellow"/>
        </w:rPr>
        <w:t>,</w:t>
      </w:r>
      <w:r w:rsidRPr="00812A34">
        <w:rPr>
          <w:rFonts w:ascii="Times New Roman" w:hAnsi="Times New Roman" w:cs="Times New Roman"/>
          <w:highlight w:val="yellow"/>
        </w:rPr>
        <w:t xml:space="preserve"> but is vulnerable</w:t>
      </w:r>
      <w:r w:rsidRPr="00170480">
        <w:rPr>
          <w:rFonts w:ascii="Times New Roman" w:hAnsi="Times New Roman" w:cs="Times New Roman"/>
        </w:rPr>
        <w:t xml:space="preserve"> to waterloggin</w:t>
      </w:r>
      <w:r w:rsidR="008E7A39">
        <w:rPr>
          <w:rFonts w:ascii="Times New Roman" w:hAnsi="Times New Roman" w:cs="Times New Roman"/>
        </w:rPr>
        <w:t>g and prolonged drought stress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Ideal soils for peanut cultivation are sandy loam to loamy soils that are well-drained, friable, and rich in calcium. Soil pH between 5.5 to 7.0 is considered optimal. Soil compaction or heavy clay texture impairs pod penetration and develop</w:t>
      </w:r>
      <w:r w:rsidR="008E7A39">
        <w:rPr>
          <w:rFonts w:ascii="Times New Roman" w:hAnsi="Times New Roman" w:cs="Times New Roman"/>
        </w:rPr>
        <w:t>ment, leading to reduced yield</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Peanut plants are particularly sensitive to calcium deficiency during the pegging and pod formation stages. Gypsum (calcium </w:t>
      </w:r>
      <w:proofErr w:type="spellStart"/>
      <w:r w:rsidRPr="00170480">
        <w:rPr>
          <w:rFonts w:ascii="Times New Roman" w:hAnsi="Times New Roman" w:cs="Times New Roman"/>
        </w:rPr>
        <w:t>sulfate</w:t>
      </w:r>
      <w:proofErr w:type="spellEnd"/>
      <w:r w:rsidRPr="00170480">
        <w:rPr>
          <w:rFonts w:ascii="Times New Roman" w:hAnsi="Times New Roman" w:cs="Times New Roman"/>
        </w:rPr>
        <w:t>) is often recommended as a soil amendment to enhance pod filling and prevent issues such as “pops” (empty pods).</w:t>
      </w:r>
    </w:p>
    <w:p w14:paraId="15060BFA"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D. Nitrogen Needs of Peanut Crop During Development Stages</w:t>
      </w:r>
    </w:p>
    <w:p w14:paraId="240637E9" w14:textId="1FF6214D" w:rsidR="00170480" w:rsidRPr="00170480" w:rsidRDefault="00170480" w:rsidP="00237CDF">
      <w:pPr>
        <w:jc w:val="both"/>
        <w:rPr>
          <w:rFonts w:ascii="Times New Roman" w:hAnsi="Times New Roman" w:cs="Times New Roman"/>
        </w:rPr>
      </w:pPr>
      <w:r w:rsidRPr="00170480">
        <w:rPr>
          <w:rFonts w:ascii="Times New Roman" w:hAnsi="Times New Roman" w:cs="Times New Roman"/>
        </w:rPr>
        <w:lastRenderedPageBreak/>
        <w:t xml:space="preserve">Although peanuts are legumes and capable of biological nitrogen fixation (BNF), their nitrogen demands vary significantly across growth stages and </w:t>
      </w:r>
      <w:r w:rsidR="009044B9">
        <w:rPr>
          <w:rFonts w:ascii="Times New Roman" w:hAnsi="Times New Roman" w:cs="Times New Roman"/>
        </w:rPr>
        <w:t xml:space="preserve">depend on nodulation efficiency (Liu </w:t>
      </w:r>
      <w:r w:rsidR="009044B9" w:rsidRPr="009044B9">
        <w:rPr>
          <w:rFonts w:ascii="Times New Roman" w:hAnsi="Times New Roman" w:cs="Times New Roman"/>
          <w:i/>
        </w:rPr>
        <w:t>et.al.,</w:t>
      </w:r>
      <w:r w:rsidR="009044B9">
        <w:rPr>
          <w:rFonts w:ascii="Times New Roman" w:hAnsi="Times New Roman" w:cs="Times New Roman"/>
        </w:rPr>
        <w:t xml:space="preserve"> 2023). </w:t>
      </w:r>
      <w:r w:rsidRPr="00170480">
        <w:rPr>
          <w:rFonts w:ascii="Times New Roman" w:hAnsi="Times New Roman" w:cs="Times New Roman"/>
        </w:rPr>
        <w:t>During the first 30 days after sowing, nitrogen uptake is primarily soil-derived as nodulation is not yet fully established. Early application of starter nitrogen (around 15–20 kg N ha⁻¹) is sometimes recommended in nitrogen-deficient soils to pro</w:t>
      </w:r>
      <w:r w:rsidR="008E7A39">
        <w:rPr>
          <w:rFonts w:ascii="Times New Roman" w:hAnsi="Times New Roman" w:cs="Times New Roman"/>
        </w:rPr>
        <w:t>mote initial vegetative growth</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From 30–70 days after sowing, the peak period of nodulation and BNF occurs. Efficient strains of </w:t>
      </w:r>
      <w:proofErr w:type="spellStart"/>
      <w:r w:rsidRPr="00170480">
        <w:rPr>
          <w:rFonts w:ascii="Times New Roman" w:hAnsi="Times New Roman" w:cs="Times New Roman"/>
          <w:i/>
          <w:iCs/>
        </w:rPr>
        <w:t>Bradyrhizobium</w:t>
      </w:r>
      <w:proofErr w:type="spellEnd"/>
      <w:r w:rsidRPr="00170480">
        <w:rPr>
          <w:rFonts w:ascii="Times New Roman" w:hAnsi="Times New Roman" w:cs="Times New Roman"/>
        </w:rPr>
        <w:t xml:space="preserve"> or </w:t>
      </w:r>
      <w:r w:rsidRPr="00170480">
        <w:rPr>
          <w:rFonts w:ascii="Times New Roman" w:hAnsi="Times New Roman" w:cs="Times New Roman"/>
          <w:i/>
          <w:iCs/>
        </w:rPr>
        <w:t>Rhizobium</w:t>
      </w:r>
      <w:r w:rsidRPr="00170480">
        <w:rPr>
          <w:rFonts w:ascii="Times New Roman" w:hAnsi="Times New Roman" w:cs="Times New Roman"/>
        </w:rPr>
        <w:t xml:space="preserve"> can fix 50–200 kg N ha⁻¹ over the crop cycle, depending on host genotyp</w:t>
      </w:r>
      <w:r w:rsidR="008E7A39">
        <w:rPr>
          <w:rFonts w:ascii="Times New Roman" w:hAnsi="Times New Roman" w:cs="Times New Roman"/>
        </w:rPr>
        <w:t>e and environmental conditions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During pod filling, nitrogen demand increases once more. If BNF is constrained due to drought or suboptimal inoculation, the crop may exhibit nitrogen deficiency, leading to poor kernel development.</w:t>
      </w:r>
      <w:r w:rsidR="008E7A39">
        <w:rPr>
          <w:rFonts w:ascii="Times New Roman" w:hAnsi="Times New Roman" w:cs="Times New Roman"/>
        </w:rPr>
        <w:t xml:space="preserve"> </w:t>
      </w:r>
      <w:r w:rsidRPr="00170480">
        <w:rPr>
          <w:rFonts w:ascii="Times New Roman" w:hAnsi="Times New Roman" w:cs="Times New Roman"/>
        </w:rPr>
        <w:t xml:space="preserve">A study indicated that peanut can </w:t>
      </w:r>
      <w:r w:rsidRPr="00812A34">
        <w:rPr>
          <w:rFonts w:ascii="Times New Roman" w:hAnsi="Times New Roman" w:cs="Times New Roman"/>
          <w:highlight w:val="yellow"/>
        </w:rPr>
        <w:t xml:space="preserve">meet 60–80% of </w:t>
      </w:r>
      <w:r w:rsidR="0071483A" w:rsidRPr="00812A34">
        <w:rPr>
          <w:rFonts w:ascii="Times New Roman" w:hAnsi="Times New Roman" w:cs="Times New Roman"/>
          <w:highlight w:val="yellow"/>
        </w:rPr>
        <w:t>their</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total</w:t>
      </w:r>
      <w:r w:rsidRPr="00170480">
        <w:rPr>
          <w:rFonts w:ascii="Times New Roman" w:hAnsi="Times New Roman" w:cs="Times New Roman"/>
        </w:rPr>
        <w:t xml:space="preserve"> nitrogen requirement via symbiotic fixation under ideal conditions, with the rest supplemented by soil reserves or organic inputs. Inoculated crops consistently outperform uninoculated ones, particularly in nitrogen-deficient soils.</w:t>
      </w:r>
    </w:p>
    <w:p w14:paraId="1D9BA111"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III. Biological Nitrogen Fixation (BNF) in Legumes</w:t>
      </w:r>
    </w:p>
    <w:p w14:paraId="767EBE39"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A. Definition and Mechanism of BNF</w:t>
      </w:r>
    </w:p>
    <w:p w14:paraId="7754819F" w14:textId="25DA45F3"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Biological Nitrogen Fixation (BNF)</w:t>
      </w:r>
      <w:r w:rsidRPr="00170480">
        <w:rPr>
          <w:rFonts w:ascii="Times New Roman" w:hAnsi="Times New Roman" w:cs="Times New Roman"/>
        </w:rPr>
        <w:t xml:space="preserve"> is the process through which atmospheric nitrogen (N₂) is converted into ammonia (NH₃) by the action of microorganisms, making nitrogen available in a form </w:t>
      </w:r>
      <w:r w:rsidR="009044B9">
        <w:rPr>
          <w:rFonts w:ascii="Times New Roman" w:hAnsi="Times New Roman" w:cs="Times New Roman"/>
        </w:rPr>
        <w:t xml:space="preserve">that can be utilized by plants (Saha </w:t>
      </w:r>
      <w:r w:rsidR="009044B9" w:rsidRPr="009044B9">
        <w:rPr>
          <w:rFonts w:ascii="Times New Roman" w:hAnsi="Times New Roman" w:cs="Times New Roman"/>
          <w:i/>
        </w:rPr>
        <w:t>et.al.,</w:t>
      </w:r>
      <w:r w:rsidR="009044B9">
        <w:rPr>
          <w:rFonts w:ascii="Times New Roman" w:hAnsi="Times New Roman" w:cs="Times New Roman"/>
        </w:rPr>
        <w:t xml:space="preserve"> 2017). </w:t>
      </w:r>
      <w:r w:rsidRPr="00170480">
        <w:rPr>
          <w:rFonts w:ascii="Times New Roman" w:hAnsi="Times New Roman" w:cs="Times New Roman"/>
        </w:rPr>
        <w:t xml:space="preserve">Unlike chemical nitrogen </w:t>
      </w:r>
      <w:r w:rsidRPr="00812A34">
        <w:rPr>
          <w:rFonts w:ascii="Times New Roman" w:hAnsi="Times New Roman" w:cs="Times New Roman"/>
          <w:highlight w:val="yellow"/>
        </w:rPr>
        <w:t>fixation</w:t>
      </w:r>
      <w:r w:rsidR="0071483A" w:rsidRPr="00812A34">
        <w:rPr>
          <w:rFonts w:ascii="Times New Roman" w:hAnsi="Times New Roman" w:cs="Times New Roman"/>
          <w:highlight w:val="yellow"/>
        </w:rPr>
        <w:t>,</w:t>
      </w:r>
      <w:r w:rsidRPr="00812A34">
        <w:rPr>
          <w:rFonts w:ascii="Times New Roman" w:hAnsi="Times New Roman" w:cs="Times New Roman"/>
          <w:highlight w:val="yellow"/>
        </w:rPr>
        <w:t xml:space="preserve"> whi</w:t>
      </w:r>
      <w:r w:rsidRPr="00170480">
        <w:rPr>
          <w:rFonts w:ascii="Times New Roman" w:hAnsi="Times New Roman" w:cs="Times New Roman"/>
        </w:rPr>
        <w:t>ch requires high energy inputs, BNF is mediated under ambient environmental conditions and is critic</w:t>
      </w:r>
      <w:r w:rsidR="008E7A39">
        <w:rPr>
          <w:rFonts w:ascii="Times New Roman" w:hAnsi="Times New Roman" w:cs="Times New Roman"/>
        </w:rPr>
        <w:t>al for sustainable agriculture</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BNF primarily occurs in leguminous plants through a symbiotic association with diazotrophic bacteria such as </w:t>
      </w:r>
      <w:r w:rsidRPr="00170480">
        <w:rPr>
          <w:rFonts w:ascii="Times New Roman" w:hAnsi="Times New Roman" w:cs="Times New Roman"/>
          <w:i/>
          <w:iCs/>
        </w:rPr>
        <w:t>Rhizobium</w:t>
      </w:r>
      <w:r w:rsidRPr="00170480">
        <w:rPr>
          <w:rFonts w:ascii="Times New Roman" w:hAnsi="Times New Roman" w:cs="Times New Roman"/>
        </w:rPr>
        <w:t xml:space="preserve">, </w:t>
      </w:r>
      <w:proofErr w:type="spellStart"/>
      <w:r w:rsidRPr="00170480">
        <w:rPr>
          <w:rFonts w:ascii="Times New Roman" w:hAnsi="Times New Roman" w:cs="Times New Roman"/>
          <w:i/>
          <w:iCs/>
        </w:rPr>
        <w:t>Bradyrhizobium</w:t>
      </w:r>
      <w:proofErr w:type="spellEnd"/>
      <w:r w:rsidRPr="00170480">
        <w:rPr>
          <w:rFonts w:ascii="Times New Roman" w:hAnsi="Times New Roman" w:cs="Times New Roman"/>
        </w:rPr>
        <w:t xml:space="preserve">, and </w:t>
      </w:r>
      <w:proofErr w:type="spellStart"/>
      <w:r w:rsidRPr="00170480">
        <w:rPr>
          <w:rFonts w:ascii="Times New Roman" w:hAnsi="Times New Roman" w:cs="Times New Roman"/>
          <w:i/>
          <w:iCs/>
        </w:rPr>
        <w:t>Sinorhizobium</w:t>
      </w:r>
      <w:proofErr w:type="spellEnd"/>
      <w:r w:rsidRPr="00170480">
        <w:rPr>
          <w:rFonts w:ascii="Times New Roman" w:hAnsi="Times New Roman" w:cs="Times New Roman"/>
        </w:rPr>
        <w:t xml:space="preserve">. These bacteria possess the nitrogenase enzyme complex, which catalyzes the conversion of N₂ to NH₃ under anaerobic conditions. The overall reaction is represented </w:t>
      </w:r>
      <w:proofErr w:type="gramStart"/>
      <w:r w:rsidRPr="00170480">
        <w:rPr>
          <w:rFonts w:ascii="Times New Roman" w:hAnsi="Times New Roman" w:cs="Times New Roman"/>
        </w:rPr>
        <w:t>by:N</w:t>
      </w:r>
      <w:proofErr w:type="gramEnd"/>
      <w:r w:rsidRPr="00170480">
        <w:rPr>
          <w:rFonts w:ascii="Times New Roman" w:hAnsi="Times New Roman" w:cs="Times New Roman"/>
        </w:rPr>
        <w:t>₂ + 8H⁺ + 8e⁻ + 16 A</w:t>
      </w:r>
      <w:r w:rsidR="008E7A39">
        <w:rPr>
          <w:rFonts w:ascii="Times New Roman" w:hAnsi="Times New Roman" w:cs="Times New Roman"/>
        </w:rPr>
        <w:t xml:space="preserve">TP → 2NH₃ + H₂ + 16 ADP + 16 Pi. </w:t>
      </w:r>
      <w:r w:rsidRPr="00170480">
        <w:rPr>
          <w:rFonts w:ascii="Times New Roman" w:hAnsi="Times New Roman" w:cs="Times New Roman"/>
        </w:rPr>
        <w:t>The fixed ammonia is incorporated into amino acids like glutamine and t</w:t>
      </w:r>
      <w:r w:rsidR="009044B9">
        <w:rPr>
          <w:rFonts w:ascii="Times New Roman" w:hAnsi="Times New Roman" w:cs="Times New Roman"/>
        </w:rPr>
        <w:t>ransported throughout the plant (</w:t>
      </w:r>
      <w:proofErr w:type="spellStart"/>
      <w:r w:rsidR="009044B9">
        <w:rPr>
          <w:rFonts w:ascii="Times New Roman" w:hAnsi="Times New Roman" w:cs="Times New Roman"/>
        </w:rPr>
        <w:t>Hirel</w:t>
      </w:r>
      <w:proofErr w:type="spellEnd"/>
      <w:r w:rsidR="009044B9">
        <w:rPr>
          <w:rFonts w:ascii="Times New Roman" w:hAnsi="Times New Roman" w:cs="Times New Roman"/>
        </w:rPr>
        <w:t xml:space="preserve"> </w:t>
      </w:r>
      <w:r w:rsidR="009044B9" w:rsidRPr="009044B9">
        <w:rPr>
          <w:rFonts w:ascii="Times New Roman" w:hAnsi="Times New Roman" w:cs="Times New Roman"/>
          <w:i/>
        </w:rPr>
        <w:t>et.al.,</w:t>
      </w:r>
      <w:r w:rsidR="009044B9">
        <w:rPr>
          <w:rFonts w:ascii="Times New Roman" w:hAnsi="Times New Roman" w:cs="Times New Roman"/>
        </w:rPr>
        <w:t xml:space="preserve"> 2001).</w:t>
      </w:r>
      <w:r w:rsidRPr="00170480">
        <w:rPr>
          <w:rFonts w:ascii="Times New Roman" w:hAnsi="Times New Roman" w:cs="Times New Roman"/>
        </w:rPr>
        <w:t xml:space="preserve"> This process significantly reduces the need for synthetic nitrogen fertilizers and enhances soil fertility.</w:t>
      </w:r>
    </w:p>
    <w:p w14:paraId="7FFDA6C5"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B. Symbiotic Relationships Between Legumes and Nitrogen-Fixing Bacteria</w:t>
      </w:r>
    </w:p>
    <w:p w14:paraId="40F3D711" w14:textId="42C09A0E" w:rsidR="00170480" w:rsidRPr="00170480" w:rsidRDefault="00170480" w:rsidP="00237CDF">
      <w:pPr>
        <w:jc w:val="both"/>
        <w:rPr>
          <w:rFonts w:ascii="Times New Roman" w:hAnsi="Times New Roman" w:cs="Times New Roman"/>
        </w:rPr>
      </w:pPr>
      <w:r w:rsidRPr="00170480">
        <w:rPr>
          <w:rFonts w:ascii="Times New Roman" w:hAnsi="Times New Roman" w:cs="Times New Roman"/>
        </w:rPr>
        <w:t>Legume roots exude flavonoids</w:t>
      </w:r>
      <w:r w:rsidR="0071483A">
        <w:rPr>
          <w:rFonts w:ascii="Times New Roman" w:hAnsi="Times New Roman" w:cs="Times New Roman"/>
        </w:rPr>
        <w:t>,</w:t>
      </w:r>
      <w:r w:rsidRPr="00170480">
        <w:rPr>
          <w:rFonts w:ascii="Times New Roman" w:hAnsi="Times New Roman" w:cs="Times New Roman"/>
        </w:rPr>
        <w:t xml:space="preserve"> which attract compatible rhizobia in the rhizosphere. These molecules induce the expression of nodulation (nod) genes in rhizobia, resulting in the synthesis of Nod factors. These </w:t>
      </w:r>
      <w:r w:rsidRPr="00812A34">
        <w:rPr>
          <w:rFonts w:ascii="Times New Roman" w:hAnsi="Times New Roman" w:cs="Times New Roman"/>
          <w:highlight w:val="yellow"/>
        </w:rPr>
        <w:t>signa</w:t>
      </w:r>
      <w:r w:rsidR="0071483A" w:rsidRPr="00812A34">
        <w:rPr>
          <w:rFonts w:ascii="Times New Roman" w:hAnsi="Times New Roman" w:cs="Times New Roman"/>
          <w:highlight w:val="yellow"/>
        </w:rPr>
        <w:t>l</w:t>
      </w:r>
      <w:r w:rsidRPr="00812A34">
        <w:rPr>
          <w:rFonts w:ascii="Times New Roman" w:hAnsi="Times New Roman" w:cs="Times New Roman"/>
          <w:highlight w:val="yellow"/>
        </w:rPr>
        <w:t xml:space="preserve">ling molecules initiate root hair curling and the </w:t>
      </w:r>
      <w:r w:rsidR="008E7A39" w:rsidRPr="00812A34">
        <w:rPr>
          <w:rFonts w:ascii="Times New Roman" w:hAnsi="Times New Roman" w:cs="Times New Roman"/>
          <w:highlight w:val="yellow"/>
        </w:rPr>
        <w:t>formation of infection threads</w:t>
      </w:r>
      <w:r w:rsidRPr="00812A34">
        <w:rPr>
          <w:rFonts w:ascii="Times New Roman" w:hAnsi="Times New Roman" w:cs="Times New Roman"/>
          <w:highlight w:val="yellow"/>
        </w:rPr>
        <w:t>.</w:t>
      </w:r>
      <w:r w:rsidR="008E7A39" w:rsidRPr="00812A34">
        <w:rPr>
          <w:rFonts w:ascii="Times New Roman" w:hAnsi="Times New Roman" w:cs="Times New Roman"/>
          <w:highlight w:val="yellow"/>
        </w:rPr>
        <w:t xml:space="preserve"> </w:t>
      </w:r>
      <w:r w:rsidRPr="00812A34">
        <w:rPr>
          <w:rFonts w:ascii="Times New Roman" w:hAnsi="Times New Roman" w:cs="Times New Roman"/>
          <w:highlight w:val="yellow"/>
        </w:rPr>
        <w:t>Infection threads guide the rhizobia</w:t>
      </w:r>
      <w:r w:rsidRPr="00170480">
        <w:rPr>
          <w:rFonts w:ascii="Times New Roman" w:hAnsi="Times New Roman" w:cs="Times New Roman"/>
        </w:rPr>
        <w:t xml:space="preserve"> into the cortical cells of the root, where they differentiate into </w:t>
      </w:r>
      <w:proofErr w:type="spellStart"/>
      <w:r w:rsidRPr="00170480">
        <w:rPr>
          <w:rFonts w:ascii="Times New Roman" w:hAnsi="Times New Roman" w:cs="Times New Roman"/>
        </w:rPr>
        <w:t>bacteroids</w:t>
      </w:r>
      <w:proofErr w:type="spellEnd"/>
      <w:r w:rsidRPr="00170480">
        <w:rPr>
          <w:rFonts w:ascii="Times New Roman" w:hAnsi="Times New Roman" w:cs="Times New Roman"/>
        </w:rPr>
        <w:t xml:space="preserve"> inside the newly formed nodules. Within these specialized structures, the bacteria fix nitrogen and supply it to the plant in exchange for photosynthates (sugars). This mutualistic relationship forms the basis for high-efficiency nitrog</w:t>
      </w:r>
      <w:r w:rsidR="008E7A39">
        <w:rPr>
          <w:rFonts w:ascii="Times New Roman" w:hAnsi="Times New Roman" w:cs="Times New Roman"/>
        </w:rPr>
        <w:t xml:space="preserve">en input into cropping </w:t>
      </w:r>
      <w:r w:rsidR="008E7A39" w:rsidRPr="00812A34">
        <w:rPr>
          <w:rFonts w:ascii="Times New Roman" w:hAnsi="Times New Roman" w:cs="Times New Roman"/>
          <w:highlight w:val="yellow"/>
        </w:rPr>
        <w:t>systems</w:t>
      </w:r>
      <w:r w:rsidRPr="00812A34">
        <w:rPr>
          <w:rFonts w:ascii="Times New Roman" w:hAnsi="Times New Roman" w:cs="Times New Roman"/>
          <w:highlight w:val="yellow"/>
        </w:rPr>
        <w:t>.</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The</w:t>
      </w:r>
      <w:r w:rsidRPr="00170480">
        <w:rPr>
          <w:rFonts w:ascii="Times New Roman" w:hAnsi="Times New Roman" w:cs="Times New Roman"/>
        </w:rPr>
        <w:t xml:space="preserve"> symbiotic association is highly specific. For example, </w:t>
      </w:r>
      <w:r w:rsidRPr="00170480">
        <w:rPr>
          <w:rFonts w:ascii="Times New Roman" w:hAnsi="Times New Roman" w:cs="Times New Roman"/>
          <w:i/>
          <w:iCs/>
        </w:rPr>
        <w:t>Arachis hypogaea</w:t>
      </w:r>
      <w:r w:rsidRPr="00170480">
        <w:rPr>
          <w:rFonts w:ascii="Times New Roman" w:hAnsi="Times New Roman" w:cs="Times New Roman"/>
        </w:rPr>
        <w:t xml:space="preserve"> typically associates with </w:t>
      </w:r>
      <w:proofErr w:type="spellStart"/>
      <w:r w:rsidRPr="00170480">
        <w:rPr>
          <w:rFonts w:ascii="Times New Roman" w:hAnsi="Times New Roman" w:cs="Times New Roman"/>
          <w:i/>
          <w:iCs/>
        </w:rPr>
        <w:t>Bradyrhizobium</w:t>
      </w:r>
      <w:proofErr w:type="spellEnd"/>
      <w:r w:rsidR="008E7A39">
        <w:rPr>
          <w:rFonts w:ascii="Times New Roman" w:hAnsi="Times New Roman" w:cs="Times New Roman"/>
        </w:rPr>
        <w:t xml:space="preserve"> species</w:t>
      </w:r>
      <w:r w:rsidRPr="00170480">
        <w:rPr>
          <w:rFonts w:ascii="Times New Roman" w:hAnsi="Times New Roman" w:cs="Times New Roman"/>
        </w:rPr>
        <w:t>. The efficiency of nitrogen fixation is dependent on the compatibility between host and bacterial strain, with some combinations resu</w:t>
      </w:r>
      <w:r w:rsidR="009044B9">
        <w:rPr>
          <w:rFonts w:ascii="Times New Roman" w:hAnsi="Times New Roman" w:cs="Times New Roman"/>
        </w:rPr>
        <w:t xml:space="preserve">lting in ineffective nodulation (Mus </w:t>
      </w:r>
      <w:r w:rsidR="009044B9" w:rsidRPr="009044B9">
        <w:rPr>
          <w:rFonts w:ascii="Times New Roman" w:hAnsi="Times New Roman" w:cs="Times New Roman"/>
          <w:i/>
        </w:rPr>
        <w:t>et.al.,</w:t>
      </w:r>
      <w:r w:rsidR="009044B9">
        <w:rPr>
          <w:rFonts w:ascii="Times New Roman" w:hAnsi="Times New Roman" w:cs="Times New Roman"/>
        </w:rPr>
        <w:t xml:space="preserve"> 2016).</w:t>
      </w:r>
    </w:p>
    <w:p w14:paraId="658E789F"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 xml:space="preserve">C. Role of </w:t>
      </w:r>
      <w:proofErr w:type="spellStart"/>
      <w:r w:rsidRPr="00170480">
        <w:rPr>
          <w:rFonts w:ascii="Times New Roman" w:hAnsi="Times New Roman" w:cs="Times New Roman"/>
          <w:b/>
          <w:bCs/>
          <w:i/>
          <w:iCs/>
        </w:rPr>
        <w:t>Leghemoglobin</w:t>
      </w:r>
      <w:proofErr w:type="spellEnd"/>
      <w:r w:rsidRPr="00170480">
        <w:rPr>
          <w:rFonts w:ascii="Times New Roman" w:hAnsi="Times New Roman" w:cs="Times New Roman"/>
          <w:b/>
          <w:bCs/>
          <w:i/>
          <w:iCs/>
        </w:rPr>
        <w:t>, Nitrogenase, and Nodulation</w:t>
      </w:r>
    </w:p>
    <w:p w14:paraId="25B6569D" w14:textId="71E2D051" w:rsidR="00170480" w:rsidRPr="00170480" w:rsidRDefault="00170480" w:rsidP="00237CDF">
      <w:pPr>
        <w:jc w:val="both"/>
        <w:rPr>
          <w:rFonts w:ascii="Times New Roman" w:hAnsi="Times New Roman" w:cs="Times New Roman"/>
        </w:rPr>
      </w:pPr>
      <w:proofErr w:type="spellStart"/>
      <w:r w:rsidRPr="00170480">
        <w:rPr>
          <w:rFonts w:ascii="Times New Roman" w:hAnsi="Times New Roman" w:cs="Times New Roman"/>
        </w:rPr>
        <w:t>Leghemoglobin</w:t>
      </w:r>
      <w:proofErr w:type="spellEnd"/>
      <w:r w:rsidRPr="00170480">
        <w:rPr>
          <w:rFonts w:ascii="Times New Roman" w:hAnsi="Times New Roman" w:cs="Times New Roman"/>
        </w:rPr>
        <w:t xml:space="preserve"> is a </w:t>
      </w:r>
      <w:proofErr w:type="spellStart"/>
      <w:r w:rsidRPr="00170480">
        <w:rPr>
          <w:rFonts w:ascii="Times New Roman" w:hAnsi="Times New Roman" w:cs="Times New Roman"/>
        </w:rPr>
        <w:t>hemoprotein</w:t>
      </w:r>
      <w:proofErr w:type="spellEnd"/>
      <w:r w:rsidRPr="00170480">
        <w:rPr>
          <w:rFonts w:ascii="Times New Roman" w:hAnsi="Times New Roman" w:cs="Times New Roman"/>
        </w:rPr>
        <w:t xml:space="preserve"> found in the cytoplasm of nodule cells. It binds oxygen and maintains a low oxygen concentration inside the nodule to protect the oxygen-sensitive nitrogenase enzyme. At the same time, it supplies sufficient oxygen for the respiration of </w:t>
      </w:r>
      <w:proofErr w:type="spellStart"/>
      <w:r w:rsidRPr="00170480">
        <w:rPr>
          <w:rFonts w:ascii="Times New Roman" w:hAnsi="Times New Roman" w:cs="Times New Roman"/>
        </w:rPr>
        <w:t>bacteroids</w:t>
      </w:r>
      <w:proofErr w:type="spellEnd"/>
      <w:r w:rsidRPr="00170480">
        <w:rPr>
          <w:rFonts w:ascii="Times New Roman" w:hAnsi="Times New Roman" w:cs="Times New Roman"/>
        </w:rPr>
        <w:t xml:space="preserve">. This dual role ensures efficient nitrogen fixation while </w:t>
      </w:r>
      <w:r w:rsidR="008E7A39">
        <w:rPr>
          <w:rFonts w:ascii="Times New Roman" w:hAnsi="Times New Roman" w:cs="Times New Roman"/>
        </w:rPr>
        <w:t xml:space="preserve">preventing enzyme </w:t>
      </w:r>
      <w:r w:rsidR="008E7A39" w:rsidRPr="00812A34">
        <w:rPr>
          <w:rFonts w:ascii="Times New Roman" w:hAnsi="Times New Roman" w:cs="Times New Roman"/>
          <w:highlight w:val="yellow"/>
        </w:rPr>
        <w:t>inactivation</w:t>
      </w:r>
      <w:r w:rsidRPr="00812A34">
        <w:rPr>
          <w:rFonts w:ascii="Times New Roman" w:hAnsi="Times New Roman" w:cs="Times New Roman"/>
          <w:highlight w:val="yellow"/>
        </w:rPr>
        <w:t>.</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The n</w:t>
      </w:r>
      <w:r w:rsidRPr="00170480">
        <w:rPr>
          <w:rFonts w:ascii="Times New Roman" w:hAnsi="Times New Roman" w:cs="Times New Roman"/>
        </w:rPr>
        <w:t xml:space="preserve">itrogenase complex is composed of two main proteins: </w:t>
      </w:r>
      <w:proofErr w:type="spellStart"/>
      <w:r w:rsidRPr="00170480">
        <w:rPr>
          <w:rFonts w:ascii="Times New Roman" w:hAnsi="Times New Roman" w:cs="Times New Roman"/>
        </w:rPr>
        <w:t>dinitrogenase</w:t>
      </w:r>
      <w:proofErr w:type="spellEnd"/>
      <w:r w:rsidRPr="00170480">
        <w:rPr>
          <w:rFonts w:ascii="Times New Roman" w:hAnsi="Times New Roman" w:cs="Times New Roman"/>
        </w:rPr>
        <w:t xml:space="preserve"> reductase (Fe protein) and </w:t>
      </w:r>
      <w:proofErr w:type="spellStart"/>
      <w:r w:rsidRPr="00170480">
        <w:rPr>
          <w:rFonts w:ascii="Times New Roman" w:hAnsi="Times New Roman" w:cs="Times New Roman"/>
        </w:rPr>
        <w:t>dinitrogenase</w:t>
      </w:r>
      <w:proofErr w:type="spellEnd"/>
      <w:r w:rsidRPr="00170480">
        <w:rPr>
          <w:rFonts w:ascii="Times New Roman" w:hAnsi="Times New Roman" w:cs="Times New Roman"/>
        </w:rPr>
        <w:t xml:space="preserve"> (</w:t>
      </w:r>
      <w:proofErr w:type="spellStart"/>
      <w:r w:rsidRPr="00170480">
        <w:rPr>
          <w:rFonts w:ascii="Times New Roman" w:hAnsi="Times New Roman" w:cs="Times New Roman"/>
        </w:rPr>
        <w:t>MoFe</w:t>
      </w:r>
      <w:proofErr w:type="spellEnd"/>
      <w:r w:rsidRPr="00170480">
        <w:rPr>
          <w:rFonts w:ascii="Times New Roman" w:hAnsi="Times New Roman" w:cs="Times New Roman"/>
        </w:rPr>
        <w:t xml:space="preserve"> protein). It is highly sensitive to oxygen and requires large amounts of ATP to function. The presence and activity of this enzyme are the biochemical foundatio</w:t>
      </w:r>
      <w:r w:rsidR="008E7A39">
        <w:rPr>
          <w:rFonts w:ascii="Times New Roman" w:hAnsi="Times New Roman" w:cs="Times New Roman"/>
        </w:rPr>
        <w:t>n of nitrogen fixation</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Nodule development involves the activation of plant genes such as </w:t>
      </w:r>
      <w:r w:rsidRPr="00170480">
        <w:rPr>
          <w:rFonts w:ascii="Times New Roman" w:hAnsi="Times New Roman" w:cs="Times New Roman"/>
          <w:i/>
          <w:iCs/>
        </w:rPr>
        <w:t>NIN</w:t>
      </w:r>
      <w:r w:rsidRPr="00170480">
        <w:rPr>
          <w:rFonts w:ascii="Times New Roman" w:hAnsi="Times New Roman" w:cs="Times New Roman"/>
        </w:rPr>
        <w:t xml:space="preserve">, </w:t>
      </w:r>
      <w:r w:rsidRPr="00170480">
        <w:rPr>
          <w:rFonts w:ascii="Times New Roman" w:hAnsi="Times New Roman" w:cs="Times New Roman"/>
          <w:i/>
          <w:iCs/>
        </w:rPr>
        <w:t>ENOD</w:t>
      </w:r>
      <w:r w:rsidRPr="00170480">
        <w:rPr>
          <w:rFonts w:ascii="Times New Roman" w:hAnsi="Times New Roman" w:cs="Times New Roman"/>
        </w:rPr>
        <w:t xml:space="preserve">, and </w:t>
      </w:r>
      <w:r w:rsidRPr="00170480">
        <w:rPr>
          <w:rFonts w:ascii="Times New Roman" w:hAnsi="Times New Roman" w:cs="Times New Roman"/>
          <w:i/>
          <w:iCs/>
        </w:rPr>
        <w:t>SYM</w:t>
      </w:r>
      <w:r w:rsidRPr="00170480">
        <w:rPr>
          <w:rFonts w:ascii="Times New Roman" w:hAnsi="Times New Roman" w:cs="Times New Roman"/>
        </w:rPr>
        <w:t xml:space="preserve">, and requires </w:t>
      </w:r>
      <w:r w:rsidRPr="00170480">
        <w:rPr>
          <w:rFonts w:ascii="Times New Roman" w:hAnsi="Times New Roman" w:cs="Times New Roman"/>
        </w:rPr>
        <w:lastRenderedPageBreak/>
        <w:t xml:space="preserve">hormonal </w:t>
      </w:r>
      <w:proofErr w:type="spellStart"/>
      <w:r w:rsidRPr="00170480">
        <w:rPr>
          <w:rFonts w:ascii="Times New Roman" w:hAnsi="Times New Roman" w:cs="Times New Roman"/>
        </w:rPr>
        <w:t>signaling</w:t>
      </w:r>
      <w:proofErr w:type="spellEnd"/>
      <w:r w:rsidRPr="00170480">
        <w:rPr>
          <w:rFonts w:ascii="Times New Roman" w:hAnsi="Times New Roman" w:cs="Times New Roman"/>
        </w:rPr>
        <w:t xml:space="preserve">, particularly by auxins and </w:t>
      </w:r>
      <w:proofErr w:type="spellStart"/>
      <w:r w:rsidRPr="00170480">
        <w:rPr>
          <w:rFonts w:ascii="Times New Roman" w:hAnsi="Times New Roman" w:cs="Times New Roman"/>
        </w:rPr>
        <w:t>cytokinins</w:t>
      </w:r>
      <w:proofErr w:type="spellEnd"/>
      <w:r w:rsidRPr="00170480">
        <w:rPr>
          <w:rFonts w:ascii="Times New Roman" w:hAnsi="Times New Roman" w:cs="Times New Roman"/>
        </w:rPr>
        <w:t>. Nodule formation follows a tightly regulated developmental process, which includes initiation, in</w:t>
      </w:r>
      <w:r w:rsidR="008E7A39">
        <w:rPr>
          <w:rFonts w:ascii="Times New Roman" w:hAnsi="Times New Roman" w:cs="Times New Roman"/>
        </w:rPr>
        <w:t>fection, and maturation phases</w:t>
      </w:r>
      <w:r w:rsidR="009044B9">
        <w:rPr>
          <w:rFonts w:ascii="Times New Roman" w:hAnsi="Times New Roman" w:cs="Times New Roman"/>
        </w:rPr>
        <w:t xml:space="preserve"> (Verma </w:t>
      </w:r>
      <w:r w:rsidR="009044B9" w:rsidRPr="009044B9">
        <w:rPr>
          <w:rFonts w:ascii="Times New Roman" w:hAnsi="Times New Roman" w:cs="Times New Roman"/>
          <w:i/>
        </w:rPr>
        <w:t>et.al.,</w:t>
      </w:r>
      <w:r w:rsidR="009044B9">
        <w:rPr>
          <w:rFonts w:ascii="Times New Roman" w:hAnsi="Times New Roman" w:cs="Times New Roman"/>
        </w:rPr>
        <w:t xml:space="preserve"> 1992).</w:t>
      </w:r>
    </w:p>
    <w:p w14:paraId="5F257942"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D. Environmental and Genetic Factors Influencing BNF</w:t>
      </w:r>
    </w:p>
    <w:p w14:paraId="3BA9C9F8" w14:textId="406841CB" w:rsidR="00170480" w:rsidRPr="00170480" w:rsidRDefault="00170480" w:rsidP="00237CDF">
      <w:pPr>
        <w:jc w:val="both"/>
        <w:rPr>
          <w:rFonts w:ascii="Times New Roman" w:hAnsi="Times New Roman" w:cs="Times New Roman"/>
        </w:rPr>
      </w:pPr>
      <w:r w:rsidRPr="00170480">
        <w:rPr>
          <w:rFonts w:ascii="Times New Roman" w:hAnsi="Times New Roman" w:cs="Times New Roman"/>
        </w:rPr>
        <w:t xml:space="preserve">Soil pH, texture, moisture, and nutrient availability play crucial roles in determining BNF efficiency. Acidic soils (&lt;5.5 pH) often inhibit </w:t>
      </w:r>
      <w:proofErr w:type="spellStart"/>
      <w:r w:rsidRPr="00170480">
        <w:rPr>
          <w:rFonts w:ascii="Times New Roman" w:hAnsi="Times New Roman" w:cs="Times New Roman"/>
        </w:rPr>
        <w:t>rhizobial</w:t>
      </w:r>
      <w:proofErr w:type="spellEnd"/>
      <w:r w:rsidRPr="00170480">
        <w:rPr>
          <w:rFonts w:ascii="Times New Roman" w:hAnsi="Times New Roman" w:cs="Times New Roman"/>
        </w:rPr>
        <w:t xml:space="preserve"> survival and nodulation, while alkaline conditions may affect the availability of essential micronutrients like iron and molybdenum n</w:t>
      </w:r>
      <w:r w:rsidR="008E7A39">
        <w:rPr>
          <w:rFonts w:ascii="Times New Roman" w:hAnsi="Times New Roman" w:cs="Times New Roman"/>
        </w:rPr>
        <w:t>eeded for nitrogenase activity</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Optimal temperatures for </w:t>
      </w:r>
      <w:proofErr w:type="spellStart"/>
      <w:r w:rsidRPr="00170480">
        <w:rPr>
          <w:rFonts w:ascii="Times New Roman" w:hAnsi="Times New Roman" w:cs="Times New Roman"/>
        </w:rPr>
        <w:t>rhizobial</w:t>
      </w:r>
      <w:proofErr w:type="spellEnd"/>
      <w:r w:rsidRPr="00170480">
        <w:rPr>
          <w:rFonts w:ascii="Times New Roman" w:hAnsi="Times New Roman" w:cs="Times New Roman"/>
        </w:rPr>
        <w:t xml:space="preserve"> activity and nodule development range from 25–30°C. Extremely high or low temperatures reduce bacterial viability and enzyme efficiency, thus lo</w:t>
      </w:r>
      <w:r w:rsidR="008E7A39">
        <w:rPr>
          <w:rFonts w:ascii="Times New Roman" w:hAnsi="Times New Roman" w:cs="Times New Roman"/>
        </w:rPr>
        <w:t>wering nitrogen fixation rates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Host genetic variation determines the ability to form effective nodules and support nitrogen fixation. Some cultivars have been identified to </w:t>
      </w:r>
      <w:proofErr w:type="spellStart"/>
      <w:r w:rsidRPr="00170480">
        <w:rPr>
          <w:rFonts w:ascii="Times New Roman" w:hAnsi="Times New Roman" w:cs="Times New Roman"/>
        </w:rPr>
        <w:t>harbor</w:t>
      </w:r>
      <w:proofErr w:type="spellEnd"/>
      <w:r w:rsidRPr="00170480">
        <w:rPr>
          <w:rFonts w:ascii="Times New Roman" w:hAnsi="Times New Roman" w:cs="Times New Roman"/>
        </w:rPr>
        <w:t xml:space="preserve"> greater nodule numbers and higher nitrogen fixation rates. </w:t>
      </w:r>
      <w:r w:rsidR="0071483A" w:rsidRPr="00812A34">
        <w:rPr>
          <w:rFonts w:ascii="Times New Roman" w:hAnsi="Times New Roman" w:cs="Times New Roman"/>
          <w:highlight w:val="yellow"/>
        </w:rPr>
        <w:t>The s</w:t>
      </w:r>
      <w:r w:rsidR="0071483A" w:rsidRPr="00812A34">
        <w:rPr>
          <w:rFonts w:ascii="Times New Roman" w:hAnsi="Times New Roman" w:cs="Times New Roman"/>
          <w:highlight w:val="yellow"/>
        </w:rPr>
        <w:t xml:space="preserve">election </w:t>
      </w:r>
      <w:r w:rsidRPr="00812A34">
        <w:rPr>
          <w:rFonts w:ascii="Times New Roman" w:hAnsi="Times New Roman" w:cs="Times New Roman"/>
          <w:highlight w:val="yellow"/>
        </w:rPr>
        <w:t>of responsive</w:t>
      </w:r>
      <w:r w:rsidRPr="00170480">
        <w:rPr>
          <w:rFonts w:ascii="Times New Roman" w:hAnsi="Times New Roman" w:cs="Times New Roman"/>
        </w:rPr>
        <w:t xml:space="preserve"> legume varieties can enhance overall nitrogen input.</w:t>
      </w:r>
      <w:r w:rsidR="008E7A39">
        <w:rPr>
          <w:rFonts w:ascii="Times New Roman" w:hAnsi="Times New Roman" w:cs="Times New Roman"/>
        </w:rPr>
        <w:t xml:space="preserve"> </w:t>
      </w:r>
      <w:r w:rsidRPr="00170480">
        <w:rPr>
          <w:rFonts w:ascii="Times New Roman" w:hAnsi="Times New Roman" w:cs="Times New Roman"/>
        </w:rPr>
        <w:t xml:space="preserve">Rhizobial strain quality and competitiveness in the rhizosphere are key determinants of successful symbiosis. Effective strains can fix up to 200–300 kg N ha⁻¹, depending on </w:t>
      </w:r>
      <w:r w:rsidR="008E7A39">
        <w:rPr>
          <w:rFonts w:ascii="Times New Roman" w:hAnsi="Times New Roman" w:cs="Times New Roman"/>
        </w:rPr>
        <w:t>host and environmental factors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Microbial diversity in the rhizosphere, </w:t>
      </w:r>
      <w:r w:rsidRPr="00812A34">
        <w:rPr>
          <w:rFonts w:ascii="Times New Roman" w:hAnsi="Times New Roman" w:cs="Times New Roman"/>
          <w:highlight w:val="yellow"/>
        </w:rPr>
        <w:t xml:space="preserve">including </w:t>
      </w:r>
      <w:r w:rsidR="0071483A" w:rsidRPr="00812A34">
        <w:rPr>
          <w:rFonts w:ascii="Times New Roman" w:hAnsi="Times New Roman" w:cs="Times New Roman"/>
          <w:highlight w:val="yellow"/>
        </w:rPr>
        <w:t xml:space="preserve">the </w:t>
      </w:r>
      <w:r w:rsidRPr="00812A34">
        <w:rPr>
          <w:rFonts w:ascii="Times New Roman" w:hAnsi="Times New Roman" w:cs="Times New Roman"/>
          <w:highlight w:val="yellow"/>
        </w:rPr>
        <w:t>presenc</w:t>
      </w:r>
      <w:r w:rsidRPr="00170480">
        <w:rPr>
          <w:rFonts w:ascii="Times New Roman" w:hAnsi="Times New Roman" w:cs="Times New Roman"/>
        </w:rPr>
        <w:t>e of antagonistic or synergistic microorganisms (such as PGPR), may either inhibit or enhance nodulation and nitrogen fixa</w:t>
      </w:r>
      <w:r w:rsidR="009044B9">
        <w:rPr>
          <w:rFonts w:ascii="Times New Roman" w:hAnsi="Times New Roman" w:cs="Times New Roman"/>
        </w:rPr>
        <w:t xml:space="preserve">tion (Wang </w:t>
      </w:r>
      <w:r w:rsidR="009044B9" w:rsidRPr="009044B9">
        <w:rPr>
          <w:rFonts w:ascii="Times New Roman" w:hAnsi="Times New Roman" w:cs="Times New Roman"/>
          <w:i/>
        </w:rPr>
        <w:t>et.al.,</w:t>
      </w:r>
      <w:r w:rsidR="009044B9">
        <w:rPr>
          <w:rFonts w:ascii="Times New Roman" w:hAnsi="Times New Roman" w:cs="Times New Roman"/>
        </w:rPr>
        <w:t xml:space="preserve"> 2021).</w:t>
      </w:r>
      <w:r w:rsidRPr="00170480">
        <w:rPr>
          <w:rFonts w:ascii="Times New Roman" w:hAnsi="Times New Roman" w:cs="Times New Roman"/>
        </w:rPr>
        <w:t xml:space="preserve"> Co-inoculation with beneficial microbes has shown promising results in optimiz</w:t>
      </w:r>
      <w:r w:rsidR="00C6329E">
        <w:rPr>
          <w:rFonts w:ascii="Times New Roman" w:hAnsi="Times New Roman" w:cs="Times New Roman"/>
        </w:rPr>
        <w:t>ing BNF under field conditions</w:t>
      </w:r>
      <w:r w:rsidRPr="00170480">
        <w:rPr>
          <w:rFonts w:ascii="Times New Roman" w:hAnsi="Times New Roman" w:cs="Times New Roman"/>
        </w:rPr>
        <w:t>.</w:t>
      </w:r>
    </w:p>
    <w:p w14:paraId="7BB605A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IV. Role of </w:t>
      </w:r>
      <w:r w:rsidRPr="007B3031">
        <w:rPr>
          <w:rFonts w:ascii="Times New Roman" w:hAnsi="Times New Roman" w:cs="Times New Roman"/>
          <w:b/>
          <w:bCs/>
          <w:i/>
          <w:iCs/>
        </w:rPr>
        <w:t>Rhizobium</w:t>
      </w:r>
      <w:r w:rsidRPr="007B3031">
        <w:rPr>
          <w:rFonts w:ascii="Times New Roman" w:hAnsi="Times New Roman" w:cs="Times New Roman"/>
          <w:b/>
          <w:bCs/>
        </w:rPr>
        <w:t xml:space="preserve"> in Nitrogen Fixation of </w:t>
      </w:r>
      <w:r w:rsidRPr="007B3031">
        <w:rPr>
          <w:rFonts w:ascii="Times New Roman" w:hAnsi="Times New Roman" w:cs="Times New Roman"/>
          <w:b/>
          <w:bCs/>
          <w:i/>
          <w:iCs/>
        </w:rPr>
        <w:t>Arachis hypogaea</w:t>
      </w:r>
    </w:p>
    <w:p w14:paraId="1103103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Specific Strains of</w:t>
      </w:r>
      <w:r w:rsidRPr="007B3031">
        <w:rPr>
          <w:rFonts w:ascii="Times New Roman" w:hAnsi="Times New Roman" w:cs="Times New Roman"/>
          <w:b/>
          <w:bCs/>
        </w:rPr>
        <w:t xml:space="preserve"> Rhizobium </w:t>
      </w:r>
      <w:r w:rsidRPr="007B3031">
        <w:rPr>
          <w:rFonts w:ascii="Times New Roman" w:hAnsi="Times New Roman" w:cs="Times New Roman"/>
          <w:b/>
          <w:bCs/>
          <w:i/>
          <w:iCs/>
        </w:rPr>
        <w:t>Associated with Peanuts</w:t>
      </w:r>
    </w:p>
    <w:p w14:paraId="3D90D07D" w14:textId="05D17448" w:rsidR="007B3031" w:rsidRPr="007B3031" w:rsidRDefault="007B3031" w:rsidP="00237CDF">
      <w:pPr>
        <w:jc w:val="both"/>
        <w:rPr>
          <w:rFonts w:ascii="Times New Roman" w:hAnsi="Times New Roman" w:cs="Times New Roman"/>
        </w:rPr>
      </w:pPr>
      <w:r w:rsidRPr="007B3031">
        <w:rPr>
          <w:rFonts w:ascii="Times New Roman" w:hAnsi="Times New Roman" w:cs="Times New Roman"/>
        </w:rPr>
        <w:t>Peanut plants (</w:t>
      </w:r>
      <w:r w:rsidRPr="007B3031">
        <w:rPr>
          <w:rFonts w:ascii="Times New Roman" w:hAnsi="Times New Roman" w:cs="Times New Roman"/>
          <w:i/>
          <w:iCs/>
        </w:rPr>
        <w:t>Arachis hypogaea</w:t>
      </w:r>
      <w:r w:rsidRPr="007B3031">
        <w:rPr>
          <w:rFonts w:ascii="Times New Roman" w:hAnsi="Times New Roman" w:cs="Times New Roman"/>
        </w:rPr>
        <w:t xml:space="preserve">) establish nitrogen-fixing symbioses primarily with members of the genus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which are slow-growing rhizobia. The most widely recognized species associated with peanuts include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i/>
          <w:iCs/>
        </w:rPr>
        <w:t xml:space="preserve"> japonicum</w:t>
      </w:r>
      <w:r w:rsidRPr="007B3031">
        <w:rPr>
          <w:rFonts w:ascii="Times New Roman" w:hAnsi="Times New Roman" w:cs="Times New Roman"/>
        </w:rPr>
        <w:t xml:space="preserve">,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elkanii</w:t>
      </w:r>
      <w:proofErr w:type="spellEnd"/>
      <w:r w:rsidRPr="007B3031">
        <w:rPr>
          <w:rFonts w:ascii="Times New Roman" w:hAnsi="Times New Roman" w:cs="Times New Roman"/>
        </w:rPr>
        <w:t>. These strains are adapted to the peanut rhizosphere and form effective nod</w:t>
      </w:r>
      <w:r w:rsidR="00C6329E">
        <w:rPr>
          <w:rFonts w:ascii="Times New Roman" w:hAnsi="Times New Roman" w:cs="Times New Roman"/>
        </w:rPr>
        <w:t>ules in a host-specific manner</w:t>
      </w:r>
      <w:r w:rsidRPr="007B3031">
        <w:rPr>
          <w:rFonts w:ascii="Times New Roman" w:hAnsi="Times New Roman" w:cs="Times New Roman"/>
        </w:rPr>
        <w:t xml:space="preserve">. Several isolates of </w:t>
      </w:r>
      <w:proofErr w:type="spellStart"/>
      <w:r w:rsidRPr="007B3031">
        <w:rPr>
          <w:rFonts w:ascii="Times New Roman" w:hAnsi="Times New Roman" w:cs="Times New Roman"/>
          <w:i/>
          <w:iCs/>
        </w:rPr>
        <w:t>Bradyrhizobium</w:t>
      </w:r>
      <w:proofErr w:type="spellEnd"/>
      <w:r w:rsidR="0071483A">
        <w:rPr>
          <w:rFonts w:ascii="Times New Roman" w:hAnsi="Times New Roman" w:cs="Times New Roman"/>
          <w:i/>
          <w:iCs/>
        </w:rPr>
        <w:t xml:space="preserve"> </w:t>
      </w:r>
      <w:proofErr w:type="spellStart"/>
      <w:r w:rsidRPr="007B3031">
        <w:rPr>
          <w:rFonts w:ascii="Times New Roman" w:hAnsi="Times New Roman" w:cs="Times New Roman"/>
          <w:i/>
          <w:iCs/>
        </w:rPr>
        <w:t>arachidis</w:t>
      </w:r>
      <w:proofErr w:type="spellEnd"/>
      <w:r w:rsidRPr="007B3031">
        <w:rPr>
          <w:rFonts w:ascii="Times New Roman" w:hAnsi="Times New Roman" w:cs="Times New Roman"/>
        </w:rPr>
        <w:t>, a more recently described species, have also been identified from peanut-growing r</w:t>
      </w:r>
      <w:r w:rsidR="00C6329E">
        <w:rPr>
          <w:rFonts w:ascii="Times New Roman" w:hAnsi="Times New Roman" w:cs="Times New Roman"/>
        </w:rPr>
        <w:t>egions in diverse environments</w:t>
      </w:r>
      <w:r w:rsidRPr="007B3031">
        <w:rPr>
          <w:rFonts w:ascii="Times New Roman" w:hAnsi="Times New Roman" w:cs="Times New Roman"/>
        </w:rPr>
        <w:t>.</w:t>
      </w:r>
      <w:r w:rsidR="002A03D5">
        <w:rPr>
          <w:rFonts w:ascii="Times New Roman" w:hAnsi="Times New Roman" w:cs="Times New Roman"/>
        </w:rPr>
        <w:t xml:space="preserve"> </w:t>
      </w:r>
      <w:r w:rsidRPr="007B3031">
        <w:rPr>
          <w:rFonts w:ascii="Times New Roman" w:hAnsi="Times New Roman" w:cs="Times New Roman"/>
        </w:rPr>
        <w:t xml:space="preserve">The relationship between specific strains and peanut genotypes influences nodulation efficiency, nitrogenase activity, and overall plant productivity. Host-strain compatibility is a major determinant of successful nitrogen fixation, as certain peanut cultivars respond better to indigenous strains than to commercial inoculants. Field evidence suggests that native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are often better adapted to local soil and climatic conditions than introduced or laboratory-isolated strains, leading to highe</w:t>
      </w:r>
      <w:r w:rsidR="00C6329E">
        <w:rPr>
          <w:rFonts w:ascii="Times New Roman" w:hAnsi="Times New Roman" w:cs="Times New Roman"/>
        </w:rPr>
        <w:t>r biological nitrogen fixation</w:t>
      </w:r>
      <w:r w:rsidR="009044B9">
        <w:rPr>
          <w:rFonts w:ascii="Times New Roman" w:hAnsi="Times New Roman" w:cs="Times New Roman"/>
        </w:rPr>
        <w:t xml:space="preserve"> (Karimi </w:t>
      </w:r>
      <w:r w:rsidR="009044B9" w:rsidRPr="009044B9">
        <w:rPr>
          <w:rFonts w:ascii="Times New Roman" w:hAnsi="Times New Roman" w:cs="Times New Roman"/>
          <w:i/>
        </w:rPr>
        <w:t>et.al.,</w:t>
      </w:r>
      <w:r w:rsidR="009044B9">
        <w:rPr>
          <w:rFonts w:ascii="Times New Roman" w:hAnsi="Times New Roman" w:cs="Times New Roman"/>
        </w:rPr>
        <w:t xml:space="preserve"> 2017).</w:t>
      </w:r>
    </w:p>
    <w:p w14:paraId="779B1716"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Infection Process and Nodule Formation</w:t>
      </w:r>
    </w:p>
    <w:p w14:paraId="13D1925E" w14:textId="30B245BF"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Peanuts differ from most legumes in their unique mode of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infection. Instead of root hair invasion, </w:t>
      </w:r>
      <w:r w:rsidRPr="007B3031">
        <w:rPr>
          <w:rFonts w:ascii="Times New Roman" w:hAnsi="Times New Roman" w:cs="Times New Roman"/>
          <w:i/>
          <w:iCs/>
        </w:rPr>
        <w:t>A. hypogaea</w:t>
      </w:r>
      <w:r w:rsidRPr="007B3031">
        <w:rPr>
          <w:rFonts w:ascii="Times New Roman" w:hAnsi="Times New Roman" w:cs="Times New Roman"/>
        </w:rPr>
        <w:t xml:space="preserve"> utilizes a "crack entry" mechanism where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enters through natural fissures or cracks formed n</w:t>
      </w:r>
      <w:r w:rsidR="00C6329E">
        <w:rPr>
          <w:rFonts w:ascii="Times New Roman" w:hAnsi="Times New Roman" w:cs="Times New Roman"/>
        </w:rPr>
        <w:t>ear the lateral root junctions</w:t>
      </w:r>
      <w:r w:rsidRPr="007B3031">
        <w:rPr>
          <w:rFonts w:ascii="Times New Roman" w:hAnsi="Times New Roman" w:cs="Times New Roman"/>
        </w:rPr>
        <w:t xml:space="preserve">. This method of infection bypasses the need for infection threads and is particularly suited to the geocarpic nature of </w:t>
      </w:r>
      <w:r w:rsidRPr="00812A34">
        <w:rPr>
          <w:rFonts w:ascii="Times New Roman" w:hAnsi="Times New Roman" w:cs="Times New Roman"/>
          <w:highlight w:val="yellow"/>
        </w:rPr>
        <w:t>peanuts.</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Once</w:t>
      </w:r>
      <w:r w:rsidRPr="007B3031">
        <w:rPr>
          <w:rFonts w:ascii="Times New Roman" w:hAnsi="Times New Roman" w:cs="Times New Roman"/>
        </w:rPr>
        <w:t xml:space="preserve"> inside the root cortex, the rhizobia trigger cell division in the adjacent cortical cells, leading to the formation of nodules. These nodules are typically indeterminate, meaning they have a persistent meristem at the tip and continue to grow as new cells are added. Inside the nodules, rhizobia differentiate into </w:t>
      </w:r>
      <w:proofErr w:type="spellStart"/>
      <w:r w:rsidRPr="007B3031">
        <w:rPr>
          <w:rFonts w:ascii="Times New Roman" w:hAnsi="Times New Roman" w:cs="Times New Roman"/>
        </w:rPr>
        <w:t>bacteroids</w:t>
      </w:r>
      <w:proofErr w:type="spellEnd"/>
      <w:r w:rsidRPr="007B3031">
        <w:rPr>
          <w:rFonts w:ascii="Times New Roman" w:hAnsi="Times New Roman" w:cs="Times New Roman"/>
        </w:rPr>
        <w:t xml:space="preserve"> and begin fixing atmospheric nitrogen into ammonia through the action of the nitrogenase enzyme complex. The fixed ammonia is then assimilated by the plant into amino acids and other nitrogenous compounds.</w:t>
      </w:r>
      <w:r w:rsidR="0071483A">
        <w:rPr>
          <w:rFonts w:ascii="Times New Roman" w:hAnsi="Times New Roman" w:cs="Times New Roman"/>
        </w:rPr>
        <w:t xml:space="preserve"> </w:t>
      </w:r>
      <w:r w:rsidRPr="007B3031">
        <w:rPr>
          <w:rFonts w:ascii="Times New Roman" w:hAnsi="Times New Roman" w:cs="Times New Roman"/>
        </w:rPr>
        <w:t>The nodulation process follows a progression that includes cortical cell activation, nodule primordium formation, bacterial colonization, and nodule maturation. Nodule function peaks between 30 and 60 days after emergence, depending on soil conditions and plant health, and then gradually declines as the plan</w:t>
      </w:r>
      <w:r w:rsidR="00C6329E">
        <w:rPr>
          <w:rFonts w:ascii="Times New Roman" w:hAnsi="Times New Roman" w:cs="Times New Roman"/>
        </w:rPr>
        <w:t>t enters the pod filling stage</w:t>
      </w:r>
      <w:r w:rsidR="009044B9">
        <w:rPr>
          <w:rFonts w:ascii="Times New Roman" w:hAnsi="Times New Roman" w:cs="Times New Roman"/>
        </w:rPr>
        <w:t xml:space="preserve"> (Puppo </w:t>
      </w:r>
      <w:r w:rsidR="009044B9" w:rsidRPr="009044B9">
        <w:rPr>
          <w:rFonts w:ascii="Times New Roman" w:hAnsi="Times New Roman" w:cs="Times New Roman"/>
          <w:i/>
        </w:rPr>
        <w:t>et.al.,</w:t>
      </w:r>
      <w:r w:rsidR="009044B9">
        <w:rPr>
          <w:rFonts w:ascii="Times New Roman" w:hAnsi="Times New Roman" w:cs="Times New Roman"/>
        </w:rPr>
        <w:t xml:space="preserve"> 2005).</w:t>
      </w:r>
    </w:p>
    <w:p w14:paraId="69E8DED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lastRenderedPageBreak/>
        <w:t>C. Effectiveness and Efficiency of Different</w:t>
      </w:r>
      <w:r w:rsidRPr="007B3031">
        <w:rPr>
          <w:rFonts w:ascii="Times New Roman" w:hAnsi="Times New Roman" w:cs="Times New Roman"/>
          <w:b/>
          <w:bCs/>
        </w:rPr>
        <w:t xml:space="preserve"> </w:t>
      </w:r>
      <w:r w:rsidRPr="00812A34">
        <w:rPr>
          <w:rFonts w:ascii="Times New Roman" w:hAnsi="Times New Roman" w:cs="Times New Roman"/>
          <w:b/>
          <w:bCs/>
          <w:i/>
          <w:highlight w:val="yellow"/>
        </w:rPr>
        <w:t>Rhizobium</w:t>
      </w:r>
      <w:r w:rsidRPr="007B3031">
        <w:rPr>
          <w:rFonts w:ascii="Times New Roman" w:hAnsi="Times New Roman" w:cs="Times New Roman"/>
          <w:b/>
          <w:bCs/>
        </w:rPr>
        <w:t xml:space="preserve"> </w:t>
      </w:r>
      <w:r w:rsidRPr="007B3031">
        <w:rPr>
          <w:rFonts w:ascii="Times New Roman" w:hAnsi="Times New Roman" w:cs="Times New Roman"/>
          <w:b/>
          <w:bCs/>
          <w:i/>
          <w:iCs/>
        </w:rPr>
        <w:t>Strains</w:t>
      </w:r>
    </w:p>
    <w:p w14:paraId="25BA9F66" w14:textId="78E6173C"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effectiveness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in nitrogen fixation varies considerably based on both bacterial and host plant genotypes. Efficiency is commonly assessed by measuring nodule number, nodule dry weight, nitrogenase activity (using acetylene reduction assays), and total nitrogen accumulation in plant tissues. Some strains have been reported to fix as much as 150 to 200 kg N ha⁻¹ </w:t>
      </w:r>
      <w:r w:rsidR="00C6329E">
        <w:rPr>
          <w:rFonts w:ascii="Times New Roman" w:hAnsi="Times New Roman" w:cs="Times New Roman"/>
        </w:rPr>
        <w:t>under optimal field conditions</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Research has shown that inoculation with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elkanii</w:t>
      </w:r>
      <w:proofErr w:type="spellEnd"/>
      <w:r w:rsidRPr="007B3031">
        <w:rPr>
          <w:rFonts w:ascii="Times New Roman" w:hAnsi="Times New Roman" w:cs="Times New Roman"/>
        </w:rPr>
        <w:t xml:space="preserve"> results in significant increases in biomass and seed yield. </w:t>
      </w:r>
      <w:r w:rsidRPr="007B3031">
        <w:rPr>
          <w:rFonts w:ascii="Times New Roman" w:hAnsi="Times New Roman" w:cs="Times New Roman"/>
          <w:i/>
          <w:iCs/>
        </w:rPr>
        <w:t xml:space="preserve">B.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xml:space="preserve"> enhanced shoot nitrogen content by 35% and increased pod yield by over 30% compared to uninoculated controls. Similarly, strain-specific interactions with peanut cultivars have demonstrated that selecting compatible combinations can improve nitrogen fixation by up to 50%, emphasizing the importance of host-strai</w:t>
      </w:r>
      <w:r w:rsidR="00C6329E">
        <w:rPr>
          <w:rFonts w:ascii="Times New Roman" w:hAnsi="Times New Roman" w:cs="Times New Roman"/>
        </w:rPr>
        <w:t>n matching</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Efficiency also depends on the ability of the strain to compete with native soil rhizobia. In some soils, ineffective indigenous strains dominate the nodulation sites, leading to reduced nitrogen fixation even when effective inoculants are applied. Therefore, competitive ability and persistence in the rhizosphere are key selection criteria in inoculant development.</w:t>
      </w:r>
    </w:p>
    <w:p w14:paraId="0381E11A"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Factors Affecting Symbiosis: Soil pH, Temperature, Moisture</w:t>
      </w:r>
    </w:p>
    <w:p w14:paraId="28A55C24" w14:textId="2E165375" w:rsidR="007B3031" w:rsidRPr="007B3031" w:rsidRDefault="007B3031" w:rsidP="00237CDF">
      <w:pPr>
        <w:jc w:val="both"/>
        <w:rPr>
          <w:rFonts w:ascii="Times New Roman" w:hAnsi="Times New Roman" w:cs="Times New Roman"/>
        </w:rPr>
      </w:pPr>
      <w:r w:rsidRPr="007B3031">
        <w:rPr>
          <w:rFonts w:ascii="Times New Roman" w:hAnsi="Times New Roman" w:cs="Times New Roman"/>
        </w:rPr>
        <w:t>The efficiency of the peanut–</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symbiosis is significantly influenced by</w:t>
      </w:r>
      <w:r w:rsidR="00303593">
        <w:rPr>
          <w:rFonts w:ascii="Times New Roman" w:hAnsi="Times New Roman" w:cs="Times New Roman"/>
        </w:rPr>
        <w:t xml:space="preserve"> soil environmental conditions (Li </w:t>
      </w:r>
      <w:r w:rsidR="00303593" w:rsidRPr="00303593">
        <w:rPr>
          <w:rFonts w:ascii="Times New Roman" w:hAnsi="Times New Roman" w:cs="Times New Roman"/>
          <w:i/>
        </w:rPr>
        <w:t>et.al.,</w:t>
      </w:r>
      <w:r w:rsidR="00303593">
        <w:rPr>
          <w:rFonts w:ascii="Times New Roman" w:hAnsi="Times New Roman" w:cs="Times New Roman"/>
        </w:rPr>
        <w:t xml:space="preserve"> 2025). </w:t>
      </w:r>
      <w:r w:rsidRPr="007B3031">
        <w:rPr>
          <w:rFonts w:ascii="Times New Roman" w:hAnsi="Times New Roman" w:cs="Times New Roman"/>
        </w:rPr>
        <w:t xml:space="preserve">Soil pH is a major determinant, with an optimal range between 5.8 and 6.8. Acidic soils inhibit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proliferation, reduce nod gene expression, and interfere with nodule initiation. Liming acidic soils to raise pH improves </w:t>
      </w:r>
      <w:r w:rsidR="00C6329E">
        <w:rPr>
          <w:rFonts w:ascii="Times New Roman" w:hAnsi="Times New Roman" w:cs="Times New Roman"/>
        </w:rPr>
        <w:t>nodulation and nodule function</w:t>
      </w:r>
      <w:r w:rsidRPr="007B3031">
        <w:rPr>
          <w:rFonts w:ascii="Times New Roman" w:hAnsi="Times New Roman" w:cs="Times New Roman"/>
        </w:rPr>
        <w:t>.</w:t>
      </w:r>
      <w:r w:rsidR="002A03D5">
        <w:rPr>
          <w:rFonts w:ascii="Times New Roman" w:hAnsi="Times New Roman" w:cs="Times New Roman"/>
        </w:rPr>
        <w:t xml:space="preserve"> </w:t>
      </w:r>
      <w:r w:rsidRPr="007B3031">
        <w:rPr>
          <w:rFonts w:ascii="Times New Roman" w:hAnsi="Times New Roman" w:cs="Times New Roman"/>
        </w:rPr>
        <w:t xml:space="preserve">Temperature also plays a crucial role. The optimal temperature range for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activity and nodule development lies between 25°C and 30°C. High soil temperatures above 35°C can damage both the rhizobia and nodule structure, while temperatures below 20°C can delay nodulation a</w:t>
      </w:r>
      <w:r w:rsidR="00C6329E">
        <w:rPr>
          <w:rFonts w:ascii="Times New Roman" w:hAnsi="Times New Roman" w:cs="Times New Roman"/>
        </w:rPr>
        <w:t>nd reduce nitrogenase activity</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Soil moisture is essential for successful root colonization and symbiosis. Drought stress during early growth stages impairs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infection, nodule initiation, and enzyme activity. In contrast, waterlogging reduces oxygen diffusion into the root zone, leading to nodule senescence due to anaerobic conditions. The delicate oxygen balance required for nitrogenase function is also disrupted </w:t>
      </w:r>
      <w:r w:rsidR="00C6329E">
        <w:rPr>
          <w:rFonts w:ascii="Times New Roman" w:hAnsi="Times New Roman" w:cs="Times New Roman"/>
        </w:rPr>
        <w:t>under poor drainage conditions</w:t>
      </w:r>
      <w:r w:rsidRPr="007B3031">
        <w:rPr>
          <w:rFonts w:ascii="Times New Roman" w:hAnsi="Times New Roman" w:cs="Times New Roman"/>
        </w:rPr>
        <w:t>. Soil phosphorus levels, essential for energy metabolism, also affect nodule formation and nitrogen fixation.</w:t>
      </w:r>
    </w:p>
    <w:p w14:paraId="6ACCA5AB"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E. Field Studies and Inoculation Experiments</w:t>
      </w:r>
    </w:p>
    <w:p w14:paraId="47FC9418" w14:textId="74592C80"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Field trials conducted across various agro-ecological regions have consistently demonstrated the benefits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inocula</w:t>
      </w:r>
      <w:r w:rsidR="00303593">
        <w:rPr>
          <w:rFonts w:ascii="Times New Roman" w:hAnsi="Times New Roman" w:cs="Times New Roman"/>
        </w:rPr>
        <w:t xml:space="preserve">tion on peanut growth and yield (Osei </w:t>
      </w:r>
      <w:r w:rsidR="00303593" w:rsidRPr="00303593">
        <w:rPr>
          <w:rFonts w:ascii="Times New Roman" w:hAnsi="Times New Roman" w:cs="Times New Roman"/>
          <w:i/>
        </w:rPr>
        <w:t>et.al.,</w:t>
      </w:r>
      <w:r w:rsidR="00303593">
        <w:rPr>
          <w:rFonts w:ascii="Times New Roman" w:hAnsi="Times New Roman" w:cs="Times New Roman"/>
        </w:rPr>
        <w:t xml:space="preserve"> 2020).</w:t>
      </w:r>
      <w:r w:rsidRPr="007B3031">
        <w:rPr>
          <w:rFonts w:ascii="Times New Roman" w:hAnsi="Times New Roman" w:cs="Times New Roman"/>
        </w:rPr>
        <w:t xml:space="preserve"> Inoculated plants not only exhibit higher nodulation and biomass but also greater seed yield and protein content. </w:t>
      </w:r>
      <w:r w:rsidR="00C6329E">
        <w:rPr>
          <w:rFonts w:ascii="Times New Roman" w:hAnsi="Times New Roman" w:cs="Times New Roman"/>
        </w:rPr>
        <w:t>P</w:t>
      </w:r>
      <w:r w:rsidRPr="007B3031">
        <w:rPr>
          <w:rFonts w:ascii="Times New Roman" w:hAnsi="Times New Roman" w:cs="Times New Roman"/>
        </w:rPr>
        <w:t xml:space="preserve">eanut inoculation resulted in yield increases ranging from 20% to 45%, with an average biological nitrogen fixation of 80–120 kg N ha⁻¹ under rainfed </w:t>
      </w:r>
      <w:r w:rsidRPr="00812A34">
        <w:rPr>
          <w:rFonts w:ascii="Times New Roman" w:hAnsi="Times New Roman" w:cs="Times New Roman"/>
          <w:highlight w:val="yellow"/>
        </w:rPr>
        <w:t>conditions.</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Sev</w:t>
      </w:r>
      <w:r w:rsidRPr="007B3031">
        <w:rPr>
          <w:rFonts w:ascii="Times New Roman" w:hAnsi="Times New Roman" w:cs="Times New Roman"/>
        </w:rPr>
        <w:t xml:space="preserve">eral experiments have shown that co-inoculation with phosphorus-solubilizing bacteria or plant growth-promoting rhizobacteria (PGPR) along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improves root architecture, nutrient uptake, and nodule performance. </w:t>
      </w:r>
      <w:r w:rsidR="00C6329E">
        <w:rPr>
          <w:rFonts w:ascii="Times New Roman" w:hAnsi="Times New Roman" w:cs="Times New Roman"/>
        </w:rPr>
        <w:t>D</w:t>
      </w:r>
      <w:r w:rsidRPr="007B3031">
        <w:rPr>
          <w:rFonts w:ascii="Times New Roman" w:hAnsi="Times New Roman" w:cs="Times New Roman"/>
        </w:rPr>
        <w:t xml:space="preserve">ual inoculation improved seed yield by up to 30% and also enhanced soil nitrogen levels post-harvest, contributing to residual soil </w:t>
      </w:r>
      <w:r w:rsidRPr="00812A34">
        <w:rPr>
          <w:rFonts w:ascii="Times New Roman" w:hAnsi="Times New Roman" w:cs="Times New Roman"/>
          <w:highlight w:val="yellow"/>
        </w:rPr>
        <w:t>fertility.</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 xml:space="preserve">Inoculant </w:t>
      </w:r>
      <w:r w:rsidRPr="007B3031">
        <w:rPr>
          <w:rFonts w:ascii="Times New Roman" w:hAnsi="Times New Roman" w:cs="Times New Roman"/>
        </w:rPr>
        <w:t xml:space="preserve">delivery methods also influence the success of symbiosis. Seed coating and in-furrowapplication are common practices, with peat-based and lignite-based carriers showing higher microbial survival rates </w:t>
      </w:r>
      <w:r w:rsidR="00C6329E">
        <w:rPr>
          <w:rFonts w:ascii="Times New Roman" w:hAnsi="Times New Roman" w:cs="Times New Roman"/>
        </w:rPr>
        <w:t>compared to other formulations</w:t>
      </w:r>
      <w:r w:rsidRPr="007B3031">
        <w:rPr>
          <w:rFonts w:ascii="Times New Roman" w:hAnsi="Times New Roman" w:cs="Times New Roman"/>
        </w:rPr>
        <w:t xml:space="preserve">. Shelf-life, cell viability, and microbial compatibility are important considerations in field-scale application of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inoculants.</w:t>
      </w:r>
      <w:r w:rsidR="002A03D5">
        <w:rPr>
          <w:rFonts w:ascii="Times New Roman" w:hAnsi="Times New Roman" w:cs="Times New Roman"/>
        </w:rPr>
        <w:t xml:space="preserve"> </w:t>
      </w:r>
      <w:r w:rsidRPr="007B3031">
        <w:rPr>
          <w:rFonts w:ascii="Times New Roman" w:hAnsi="Times New Roman" w:cs="Times New Roman"/>
        </w:rPr>
        <w:t xml:space="preserve">Yield improvements following inoculation depend on the absence or inefficiency of native rhizobia. In soils with few compatible strains, inoculation can completely transform the nitrogen economy of the crop. Long-term adoption of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inoculants contributes not only to productivity gains but also to reduced dependency on chemical nitrogen fertilizers and improved sustainability o</w:t>
      </w:r>
      <w:r w:rsidR="00303593">
        <w:rPr>
          <w:rFonts w:ascii="Times New Roman" w:hAnsi="Times New Roman" w:cs="Times New Roman"/>
        </w:rPr>
        <w:t xml:space="preserve">f legume-based cropping systems (Ananda </w:t>
      </w:r>
      <w:r w:rsidR="00303593" w:rsidRPr="00303593">
        <w:rPr>
          <w:rFonts w:ascii="Times New Roman" w:hAnsi="Times New Roman" w:cs="Times New Roman"/>
          <w:i/>
        </w:rPr>
        <w:t xml:space="preserve">et.al., </w:t>
      </w:r>
      <w:r w:rsidR="00303593">
        <w:rPr>
          <w:rFonts w:ascii="Times New Roman" w:hAnsi="Times New Roman" w:cs="Times New Roman"/>
        </w:rPr>
        <w:t>2022).</w:t>
      </w:r>
    </w:p>
    <w:p w14:paraId="3FCA4A0A"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lastRenderedPageBreak/>
        <w:t>V. Introduction to Plant Growth Promoting Rhizobacteria (PGPR)</w:t>
      </w:r>
    </w:p>
    <w:p w14:paraId="4E873BF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Definition and Types of PGPR</w:t>
      </w:r>
    </w:p>
    <w:p w14:paraId="351581B9" w14:textId="6C92E173"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Plant Growth Promoting Rhizobacteria (PGPR) are a diverse group of soil bacteria that colonize the rhizosphere and enhance plant development through a wide range of direct and indirect mechanisms. The term "PGPR" was first </w:t>
      </w:r>
      <w:r w:rsidRPr="00812A34">
        <w:rPr>
          <w:rFonts w:ascii="Times New Roman" w:hAnsi="Times New Roman" w:cs="Times New Roman"/>
          <w:highlight w:val="yellow"/>
        </w:rPr>
        <w:t>introduced</w:t>
      </w:r>
      <w:r w:rsidR="00C6329E" w:rsidRPr="00812A34">
        <w:rPr>
          <w:rFonts w:ascii="Times New Roman" w:hAnsi="Times New Roman" w:cs="Times New Roman"/>
          <w:highlight w:val="yellow"/>
        </w:rPr>
        <w:t xml:space="preserve"> in 1978</w:t>
      </w:r>
      <w:r w:rsidRPr="00812A34">
        <w:rPr>
          <w:rFonts w:ascii="Times New Roman" w:hAnsi="Times New Roman" w:cs="Times New Roman"/>
          <w:highlight w:val="yellow"/>
        </w:rPr>
        <w:t xml:space="preserve">, </w:t>
      </w:r>
      <w:r w:rsidRPr="007B3031">
        <w:rPr>
          <w:rFonts w:ascii="Times New Roman" w:hAnsi="Times New Roman" w:cs="Times New Roman"/>
        </w:rPr>
        <w:t xml:space="preserve">describing beneficial rhizobacteria that stimulate plant growth through processes such as nutrient solubilization, hormone regulation, and protection from </w:t>
      </w:r>
      <w:proofErr w:type="gramStart"/>
      <w:r w:rsidRPr="007B3031">
        <w:rPr>
          <w:rFonts w:ascii="Times New Roman" w:hAnsi="Times New Roman" w:cs="Times New Roman"/>
        </w:rPr>
        <w:t>pathogens.PGPR</w:t>
      </w:r>
      <w:proofErr w:type="gramEnd"/>
      <w:r w:rsidRPr="007B3031">
        <w:rPr>
          <w:rFonts w:ascii="Times New Roman" w:hAnsi="Times New Roman" w:cs="Times New Roman"/>
        </w:rPr>
        <w:t xml:space="preserve"> can be classified based on </w:t>
      </w:r>
      <w:r w:rsidR="0071483A" w:rsidRPr="00812A34">
        <w:rPr>
          <w:rFonts w:ascii="Times New Roman" w:hAnsi="Times New Roman" w:cs="Times New Roman"/>
          <w:highlight w:val="yellow"/>
        </w:rPr>
        <w:t>its</w:t>
      </w:r>
      <w:r w:rsidR="0071483A" w:rsidRPr="00812A34">
        <w:rPr>
          <w:rFonts w:ascii="Times New Roman" w:hAnsi="Times New Roman" w:cs="Times New Roman"/>
          <w:highlight w:val="yellow"/>
        </w:rPr>
        <w:t xml:space="preserve"> </w:t>
      </w:r>
      <w:r w:rsidRPr="007B3031">
        <w:rPr>
          <w:rFonts w:ascii="Times New Roman" w:hAnsi="Times New Roman" w:cs="Times New Roman"/>
        </w:rPr>
        <w:t xml:space="preserve">functions or modes of action. From a functional perspective, they are grouped into two major types: (1) Symbiotic PGPR, which form close associations with host plants (e.g., </w:t>
      </w:r>
      <w:r w:rsidRPr="007B3031">
        <w:rPr>
          <w:rFonts w:ascii="Times New Roman" w:hAnsi="Times New Roman" w:cs="Times New Roman"/>
          <w:i/>
          <w:iCs/>
        </w:rPr>
        <w:t>Rhizobium</w:t>
      </w:r>
      <w:r w:rsidRPr="007B3031">
        <w:rPr>
          <w:rFonts w:ascii="Times New Roman" w:hAnsi="Times New Roman" w:cs="Times New Roman"/>
        </w:rPr>
        <w:t xml:space="preserve"> with legumes), and (2) Free-living PGPR, which exert their effects without forming specialized structures. Based on taxonomy, common PGPR genera include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t>
      </w:r>
      <w:r w:rsidRPr="007B3031">
        <w:rPr>
          <w:rFonts w:ascii="Times New Roman" w:hAnsi="Times New Roman" w:cs="Times New Roman"/>
          <w:i/>
          <w:iCs/>
        </w:rPr>
        <w:t>Pseudomonas</w:t>
      </w:r>
      <w:r w:rsidRPr="007B3031">
        <w:rPr>
          <w:rFonts w:ascii="Times New Roman" w:hAnsi="Times New Roman" w:cs="Times New Roman"/>
        </w:rPr>
        <w:t xml:space="preserve">, </w:t>
      </w:r>
      <w:r w:rsidRPr="007B3031">
        <w:rPr>
          <w:rFonts w:ascii="Times New Roman" w:hAnsi="Times New Roman" w:cs="Times New Roman"/>
          <w:i/>
          <w:iCs/>
        </w:rPr>
        <w:t>Bacillus</w:t>
      </w:r>
      <w:r w:rsidRPr="007B3031">
        <w:rPr>
          <w:rFonts w:ascii="Times New Roman" w:hAnsi="Times New Roman" w:cs="Times New Roman"/>
        </w:rPr>
        <w:t xml:space="preserve">, </w:t>
      </w:r>
      <w:r w:rsidRPr="007B3031">
        <w:rPr>
          <w:rFonts w:ascii="Times New Roman" w:hAnsi="Times New Roman" w:cs="Times New Roman"/>
          <w:i/>
          <w:iCs/>
        </w:rPr>
        <w:t>Enterobacter</w:t>
      </w:r>
      <w:r w:rsidRPr="007B3031">
        <w:rPr>
          <w:rFonts w:ascii="Times New Roman" w:hAnsi="Times New Roman" w:cs="Times New Roman"/>
        </w:rPr>
        <w:t xml:space="preserve">, and </w:t>
      </w:r>
      <w:r w:rsidRPr="007B3031">
        <w:rPr>
          <w:rFonts w:ascii="Times New Roman" w:hAnsi="Times New Roman" w:cs="Times New Roman"/>
          <w:i/>
          <w:iCs/>
        </w:rPr>
        <w:t>Serratia</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Some PGPR strains are obligate endophytes while others remain in the rhizosphere, forming loose associati</w:t>
      </w:r>
      <w:r w:rsidR="00303593">
        <w:rPr>
          <w:rFonts w:ascii="Times New Roman" w:hAnsi="Times New Roman" w:cs="Times New Roman"/>
        </w:rPr>
        <w:t xml:space="preserve">ons with the plant root surface (Santoyo </w:t>
      </w:r>
      <w:r w:rsidR="00303593" w:rsidRPr="00303593">
        <w:rPr>
          <w:rFonts w:ascii="Times New Roman" w:hAnsi="Times New Roman" w:cs="Times New Roman"/>
          <w:i/>
        </w:rPr>
        <w:t>et.al.,</w:t>
      </w:r>
      <w:r w:rsidR="00303593">
        <w:rPr>
          <w:rFonts w:ascii="Times New Roman" w:hAnsi="Times New Roman" w:cs="Times New Roman"/>
        </w:rPr>
        <w:t xml:space="preserve"> 2021).</w:t>
      </w:r>
      <w:r w:rsidRPr="007B3031">
        <w:rPr>
          <w:rFonts w:ascii="Times New Roman" w:hAnsi="Times New Roman" w:cs="Times New Roman"/>
        </w:rPr>
        <w:t xml:space="preserve"> Their effects are not limited to nutrient enhancement but also include disease suppression, stress tolerance, and </w:t>
      </w:r>
      <w:r w:rsidR="002A03D5" w:rsidRPr="007B3031">
        <w:rPr>
          <w:rFonts w:ascii="Times New Roman" w:hAnsi="Times New Roman" w:cs="Times New Roman"/>
        </w:rPr>
        <w:t>signalling</w:t>
      </w:r>
      <w:r w:rsidRPr="007B3031">
        <w:rPr>
          <w:rFonts w:ascii="Times New Roman" w:hAnsi="Times New Roman" w:cs="Times New Roman"/>
        </w:rPr>
        <w:t xml:space="preserve"> regulation in the plant-microbe interface.</w:t>
      </w:r>
    </w:p>
    <w:p w14:paraId="151E791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Mechanisms of Action</w:t>
      </w:r>
    </w:p>
    <w:p w14:paraId="4D191E6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1. Biological Nitrogen Fixation</w:t>
      </w:r>
    </w:p>
    <w:p w14:paraId="57AF6F11" w14:textId="44FFE47F"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Certain PGPR, particularly free-living diazotrophs such as </w:t>
      </w:r>
      <w:proofErr w:type="spellStart"/>
      <w:r w:rsidRPr="007B3031">
        <w:rPr>
          <w:rFonts w:ascii="Times New Roman" w:hAnsi="Times New Roman" w:cs="Times New Roman"/>
          <w:i/>
          <w:iCs/>
        </w:rPr>
        <w:t>Azospirillum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w:t>
      </w:r>
      <w:proofErr w:type="spellStart"/>
      <w:r w:rsidRPr="007B3031">
        <w:rPr>
          <w:rFonts w:ascii="Times New Roman" w:hAnsi="Times New Roman" w:cs="Times New Roman"/>
          <w:i/>
          <w:iCs/>
        </w:rPr>
        <w:t>Azotobacter</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chroococcum</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Herbaspirillum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seropedicae</w:t>
      </w:r>
      <w:proofErr w:type="spellEnd"/>
      <w:r w:rsidRPr="007B3031">
        <w:rPr>
          <w:rFonts w:ascii="Times New Roman" w:hAnsi="Times New Roman" w:cs="Times New Roman"/>
        </w:rPr>
        <w:t>, possess the nitrogenase enzyme that allows them to fix atmospheric nitrogen independently. Although their nitrogen contribution is lower than symbiotic rhizobia, these bacteria still supply 20–40 kg N ha⁻¹</w:t>
      </w:r>
      <w:r w:rsidR="00C6329E">
        <w:rPr>
          <w:rFonts w:ascii="Times New Roman" w:hAnsi="Times New Roman" w:cs="Times New Roman"/>
        </w:rPr>
        <w:t xml:space="preserve"> yr⁻¹ under optimal conditions</w:t>
      </w:r>
      <w:r w:rsidRPr="007B3031">
        <w:rPr>
          <w:rFonts w:ascii="Times New Roman" w:hAnsi="Times New Roman" w:cs="Times New Roman"/>
        </w:rPr>
        <w:t xml:space="preserve">. In cereal–legume rotations, their presence can enhance overall nitrogen use efficiency and reduce the reliance on synthetic fertilizers.In the rhizosphere of </w:t>
      </w:r>
      <w:proofErr w:type="spellStart"/>
      <w:r w:rsidRPr="007B3031">
        <w:rPr>
          <w:rFonts w:ascii="Times New Roman" w:hAnsi="Times New Roman" w:cs="Times New Roman"/>
          <w:i/>
          <w:iCs/>
        </w:rPr>
        <w:t>Arachis</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hypogaea</w:t>
      </w:r>
      <w:proofErr w:type="spellEnd"/>
      <w:r w:rsidRPr="007B3031">
        <w:rPr>
          <w:rFonts w:ascii="Times New Roman" w:hAnsi="Times New Roman" w:cs="Times New Roman"/>
        </w:rPr>
        <w:t xml:space="preserve">, co-inoculation of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has shown a synergistic effect, improving both nodulation and shoot nitrogen conten</w:t>
      </w:r>
      <w:r w:rsidR="00C6329E">
        <w:rPr>
          <w:rFonts w:ascii="Times New Roman" w:hAnsi="Times New Roman" w:cs="Times New Roman"/>
        </w:rPr>
        <w:t>t by up to 30% in field trials</w:t>
      </w:r>
      <w:r w:rsidRPr="007B3031">
        <w:rPr>
          <w:rFonts w:ascii="Times New Roman" w:hAnsi="Times New Roman" w:cs="Times New Roman"/>
        </w:rPr>
        <w:t>.</w:t>
      </w:r>
    </w:p>
    <w:p w14:paraId="0044B46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2. Phosphate Solubilization</w:t>
      </w:r>
    </w:p>
    <w:p w14:paraId="66C86824"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Phosphorus is often present in insoluble forms in soils, bound </w:t>
      </w:r>
      <w:r w:rsidR="00303593">
        <w:rPr>
          <w:rFonts w:ascii="Times New Roman" w:hAnsi="Times New Roman" w:cs="Times New Roman"/>
        </w:rPr>
        <w:t xml:space="preserve">with calcium, iron, or aluminium (Sanyal </w:t>
      </w:r>
      <w:r w:rsidR="00303593" w:rsidRPr="00303593">
        <w:rPr>
          <w:rFonts w:ascii="Times New Roman" w:hAnsi="Times New Roman" w:cs="Times New Roman"/>
          <w:i/>
        </w:rPr>
        <w:t>et.al.,</w:t>
      </w:r>
      <w:r w:rsidR="00303593">
        <w:rPr>
          <w:rFonts w:ascii="Times New Roman" w:hAnsi="Times New Roman" w:cs="Times New Roman"/>
        </w:rPr>
        <w:t xml:space="preserve"> 1991).</w:t>
      </w:r>
      <w:r w:rsidRPr="007B3031">
        <w:rPr>
          <w:rFonts w:ascii="Times New Roman" w:hAnsi="Times New Roman" w:cs="Times New Roman"/>
        </w:rPr>
        <w:t xml:space="preserve"> PGPR such as </w:t>
      </w:r>
      <w:r w:rsidRPr="007B3031">
        <w:rPr>
          <w:rFonts w:ascii="Times New Roman" w:hAnsi="Times New Roman" w:cs="Times New Roman"/>
          <w:i/>
          <w:iCs/>
        </w:rPr>
        <w:t>Pseudomonas fluorescens</w:t>
      </w:r>
      <w:r w:rsidRPr="007B3031">
        <w:rPr>
          <w:rFonts w:ascii="Times New Roman" w:hAnsi="Times New Roman" w:cs="Times New Roman"/>
        </w:rPr>
        <w:t xml:space="preserve">, </w:t>
      </w:r>
      <w:r w:rsidRPr="007B3031">
        <w:rPr>
          <w:rFonts w:ascii="Times New Roman" w:hAnsi="Times New Roman" w:cs="Times New Roman"/>
          <w:i/>
          <w:iCs/>
        </w:rPr>
        <w:t>Bacillus megaterium</w:t>
      </w:r>
      <w:r w:rsidRPr="007B3031">
        <w:rPr>
          <w:rFonts w:ascii="Times New Roman" w:hAnsi="Times New Roman" w:cs="Times New Roman"/>
        </w:rPr>
        <w:t xml:space="preserve">, and </w:t>
      </w:r>
      <w:proofErr w:type="spellStart"/>
      <w:r w:rsidRPr="007B3031">
        <w:rPr>
          <w:rFonts w:ascii="Times New Roman" w:hAnsi="Times New Roman" w:cs="Times New Roman"/>
          <w:i/>
          <w:iCs/>
        </w:rPr>
        <w:t>Burkholderiacepacia</w:t>
      </w:r>
      <w:proofErr w:type="spellEnd"/>
      <w:r w:rsidRPr="007B3031">
        <w:rPr>
          <w:rFonts w:ascii="Times New Roman" w:hAnsi="Times New Roman" w:cs="Times New Roman"/>
        </w:rPr>
        <w:t xml:space="preserve"> secrete organic acids (e.g., gluconic acid, citric acid) that chelate metal cations and release soluble phosphate. This mechanism is particularly important in phosphorus-deficient soils where plant-available P is a limiting factor.Phosphate-solubilizing PGPR have been reported to enhance P uptake in peanuts by up to 25%, increasing root biomass and</w:t>
      </w:r>
      <w:r w:rsidR="00C6329E">
        <w:rPr>
          <w:rFonts w:ascii="Times New Roman" w:hAnsi="Times New Roman" w:cs="Times New Roman"/>
        </w:rPr>
        <w:t xml:space="preserve"> seed phosphorus concentration</w:t>
      </w:r>
      <w:r w:rsidRPr="007B3031">
        <w:rPr>
          <w:rFonts w:ascii="Times New Roman" w:hAnsi="Times New Roman" w:cs="Times New Roman"/>
        </w:rPr>
        <w:t>.</w:t>
      </w:r>
    </w:p>
    <w:p w14:paraId="31501FC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 xml:space="preserve">3. Phytohormone Production (Auxins, Gibberellins, </w:t>
      </w:r>
      <w:proofErr w:type="spellStart"/>
      <w:r w:rsidRPr="007B3031">
        <w:rPr>
          <w:rFonts w:ascii="Times New Roman" w:hAnsi="Times New Roman" w:cs="Times New Roman"/>
          <w:b/>
          <w:bCs/>
          <w:i/>
          <w:iCs/>
        </w:rPr>
        <w:t>Cytokinins</w:t>
      </w:r>
      <w:proofErr w:type="spellEnd"/>
      <w:r w:rsidRPr="007B3031">
        <w:rPr>
          <w:rFonts w:ascii="Times New Roman" w:hAnsi="Times New Roman" w:cs="Times New Roman"/>
          <w:b/>
          <w:bCs/>
          <w:i/>
          <w:iCs/>
        </w:rPr>
        <w:t>)</w:t>
      </w:r>
    </w:p>
    <w:p w14:paraId="69E09A7E"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Several PGPR produce plant hormones that directly affect root development and overall plant architecture. Auxins, especially indole-3-acetic acid (IAA), are among the most common hormones produced by rhizobacteria like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and </w:t>
      </w:r>
      <w:r w:rsidRPr="007B3031">
        <w:rPr>
          <w:rFonts w:ascii="Times New Roman" w:hAnsi="Times New Roman" w:cs="Times New Roman"/>
          <w:i/>
          <w:iCs/>
        </w:rPr>
        <w:t>Pseudomonas</w:t>
      </w:r>
      <w:r w:rsidRPr="007B3031">
        <w:rPr>
          <w:rFonts w:ascii="Times New Roman" w:hAnsi="Times New Roman" w:cs="Times New Roman"/>
        </w:rPr>
        <w:t xml:space="preserve"> spp. These hormones stimulate lateral root formation, root hair proliferation, and increased surface area for water and nutrient absorption.</w:t>
      </w:r>
      <w:r w:rsidR="00C6329E">
        <w:rPr>
          <w:rFonts w:ascii="Times New Roman" w:hAnsi="Times New Roman" w:cs="Times New Roman"/>
        </w:rPr>
        <w:t xml:space="preserve"> </w:t>
      </w:r>
      <w:r w:rsidRPr="007B3031">
        <w:rPr>
          <w:rFonts w:ascii="Times New Roman" w:hAnsi="Times New Roman" w:cs="Times New Roman"/>
        </w:rPr>
        <w:t xml:space="preserve">Gibberellins and </w:t>
      </w:r>
      <w:proofErr w:type="spellStart"/>
      <w:r w:rsidRPr="007B3031">
        <w:rPr>
          <w:rFonts w:ascii="Times New Roman" w:hAnsi="Times New Roman" w:cs="Times New Roman"/>
        </w:rPr>
        <w:t>cytokinins</w:t>
      </w:r>
      <w:proofErr w:type="spellEnd"/>
      <w:r w:rsidRPr="007B3031">
        <w:rPr>
          <w:rFonts w:ascii="Times New Roman" w:hAnsi="Times New Roman" w:cs="Times New Roman"/>
        </w:rPr>
        <w:t xml:space="preserve"> produced by PGPR modulate cell elongation and division, influencing shoot development and leaf expansion. Studies have shown that inoculation with IAA-producing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strains led to a 15–30% increase in peanut shoot height and early flowering under controlled </w:t>
      </w:r>
      <w:r w:rsidR="00C6329E">
        <w:rPr>
          <w:rFonts w:ascii="Times New Roman" w:hAnsi="Times New Roman" w:cs="Times New Roman"/>
        </w:rPr>
        <w:t>conditions</w:t>
      </w:r>
      <w:r w:rsidRPr="007B3031">
        <w:rPr>
          <w:rFonts w:ascii="Times New Roman" w:hAnsi="Times New Roman" w:cs="Times New Roman"/>
        </w:rPr>
        <w:t>.</w:t>
      </w:r>
    </w:p>
    <w:p w14:paraId="6893B54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4. Siderophore Production</w:t>
      </w:r>
    </w:p>
    <w:p w14:paraId="059D6485"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Iron is an essential micronutrient but is often present in forms</w:t>
      </w:r>
      <w:r w:rsidR="00303593">
        <w:rPr>
          <w:rFonts w:ascii="Times New Roman" w:hAnsi="Times New Roman" w:cs="Times New Roman"/>
        </w:rPr>
        <w:t xml:space="preserve"> that are unavailable to plants (Rout </w:t>
      </w:r>
      <w:r w:rsidR="00303593" w:rsidRPr="00303593">
        <w:rPr>
          <w:rFonts w:ascii="Times New Roman" w:hAnsi="Times New Roman" w:cs="Times New Roman"/>
          <w:i/>
        </w:rPr>
        <w:t>et.al.,</w:t>
      </w:r>
      <w:r w:rsidR="00303593">
        <w:rPr>
          <w:rFonts w:ascii="Times New Roman" w:hAnsi="Times New Roman" w:cs="Times New Roman"/>
        </w:rPr>
        <w:t xml:space="preserve"> 2015).</w:t>
      </w:r>
      <w:r w:rsidRPr="007B3031">
        <w:rPr>
          <w:rFonts w:ascii="Times New Roman" w:hAnsi="Times New Roman" w:cs="Times New Roman"/>
        </w:rPr>
        <w:t xml:space="preserve"> PGPR produce low molecular weight iron-chelating compounds called siderophores, </w:t>
      </w:r>
      <w:r w:rsidRPr="007B3031">
        <w:rPr>
          <w:rFonts w:ascii="Times New Roman" w:hAnsi="Times New Roman" w:cs="Times New Roman"/>
        </w:rPr>
        <w:lastRenderedPageBreak/>
        <w:t>which bind ferric iron (Fe³⁺) and make it available to the plant. Siderophore-producing PGPR also inhibit the growth of phytopatho</w:t>
      </w:r>
      <w:r w:rsidR="00C6329E">
        <w:rPr>
          <w:rFonts w:ascii="Times New Roman" w:hAnsi="Times New Roman" w:cs="Times New Roman"/>
        </w:rPr>
        <w:t>gens by depriving them of iron</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For example, </w:t>
      </w:r>
      <w:r w:rsidRPr="007B3031">
        <w:rPr>
          <w:rFonts w:ascii="Times New Roman" w:hAnsi="Times New Roman" w:cs="Times New Roman"/>
          <w:i/>
          <w:iCs/>
        </w:rPr>
        <w:t>Pseudomonas putida</w:t>
      </w:r>
      <w:r w:rsidRPr="007B3031">
        <w:rPr>
          <w:rFonts w:ascii="Times New Roman" w:hAnsi="Times New Roman" w:cs="Times New Roman"/>
        </w:rPr>
        <w:t xml:space="preserve"> produces pyoverdine-type siderophores that enhance iron availability and suppress fungal pathogens such as </w:t>
      </w:r>
      <w:r w:rsidRPr="007B3031">
        <w:rPr>
          <w:rFonts w:ascii="Times New Roman" w:hAnsi="Times New Roman" w:cs="Times New Roman"/>
          <w:i/>
          <w:iCs/>
        </w:rPr>
        <w:t>Fusarium</w:t>
      </w:r>
      <w:r w:rsidRPr="007B3031">
        <w:rPr>
          <w:rFonts w:ascii="Times New Roman" w:hAnsi="Times New Roman" w:cs="Times New Roman"/>
        </w:rPr>
        <w:t xml:space="preserve"> spp., improving plant </w:t>
      </w:r>
      <w:proofErr w:type="spellStart"/>
      <w:r w:rsidRPr="007B3031">
        <w:rPr>
          <w:rFonts w:ascii="Times New Roman" w:hAnsi="Times New Roman" w:cs="Times New Roman"/>
        </w:rPr>
        <w:t>vigor</w:t>
      </w:r>
      <w:proofErr w:type="spellEnd"/>
      <w:r w:rsidRPr="007B3031">
        <w:rPr>
          <w:rFonts w:ascii="Times New Roman" w:hAnsi="Times New Roman" w:cs="Times New Roman"/>
        </w:rPr>
        <w:t xml:space="preserve"> and survival. In peanut fields, inoculation with siderophore-producing PGPR improved seed iron content and reduc</w:t>
      </w:r>
      <w:r w:rsidR="00C6329E">
        <w:rPr>
          <w:rFonts w:ascii="Times New Roman" w:hAnsi="Times New Roman" w:cs="Times New Roman"/>
        </w:rPr>
        <w:t>ed disease incidence by 20–35%</w:t>
      </w:r>
      <w:r w:rsidRPr="007B3031">
        <w:rPr>
          <w:rFonts w:ascii="Times New Roman" w:hAnsi="Times New Roman" w:cs="Times New Roman"/>
        </w:rPr>
        <w:t>.</w:t>
      </w:r>
    </w:p>
    <w:p w14:paraId="0225F6F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5. Induced Systemic Resistance</w:t>
      </w:r>
    </w:p>
    <w:p w14:paraId="05813C5A" w14:textId="29F76C1E"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PGPR can trigger a plant’s internal </w:t>
      </w:r>
      <w:r w:rsidR="002A03D5" w:rsidRPr="007B3031">
        <w:rPr>
          <w:rFonts w:ascii="Times New Roman" w:hAnsi="Times New Roman" w:cs="Times New Roman"/>
        </w:rPr>
        <w:t>defence</w:t>
      </w:r>
      <w:r w:rsidRPr="007B3031">
        <w:rPr>
          <w:rFonts w:ascii="Times New Roman" w:hAnsi="Times New Roman" w:cs="Times New Roman"/>
        </w:rPr>
        <w:t xml:space="preserve"> mechanism known as induced systemic resistance (ISR). This form of resistance primes the plant to respond more effectively to pathogen attacks without directly activating the </w:t>
      </w:r>
      <w:r w:rsidR="002A03D5" w:rsidRPr="007B3031">
        <w:rPr>
          <w:rFonts w:ascii="Times New Roman" w:hAnsi="Times New Roman" w:cs="Times New Roman"/>
        </w:rPr>
        <w:t>defence</w:t>
      </w:r>
      <w:r w:rsidRPr="007B3031">
        <w:rPr>
          <w:rFonts w:ascii="Times New Roman" w:hAnsi="Times New Roman" w:cs="Times New Roman"/>
        </w:rPr>
        <w:t xml:space="preserve"> pathway, allowing normal growth to continue.ISR is typically mediated by </w:t>
      </w:r>
      <w:proofErr w:type="spellStart"/>
      <w:r w:rsidRPr="007B3031">
        <w:rPr>
          <w:rFonts w:ascii="Times New Roman" w:hAnsi="Times New Roman" w:cs="Times New Roman"/>
        </w:rPr>
        <w:t>jasmonic</w:t>
      </w:r>
      <w:proofErr w:type="spellEnd"/>
      <w:r w:rsidRPr="007B3031">
        <w:rPr>
          <w:rFonts w:ascii="Times New Roman" w:hAnsi="Times New Roman" w:cs="Times New Roman"/>
        </w:rPr>
        <w:t xml:space="preserve"> acid and ethylene </w:t>
      </w:r>
      <w:r w:rsidR="002A03D5" w:rsidRPr="007B3031">
        <w:rPr>
          <w:rFonts w:ascii="Times New Roman" w:hAnsi="Times New Roman" w:cs="Times New Roman"/>
        </w:rPr>
        <w:t>signalling</w:t>
      </w:r>
      <w:r w:rsidRPr="007B3031">
        <w:rPr>
          <w:rFonts w:ascii="Times New Roman" w:hAnsi="Times New Roman" w:cs="Times New Roman"/>
        </w:rPr>
        <w:t xml:space="preserve"> pathways. PGPR like </w:t>
      </w:r>
      <w:r w:rsidRPr="007B3031">
        <w:rPr>
          <w:rFonts w:ascii="Times New Roman" w:hAnsi="Times New Roman" w:cs="Times New Roman"/>
          <w:i/>
          <w:iCs/>
        </w:rPr>
        <w:t>Bacillus subtilis</w:t>
      </w:r>
      <w:r w:rsidRPr="007B3031">
        <w:rPr>
          <w:rFonts w:ascii="Times New Roman" w:hAnsi="Times New Roman" w:cs="Times New Roman"/>
        </w:rPr>
        <w:t xml:space="preserve"> and </w:t>
      </w:r>
      <w:r w:rsidRPr="007B3031">
        <w:rPr>
          <w:rFonts w:ascii="Times New Roman" w:hAnsi="Times New Roman" w:cs="Times New Roman"/>
          <w:i/>
          <w:iCs/>
        </w:rPr>
        <w:t>Pseudomonas fluorescens</w:t>
      </w:r>
      <w:r w:rsidRPr="007B3031">
        <w:rPr>
          <w:rFonts w:ascii="Times New Roman" w:hAnsi="Times New Roman" w:cs="Times New Roman"/>
        </w:rPr>
        <w:t xml:space="preserve"> elicit ISR by producing secondary metabolites, lipopeptides, and enzymes that simulate plant immune responses. Experimental studies have shown that ISR-inducing PGPR reduce disease severity in </w:t>
      </w:r>
      <w:r w:rsidRPr="007B3031">
        <w:rPr>
          <w:rFonts w:ascii="Times New Roman" w:hAnsi="Times New Roman" w:cs="Times New Roman"/>
          <w:i/>
          <w:iCs/>
        </w:rPr>
        <w:t>Arachis hypogaea</w:t>
      </w:r>
      <w:r w:rsidRPr="007B3031">
        <w:rPr>
          <w:rFonts w:ascii="Times New Roman" w:hAnsi="Times New Roman" w:cs="Times New Roman"/>
        </w:rPr>
        <w:t xml:space="preserve"> caused by soilborne pathogens such as </w:t>
      </w:r>
      <w:proofErr w:type="spellStart"/>
      <w:r w:rsidRPr="007B3031">
        <w:rPr>
          <w:rFonts w:ascii="Times New Roman" w:hAnsi="Times New Roman" w:cs="Times New Roman"/>
          <w:i/>
          <w:iCs/>
        </w:rPr>
        <w:t>Rhizoctonia</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solani</w:t>
      </w:r>
      <w:proofErr w:type="spellEnd"/>
      <w:r w:rsidRPr="007B3031">
        <w:rPr>
          <w:rFonts w:ascii="Times New Roman" w:hAnsi="Times New Roman" w:cs="Times New Roman"/>
        </w:rPr>
        <w:t xml:space="preserve"> and </w:t>
      </w:r>
      <w:r w:rsidRPr="007B3031">
        <w:rPr>
          <w:rFonts w:ascii="Times New Roman" w:hAnsi="Times New Roman" w:cs="Times New Roman"/>
          <w:i/>
          <w:iCs/>
        </w:rPr>
        <w:t xml:space="preserve">Sclerotium </w:t>
      </w:r>
      <w:proofErr w:type="spellStart"/>
      <w:r w:rsidRPr="007B3031">
        <w:rPr>
          <w:rFonts w:ascii="Times New Roman" w:hAnsi="Times New Roman" w:cs="Times New Roman"/>
          <w:i/>
          <w:iCs/>
        </w:rPr>
        <w:t>rolfsii</w:t>
      </w:r>
      <w:proofErr w:type="spellEnd"/>
      <w:r w:rsidR="00C6329E">
        <w:rPr>
          <w:rFonts w:ascii="Times New Roman" w:hAnsi="Times New Roman" w:cs="Times New Roman"/>
        </w:rPr>
        <w:t xml:space="preserve"> by up to 40%</w:t>
      </w:r>
      <w:r w:rsidRPr="007B3031">
        <w:rPr>
          <w:rFonts w:ascii="Times New Roman" w:hAnsi="Times New Roman" w:cs="Times New Roman"/>
        </w:rPr>
        <w:t>.</w:t>
      </w:r>
    </w:p>
    <w:p w14:paraId="0F1022B5" w14:textId="77777777" w:rsidR="00B71DB8" w:rsidRDefault="007B3031" w:rsidP="00237CDF">
      <w:pPr>
        <w:jc w:val="both"/>
        <w:rPr>
          <w:b/>
          <w:bCs/>
        </w:rPr>
      </w:pPr>
      <w:r w:rsidRPr="00812A34">
        <w:rPr>
          <w:rFonts w:ascii="Times New Roman" w:hAnsi="Times New Roman" w:cs="Times New Roman"/>
          <w:b/>
          <w:bCs/>
          <w:i/>
          <w:iCs/>
          <w:highlight w:val="yellow"/>
        </w:rPr>
        <w:t xml:space="preserve">C. </w:t>
      </w:r>
      <w:r w:rsidR="00B71DB8" w:rsidRPr="00812A34">
        <w:rPr>
          <w:b/>
          <w:bCs/>
          <w:i/>
          <w:iCs/>
          <w:highlight w:val="yellow"/>
        </w:rPr>
        <w:t>Differences and Synergies Between non- symbiotic PGPR and</w:t>
      </w:r>
      <w:r w:rsidR="00B71DB8" w:rsidRPr="00812A34">
        <w:rPr>
          <w:b/>
          <w:bCs/>
          <w:highlight w:val="yellow"/>
        </w:rPr>
        <w:t xml:space="preserve"> Rhizobium</w:t>
      </w:r>
      <w:r w:rsidR="00B71DB8" w:rsidRPr="00812A34">
        <w:rPr>
          <w:highlight w:val="yellow"/>
        </w:rPr>
        <w:t/>
      </w:r>
    </w:p>
    <w:p w14:paraId="49F50683" w14:textId="1B5F6C11" w:rsidR="007B3031" w:rsidRPr="007B3031" w:rsidRDefault="007B3031" w:rsidP="00237CDF">
      <w:pPr>
        <w:jc w:val="both"/>
        <w:rPr>
          <w:rFonts w:ascii="Times New Roman" w:hAnsi="Times New Roman" w:cs="Times New Roman"/>
          <w:b/>
          <w:bCs/>
        </w:rPr>
      </w:pPr>
    </w:p>
    <w:p w14:paraId="5807BACD" w14:textId="36C176DB"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While both PGPR and </w:t>
      </w:r>
      <w:r w:rsidRPr="007B3031">
        <w:rPr>
          <w:rFonts w:ascii="Times New Roman" w:hAnsi="Times New Roman" w:cs="Times New Roman"/>
          <w:i/>
          <w:iCs/>
        </w:rPr>
        <w:t>Rhizobium</w:t>
      </w:r>
      <w:r w:rsidRPr="007B3031">
        <w:rPr>
          <w:rFonts w:ascii="Times New Roman" w:hAnsi="Times New Roman" w:cs="Times New Roman"/>
        </w:rPr>
        <w:t xml:space="preserve"> are beneficial microbes residing in the rhizosphere, they differ significantly in function, specificity, and mode of action</w:t>
      </w:r>
      <w:r w:rsidR="00303593">
        <w:rPr>
          <w:rFonts w:ascii="Times New Roman" w:hAnsi="Times New Roman" w:cs="Times New Roman"/>
        </w:rPr>
        <w:t xml:space="preserve"> (</w:t>
      </w:r>
      <w:proofErr w:type="spellStart"/>
      <w:r w:rsidR="00303593">
        <w:rPr>
          <w:rFonts w:ascii="Times New Roman" w:hAnsi="Times New Roman" w:cs="Times New Roman"/>
        </w:rPr>
        <w:t>Fahde</w:t>
      </w:r>
      <w:proofErr w:type="spellEnd"/>
      <w:r w:rsidR="00303593">
        <w:rPr>
          <w:rFonts w:ascii="Times New Roman" w:hAnsi="Times New Roman" w:cs="Times New Roman"/>
        </w:rPr>
        <w:t xml:space="preserve"> </w:t>
      </w:r>
      <w:r w:rsidR="00303593" w:rsidRPr="00303593">
        <w:rPr>
          <w:rFonts w:ascii="Times New Roman" w:hAnsi="Times New Roman" w:cs="Times New Roman"/>
          <w:i/>
        </w:rPr>
        <w:t>et.al.,</w:t>
      </w:r>
      <w:r w:rsidR="00303593">
        <w:rPr>
          <w:rFonts w:ascii="Times New Roman" w:hAnsi="Times New Roman" w:cs="Times New Roman"/>
        </w:rPr>
        <w:t xml:space="preserve"> 2023). </w:t>
      </w:r>
      <w:r w:rsidRPr="007B3031">
        <w:rPr>
          <w:rFonts w:ascii="Times New Roman" w:hAnsi="Times New Roman" w:cs="Times New Roman"/>
          <w:i/>
          <w:iCs/>
        </w:rPr>
        <w:t>Rhizobium</w:t>
      </w:r>
      <w:r w:rsidRPr="007B3031">
        <w:rPr>
          <w:rFonts w:ascii="Times New Roman" w:hAnsi="Times New Roman" w:cs="Times New Roman"/>
        </w:rPr>
        <w:t xml:space="preserve"> is primarily a symbiotic bacterium that forms root nodules in legumes and directly contributes to nitrogen fixation within a tightly regulated host-specific relationship. In contrast, PGPR encompass a broader category of microbes with diverse taxonomic affiliations that promote plant growth through multiple direct and indirect mechanisms, often without forming specialized structures.</w:t>
      </w:r>
      <w:r w:rsidR="00C6329E">
        <w:rPr>
          <w:rFonts w:ascii="Times New Roman" w:hAnsi="Times New Roman" w:cs="Times New Roman"/>
        </w:rPr>
        <w:t xml:space="preserve"> </w:t>
      </w:r>
      <w:r w:rsidRPr="007B3031">
        <w:rPr>
          <w:rFonts w:ascii="Times New Roman" w:hAnsi="Times New Roman" w:cs="Times New Roman"/>
        </w:rPr>
        <w:t xml:space="preserve">PGPR are generally non-host specific and can colonize a wide variety of crops. Their influence is multifaceted modulate hormone levels, enhance nutrient availability, and induce systemic </w:t>
      </w:r>
      <w:r w:rsidR="002A03D5" w:rsidRPr="007B3031">
        <w:rPr>
          <w:rFonts w:ascii="Times New Roman" w:hAnsi="Times New Roman" w:cs="Times New Roman"/>
        </w:rPr>
        <w:t>defence</w:t>
      </w:r>
      <w:r w:rsidRPr="007B3031">
        <w:rPr>
          <w:rFonts w:ascii="Times New Roman" w:hAnsi="Times New Roman" w:cs="Times New Roman"/>
        </w:rPr>
        <w:t xml:space="preserve">. </w:t>
      </w:r>
      <w:r w:rsidRPr="007B3031">
        <w:rPr>
          <w:rFonts w:ascii="Times New Roman" w:hAnsi="Times New Roman" w:cs="Times New Roman"/>
          <w:i/>
          <w:iCs/>
        </w:rPr>
        <w:t>Rhizobium</w:t>
      </w:r>
      <w:r w:rsidRPr="007B3031">
        <w:rPr>
          <w:rFonts w:ascii="Times New Roman" w:hAnsi="Times New Roman" w:cs="Times New Roman"/>
        </w:rPr>
        <w:t>, though highly efficient at fixing nitrogen, usually performs a single specialized function and depends on compatible legume hosts</w:t>
      </w:r>
      <w:r w:rsidRPr="00812A34">
        <w:rPr>
          <w:rFonts w:ascii="Times New Roman" w:hAnsi="Times New Roman" w:cs="Times New Roman"/>
          <w:highlight w:val="yellow"/>
        </w:rPr>
        <w:t>.</w:t>
      </w:r>
      <w:r w:rsidR="0071483A" w:rsidRPr="00812A34">
        <w:rPr>
          <w:rFonts w:ascii="Times New Roman" w:hAnsi="Times New Roman" w:cs="Times New Roman"/>
          <w:highlight w:val="yellow"/>
        </w:rPr>
        <w:t xml:space="preserve"> </w:t>
      </w:r>
      <w:r w:rsidRPr="00812A34">
        <w:rPr>
          <w:rFonts w:ascii="Times New Roman" w:hAnsi="Times New Roman" w:cs="Times New Roman"/>
          <w:highlight w:val="yellow"/>
        </w:rPr>
        <w:t>There is</w:t>
      </w:r>
      <w:r w:rsidRPr="007B3031">
        <w:rPr>
          <w:rFonts w:ascii="Times New Roman" w:hAnsi="Times New Roman" w:cs="Times New Roman"/>
        </w:rPr>
        <w:t xml:space="preserve"> growing interest in the use of PGPR and </w:t>
      </w:r>
      <w:r w:rsidRPr="007B3031">
        <w:rPr>
          <w:rFonts w:ascii="Times New Roman" w:hAnsi="Times New Roman" w:cs="Times New Roman"/>
          <w:i/>
          <w:iCs/>
        </w:rPr>
        <w:t>Rhizobium</w:t>
      </w:r>
      <w:r w:rsidRPr="007B3031">
        <w:rPr>
          <w:rFonts w:ascii="Times New Roman" w:hAnsi="Times New Roman" w:cs="Times New Roman"/>
        </w:rPr>
        <w:t xml:space="preserve"> in combination. Such synergistic applications often result in greater plant performance than either inoculant alone. Co-inoculation of </w:t>
      </w:r>
      <w:proofErr w:type="spellStart"/>
      <w:r w:rsidRPr="007B3031">
        <w:rPr>
          <w:rFonts w:ascii="Times New Roman" w:hAnsi="Times New Roman" w:cs="Times New Roman"/>
          <w:i/>
          <w:iCs/>
        </w:rPr>
        <w:t>Arachis</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hypogaea</w:t>
      </w:r>
      <w:proofErr w:type="spellEnd"/>
      <w:r w:rsidRPr="007B3031">
        <w:rPr>
          <w:rFonts w:ascii="Times New Roman" w:hAnsi="Times New Roman" w:cs="Times New Roman"/>
        </w:rPr>
        <w:t xml:space="preserve">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and PGPR such as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t>
      </w:r>
      <w:r w:rsidRPr="007B3031">
        <w:rPr>
          <w:rFonts w:ascii="Times New Roman" w:hAnsi="Times New Roman" w:cs="Times New Roman"/>
          <w:i/>
          <w:iCs/>
        </w:rPr>
        <w:t>Pseudomonas</w:t>
      </w:r>
      <w:r w:rsidRPr="007B3031">
        <w:rPr>
          <w:rFonts w:ascii="Times New Roman" w:hAnsi="Times New Roman" w:cs="Times New Roman"/>
        </w:rPr>
        <w:t xml:space="preserve">, or </w:t>
      </w:r>
      <w:r w:rsidRPr="007B3031">
        <w:rPr>
          <w:rFonts w:ascii="Times New Roman" w:hAnsi="Times New Roman" w:cs="Times New Roman"/>
          <w:i/>
          <w:iCs/>
        </w:rPr>
        <w:t>Bacillus</w:t>
      </w:r>
      <w:r w:rsidRPr="007B3031">
        <w:rPr>
          <w:rFonts w:ascii="Times New Roman" w:hAnsi="Times New Roman" w:cs="Times New Roman"/>
        </w:rPr>
        <w:t xml:space="preserve"> has been shown to enhance nitrogen fixation, increase phosphorus uptake, improve drought tolerance, and boost pod yield by </w:t>
      </w:r>
      <w:r w:rsidRPr="007B3031">
        <w:rPr>
          <w:rFonts w:ascii="Times New Roman" w:hAnsi="Times New Roman" w:cs="Times New Roman"/>
          <w:b/>
          <w:bCs/>
        </w:rPr>
        <w:t>15–35%</w:t>
      </w:r>
      <w:r w:rsidR="00C6329E">
        <w:rPr>
          <w:rFonts w:ascii="Times New Roman" w:hAnsi="Times New Roman" w:cs="Times New Roman"/>
        </w:rPr>
        <w:t xml:space="preserve"> across various studies</w:t>
      </w:r>
      <w:r w:rsidR="00303593">
        <w:rPr>
          <w:rFonts w:ascii="Times New Roman" w:hAnsi="Times New Roman" w:cs="Times New Roman"/>
        </w:rPr>
        <w:t xml:space="preserve"> (Ijaz </w:t>
      </w:r>
      <w:r w:rsidR="00303593" w:rsidRPr="00303593">
        <w:rPr>
          <w:rFonts w:ascii="Times New Roman" w:hAnsi="Times New Roman" w:cs="Times New Roman"/>
          <w:i/>
        </w:rPr>
        <w:t>et.al.,</w:t>
      </w:r>
      <w:r w:rsidR="00303593">
        <w:rPr>
          <w:rFonts w:ascii="Times New Roman" w:hAnsi="Times New Roman" w:cs="Times New Roman"/>
        </w:rPr>
        <w:t xml:space="preserve"> 2023).</w:t>
      </w:r>
      <w:r w:rsidR="0071483A">
        <w:rPr>
          <w:rFonts w:ascii="Times New Roman" w:hAnsi="Times New Roman" w:cs="Times New Roman"/>
        </w:rPr>
        <w:t xml:space="preserve"> </w:t>
      </w:r>
      <w:r w:rsidRPr="007B3031">
        <w:rPr>
          <w:rFonts w:ascii="Times New Roman" w:hAnsi="Times New Roman" w:cs="Times New Roman"/>
        </w:rPr>
        <w:t xml:space="preserve">This synergy arises from the complementary functions of both groupsPGPR improve root health and nutrient availability, while </w:t>
      </w:r>
      <w:r w:rsidRPr="007B3031">
        <w:rPr>
          <w:rFonts w:ascii="Times New Roman" w:hAnsi="Times New Roman" w:cs="Times New Roman"/>
          <w:i/>
          <w:iCs/>
        </w:rPr>
        <w:t>Rhizobium</w:t>
      </w:r>
      <w:r w:rsidRPr="007B3031">
        <w:rPr>
          <w:rFonts w:ascii="Times New Roman" w:hAnsi="Times New Roman" w:cs="Times New Roman"/>
        </w:rPr>
        <w:t xml:space="preserve"> ensures nitrogen supply through biological fixation. This integrated microbial strategy forms a core component of biofertilizer development for legume-based cropping systems.</w:t>
      </w:r>
    </w:p>
    <w:p w14:paraId="3B96389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VI. PGPR Enhancing Growth and Nitrogen Fixation in </w:t>
      </w:r>
      <w:r w:rsidRPr="007B3031">
        <w:rPr>
          <w:rFonts w:ascii="Times New Roman" w:hAnsi="Times New Roman" w:cs="Times New Roman"/>
          <w:b/>
          <w:bCs/>
          <w:i/>
          <w:iCs/>
        </w:rPr>
        <w:t>Arachis hypogaea</w:t>
      </w:r>
    </w:p>
    <w:p w14:paraId="0D06DFB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 xml:space="preserve">A. Common PGPR Strains Used with Peanuts (e.g., </w:t>
      </w:r>
      <w:proofErr w:type="spellStart"/>
      <w:r w:rsidRPr="007B3031">
        <w:rPr>
          <w:rFonts w:ascii="Times New Roman" w:hAnsi="Times New Roman" w:cs="Times New Roman"/>
          <w:b/>
          <w:bCs/>
          <w:i/>
          <w:iCs/>
        </w:rPr>
        <w:t>Azospirillum</w:t>
      </w:r>
      <w:proofErr w:type="spellEnd"/>
      <w:r w:rsidRPr="007B3031">
        <w:rPr>
          <w:rFonts w:ascii="Times New Roman" w:hAnsi="Times New Roman" w:cs="Times New Roman"/>
          <w:b/>
          <w:bCs/>
          <w:i/>
          <w:iCs/>
        </w:rPr>
        <w:t>, Pseudomonas, Bacillus)</w:t>
      </w:r>
    </w:p>
    <w:p w14:paraId="5BC0380E" w14:textId="1B4DC251"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Multiple species of Plant Growth-Promoting Rhizobacteria (PGPR) have been successfully utilized in </w:t>
      </w:r>
      <w:r w:rsidRPr="007B3031">
        <w:rPr>
          <w:rFonts w:ascii="Times New Roman" w:hAnsi="Times New Roman" w:cs="Times New Roman"/>
          <w:i/>
          <w:iCs/>
        </w:rPr>
        <w:t>Arachis hypogaea</w:t>
      </w:r>
      <w:r w:rsidRPr="007B3031">
        <w:rPr>
          <w:rFonts w:ascii="Times New Roman" w:hAnsi="Times New Roman" w:cs="Times New Roman"/>
        </w:rPr>
        <w:t xml:space="preserve"> to improve nutrient availability, stress tolerance, and biological nitrogen fixation. Among the most studied genera are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t>
      </w:r>
      <w:r w:rsidRPr="007B3031">
        <w:rPr>
          <w:rFonts w:ascii="Times New Roman" w:hAnsi="Times New Roman" w:cs="Times New Roman"/>
          <w:i/>
          <w:iCs/>
        </w:rPr>
        <w:t>Pseudomonas</w:t>
      </w:r>
      <w:r w:rsidRPr="007B3031">
        <w:rPr>
          <w:rFonts w:ascii="Times New Roman" w:hAnsi="Times New Roman" w:cs="Times New Roman"/>
        </w:rPr>
        <w:t xml:space="preserve">, and </w:t>
      </w:r>
      <w:r w:rsidRPr="007B3031">
        <w:rPr>
          <w:rFonts w:ascii="Times New Roman" w:hAnsi="Times New Roman" w:cs="Times New Roman"/>
          <w:i/>
          <w:iCs/>
        </w:rPr>
        <w:t>Bacillus</w:t>
      </w:r>
      <w:r w:rsidRPr="007B3031">
        <w:rPr>
          <w:rFonts w:ascii="Times New Roman" w:hAnsi="Times New Roman" w:cs="Times New Roman"/>
        </w:rPr>
        <w:t>.</w:t>
      </w:r>
      <w:r w:rsidR="002A03D5">
        <w:rPr>
          <w:rFonts w:ascii="Times New Roman" w:hAnsi="Times New Roman" w:cs="Times New Roman"/>
        </w:rPr>
        <w:t xml:space="preserve"> </w:t>
      </w:r>
      <w:proofErr w:type="spellStart"/>
      <w:r w:rsidRPr="007B3031">
        <w:rPr>
          <w:rFonts w:ascii="Times New Roman" w:hAnsi="Times New Roman" w:cs="Times New Roman"/>
          <w:i/>
          <w:iCs/>
        </w:rPr>
        <w:t>Azospirillum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is a free-living diazotroph that has shown notable benefits in cereals and legumes. Its role in enhancing root surface area through auxin production leads to improved nutrient uptake. In peanut crops, inoculation with </w:t>
      </w:r>
      <w:r w:rsidRPr="007B3031">
        <w:rPr>
          <w:rFonts w:ascii="Times New Roman" w:hAnsi="Times New Roman" w:cs="Times New Roman"/>
          <w:i/>
          <w:iCs/>
        </w:rPr>
        <w:t xml:space="preserve">A.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increased chlorophyll content and stimulated vegetative g</w:t>
      </w:r>
      <w:r w:rsidR="00C6329E">
        <w:rPr>
          <w:rFonts w:ascii="Times New Roman" w:hAnsi="Times New Roman" w:cs="Times New Roman"/>
        </w:rPr>
        <w:t>rowth in multiple field trials</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i/>
          <w:iCs/>
        </w:rPr>
        <w:t>Pseudomonas fluorescens</w:t>
      </w:r>
      <w:r w:rsidRPr="007B3031">
        <w:rPr>
          <w:rFonts w:ascii="Times New Roman" w:hAnsi="Times New Roman" w:cs="Times New Roman"/>
        </w:rPr>
        <w:t xml:space="preserve"> is widely known for its phosphate-solubilizing capability and its role in producing siderophores and antifungal metabolites. It enhances iron availability and reduces incidence of root and collar rot caused by </w:t>
      </w:r>
      <w:r w:rsidRPr="007B3031">
        <w:rPr>
          <w:rFonts w:ascii="Times New Roman" w:hAnsi="Times New Roman" w:cs="Times New Roman"/>
          <w:i/>
          <w:iCs/>
        </w:rPr>
        <w:t xml:space="preserve">Sclerotium </w:t>
      </w:r>
      <w:proofErr w:type="spellStart"/>
      <w:r w:rsidRPr="007B3031">
        <w:rPr>
          <w:rFonts w:ascii="Times New Roman" w:hAnsi="Times New Roman" w:cs="Times New Roman"/>
          <w:i/>
          <w:iCs/>
        </w:rPr>
        <w:t>rolfsii</w:t>
      </w:r>
      <w:proofErr w:type="spellEnd"/>
      <w:r w:rsidRPr="007B3031">
        <w:rPr>
          <w:rFonts w:ascii="Times New Roman" w:hAnsi="Times New Roman" w:cs="Times New Roman"/>
        </w:rPr>
        <w:t xml:space="preserve"> in peanuts.</w:t>
      </w:r>
      <w:r w:rsidR="00C6329E">
        <w:rPr>
          <w:rFonts w:ascii="Times New Roman" w:hAnsi="Times New Roman" w:cs="Times New Roman"/>
        </w:rPr>
        <w:t xml:space="preserve"> </w:t>
      </w:r>
      <w:r w:rsidRPr="007B3031">
        <w:rPr>
          <w:rFonts w:ascii="Times New Roman" w:hAnsi="Times New Roman" w:cs="Times New Roman"/>
          <w:i/>
          <w:iCs/>
        </w:rPr>
        <w:t>Bacillus subtilis</w:t>
      </w:r>
      <w:r w:rsidRPr="007B3031">
        <w:rPr>
          <w:rFonts w:ascii="Times New Roman" w:hAnsi="Times New Roman" w:cs="Times New Roman"/>
        </w:rPr>
        <w:t xml:space="preserve"> and </w:t>
      </w:r>
      <w:r w:rsidRPr="007B3031">
        <w:rPr>
          <w:rFonts w:ascii="Times New Roman" w:hAnsi="Times New Roman" w:cs="Times New Roman"/>
          <w:i/>
          <w:iCs/>
        </w:rPr>
        <w:t>Bacillus megaterium</w:t>
      </w:r>
      <w:r w:rsidRPr="007B3031">
        <w:rPr>
          <w:rFonts w:ascii="Times New Roman" w:hAnsi="Times New Roman" w:cs="Times New Roman"/>
        </w:rPr>
        <w:t xml:space="preserve"> have also been extensively evaluated for their ability to solubilize phosphates, produce phytohormones, and trigger induced systemic resistance (ISR). Studies </w:t>
      </w:r>
      <w:r w:rsidRPr="007B3031">
        <w:rPr>
          <w:rFonts w:ascii="Times New Roman" w:hAnsi="Times New Roman" w:cs="Times New Roman"/>
        </w:rPr>
        <w:lastRenderedPageBreak/>
        <w:t xml:space="preserve">demonstrated that </w:t>
      </w:r>
      <w:r w:rsidRPr="007B3031">
        <w:rPr>
          <w:rFonts w:ascii="Times New Roman" w:hAnsi="Times New Roman" w:cs="Times New Roman"/>
          <w:i/>
          <w:iCs/>
        </w:rPr>
        <w:t>B. subtilis</w:t>
      </w:r>
      <w:r w:rsidRPr="007B3031">
        <w:rPr>
          <w:rFonts w:ascii="Times New Roman" w:hAnsi="Times New Roman" w:cs="Times New Roman"/>
        </w:rPr>
        <w:t xml:space="preserve"> enhances root length and seedling </w:t>
      </w:r>
      <w:proofErr w:type="spellStart"/>
      <w:r w:rsidRPr="007B3031">
        <w:rPr>
          <w:rFonts w:ascii="Times New Roman" w:hAnsi="Times New Roman" w:cs="Times New Roman"/>
        </w:rPr>
        <w:t>vigor</w:t>
      </w:r>
      <w:proofErr w:type="spellEnd"/>
      <w:r w:rsidRPr="007B3031">
        <w:rPr>
          <w:rFonts w:ascii="Times New Roman" w:hAnsi="Times New Roman" w:cs="Times New Roman"/>
        </w:rPr>
        <w:t xml:space="preserve"> index in peanuts by over 30% under both ste</w:t>
      </w:r>
      <w:r w:rsidR="00C6329E">
        <w:rPr>
          <w:rFonts w:ascii="Times New Roman" w:hAnsi="Times New Roman" w:cs="Times New Roman"/>
        </w:rPr>
        <w:t>rile and field soil conditions</w:t>
      </w:r>
      <w:r w:rsidR="00FD2ACC">
        <w:rPr>
          <w:rFonts w:ascii="Times New Roman" w:hAnsi="Times New Roman" w:cs="Times New Roman"/>
        </w:rPr>
        <w:t xml:space="preserve"> (Kumari </w:t>
      </w:r>
      <w:r w:rsidR="00FD2ACC" w:rsidRPr="00FD2ACC">
        <w:rPr>
          <w:rFonts w:ascii="Times New Roman" w:hAnsi="Times New Roman" w:cs="Times New Roman"/>
          <w:i/>
        </w:rPr>
        <w:t>et.al.,</w:t>
      </w:r>
      <w:r w:rsidR="00FD2ACC">
        <w:rPr>
          <w:rFonts w:ascii="Times New Roman" w:hAnsi="Times New Roman" w:cs="Times New Roman"/>
        </w:rPr>
        <w:t xml:space="preserve"> 2024). </w:t>
      </w:r>
      <w:r w:rsidRPr="007B3031">
        <w:rPr>
          <w:rFonts w:ascii="Times New Roman" w:hAnsi="Times New Roman" w:cs="Times New Roman"/>
        </w:rPr>
        <w:t xml:space="preserve">These PGPR strains have been deployed either singly or in combination with nitrogen-fixing bacteria such as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to maximize peanut growth responses.</w:t>
      </w:r>
    </w:p>
    <w:p w14:paraId="3DF2B6FB" w14:textId="77777777" w:rsidR="00B71DB8" w:rsidRDefault="007B3031" w:rsidP="00237CDF">
      <w:pPr>
        <w:jc w:val="both"/>
        <w:rPr>
          <w:b/>
          <w:bCs/>
          <w:i/>
          <w:iCs/>
        </w:rPr>
      </w:pPr>
      <w:r w:rsidRPr="00812A34">
        <w:rPr>
          <w:rFonts w:ascii="Times New Roman" w:hAnsi="Times New Roman" w:cs="Times New Roman"/>
          <w:b/>
          <w:bCs/>
          <w:i/>
          <w:iCs/>
          <w:highlight w:val="yellow"/>
        </w:rPr>
        <w:t xml:space="preserve">B. </w:t>
      </w:r>
      <w:r w:rsidR="00B71DB8" w:rsidRPr="00812A34">
        <w:rPr>
          <w:b/>
          <w:bCs/>
          <w:i/>
          <w:iCs/>
          <w:highlight w:val="yellow"/>
        </w:rPr>
        <w:t>Synergistic Effects of Co-Inoculation with</w:t>
      </w:r>
      <w:r w:rsidR="00B71DB8" w:rsidRPr="00812A34">
        <w:rPr>
          <w:b/>
          <w:bCs/>
          <w:highlight w:val="yellow"/>
        </w:rPr>
        <w:t xml:space="preserve"> Rhizobium </w:t>
      </w:r>
      <w:r w:rsidR="00B71DB8" w:rsidRPr="00812A34">
        <w:rPr>
          <w:b/>
          <w:bCs/>
          <w:i/>
          <w:iCs/>
          <w:highlight w:val="yellow"/>
        </w:rPr>
        <w:t>and non- symbiotic PGPR</w:t>
      </w:r>
      <w:r w:rsidR="00B71DB8" w:rsidRPr="00812A34">
        <w:rPr>
          <w:highlight w:val="yellow"/>
        </w:rPr>
        <w:t/>
      </w:r>
    </w:p>
    <w:p w14:paraId="7833581C" w14:textId="7C2010E2" w:rsidR="007B3031" w:rsidRPr="007B3031" w:rsidRDefault="007B3031" w:rsidP="00237CDF">
      <w:pPr>
        <w:jc w:val="both"/>
        <w:rPr>
          <w:rFonts w:ascii="Times New Roman" w:hAnsi="Times New Roman" w:cs="Times New Roman"/>
          <w:b/>
          <w:bCs/>
        </w:rPr>
      </w:pPr>
    </w:p>
    <w:p w14:paraId="64C82102" w14:textId="1F7F8A1A" w:rsidR="007B3031" w:rsidRPr="007B3031" w:rsidRDefault="007B3031" w:rsidP="00237CDF">
      <w:pPr>
        <w:jc w:val="both"/>
        <w:rPr>
          <w:rFonts w:ascii="Times New Roman" w:hAnsi="Times New Roman" w:cs="Times New Roman"/>
        </w:rPr>
      </w:pPr>
      <w:r w:rsidRPr="007B3031">
        <w:rPr>
          <w:rFonts w:ascii="Times New Roman" w:hAnsi="Times New Roman" w:cs="Times New Roman"/>
        </w:rPr>
        <w:t>Co-inoculation refers to the simultaneous application of both nitrogen-fixing rhizobia and non-symbiotic PGPR strains to peanut roots or seeds. This strategy has been shown to provide additive or even synergistic effects, enhancing plant growth and nutrient efficiency more than either microbe alone.</w:t>
      </w:r>
      <w:r w:rsidR="002A03D5">
        <w:rPr>
          <w:rFonts w:ascii="Times New Roman" w:hAnsi="Times New Roman" w:cs="Times New Roman"/>
        </w:rPr>
        <w:t xml:space="preserve"> </w:t>
      </w:r>
      <w:r w:rsidRPr="007B3031">
        <w:rPr>
          <w:rFonts w:ascii="Times New Roman" w:hAnsi="Times New Roman" w:cs="Times New Roman"/>
        </w:rPr>
        <w:t xml:space="preserve">Experimental results from pot and field studies demonstrated that co-inoculation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with </w:t>
      </w:r>
      <w:proofErr w:type="spellStart"/>
      <w:r w:rsidRPr="007B3031">
        <w:rPr>
          <w:rFonts w:ascii="Times New Roman" w:hAnsi="Times New Roman" w:cs="Times New Roman"/>
          <w:i/>
          <w:iCs/>
        </w:rPr>
        <w:t>Azospirillum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significantly increased nodule number, plant dry matt</w:t>
      </w:r>
      <w:r w:rsidR="00C6329E">
        <w:rPr>
          <w:rFonts w:ascii="Times New Roman" w:hAnsi="Times New Roman" w:cs="Times New Roman"/>
        </w:rPr>
        <w:t>er, and shoot nitrogen content</w:t>
      </w:r>
      <w:r w:rsidRPr="007B3031">
        <w:rPr>
          <w:rFonts w:ascii="Times New Roman" w:hAnsi="Times New Roman" w:cs="Times New Roman"/>
        </w:rPr>
        <w:t xml:space="preserve">. Co-application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and </w:t>
      </w:r>
      <w:r w:rsidRPr="007B3031">
        <w:rPr>
          <w:rFonts w:ascii="Times New Roman" w:hAnsi="Times New Roman" w:cs="Times New Roman"/>
          <w:i/>
          <w:iCs/>
        </w:rPr>
        <w:t>Pseudomonas fluorescens</w:t>
      </w:r>
      <w:r w:rsidRPr="007B3031">
        <w:rPr>
          <w:rFonts w:ascii="Times New Roman" w:hAnsi="Times New Roman" w:cs="Times New Roman"/>
        </w:rPr>
        <w:t xml:space="preserve"> resulted in enhanced phosphate uptake and better protection against root pathogens. The combined microbial action led to stronger root systems, higher nodulation efficiency, and increased total biomass accumulation.</w:t>
      </w:r>
      <w:r w:rsidR="00FD2ACC">
        <w:rPr>
          <w:rFonts w:ascii="Times New Roman" w:hAnsi="Times New Roman" w:cs="Times New Roman"/>
        </w:rPr>
        <w:t xml:space="preserve"> </w:t>
      </w:r>
      <w:r w:rsidRPr="007B3031">
        <w:rPr>
          <w:rFonts w:ascii="Times New Roman" w:hAnsi="Times New Roman" w:cs="Times New Roman"/>
        </w:rPr>
        <w:t xml:space="preserve">PGPR assist </w:t>
      </w:r>
      <w:r w:rsidRPr="007B3031">
        <w:rPr>
          <w:rFonts w:ascii="Times New Roman" w:hAnsi="Times New Roman" w:cs="Times New Roman"/>
          <w:i/>
          <w:iCs/>
        </w:rPr>
        <w:t>Rhizobium</w:t>
      </w:r>
      <w:r w:rsidRPr="007B3031">
        <w:rPr>
          <w:rFonts w:ascii="Times New Roman" w:hAnsi="Times New Roman" w:cs="Times New Roman"/>
        </w:rPr>
        <w:t xml:space="preserve"> symbiosis indirectly through improved nutrient acquisition (notably phosphorus and iron), production of </w:t>
      </w:r>
      <w:r w:rsidR="002A03D5" w:rsidRPr="007B3031">
        <w:rPr>
          <w:rFonts w:ascii="Times New Roman" w:hAnsi="Times New Roman" w:cs="Times New Roman"/>
        </w:rPr>
        <w:t>signalling</w:t>
      </w:r>
      <w:r w:rsidRPr="007B3031">
        <w:rPr>
          <w:rFonts w:ascii="Times New Roman" w:hAnsi="Times New Roman" w:cs="Times New Roman"/>
        </w:rPr>
        <w:t xml:space="preserve"> molecules, and hormone modulation that</w:t>
      </w:r>
      <w:r w:rsidR="00FD2ACC">
        <w:rPr>
          <w:rFonts w:ascii="Times New Roman" w:hAnsi="Times New Roman" w:cs="Times New Roman"/>
        </w:rPr>
        <w:t xml:space="preserve"> stimulate nodule organogenesis (Jaiswal </w:t>
      </w:r>
      <w:r w:rsidR="00FD2ACC" w:rsidRPr="00FD2ACC">
        <w:rPr>
          <w:rFonts w:ascii="Times New Roman" w:hAnsi="Times New Roman" w:cs="Times New Roman"/>
          <w:i/>
        </w:rPr>
        <w:t>et.al.,</w:t>
      </w:r>
      <w:r w:rsidR="00FD2ACC">
        <w:rPr>
          <w:rFonts w:ascii="Times New Roman" w:hAnsi="Times New Roman" w:cs="Times New Roman"/>
        </w:rPr>
        <w:t xml:space="preserve"> 2021).</w:t>
      </w:r>
      <w:r w:rsidRPr="007B3031">
        <w:rPr>
          <w:rFonts w:ascii="Times New Roman" w:hAnsi="Times New Roman" w:cs="Times New Roman"/>
        </w:rPr>
        <w:t xml:space="preserve"> These microbes also enhance microbial colonization and biofilm formation on root surfaces, which promotes root–bacteria interactions under both optimal and st</w:t>
      </w:r>
      <w:r w:rsidR="00C6329E">
        <w:rPr>
          <w:rFonts w:ascii="Times New Roman" w:hAnsi="Times New Roman" w:cs="Times New Roman"/>
        </w:rPr>
        <w:t>ress conditions</w:t>
      </w:r>
      <w:r w:rsidRPr="007B3031">
        <w:rPr>
          <w:rFonts w:ascii="Times New Roman" w:hAnsi="Times New Roman" w:cs="Times New Roman"/>
        </w:rPr>
        <w:t>.</w:t>
      </w:r>
    </w:p>
    <w:p w14:paraId="6CA726D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Impact on Root Architecture and Nodule Formation</w:t>
      </w:r>
    </w:p>
    <w:p w14:paraId="638ABDA8"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Improved root development is one of the most consistent responses to PGPR inoculation in peanuts. The production of indole-3-acetic acid (IAA) by strains such as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and </w:t>
      </w:r>
      <w:r w:rsidRPr="007B3031">
        <w:rPr>
          <w:rFonts w:ascii="Times New Roman" w:hAnsi="Times New Roman" w:cs="Times New Roman"/>
          <w:i/>
          <w:iCs/>
        </w:rPr>
        <w:t>Bacillus</w:t>
      </w:r>
      <w:r w:rsidRPr="007B3031">
        <w:rPr>
          <w:rFonts w:ascii="Times New Roman" w:hAnsi="Times New Roman" w:cs="Times New Roman"/>
        </w:rPr>
        <w:t xml:space="preserve"> influences cell division and elongation, leading to increased root length, surface area, and number of lateral roots. This expanded root network facilitates more efficient water and nutrient absorption and provides greater surface area for microbial colonization and nodule initiation.PGPR enhance nodule number and size by creating a rhizosphere conducive to early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infection and cortical cell activation. In a controlled study, co-inoculation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with </w:t>
      </w:r>
      <w:r w:rsidRPr="007B3031">
        <w:rPr>
          <w:rFonts w:ascii="Times New Roman" w:hAnsi="Times New Roman" w:cs="Times New Roman"/>
          <w:i/>
          <w:iCs/>
        </w:rPr>
        <w:t>Bacillus megaterium</w:t>
      </w:r>
      <w:r w:rsidRPr="007B3031">
        <w:rPr>
          <w:rFonts w:ascii="Times New Roman" w:hAnsi="Times New Roman" w:cs="Times New Roman"/>
        </w:rPr>
        <w:t xml:space="preserve"> resulted in a 40% increase in nodule dry weight and higher nitrogenase activity compared to </w:t>
      </w:r>
      <w:proofErr w:type="spellStart"/>
      <w:r w:rsidRPr="007B3031">
        <w:rPr>
          <w:rFonts w:ascii="Times New Roman" w:hAnsi="Times New Roman" w:cs="Times New Roman"/>
          <w:i/>
          <w:iCs/>
        </w:rPr>
        <w:t>Bradyrhizobium</w:t>
      </w:r>
      <w:proofErr w:type="spellEnd"/>
      <w:r w:rsidR="00C6329E">
        <w:rPr>
          <w:rFonts w:ascii="Times New Roman" w:hAnsi="Times New Roman" w:cs="Times New Roman"/>
        </w:rPr>
        <w:t>-only treatment</w:t>
      </w:r>
      <w:r w:rsidRPr="007B3031">
        <w:rPr>
          <w:rFonts w:ascii="Times New Roman" w:hAnsi="Times New Roman" w:cs="Times New Roman"/>
        </w:rPr>
        <w:t xml:space="preserve">. Similar effects have been observed in greenhouse trials where peanut plants developed more effective nodules and maintained prolonged nodule activity </w:t>
      </w:r>
      <w:r w:rsidR="00FD2ACC">
        <w:rPr>
          <w:rFonts w:ascii="Times New Roman" w:hAnsi="Times New Roman" w:cs="Times New Roman"/>
        </w:rPr>
        <w:t xml:space="preserve">under limited phosphorus supply (Asante </w:t>
      </w:r>
      <w:r w:rsidR="00FD2ACC" w:rsidRPr="00FD2ACC">
        <w:rPr>
          <w:rFonts w:ascii="Times New Roman" w:hAnsi="Times New Roman" w:cs="Times New Roman"/>
          <w:i/>
        </w:rPr>
        <w:t>et.al.,</w:t>
      </w:r>
      <w:r w:rsidR="00FD2ACC">
        <w:rPr>
          <w:rFonts w:ascii="Times New Roman" w:hAnsi="Times New Roman" w:cs="Times New Roman"/>
        </w:rPr>
        <w:t xml:space="preserve"> 2020). </w:t>
      </w:r>
      <w:r w:rsidRPr="007B3031">
        <w:rPr>
          <w:rFonts w:ascii="Times New Roman" w:hAnsi="Times New Roman" w:cs="Times New Roman"/>
        </w:rPr>
        <w:t>Root colonization by PGPR also alters the root exudate profile, which positively affects the population dynamics of beneficial microbes and enhances compatibility with rhizobia.</w:t>
      </w:r>
    </w:p>
    <w:p w14:paraId="5C9ABA0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Field and Greenhouse Studies on PGPR Inoculation</w:t>
      </w:r>
    </w:p>
    <w:p w14:paraId="36E0BE19" w14:textId="7AE1BB5E"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Several replicated trials conducted under both greenhouse and open-field conditions have confirmed the beneficial role of PGPR in peanut cultivation. In greenhouse experiments, peanut plants inoculated with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recorded increases in shoot dry weight by 25% and seedling nitroge</w:t>
      </w:r>
      <w:r w:rsidR="00C6329E">
        <w:rPr>
          <w:rFonts w:ascii="Times New Roman" w:hAnsi="Times New Roman" w:cs="Times New Roman"/>
        </w:rPr>
        <w:t>n content by 20% over controls</w:t>
      </w:r>
      <w:r w:rsidRPr="007B3031">
        <w:rPr>
          <w:rFonts w:ascii="Times New Roman" w:hAnsi="Times New Roman" w:cs="Times New Roman"/>
        </w:rPr>
        <w:t>. Similar results were observed in field trials across sandy loam and clay loam soils.</w:t>
      </w:r>
      <w:r w:rsidR="002A03D5">
        <w:rPr>
          <w:rFonts w:ascii="Times New Roman" w:hAnsi="Times New Roman" w:cs="Times New Roman"/>
        </w:rPr>
        <w:t xml:space="preserve"> </w:t>
      </w:r>
      <w:r w:rsidRPr="007B3031">
        <w:rPr>
          <w:rFonts w:ascii="Times New Roman" w:hAnsi="Times New Roman" w:cs="Times New Roman"/>
        </w:rPr>
        <w:t xml:space="preserve">One field study showed that dual inoculation of </w:t>
      </w:r>
      <w:r w:rsidRPr="007B3031">
        <w:rPr>
          <w:rFonts w:ascii="Times New Roman" w:hAnsi="Times New Roman" w:cs="Times New Roman"/>
          <w:i/>
          <w:iCs/>
        </w:rPr>
        <w:t>Pseudomonas fluorescens</w:t>
      </w:r>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led to increased pod yield (by 28%), total nitrogen content in shoot tissue (by 35%), and soil available nitrogen at harvest. Yield advantages were consistent across different seasons, indicating long-term benefits of microbial inoculation.Experiments under rainfed conditions also demonstrated that PGPR-inoculated plants maintained higher photosynthetic rates and sustained growth during short periods of drought, possibly due to improved root-to-shoot </w:t>
      </w:r>
      <w:proofErr w:type="spellStart"/>
      <w:r w:rsidRPr="007B3031">
        <w:rPr>
          <w:rFonts w:ascii="Times New Roman" w:hAnsi="Times New Roman" w:cs="Times New Roman"/>
        </w:rPr>
        <w:t>signaling</w:t>
      </w:r>
      <w:proofErr w:type="spellEnd"/>
      <w:r w:rsidRPr="007B3031">
        <w:rPr>
          <w:rFonts w:ascii="Times New Roman" w:hAnsi="Times New Roman" w:cs="Times New Roman"/>
        </w:rPr>
        <w:t xml:space="preserve"> and osmotic adjustment.</w:t>
      </w:r>
      <w:r w:rsidR="00FD2ACC">
        <w:rPr>
          <w:rFonts w:ascii="Times New Roman" w:hAnsi="Times New Roman" w:cs="Times New Roman"/>
        </w:rPr>
        <w:t xml:space="preserve"> </w:t>
      </w:r>
      <w:r w:rsidRPr="007B3031">
        <w:rPr>
          <w:rFonts w:ascii="Times New Roman" w:hAnsi="Times New Roman" w:cs="Times New Roman"/>
        </w:rPr>
        <w:t>Peanut crops inoculated with PGPR exhibited improved nutrient use efficiency, which is reflected in higher nutrient uptake per unit of bioma</w:t>
      </w:r>
      <w:r w:rsidR="00FD2ACC">
        <w:rPr>
          <w:rFonts w:ascii="Times New Roman" w:hAnsi="Times New Roman" w:cs="Times New Roman"/>
        </w:rPr>
        <w:t xml:space="preserve">ss produced (Jat </w:t>
      </w:r>
      <w:r w:rsidR="00FD2ACC" w:rsidRPr="00FD2ACC">
        <w:rPr>
          <w:rFonts w:ascii="Times New Roman" w:hAnsi="Times New Roman" w:cs="Times New Roman"/>
          <w:i/>
        </w:rPr>
        <w:t>et.al.,</w:t>
      </w:r>
      <w:r w:rsidR="00FD2ACC">
        <w:rPr>
          <w:rFonts w:ascii="Times New Roman" w:hAnsi="Times New Roman" w:cs="Times New Roman"/>
        </w:rPr>
        <w:t xml:space="preserve"> 2023).</w:t>
      </w:r>
      <w:r w:rsidRPr="007B3031">
        <w:rPr>
          <w:rFonts w:ascii="Times New Roman" w:hAnsi="Times New Roman" w:cs="Times New Roman"/>
        </w:rPr>
        <w:t xml:space="preserve"> Trials combining PGPR with integrated nutrient management showed enhanced uptake of nitrogen, phosphorus, and potassium (NPK), improved soil microbial biomass, and reduced reliance on chemical fertilizers.</w:t>
      </w:r>
    </w:p>
    <w:p w14:paraId="66E98718"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lastRenderedPageBreak/>
        <w:t>E. Yield and Nitrogen Uptake Improvements</w:t>
      </w:r>
    </w:p>
    <w:p w14:paraId="27F07E89"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One of the most economically significant outcomes of PGPR inoculation in </w:t>
      </w:r>
      <w:r w:rsidRPr="007B3031">
        <w:rPr>
          <w:rFonts w:ascii="Times New Roman" w:hAnsi="Times New Roman" w:cs="Times New Roman"/>
          <w:i/>
          <w:iCs/>
        </w:rPr>
        <w:t>Arachis hypogaea</w:t>
      </w:r>
      <w:r w:rsidRPr="007B3031">
        <w:rPr>
          <w:rFonts w:ascii="Times New Roman" w:hAnsi="Times New Roman" w:cs="Times New Roman"/>
        </w:rPr>
        <w:t xml:space="preserve"> is the marked increase in yield and nitrogen use efficiency. Across multiple studies, seed yield gains from 15% to 40% have been reported with the use of PGPR, either alone or in combination with rhizobia. Pod yield increases were attributed to enhanced root growth, improved nutrient uptake, better nodulation, and suppression of root pathogens.In terms of nitrogen uptake, co-inoculated treatments consistently outperformed single inoculant and uninoculated controls. A study reported nitrogen uptake increases of 18–35% in peanut plants treated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compared to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alone. The biological nitrogen fixation potential was also enhanced, as indicated by higher acetylene reduction assay values and increased total nitrogen in the shoot.Harvest index, seed protein content, and soil residual nitrogen also showed improvements in PGPR-inoculated plots, pointing toward long-term sustainability. Enhanced nitrogen assimilation not only supports higher yields but also contributes to soil nitrogen re</w:t>
      </w:r>
      <w:r w:rsidR="00FD2ACC">
        <w:rPr>
          <w:rFonts w:ascii="Times New Roman" w:hAnsi="Times New Roman" w:cs="Times New Roman"/>
        </w:rPr>
        <w:t xml:space="preserve">plenishment in rotation systems (Chen </w:t>
      </w:r>
      <w:r w:rsidR="00FD2ACC" w:rsidRPr="00FD2ACC">
        <w:rPr>
          <w:rFonts w:ascii="Times New Roman" w:hAnsi="Times New Roman" w:cs="Times New Roman"/>
          <w:i/>
        </w:rPr>
        <w:t>et.al.,</w:t>
      </w:r>
      <w:r w:rsidR="00FD2ACC">
        <w:rPr>
          <w:rFonts w:ascii="Times New Roman" w:hAnsi="Times New Roman" w:cs="Times New Roman"/>
        </w:rPr>
        <w:t xml:space="preserve"> 2024).</w:t>
      </w:r>
    </w:p>
    <w:p w14:paraId="53C2D0D8" w14:textId="77777777" w:rsidR="00B71DB8" w:rsidRDefault="007B3031" w:rsidP="00237CDF">
      <w:pPr>
        <w:jc w:val="both"/>
        <w:rPr>
          <w:b/>
          <w:bCs/>
        </w:rPr>
      </w:pPr>
      <w:r w:rsidRPr="00812A34">
        <w:rPr>
          <w:rFonts w:ascii="Times New Roman" w:hAnsi="Times New Roman" w:cs="Times New Roman"/>
          <w:b/>
          <w:bCs/>
          <w:highlight w:val="yellow"/>
        </w:rPr>
        <w:t xml:space="preserve">VII. </w:t>
      </w:r>
      <w:r w:rsidR="00B71DB8" w:rsidRPr="00812A34">
        <w:rPr>
          <w:b/>
          <w:bCs/>
          <w:highlight w:val="yellow"/>
        </w:rPr>
        <w:t xml:space="preserve">Factors Influencing the Effectiveness of </w:t>
      </w:r>
      <w:r w:rsidR="00B71DB8" w:rsidRPr="00812A34">
        <w:rPr>
          <w:b/>
          <w:bCs/>
          <w:i/>
          <w:iCs/>
          <w:highlight w:val="yellow"/>
        </w:rPr>
        <w:t>Rhizobium</w:t>
      </w:r>
      <w:r w:rsidR="00B71DB8" w:rsidRPr="00812A34">
        <w:rPr>
          <w:b/>
          <w:bCs/>
          <w:highlight w:val="yellow"/>
        </w:rPr>
        <w:t xml:space="preserve"> and non-symbiotic PGPR</w:t>
      </w:r>
    </w:p>
    <w:p w14:paraId="503306F0" w14:textId="45C5A19D" w:rsidR="007B3031" w:rsidRPr="007B3031" w:rsidRDefault="007B3031" w:rsidP="00237CDF">
      <w:pPr>
        <w:jc w:val="both"/>
        <w:rPr>
          <w:rFonts w:ascii="Times New Roman" w:hAnsi="Times New Roman" w:cs="Times New Roman"/>
          <w:b/>
          <w:bCs/>
        </w:rPr>
      </w:pPr>
    </w:p>
    <w:p w14:paraId="509E15BB"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Soil Characteristics and Nutrient Availability</w:t>
      </w:r>
    </w:p>
    <w:p w14:paraId="5BB47A07"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Soil properties such as texture, structure, pH, organic matter, and nutrient levels significantly influence the activity and colonization efficiency of both </w:t>
      </w:r>
      <w:r w:rsidRPr="007B3031">
        <w:rPr>
          <w:rFonts w:ascii="Times New Roman" w:hAnsi="Times New Roman" w:cs="Times New Roman"/>
          <w:i/>
          <w:iCs/>
        </w:rPr>
        <w:t>Rhizobium</w:t>
      </w:r>
      <w:r w:rsidRPr="007B3031">
        <w:rPr>
          <w:rFonts w:ascii="Times New Roman" w:hAnsi="Times New Roman" w:cs="Times New Roman"/>
        </w:rPr>
        <w:t xml:space="preserve"> and PGPR. Optimal soil pH for effective nodulation and microbial survival lies between 6.0 and 7.0. Acidic soils (pH &lt; 5.5) limit the survival of inoculated rhizobia and inte</w:t>
      </w:r>
      <w:r w:rsidR="00C6329E">
        <w:rPr>
          <w:rFonts w:ascii="Times New Roman" w:hAnsi="Times New Roman" w:cs="Times New Roman"/>
        </w:rPr>
        <w:t>rfere with nod gene expression</w:t>
      </w:r>
      <w:r w:rsidRPr="007B3031">
        <w:rPr>
          <w:rFonts w:ascii="Times New Roman" w:hAnsi="Times New Roman" w:cs="Times New Roman"/>
        </w:rPr>
        <w:t xml:space="preserve">. In these conditions, </w:t>
      </w:r>
      <w:proofErr w:type="spellStart"/>
      <w:r w:rsidRPr="007B3031">
        <w:rPr>
          <w:rFonts w:ascii="Times New Roman" w:hAnsi="Times New Roman" w:cs="Times New Roman"/>
        </w:rPr>
        <w:t>aluminum</w:t>
      </w:r>
      <w:proofErr w:type="spellEnd"/>
      <w:r w:rsidRPr="007B3031">
        <w:rPr>
          <w:rFonts w:ascii="Times New Roman" w:hAnsi="Times New Roman" w:cs="Times New Roman"/>
        </w:rPr>
        <w:t xml:space="preserve"> toxicity and deficiencies in essential nutrients such as calcium, magnesium, and molybdenum can further hinder microbial activity.Sandy soils, while well-aerated, often lack sufficient organic matter and nutrients, leading to poor microbial persistence. Clay-rich soils may support higher microbial populations due to better moisture retention but can create anaerobic zones that inhibit nitrogenase </w:t>
      </w:r>
      <w:r w:rsidR="00FD2ACC">
        <w:rPr>
          <w:rFonts w:ascii="Times New Roman" w:hAnsi="Times New Roman" w:cs="Times New Roman"/>
        </w:rPr>
        <w:t xml:space="preserve">activity (Roper </w:t>
      </w:r>
      <w:r w:rsidR="00FD2ACC" w:rsidRPr="00FD2ACC">
        <w:rPr>
          <w:rFonts w:ascii="Times New Roman" w:hAnsi="Times New Roman" w:cs="Times New Roman"/>
          <w:i/>
        </w:rPr>
        <w:t>et.al.,</w:t>
      </w:r>
      <w:r w:rsidR="00FD2ACC">
        <w:rPr>
          <w:rFonts w:ascii="Times New Roman" w:hAnsi="Times New Roman" w:cs="Times New Roman"/>
        </w:rPr>
        <w:t xml:space="preserve"> 1991).</w:t>
      </w:r>
      <w:r w:rsidRPr="007B3031">
        <w:rPr>
          <w:rFonts w:ascii="Times New Roman" w:hAnsi="Times New Roman" w:cs="Times New Roman"/>
        </w:rPr>
        <w:t xml:space="preserve"> High levels of available soil nitrogen, especially in nitrate form, suppress nodule formation through feedback inhibition, making nitrogen fixa</w:t>
      </w:r>
      <w:r w:rsidR="00C6329E">
        <w:rPr>
          <w:rFonts w:ascii="Times New Roman" w:hAnsi="Times New Roman" w:cs="Times New Roman"/>
        </w:rPr>
        <w:t>tion energetically inefficient</w:t>
      </w:r>
      <w:r w:rsidRPr="007B3031">
        <w:rPr>
          <w:rFonts w:ascii="Times New Roman" w:hAnsi="Times New Roman" w:cs="Times New Roman"/>
        </w:rPr>
        <w:t xml:space="preserve">. Excessive phosphorus deficiency also affects nodule initiation by limiting ATP generation, which is required for nitrogenase function.Micronutrient availabilityparticularly molybdenum and ironis essential for cofactor assembly in nitrogenase enzymes. Iron is also critical for </w:t>
      </w:r>
      <w:proofErr w:type="spellStart"/>
      <w:r w:rsidRPr="007B3031">
        <w:rPr>
          <w:rFonts w:ascii="Times New Roman" w:hAnsi="Times New Roman" w:cs="Times New Roman"/>
        </w:rPr>
        <w:t>leghemoglobin</w:t>
      </w:r>
      <w:proofErr w:type="spellEnd"/>
      <w:r w:rsidRPr="007B3031">
        <w:rPr>
          <w:rFonts w:ascii="Times New Roman" w:hAnsi="Times New Roman" w:cs="Times New Roman"/>
        </w:rPr>
        <w:t xml:space="preserve"> synthesis within nodules. Deficiency in any of these elements reduces nitrogen fixation potential, even in the presence of compatible bacterial stra</w:t>
      </w:r>
      <w:r w:rsidR="00C6329E">
        <w:rPr>
          <w:rFonts w:ascii="Times New Roman" w:hAnsi="Times New Roman" w:cs="Times New Roman"/>
        </w:rPr>
        <w:t>in</w:t>
      </w:r>
      <w:r w:rsidRPr="007B3031">
        <w:rPr>
          <w:rFonts w:ascii="Times New Roman" w:hAnsi="Times New Roman" w:cs="Times New Roman"/>
        </w:rPr>
        <w:t>.</w:t>
      </w:r>
    </w:p>
    <w:p w14:paraId="35BA493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Climatic and Environmental Conditions</w:t>
      </w:r>
    </w:p>
    <w:p w14:paraId="46989C2D" w14:textId="4AEC236D" w:rsidR="007B3031" w:rsidRPr="007B3031" w:rsidRDefault="007B3031" w:rsidP="00237CDF">
      <w:pPr>
        <w:jc w:val="both"/>
        <w:rPr>
          <w:rFonts w:ascii="Times New Roman" w:hAnsi="Times New Roman" w:cs="Times New Roman"/>
        </w:rPr>
      </w:pPr>
      <w:r w:rsidRPr="007B3031">
        <w:rPr>
          <w:rFonts w:ascii="Times New Roman" w:hAnsi="Times New Roman" w:cs="Times New Roman"/>
        </w:rPr>
        <w:t>Temperature, moisture, and light availability are among the most influential environmental parameters affecting m</w:t>
      </w:r>
      <w:r w:rsidR="00FD2ACC">
        <w:rPr>
          <w:rFonts w:ascii="Times New Roman" w:hAnsi="Times New Roman" w:cs="Times New Roman"/>
        </w:rPr>
        <w:t xml:space="preserve">icrobial inoculant performance (Khare </w:t>
      </w:r>
      <w:r w:rsidR="00FD2ACC" w:rsidRPr="00FD2ACC">
        <w:rPr>
          <w:rFonts w:ascii="Times New Roman" w:hAnsi="Times New Roman" w:cs="Times New Roman"/>
          <w:i/>
        </w:rPr>
        <w:t>et.al.,</w:t>
      </w:r>
      <w:r w:rsidR="00FD2ACC">
        <w:rPr>
          <w:rFonts w:ascii="Times New Roman" w:hAnsi="Times New Roman" w:cs="Times New Roman"/>
        </w:rPr>
        <w:t xml:space="preserve"> 2014). </w:t>
      </w:r>
      <w:r w:rsidRPr="007B3031">
        <w:rPr>
          <w:rFonts w:ascii="Times New Roman" w:hAnsi="Times New Roman" w:cs="Times New Roman"/>
        </w:rPr>
        <w:t xml:space="preserve">The optimal temperature range for most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and PGPR strains lies between 25°C and 30°C. Low temperatures (&lt;20°C) slow microbial metabolism and delay nodulation, while temperatures exceeding 35°C can reduce survival and </w:t>
      </w:r>
      <w:r w:rsidR="00C6329E">
        <w:rPr>
          <w:rFonts w:ascii="Times New Roman" w:hAnsi="Times New Roman" w:cs="Times New Roman"/>
        </w:rPr>
        <w:t>activity of inoculated strains</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Moisture stress has a direct impact on the symbiotic process. Drought during the early stages of crop growth can reduce bacterial colonization and root exudation, limiting early-stage </w:t>
      </w:r>
      <w:r w:rsidR="002A03D5" w:rsidRPr="007B3031">
        <w:rPr>
          <w:rFonts w:ascii="Times New Roman" w:hAnsi="Times New Roman" w:cs="Times New Roman"/>
        </w:rPr>
        <w:t>signalling</w:t>
      </w:r>
      <w:r w:rsidRPr="007B3031">
        <w:rPr>
          <w:rFonts w:ascii="Times New Roman" w:hAnsi="Times New Roman" w:cs="Times New Roman"/>
        </w:rPr>
        <w:t xml:space="preserve"> necessary for nodule formation. Severe drought has been shown to decrease nitrogenase activity by over 50%, resulting in nitrogen-defic</w:t>
      </w:r>
      <w:r w:rsidR="00B86987">
        <w:rPr>
          <w:rFonts w:ascii="Times New Roman" w:hAnsi="Times New Roman" w:cs="Times New Roman"/>
        </w:rPr>
        <w:t>ient plants and reduced yields</w:t>
      </w:r>
      <w:r w:rsidRPr="007B3031">
        <w:rPr>
          <w:rFonts w:ascii="Times New Roman" w:hAnsi="Times New Roman" w:cs="Times New Roman"/>
        </w:rPr>
        <w:t>. Conversely, waterlogging leads to hypoxic soil conditions that inhibit microbial respiration and induce premature nodule senescence.Solar radiation influences photosynthate availability for microbial partners. Lower light intensity reduces carbon flux to the rhizosphere, weakening the mutualistic relationship. Ultraviolet radiation also poses risks to microbial survival on seed surfaces and during early coloniza</w:t>
      </w:r>
      <w:r w:rsidR="00B86987">
        <w:rPr>
          <w:rFonts w:ascii="Times New Roman" w:hAnsi="Times New Roman" w:cs="Times New Roman"/>
        </w:rPr>
        <w:t>tion</w:t>
      </w:r>
      <w:r w:rsidRPr="007B3031">
        <w:rPr>
          <w:rFonts w:ascii="Times New Roman" w:hAnsi="Times New Roman" w:cs="Times New Roman"/>
        </w:rPr>
        <w:t>.</w:t>
      </w:r>
    </w:p>
    <w:p w14:paraId="67AC3D37"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Host Genotype Interactions</w:t>
      </w:r>
    </w:p>
    <w:p w14:paraId="55B56323" w14:textId="519D84C3" w:rsidR="007B3031" w:rsidRPr="007B3031" w:rsidRDefault="007B3031" w:rsidP="00237CDF">
      <w:pPr>
        <w:jc w:val="both"/>
        <w:rPr>
          <w:rFonts w:ascii="Times New Roman" w:hAnsi="Times New Roman" w:cs="Times New Roman"/>
        </w:rPr>
      </w:pPr>
      <w:r w:rsidRPr="007B3031">
        <w:rPr>
          <w:rFonts w:ascii="Times New Roman" w:hAnsi="Times New Roman" w:cs="Times New Roman"/>
        </w:rPr>
        <w:lastRenderedPageBreak/>
        <w:t xml:space="preserve">The effectiveness of </w:t>
      </w:r>
      <w:r w:rsidRPr="007B3031">
        <w:rPr>
          <w:rFonts w:ascii="Times New Roman" w:hAnsi="Times New Roman" w:cs="Times New Roman"/>
          <w:i/>
          <w:iCs/>
        </w:rPr>
        <w:t>Rhizobium</w:t>
      </w:r>
      <w:r w:rsidRPr="007B3031">
        <w:rPr>
          <w:rFonts w:ascii="Times New Roman" w:hAnsi="Times New Roman" w:cs="Times New Roman"/>
        </w:rPr>
        <w:t xml:space="preserve"> and PGPR inoculation is partly determined by the genetic ch</w:t>
      </w:r>
      <w:r w:rsidR="00FD2ACC">
        <w:rPr>
          <w:rFonts w:ascii="Times New Roman" w:hAnsi="Times New Roman" w:cs="Times New Roman"/>
        </w:rPr>
        <w:t xml:space="preserve">aracteristics of the host plant (Korir </w:t>
      </w:r>
      <w:r w:rsidR="00FD2ACC" w:rsidRPr="00FD2ACC">
        <w:rPr>
          <w:rFonts w:ascii="Times New Roman" w:hAnsi="Times New Roman" w:cs="Times New Roman"/>
          <w:i/>
        </w:rPr>
        <w:t>et.al.,</w:t>
      </w:r>
      <w:r w:rsidR="00FD2ACC">
        <w:rPr>
          <w:rFonts w:ascii="Times New Roman" w:hAnsi="Times New Roman" w:cs="Times New Roman"/>
        </w:rPr>
        <w:t xml:space="preserve"> 2017).</w:t>
      </w:r>
      <w:r w:rsidRPr="007B3031">
        <w:rPr>
          <w:rFonts w:ascii="Times New Roman" w:hAnsi="Times New Roman" w:cs="Times New Roman"/>
        </w:rPr>
        <w:t xml:space="preserve"> Variability among peanut cultivars in terms of root architecture, exudation profiles, and receptor proteins affects microbial recognition, infection success, and nodule function. Genotypic differences in flavonoid release from roots influence nod gene induction in rhizobia, altering the extent </w:t>
      </w:r>
      <w:r w:rsidR="00B86987">
        <w:rPr>
          <w:rFonts w:ascii="Times New Roman" w:hAnsi="Times New Roman" w:cs="Times New Roman"/>
        </w:rPr>
        <w:t>of colonization and nodulation</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Some cultivars show greater responsiveness to inoculation due to improved compatibility with specific bacterial strains. These differences are not limited to nodulation but also extend to traits such as hormone responsiveness and </w:t>
      </w:r>
      <w:r w:rsidR="002A03D5" w:rsidRPr="007B3031">
        <w:rPr>
          <w:rFonts w:ascii="Times New Roman" w:hAnsi="Times New Roman" w:cs="Times New Roman"/>
        </w:rPr>
        <w:t>defence</w:t>
      </w:r>
      <w:r w:rsidR="002A03D5">
        <w:rPr>
          <w:rFonts w:ascii="Times New Roman" w:hAnsi="Times New Roman" w:cs="Times New Roman"/>
        </w:rPr>
        <w:t xml:space="preserve"> </w:t>
      </w:r>
      <w:r w:rsidR="002A03D5" w:rsidRPr="007B3031">
        <w:rPr>
          <w:rFonts w:ascii="Times New Roman" w:hAnsi="Times New Roman" w:cs="Times New Roman"/>
        </w:rPr>
        <w:t>signalling</w:t>
      </w:r>
      <w:r w:rsidRPr="007B3031">
        <w:rPr>
          <w:rFonts w:ascii="Times New Roman" w:hAnsi="Times New Roman" w:cs="Times New Roman"/>
        </w:rPr>
        <w:t xml:space="preserve"> pathways. Certain peanut lines have demonstrated superior nodulation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i/>
          <w:iCs/>
        </w:rPr>
        <w:t xml:space="preserve"> japonicum</w:t>
      </w:r>
      <w:r w:rsidRPr="007B3031">
        <w:rPr>
          <w:rFonts w:ascii="Times New Roman" w:hAnsi="Times New Roman" w:cs="Times New Roman"/>
        </w:rPr>
        <w:t xml:space="preserve"> strains, while others perform better with </w:t>
      </w:r>
      <w:r w:rsidRPr="007B3031">
        <w:rPr>
          <w:rFonts w:ascii="Times New Roman" w:hAnsi="Times New Roman" w:cs="Times New Roman"/>
          <w:i/>
          <w:iCs/>
        </w:rPr>
        <w:t xml:space="preserve">B.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reflecting the need for host-</w:t>
      </w:r>
      <w:r w:rsidR="00B86987">
        <w:rPr>
          <w:rFonts w:ascii="Times New Roman" w:hAnsi="Times New Roman" w:cs="Times New Roman"/>
        </w:rPr>
        <w:t>specific inoculant development</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Moreover, plant-microbe communication through </w:t>
      </w:r>
      <w:proofErr w:type="spellStart"/>
      <w:r w:rsidRPr="007B3031">
        <w:rPr>
          <w:rFonts w:ascii="Times New Roman" w:hAnsi="Times New Roman" w:cs="Times New Roman"/>
        </w:rPr>
        <w:t>signaling</w:t>
      </w:r>
      <w:proofErr w:type="spellEnd"/>
      <w:r w:rsidRPr="007B3031">
        <w:rPr>
          <w:rFonts w:ascii="Times New Roman" w:hAnsi="Times New Roman" w:cs="Times New Roman"/>
        </w:rPr>
        <w:t xml:space="preserve"> molecules like Nod factors and microbial surface polysaccharides is genotype-dependent. Successful interaction requires genetic compatibility between bacterial symbiotic genes and plant receptors such as NFR1 </w:t>
      </w:r>
      <w:r w:rsidR="00B86987">
        <w:rPr>
          <w:rFonts w:ascii="Times New Roman" w:hAnsi="Times New Roman" w:cs="Times New Roman"/>
        </w:rPr>
        <w:t>and NFR5</w:t>
      </w:r>
      <w:r w:rsidRPr="007B3031">
        <w:rPr>
          <w:rFonts w:ascii="Times New Roman" w:hAnsi="Times New Roman" w:cs="Times New Roman"/>
        </w:rPr>
        <w:t>.</w:t>
      </w:r>
    </w:p>
    <w:p w14:paraId="2AA90EBB"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Compatibility and Competitiveness of Introduced Strains</w:t>
      </w:r>
    </w:p>
    <w:p w14:paraId="32A6EDAE"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The success of any microbial inoculant depends on its ability to establish in the rhizosphere and compete effectively with i</w:t>
      </w:r>
      <w:r w:rsidR="00FD2ACC">
        <w:rPr>
          <w:rFonts w:ascii="Times New Roman" w:hAnsi="Times New Roman" w:cs="Times New Roman"/>
        </w:rPr>
        <w:t xml:space="preserve">ndigenous microbial populations (Alori </w:t>
      </w:r>
      <w:r w:rsidR="00FD2ACC" w:rsidRPr="00FD2ACC">
        <w:rPr>
          <w:rFonts w:ascii="Times New Roman" w:hAnsi="Times New Roman" w:cs="Times New Roman"/>
          <w:i/>
        </w:rPr>
        <w:t>et.al.,</w:t>
      </w:r>
      <w:r w:rsidR="00FD2ACC">
        <w:rPr>
          <w:rFonts w:ascii="Times New Roman" w:hAnsi="Times New Roman" w:cs="Times New Roman"/>
        </w:rPr>
        <w:t xml:space="preserve"> 2017).</w:t>
      </w:r>
      <w:r w:rsidRPr="007B3031">
        <w:rPr>
          <w:rFonts w:ascii="Times New Roman" w:hAnsi="Times New Roman" w:cs="Times New Roman"/>
        </w:rPr>
        <w:t xml:space="preserve"> Even when highly efficient strains are applied, failure to outcompete native bacteria at the infection sites can result in nodulation by ine</w:t>
      </w:r>
      <w:r w:rsidR="00B86987">
        <w:rPr>
          <w:rFonts w:ascii="Times New Roman" w:hAnsi="Times New Roman" w:cs="Times New Roman"/>
        </w:rPr>
        <w:t>ffective or non-fixing strains</w:t>
      </w:r>
      <w:r w:rsidRPr="007B3031">
        <w:rPr>
          <w:rFonts w:ascii="Times New Roman" w:hAnsi="Times New Roman" w:cs="Times New Roman"/>
        </w:rPr>
        <w:t xml:space="preserve">. This competitive exclusion is influenced by bacterial growth rate, chemotactic ability, root colonization efficiency, and resistance to environmental stresses.Compatibility between PGPR and </w:t>
      </w:r>
      <w:r w:rsidRPr="007B3031">
        <w:rPr>
          <w:rFonts w:ascii="Times New Roman" w:hAnsi="Times New Roman" w:cs="Times New Roman"/>
          <w:i/>
          <w:iCs/>
        </w:rPr>
        <w:t>Rhizobium</w:t>
      </w:r>
      <w:r w:rsidRPr="007B3031">
        <w:rPr>
          <w:rFonts w:ascii="Times New Roman" w:hAnsi="Times New Roman" w:cs="Times New Roman"/>
        </w:rPr>
        <w:t xml:space="preserve"> strains also determines co-inoculation success. Antagonistic interactions between strains may reduce the benefits of multi-microbial formulations. For example, some PGPR produce antibiotics or siderophores that inadvertently inhibit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populations. Formulations must therefore be tested for microbial compatibility before field application.</w:t>
      </w:r>
      <w:r w:rsidR="00B86987">
        <w:rPr>
          <w:rFonts w:ascii="Times New Roman" w:hAnsi="Times New Roman" w:cs="Times New Roman"/>
        </w:rPr>
        <w:t xml:space="preserve"> </w:t>
      </w:r>
      <w:r w:rsidRPr="007B3031">
        <w:rPr>
          <w:rFonts w:ascii="Times New Roman" w:hAnsi="Times New Roman" w:cs="Times New Roman"/>
        </w:rPr>
        <w:t xml:space="preserve">Survivability of the introduced strains also plays a crucial role. Strains that can form resilient spores, such as </w:t>
      </w:r>
      <w:r w:rsidRPr="007B3031">
        <w:rPr>
          <w:rFonts w:ascii="Times New Roman" w:hAnsi="Times New Roman" w:cs="Times New Roman"/>
          <w:i/>
          <w:iCs/>
        </w:rPr>
        <w:t>Bacillus subtilis</w:t>
      </w:r>
      <w:r w:rsidRPr="007B3031">
        <w:rPr>
          <w:rFonts w:ascii="Times New Roman" w:hAnsi="Times New Roman" w:cs="Times New Roman"/>
        </w:rPr>
        <w:t xml:space="preserve">, or biofilms on root surfaces tend to establish more </w:t>
      </w:r>
      <w:r w:rsidR="00FD2ACC">
        <w:rPr>
          <w:rFonts w:ascii="Times New Roman" w:hAnsi="Times New Roman" w:cs="Times New Roman"/>
        </w:rPr>
        <w:t>successfully (</w:t>
      </w:r>
      <w:proofErr w:type="spellStart"/>
      <w:r w:rsidR="00FD2ACC">
        <w:rPr>
          <w:rFonts w:ascii="Times New Roman" w:hAnsi="Times New Roman" w:cs="Times New Roman"/>
        </w:rPr>
        <w:t>Fessia</w:t>
      </w:r>
      <w:proofErr w:type="spellEnd"/>
      <w:r w:rsidR="00FD2ACC">
        <w:rPr>
          <w:rFonts w:ascii="Times New Roman" w:hAnsi="Times New Roman" w:cs="Times New Roman"/>
        </w:rPr>
        <w:t xml:space="preserve"> </w:t>
      </w:r>
      <w:r w:rsidR="00FD2ACC" w:rsidRPr="00FD2ACC">
        <w:rPr>
          <w:rFonts w:ascii="Times New Roman" w:hAnsi="Times New Roman" w:cs="Times New Roman"/>
          <w:i/>
        </w:rPr>
        <w:t>et.al.,</w:t>
      </w:r>
      <w:r w:rsidR="00FD2ACC">
        <w:rPr>
          <w:rFonts w:ascii="Times New Roman" w:hAnsi="Times New Roman" w:cs="Times New Roman"/>
        </w:rPr>
        <w:t xml:space="preserve"> 2022).</w:t>
      </w:r>
      <w:r w:rsidRPr="007B3031">
        <w:rPr>
          <w:rFonts w:ascii="Times New Roman" w:hAnsi="Times New Roman" w:cs="Times New Roman"/>
        </w:rPr>
        <w:t xml:space="preserve"> Persistence in the soil across crop cycles allows for longer-term benefits from a single inoculation event.</w:t>
      </w:r>
    </w:p>
    <w:p w14:paraId="48F90C9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E. Inoculant Formulation and Delivery Methods</w:t>
      </w:r>
    </w:p>
    <w:p w14:paraId="15640725"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Inoculant formulation significantly affects microbial viability, shelf life, and field performance. Carriers such as peat, lignite, vermiculite, and charcoal have been extensively used to protect bacterial cells from desiccation and environmental stress. Peat-based inoculants are among the most effective, supporting microbial viability for 6–12 months un</w:t>
      </w:r>
      <w:r w:rsidR="00B86987">
        <w:rPr>
          <w:rFonts w:ascii="Times New Roman" w:hAnsi="Times New Roman" w:cs="Times New Roman"/>
        </w:rPr>
        <w:t>der proper storage conditions</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Liquid inoculants containing protective polymers and nutrient additives are also gaining popularity due to ease of application and uniform coverage. These formulations often include humic acids, glycerol, or alginates that promote microbi</w:t>
      </w:r>
      <w:r w:rsidR="00B86987">
        <w:rPr>
          <w:rFonts w:ascii="Times New Roman" w:hAnsi="Times New Roman" w:cs="Times New Roman"/>
        </w:rPr>
        <w:t>al adhesion to seeds and roots</w:t>
      </w:r>
      <w:r w:rsidRPr="007B3031">
        <w:rPr>
          <w:rFonts w:ascii="Times New Roman" w:hAnsi="Times New Roman" w:cs="Times New Roman"/>
        </w:rPr>
        <w:t xml:space="preserve">. Biofilm-based formulations are under development to improve microbial survival and root colonization efficiency.Delivery methods such as seed coating, slurry dipping, and soil drenching influence inoculant performance. Seed coating remains the most common technique for legumes, though its success depends on compatibility with seed treatments such as fungicides. Studies have shown that in-furrow application of liquid inoculants results in better nodulation and higher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populations in the rhizosphere co</w:t>
      </w:r>
      <w:r w:rsidR="00B86987">
        <w:rPr>
          <w:rFonts w:ascii="Times New Roman" w:hAnsi="Times New Roman" w:cs="Times New Roman"/>
        </w:rPr>
        <w:t>mpared to seed-applied methods</w:t>
      </w:r>
      <w:r w:rsidR="00FD2ACC">
        <w:rPr>
          <w:rFonts w:ascii="Times New Roman" w:hAnsi="Times New Roman" w:cs="Times New Roman"/>
        </w:rPr>
        <w:t xml:space="preserve"> (Denton </w:t>
      </w:r>
      <w:r w:rsidR="00FD2ACC" w:rsidRPr="00FD2ACC">
        <w:rPr>
          <w:rFonts w:ascii="Times New Roman" w:hAnsi="Times New Roman" w:cs="Times New Roman"/>
          <w:i/>
        </w:rPr>
        <w:t>et.al.,</w:t>
      </w:r>
      <w:r w:rsidR="00FD2ACC">
        <w:rPr>
          <w:rFonts w:ascii="Times New Roman" w:hAnsi="Times New Roman" w:cs="Times New Roman"/>
        </w:rPr>
        <w:t xml:space="preserve"> 2017). </w:t>
      </w:r>
      <w:r w:rsidRPr="007B3031">
        <w:rPr>
          <w:rFonts w:ascii="Times New Roman" w:hAnsi="Times New Roman" w:cs="Times New Roman"/>
        </w:rPr>
        <w:t>Adherence of bacteria to seed surfaces, distribution in the root zone, and timing of application relative to planting date all determine final colonization success. Improper handling, UV exposure, or high storage temperatures can dramatically reduce the viability of applied strains, leading to inconsistent field performance.</w:t>
      </w:r>
    </w:p>
    <w:p w14:paraId="3972E29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VIII. Biotechnological Approaches and Genetic Engineering</w:t>
      </w:r>
    </w:p>
    <w:p w14:paraId="076AC38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Strain Improvement Through Genetic Manipulation</w:t>
      </w:r>
    </w:p>
    <w:p w14:paraId="25DAAB6A" w14:textId="273FA99D" w:rsidR="007B3031" w:rsidRPr="007B3031" w:rsidRDefault="007B3031" w:rsidP="00237CDF">
      <w:pPr>
        <w:jc w:val="both"/>
        <w:rPr>
          <w:rFonts w:ascii="Times New Roman" w:hAnsi="Times New Roman" w:cs="Times New Roman"/>
        </w:rPr>
      </w:pPr>
      <w:r w:rsidRPr="007B3031">
        <w:rPr>
          <w:rFonts w:ascii="Times New Roman" w:hAnsi="Times New Roman" w:cs="Times New Roman"/>
        </w:rPr>
        <w:lastRenderedPageBreak/>
        <w:t xml:space="preserve">Genetic manipulation of rhizobacteria and nitrogen-fixing strains has become an important avenue for enhancing their efficiency, stress tolerance, and symbiotic capabilities. Classical strain selection based on field performance has now evolved to include targeted genetic engineering approaches aimed at optimizing key functional traits.Mutagenesis, transposon tagging, and CRISPR-Cas9 genome editing have been employed to improve nitrogen fixation, root colonization, and competitiveness in </w:t>
      </w:r>
      <w:r w:rsidRPr="007B3031">
        <w:rPr>
          <w:rFonts w:ascii="Times New Roman" w:hAnsi="Times New Roman" w:cs="Times New Roman"/>
          <w:i/>
          <w:iCs/>
        </w:rPr>
        <w:t>Rhizobium</w:t>
      </w:r>
      <w:r w:rsidRPr="007B3031">
        <w:rPr>
          <w:rFonts w:ascii="Times New Roman" w:hAnsi="Times New Roman" w:cs="Times New Roman"/>
        </w:rPr>
        <w:t xml:space="preserve"> and PGPR strains. For example, overexpression of the </w:t>
      </w:r>
      <w:proofErr w:type="spellStart"/>
      <w:r w:rsidRPr="007B3031">
        <w:rPr>
          <w:rFonts w:ascii="Times New Roman" w:hAnsi="Times New Roman" w:cs="Times New Roman"/>
          <w:i/>
          <w:iCs/>
        </w:rPr>
        <w:t>nif</w:t>
      </w:r>
      <w:proofErr w:type="spellEnd"/>
      <w:r w:rsidRPr="007B3031">
        <w:rPr>
          <w:rFonts w:ascii="Times New Roman" w:hAnsi="Times New Roman" w:cs="Times New Roman"/>
        </w:rPr>
        <w:t xml:space="preserve"> gene cluster in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has been shown to significantly increase nitrogenase activity un</w:t>
      </w:r>
      <w:r w:rsidR="00B86987">
        <w:rPr>
          <w:rFonts w:ascii="Times New Roman" w:hAnsi="Times New Roman" w:cs="Times New Roman"/>
        </w:rPr>
        <w:t>der low-oxygen conditions</w:t>
      </w:r>
      <w:r w:rsidRPr="007B3031">
        <w:rPr>
          <w:rFonts w:ascii="Times New Roman" w:hAnsi="Times New Roman" w:cs="Times New Roman"/>
        </w:rPr>
        <w:t xml:space="preserve">. Similarly, genetic enhancement of </w:t>
      </w:r>
      <w:proofErr w:type="spellStart"/>
      <w:r w:rsidRPr="007B3031">
        <w:rPr>
          <w:rFonts w:ascii="Times New Roman" w:hAnsi="Times New Roman" w:cs="Times New Roman"/>
          <w:i/>
          <w:iCs/>
        </w:rPr>
        <w:t>Azospirillum</w:t>
      </w:r>
      <w:proofErr w:type="spellEnd"/>
      <w:r w:rsidR="000D5614">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strains with genes regulating indole-3-acetic acid (IAA) synthesis has led to more consistent stimulation of root growth in legumes including </w:t>
      </w:r>
      <w:r w:rsidRPr="007B3031">
        <w:rPr>
          <w:rFonts w:ascii="Times New Roman" w:hAnsi="Times New Roman" w:cs="Times New Roman"/>
          <w:i/>
          <w:iCs/>
        </w:rPr>
        <w:t>Arachis hypogaea</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Stress-tolerant genes have also been introduced into microbial genomes to improve performance in saline, acidic, or drought-prone soils. Transgenic </w:t>
      </w:r>
      <w:r w:rsidRPr="007B3031">
        <w:rPr>
          <w:rFonts w:ascii="Times New Roman" w:hAnsi="Times New Roman" w:cs="Times New Roman"/>
          <w:i/>
          <w:iCs/>
        </w:rPr>
        <w:t>Rhizobium</w:t>
      </w:r>
      <w:r w:rsidRPr="007B3031">
        <w:rPr>
          <w:rFonts w:ascii="Times New Roman" w:hAnsi="Times New Roman" w:cs="Times New Roman"/>
        </w:rPr>
        <w:t xml:space="preserve"> strains engineered with osmoregulatory genes such as </w:t>
      </w:r>
      <w:proofErr w:type="spellStart"/>
      <w:r w:rsidRPr="007B3031">
        <w:rPr>
          <w:rFonts w:ascii="Times New Roman" w:hAnsi="Times New Roman" w:cs="Times New Roman"/>
          <w:i/>
          <w:iCs/>
        </w:rPr>
        <w:t>proP</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betA</w:t>
      </w:r>
      <w:proofErr w:type="spellEnd"/>
      <w:r w:rsidRPr="007B3031">
        <w:rPr>
          <w:rFonts w:ascii="Times New Roman" w:hAnsi="Times New Roman" w:cs="Times New Roman"/>
        </w:rPr>
        <w:t xml:space="preserve"> demonstrated increased survival and nodulation under osmotic stress</w:t>
      </w:r>
      <w:r w:rsidR="008E09C1">
        <w:rPr>
          <w:rFonts w:ascii="Times New Roman" w:hAnsi="Times New Roman" w:cs="Times New Roman"/>
        </w:rPr>
        <w:t xml:space="preserve"> (Chen </w:t>
      </w:r>
      <w:r w:rsidR="008E09C1" w:rsidRPr="008E09C1">
        <w:rPr>
          <w:rFonts w:ascii="Times New Roman" w:hAnsi="Times New Roman" w:cs="Times New Roman"/>
          <w:i/>
        </w:rPr>
        <w:t>et.al.,</w:t>
      </w:r>
      <w:r w:rsidR="008E09C1">
        <w:rPr>
          <w:rFonts w:ascii="Times New Roman" w:hAnsi="Times New Roman" w:cs="Times New Roman"/>
        </w:rPr>
        <w:t xml:space="preserve"> 2024).</w:t>
      </w:r>
      <w:r w:rsidR="00B86987">
        <w:rPr>
          <w:rFonts w:ascii="Times New Roman" w:hAnsi="Times New Roman" w:cs="Times New Roman"/>
        </w:rPr>
        <w:t xml:space="preserve"> </w:t>
      </w:r>
      <w:r w:rsidRPr="007B3031">
        <w:rPr>
          <w:rFonts w:ascii="Times New Roman" w:hAnsi="Times New Roman" w:cs="Times New Roman"/>
        </w:rPr>
        <w:t>While genetically modified microbes offer improved functionality, their environmental release is subject to stringent biosafety regulations. Therefore, ongoing research focuses on non-GMO (genetically improved but non-transgenic) approaches using adaptive evolution and hybridization among compatible strains.</w:t>
      </w:r>
    </w:p>
    <w:p w14:paraId="50EED7E6"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Development of Biofertilizer Consortia</w:t>
      </w:r>
    </w:p>
    <w:p w14:paraId="75DD7CF3"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use of microbial consortia composed of complementary PGPR and </w:t>
      </w:r>
      <w:r w:rsidRPr="007B3031">
        <w:rPr>
          <w:rFonts w:ascii="Times New Roman" w:hAnsi="Times New Roman" w:cs="Times New Roman"/>
          <w:i/>
          <w:iCs/>
        </w:rPr>
        <w:t>Rhizobium</w:t>
      </w:r>
      <w:r w:rsidRPr="007B3031">
        <w:rPr>
          <w:rFonts w:ascii="Times New Roman" w:hAnsi="Times New Roman" w:cs="Times New Roman"/>
        </w:rPr>
        <w:t xml:space="preserve"> strains represents an advanced strategy to improve the multifunctionality and fiel</w:t>
      </w:r>
      <w:r w:rsidR="008E09C1">
        <w:rPr>
          <w:rFonts w:ascii="Times New Roman" w:hAnsi="Times New Roman" w:cs="Times New Roman"/>
        </w:rPr>
        <w:t xml:space="preserve">d reliability of biofertilizers (Behera </w:t>
      </w:r>
      <w:r w:rsidR="008E09C1" w:rsidRPr="008E09C1">
        <w:rPr>
          <w:rFonts w:ascii="Times New Roman" w:hAnsi="Times New Roman" w:cs="Times New Roman"/>
          <w:i/>
        </w:rPr>
        <w:t>et.al.,</w:t>
      </w:r>
      <w:r w:rsidR="008E09C1">
        <w:rPr>
          <w:rFonts w:ascii="Times New Roman" w:hAnsi="Times New Roman" w:cs="Times New Roman"/>
        </w:rPr>
        <w:t xml:space="preserve"> 2021).</w:t>
      </w:r>
      <w:r w:rsidRPr="007B3031">
        <w:rPr>
          <w:rFonts w:ascii="Times New Roman" w:hAnsi="Times New Roman" w:cs="Times New Roman"/>
        </w:rPr>
        <w:t xml:space="preserve"> These consortia often combine bacteria with different modes of action—such as nitrogen fixation, phosphate solubilization, siderophore production, and phytohormone synthesis—to deliver broader agronomic benefits.Studies involving co-inoculation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i/>
          <w:iCs/>
        </w:rPr>
        <w:t xml:space="preserve"> japonicum</w:t>
      </w:r>
      <w:r w:rsidRPr="007B3031">
        <w:rPr>
          <w:rFonts w:ascii="Times New Roman" w:hAnsi="Times New Roman" w:cs="Times New Roman"/>
        </w:rPr>
        <w:t xml:space="preserve"> with </w:t>
      </w:r>
      <w:r w:rsidRPr="007B3031">
        <w:rPr>
          <w:rFonts w:ascii="Times New Roman" w:hAnsi="Times New Roman" w:cs="Times New Roman"/>
          <w:i/>
          <w:iCs/>
        </w:rPr>
        <w:t>Pseudomonas fluorescens</w:t>
      </w:r>
      <w:r w:rsidRPr="007B3031">
        <w:rPr>
          <w:rFonts w:ascii="Times New Roman" w:hAnsi="Times New Roman" w:cs="Times New Roman"/>
        </w:rPr>
        <w:t xml:space="preserve"> and </w:t>
      </w:r>
      <w:r w:rsidRPr="007B3031">
        <w:rPr>
          <w:rFonts w:ascii="Times New Roman" w:hAnsi="Times New Roman" w:cs="Times New Roman"/>
          <w:i/>
          <w:iCs/>
        </w:rPr>
        <w:t>Bacillus subtilis</w:t>
      </w:r>
      <w:r w:rsidRPr="007B3031">
        <w:rPr>
          <w:rFonts w:ascii="Times New Roman" w:hAnsi="Times New Roman" w:cs="Times New Roman"/>
        </w:rPr>
        <w:t xml:space="preserve"> have shown enhanced nodulation, biomass accumulation, and nu</w:t>
      </w:r>
      <w:r w:rsidR="00B86987">
        <w:rPr>
          <w:rFonts w:ascii="Times New Roman" w:hAnsi="Times New Roman" w:cs="Times New Roman"/>
        </w:rPr>
        <w:t>trient uptake in peanut plants</w:t>
      </w:r>
      <w:r w:rsidRPr="007B3031">
        <w:rPr>
          <w:rFonts w:ascii="Times New Roman" w:hAnsi="Times New Roman" w:cs="Times New Roman"/>
        </w:rPr>
        <w:t>. These microbial combinations support one another through nutrient cross-feeding and cooperative colonization of the rhizosphere.</w:t>
      </w:r>
      <w:r w:rsidR="008E09C1">
        <w:rPr>
          <w:rFonts w:ascii="Times New Roman" w:hAnsi="Times New Roman" w:cs="Times New Roman"/>
        </w:rPr>
        <w:t xml:space="preserve"> </w:t>
      </w:r>
      <w:r w:rsidRPr="007B3031">
        <w:rPr>
          <w:rFonts w:ascii="Times New Roman" w:hAnsi="Times New Roman" w:cs="Times New Roman"/>
        </w:rPr>
        <w:t>Bioformulation of such consortia requires compatibility testing, synchronized growth in carrier matrices, and long shelf life. Use of polymer-based encapsulation and nanomaterials has improved the stability and targeted delivery</w:t>
      </w:r>
      <w:r w:rsidR="00B86987">
        <w:rPr>
          <w:rFonts w:ascii="Times New Roman" w:hAnsi="Times New Roman" w:cs="Times New Roman"/>
        </w:rPr>
        <w:t xml:space="preserve"> of consortia-based inoculants</w:t>
      </w:r>
      <w:r w:rsidRPr="007B3031">
        <w:rPr>
          <w:rFonts w:ascii="Times New Roman" w:hAnsi="Times New Roman" w:cs="Times New Roman"/>
        </w:rPr>
        <w:t>. Studies also reported that consortia-based biofertilizers led to an average 20–35% increase in peanut yield and improved soil nitrogen status</w:t>
      </w:r>
      <w:r w:rsidR="00B86987">
        <w:rPr>
          <w:rFonts w:ascii="Times New Roman" w:hAnsi="Times New Roman" w:cs="Times New Roman"/>
        </w:rPr>
        <w:t xml:space="preserve"> over single-strain inoculants</w:t>
      </w:r>
      <w:r w:rsidR="008E09C1">
        <w:rPr>
          <w:rFonts w:ascii="Times New Roman" w:hAnsi="Times New Roman" w:cs="Times New Roman"/>
        </w:rPr>
        <w:t xml:space="preserve"> (Mishra </w:t>
      </w:r>
      <w:r w:rsidR="008E09C1" w:rsidRPr="008E09C1">
        <w:rPr>
          <w:rFonts w:ascii="Times New Roman" w:hAnsi="Times New Roman" w:cs="Times New Roman"/>
          <w:i/>
        </w:rPr>
        <w:t>et.al.,</w:t>
      </w:r>
      <w:r w:rsidR="008E09C1">
        <w:rPr>
          <w:rFonts w:ascii="Times New Roman" w:hAnsi="Times New Roman" w:cs="Times New Roman"/>
        </w:rPr>
        <w:t xml:space="preserve"> 2016).</w:t>
      </w:r>
      <w:r w:rsidR="00B86987">
        <w:rPr>
          <w:rFonts w:ascii="Times New Roman" w:hAnsi="Times New Roman" w:cs="Times New Roman"/>
        </w:rPr>
        <w:t xml:space="preserve"> </w:t>
      </w:r>
      <w:r w:rsidRPr="007B3031">
        <w:rPr>
          <w:rFonts w:ascii="Times New Roman" w:hAnsi="Times New Roman" w:cs="Times New Roman"/>
        </w:rPr>
        <w:t>Multifunctional biofertilizer consortia represent a shift from single-target inputs toward ecosystem-based microbial technologies that enhance productivity and sustainability in legume production systems.</w:t>
      </w:r>
    </w:p>
    <w:p w14:paraId="4D0F73C8"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Marker-Assisted Selection for Efficient Nodulation</w:t>
      </w:r>
    </w:p>
    <w:p w14:paraId="64D9A316" w14:textId="33AEE45F" w:rsidR="007B3031" w:rsidRPr="007B3031" w:rsidRDefault="007B3031" w:rsidP="00237CDF">
      <w:pPr>
        <w:jc w:val="both"/>
        <w:rPr>
          <w:rFonts w:ascii="Times New Roman" w:hAnsi="Times New Roman" w:cs="Times New Roman"/>
        </w:rPr>
      </w:pPr>
      <w:r w:rsidRPr="007B3031">
        <w:rPr>
          <w:rFonts w:ascii="Times New Roman" w:hAnsi="Times New Roman" w:cs="Times New Roman"/>
        </w:rPr>
        <w:t>Breeding legume genotypes with superior nodulation potential and microbial responsiveness is a key aspect of improving nitrogen fixation efficiency. Marker-assisted selection (MAS) has enabled the identification of quantitative trait loci (QTLs) and functional markers associated with nodulation traits such as nodule number, size, nitrogenase activity, and shoot nitrogen content.In peanut, studies have identified significant QTLs for nodulation efficiency on linkage groups A05 and B02, which correlate with increased nitrogen upta</w:t>
      </w:r>
      <w:r w:rsidR="00B86987">
        <w:rPr>
          <w:rFonts w:ascii="Times New Roman" w:hAnsi="Times New Roman" w:cs="Times New Roman"/>
        </w:rPr>
        <w:t>ke and dry matter accumulation</w:t>
      </w:r>
      <w:r w:rsidRPr="007B3031">
        <w:rPr>
          <w:rFonts w:ascii="Times New Roman" w:hAnsi="Times New Roman" w:cs="Times New Roman"/>
        </w:rPr>
        <w:t xml:space="preserve">. Genomic selection using these markers facilitates the breeding of peanut cultivars that respond better to inoculants, even in marginal environments.Use of gene expression markers, including </w:t>
      </w:r>
      <w:r w:rsidRPr="007B3031">
        <w:rPr>
          <w:rFonts w:ascii="Times New Roman" w:hAnsi="Times New Roman" w:cs="Times New Roman"/>
          <w:i/>
          <w:iCs/>
        </w:rPr>
        <w:t>NIN</w:t>
      </w:r>
      <w:r w:rsidRPr="007B3031">
        <w:rPr>
          <w:rFonts w:ascii="Times New Roman" w:hAnsi="Times New Roman" w:cs="Times New Roman"/>
        </w:rPr>
        <w:t xml:space="preserve"> (Nodule Inception), </w:t>
      </w:r>
      <w:r w:rsidRPr="007B3031">
        <w:rPr>
          <w:rFonts w:ascii="Times New Roman" w:hAnsi="Times New Roman" w:cs="Times New Roman"/>
          <w:i/>
          <w:iCs/>
        </w:rPr>
        <w:t>ENOD40</w:t>
      </w:r>
      <w:r w:rsidRPr="007B3031">
        <w:rPr>
          <w:rFonts w:ascii="Times New Roman" w:hAnsi="Times New Roman" w:cs="Times New Roman"/>
        </w:rPr>
        <w:t xml:space="preserve">, and </w:t>
      </w:r>
      <w:r w:rsidRPr="007B3031">
        <w:rPr>
          <w:rFonts w:ascii="Times New Roman" w:hAnsi="Times New Roman" w:cs="Times New Roman"/>
          <w:i/>
          <w:iCs/>
        </w:rPr>
        <w:t>LEC</w:t>
      </w:r>
      <w:r w:rsidRPr="007B3031">
        <w:rPr>
          <w:rFonts w:ascii="Times New Roman" w:hAnsi="Times New Roman" w:cs="Times New Roman"/>
        </w:rPr>
        <w:t xml:space="preserve">, enables early-stage screening of peanut seedlings for nodulation efficiency and compatibility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RNA-based markers are also being applied to monitor the expression of plant and bacterial genes involved in </w:t>
      </w:r>
      <w:r w:rsidR="002A03D5" w:rsidRPr="007B3031">
        <w:rPr>
          <w:rFonts w:ascii="Times New Roman" w:hAnsi="Times New Roman" w:cs="Times New Roman"/>
        </w:rPr>
        <w:t>signalling</w:t>
      </w:r>
      <w:r w:rsidRPr="007B3031">
        <w:rPr>
          <w:rFonts w:ascii="Times New Roman" w:hAnsi="Times New Roman" w:cs="Times New Roman"/>
        </w:rPr>
        <w:t xml:space="preserve"> pathw</w:t>
      </w:r>
      <w:r w:rsidR="00B86987">
        <w:rPr>
          <w:rFonts w:ascii="Times New Roman" w:hAnsi="Times New Roman" w:cs="Times New Roman"/>
        </w:rPr>
        <w:t>ays and nitrogen assimilation</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Integration of MAS in legume breeding programs accelerates the development of dual-purpose varieties that show high yield potential and improved microbial interactions, contributing to red</w:t>
      </w:r>
      <w:r w:rsidR="008E09C1">
        <w:rPr>
          <w:rFonts w:ascii="Times New Roman" w:hAnsi="Times New Roman" w:cs="Times New Roman"/>
        </w:rPr>
        <w:t xml:space="preserve">uced nitrogen fertilizer inputs (Duc </w:t>
      </w:r>
      <w:r w:rsidR="008E09C1" w:rsidRPr="008E09C1">
        <w:rPr>
          <w:rFonts w:ascii="Times New Roman" w:hAnsi="Times New Roman" w:cs="Times New Roman"/>
          <w:i/>
        </w:rPr>
        <w:t>et.al.,</w:t>
      </w:r>
      <w:r w:rsidR="008E09C1">
        <w:rPr>
          <w:rFonts w:ascii="Times New Roman" w:hAnsi="Times New Roman" w:cs="Times New Roman"/>
        </w:rPr>
        <w:t xml:space="preserve"> 2015).</w:t>
      </w:r>
    </w:p>
    <w:p w14:paraId="0C525E4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Use of Omics Tools (Genomics, Transcriptomics) in Studying Interactions</w:t>
      </w:r>
    </w:p>
    <w:p w14:paraId="4EF6C698" w14:textId="7F597DE5" w:rsidR="007B3031" w:rsidRPr="007B3031" w:rsidRDefault="007B3031" w:rsidP="00237CDF">
      <w:pPr>
        <w:jc w:val="both"/>
        <w:rPr>
          <w:rFonts w:ascii="Times New Roman" w:hAnsi="Times New Roman" w:cs="Times New Roman"/>
        </w:rPr>
      </w:pPr>
      <w:r w:rsidRPr="007B3031">
        <w:rPr>
          <w:rFonts w:ascii="Times New Roman" w:hAnsi="Times New Roman" w:cs="Times New Roman"/>
        </w:rPr>
        <w:lastRenderedPageBreak/>
        <w:t xml:space="preserve">Omics technologiesparticularly genomics, transcriptomics, proteomics, and metabolomics—have revolutionized the understanding of plantmicrobe interactions and are increasingly applied to improve biofertilizer efficiency.Genomics has enabled full sequencing of both host and microbial genomes, leading to identification of key genes involved in symbiosis, stress response, and nutrient cycling. For instance, the genome sequencing of </w:t>
      </w:r>
      <w:proofErr w:type="spellStart"/>
      <w:r w:rsidRPr="007B3031">
        <w:rPr>
          <w:rFonts w:ascii="Times New Roman" w:hAnsi="Times New Roman" w:cs="Times New Roman"/>
          <w:i/>
          <w:iCs/>
        </w:rPr>
        <w:t>Bradyrhizobium</w:t>
      </w:r>
      <w:proofErr w:type="spellEnd"/>
      <w:r w:rsidR="000D5614">
        <w:rPr>
          <w:rFonts w:ascii="Times New Roman" w:hAnsi="Times New Roman" w:cs="Times New Roman"/>
          <w:i/>
          <w:iCs/>
        </w:rPr>
        <w:t xml:space="preserve"> </w:t>
      </w:r>
      <w:proofErr w:type="spellStart"/>
      <w:r w:rsidRPr="007B3031">
        <w:rPr>
          <w:rFonts w:ascii="Times New Roman" w:hAnsi="Times New Roman" w:cs="Times New Roman"/>
          <w:i/>
          <w:iCs/>
        </w:rPr>
        <w:t>diazoefficiens</w:t>
      </w:r>
      <w:proofErr w:type="spellEnd"/>
      <w:r w:rsidRPr="007B3031">
        <w:rPr>
          <w:rFonts w:ascii="Times New Roman" w:hAnsi="Times New Roman" w:cs="Times New Roman"/>
        </w:rPr>
        <w:t xml:space="preserve"> USDA110 has revealed over 8,300 protein-coding genes, including multiple gene clusters for </w:t>
      </w:r>
      <w:proofErr w:type="spellStart"/>
      <w:r w:rsidRPr="007B3031">
        <w:rPr>
          <w:rFonts w:ascii="Times New Roman" w:hAnsi="Times New Roman" w:cs="Times New Roman"/>
          <w:i/>
          <w:iCs/>
        </w:rPr>
        <w:t>nif</w:t>
      </w:r>
      <w:proofErr w:type="spellEnd"/>
      <w:r w:rsidRPr="007B3031">
        <w:rPr>
          <w:rFonts w:ascii="Times New Roman" w:hAnsi="Times New Roman" w:cs="Times New Roman"/>
        </w:rPr>
        <w:t xml:space="preserve">, </w:t>
      </w:r>
      <w:r w:rsidRPr="007B3031">
        <w:rPr>
          <w:rFonts w:ascii="Times New Roman" w:hAnsi="Times New Roman" w:cs="Times New Roman"/>
          <w:i/>
          <w:iCs/>
        </w:rPr>
        <w:t>nod</w:t>
      </w:r>
      <w:r w:rsidRPr="007B3031">
        <w:rPr>
          <w:rFonts w:ascii="Times New Roman" w:hAnsi="Times New Roman" w:cs="Times New Roman"/>
        </w:rPr>
        <w:t xml:space="preserve">, and </w:t>
      </w:r>
      <w:r w:rsidRPr="007B3031">
        <w:rPr>
          <w:rFonts w:ascii="Times New Roman" w:hAnsi="Times New Roman" w:cs="Times New Roman"/>
          <w:i/>
          <w:iCs/>
        </w:rPr>
        <w:t>fix</w:t>
      </w:r>
      <w:r w:rsidRPr="007B3031">
        <w:rPr>
          <w:rFonts w:ascii="Times New Roman" w:hAnsi="Times New Roman" w:cs="Times New Roman"/>
        </w:rPr>
        <w:t xml:space="preserve"> functions</w:t>
      </w:r>
      <w:r w:rsidR="00B86987">
        <w:rPr>
          <w:rFonts w:ascii="Times New Roman" w:hAnsi="Times New Roman" w:cs="Times New Roman"/>
        </w:rPr>
        <w:t xml:space="preserve"> crucial for nitrogen </w:t>
      </w:r>
      <w:r w:rsidR="002A03D5">
        <w:rPr>
          <w:rFonts w:ascii="Times New Roman" w:hAnsi="Times New Roman" w:cs="Times New Roman"/>
        </w:rPr>
        <w:t>fixation</w:t>
      </w:r>
      <w:r w:rsidR="002A03D5" w:rsidRPr="007B3031">
        <w:rPr>
          <w:rFonts w:ascii="Times New Roman" w:hAnsi="Times New Roman" w:cs="Times New Roman"/>
        </w:rPr>
        <w:t>. Transcriptomics</w:t>
      </w:r>
      <w:r w:rsidRPr="007B3031">
        <w:rPr>
          <w:rFonts w:ascii="Times New Roman" w:hAnsi="Times New Roman" w:cs="Times New Roman"/>
        </w:rPr>
        <w:t xml:space="preserve"> allows researchers to monitor gene expression profiles during symbiotic interaction. Time-course RNA-sequencing in peanut nodules has shown differential expression of </w:t>
      </w:r>
      <w:r w:rsidR="002A03D5" w:rsidRPr="007B3031">
        <w:rPr>
          <w:rFonts w:ascii="Times New Roman" w:hAnsi="Times New Roman" w:cs="Times New Roman"/>
        </w:rPr>
        <w:t>signalling</w:t>
      </w:r>
      <w:r w:rsidRPr="007B3031">
        <w:rPr>
          <w:rFonts w:ascii="Times New Roman" w:hAnsi="Times New Roman" w:cs="Times New Roman"/>
        </w:rPr>
        <w:t xml:space="preserve"> and nutrient transporter genes during co-inoculation with </w:t>
      </w:r>
      <w:r w:rsidRPr="007B3031">
        <w:rPr>
          <w:rFonts w:ascii="Times New Roman" w:hAnsi="Times New Roman" w:cs="Times New Roman"/>
          <w:i/>
          <w:iCs/>
        </w:rPr>
        <w:t>Rhizobium</w:t>
      </w:r>
      <w:r w:rsidRPr="007B3031">
        <w:rPr>
          <w:rFonts w:ascii="Times New Roman" w:hAnsi="Times New Roman" w:cs="Times New Roman"/>
        </w:rPr>
        <w:t xml:space="preserve"> and PGPR. Upregulation of flavonoid biosynthesis and hormone </w:t>
      </w:r>
      <w:r w:rsidR="002A03D5" w:rsidRPr="007B3031">
        <w:rPr>
          <w:rFonts w:ascii="Times New Roman" w:hAnsi="Times New Roman" w:cs="Times New Roman"/>
        </w:rPr>
        <w:t>signalling</w:t>
      </w:r>
      <w:r w:rsidRPr="007B3031">
        <w:rPr>
          <w:rFonts w:ascii="Times New Roman" w:hAnsi="Times New Roman" w:cs="Times New Roman"/>
        </w:rPr>
        <w:t xml:space="preserve"> genes reflects a tightly regulated host response to microbial </w:t>
      </w:r>
      <w:r w:rsidR="000D5614" w:rsidRPr="007B3031">
        <w:rPr>
          <w:rFonts w:ascii="Times New Roman" w:hAnsi="Times New Roman" w:cs="Times New Roman"/>
        </w:rPr>
        <w:t>colonization. Proteomics</w:t>
      </w:r>
      <w:r w:rsidRPr="007B3031">
        <w:rPr>
          <w:rFonts w:ascii="Times New Roman" w:hAnsi="Times New Roman" w:cs="Times New Roman"/>
        </w:rPr>
        <w:t xml:space="preserve"> studies provide insight into the post-translational regulation of nitrogenase and </w:t>
      </w:r>
      <w:r w:rsidR="000D5614" w:rsidRPr="007B3031">
        <w:rPr>
          <w:rFonts w:ascii="Times New Roman" w:hAnsi="Times New Roman" w:cs="Times New Roman"/>
        </w:rPr>
        <w:t>leghaemoglobin</w:t>
      </w:r>
      <w:r w:rsidRPr="007B3031">
        <w:rPr>
          <w:rFonts w:ascii="Times New Roman" w:hAnsi="Times New Roman" w:cs="Times New Roman"/>
        </w:rPr>
        <w:t>. Comparative proteome analysis between efficient and inefficient symbioses revealed differential expression of oxidative stress enzymes, nod</w:t>
      </w:r>
      <w:r w:rsidR="00B86987">
        <w:rPr>
          <w:rFonts w:ascii="Times New Roman" w:hAnsi="Times New Roman" w:cs="Times New Roman"/>
        </w:rPr>
        <w:t>ulins, and ATP synthase subunit</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Metabolomics is being applied to identify rhizosphere metabolites that mediate microbial comm</w:t>
      </w:r>
      <w:r w:rsidR="008E09C1">
        <w:rPr>
          <w:rFonts w:ascii="Times New Roman" w:hAnsi="Times New Roman" w:cs="Times New Roman"/>
        </w:rPr>
        <w:t xml:space="preserve">unication and root colonization (Jacoby </w:t>
      </w:r>
      <w:r w:rsidR="008E09C1" w:rsidRPr="008E09C1">
        <w:rPr>
          <w:rFonts w:ascii="Times New Roman" w:hAnsi="Times New Roman" w:cs="Times New Roman"/>
          <w:i/>
        </w:rPr>
        <w:t>et.al.,</w:t>
      </w:r>
      <w:r w:rsidR="008E09C1">
        <w:rPr>
          <w:rFonts w:ascii="Times New Roman" w:hAnsi="Times New Roman" w:cs="Times New Roman"/>
        </w:rPr>
        <w:t xml:space="preserve"> 2019).</w:t>
      </w:r>
      <w:r w:rsidRPr="007B3031">
        <w:rPr>
          <w:rFonts w:ascii="Times New Roman" w:hAnsi="Times New Roman" w:cs="Times New Roman"/>
        </w:rPr>
        <w:t xml:space="preserve"> Specific exudate compounds, such as organic acids and flavonoids, have been identified as key drivers of PGPR attraction and biofilm formation.</w:t>
      </w:r>
    </w:p>
    <w:p w14:paraId="6C2D8D08"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IX. Challenges and Limitations</w:t>
      </w:r>
    </w:p>
    <w:p w14:paraId="2A88679D"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Inconsistency of Results Across Environments</w:t>
      </w:r>
    </w:p>
    <w:p w14:paraId="4DFBC7AD"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performance of </w:t>
      </w:r>
      <w:r w:rsidRPr="007B3031">
        <w:rPr>
          <w:rFonts w:ascii="Times New Roman" w:hAnsi="Times New Roman" w:cs="Times New Roman"/>
          <w:i/>
          <w:iCs/>
        </w:rPr>
        <w:t>Rhizobium</w:t>
      </w:r>
      <w:r w:rsidRPr="007B3031">
        <w:rPr>
          <w:rFonts w:ascii="Times New Roman" w:hAnsi="Times New Roman" w:cs="Times New Roman"/>
        </w:rPr>
        <w:t xml:space="preserve"> and PGPR inoculants varies widely under different agro-ecological conditions. Field trials that report significant yield improvements under controlled environments often fail to replicate similar outcomes across variable field conditions. This inconsistency is influenced by a complex interplay of soil type, microbial competition, climate, plant genotype, and agronomic practices.</w:t>
      </w:r>
      <w:r w:rsidR="00B86987">
        <w:rPr>
          <w:rFonts w:ascii="Times New Roman" w:hAnsi="Times New Roman" w:cs="Times New Roman"/>
        </w:rPr>
        <w:t xml:space="preserve"> </w:t>
      </w:r>
      <w:r w:rsidRPr="007B3031">
        <w:rPr>
          <w:rFonts w:ascii="Times New Roman" w:hAnsi="Times New Roman" w:cs="Times New Roman"/>
        </w:rPr>
        <w:t>Inoculant performance can fluctuate based on microbial survival, rhizosphere interactions, and abiotic stres</w:t>
      </w:r>
      <w:r w:rsidR="008E09C1">
        <w:rPr>
          <w:rFonts w:ascii="Times New Roman" w:hAnsi="Times New Roman" w:cs="Times New Roman"/>
        </w:rPr>
        <w:t xml:space="preserve">s tolerance (Khan </w:t>
      </w:r>
      <w:r w:rsidR="008E09C1" w:rsidRPr="008E09C1">
        <w:rPr>
          <w:rFonts w:ascii="Times New Roman" w:hAnsi="Times New Roman" w:cs="Times New Roman"/>
          <w:i/>
        </w:rPr>
        <w:t>et.al.,</w:t>
      </w:r>
      <w:r w:rsidR="008E09C1">
        <w:rPr>
          <w:rFonts w:ascii="Times New Roman" w:hAnsi="Times New Roman" w:cs="Times New Roman"/>
        </w:rPr>
        <w:t xml:space="preserve"> 2021).</w:t>
      </w:r>
      <w:r w:rsidRPr="007B3031">
        <w:rPr>
          <w:rFonts w:ascii="Times New Roman" w:hAnsi="Times New Roman" w:cs="Times New Roman"/>
        </w:rPr>
        <w:t xml:space="preserve"> For instance, high temperatures and drought during early crop establishment stages reduce the colonization efficiency of introduced strains. A study demonstrated that introduced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w:t>
      </w:r>
      <w:proofErr w:type="spellStart"/>
      <w:r w:rsidRPr="007B3031">
        <w:rPr>
          <w:rFonts w:ascii="Times New Roman" w:hAnsi="Times New Roman" w:cs="Times New Roman"/>
        </w:rPr>
        <w:t>nodulated</w:t>
      </w:r>
      <w:proofErr w:type="spellEnd"/>
      <w:r w:rsidRPr="007B3031">
        <w:rPr>
          <w:rFonts w:ascii="Times New Roman" w:hAnsi="Times New Roman" w:cs="Times New Roman"/>
        </w:rPr>
        <w:t xml:space="preserve"> only 10–30% of plants in the presence of abundant but less efficient native populations.Such environmental variability challenges the development of “universal” inoculants and highlights the importance of tailoring microbial solutions to specific agro-climatic zones.</w:t>
      </w:r>
    </w:p>
    <w:p w14:paraId="4F28294A"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Limited Adoption by Farmers Due to Awareness or Cost</w:t>
      </w:r>
    </w:p>
    <w:p w14:paraId="52C4D5DF" w14:textId="2CAF3831" w:rsidR="007B3031" w:rsidRPr="007B3031" w:rsidRDefault="007B3031" w:rsidP="00237CDF">
      <w:pPr>
        <w:jc w:val="both"/>
        <w:rPr>
          <w:rFonts w:ascii="Times New Roman" w:hAnsi="Times New Roman" w:cs="Times New Roman"/>
        </w:rPr>
      </w:pPr>
      <w:r w:rsidRPr="007B3031">
        <w:rPr>
          <w:rFonts w:ascii="Times New Roman" w:hAnsi="Times New Roman" w:cs="Times New Roman"/>
        </w:rPr>
        <w:t>Despite scientific validation, the adoption rate of microbial inoculants among smallholder farmers remains low</w:t>
      </w:r>
      <w:r w:rsidR="00E96353">
        <w:rPr>
          <w:rFonts w:ascii="Times New Roman" w:hAnsi="Times New Roman" w:cs="Times New Roman"/>
        </w:rPr>
        <w:t xml:space="preserve"> in many peanut-growing regions (</w:t>
      </w:r>
      <w:proofErr w:type="spellStart"/>
      <w:r w:rsidR="00E96353">
        <w:rPr>
          <w:rFonts w:ascii="Times New Roman" w:hAnsi="Times New Roman" w:cs="Times New Roman"/>
        </w:rPr>
        <w:t>Gelaye</w:t>
      </w:r>
      <w:proofErr w:type="spellEnd"/>
      <w:r w:rsidR="00E96353">
        <w:rPr>
          <w:rFonts w:ascii="Times New Roman" w:hAnsi="Times New Roman" w:cs="Times New Roman"/>
        </w:rPr>
        <w:t xml:space="preserve"> </w:t>
      </w:r>
      <w:r w:rsidR="00E96353" w:rsidRPr="00E96353">
        <w:rPr>
          <w:rFonts w:ascii="Times New Roman" w:hAnsi="Times New Roman" w:cs="Times New Roman"/>
          <w:i/>
        </w:rPr>
        <w:t>et.al.,</w:t>
      </w:r>
      <w:r w:rsidR="00E96353">
        <w:rPr>
          <w:rFonts w:ascii="Times New Roman" w:hAnsi="Times New Roman" w:cs="Times New Roman"/>
        </w:rPr>
        <w:t xml:space="preserve"> 2024).</w:t>
      </w:r>
      <w:r w:rsidRPr="007B3031">
        <w:rPr>
          <w:rFonts w:ascii="Times New Roman" w:hAnsi="Times New Roman" w:cs="Times New Roman"/>
        </w:rPr>
        <w:t xml:space="preserve"> Barriers include limited awareness of product benefits, lack of technical knowledge, and insufficient acces</w:t>
      </w:r>
      <w:r w:rsidR="00B86987">
        <w:rPr>
          <w:rFonts w:ascii="Times New Roman" w:hAnsi="Times New Roman" w:cs="Times New Roman"/>
        </w:rPr>
        <w:t xml:space="preserve">s to high-quality </w:t>
      </w:r>
      <w:r w:rsidR="002A03D5">
        <w:rPr>
          <w:rFonts w:ascii="Times New Roman" w:hAnsi="Times New Roman" w:cs="Times New Roman"/>
        </w:rPr>
        <w:t>formulations</w:t>
      </w:r>
      <w:r w:rsidR="002A03D5" w:rsidRPr="007B3031">
        <w:rPr>
          <w:rFonts w:ascii="Times New Roman" w:hAnsi="Times New Roman" w:cs="Times New Roman"/>
        </w:rPr>
        <w:t>. Cost</w:t>
      </w:r>
      <w:r w:rsidRPr="007B3031">
        <w:rPr>
          <w:rFonts w:ascii="Times New Roman" w:hAnsi="Times New Roman" w:cs="Times New Roman"/>
        </w:rPr>
        <w:t xml:space="preserve"> considerations also play a role. Although microbial inoculants are generally inexpensive compared to synthetic fertilizers, perceived uncertainty in performance reduces farmers’ willingness to invest. A survey found that less than 15% of legume farmers in Sub-Saharan Africa and Southeast Asia regularly used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inoculants, mainly due to limited extension outreach and absence of localized inoculant supply chains.Education and awareness programs tailored to local contexts are essential to increase confidence in biofertilizer technology.</w:t>
      </w:r>
    </w:p>
    <w:p w14:paraId="644DAB9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Survival and Efficacy of Inoculants in the Field</w:t>
      </w:r>
    </w:p>
    <w:p w14:paraId="12BDC3EA"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Survival of microbial inoculants after application is one of the most critical determinants of their effectiveness. Desiccation, ultraviolet radiation, fluctuating soil moisture, and competition with native microbes can all reduce viable counts of applied </w:t>
      </w:r>
      <w:r w:rsidR="00B86987">
        <w:rPr>
          <w:rFonts w:ascii="Times New Roman" w:hAnsi="Times New Roman" w:cs="Times New Roman"/>
        </w:rPr>
        <w:t>strains within days of sowing</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Field experiments have shown that the population of viable rhizobia on inoculated seed drops by more than 90% within 24 hours if the seed is not sown immediately, especially und</w:t>
      </w:r>
      <w:r w:rsidR="00B86987">
        <w:rPr>
          <w:rFonts w:ascii="Times New Roman" w:hAnsi="Times New Roman" w:cs="Times New Roman"/>
        </w:rPr>
        <w:t>er high-temperature conditions</w:t>
      </w:r>
      <w:r w:rsidRPr="007B3031">
        <w:rPr>
          <w:rFonts w:ascii="Times New Roman" w:hAnsi="Times New Roman" w:cs="Times New Roman"/>
        </w:rPr>
        <w:t xml:space="preserve">. Carriers with poor water-holding capacity or inadequate buffering properties further compromise inoculant </w:t>
      </w:r>
      <w:r w:rsidRPr="007B3031">
        <w:rPr>
          <w:rFonts w:ascii="Times New Roman" w:hAnsi="Times New Roman" w:cs="Times New Roman"/>
        </w:rPr>
        <w:lastRenderedPageBreak/>
        <w:t>viability.</w:t>
      </w:r>
      <w:r w:rsidR="00B86987">
        <w:rPr>
          <w:rFonts w:ascii="Times New Roman" w:hAnsi="Times New Roman" w:cs="Times New Roman"/>
        </w:rPr>
        <w:t xml:space="preserve"> </w:t>
      </w:r>
      <w:r w:rsidRPr="007B3031">
        <w:rPr>
          <w:rFonts w:ascii="Times New Roman" w:hAnsi="Times New Roman" w:cs="Times New Roman"/>
        </w:rPr>
        <w:t>Even when viable, introduced strains must successfully colonize roots, overcome competition, and form functional associations. Inoculants that fail to dominate nodule occupancy or survive in bulk soil contribute little to nitrogen fixation or plant growth.</w:t>
      </w:r>
    </w:p>
    <w:p w14:paraId="1511909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Regulatory and Quality Control Issues in Biofertilizer Industry</w:t>
      </w:r>
    </w:p>
    <w:p w14:paraId="5DE5E878"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Inconsistencies in regulatory standards, lack of enforcement, and poor quality control remain major constraints in the biofertilizer industry. Many commercially available inoculants fail to meet basic microbial count thresholds or contain unverified strains wi</w:t>
      </w:r>
      <w:r w:rsidR="00B86987">
        <w:rPr>
          <w:rFonts w:ascii="Times New Roman" w:hAnsi="Times New Roman" w:cs="Times New Roman"/>
        </w:rPr>
        <w:t>th little or no field efficacy</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A survey of 79 commercial biofertilizer samples in Brazil revealed that nearly 60% of products did not contain the </w:t>
      </w:r>
      <w:proofErr w:type="spellStart"/>
      <w:r w:rsidRPr="007B3031">
        <w:rPr>
          <w:rFonts w:ascii="Times New Roman" w:hAnsi="Times New Roman" w:cs="Times New Roman"/>
        </w:rPr>
        <w:t>labeled</w:t>
      </w:r>
      <w:proofErr w:type="spellEnd"/>
      <w:r w:rsidRPr="007B3031">
        <w:rPr>
          <w:rFonts w:ascii="Times New Roman" w:hAnsi="Times New Roman" w:cs="Times New Roman"/>
        </w:rPr>
        <w:t xml:space="preserve"> microbial species or had insufficient colony</w:t>
      </w:r>
      <w:r w:rsidR="00B86987">
        <w:rPr>
          <w:rFonts w:ascii="Times New Roman" w:hAnsi="Times New Roman" w:cs="Times New Roman"/>
        </w:rPr>
        <w:t>-forming units (CFU) per gram</w:t>
      </w:r>
      <w:r w:rsidRPr="007B3031">
        <w:rPr>
          <w:rFonts w:ascii="Times New Roman" w:hAnsi="Times New Roman" w:cs="Times New Roman"/>
        </w:rPr>
        <w:t>. In regions with limited oversight, the problem is compounded by the presence of counterfeit or substandard products in local markets.Standardization of microbial inoculant production, certification protocols, and post-market surveillance are necessary to ensure consistent quality and build trust among end-users.</w:t>
      </w:r>
    </w:p>
    <w:p w14:paraId="58143316"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X. Future </w:t>
      </w:r>
    </w:p>
    <w:p w14:paraId="19F8B7A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Need for Region-Specific Strain Development</w:t>
      </w:r>
    </w:p>
    <w:p w14:paraId="75A9266D"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Microbial inoculants should be developed and tested in the agro-climatic regions whe</w:t>
      </w:r>
      <w:r w:rsidR="00E96353">
        <w:rPr>
          <w:rFonts w:ascii="Times New Roman" w:hAnsi="Times New Roman" w:cs="Times New Roman"/>
        </w:rPr>
        <w:t xml:space="preserve">re they are intended to be used (Yahya </w:t>
      </w:r>
      <w:r w:rsidR="00E96353" w:rsidRPr="00E96353">
        <w:rPr>
          <w:rFonts w:ascii="Times New Roman" w:hAnsi="Times New Roman" w:cs="Times New Roman"/>
          <w:i/>
        </w:rPr>
        <w:t>et.al.,</w:t>
      </w:r>
      <w:r w:rsidR="00E96353">
        <w:rPr>
          <w:rFonts w:ascii="Times New Roman" w:hAnsi="Times New Roman" w:cs="Times New Roman"/>
        </w:rPr>
        <w:t xml:space="preserve"> 2023).</w:t>
      </w:r>
      <w:r w:rsidRPr="007B3031">
        <w:rPr>
          <w:rFonts w:ascii="Times New Roman" w:hAnsi="Times New Roman" w:cs="Times New Roman"/>
        </w:rPr>
        <w:t xml:space="preserve"> Native strains adapted to local soils, climatic stresses, and cropping systems often outperform introduced ones in nodulat</w:t>
      </w:r>
      <w:r w:rsidR="00B86987">
        <w:rPr>
          <w:rFonts w:ascii="Times New Roman" w:hAnsi="Times New Roman" w:cs="Times New Roman"/>
        </w:rPr>
        <w:t>ion efficiency and persistence</w:t>
      </w:r>
      <w:r w:rsidRPr="007B3031">
        <w:rPr>
          <w:rFonts w:ascii="Times New Roman" w:hAnsi="Times New Roman" w:cs="Times New Roman"/>
        </w:rPr>
        <w:t xml:space="preserve">. Selection of elite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and PGPR strains from native microbial pools enhances competitiveness and compatibility.Collaborative efforts between microbiologists, agronomists, and plant breeders can accelerate the identification of effective strains suited to specific soil conditions, pH ranges, and host plant genotypes. Establishing regional microbial germplasm banks would support future strain development programs.</w:t>
      </w:r>
    </w:p>
    <w:p w14:paraId="07120941" w14:textId="77777777" w:rsidR="00B71DB8" w:rsidRDefault="007B3031" w:rsidP="00237CDF">
      <w:pPr>
        <w:jc w:val="both"/>
        <w:rPr>
          <w:b/>
          <w:bCs/>
          <w:i/>
          <w:iCs/>
        </w:rPr>
      </w:pPr>
      <w:r w:rsidRPr="00812A34">
        <w:rPr>
          <w:rFonts w:ascii="Times New Roman" w:hAnsi="Times New Roman" w:cs="Times New Roman"/>
          <w:b/>
          <w:bCs/>
          <w:i/>
          <w:iCs/>
          <w:highlight w:val="yellow"/>
        </w:rPr>
        <w:t xml:space="preserve">B. </w:t>
      </w:r>
      <w:r w:rsidR="00B71DB8" w:rsidRPr="00812A34">
        <w:rPr>
          <w:b/>
          <w:bCs/>
          <w:i/>
          <w:iCs/>
          <w:highlight w:val="yellow"/>
        </w:rPr>
        <w:t>Integrating non- symbiotic PGPR and</w:t>
      </w:r>
      <w:r w:rsidR="00B71DB8" w:rsidRPr="00812A34">
        <w:rPr>
          <w:b/>
          <w:bCs/>
          <w:highlight w:val="yellow"/>
        </w:rPr>
        <w:t xml:space="preserve"> Rhizobium </w:t>
      </w:r>
      <w:r w:rsidR="00B71DB8" w:rsidRPr="00812A34">
        <w:rPr>
          <w:b/>
          <w:bCs/>
          <w:i/>
          <w:iCs/>
          <w:highlight w:val="yellow"/>
        </w:rPr>
        <w:t>Use in Sustainable Agriculture Practices</w:t>
      </w:r>
    </w:p>
    <w:p w14:paraId="7534115D" w14:textId="4C03B16B" w:rsidR="007B3031" w:rsidRPr="007B3031" w:rsidRDefault="007B3031" w:rsidP="00237CDF">
      <w:pPr>
        <w:jc w:val="both"/>
        <w:rPr>
          <w:rFonts w:ascii="Times New Roman" w:hAnsi="Times New Roman" w:cs="Times New Roman"/>
          <w:b/>
          <w:bCs/>
        </w:rPr>
      </w:pPr>
    </w:p>
    <w:p w14:paraId="698B2108"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role of beneficial microbes in sustainable agriculture is pivotal. Combining PGPR with </w:t>
      </w:r>
      <w:r w:rsidRPr="007B3031">
        <w:rPr>
          <w:rFonts w:ascii="Times New Roman" w:hAnsi="Times New Roman" w:cs="Times New Roman"/>
          <w:i/>
          <w:iCs/>
        </w:rPr>
        <w:t>Rhizobium</w:t>
      </w:r>
      <w:r w:rsidRPr="007B3031">
        <w:rPr>
          <w:rFonts w:ascii="Times New Roman" w:hAnsi="Times New Roman" w:cs="Times New Roman"/>
        </w:rPr>
        <w:t xml:space="preserve"> in integrated nutrient management (INM) systems reduces chemical fertilizer input, lowers environmental pollution, and promotes long-term soil fertility. Research has demonstrated that co-inoculated peanut crops can achieve comparable yields to fully fertilized systems, while imp</w:t>
      </w:r>
      <w:r w:rsidR="00B86987">
        <w:rPr>
          <w:rFonts w:ascii="Times New Roman" w:hAnsi="Times New Roman" w:cs="Times New Roman"/>
        </w:rPr>
        <w:t>roving nutrient use efficiency</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Inclusion of PGPR-</w:t>
      </w:r>
      <w:r w:rsidRPr="007B3031">
        <w:rPr>
          <w:rFonts w:ascii="Times New Roman" w:hAnsi="Times New Roman" w:cs="Times New Roman"/>
          <w:i/>
          <w:iCs/>
        </w:rPr>
        <w:t>Rhizobium</w:t>
      </w:r>
      <w:r w:rsidRPr="007B3031">
        <w:rPr>
          <w:rFonts w:ascii="Times New Roman" w:hAnsi="Times New Roman" w:cs="Times New Roman"/>
        </w:rPr>
        <w:t xml:space="preserve"> formulations in conservation agriculture, organic farming, and agroforestry systems enhances soil microbial biodiversity and resilience against environmental stresses. Promotion of microbial consortia as core components in ecological intensification strategies offers both productivity and sustainability benefits.</w:t>
      </w:r>
    </w:p>
    <w:p w14:paraId="197F20AD"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Improving Formulation and Delivery Systems</w:t>
      </w:r>
    </w:p>
    <w:p w14:paraId="3D154E7C"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Advancements in microbial formulation technology are essential to improve product stability, shelf life, and</w:t>
      </w:r>
      <w:r w:rsidR="00E96353">
        <w:rPr>
          <w:rFonts w:ascii="Times New Roman" w:hAnsi="Times New Roman" w:cs="Times New Roman"/>
        </w:rPr>
        <w:t xml:space="preserve"> field performance (Lohita </w:t>
      </w:r>
      <w:r w:rsidR="00E96353" w:rsidRPr="00E96353">
        <w:rPr>
          <w:rFonts w:ascii="Times New Roman" w:hAnsi="Times New Roman" w:cs="Times New Roman"/>
          <w:i/>
        </w:rPr>
        <w:t>et.al.,</w:t>
      </w:r>
      <w:r w:rsidR="00E96353">
        <w:rPr>
          <w:rFonts w:ascii="Times New Roman" w:hAnsi="Times New Roman" w:cs="Times New Roman"/>
        </w:rPr>
        <w:t xml:space="preserve"> 2024).</w:t>
      </w:r>
      <w:r w:rsidRPr="007B3031">
        <w:rPr>
          <w:rFonts w:ascii="Times New Roman" w:hAnsi="Times New Roman" w:cs="Times New Roman"/>
        </w:rPr>
        <w:t xml:space="preserve"> Carriers with high moisture retention and microbial compatibility, such as vermiculite, charcoal, and polymer-based materials, have shown better inocula</w:t>
      </w:r>
      <w:r w:rsidR="00B86987">
        <w:rPr>
          <w:rFonts w:ascii="Times New Roman" w:hAnsi="Times New Roman" w:cs="Times New Roman"/>
        </w:rPr>
        <w:t>nt survival rates under stress</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Nanotechnology and encapsulation techniques have also been applied to control microbial release, protect against UV radiation, and promote root-targeted delivery. Liquid and gel-based formulations offer ease of application, especially in mechanized systems.</w:t>
      </w:r>
      <w:r w:rsidR="00B86987">
        <w:rPr>
          <w:rFonts w:ascii="Times New Roman" w:hAnsi="Times New Roman" w:cs="Times New Roman"/>
        </w:rPr>
        <w:t xml:space="preserve"> </w:t>
      </w:r>
      <w:r w:rsidRPr="007B3031">
        <w:rPr>
          <w:rFonts w:ascii="Times New Roman" w:hAnsi="Times New Roman" w:cs="Times New Roman"/>
        </w:rPr>
        <w:t>Precision application tools such as seed drill-mounted sprayers, drip irrigation-integrated inoculant delivery, and seed pelleting technologies enhance microbial placement and efficacy, particularly in dryland and rainfed areas.</w:t>
      </w:r>
    </w:p>
    <w:p w14:paraId="7570C96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Policy Support and Extension Services for Adoption</w:t>
      </w:r>
    </w:p>
    <w:p w14:paraId="02EA8262"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lastRenderedPageBreak/>
        <w:t>Policy frameworks that promote microbial techn</w:t>
      </w:r>
      <w:r w:rsidR="00E96353">
        <w:rPr>
          <w:rFonts w:ascii="Times New Roman" w:hAnsi="Times New Roman" w:cs="Times New Roman"/>
        </w:rPr>
        <w:t xml:space="preserve">ologies can accelerate adoption (Srivastava </w:t>
      </w:r>
      <w:r w:rsidR="00E96353" w:rsidRPr="00E96353">
        <w:rPr>
          <w:rFonts w:ascii="Times New Roman" w:hAnsi="Times New Roman" w:cs="Times New Roman"/>
          <w:i/>
        </w:rPr>
        <w:t>et.al.,</w:t>
      </w:r>
      <w:r w:rsidR="00E96353">
        <w:rPr>
          <w:rFonts w:ascii="Times New Roman" w:hAnsi="Times New Roman" w:cs="Times New Roman"/>
        </w:rPr>
        <w:t xml:space="preserve"> 2025).</w:t>
      </w:r>
      <w:r w:rsidRPr="007B3031">
        <w:rPr>
          <w:rFonts w:ascii="Times New Roman" w:hAnsi="Times New Roman" w:cs="Times New Roman"/>
        </w:rPr>
        <w:t xml:space="preserve"> Government-supported programs that provide subsidized biofertilizers, training workshops, and demonstration trials build farmer confidence and create local demand.Extension services should play a central role in bridging the gap between research and farm-level implementation. Development of localized user guides, inoculant recommendation charts, and farmer-led participatory trials increases awareness and technical competency.Regulatory harmonization across regions, mandatory quality standards, and certification of producers ensure consistent supply of effective inoculants. Involving rural cooperatives and </w:t>
      </w:r>
      <w:proofErr w:type="spellStart"/>
      <w:r w:rsidRPr="007B3031">
        <w:rPr>
          <w:rFonts w:ascii="Times New Roman" w:hAnsi="Times New Roman" w:cs="Times New Roman"/>
        </w:rPr>
        <w:t>agri</w:t>
      </w:r>
      <w:proofErr w:type="spellEnd"/>
      <w:r w:rsidRPr="007B3031">
        <w:rPr>
          <w:rFonts w:ascii="Times New Roman" w:hAnsi="Times New Roman" w:cs="Times New Roman"/>
        </w:rPr>
        <w:t>-input dealers in distribution networks also enhances availability.</w:t>
      </w:r>
    </w:p>
    <w:p w14:paraId="79988BB1" w14:textId="590B7C8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Conclusion</w:t>
      </w:r>
    </w:p>
    <w:p w14:paraId="6C33F7F1" w14:textId="1EF9A4D5" w:rsidR="00806E02" w:rsidRDefault="00806E02" w:rsidP="00812A34">
      <w:pPr>
        <w:pStyle w:val="CommentText"/>
        <w:rPr>
          <w:rFonts w:ascii="Times New Roman" w:hAnsi="Times New Roman" w:cs="Times New Roman"/>
        </w:rPr>
      </w:pPr>
      <w:r w:rsidRPr="00806E02">
        <w:rPr>
          <w:rFonts w:ascii="Times New Roman" w:hAnsi="Times New Roman" w:cs="Times New Roman"/>
        </w:rPr>
        <w:t xml:space="preserve">The use of </w:t>
      </w:r>
      <w:r w:rsidRPr="00812A34">
        <w:rPr>
          <w:rFonts w:ascii="Times New Roman" w:hAnsi="Times New Roman" w:cs="Times New Roman"/>
          <w:i/>
          <w:iCs/>
          <w:highlight w:val="yellow"/>
        </w:rPr>
        <w:t>Rhizobium</w:t>
      </w:r>
      <w:r w:rsidRPr="00812A34">
        <w:rPr>
          <w:rFonts w:ascii="Times New Roman" w:hAnsi="Times New Roman" w:cs="Times New Roman"/>
          <w:highlight w:val="yellow"/>
        </w:rPr>
        <w:t xml:space="preserve"> and </w:t>
      </w:r>
      <w:r w:rsidR="00B71DB8" w:rsidRPr="00812A34">
        <w:rPr>
          <w:highlight w:val="yellow"/>
        </w:rPr>
        <w:t xml:space="preserve">non-symbiotic Plant Growth-Promoting Rhizobacteria (PGPR) </w:t>
      </w:r>
      <w:r w:rsidRPr="00806E02">
        <w:rPr>
          <w:rFonts w:ascii="Times New Roman" w:hAnsi="Times New Roman" w:cs="Times New Roman"/>
        </w:rPr>
        <w:t xml:space="preserve">offers a sustainable and efficient approach to enhance nitrogen fixation and growth in </w:t>
      </w:r>
      <w:r w:rsidRPr="00806E02">
        <w:rPr>
          <w:rFonts w:ascii="Times New Roman" w:hAnsi="Times New Roman" w:cs="Times New Roman"/>
          <w:i/>
          <w:iCs/>
        </w:rPr>
        <w:t>Arachis hypogaea</w:t>
      </w:r>
      <w:r w:rsidRPr="00806E02">
        <w:rPr>
          <w:rFonts w:ascii="Times New Roman" w:hAnsi="Times New Roman" w:cs="Times New Roman"/>
        </w:rPr>
        <w:t>. These beneficial microbes contribute significantly to plant nutrition, root development, and soil health through mechanisms such as biological nitrogen fixation, phosphate solubilization, and hormone production. Co-inoculation strategies have demonstrated synergistic effects, improving nodulation, nutrient uptake, and yield under both controlled and field conditions. Despite the proven benefits, challenges such as inconsistent field performance, low farmer adoption, and limited quality control hinder large-scale application. Advances in biotechnology, strain selection, and omics technologies provide new avenues for improving microbial efficacy and formulation. Promoting region-specific inoculant development, integrated nutrient management, and farmer-oriented extension services will be key to maximizing the potential of microbial solutions in peanut cultivation and achieving long-term agricultural sustainability.</w:t>
      </w:r>
    </w:p>
    <w:p w14:paraId="1AB55624" w14:textId="77777777" w:rsidR="00812A34" w:rsidRPr="00A0553B" w:rsidRDefault="00812A34" w:rsidP="00812A34">
      <w:pPr>
        <w:rPr>
          <w:b/>
          <w:highlight w:val="yellow"/>
        </w:rPr>
      </w:pPr>
      <w:r w:rsidRPr="00A0553B">
        <w:rPr>
          <w:b/>
          <w:highlight w:val="yellow"/>
        </w:rPr>
        <w:t>Disclaimer (Artificial intelligence)</w:t>
      </w:r>
    </w:p>
    <w:p w14:paraId="39B65F3F" w14:textId="77777777" w:rsidR="00812A34" w:rsidRPr="00A0553B" w:rsidRDefault="00812A34" w:rsidP="00812A34">
      <w:pPr>
        <w:rPr>
          <w:highlight w:val="yellow"/>
        </w:rPr>
      </w:pPr>
      <w:r w:rsidRPr="00A0553B">
        <w:rPr>
          <w:highlight w:val="yellow"/>
        </w:rPr>
        <w:t xml:space="preserve">Option 1: </w:t>
      </w:r>
    </w:p>
    <w:p w14:paraId="2470C842" w14:textId="77777777" w:rsidR="00812A34" w:rsidRPr="00A0553B" w:rsidRDefault="00812A34" w:rsidP="00812A34">
      <w:pPr>
        <w:rPr>
          <w:highlight w:val="yellow"/>
        </w:rPr>
      </w:pPr>
      <w:r w:rsidRPr="00A0553B">
        <w:rPr>
          <w:highlight w:val="yellow"/>
        </w:rPr>
        <w:t>Author(s) hereby declare that NO generative AI technologies such as Large Language Models (</w:t>
      </w:r>
      <w:proofErr w:type="spellStart"/>
      <w:r w:rsidRPr="00A0553B">
        <w:rPr>
          <w:highlight w:val="yellow"/>
        </w:rPr>
        <w:t>ChatGPT</w:t>
      </w:r>
      <w:proofErr w:type="spellEnd"/>
      <w:r w:rsidRPr="00A0553B">
        <w:rPr>
          <w:highlight w:val="yellow"/>
        </w:rPr>
        <w:t xml:space="preserve">, COPILOT, etc.) and text-to-image generators have been used during the writing or editing of this manuscript. </w:t>
      </w:r>
    </w:p>
    <w:p w14:paraId="15BF53B0" w14:textId="77777777" w:rsidR="00812A34" w:rsidRPr="00A0553B" w:rsidRDefault="00812A34" w:rsidP="00812A34">
      <w:pPr>
        <w:rPr>
          <w:highlight w:val="yellow"/>
        </w:rPr>
      </w:pPr>
      <w:r w:rsidRPr="00A0553B">
        <w:rPr>
          <w:highlight w:val="yellow"/>
        </w:rPr>
        <w:t xml:space="preserve">Option 2: </w:t>
      </w:r>
    </w:p>
    <w:p w14:paraId="67FA33E4" w14:textId="77777777" w:rsidR="00812A34" w:rsidRPr="00A0553B" w:rsidRDefault="00812A34" w:rsidP="00812A34">
      <w:pPr>
        <w:rPr>
          <w:highlight w:val="yellow"/>
        </w:rPr>
      </w:pPr>
      <w:r w:rsidRPr="00A0553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A5B16F" w14:textId="77777777" w:rsidR="00812A34" w:rsidRPr="00A0553B" w:rsidRDefault="00812A34" w:rsidP="00812A34">
      <w:pPr>
        <w:rPr>
          <w:highlight w:val="yellow"/>
        </w:rPr>
      </w:pPr>
      <w:r w:rsidRPr="00A0553B">
        <w:rPr>
          <w:highlight w:val="yellow"/>
        </w:rPr>
        <w:t>Details of the AI usage are given below:</w:t>
      </w:r>
    </w:p>
    <w:p w14:paraId="6394AF9C" w14:textId="77777777" w:rsidR="00812A34" w:rsidRPr="00A0553B" w:rsidRDefault="00812A34" w:rsidP="00812A34">
      <w:pPr>
        <w:rPr>
          <w:highlight w:val="yellow"/>
        </w:rPr>
      </w:pPr>
      <w:r w:rsidRPr="00A0553B">
        <w:rPr>
          <w:highlight w:val="yellow"/>
        </w:rPr>
        <w:t>1.</w:t>
      </w:r>
    </w:p>
    <w:p w14:paraId="5A21EE07" w14:textId="77777777" w:rsidR="00812A34" w:rsidRPr="00A0553B" w:rsidRDefault="00812A34" w:rsidP="00812A34">
      <w:pPr>
        <w:rPr>
          <w:highlight w:val="yellow"/>
        </w:rPr>
      </w:pPr>
      <w:r w:rsidRPr="00A0553B">
        <w:rPr>
          <w:highlight w:val="yellow"/>
        </w:rPr>
        <w:t>2.</w:t>
      </w:r>
    </w:p>
    <w:p w14:paraId="62B57422" w14:textId="77777777" w:rsidR="00812A34" w:rsidRPr="00D047BB" w:rsidRDefault="00812A34" w:rsidP="00812A34">
      <w:r w:rsidRPr="00A0553B">
        <w:rPr>
          <w:highlight w:val="yellow"/>
        </w:rPr>
        <w:t>3.</w:t>
      </w:r>
    </w:p>
    <w:p w14:paraId="6A3552C6" w14:textId="77777777" w:rsidR="00812A34" w:rsidRPr="00806E02" w:rsidRDefault="00812A34" w:rsidP="00812A34">
      <w:pPr>
        <w:pStyle w:val="CommentText"/>
        <w:rPr>
          <w:rFonts w:ascii="Times New Roman" w:hAnsi="Times New Roman" w:cs="Times New Roman"/>
        </w:rPr>
      </w:pPr>
    </w:p>
    <w:p w14:paraId="20BBC606" w14:textId="28B520E2"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References</w:t>
      </w:r>
    </w:p>
    <w:p w14:paraId="5EA89631"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Akram, N. A., Shafiq, F., &amp; Ashraf, M. (2018). Peanut (Arachis hypogaea L.): A prospective legume crop to offer multiple health benefits under changing climate. </w:t>
      </w:r>
      <w:r w:rsidRPr="00A07FB8">
        <w:rPr>
          <w:rFonts w:ascii="Times New Roman" w:hAnsi="Times New Roman" w:cs="Times New Roman"/>
          <w:i/>
          <w:iCs/>
          <w:color w:val="222222"/>
          <w:shd w:val="clear" w:color="auto" w:fill="FFFFFF"/>
        </w:rPr>
        <w:t>Comprehensive reviews in food science and food safety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17</w:t>
      </w:r>
      <w:r w:rsidRPr="00A07FB8">
        <w:rPr>
          <w:rFonts w:ascii="Times New Roman" w:hAnsi="Times New Roman" w:cs="Times New Roman"/>
          <w:color w:val="222222"/>
          <w:shd w:val="clear" w:color="auto" w:fill="FFFFFF"/>
        </w:rPr>
        <w:t>(5), 1325-1338.</w:t>
      </w:r>
    </w:p>
    <w:p w14:paraId="0496B09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Raina, R., &amp; </w:t>
      </w:r>
      <w:proofErr w:type="spellStart"/>
      <w:r w:rsidRPr="00A07FB8">
        <w:rPr>
          <w:rFonts w:ascii="Times New Roman" w:hAnsi="Times New Roman" w:cs="Times New Roman"/>
          <w:color w:val="222222"/>
          <w:shd w:val="clear" w:color="auto" w:fill="FFFFFF"/>
        </w:rPr>
        <w:t>Mazahar</w:t>
      </w:r>
      <w:proofErr w:type="spellEnd"/>
      <w:r w:rsidRPr="00A07FB8">
        <w:rPr>
          <w:rFonts w:ascii="Times New Roman" w:hAnsi="Times New Roman" w:cs="Times New Roman"/>
          <w:color w:val="222222"/>
          <w:shd w:val="clear" w:color="auto" w:fill="FFFFFF"/>
        </w:rPr>
        <w:t>, S. (2022). Nitrogen: A key macronutrient for the plant world. In </w:t>
      </w:r>
      <w:r w:rsidRPr="00A07FB8">
        <w:rPr>
          <w:rFonts w:ascii="Times New Roman" w:hAnsi="Times New Roman" w:cs="Times New Roman"/>
          <w:i/>
          <w:iCs/>
          <w:color w:val="222222"/>
          <w:shd w:val="clear" w:color="auto" w:fill="FFFFFF"/>
        </w:rPr>
        <w:t>Advances in Plant Nitrogen Metabolism</w:t>
      </w:r>
      <w:r w:rsidRPr="00A07FB8">
        <w:rPr>
          <w:rFonts w:ascii="Times New Roman" w:hAnsi="Times New Roman" w:cs="Times New Roman"/>
          <w:color w:val="222222"/>
          <w:shd w:val="clear" w:color="auto" w:fill="FFFFFF"/>
        </w:rPr>
        <w:t> (pp. 19-27). CRC Press.</w:t>
      </w:r>
    </w:p>
    <w:p w14:paraId="2402569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lastRenderedPageBreak/>
        <w:t>Liu, L., Zhang, X., Xu, W., Liu, X., Li, Y., Wei, J., ... &amp; Wu, X. (2020). Challenges for global sustainable nitrogen management in agricultural systems. </w:t>
      </w:r>
      <w:r w:rsidRPr="00A07FB8">
        <w:rPr>
          <w:rFonts w:ascii="Times New Roman" w:hAnsi="Times New Roman" w:cs="Times New Roman"/>
          <w:i/>
          <w:iCs/>
          <w:color w:val="222222"/>
          <w:shd w:val="clear" w:color="auto" w:fill="FFFFFF"/>
        </w:rPr>
        <w:t>Journal of agricultural and food chemistry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68</w:t>
      </w:r>
      <w:r w:rsidRPr="00A07FB8">
        <w:rPr>
          <w:rFonts w:ascii="Times New Roman" w:hAnsi="Times New Roman" w:cs="Times New Roman"/>
          <w:color w:val="222222"/>
          <w:shd w:val="clear" w:color="auto" w:fill="FFFFFF"/>
        </w:rPr>
        <w:t>(11), 3354-3361.</w:t>
      </w:r>
    </w:p>
    <w:p w14:paraId="08BFE939"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Bohlool</w:t>
      </w:r>
      <w:proofErr w:type="spellEnd"/>
      <w:r w:rsidRPr="00A07FB8">
        <w:rPr>
          <w:rFonts w:ascii="Times New Roman" w:hAnsi="Times New Roman" w:cs="Times New Roman"/>
          <w:color w:val="222222"/>
          <w:shd w:val="clear" w:color="auto" w:fill="FFFFFF"/>
        </w:rPr>
        <w:t>, B. B., Ladha, J. K., Garrity, D. P., &amp; George, T. (1992). Biological nitrogen fixation for sustainable agriculture: A perspective. </w:t>
      </w:r>
      <w:r w:rsidRPr="00A07FB8">
        <w:rPr>
          <w:rFonts w:ascii="Times New Roman" w:hAnsi="Times New Roman" w:cs="Times New Roman"/>
          <w:i/>
          <w:iCs/>
          <w:color w:val="222222"/>
          <w:shd w:val="clear" w:color="auto" w:fill="FFFFFF"/>
        </w:rPr>
        <w:t>Plant and soil</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141</w:t>
      </w:r>
      <w:r w:rsidRPr="00A07FB8">
        <w:rPr>
          <w:rFonts w:ascii="Times New Roman" w:hAnsi="Times New Roman" w:cs="Times New Roman"/>
          <w:color w:val="222222"/>
          <w:shd w:val="clear" w:color="auto" w:fill="FFFFFF"/>
        </w:rPr>
        <w:t>(1), 1-11.</w:t>
      </w:r>
    </w:p>
    <w:p w14:paraId="4562DC70"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Palai, J. B., Malik, G. C., Maitra, S., &amp; Banerjee, M. (2021). </w:t>
      </w:r>
      <w:r w:rsidRPr="00A07FB8">
        <w:rPr>
          <w:rFonts w:ascii="Times New Roman" w:hAnsi="Times New Roman" w:cs="Times New Roman"/>
          <w:color w:val="222222"/>
          <w:shd w:val="clear" w:color="auto" w:fill="FFFFFF"/>
        </w:rPr>
        <w:t>Role of Rhizobium on growth and development of groundnut: a review.</w:t>
      </w:r>
    </w:p>
    <w:p w14:paraId="7CAF9F6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Bhat, R. S., </w:t>
      </w:r>
      <w:proofErr w:type="spellStart"/>
      <w:r w:rsidRPr="00A07FB8">
        <w:rPr>
          <w:rFonts w:ascii="Times New Roman" w:hAnsi="Times New Roman" w:cs="Times New Roman"/>
          <w:color w:val="222222"/>
          <w:shd w:val="clear" w:color="auto" w:fill="FFFFFF"/>
        </w:rPr>
        <w:t>Shirasawa</w:t>
      </w:r>
      <w:proofErr w:type="spellEnd"/>
      <w:r w:rsidRPr="00A07FB8">
        <w:rPr>
          <w:rFonts w:ascii="Times New Roman" w:hAnsi="Times New Roman" w:cs="Times New Roman"/>
          <w:color w:val="222222"/>
          <w:shd w:val="clear" w:color="auto" w:fill="FFFFFF"/>
        </w:rPr>
        <w:t>, K., Sharma, V., Isobe, S. N., Hirakawa, H., Kuwata, C., ... &amp; Gowda, M. C. (2021). Population genomics of peanut. In </w:t>
      </w:r>
      <w:r w:rsidRPr="00A07FB8">
        <w:rPr>
          <w:rFonts w:ascii="Times New Roman" w:hAnsi="Times New Roman" w:cs="Times New Roman"/>
          <w:i/>
          <w:iCs/>
          <w:color w:val="222222"/>
          <w:shd w:val="clear" w:color="auto" w:fill="FFFFFF"/>
        </w:rPr>
        <w:t>Population Genomics: Crop Plants</w:t>
      </w:r>
      <w:r w:rsidRPr="00A07FB8">
        <w:rPr>
          <w:rFonts w:ascii="Times New Roman" w:hAnsi="Times New Roman" w:cs="Times New Roman"/>
          <w:color w:val="222222"/>
          <w:shd w:val="clear" w:color="auto" w:fill="FFFFFF"/>
        </w:rPr>
        <w:t> (pp. 793-835). Cham: Springer International Publishing.</w:t>
      </w:r>
    </w:p>
    <w:p w14:paraId="7882659D"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Sun, Q., Zheng, Y., Li, S., Yang, J., Zhao, X., Du, L., ... &amp; Liu, J. (2025). Diversified crop rotation: Synergistically enhancing peanut yield and soil organic carbon stability. </w:t>
      </w:r>
      <w:r w:rsidRPr="00A07FB8">
        <w:rPr>
          <w:rFonts w:ascii="Times New Roman" w:hAnsi="Times New Roman" w:cs="Times New Roman"/>
          <w:i/>
          <w:iCs/>
          <w:color w:val="222222"/>
          <w:shd w:val="clear" w:color="auto" w:fill="FFFFFF"/>
        </w:rPr>
        <w:t>Agriculture, Ecosystems &amp; Environment</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382</w:t>
      </w:r>
      <w:r w:rsidRPr="00A07FB8">
        <w:rPr>
          <w:rFonts w:ascii="Times New Roman" w:hAnsi="Times New Roman" w:cs="Times New Roman"/>
          <w:color w:val="222222"/>
          <w:shd w:val="clear" w:color="auto" w:fill="FFFFFF"/>
        </w:rPr>
        <w:t>, 109497.</w:t>
      </w:r>
    </w:p>
    <w:p w14:paraId="3D81315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Liu, Y., Yan, Z., Wang, J., Zhao, J., Liu, Y., Zou, J., ... &amp; Wan, S. (2023). Optimizing initial nitrogen application rates to improve peanut (Arachis hypogaea L.) biological nitrogen fixation. </w:t>
      </w:r>
      <w:r w:rsidRPr="00A07FB8">
        <w:rPr>
          <w:rFonts w:ascii="Times New Roman" w:hAnsi="Times New Roman" w:cs="Times New Roman"/>
          <w:i/>
          <w:iCs/>
          <w:color w:val="222222"/>
          <w:shd w:val="clear" w:color="auto" w:fill="FFFFFF"/>
        </w:rPr>
        <w:t>Agronomy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(12), 3020.</w:t>
      </w:r>
    </w:p>
    <w:p w14:paraId="204ED9CF"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Saha, B., Saha, S., Das, A., Bhattacharyya, P. K., Basak, N., Sinha, A. K., &amp; Poddar, P. (2017). </w:t>
      </w:r>
      <w:r w:rsidRPr="00A07FB8">
        <w:rPr>
          <w:rFonts w:ascii="Times New Roman" w:hAnsi="Times New Roman" w:cs="Times New Roman"/>
          <w:color w:val="222222"/>
          <w:shd w:val="clear" w:color="auto" w:fill="FFFFFF"/>
        </w:rPr>
        <w:t>Biological nitrogen fixation for sustainable agriculture. In </w:t>
      </w:r>
      <w:r w:rsidRPr="00A07FB8">
        <w:rPr>
          <w:rFonts w:ascii="Times New Roman" w:hAnsi="Times New Roman" w:cs="Times New Roman"/>
          <w:i/>
          <w:iCs/>
          <w:color w:val="222222"/>
          <w:shd w:val="clear" w:color="auto" w:fill="FFFFFF"/>
        </w:rPr>
        <w:t>Agriculturally Important Microbes for Sustainable Agriculture: Volume 2: Applications in Crop Production and Protection</w:t>
      </w:r>
      <w:r w:rsidRPr="00A07FB8">
        <w:rPr>
          <w:rFonts w:ascii="Times New Roman" w:hAnsi="Times New Roman" w:cs="Times New Roman"/>
          <w:color w:val="222222"/>
          <w:shd w:val="clear" w:color="auto" w:fill="FFFFFF"/>
        </w:rPr>
        <w:t> (pp. 81-128). Singapore: Springer Singapore.</w:t>
      </w:r>
    </w:p>
    <w:p w14:paraId="0C068FB4"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Hirel</w:t>
      </w:r>
      <w:proofErr w:type="spellEnd"/>
      <w:r w:rsidRPr="00A07FB8">
        <w:rPr>
          <w:rFonts w:ascii="Times New Roman" w:hAnsi="Times New Roman" w:cs="Times New Roman"/>
          <w:color w:val="222222"/>
          <w:shd w:val="clear" w:color="auto" w:fill="FFFFFF"/>
        </w:rPr>
        <w:t>, B., &amp; Lea, P. J. (2001). Ammonia assimilation. In </w:t>
      </w:r>
      <w:r w:rsidRPr="00A07FB8">
        <w:rPr>
          <w:rFonts w:ascii="Times New Roman" w:hAnsi="Times New Roman" w:cs="Times New Roman"/>
          <w:i/>
          <w:iCs/>
          <w:color w:val="222222"/>
          <w:shd w:val="clear" w:color="auto" w:fill="FFFFFF"/>
        </w:rPr>
        <w:t>Plant nitrogen</w:t>
      </w:r>
      <w:r w:rsidRPr="00A07FB8">
        <w:rPr>
          <w:rFonts w:ascii="Times New Roman" w:hAnsi="Times New Roman" w:cs="Times New Roman"/>
          <w:color w:val="222222"/>
          <w:shd w:val="clear" w:color="auto" w:fill="FFFFFF"/>
        </w:rPr>
        <w:t> (pp. 79-99). Berlin, Heidelberg: Springer Berlin Heidelberg.</w:t>
      </w:r>
    </w:p>
    <w:p w14:paraId="72C39406"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Mus, F., Crook, M. B., Garcia, K., Garcia Costas, A., Geddes, B. A., Kouri, E. D., ... &amp; Peters, J. W. (2016). Symbiotic nitrogen fixation and the challenges to its extension to nonlegumes. </w:t>
      </w:r>
      <w:r w:rsidRPr="00A07FB8">
        <w:rPr>
          <w:rFonts w:ascii="Times New Roman" w:hAnsi="Times New Roman" w:cs="Times New Roman"/>
          <w:i/>
          <w:iCs/>
          <w:color w:val="222222"/>
          <w:shd w:val="clear" w:color="auto" w:fill="FFFFFF"/>
        </w:rPr>
        <w:t>Applied and environmental microbiology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82</w:t>
      </w:r>
      <w:r w:rsidRPr="00A07FB8">
        <w:rPr>
          <w:rFonts w:ascii="Times New Roman" w:hAnsi="Times New Roman" w:cs="Times New Roman"/>
          <w:color w:val="222222"/>
          <w:shd w:val="clear" w:color="auto" w:fill="FFFFFF"/>
        </w:rPr>
        <w:t>(13), 3698-3710.</w:t>
      </w:r>
    </w:p>
    <w:p w14:paraId="5412ADC1"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Verma, D. P. S., Hu, C. A., &amp; Zhang, M. (1992). Root nodule development: origin, function and regulation of nodulin genes. </w:t>
      </w:r>
      <w:proofErr w:type="spellStart"/>
      <w:r w:rsidRPr="00A07FB8">
        <w:rPr>
          <w:rFonts w:ascii="Times New Roman" w:hAnsi="Times New Roman" w:cs="Times New Roman"/>
          <w:i/>
          <w:iCs/>
          <w:color w:val="222222"/>
          <w:shd w:val="clear" w:color="auto" w:fill="FFFFFF"/>
        </w:rPr>
        <w:t>Physiologia</w:t>
      </w:r>
      <w:proofErr w:type="spellEnd"/>
      <w:r w:rsidRPr="00A07FB8">
        <w:rPr>
          <w:rFonts w:ascii="Times New Roman" w:hAnsi="Times New Roman" w:cs="Times New Roman"/>
          <w:i/>
          <w:iCs/>
          <w:color w:val="222222"/>
          <w:shd w:val="clear" w:color="auto" w:fill="FFFFFF"/>
        </w:rPr>
        <w:t xml:space="preserve"> Plantarum</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85</w:t>
      </w:r>
      <w:r w:rsidRPr="00A07FB8">
        <w:rPr>
          <w:rFonts w:ascii="Times New Roman" w:hAnsi="Times New Roman" w:cs="Times New Roman"/>
          <w:color w:val="222222"/>
          <w:shd w:val="clear" w:color="auto" w:fill="FFFFFF"/>
        </w:rPr>
        <w:t>(2), 253-265.</w:t>
      </w:r>
    </w:p>
    <w:p w14:paraId="6BA09D74"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Wang, H., Liu, R., You, M. P., </w:t>
      </w:r>
      <w:proofErr w:type="spellStart"/>
      <w:r w:rsidRPr="00A07FB8">
        <w:rPr>
          <w:rFonts w:ascii="Times New Roman" w:hAnsi="Times New Roman" w:cs="Times New Roman"/>
          <w:color w:val="222222"/>
          <w:shd w:val="clear" w:color="auto" w:fill="FFFFFF"/>
        </w:rPr>
        <w:t>Barbetti</w:t>
      </w:r>
      <w:proofErr w:type="spellEnd"/>
      <w:r w:rsidRPr="00A07FB8">
        <w:rPr>
          <w:rFonts w:ascii="Times New Roman" w:hAnsi="Times New Roman" w:cs="Times New Roman"/>
          <w:color w:val="222222"/>
          <w:shd w:val="clear" w:color="auto" w:fill="FFFFFF"/>
        </w:rPr>
        <w:t>, M. J., &amp; Chen, Y. (2021). Pathogen biocontrol using plant growth-promoting bacteria (PGPR): Role of bacterial diversity. </w:t>
      </w:r>
      <w:r w:rsidRPr="00A07FB8">
        <w:rPr>
          <w:rFonts w:ascii="Times New Roman" w:hAnsi="Times New Roman" w:cs="Times New Roman"/>
          <w:i/>
          <w:iCs/>
          <w:color w:val="222222"/>
          <w:shd w:val="clear" w:color="auto" w:fill="FFFFFF"/>
        </w:rPr>
        <w:t>Microorganisms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9</w:t>
      </w:r>
      <w:r w:rsidRPr="00A07FB8">
        <w:rPr>
          <w:rFonts w:ascii="Times New Roman" w:hAnsi="Times New Roman" w:cs="Times New Roman"/>
          <w:color w:val="222222"/>
          <w:shd w:val="clear" w:color="auto" w:fill="FFFFFF"/>
        </w:rPr>
        <w:t>(9), 1988.</w:t>
      </w:r>
    </w:p>
    <w:p w14:paraId="0BC54AE7"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Karimi, E., &amp; Mohseni Fard, E. (2017). </w:t>
      </w:r>
      <w:r w:rsidRPr="00A07FB8">
        <w:rPr>
          <w:rFonts w:ascii="Times New Roman" w:hAnsi="Times New Roman" w:cs="Times New Roman"/>
          <w:color w:val="222222"/>
          <w:shd w:val="clear" w:color="auto" w:fill="FFFFFF"/>
        </w:rPr>
        <w:t>Nanomaterial effects on soil microorganisms. In </w:t>
      </w:r>
      <w:r w:rsidRPr="00A07FB8">
        <w:rPr>
          <w:rFonts w:ascii="Times New Roman" w:hAnsi="Times New Roman" w:cs="Times New Roman"/>
          <w:i/>
          <w:iCs/>
          <w:color w:val="222222"/>
          <w:shd w:val="clear" w:color="auto" w:fill="FFFFFF"/>
        </w:rPr>
        <w:t>Nanoscience and plant–soil systems</w:t>
      </w:r>
      <w:r w:rsidRPr="00A07FB8">
        <w:rPr>
          <w:rFonts w:ascii="Times New Roman" w:hAnsi="Times New Roman" w:cs="Times New Roman"/>
          <w:color w:val="222222"/>
          <w:shd w:val="clear" w:color="auto" w:fill="FFFFFF"/>
        </w:rPr>
        <w:t> (pp. 137-200). Cham: Springer International Publishing.</w:t>
      </w:r>
    </w:p>
    <w:p w14:paraId="2AD738CA"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Puppo, A., </w:t>
      </w:r>
      <w:proofErr w:type="spellStart"/>
      <w:r w:rsidRPr="00A07FB8">
        <w:rPr>
          <w:rFonts w:ascii="Times New Roman" w:hAnsi="Times New Roman" w:cs="Times New Roman"/>
          <w:color w:val="222222"/>
          <w:shd w:val="clear" w:color="auto" w:fill="FFFFFF"/>
        </w:rPr>
        <w:t>Groten</w:t>
      </w:r>
      <w:proofErr w:type="spellEnd"/>
      <w:r w:rsidRPr="00A07FB8">
        <w:rPr>
          <w:rFonts w:ascii="Times New Roman" w:hAnsi="Times New Roman" w:cs="Times New Roman"/>
          <w:color w:val="222222"/>
          <w:shd w:val="clear" w:color="auto" w:fill="FFFFFF"/>
        </w:rPr>
        <w:t xml:space="preserve">, K., Bastian, F., </w:t>
      </w:r>
      <w:proofErr w:type="spellStart"/>
      <w:r w:rsidRPr="00A07FB8">
        <w:rPr>
          <w:rFonts w:ascii="Times New Roman" w:hAnsi="Times New Roman" w:cs="Times New Roman"/>
          <w:color w:val="222222"/>
          <w:shd w:val="clear" w:color="auto" w:fill="FFFFFF"/>
        </w:rPr>
        <w:t>Carzaniga</w:t>
      </w:r>
      <w:proofErr w:type="spellEnd"/>
      <w:r w:rsidRPr="00A07FB8">
        <w:rPr>
          <w:rFonts w:ascii="Times New Roman" w:hAnsi="Times New Roman" w:cs="Times New Roman"/>
          <w:color w:val="222222"/>
          <w:shd w:val="clear" w:color="auto" w:fill="FFFFFF"/>
        </w:rPr>
        <w:t>, R., Soussi, M., Lucas, M. M., ... &amp; Foyer, C. H. (2005). Legume nodule senescence: roles for redox and hormone signalling in the orchestration of the natural aging process. </w:t>
      </w:r>
      <w:r w:rsidRPr="00A07FB8">
        <w:rPr>
          <w:rFonts w:ascii="Times New Roman" w:hAnsi="Times New Roman" w:cs="Times New Roman"/>
          <w:i/>
          <w:iCs/>
          <w:color w:val="222222"/>
          <w:shd w:val="clear" w:color="auto" w:fill="FFFFFF"/>
        </w:rPr>
        <w:t>New Phytologist</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165</w:t>
      </w:r>
      <w:r w:rsidRPr="00A07FB8">
        <w:rPr>
          <w:rFonts w:ascii="Times New Roman" w:hAnsi="Times New Roman" w:cs="Times New Roman"/>
          <w:color w:val="222222"/>
          <w:shd w:val="clear" w:color="auto" w:fill="FFFFFF"/>
        </w:rPr>
        <w:t>(3), 683-701.</w:t>
      </w:r>
    </w:p>
    <w:p w14:paraId="1DAA720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Li, J., Yang, Z. D., Wang, E. T., Sun, L. Q., &amp; Li, Y. (2025). The Effect of Climate Variables, Soil Characteristics, and Peanut Cultivars on the Rhizobial Bacteria Community. </w:t>
      </w:r>
      <w:r w:rsidRPr="00A07FB8">
        <w:rPr>
          <w:rFonts w:ascii="Times New Roman" w:hAnsi="Times New Roman" w:cs="Times New Roman"/>
          <w:i/>
          <w:iCs/>
          <w:color w:val="222222"/>
          <w:shd w:val="clear" w:color="auto" w:fill="FFFFFF"/>
        </w:rPr>
        <w:t>Microorganisms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(4), 926.</w:t>
      </w:r>
    </w:p>
    <w:p w14:paraId="2EE6404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Osei, O., </w:t>
      </w:r>
      <w:proofErr w:type="spellStart"/>
      <w:r w:rsidRPr="00A07FB8">
        <w:rPr>
          <w:rFonts w:ascii="Times New Roman" w:hAnsi="Times New Roman" w:cs="Times New Roman"/>
          <w:color w:val="222222"/>
          <w:shd w:val="clear" w:color="auto" w:fill="FFFFFF"/>
        </w:rPr>
        <w:t>Abaidoo</w:t>
      </w:r>
      <w:proofErr w:type="spellEnd"/>
      <w:r w:rsidRPr="00A07FB8">
        <w:rPr>
          <w:rFonts w:ascii="Times New Roman" w:hAnsi="Times New Roman" w:cs="Times New Roman"/>
          <w:color w:val="222222"/>
          <w:shd w:val="clear" w:color="auto" w:fill="FFFFFF"/>
        </w:rPr>
        <w:t xml:space="preserve">, R. C., Opoku, A., </w:t>
      </w:r>
      <w:proofErr w:type="spellStart"/>
      <w:r w:rsidRPr="00A07FB8">
        <w:rPr>
          <w:rFonts w:ascii="Times New Roman" w:hAnsi="Times New Roman" w:cs="Times New Roman"/>
          <w:color w:val="222222"/>
          <w:shd w:val="clear" w:color="auto" w:fill="FFFFFF"/>
        </w:rPr>
        <w:t>Rouws</w:t>
      </w:r>
      <w:proofErr w:type="spellEnd"/>
      <w:r w:rsidRPr="00A07FB8">
        <w:rPr>
          <w:rFonts w:ascii="Times New Roman" w:hAnsi="Times New Roman" w:cs="Times New Roman"/>
          <w:color w:val="222222"/>
          <w:shd w:val="clear" w:color="auto" w:fill="FFFFFF"/>
        </w:rPr>
        <w:t xml:space="preserve">, J. R., </w:t>
      </w:r>
      <w:proofErr w:type="spellStart"/>
      <w:r w:rsidRPr="00A07FB8">
        <w:rPr>
          <w:rFonts w:ascii="Times New Roman" w:hAnsi="Times New Roman" w:cs="Times New Roman"/>
          <w:color w:val="222222"/>
          <w:shd w:val="clear" w:color="auto" w:fill="FFFFFF"/>
        </w:rPr>
        <w:t>Boddey</w:t>
      </w:r>
      <w:proofErr w:type="spellEnd"/>
      <w:r w:rsidRPr="00A07FB8">
        <w:rPr>
          <w:rFonts w:ascii="Times New Roman" w:hAnsi="Times New Roman" w:cs="Times New Roman"/>
          <w:color w:val="222222"/>
          <w:shd w:val="clear" w:color="auto" w:fill="FFFFFF"/>
        </w:rPr>
        <w:t xml:space="preserve">, R. M., </w:t>
      </w:r>
      <w:proofErr w:type="spellStart"/>
      <w:r w:rsidRPr="00A07FB8">
        <w:rPr>
          <w:rFonts w:ascii="Times New Roman" w:hAnsi="Times New Roman" w:cs="Times New Roman"/>
          <w:color w:val="222222"/>
          <w:shd w:val="clear" w:color="auto" w:fill="FFFFFF"/>
        </w:rPr>
        <w:t>Ahiabor</w:t>
      </w:r>
      <w:proofErr w:type="spellEnd"/>
      <w:r w:rsidRPr="00A07FB8">
        <w:rPr>
          <w:rFonts w:ascii="Times New Roman" w:hAnsi="Times New Roman" w:cs="Times New Roman"/>
          <w:color w:val="222222"/>
          <w:shd w:val="clear" w:color="auto" w:fill="FFFFFF"/>
        </w:rPr>
        <w:t xml:space="preserve">, B. D., &amp; </w:t>
      </w:r>
      <w:proofErr w:type="spellStart"/>
      <w:r w:rsidRPr="00A07FB8">
        <w:rPr>
          <w:rFonts w:ascii="Times New Roman" w:hAnsi="Times New Roman" w:cs="Times New Roman"/>
          <w:color w:val="222222"/>
          <w:shd w:val="clear" w:color="auto" w:fill="FFFFFF"/>
        </w:rPr>
        <w:t>Rouws</w:t>
      </w:r>
      <w:proofErr w:type="spellEnd"/>
      <w:r w:rsidRPr="00A07FB8">
        <w:rPr>
          <w:rFonts w:ascii="Times New Roman" w:hAnsi="Times New Roman" w:cs="Times New Roman"/>
          <w:color w:val="222222"/>
          <w:shd w:val="clear" w:color="auto" w:fill="FFFFFF"/>
        </w:rPr>
        <w:t xml:space="preserve">, L. F. (2020). Native </w:t>
      </w:r>
      <w:proofErr w:type="spellStart"/>
      <w:r w:rsidRPr="00A07FB8">
        <w:rPr>
          <w:rFonts w:ascii="Times New Roman" w:hAnsi="Times New Roman" w:cs="Times New Roman"/>
          <w:color w:val="222222"/>
          <w:shd w:val="clear" w:color="auto" w:fill="FFFFFF"/>
        </w:rPr>
        <w:t>Bradyrhizobium</w:t>
      </w:r>
      <w:proofErr w:type="spellEnd"/>
      <w:r w:rsidRPr="00A07FB8">
        <w:rPr>
          <w:rFonts w:ascii="Times New Roman" w:hAnsi="Times New Roman" w:cs="Times New Roman"/>
          <w:color w:val="222222"/>
          <w:shd w:val="clear" w:color="auto" w:fill="FFFFFF"/>
        </w:rPr>
        <w:t xml:space="preserve"> strains from Ghana can enhance grain yields of field-grown cowpea and groundnut. </w:t>
      </w:r>
      <w:r w:rsidRPr="00A07FB8">
        <w:rPr>
          <w:rFonts w:ascii="Times New Roman" w:hAnsi="Times New Roman" w:cs="Times New Roman"/>
          <w:i/>
          <w:iCs/>
          <w:color w:val="222222"/>
          <w:shd w:val="clear" w:color="auto" w:fill="FFFFFF"/>
        </w:rPr>
        <w:t>Frontiers in Agronomy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2</w:t>
      </w:r>
      <w:r w:rsidRPr="00A07FB8">
        <w:rPr>
          <w:rFonts w:ascii="Times New Roman" w:hAnsi="Times New Roman" w:cs="Times New Roman"/>
          <w:color w:val="222222"/>
          <w:shd w:val="clear" w:color="auto" w:fill="FFFFFF"/>
        </w:rPr>
        <w:t>, 2.</w:t>
      </w:r>
    </w:p>
    <w:p w14:paraId="523DB32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Ananda, M. R., Vaiahnav, S., Naide, P. R., &amp; Aruna, N. V. (2022). </w:t>
      </w:r>
      <w:r w:rsidRPr="00A07FB8">
        <w:rPr>
          <w:rFonts w:ascii="Times New Roman" w:hAnsi="Times New Roman" w:cs="Times New Roman"/>
          <w:color w:val="222222"/>
          <w:shd w:val="clear" w:color="auto" w:fill="FFFFFF"/>
        </w:rPr>
        <w:t>Long term benefits of legume based cropping systems on soil health and productivity. An overview. </w:t>
      </w:r>
      <w:r w:rsidRPr="00A07FB8">
        <w:rPr>
          <w:rFonts w:ascii="Times New Roman" w:hAnsi="Times New Roman" w:cs="Times New Roman"/>
          <w:i/>
          <w:iCs/>
          <w:color w:val="222222"/>
          <w:shd w:val="clear" w:color="auto" w:fill="FFFFFF"/>
        </w:rPr>
        <w:t>International Journal of Environment and Climate Change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12</w:t>
      </w:r>
      <w:r w:rsidRPr="00A07FB8">
        <w:rPr>
          <w:rFonts w:ascii="Times New Roman" w:hAnsi="Times New Roman" w:cs="Times New Roman"/>
          <w:color w:val="222222"/>
          <w:shd w:val="clear" w:color="auto" w:fill="FFFFFF"/>
        </w:rPr>
        <w:t>(9), 299-315.</w:t>
      </w:r>
    </w:p>
    <w:p w14:paraId="240F79B9"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Santoyo, G., </w:t>
      </w:r>
      <w:proofErr w:type="spellStart"/>
      <w:r w:rsidRPr="00A07FB8">
        <w:rPr>
          <w:rFonts w:ascii="Times New Roman" w:hAnsi="Times New Roman" w:cs="Times New Roman"/>
          <w:color w:val="222222"/>
          <w:shd w:val="clear" w:color="auto" w:fill="FFFFFF"/>
        </w:rPr>
        <w:t>Urtis</w:t>
      </w:r>
      <w:proofErr w:type="spellEnd"/>
      <w:r w:rsidRPr="00A07FB8">
        <w:rPr>
          <w:rFonts w:ascii="Times New Roman" w:hAnsi="Times New Roman" w:cs="Times New Roman"/>
          <w:color w:val="222222"/>
          <w:shd w:val="clear" w:color="auto" w:fill="FFFFFF"/>
        </w:rPr>
        <w:t>-Flores, C. A., Loeza-Lara, P. D., Orozco-Mosqueda, M. D. C., &amp; Glick, B. R. (2021). Rhizosphere colonization determinants by plant growth-promoting rhizobacteria (PGPR). </w:t>
      </w:r>
      <w:r w:rsidRPr="00A07FB8">
        <w:rPr>
          <w:rFonts w:ascii="Times New Roman" w:hAnsi="Times New Roman" w:cs="Times New Roman"/>
          <w:i/>
          <w:iCs/>
          <w:color w:val="222222"/>
          <w:shd w:val="clear" w:color="auto" w:fill="FFFFFF"/>
        </w:rPr>
        <w:t>Biology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10</w:t>
      </w:r>
      <w:r w:rsidRPr="00A07FB8">
        <w:rPr>
          <w:rFonts w:ascii="Times New Roman" w:hAnsi="Times New Roman" w:cs="Times New Roman"/>
          <w:color w:val="222222"/>
          <w:shd w:val="clear" w:color="auto" w:fill="FFFFFF"/>
        </w:rPr>
        <w:t>(6), 475.</w:t>
      </w:r>
    </w:p>
    <w:p w14:paraId="00BD86C7"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Sanyal, S. K., &amp; De Datta, S. K. (1991). Chemistry of phosphorus transformations in soil. In </w:t>
      </w:r>
      <w:r w:rsidRPr="00A07FB8">
        <w:rPr>
          <w:rFonts w:ascii="Times New Roman" w:hAnsi="Times New Roman" w:cs="Times New Roman"/>
          <w:i/>
          <w:iCs/>
          <w:color w:val="222222"/>
          <w:shd w:val="clear" w:color="auto" w:fill="FFFFFF"/>
        </w:rPr>
        <w:t>Advances in soil science: volume 16</w:t>
      </w:r>
      <w:r w:rsidRPr="00A07FB8">
        <w:rPr>
          <w:rFonts w:ascii="Times New Roman" w:hAnsi="Times New Roman" w:cs="Times New Roman"/>
          <w:color w:val="222222"/>
          <w:shd w:val="clear" w:color="auto" w:fill="FFFFFF"/>
        </w:rPr>
        <w:t> (pp. 1-120). New York, NY: Springer New York.</w:t>
      </w:r>
    </w:p>
    <w:p w14:paraId="01E8283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lastRenderedPageBreak/>
        <w:t>Rout, G. R., &amp; Sahoo, S. (2015). Role of iron in plant growth and metabolism. </w:t>
      </w:r>
      <w:r w:rsidRPr="00A07FB8">
        <w:rPr>
          <w:rFonts w:ascii="Times New Roman" w:hAnsi="Times New Roman" w:cs="Times New Roman"/>
          <w:i/>
          <w:iCs/>
          <w:color w:val="222222"/>
          <w:shd w:val="clear" w:color="auto" w:fill="FFFFFF"/>
        </w:rPr>
        <w:t>Reviews in agricultural science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3</w:t>
      </w:r>
      <w:r w:rsidRPr="00A07FB8">
        <w:rPr>
          <w:rFonts w:ascii="Times New Roman" w:hAnsi="Times New Roman" w:cs="Times New Roman"/>
          <w:color w:val="222222"/>
          <w:shd w:val="clear" w:color="auto" w:fill="FFFFFF"/>
        </w:rPr>
        <w:t>, 1-24.</w:t>
      </w:r>
    </w:p>
    <w:p w14:paraId="425C322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Fahde</w:t>
      </w:r>
      <w:proofErr w:type="spellEnd"/>
      <w:r w:rsidRPr="00A07FB8">
        <w:rPr>
          <w:rFonts w:ascii="Times New Roman" w:hAnsi="Times New Roman" w:cs="Times New Roman"/>
          <w:color w:val="222222"/>
          <w:shd w:val="clear" w:color="auto" w:fill="FFFFFF"/>
        </w:rPr>
        <w:t xml:space="preserve">, S., </w:t>
      </w:r>
      <w:proofErr w:type="spellStart"/>
      <w:r w:rsidRPr="00A07FB8">
        <w:rPr>
          <w:rFonts w:ascii="Times New Roman" w:hAnsi="Times New Roman" w:cs="Times New Roman"/>
          <w:color w:val="222222"/>
          <w:shd w:val="clear" w:color="auto" w:fill="FFFFFF"/>
        </w:rPr>
        <w:t>Boughribil</w:t>
      </w:r>
      <w:proofErr w:type="spellEnd"/>
      <w:r w:rsidRPr="00A07FB8">
        <w:rPr>
          <w:rFonts w:ascii="Times New Roman" w:hAnsi="Times New Roman" w:cs="Times New Roman"/>
          <w:color w:val="222222"/>
          <w:shd w:val="clear" w:color="auto" w:fill="FFFFFF"/>
        </w:rPr>
        <w:t xml:space="preserve">, S., </w:t>
      </w:r>
      <w:proofErr w:type="spellStart"/>
      <w:r w:rsidRPr="00A07FB8">
        <w:rPr>
          <w:rFonts w:ascii="Times New Roman" w:hAnsi="Times New Roman" w:cs="Times New Roman"/>
          <w:color w:val="222222"/>
          <w:shd w:val="clear" w:color="auto" w:fill="FFFFFF"/>
        </w:rPr>
        <w:t>Sijilmassi</w:t>
      </w:r>
      <w:proofErr w:type="spellEnd"/>
      <w:r w:rsidRPr="00A07FB8">
        <w:rPr>
          <w:rFonts w:ascii="Times New Roman" w:hAnsi="Times New Roman" w:cs="Times New Roman"/>
          <w:color w:val="222222"/>
          <w:shd w:val="clear" w:color="auto" w:fill="FFFFFF"/>
        </w:rPr>
        <w:t>, B., &amp; Amri, A. (2023). Rhizobia: a promising source of plant growth-promoting molecules and their non-legume interactions: examining applications and mechanisms. </w:t>
      </w:r>
      <w:r w:rsidRPr="00A07FB8">
        <w:rPr>
          <w:rFonts w:ascii="Times New Roman" w:hAnsi="Times New Roman" w:cs="Times New Roman"/>
          <w:i/>
          <w:iCs/>
          <w:color w:val="222222"/>
          <w:shd w:val="clear" w:color="auto" w:fill="FFFFFF"/>
        </w:rPr>
        <w:t>Agriculture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(7), 1279.</w:t>
      </w:r>
    </w:p>
    <w:p w14:paraId="65FCFBE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Ijaz, F., Ijaz, M. F., Javed, H., Amin, H. A., Zafar, H., Hamza, A., ... &amp; Alvi, A. (2023). Co-inoculation of </w:t>
      </w:r>
      <w:proofErr w:type="spellStart"/>
      <w:r w:rsidRPr="00A07FB8">
        <w:rPr>
          <w:rFonts w:ascii="Times New Roman" w:hAnsi="Times New Roman" w:cs="Times New Roman"/>
          <w:color w:val="222222"/>
          <w:shd w:val="clear" w:color="auto" w:fill="FFFFFF"/>
        </w:rPr>
        <w:t>Bradyrhizobium</w:t>
      </w:r>
      <w:proofErr w:type="spellEnd"/>
      <w:r w:rsidRPr="00A07FB8">
        <w:rPr>
          <w:rFonts w:ascii="Times New Roman" w:hAnsi="Times New Roman" w:cs="Times New Roman"/>
          <w:color w:val="222222"/>
          <w:shd w:val="clear" w:color="auto" w:fill="FFFFFF"/>
        </w:rPr>
        <w:t xml:space="preserve"> and phosphate solubilizing microbes on growth promotion of groundnut under rain-fed conditions. </w:t>
      </w:r>
      <w:r w:rsidRPr="00A07FB8">
        <w:rPr>
          <w:rFonts w:ascii="Times New Roman" w:hAnsi="Times New Roman" w:cs="Times New Roman"/>
          <w:i/>
          <w:iCs/>
          <w:color w:val="222222"/>
          <w:shd w:val="clear" w:color="auto" w:fill="FFFFFF"/>
        </w:rPr>
        <w:t>Journal of Applied Research in Plant Sciences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w:t>
      </w:r>
      <w:r w:rsidRPr="00A07FB8">
        <w:rPr>
          <w:rFonts w:ascii="Times New Roman" w:hAnsi="Times New Roman" w:cs="Times New Roman"/>
          <w:color w:val="222222"/>
          <w:shd w:val="clear" w:color="auto" w:fill="FFFFFF"/>
        </w:rPr>
        <w:t>(01), 348-355.</w:t>
      </w:r>
    </w:p>
    <w:p w14:paraId="35580C6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Kumari, N., &amp; Yadav, D. L. (2024). </w:t>
      </w:r>
      <w:r w:rsidRPr="00A07FB8">
        <w:rPr>
          <w:rFonts w:ascii="Times New Roman" w:hAnsi="Times New Roman" w:cs="Times New Roman"/>
          <w:color w:val="222222"/>
          <w:shd w:val="clear" w:color="auto" w:fill="FFFFFF"/>
        </w:rPr>
        <w:t>Seed biopriming with different bioagents to minimize collar rot disease of groundnut (Arachis hypogea L.). </w:t>
      </w:r>
      <w:r w:rsidRPr="00A07FB8">
        <w:rPr>
          <w:rFonts w:ascii="Times New Roman" w:hAnsi="Times New Roman" w:cs="Times New Roman"/>
          <w:i/>
          <w:iCs/>
          <w:color w:val="222222"/>
          <w:shd w:val="clear" w:color="auto" w:fill="FFFFFF"/>
        </w:rPr>
        <w:t>Journal of Agriculture and Ecology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18</w:t>
      </w:r>
      <w:r w:rsidRPr="00A07FB8">
        <w:rPr>
          <w:rFonts w:ascii="Times New Roman" w:hAnsi="Times New Roman" w:cs="Times New Roman"/>
          <w:color w:val="222222"/>
          <w:shd w:val="clear" w:color="auto" w:fill="FFFFFF"/>
        </w:rPr>
        <w:t>, 57-63.</w:t>
      </w:r>
    </w:p>
    <w:p w14:paraId="0DE0BC90"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Jaiswal, S. K., Mohammed, M., </w:t>
      </w:r>
      <w:proofErr w:type="spellStart"/>
      <w:r w:rsidRPr="00A07FB8">
        <w:rPr>
          <w:rFonts w:ascii="Times New Roman" w:hAnsi="Times New Roman" w:cs="Times New Roman"/>
          <w:color w:val="222222"/>
          <w:shd w:val="clear" w:color="auto" w:fill="FFFFFF"/>
        </w:rPr>
        <w:t>Ibny</w:t>
      </w:r>
      <w:proofErr w:type="spellEnd"/>
      <w:r w:rsidRPr="00A07FB8">
        <w:rPr>
          <w:rFonts w:ascii="Times New Roman" w:hAnsi="Times New Roman" w:cs="Times New Roman"/>
          <w:color w:val="222222"/>
          <w:shd w:val="clear" w:color="auto" w:fill="FFFFFF"/>
        </w:rPr>
        <w:t xml:space="preserve">, F. Y., &amp; </w:t>
      </w:r>
      <w:proofErr w:type="spellStart"/>
      <w:r w:rsidRPr="00A07FB8">
        <w:rPr>
          <w:rFonts w:ascii="Times New Roman" w:hAnsi="Times New Roman" w:cs="Times New Roman"/>
          <w:color w:val="222222"/>
          <w:shd w:val="clear" w:color="auto" w:fill="FFFFFF"/>
        </w:rPr>
        <w:t>Dakora</w:t>
      </w:r>
      <w:proofErr w:type="spellEnd"/>
      <w:r w:rsidRPr="00A07FB8">
        <w:rPr>
          <w:rFonts w:ascii="Times New Roman" w:hAnsi="Times New Roman" w:cs="Times New Roman"/>
          <w:color w:val="222222"/>
          <w:shd w:val="clear" w:color="auto" w:fill="FFFFFF"/>
        </w:rPr>
        <w:t>, F. D. (2021). Rhizobia as a source of plant growth-promoting molecules: potential applications and possible operational mechanisms. </w:t>
      </w:r>
      <w:r w:rsidRPr="00A07FB8">
        <w:rPr>
          <w:rFonts w:ascii="Times New Roman" w:hAnsi="Times New Roman" w:cs="Times New Roman"/>
          <w:i/>
          <w:iCs/>
          <w:color w:val="222222"/>
          <w:shd w:val="clear" w:color="auto" w:fill="FFFFFF"/>
        </w:rPr>
        <w:t>Frontiers in Sustainable Food Systems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w:t>
      </w:r>
      <w:r w:rsidRPr="00A07FB8">
        <w:rPr>
          <w:rFonts w:ascii="Times New Roman" w:hAnsi="Times New Roman" w:cs="Times New Roman"/>
          <w:color w:val="222222"/>
          <w:shd w:val="clear" w:color="auto" w:fill="FFFFFF"/>
        </w:rPr>
        <w:t>, 619676.</w:t>
      </w:r>
    </w:p>
    <w:p w14:paraId="01AE9E6F"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Asante, M., </w:t>
      </w:r>
      <w:proofErr w:type="spellStart"/>
      <w:r w:rsidRPr="00A07FB8">
        <w:rPr>
          <w:rFonts w:ascii="Times New Roman" w:hAnsi="Times New Roman" w:cs="Times New Roman"/>
          <w:color w:val="222222"/>
          <w:shd w:val="clear" w:color="auto" w:fill="FFFFFF"/>
        </w:rPr>
        <w:t>Ahiabor</w:t>
      </w:r>
      <w:proofErr w:type="spellEnd"/>
      <w:r w:rsidRPr="00A07FB8">
        <w:rPr>
          <w:rFonts w:ascii="Times New Roman" w:hAnsi="Times New Roman" w:cs="Times New Roman"/>
          <w:color w:val="222222"/>
          <w:shd w:val="clear" w:color="auto" w:fill="FFFFFF"/>
        </w:rPr>
        <w:t xml:space="preserve">, B. D. K., &amp; </w:t>
      </w:r>
      <w:proofErr w:type="spellStart"/>
      <w:r w:rsidRPr="00A07FB8">
        <w:rPr>
          <w:rFonts w:ascii="Times New Roman" w:hAnsi="Times New Roman" w:cs="Times New Roman"/>
          <w:color w:val="222222"/>
          <w:shd w:val="clear" w:color="auto" w:fill="FFFFFF"/>
        </w:rPr>
        <w:t>Atakora</w:t>
      </w:r>
      <w:proofErr w:type="spellEnd"/>
      <w:r w:rsidRPr="00A07FB8">
        <w:rPr>
          <w:rFonts w:ascii="Times New Roman" w:hAnsi="Times New Roman" w:cs="Times New Roman"/>
          <w:color w:val="222222"/>
          <w:shd w:val="clear" w:color="auto" w:fill="FFFFFF"/>
        </w:rPr>
        <w:t>, W. K. (2020). Growth, Nodulation, and Yield Responses of groundnut (Arachis hypogaea L.) as influenced by combined application of rhizobium inoculant and phosphorus in the Guinea Savanna zone of Ghana. </w:t>
      </w:r>
      <w:r w:rsidRPr="00A07FB8">
        <w:rPr>
          <w:rFonts w:ascii="Times New Roman" w:hAnsi="Times New Roman" w:cs="Times New Roman"/>
          <w:i/>
          <w:iCs/>
          <w:color w:val="222222"/>
          <w:shd w:val="clear" w:color="auto" w:fill="FFFFFF"/>
        </w:rPr>
        <w:t>International Journal of Agronomy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2020</w:t>
      </w:r>
      <w:r w:rsidRPr="00A07FB8">
        <w:rPr>
          <w:rFonts w:ascii="Times New Roman" w:hAnsi="Times New Roman" w:cs="Times New Roman"/>
          <w:color w:val="222222"/>
          <w:shd w:val="clear" w:color="auto" w:fill="FFFFFF"/>
        </w:rPr>
        <w:t>(1), 8691757.</w:t>
      </w:r>
    </w:p>
    <w:p w14:paraId="2300ABB1"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Jat, R. A., Jain, N. K., Yadav, R. S., Reddy, K. K., Choudhary, R. R., Zala, P. V., ... &amp; Jha, P. K. (2023). System-based integrated nutrient management improves productivity, profitability, energy use efficiency and soil quality in peanut-wheat cropping sequence in light black soils. </w:t>
      </w:r>
      <w:r w:rsidRPr="00A07FB8">
        <w:rPr>
          <w:rFonts w:ascii="Times New Roman" w:hAnsi="Times New Roman" w:cs="Times New Roman"/>
          <w:i/>
          <w:iCs/>
          <w:color w:val="222222"/>
          <w:shd w:val="clear" w:color="auto" w:fill="FFFFFF"/>
        </w:rPr>
        <w:t>Sustainability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15</w:t>
      </w:r>
      <w:r w:rsidRPr="00A07FB8">
        <w:rPr>
          <w:rFonts w:ascii="Times New Roman" w:hAnsi="Times New Roman" w:cs="Times New Roman"/>
          <w:color w:val="222222"/>
          <w:shd w:val="clear" w:color="auto" w:fill="FFFFFF"/>
        </w:rPr>
        <w:t>(2), 1361.</w:t>
      </w:r>
    </w:p>
    <w:p w14:paraId="6BC774F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Chen, C., Gu, N., &amp; Jiang, Y. (2024). The key role of nitrogen fertilizer in crop rotation: Impact factors and efficiency improvement. </w:t>
      </w:r>
      <w:r w:rsidRPr="00A07FB8">
        <w:rPr>
          <w:rFonts w:ascii="Times New Roman" w:hAnsi="Times New Roman" w:cs="Times New Roman"/>
          <w:i/>
          <w:iCs/>
          <w:color w:val="222222"/>
          <w:shd w:val="clear" w:color="auto" w:fill="FFFFFF"/>
        </w:rPr>
        <w:t>Advances in Resources Research</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w:t>
      </w:r>
      <w:r w:rsidRPr="00A07FB8">
        <w:rPr>
          <w:rFonts w:ascii="Times New Roman" w:hAnsi="Times New Roman" w:cs="Times New Roman"/>
          <w:color w:val="222222"/>
          <w:shd w:val="clear" w:color="auto" w:fill="FFFFFF"/>
        </w:rPr>
        <w:t>(4), 754-769.</w:t>
      </w:r>
    </w:p>
    <w:p w14:paraId="5DDE8257"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Roper, M. M., &amp; Smith, N. A. (1991). Straw decomposition and nitrogenase activity (C2H2 reduction) by free-living microorganisms from soil: effects of pH and clay content. </w:t>
      </w:r>
      <w:r w:rsidRPr="00A07FB8">
        <w:rPr>
          <w:rFonts w:ascii="Times New Roman" w:hAnsi="Times New Roman" w:cs="Times New Roman"/>
          <w:i/>
          <w:iCs/>
          <w:color w:val="222222"/>
          <w:shd w:val="clear" w:color="auto" w:fill="FFFFFF"/>
        </w:rPr>
        <w:t>Soil Biology and Biochemistry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23</w:t>
      </w:r>
      <w:r w:rsidRPr="00A07FB8">
        <w:rPr>
          <w:rFonts w:ascii="Times New Roman" w:hAnsi="Times New Roman" w:cs="Times New Roman"/>
          <w:color w:val="222222"/>
          <w:shd w:val="clear" w:color="auto" w:fill="FFFFFF"/>
        </w:rPr>
        <w:t>(3), 275-283.</w:t>
      </w:r>
    </w:p>
    <w:p w14:paraId="3C3B2B6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Khare, E., &amp; Arora, N. K. (2014). Effects of soil environment on field efficacy of microbial inoculants. In </w:t>
      </w:r>
      <w:r w:rsidRPr="00A07FB8">
        <w:rPr>
          <w:rFonts w:ascii="Times New Roman" w:hAnsi="Times New Roman" w:cs="Times New Roman"/>
          <w:i/>
          <w:iCs/>
          <w:color w:val="222222"/>
          <w:shd w:val="clear" w:color="auto" w:fill="FFFFFF"/>
        </w:rPr>
        <w:t xml:space="preserve">Plant </w:t>
      </w:r>
      <w:proofErr w:type="gramStart"/>
      <w:r w:rsidRPr="00A07FB8">
        <w:rPr>
          <w:rFonts w:ascii="Times New Roman" w:hAnsi="Times New Roman" w:cs="Times New Roman"/>
          <w:i/>
          <w:iCs/>
          <w:color w:val="222222"/>
          <w:shd w:val="clear" w:color="auto" w:fill="FFFFFF"/>
        </w:rPr>
        <w:t>microbes</w:t>
      </w:r>
      <w:proofErr w:type="gramEnd"/>
      <w:r w:rsidRPr="00A07FB8">
        <w:rPr>
          <w:rFonts w:ascii="Times New Roman" w:hAnsi="Times New Roman" w:cs="Times New Roman"/>
          <w:i/>
          <w:iCs/>
          <w:color w:val="222222"/>
          <w:shd w:val="clear" w:color="auto" w:fill="FFFFFF"/>
        </w:rPr>
        <w:t xml:space="preserve"> symbiosis: applied facets</w:t>
      </w:r>
      <w:r w:rsidRPr="00A07FB8">
        <w:rPr>
          <w:rFonts w:ascii="Times New Roman" w:hAnsi="Times New Roman" w:cs="Times New Roman"/>
          <w:color w:val="222222"/>
          <w:shd w:val="clear" w:color="auto" w:fill="FFFFFF"/>
        </w:rPr>
        <w:t> (pp. 353-381). New Delhi: Springer India.</w:t>
      </w:r>
    </w:p>
    <w:p w14:paraId="44FC180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Korir, H., Mungai, N. W., </w:t>
      </w:r>
      <w:proofErr w:type="spellStart"/>
      <w:r w:rsidRPr="00A07FB8">
        <w:rPr>
          <w:rFonts w:ascii="Times New Roman" w:hAnsi="Times New Roman" w:cs="Times New Roman"/>
          <w:color w:val="222222"/>
          <w:shd w:val="clear" w:color="auto" w:fill="FFFFFF"/>
        </w:rPr>
        <w:t>Thuita</w:t>
      </w:r>
      <w:proofErr w:type="spellEnd"/>
      <w:r w:rsidRPr="00A07FB8">
        <w:rPr>
          <w:rFonts w:ascii="Times New Roman" w:hAnsi="Times New Roman" w:cs="Times New Roman"/>
          <w:color w:val="222222"/>
          <w:shd w:val="clear" w:color="auto" w:fill="FFFFFF"/>
        </w:rPr>
        <w:t>, M., Hamba, Y., &amp; Masso, C. (2017). Co-inoculation effect of rhizobia and plant growth promoting rhizobacteria on common bean growth in a low phosphorus soil. </w:t>
      </w:r>
      <w:r w:rsidRPr="00A07FB8">
        <w:rPr>
          <w:rFonts w:ascii="Times New Roman" w:hAnsi="Times New Roman" w:cs="Times New Roman"/>
          <w:i/>
          <w:iCs/>
          <w:color w:val="222222"/>
          <w:shd w:val="clear" w:color="auto" w:fill="FFFFFF"/>
        </w:rPr>
        <w:t>Frontiers in plant science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8</w:t>
      </w:r>
      <w:r w:rsidRPr="00A07FB8">
        <w:rPr>
          <w:rFonts w:ascii="Times New Roman" w:hAnsi="Times New Roman" w:cs="Times New Roman"/>
          <w:color w:val="222222"/>
          <w:shd w:val="clear" w:color="auto" w:fill="FFFFFF"/>
        </w:rPr>
        <w:t>, 141.</w:t>
      </w:r>
    </w:p>
    <w:p w14:paraId="1632C50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Alori, E. T., Dare, M. O., &amp; Babalola, O. O. (2017). Microbial inoculants for soil quality and plant health. In </w:t>
      </w:r>
      <w:r w:rsidRPr="00A07FB8">
        <w:rPr>
          <w:rFonts w:ascii="Times New Roman" w:hAnsi="Times New Roman" w:cs="Times New Roman"/>
          <w:i/>
          <w:iCs/>
          <w:color w:val="222222"/>
          <w:shd w:val="clear" w:color="auto" w:fill="FFFFFF"/>
        </w:rPr>
        <w:t>Sustainable agriculture reviews</w:t>
      </w:r>
      <w:r w:rsidRPr="00A07FB8">
        <w:rPr>
          <w:rFonts w:ascii="Times New Roman" w:hAnsi="Times New Roman" w:cs="Times New Roman"/>
          <w:color w:val="222222"/>
          <w:shd w:val="clear" w:color="auto" w:fill="FFFFFF"/>
        </w:rPr>
        <w:t> (pp. 281-307). Cham: Springer International Publishing.</w:t>
      </w:r>
    </w:p>
    <w:p w14:paraId="34BE248B"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Fessia</w:t>
      </w:r>
      <w:proofErr w:type="spellEnd"/>
      <w:r w:rsidRPr="00A07FB8">
        <w:rPr>
          <w:rFonts w:ascii="Times New Roman" w:hAnsi="Times New Roman" w:cs="Times New Roman"/>
          <w:color w:val="222222"/>
          <w:shd w:val="clear" w:color="auto" w:fill="FFFFFF"/>
        </w:rPr>
        <w:t xml:space="preserve">, A., Barra, P., Barros, G., &amp; Nesci, A. (2022). Could Bacillus biofilms enhance the effectivity of biocontrol strategies in the </w:t>
      </w:r>
      <w:proofErr w:type="spellStart"/>
      <w:proofErr w:type="gramStart"/>
      <w:r w:rsidRPr="00A07FB8">
        <w:rPr>
          <w:rFonts w:ascii="Times New Roman" w:hAnsi="Times New Roman" w:cs="Times New Roman"/>
          <w:color w:val="222222"/>
          <w:shd w:val="clear" w:color="auto" w:fill="FFFFFF"/>
        </w:rPr>
        <w:t>phyllosphere</w:t>
      </w:r>
      <w:proofErr w:type="spellEnd"/>
      <w:r w:rsidRPr="00A07FB8">
        <w:rPr>
          <w:rFonts w:ascii="Times New Roman" w:hAnsi="Times New Roman" w:cs="Times New Roman"/>
          <w:color w:val="222222"/>
          <w:shd w:val="clear" w:color="auto" w:fill="FFFFFF"/>
        </w:rPr>
        <w:t>?.</w:t>
      </w:r>
      <w:proofErr w:type="gramEnd"/>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Journal of Applied Microbiology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133</w:t>
      </w:r>
      <w:r w:rsidRPr="00A07FB8">
        <w:rPr>
          <w:rFonts w:ascii="Times New Roman" w:hAnsi="Times New Roman" w:cs="Times New Roman"/>
          <w:color w:val="222222"/>
          <w:shd w:val="clear" w:color="auto" w:fill="FFFFFF"/>
        </w:rPr>
        <w:t>(4), 2148-2166.</w:t>
      </w:r>
    </w:p>
    <w:p w14:paraId="7D8CB166"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Denton, M. D., Phillips, L. A., Peoples, M. B., Pearce, D. J., Swan, A. D., Mele, P. M., &amp; Brockwell, J. (2017). Legume inoculant application methods: effects on nodulation patterns, nitrogen fixation, crop growth and yield in narrow-leaf lupin and faba bean. </w:t>
      </w:r>
      <w:r w:rsidRPr="00A07FB8">
        <w:rPr>
          <w:rFonts w:ascii="Times New Roman" w:hAnsi="Times New Roman" w:cs="Times New Roman"/>
          <w:i/>
          <w:iCs/>
          <w:color w:val="222222"/>
          <w:shd w:val="clear" w:color="auto" w:fill="FFFFFF"/>
        </w:rPr>
        <w:t>Plant and Soil</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419</w:t>
      </w:r>
      <w:r w:rsidRPr="00A07FB8">
        <w:rPr>
          <w:rFonts w:ascii="Times New Roman" w:hAnsi="Times New Roman" w:cs="Times New Roman"/>
          <w:color w:val="222222"/>
          <w:shd w:val="clear" w:color="auto" w:fill="FFFFFF"/>
        </w:rPr>
        <w:t>(1), 25-39.</w:t>
      </w:r>
    </w:p>
    <w:p w14:paraId="197E8C25"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Chen, X., </w:t>
      </w:r>
      <w:proofErr w:type="spellStart"/>
      <w:r w:rsidRPr="00A07FB8">
        <w:rPr>
          <w:rFonts w:ascii="Times New Roman" w:hAnsi="Times New Roman" w:cs="Times New Roman"/>
          <w:color w:val="222222"/>
          <w:shd w:val="clear" w:color="auto" w:fill="FFFFFF"/>
        </w:rPr>
        <w:t>Lütken</w:t>
      </w:r>
      <w:proofErr w:type="spellEnd"/>
      <w:r w:rsidRPr="00A07FB8">
        <w:rPr>
          <w:rFonts w:ascii="Times New Roman" w:hAnsi="Times New Roman" w:cs="Times New Roman"/>
          <w:color w:val="222222"/>
          <w:shd w:val="clear" w:color="auto" w:fill="FFFFFF"/>
        </w:rPr>
        <w:t xml:space="preserve">, H., Liang, K., Liu, F., &amp; Favero, B. T. (2024). Superior osmotic stress tolerance in oilseed rape transformed with wild-type Rhizobium </w:t>
      </w:r>
      <w:proofErr w:type="spellStart"/>
      <w:r w:rsidRPr="00A07FB8">
        <w:rPr>
          <w:rFonts w:ascii="Times New Roman" w:hAnsi="Times New Roman" w:cs="Times New Roman"/>
          <w:color w:val="222222"/>
          <w:shd w:val="clear" w:color="auto" w:fill="FFFFFF"/>
        </w:rPr>
        <w:t>rhizogenes</w:t>
      </w:r>
      <w:proofErr w:type="spellEnd"/>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Plant Cell Reports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43</w:t>
      </w:r>
      <w:r w:rsidRPr="00A07FB8">
        <w:rPr>
          <w:rFonts w:ascii="Times New Roman" w:hAnsi="Times New Roman" w:cs="Times New Roman"/>
          <w:color w:val="222222"/>
          <w:shd w:val="clear" w:color="auto" w:fill="FFFFFF"/>
        </w:rPr>
        <w:t>(9), 223.</w:t>
      </w:r>
    </w:p>
    <w:p w14:paraId="26D3251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Behera, B., Das, T. K., Raj, R., Ghosh, S., Raza, M. B., &amp; Sen, S. (2021). Microbial consortia for sustaining productivity of non-legume crops: prospects and challenges. </w:t>
      </w:r>
      <w:r w:rsidRPr="00A07FB8">
        <w:rPr>
          <w:rFonts w:ascii="Times New Roman" w:hAnsi="Times New Roman" w:cs="Times New Roman"/>
          <w:i/>
          <w:iCs/>
          <w:color w:val="222222"/>
          <w:shd w:val="clear" w:color="auto" w:fill="FFFFFF"/>
        </w:rPr>
        <w:t>Agricultural Research</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10</w:t>
      </w:r>
      <w:r w:rsidRPr="00A07FB8">
        <w:rPr>
          <w:rFonts w:ascii="Times New Roman" w:hAnsi="Times New Roman" w:cs="Times New Roman"/>
          <w:color w:val="222222"/>
          <w:shd w:val="clear" w:color="auto" w:fill="FFFFFF"/>
        </w:rPr>
        <w:t>(1), 1-14.</w:t>
      </w:r>
    </w:p>
    <w:p w14:paraId="0D436975"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lastRenderedPageBreak/>
        <w:t>Mishra, J., &amp; Arora, N. K. (2016). Bioformulations for plant growth promotion and combating phytopathogens: a sustainable approach. In </w:t>
      </w:r>
      <w:r w:rsidRPr="00A07FB8">
        <w:rPr>
          <w:rFonts w:ascii="Times New Roman" w:hAnsi="Times New Roman" w:cs="Times New Roman"/>
          <w:i/>
          <w:iCs/>
          <w:color w:val="222222"/>
          <w:shd w:val="clear" w:color="auto" w:fill="FFFFFF"/>
        </w:rPr>
        <w:t>Bioformulations: For sustainable agriculture</w:t>
      </w:r>
      <w:r w:rsidRPr="00A07FB8">
        <w:rPr>
          <w:rFonts w:ascii="Times New Roman" w:hAnsi="Times New Roman" w:cs="Times New Roman"/>
          <w:color w:val="222222"/>
          <w:shd w:val="clear" w:color="auto" w:fill="FFFFFF"/>
        </w:rPr>
        <w:t> (pp. 3-33). New Delhi: Springer India.</w:t>
      </w:r>
    </w:p>
    <w:p w14:paraId="6E316F8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Duc, G., </w:t>
      </w:r>
      <w:proofErr w:type="spellStart"/>
      <w:r w:rsidRPr="00A07FB8">
        <w:rPr>
          <w:rFonts w:ascii="Times New Roman" w:hAnsi="Times New Roman" w:cs="Times New Roman"/>
          <w:color w:val="222222"/>
          <w:shd w:val="clear" w:color="auto" w:fill="FFFFFF"/>
        </w:rPr>
        <w:t>Agrama</w:t>
      </w:r>
      <w:proofErr w:type="spellEnd"/>
      <w:r w:rsidRPr="00A07FB8">
        <w:rPr>
          <w:rFonts w:ascii="Times New Roman" w:hAnsi="Times New Roman" w:cs="Times New Roman"/>
          <w:color w:val="222222"/>
          <w:shd w:val="clear" w:color="auto" w:fill="FFFFFF"/>
        </w:rPr>
        <w:t xml:space="preserve">, H., Bao, S., Berger, J., </w:t>
      </w:r>
      <w:proofErr w:type="spellStart"/>
      <w:r w:rsidRPr="00A07FB8">
        <w:rPr>
          <w:rFonts w:ascii="Times New Roman" w:hAnsi="Times New Roman" w:cs="Times New Roman"/>
          <w:color w:val="222222"/>
          <w:shd w:val="clear" w:color="auto" w:fill="FFFFFF"/>
        </w:rPr>
        <w:t>Bourion</w:t>
      </w:r>
      <w:proofErr w:type="spellEnd"/>
      <w:r w:rsidRPr="00A07FB8">
        <w:rPr>
          <w:rFonts w:ascii="Times New Roman" w:hAnsi="Times New Roman" w:cs="Times New Roman"/>
          <w:color w:val="222222"/>
          <w:shd w:val="clear" w:color="auto" w:fill="FFFFFF"/>
        </w:rPr>
        <w:t>, V., De Ron, A. M., ... &amp; Zong, X. (2015). Breeding annual grain legumes for sustainable agriculture: new methods to approach complex traits and target new cultivar ideotypes. </w:t>
      </w:r>
      <w:r w:rsidRPr="00A07FB8">
        <w:rPr>
          <w:rFonts w:ascii="Times New Roman" w:hAnsi="Times New Roman" w:cs="Times New Roman"/>
          <w:i/>
          <w:iCs/>
          <w:color w:val="222222"/>
          <w:shd w:val="clear" w:color="auto" w:fill="FFFFFF"/>
        </w:rPr>
        <w:t>Critical reviews in plant sciences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34</w:t>
      </w:r>
      <w:r w:rsidRPr="00A07FB8">
        <w:rPr>
          <w:rFonts w:ascii="Times New Roman" w:hAnsi="Times New Roman" w:cs="Times New Roman"/>
          <w:color w:val="222222"/>
          <w:shd w:val="clear" w:color="auto" w:fill="FFFFFF"/>
        </w:rPr>
        <w:t>(1-3), 381-411.</w:t>
      </w:r>
    </w:p>
    <w:p w14:paraId="798FF5C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Jacoby, R. P., &amp; Kopriva, S. (2019). Metabolic niches in the rhizosphere microbiome: new tools and approaches to analyse metabolic mechanisms of plant–microbe nutrient exchange. </w:t>
      </w:r>
      <w:r w:rsidRPr="00A07FB8">
        <w:rPr>
          <w:rFonts w:ascii="Times New Roman" w:hAnsi="Times New Roman" w:cs="Times New Roman"/>
          <w:i/>
          <w:iCs/>
          <w:color w:val="222222"/>
          <w:shd w:val="clear" w:color="auto" w:fill="FFFFFF"/>
        </w:rPr>
        <w:t>Journal of Experimental Botany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70</w:t>
      </w:r>
      <w:r w:rsidRPr="00A07FB8">
        <w:rPr>
          <w:rFonts w:ascii="Times New Roman" w:hAnsi="Times New Roman" w:cs="Times New Roman"/>
          <w:color w:val="222222"/>
          <w:shd w:val="clear" w:color="auto" w:fill="FFFFFF"/>
        </w:rPr>
        <w:t>(4), 1087-1094.</w:t>
      </w:r>
    </w:p>
    <w:p w14:paraId="22D43FBD"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Khan, N., Ali, S., Shahid, M. A., Mustafa, A., Sayyed, R. Z., &amp; </w:t>
      </w:r>
      <w:proofErr w:type="spellStart"/>
      <w:r w:rsidRPr="00A07FB8">
        <w:rPr>
          <w:rFonts w:ascii="Times New Roman" w:hAnsi="Times New Roman" w:cs="Times New Roman"/>
          <w:color w:val="222222"/>
          <w:shd w:val="clear" w:color="auto" w:fill="FFFFFF"/>
        </w:rPr>
        <w:t>Curá</w:t>
      </w:r>
      <w:proofErr w:type="spellEnd"/>
      <w:r w:rsidRPr="00A07FB8">
        <w:rPr>
          <w:rFonts w:ascii="Times New Roman" w:hAnsi="Times New Roman" w:cs="Times New Roman"/>
          <w:color w:val="222222"/>
          <w:shd w:val="clear" w:color="auto" w:fill="FFFFFF"/>
        </w:rPr>
        <w:t>, J. A. (2021). Insights into the interactions among roots, rhizosphere, and rhizobacteria for improving plant growth and tolerance to abiotic stresses: a review. </w:t>
      </w:r>
      <w:r w:rsidRPr="00A07FB8">
        <w:rPr>
          <w:rFonts w:ascii="Times New Roman" w:hAnsi="Times New Roman" w:cs="Times New Roman"/>
          <w:i/>
          <w:iCs/>
          <w:color w:val="222222"/>
          <w:shd w:val="clear" w:color="auto" w:fill="FFFFFF"/>
        </w:rPr>
        <w:t>Cells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10</w:t>
      </w:r>
      <w:r w:rsidRPr="00A07FB8">
        <w:rPr>
          <w:rFonts w:ascii="Times New Roman" w:hAnsi="Times New Roman" w:cs="Times New Roman"/>
          <w:color w:val="222222"/>
          <w:shd w:val="clear" w:color="auto" w:fill="FFFFFF"/>
        </w:rPr>
        <w:t>(6), 1551.</w:t>
      </w:r>
    </w:p>
    <w:p w14:paraId="439DFFEA"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Gelaye</w:t>
      </w:r>
      <w:proofErr w:type="spellEnd"/>
      <w:r w:rsidRPr="00A07FB8">
        <w:rPr>
          <w:rFonts w:ascii="Times New Roman" w:hAnsi="Times New Roman" w:cs="Times New Roman"/>
          <w:color w:val="222222"/>
          <w:shd w:val="clear" w:color="auto" w:fill="FFFFFF"/>
        </w:rPr>
        <w:t>, Y., &amp; Luo, H. (2024). Optimizing Peanut (Arachis hypogaea L.) production: Genetic insights, climate adaptation, and efficient management practices: Systematic review. </w:t>
      </w:r>
      <w:r w:rsidRPr="00A07FB8">
        <w:rPr>
          <w:rFonts w:ascii="Times New Roman" w:hAnsi="Times New Roman" w:cs="Times New Roman"/>
          <w:i/>
          <w:iCs/>
          <w:color w:val="222222"/>
          <w:shd w:val="clear" w:color="auto" w:fill="FFFFFF"/>
        </w:rPr>
        <w:t>Plants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(21), 2988.</w:t>
      </w:r>
    </w:p>
    <w:p w14:paraId="1F6F8E1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Bharti, N., &amp; Suryavanshi, M. (2021). Quality control and regulations of biofertilizers: Current scenario and future prospects. In </w:t>
      </w:r>
      <w:r w:rsidRPr="00A07FB8">
        <w:rPr>
          <w:rFonts w:ascii="Times New Roman" w:hAnsi="Times New Roman" w:cs="Times New Roman"/>
          <w:i/>
          <w:iCs/>
          <w:color w:val="222222"/>
          <w:shd w:val="clear" w:color="auto" w:fill="FFFFFF"/>
        </w:rPr>
        <w:t>Biofertilizers</w:t>
      </w:r>
      <w:r w:rsidRPr="00A07FB8">
        <w:rPr>
          <w:rFonts w:ascii="Times New Roman" w:hAnsi="Times New Roman" w:cs="Times New Roman"/>
          <w:color w:val="222222"/>
          <w:shd w:val="clear" w:color="auto" w:fill="FFFFFF"/>
        </w:rPr>
        <w:t> (pp. 133-141). Woodhead Publishing.</w:t>
      </w:r>
    </w:p>
    <w:p w14:paraId="15AA2F1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Yahya, M., Rasul, M., Hussain, S. Z., Dilawar, A., Ullah, M., Rajput, L., ... &amp; Yasmin, S. (2023). </w:t>
      </w:r>
      <w:r w:rsidRPr="00A07FB8">
        <w:rPr>
          <w:rFonts w:ascii="Times New Roman" w:hAnsi="Times New Roman" w:cs="Times New Roman"/>
          <w:color w:val="222222"/>
          <w:shd w:val="clear" w:color="auto" w:fill="FFFFFF"/>
        </w:rPr>
        <w:t>Integrated analysis of potential microbial consortia, soil nutritional status, and agro-climatic datasets to modulate P nutrient uptake and yield effectiveness of wheat under climate change resilience. </w:t>
      </w:r>
      <w:r w:rsidRPr="00A07FB8">
        <w:rPr>
          <w:rFonts w:ascii="Times New Roman" w:hAnsi="Times New Roman" w:cs="Times New Roman"/>
          <w:i/>
          <w:iCs/>
          <w:color w:val="222222"/>
          <w:shd w:val="clear" w:color="auto" w:fill="FFFFFF"/>
        </w:rPr>
        <w:t>Frontiers in Plant Science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 1074383.</w:t>
      </w:r>
    </w:p>
    <w:p w14:paraId="3CDE5EED"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Lohita, B., &amp; Srijaya, M. (2024). Novel technologies for shelf-life extension of food products as a competitive advantage: A review. </w:t>
      </w:r>
      <w:r w:rsidRPr="00A07FB8">
        <w:rPr>
          <w:rFonts w:ascii="Times New Roman" w:hAnsi="Times New Roman" w:cs="Times New Roman"/>
          <w:i/>
          <w:iCs/>
          <w:color w:val="222222"/>
          <w:shd w:val="clear" w:color="auto" w:fill="FFFFFF"/>
        </w:rPr>
        <w:t>Food production, diversity, and safety under climate change</w:t>
      </w:r>
      <w:r w:rsidRPr="00A07FB8">
        <w:rPr>
          <w:rFonts w:ascii="Times New Roman" w:hAnsi="Times New Roman" w:cs="Times New Roman"/>
          <w:color w:val="222222"/>
          <w:shd w:val="clear" w:color="auto" w:fill="FFFFFF"/>
        </w:rPr>
        <w:t>, 285-306.</w:t>
      </w:r>
    </w:p>
    <w:p w14:paraId="39EC7973" w14:textId="6B17E83E" w:rsidR="00E96353" w:rsidRPr="00812A34"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Srivastav, A. K., &amp; Das, P. (2025). </w:t>
      </w:r>
      <w:r w:rsidRPr="00A07FB8">
        <w:rPr>
          <w:rFonts w:ascii="Times New Roman" w:hAnsi="Times New Roman" w:cs="Times New Roman"/>
          <w:color w:val="222222"/>
          <w:shd w:val="clear" w:color="auto" w:fill="FFFFFF"/>
        </w:rPr>
        <w:t>Challenges and Barriers to Adoption. In </w:t>
      </w:r>
      <w:r w:rsidRPr="00A07FB8">
        <w:rPr>
          <w:rFonts w:ascii="Times New Roman" w:hAnsi="Times New Roman" w:cs="Times New Roman"/>
          <w:i/>
          <w:iCs/>
          <w:color w:val="222222"/>
          <w:shd w:val="clear" w:color="auto" w:fill="FFFFFF"/>
        </w:rPr>
        <w:t>Biotechnology and IoT in Agriculture and Food Production: Green Innovation</w:t>
      </w:r>
      <w:r w:rsidRPr="00A07FB8">
        <w:rPr>
          <w:rFonts w:ascii="Times New Roman" w:hAnsi="Times New Roman" w:cs="Times New Roman"/>
          <w:color w:val="222222"/>
          <w:shd w:val="clear" w:color="auto" w:fill="FFFFFF"/>
        </w:rPr>
        <w:t xml:space="preserve"> (pp. 161-168). Berkeley, CA: </w:t>
      </w:r>
      <w:proofErr w:type="spellStart"/>
      <w:r w:rsidRPr="00A07FB8">
        <w:rPr>
          <w:rFonts w:ascii="Times New Roman" w:hAnsi="Times New Roman" w:cs="Times New Roman"/>
          <w:color w:val="222222"/>
          <w:shd w:val="clear" w:color="auto" w:fill="FFFFFF"/>
        </w:rPr>
        <w:t>Apress</w:t>
      </w:r>
      <w:proofErr w:type="spellEnd"/>
      <w:r w:rsidRPr="00A07FB8">
        <w:rPr>
          <w:rFonts w:ascii="Times New Roman" w:hAnsi="Times New Roman" w:cs="Times New Roman"/>
          <w:color w:val="222222"/>
          <w:shd w:val="clear" w:color="auto" w:fill="FFFFFF"/>
        </w:rPr>
        <w:t>.</w:t>
      </w:r>
    </w:p>
    <w:p w14:paraId="4CF9EAAC" w14:textId="5853CBD5" w:rsidR="006507F9" w:rsidRPr="00812A34" w:rsidRDefault="000253A2" w:rsidP="002A03D5">
      <w:pPr>
        <w:pStyle w:val="ListParagraph"/>
        <w:numPr>
          <w:ilvl w:val="0"/>
          <w:numId w:val="3"/>
        </w:numPr>
        <w:spacing w:after="200" w:line="276" w:lineRule="auto"/>
        <w:jc w:val="both"/>
        <w:rPr>
          <w:rFonts w:ascii="Times New Roman" w:hAnsi="Times New Roman" w:cs="Times New Roman"/>
          <w:highlight w:val="yellow"/>
        </w:rPr>
      </w:pPr>
      <w:r w:rsidRPr="00812A34">
        <w:rPr>
          <w:rFonts w:ascii="Arial" w:hAnsi="Arial" w:cs="Arial"/>
          <w:color w:val="222222"/>
          <w:sz w:val="20"/>
          <w:szCs w:val="20"/>
          <w:highlight w:val="yellow"/>
          <w:shd w:val="clear" w:color="auto" w:fill="FFFFFF"/>
        </w:rPr>
        <w:t xml:space="preserve">González-López, O.; </w:t>
      </w:r>
      <w:proofErr w:type="spellStart"/>
      <w:r w:rsidRPr="00812A34">
        <w:rPr>
          <w:rFonts w:ascii="Arial" w:hAnsi="Arial" w:cs="Arial"/>
          <w:color w:val="222222"/>
          <w:sz w:val="20"/>
          <w:szCs w:val="20"/>
          <w:highlight w:val="yellow"/>
          <w:shd w:val="clear" w:color="auto" w:fill="FFFFFF"/>
        </w:rPr>
        <w:t>Ruano</w:t>
      </w:r>
      <w:proofErr w:type="spellEnd"/>
      <w:r w:rsidRPr="00812A34">
        <w:rPr>
          <w:rFonts w:ascii="Arial" w:hAnsi="Arial" w:cs="Arial"/>
          <w:color w:val="222222"/>
          <w:sz w:val="20"/>
          <w:szCs w:val="20"/>
          <w:highlight w:val="yellow"/>
          <w:shd w:val="clear" w:color="auto" w:fill="FFFFFF"/>
        </w:rPr>
        <w:t>-Rosa, D. Root exudates, a key factor in the plant-bacteria interaction mechanisms. In </w:t>
      </w:r>
      <w:r w:rsidRPr="00812A34">
        <w:rPr>
          <w:rStyle w:val="html-italic"/>
          <w:rFonts w:ascii="Arial" w:hAnsi="Arial" w:cs="Arial"/>
          <w:i/>
          <w:iCs/>
          <w:color w:val="222222"/>
          <w:sz w:val="20"/>
          <w:szCs w:val="20"/>
          <w:highlight w:val="yellow"/>
          <w:shd w:val="clear" w:color="auto" w:fill="FFFFFF"/>
        </w:rPr>
        <w:t>Molecular Aspects of Plant Beneficial Microbes in Agriculture</w:t>
      </w:r>
      <w:r w:rsidRPr="00812A34">
        <w:rPr>
          <w:rFonts w:ascii="Arial" w:hAnsi="Arial" w:cs="Arial"/>
          <w:color w:val="222222"/>
          <w:sz w:val="20"/>
          <w:szCs w:val="20"/>
          <w:highlight w:val="yellow"/>
          <w:shd w:val="clear" w:color="auto" w:fill="FFFFFF"/>
        </w:rPr>
        <w:t>; Elsevier: Amsterdam, The Netherlands, 2020; pp. 111–121</w:t>
      </w:r>
      <w:r w:rsidR="006507F9" w:rsidRPr="00812A34">
        <w:rPr>
          <w:rFonts w:ascii="Times New Roman" w:hAnsi="Times New Roman" w:cs="Times New Roman"/>
          <w:highlight w:val="yellow"/>
        </w:rPr>
        <w:t xml:space="preserve">Wulandari, D., </w:t>
      </w:r>
      <w:proofErr w:type="spellStart"/>
      <w:r w:rsidR="006507F9" w:rsidRPr="00812A34">
        <w:rPr>
          <w:rFonts w:ascii="Times New Roman" w:hAnsi="Times New Roman" w:cs="Times New Roman"/>
          <w:highlight w:val="yellow"/>
        </w:rPr>
        <w:t>Baskoro</w:t>
      </w:r>
      <w:proofErr w:type="spellEnd"/>
      <w:r w:rsidR="006507F9" w:rsidRPr="00812A34">
        <w:rPr>
          <w:rFonts w:ascii="Times New Roman" w:hAnsi="Times New Roman" w:cs="Times New Roman"/>
          <w:highlight w:val="yellow"/>
        </w:rPr>
        <w:t xml:space="preserve">, K., </w:t>
      </w:r>
      <w:proofErr w:type="spellStart"/>
      <w:r w:rsidR="006507F9" w:rsidRPr="00812A34">
        <w:rPr>
          <w:rFonts w:ascii="Times New Roman" w:hAnsi="Times New Roman" w:cs="Times New Roman"/>
          <w:highlight w:val="yellow"/>
        </w:rPr>
        <w:t>Mahmuudah</w:t>
      </w:r>
      <w:proofErr w:type="spellEnd"/>
      <w:r w:rsidR="006507F9" w:rsidRPr="00812A34">
        <w:rPr>
          <w:rFonts w:ascii="Times New Roman" w:hAnsi="Times New Roman" w:cs="Times New Roman"/>
          <w:highlight w:val="yellow"/>
        </w:rPr>
        <w:t xml:space="preserve">, Y., </w:t>
      </w:r>
      <w:proofErr w:type="spellStart"/>
      <w:r w:rsidR="006507F9" w:rsidRPr="00812A34">
        <w:rPr>
          <w:rFonts w:ascii="Times New Roman" w:hAnsi="Times New Roman" w:cs="Times New Roman"/>
          <w:highlight w:val="yellow"/>
        </w:rPr>
        <w:t>Kusmiyati</w:t>
      </w:r>
      <w:proofErr w:type="spellEnd"/>
      <w:r w:rsidR="006507F9" w:rsidRPr="00812A34">
        <w:rPr>
          <w:rFonts w:ascii="Times New Roman" w:hAnsi="Times New Roman" w:cs="Times New Roman"/>
          <w:highlight w:val="yellow"/>
        </w:rPr>
        <w:t xml:space="preserve">, F., </w:t>
      </w:r>
      <w:proofErr w:type="spellStart"/>
      <w:r w:rsidR="006507F9" w:rsidRPr="00812A34">
        <w:rPr>
          <w:rFonts w:ascii="Times New Roman" w:hAnsi="Times New Roman" w:cs="Times New Roman"/>
          <w:highlight w:val="yellow"/>
        </w:rPr>
        <w:t>Pratiwi</w:t>
      </w:r>
      <w:proofErr w:type="spellEnd"/>
      <w:r w:rsidR="006507F9" w:rsidRPr="00812A34">
        <w:rPr>
          <w:rFonts w:ascii="Times New Roman" w:hAnsi="Times New Roman" w:cs="Times New Roman"/>
          <w:highlight w:val="yellow"/>
        </w:rPr>
        <w:t xml:space="preserve">, A. R., &amp; </w:t>
      </w:r>
      <w:proofErr w:type="spellStart"/>
      <w:r w:rsidR="006507F9" w:rsidRPr="00812A34">
        <w:rPr>
          <w:rFonts w:ascii="Times New Roman" w:hAnsi="Times New Roman" w:cs="Times New Roman"/>
          <w:highlight w:val="yellow"/>
        </w:rPr>
        <w:t>Budiharjo</w:t>
      </w:r>
      <w:proofErr w:type="spellEnd"/>
      <w:r w:rsidR="006507F9" w:rsidRPr="00812A34">
        <w:rPr>
          <w:rFonts w:ascii="Times New Roman" w:hAnsi="Times New Roman" w:cs="Times New Roman"/>
          <w:highlight w:val="yellow"/>
        </w:rPr>
        <w:t>, A. (2024). Bioprospecting of rhizobia as plant growth promoting rhizobacteria potential from root nodules of groundnut (</w:t>
      </w:r>
      <w:proofErr w:type="spellStart"/>
      <w:r w:rsidR="006507F9" w:rsidRPr="00812A34">
        <w:rPr>
          <w:rFonts w:ascii="Times New Roman" w:hAnsi="Times New Roman" w:cs="Times New Roman"/>
          <w:highlight w:val="yellow"/>
        </w:rPr>
        <w:t>Arachis</w:t>
      </w:r>
      <w:proofErr w:type="spellEnd"/>
      <w:r w:rsidR="006507F9" w:rsidRPr="00812A34">
        <w:rPr>
          <w:rFonts w:ascii="Times New Roman" w:hAnsi="Times New Roman" w:cs="Times New Roman"/>
          <w:highlight w:val="yellow"/>
        </w:rPr>
        <w:t xml:space="preserve"> </w:t>
      </w:r>
      <w:proofErr w:type="spellStart"/>
      <w:r w:rsidR="006507F9" w:rsidRPr="00812A34">
        <w:rPr>
          <w:rFonts w:ascii="Times New Roman" w:hAnsi="Times New Roman" w:cs="Times New Roman"/>
          <w:highlight w:val="yellow"/>
        </w:rPr>
        <w:t>hypogaea</w:t>
      </w:r>
      <w:proofErr w:type="spellEnd"/>
      <w:r w:rsidR="006507F9" w:rsidRPr="00812A34">
        <w:rPr>
          <w:rFonts w:ascii="Times New Roman" w:hAnsi="Times New Roman" w:cs="Times New Roman"/>
          <w:highlight w:val="yellow"/>
        </w:rPr>
        <w:t xml:space="preserve"> L.). Trends in Sciences, 21(7), 7651-7651.</w:t>
      </w:r>
    </w:p>
    <w:p w14:paraId="3FFBF1F7" w14:textId="77777777" w:rsidR="00170480" w:rsidRPr="009D47F6" w:rsidRDefault="00170480" w:rsidP="00237CDF">
      <w:pPr>
        <w:jc w:val="both"/>
        <w:rPr>
          <w:rFonts w:ascii="Times New Roman" w:hAnsi="Times New Roman" w:cs="Times New Roman"/>
        </w:rPr>
      </w:pPr>
    </w:p>
    <w:sectPr w:rsidR="00170480" w:rsidRPr="009D47F6" w:rsidSect="00CD689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E17D7" w14:textId="77777777" w:rsidR="001A50A3" w:rsidRDefault="001A50A3" w:rsidP="007E61C6">
      <w:pPr>
        <w:spacing w:after="0" w:line="240" w:lineRule="auto"/>
      </w:pPr>
      <w:r>
        <w:separator/>
      </w:r>
    </w:p>
  </w:endnote>
  <w:endnote w:type="continuationSeparator" w:id="0">
    <w:p w14:paraId="5EFDC3AC" w14:textId="77777777" w:rsidR="001A50A3" w:rsidRDefault="001A50A3" w:rsidP="007E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31AB" w14:textId="77777777" w:rsidR="007E61C6" w:rsidRDefault="007E6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0215" w14:textId="77777777" w:rsidR="007E61C6" w:rsidRDefault="007E6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1D65" w14:textId="77777777" w:rsidR="007E61C6" w:rsidRDefault="007E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16385" w14:textId="77777777" w:rsidR="001A50A3" w:rsidRDefault="001A50A3" w:rsidP="007E61C6">
      <w:pPr>
        <w:spacing w:after="0" w:line="240" w:lineRule="auto"/>
      </w:pPr>
      <w:r>
        <w:separator/>
      </w:r>
    </w:p>
  </w:footnote>
  <w:footnote w:type="continuationSeparator" w:id="0">
    <w:p w14:paraId="1498344C" w14:textId="77777777" w:rsidR="001A50A3" w:rsidRDefault="001A50A3" w:rsidP="007E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EAAF" w14:textId="3747C6C5" w:rsidR="007E61C6" w:rsidRDefault="001A50A3">
    <w:pPr>
      <w:pStyle w:val="Header"/>
    </w:pPr>
    <w:r>
      <w:rPr>
        <w:noProof/>
      </w:rPr>
      <w:pict w14:anchorId="57F04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5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2186" w14:textId="34E52C19" w:rsidR="007E61C6" w:rsidRDefault="001A50A3">
    <w:pPr>
      <w:pStyle w:val="Header"/>
    </w:pPr>
    <w:r>
      <w:rPr>
        <w:noProof/>
      </w:rPr>
      <w:pict w14:anchorId="6AE02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5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967F" w14:textId="268EB191" w:rsidR="007E61C6" w:rsidRDefault="001A50A3">
    <w:pPr>
      <w:pStyle w:val="Header"/>
    </w:pPr>
    <w:r>
      <w:rPr>
        <w:noProof/>
      </w:rPr>
      <w:pict w14:anchorId="74DEE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5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031CD"/>
    <w:multiLevelType w:val="hybridMultilevel"/>
    <w:tmpl w:val="98346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016B9F"/>
    <w:multiLevelType w:val="multilevel"/>
    <w:tmpl w:val="E7F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D09A9"/>
    <w:multiLevelType w:val="multilevel"/>
    <w:tmpl w:val="B7F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MDM2tzQ0tzQztDBX0lEKTi0uzszPAykwqgUAXX1QMSwAAAA="/>
  </w:docVars>
  <w:rsids>
    <w:rsidRoot w:val="00044E67"/>
    <w:rsid w:val="000253A2"/>
    <w:rsid w:val="00044E67"/>
    <w:rsid w:val="00060755"/>
    <w:rsid w:val="000D5614"/>
    <w:rsid w:val="00170480"/>
    <w:rsid w:val="001A50A3"/>
    <w:rsid w:val="00237CDF"/>
    <w:rsid w:val="00242387"/>
    <w:rsid w:val="00253ADC"/>
    <w:rsid w:val="002A03D5"/>
    <w:rsid w:val="00303593"/>
    <w:rsid w:val="003D0767"/>
    <w:rsid w:val="00427FC8"/>
    <w:rsid w:val="004E0DD1"/>
    <w:rsid w:val="00512231"/>
    <w:rsid w:val="005A34A7"/>
    <w:rsid w:val="005E2E6B"/>
    <w:rsid w:val="00646432"/>
    <w:rsid w:val="006507F9"/>
    <w:rsid w:val="0071483A"/>
    <w:rsid w:val="007156DF"/>
    <w:rsid w:val="007B3031"/>
    <w:rsid w:val="007E61C6"/>
    <w:rsid w:val="00806E02"/>
    <w:rsid w:val="00812A34"/>
    <w:rsid w:val="00851813"/>
    <w:rsid w:val="008D3B64"/>
    <w:rsid w:val="008E09C1"/>
    <w:rsid w:val="008E2317"/>
    <w:rsid w:val="008E7A39"/>
    <w:rsid w:val="008F2BCA"/>
    <w:rsid w:val="009044B9"/>
    <w:rsid w:val="009066B8"/>
    <w:rsid w:val="00932992"/>
    <w:rsid w:val="00950D55"/>
    <w:rsid w:val="009D47F6"/>
    <w:rsid w:val="00A0553B"/>
    <w:rsid w:val="00B0771F"/>
    <w:rsid w:val="00B71DB8"/>
    <w:rsid w:val="00B86987"/>
    <w:rsid w:val="00BA438D"/>
    <w:rsid w:val="00BB27CF"/>
    <w:rsid w:val="00BC2802"/>
    <w:rsid w:val="00BF2397"/>
    <w:rsid w:val="00C6329E"/>
    <w:rsid w:val="00CD689E"/>
    <w:rsid w:val="00D061DD"/>
    <w:rsid w:val="00D1638D"/>
    <w:rsid w:val="00D254DF"/>
    <w:rsid w:val="00DF1A8B"/>
    <w:rsid w:val="00E16AAD"/>
    <w:rsid w:val="00E65654"/>
    <w:rsid w:val="00E96353"/>
    <w:rsid w:val="00EB1B34"/>
    <w:rsid w:val="00ED42EA"/>
    <w:rsid w:val="00F66A76"/>
    <w:rsid w:val="00FD2AC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69C35E"/>
  <w15:docId w15:val="{F4371D11-2960-4E31-AF9A-61364054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89E"/>
  </w:style>
  <w:style w:type="paragraph" w:styleId="Heading1">
    <w:name w:val="heading 1"/>
    <w:basedOn w:val="Normal"/>
    <w:next w:val="Normal"/>
    <w:link w:val="Heading1Char"/>
    <w:uiPriority w:val="9"/>
    <w:qFormat/>
    <w:rsid w:val="00044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E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E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E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E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E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E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E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E67"/>
    <w:rPr>
      <w:rFonts w:eastAsiaTheme="majorEastAsia" w:cstheme="majorBidi"/>
      <w:color w:val="272727" w:themeColor="text1" w:themeTint="D8"/>
    </w:rPr>
  </w:style>
  <w:style w:type="paragraph" w:styleId="Title">
    <w:name w:val="Title"/>
    <w:basedOn w:val="Normal"/>
    <w:next w:val="Normal"/>
    <w:link w:val="TitleChar"/>
    <w:uiPriority w:val="10"/>
    <w:qFormat/>
    <w:rsid w:val="0004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E67"/>
    <w:pPr>
      <w:spacing w:before="160"/>
      <w:jc w:val="center"/>
    </w:pPr>
    <w:rPr>
      <w:i/>
      <w:iCs/>
      <w:color w:val="404040" w:themeColor="text1" w:themeTint="BF"/>
    </w:rPr>
  </w:style>
  <w:style w:type="character" w:customStyle="1" w:styleId="QuoteChar">
    <w:name w:val="Quote Char"/>
    <w:basedOn w:val="DefaultParagraphFont"/>
    <w:link w:val="Quote"/>
    <w:uiPriority w:val="29"/>
    <w:rsid w:val="00044E67"/>
    <w:rPr>
      <w:i/>
      <w:iCs/>
      <w:color w:val="404040" w:themeColor="text1" w:themeTint="BF"/>
    </w:rPr>
  </w:style>
  <w:style w:type="paragraph" w:styleId="ListParagraph">
    <w:name w:val="List Paragraph"/>
    <w:basedOn w:val="Normal"/>
    <w:uiPriority w:val="34"/>
    <w:qFormat/>
    <w:rsid w:val="00044E67"/>
    <w:pPr>
      <w:ind w:left="720"/>
      <w:contextualSpacing/>
    </w:pPr>
  </w:style>
  <w:style w:type="character" w:styleId="IntenseEmphasis">
    <w:name w:val="Intense Emphasis"/>
    <w:basedOn w:val="DefaultParagraphFont"/>
    <w:uiPriority w:val="21"/>
    <w:qFormat/>
    <w:rsid w:val="00044E67"/>
    <w:rPr>
      <w:i/>
      <w:iCs/>
      <w:color w:val="2F5496" w:themeColor="accent1" w:themeShade="BF"/>
    </w:rPr>
  </w:style>
  <w:style w:type="paragraph" w:styleId="IntenseQuote">
    <w:name w:val="Intense Quote"/>
    <w:basedOn w:val="Normal"/>
    <w:next w:val="Normal"/>
    <w:link w:val="IntenseQuoteChar"/>
    <w:uiPriority w:val="30"/>
    <w:qFormat/>
    <w:rsid w:val="00044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E67"/>
    <w:rPr>
      <w:i/>
      <w:iCs/>
      <w:color w:val="2F5496" w:themeColor="accent1" w:themeShade="BF"/>
    </w:rPr>
  </w:style>
  <w:style w:type="character" w:styleId="IntenseReference">
    <w:name w:val="Intense Reference"/>
    <w:basedOn w:val="DefaultParagraphFont"/>
    <w:uiPriority w:val="32"/>
    <w:qFormat/>
    <w:rsid w:val="00044E67"/>
    <w:rPr>
      <w:b/>
      <w:bCs/>
      <w:smallCaps/>
      <w:color w:val="2F5496" w:themeColor="accent1" w:themeShade="BF"/>
      <w:spacing w:val="5"/>
    </w:rPr>
  </w:style>
  <w:style w:type="paragraph" w:styleId="Header">
    <w:name w:val="header"/>
    <w:basedOn w:val="Normal"/>
    <w:link w:val="HeaderChar"/>
    <w:uiPriority w:val="99"/>
    <w:unhideWhenUsed/>
    <w:rsid w:val="007E6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1C6"/>
  </w:style>
  <w:style w:type="paragraph" w:styleId="Footer">
    <w:name w:val="footer"/>
    <w:basedOn w:val="Normal"/>
    <w:link w:val="FooterChar"/>
    <w:uiPriority w:val="99"/>
    <w:unhideWhenUsed/>
    <w:rsid w:val="007E6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1C6"/>
  </w:style>
  <w:style w:type="character" w:styleId="CommentReference">
    <w:name w:val="annotation reference"/>
    <w:basedOn w:val="DefaultParagraphFont"/>
    <w:uiPriority w:val="99"/>
    <w:semiHidden/>
    <w:unhideWhenUsed/>
    <w:rsid w:val="00E16AAD"/>
    <w:rPr>
      <w:sz w:val="16"/>
      <w:szCs w:val="16"/>
    </w:rPr>
  </w:style>
  <w:style w:type="paragraph" w:styleId="CommentText">
    <w:name w:val="annotation text"/>
    <w:basedOn w:val="Normal"/>
    <w:link w:val="CommentTextChar"/>
    <w:uiPriority w:val="99"/>
    <w:unhideWhenUsed/>
    <w:rsid w:val="00E16AAD"/>
    <w:pPr>
      <w:spacing w:line="240" w:lineRule="auto"/>
    </w:pPr>
    <w:rPr>
      <w:sz w:val="20"/>
      <w:szCs w:val="20"/>
    </w:rPr>
  </w:style>
  <w:style w:type="character" w:customStyle="1" w:styleId="CommentTextChar">
    <w:name w:val="Comment Text Char"/>
    <w:basedOn w:val="DefaultParagraphFont"/>
    <w:link w:val="CommentText"/>
    <w:uiPriority w:val="99"/>
    <w:rsid w:val="00E16AAD"/>
    <w:rPr>
      <w:sz w:val="20"/>
      <w:szCs w:val="20"/>
    </w:rPr>
  </w:style>
  <w:style w:type="paragraph" w:styleId="CommentSubject">
    <w:name w:val="annotation subject"/>
    <w:basedOn w:val="CommentText"/>
    <w:next w:val="CommentText"/>
    <w:link w:val="CommentSubjectChar"/>
    <w:uiPriority w:val="99"/>
    <w:semiHidden/>
    <w:unhideWhenUsed/>
    <w:rsid w:val="00E16AAD"/>
    <w:rPr>
      <w:b/>
      <w:bCs/>
    </w:rPr>
  </w:style>
  <w:style w:type="character" w:customStyle="1" w:styleId="CommentSubjectChar">
    <w:name w:val="Comment Subject Char"/>
    <w:basedOn w:val="CommentTextChar"/>
    <w:link w:val="CommentSubject"/>
    <w:uiPriority w:val="99"/>
    <w:semiHidden/>
    <w:rsid w:val="00E16AAD"/>
    <w:rPr>
      <w:b/>
      <w:bCs/>
      <w:sz w:val="20"/>
      <w:szCs w:val="20"/>
    </w:rPr>
  </w:style>
  <w:style w:type="paragraph" w:styleId="BalloonText">
    <w:name w:val="Balloon Text"/>
    <w:basedOn w:val="Normal"/>
    <w:link w:val="BalloonTextChar"/>
    <w:uiPriority w:val="99"/>
    <w:semiHidden/>
    <w:unhideWhenUsed/>
    <w:rsid w:val="00E16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AAD"/>
    <w:rPr>
      <w:rFonts w:ascii="Tahoma" w:hAnsi="Tahoma" w:cs="Tahoma"/>
      <w:sz w:val="16"/>
      <w:szCs w:val="16"/>
    </w:rPr>
  </w:style>
  <w:style w:type="character" w:customStyle="1" w:styleId="html-italic">
    <w:name w:val="html-italic"/>
    <w:basedOn w:val="DefaultParagraphFont"/>
    <w:rsid w:val="0002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945568">
      <w:bodyDiv w:val="1"/>
      <w:marLeft w:val="0"/>
      <w:marRight w:val="0"/>
      <w:marTop w:val="0"/>
      <w:marBottom w:val="0"/>
      <w:divBdr>
        <w:top w:val="none" w:sz="0" w:space="0" w:color="auto"/>
        <w:left w:val="none" w:sz="0" w:space="0" w:color="auto"/>
        <w:bottom w:val="none" w:sz="0" w:space="0" w:color="auto"/>
        <w:right w:val="none" w:sz="0" w:space="0" w:color="auto"/>
      </w:divBdr>
    </w:div>
    <w:div w:id="13114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10490</Words>
  <Characters>59794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70144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PC New 16</cp:lastModifiedBy>
  <cp:revision>16</cp:revision>
  <dcterms:created xsi:type="dcterms:W3CDTF">2025-08-06T15:34:00Z</dcterms:created>
  <dcterms:modified xsi:type="dcterms:W3CDTF">2025-08-16T09:15:00Z</dcterms:modified>
</cp:coreProperties>
</file>