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CA701" w14:textId="2AB3D38B" w:rsidR="00C962A4" w:rsidRPr="00C962A4" w:rsidRDefault="00C962A4" w:rsidP="00C962A4">
      <w:pPr>
        <w:spacing w:line="240" w:lineRule="auto"/>
        <w:rPr>
          <w:rFonts w:ascii="Times New Roman" w:hAnsi="Times New Roman" w:cs="Times New Roman"/>
          <w:b/>
          <w:bCs/>
          <w:sz w:val="24"/>
          <w:szCs w:val="24"/>
          <w:u w:val="single"/>
        </w:rPr>
      </w:pPr>
      <w:bookmarkStart w:id="0" w:name="_Hlk206400163"/>
      <w:r w:rsidRPr="00C962A4">
        <w:rPr>
          <w:rFonts w:ascii="Times New Roman" w:hAnsi="Times New Roman" w:cs="Times New Roman"/>
          <w:b/>
          <w:bCs/>
          <w:sz w:val="24"/>
          <w:szCs w:val="24"/>
          <w:u w:val="single"/>
        </w:rPr>
        <w:t>Original Research Article</w:t>
      </w:r>
    </w:p>
    <w:p w14:paraId="1476451F" w14:textId="5786B6B8" w:rsidR="0057046D" w:rsidRPr="00C30AB0" w:rsidRDefault="00E13582" w:rsidP="0057046D">
      <w:pPr>
        <w:spacing w:line="240" w:lineRule="auto"/>
        <w:jc w:val="center"/>
        <w:rPr>
          <w:rFonts w:ascii="Times New Roman" w:hAnsi="Times New Roman" w:cs="Times New Roman"/>
          <w:b/>
          <w:bCs/>
          <w:i/>
          <w:iCs/>
          <w:sz w:val="24"/>
          <w:szCs w:val="24"/>
        </w:rPr>
      </w:pPr>
      <w:r w:rsidRPr="00C30AB0">
        <w:rPr>
          <w:rFonts w:ascii="Times New Roman" w:hAnsi="Times New Roman" w:cs="Times New Roman"/>
          <w:b/>
          <w:bCs/>
          <w:sz w:val="24"/>
          <w:szCs w:val="24"/>
        </w:rPr>
        <w:t>Evaluation of the Antibacterial Activity of Clove Extract</w:t>
      </w:r>
      <w:r w:rsidRPr="00C30AB0">
        <w:rPr>
          <w:rFonts w:ascii="Times New Roman" w:hAnsi="Times New Roman" w:cs="Times New Roman"/>
          <w:b/>
          <w:sz w:val="24"/>
          <w:szCs w:val="24"/>
        </w:rPr>
        <w:t xml:space="preserve"> (</w:t>
      </w:r>
      <w:proofErr w:type="spellStart"/>
      <w:r w:rsidRPr="00C30AB0">
        <w:rPr>
          <w:rFonts w:ascii="Times New Roman" w:hAnsi="Times New Roman" w:cs="Times New Roman"/>
          <w:b/>
          <w:i/>
          <w:sz w:val="24"/>
          <w:szCs w:val="24"/>
        </w:rPr>
        <w:t>Syzygium</w:t>
      </w:r>
      <w:proofErr w:type="spellEnd"/>
      <w:r w:rsidRPr="00C30AB0">
        <w:rPr>
          <w:rFonts w:ascii="Times New Roman" w:hAnsi="Times New Roman" w:cs="Times New Roman"/>
          <w:b/>
          <w:i/>
          <w:sz w:val="24"/>
          <w:szCs w:val="24"/>
        </w:rPr>
        <w:t xml:space="preserve"> </w:t>
      </w:r>
      <w:proofErr w:type="spellStart"/>
      <w:r w:rsidRPr="00C30AB0">
        <w:rPr>
          <w:rFonts w:ascii="Times New Roman" w:hAnsi="Times New Roman" w:cs="Times New Roman"/>
          <w:b/>
          <w:i/>
          <w:sz w:val="24"/>
          <w:szCs w:val="24"/>
        </w:rPr>
        <w:t>Aromaticum</w:t>
      </w:r>
      <w:proofErr w:type="spellEnd"/>
      <w:r w:rsidRPr="00C30AB0">
        <w:rPr>
          <w:rFonts w:ascii="Times New Roman" w:hAnsi="Times New Roman" w:cs="Times New Roman"/>
          <w:b/>
          <w:sz w:val="24"/>
          <w:szCs w:val="24"/>
        </w:rPr>
        <w:t xml:space="preserve">) </w:t>
      </w:r>
      <w:r w:rsidRPr="00C30AB0">
        <w:rPr>
          <w:rFonts w:ascii="Times New Roman" w:hAnsi="Times New Roman" w:cs="Times New Roman"/>
          <w:b/>
          <w:bCs/>
          <w:sz w:val="24"/>
          <w:szCs w:val="24"/>
        </w:rPr>
        <w:t xml:space="preserve">On Clinical Isolates of </w:t>
      </w:r>
      <w:r w:rsidRPr="00C30AB0">
        <w:rPr>
          <w:rFonts w:ascii="Times New Roman" w:hAnsi="Times New Roman" w:cs="Times New Roman"/>
          <w:b/>
          <w:bCs/>
          <w:i/>
          <w:iCs/>
          <w:sz w:val="24"/>
          <w:szCs w:val="24"/>
        </w:rPr>
        <w:t>Escherichia Coli</w:t>
      </w:r>
    </w:p>
    <w:bookmarkEnd w:id="0"/>
    <w:p w14:paraId="44BB5413" w14:textId="77777777" w:rsidR="00C962A4" w:rsidRPr="00C30AB0" w:rsidRDefault="00C962A4" w:rsidP="00E96422">
      <w:pPr>
        <w:spacing w:line="240" w:lineRule="auto"/>
        <w:jc w:val="center"/>
        <w:rPr>
          <w:rFonts w:ascii="Times New Roman" w:hAnsi="Times New Roman"/>
          <w:sz w:val="24"/>
          <w:szCs w:val="24"/>
        </w:rPr>
      </w:pPr>
    </w:p>
    <w:p w14:paraId="5F5EF453" w14:textId="77777777" w:rsidR="0057046D" w:rsidRPr="00C30AB0" w:rsidRDefault="0057046D" w:rsidP="00E96422">
      <w:pPr>
        <w:spacing w:line="240" w:lineRule="auto"/>
        <w:rPr>
          <w:rFonts w:ascii="Times New Roman" w:hAnsi="Times New Roman" w:cs="Times New Roman"/>
          <w:b/>
          <w:bCs/>
          <w:sz w:val="24"/>
          <w:szCs w:val="24"/>
        </w:rPr>
      </w:pPr>
    </w:p>
    <w:p w14:paraId="2BA7113A" w14:textId="77777777" w:rsidR="008E27D4" w:rsidRDefault="008E27D4" w:rsidP="006A26B5">
      <w:pPr>
        <w:spacing w:after="0" w:line="240" w:lineRule="auto"/>
        <w:jc w:val="center"/>
        <w:rPr>
          <w:rFonts w:ascii="Times New Roman" w:hAnsi="Times New Roman" w:cs="Times New Roman"/>
          <w:b/>
          <w:sz w:val="24"/>
          <w:szCs w:val="24"/>
        </w:rPr>
      </w:pPr>
      <w:r w:rsidRPr="00C30AB0">
        <w:rPr>
          <w:rFonts w:ascii="Times New Roman" w:hAnsi="Times New Roman" w:cs="Times New Roman"/>
          <w:b/>
          <w:sz w:val="24"/>
          <w:szCs w:val="24"/>
        </w:rPr>
        <w:t>ABSTRACT</w:t>
      </w:r>
    </w:p>
    <w:p w14:paraId="34DA20BC" w14:textId="77777777" w:rsidR="001B54D6" w:rsidRPr="00C30AB0" w:rsidRDefault="001B54D6" w:rsidP="006A26B5">
      <w:pPr>
        <w:spacing w:after="0" w:line="240" w:lineRule="auto"/>
        <w:jc w:val="center"/>
        <w:rPr>
          <w:rFonts w:ascii="Times New Roman" w:hAnsi="Times New Roman" w:cs="Times New Roman"/>
          <w:b/>
          <w:sz w:val="24"/>
          <w:szCs w:val="24"/>
        </w:rPr>
      </w:pPr>
    </w:p>
    <w:p w14:paraId="3B4CEF3D" w14:textId="217E3048" w:rsidR="004D233F" w:rsidRPr="002053D6" w:rsidRDefault="004D233F" w:rsidP="004D233F">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Antibiotic resistance to conventional antibiotics has </w:t>
      </w:r>
      <w:r w:rsidR="00887936" w:rsidRPr="00C30AB0">
        <w:rPr>
          <w:rFonts w:ascii="Times New Roman" w:hAnsi="Times New Roman" w:cs="Times New Roman"/>
          <w:sz w:val="24"/>
          <w:szCs w:val="24"/>
        </w:rPr>
        <w:t xml:space="preserve">remained a significant </w:t>
      </w:r>
      <w:r w:rsidRPr="00C30AB0">
        <w:rPr>
          <w:rFonts w:ascii="Times New Roman" w:hAnsi="Times New Roman" w:cs="Times New Roman"/>
          <w:sz w:val="24"/>
          <w:szCs w:val="24"/>
        </w:rPr>
        <w:t xml:space="preserve">therapeutic challenge in clinical settings. To this end, alternative therapeutic approaches are being sought after. One such approach is the use of antimicrobial inhibitors from natural sources like medicinal plants. This study aimed to explore the antibacterial potential of aqueous and ethanolic extracts of Clove </w:t>
      </w:r>
      <w:r w:rsidRPr="00C30AB0">
        <w:rPr>
          <w:rFonts w:ascii="Times New Roman" w:hAnsi="Times New Roman" w:cs="Times New Roman"/>
          <w:i/>
          <w:iCs/>
          <w:sz w:val="24"/>
          <w:szCs w:val="24"/>
        </w:rPr>
        <w:t>(</w:t>
      </w:r>
      <w:proofErr w:type="spellStart"/>
      <w:r w:rsidRPr="00C30AB0">
        <w:rPr>
          <w:rFonts w:ascii="Times New Roman" w:hAnsi="Times New Roman" w:cs="Times New Roman"/>
          <w:i/>
          <w:iCs/>
          <w:sz w:val="24"/>
          <w:szCs w:val="24"/>
        </w:rPr>
        <w:t>Syzygium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i/>
          <w:iCs/>
          <w:sz w:val="24"/>
          <w:szCs w:val="24"/>
        </w:rPr>
        <w:t>)</w:t>
      </w:r>
      <w:r w:rsidRPr="00C30AB0">
        <w:rPr>
          <w:rFonts w:ascii="Times New Roman" w:hAnsi="Times New Roman" w:cs="Times New Roman"/>
          <w:b/>
          <w:sz w:val="24"/>
          <w:szCs w:val="24"/>
        </w:rPr>
        <w:t xml:space="preserve"> </w:t>
      </w:r>
      <w:r w:rsidRPr="00C30AB0">
        <w:rPr>
          <w:rFonts w:ascii="Times New Roman" w:hAnsi="Times New Roman" w:cs="Times New Roman"/>
          <w:sz w:val="24"/>
          <w:szCs w:val="24"/>
        </w:rPr>
        <w:t xml:space="preserve">against </w:t>
      </w:r>
      <w:r w:rsidRPr="00C30AB0">
        <w:rPr>
          <w:rFonts w:ascii="Times New Roman" w:hAnsi="Times New Roman" w:cs="Times New Roman"/>
          <w:i/>
          <w:iCs/>
          <w:sz w:val="24"/>
          <w:szCs w:val="24"/>
        </w:rPr>
        <w:t>Escherichia coli</w:t>
      </w:r>
      <w:r w:rsidR="00887936" w:rsidRPr="00C30AB0">
        <w:rPr>
          <w:rFonts w:ascii="Times New Roman" w:hAnsi="Times New Roman" w:cs="Times New Roman"/>
          <w:i/>
          <w:iCs/>
          <w:sz w:val="24"/>
          <w:szCs w:val="24"/>
        </w:rPr>
        <w:t>,</w:t>
      </w:r>
      <w:r w:rsidRPr="00C30AB0">
        <w:rPr>
          <w:rFonts w:ascii="Times New Roman" w:hAnsi="Times New Roman" w:cs="Times New Roman"/>
          <w:sz w:val="24"/>
          <w:szCs w:val="24"/>
        </w:rPr>
        <w:t xml:space="preserve"> a common pathogen associated with gastrointestinal infections from clinical sources in Port Harcourt, Nigeria.</w:t>
      </w:r>
      <w:bookmarkStart w:id="1" w:name="_Hlk202995838"/>
      <w:r w:rsidR="002053D6">
        <w:rPr>
          <w:rFonts w:ascii="Times New Roman" w:hAnsi="Times New Roman" w:cs="Times New Roman"/>
          <w:sz w:val="24"/>
          <w:szCs w:val="24"/>
        </w:rPr>
        <w:t xml:space="preserve"> </w:t>
      </w:r>
      <w:r w:rsidR="00375E43" w:rsidRPr="00B61CAC">
        <w:rPr>
          <w:rFonts w:ascii="Times New Roman" w:hAnsi="Times New Roman" w:cs="Times New Roman"/>
          <w:sz w:val="24"/>
          <w:szCs w:val="24"/>
          <w:highlight w:val="yellow"/>
        </w:rPr>
        <w:t xml:space="preserve">The plant samples of S. </w:t>
      </w:r>
      <w:proofErr w:type="spellStart"/>
      <w:r w:rsidR="00375E43" w:rsidRPr="00B61CAC">
        <w:rPr>
          <w:rFonts w:ascii="Times New Roman" w:hAnsi="Times New Roman" w:cs="Times New Roman"/>
          <w:sz w:val="24"/>
          <w:szCs w:val="24"/>
          <w:highlight w:val="yellow"/>
        </w:rPr>
        <w:t>aromaticum</w:t>
      </w:r>
      <w:proofErr w:type="spellEnd"/>
      <w:r w:rsidR="00375E43" w:rsidRPr="00B61CAC">
        <w:rPr>
          <w:rFonts w:ascii="Times New Roman" w:hAnsi="Times New Roman" w:cs="Times New Roman"/>
          <w:sz w:val="24"/>
          <w:szCs w:val="24"/>
          <w:highlight w:val="yellow"/>
        </w:rPr>
        <w:t xml:space="preserve"> were obtained from </w:t>
      </w:r>
      <w:proofErr w:type="spellStart"/>
      <w:r w:rsidR="00375E43" w:rsidRPr="00B61CAC">
        <w:rPr>
          <w:rFonts w:ascii="Times New Roman" w:hAnsi="Times New Roman" w:cs="Times New Roman"/>
          <w:sz w:val="24"/>
          <w:szCs w:val="24"/>
          <w:highlight w:val="yellow"/>
        </w:rPr>
        <w:t>Elekahia</w:t>
      </w:r>
      <w:proofErr w:type="spellEnd"/>
      <w:r w:rsidR="00375E43" w:rsidRPr="00B61CAC">
        <w:rPr>
          <w:rFonts w:ascii="Times New Roman" w:hAnsi="Times New Roman" w:cs="Times New Roman"/>
          <w:sz w:val="24"/>
          <w:szCs w:val="24"/>
          <w:highlight w:val="yellow"/>
        </w:rPr>
        <w:t xml:space="preserve"> market, Port Harcourt, Rivers State, Nigeria.</w:t>
      </w:r>
      <w:r w:rsidR="00375E43" w:rsidRPr="00375E43">
        <w:rPr>
          <w:rFonts w:ascii="Times New Roman" w:hAnsi="Times New Roman" w:cs="Times New Roman"/>
          <w:sz w:val="24"/>
          <w:szCs w:val="24"/>
        </w:rPr>
        <w:t xml:space="preserve"> </w:t>
      </w:r>
      <w:r w:rsidR="002032B3" w:rsidRPr="00375E43">
        <w:rPr>
          <w:rFonts w:ascii="Times New Roman" w:hAnsi="Times New Roman" w:cs="Times New Roman"/>
          <w:sz w:val="24"/>
          <w:szCs w:val="24"/>
          <w:highlight w:val="yellow"/>
        </w:rPr>
        <w:t>The plant samples were processed according to standard methods.</w:t>
      </w:r>
      <w:r w:rsidR="002032B3">
        <w:rPr>
          <w:rFonts w:ascii="Times New Roman" w:hAnsi="Times New Roman" w:cs="Times New Roman"/>
          <w:sz w:val="24"/>
          <w:szCs w:val="24"/>
        </w:rPr>
        <w:t xml:space="preserve"> </w:t>
      </w:r>
      <w:r w:rsidR="002053D6">
        <w:rPr>
          <w:rFonts w:ascii="Times New Roman" w:hAnsi="Times New Roman" w:cs="Times New Roman"/>
          <w:sz w:val="24"/>
          <w:szCs w:val="24"/>
        </w:rPr>
        <w:t>T</w:t>
      </w:r>
      <w:r w:rsidRPr="00C30AB0">
        <w:rPr>
          <w:rFonts w:ascii="Times New Roman" w:hAnsi="Times New Roman" w:cs="Times New Roman"/>
          <w:sz w:val="24"/>
          <w:szCs w:val="24"/>
        </w:rPr>
        <w:t xml:space="preserve">he antibacterial activity of </w:t>
      </w:r>
      <w:r w:rsidRPr="00C30AB0">
        <w:rPr>
          <w:rFonts w:ascii="Times New Roman" w:hAnsi="Times New Roman" w:cs="Times New Roman"/>
          <w:bCs/>
          <w:i/>
          <w:iCs/>
          <w:sz w:val="24"/>
          <w:szCs w:val="24"/>
        </w:rPr>
        <w:t xml:space="preserve">S. </w:t>
      </w:r>
      <w:proofErr w:type="spellStart"/>
      <w:r w:rsidRPr="00C30AB0">
        <w:rPr>
          <w:rFonts w:ascii="Times New Roman" w:hAnsi="Times New Roman" w:cs="Times New Roman"/>
          <w:bCs/>
          <w:i/>
          <w:iCs/>
          <w:sz w:val="24"/>
          <w:szCs w:val="24"/>
        </w:rPr>
        <w:t>aromaticum</w:t>
      </w:r>
      <w:proofErr w:type="spellEnd"/>
      <w:r w:rsidRPr="00C30AB0">
        <w:rPr>
          <w:rFonts w:ascii="Times New Roman" w:hAnsi="Times New Roman" w:cs="Times New Roman"/>
          <w:bCs/>
          <w:sz w:val="24"/>
          <w:szCs w:val="24"/>
        </w:rPr>
        <w:t xml:space="preserve"> </w:t>
      </w:r>
      <w:r w:rsidRPr="00C30AB0">
        <w:rPr>
          <w:rFonts w:ascii="Times New Roman" w:hAnsi="Times New Roman" w:cs="Times New Roman"/>
          <w:sz w:val="24"/>
          <w:szCs w:val="24"/>
        </w:rPr>
        <w:t>extracts against</w:t>
      </w:r>
      <w:r w:rsidR="002053D6">
        <w:rPr>
          <w:rFonts w:ascii="Times New Roman" w:hAnsi="Times New Roman" w:cs="Times New Roman"/>
          <w:sz w:val="24"/>
          <w:szCs w:val="24"/>
        </w:rPr>
        <w:t xml:space="preserve"> </w:t>
      </w:r>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was determined in vitro in aqueous and ethanolic extracts at four different extract concentrations: 200mg/ml, 100mg/ml, 50mg/ml, 25mg/ml and 12.5mg/</w:t>
      </w:r>
      <w:proofErr w:type="spellStart"/>
      <w:r w:rsidRPr="00C30AB0">
        <w:rPr>
          <w:rFonts w:ascii="Times New Roman" w:hAnsi="Times New Roman" w:cs="Times New Roman"/>
          <w:sz w:val="24"/>
          <w:szCs w:val="24"/>
        </w:rPr>
        <w:t>ml.Analysis</w:t>
      </w:r>
      <w:proofErr w:type="spellEnd"/>
      <w:r w:rsidRPr="00C30AB0">
        <w:rPr>
          <w:rFonts w:ascii="Times New Roman" w:hAnsi="Times New Roman" w:cs="Times New Roman"/>
          <w:sz w:val="24"/>
          <w:szCs w:val="24"/>
        </w:rPr>
        <w:t xml:space="preserve"> of phytoconstituents revealed the presence of Flavonoid, Saponins, Alkaloids and Eugenol. The aqueous and ethanolic extracts revealed a significant degree of antibacterial activity against </w:t>
      </w:r>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isolates at concentrations of 200mg/ml</w:t>
      </w:r>
      <w:r w:rsidR="00DF5ACC">
        <w:rPr>
          <w:rFonts w:ascii="Times New Roman" w:hAnsi="Times New Roman" w:cs="Times New Roman"/>
          <w:sz w:val="24"/>
          <w:szCs w:val="24"/>
        </w:rPr>
        <w:t>,</w:t>
      </w:r>
      <w:r w:rsidRPr="00C30AB0">
        <w:rPr>
          <w:rFonts w:ascii="Times New Roman" w:hAnsi="Times New Roman" w:cs="Times New Roman"/>
          <w:sz w:val="24"/>
          <w:szCs w:val="24"/>
        </w:rPr>
        <w:t xml:space="preserve"> with zones of inhibition of 2</w:t>
      </w:r>
      <w:r w:rsidR="00792D4D" w:rsidRPr="00C30AB0">
        <w:rPr>
          <w:rFonts w:ascii="Times New Roman" w:hAnsi="Times New Roman" w:cs="Times New Roman"/>
          <w:sz w:val="24"/>
          <w:szCs w:val="24"/>
        </w:rPr>
        <w:t>6</w:t>
      </w:r>
      <w:r w:rsidRPr="00C30AB0">
        <w:rPr>
          <w:rFonts w:ascii="Times New Roman" w:hAnsi="Times New Roman" w:cs="Times New Roman"/>
          <w:sz w:val="24"/>
          <w:szCs w:val="24"/>
        </w:rPr>
        <w:t xml:space="preserve">mm and </w:t>
      </w:r>
      <w:r w:rsidRPr="00C30AB0">
        <w:rPr>
          <w:rFonts w:ascii="Times New Roman" w:hAnsi="Times New Roman" w:cs="Times New Roman"/>
          <w:sz w:val="24"/>
          <w:szCs w:val="24"/>
          <w14:ligatures w14:val="standardContextual"/>
        </w:rPr>
        <w:t>2</w:t>
      </w:r>
      <w:r w:rsidR="00792D4D" w:rsidRPr="00C30AB0">
        <w:rPr>
          <w:rFonts w:ascii="Times New Roman" w:hAnsi="Times New Roman" w:cs="Times New Roman"/>
          <w:sz w:val="24"/>
          <w:szCs w:val="24"/>
          <w14:ligatures w14:val="standardContextual"/>
        </w:rPr>
        <w:t>9</w:t>
      </w:r>
      <w:r w:rsidRPr="00C30AB0">
        <w:rPr>
          <w:rFonts w:ascii="Times New Roman" w:hAnsi="Times New Roman" w:cs="Times New Roman"/>
          <w:sz w:val="24"/>
          <w:szCs w:val="24"/>
        </w:rPr>
        <w:t>mm</w:t>
      </w:r>
      <w:r w:rsidR="00DF5ACC">
        <w:rPr>
          <w:rFonts w:ascii="Times New Roman" w:hAnsi="Times New Roman" w:cs="Times New Roman"/>
          <w:sz w:val="24"/>
          <w:szCs w:val="24"/>
        </w:rPr>
        <w:t>,</w:t>
      </w:r>
      <w:r w:rsidRPr="00C30AB0">
        <w:rPr>
          <w:rFonts w:ascii="Times New Roman" w:hAnsi="Times New Roman" w:cs="Times New Roman"/>
          <w:sz w:val="24"/>
          <w:szCs w:val="24"/>
        </w:rPr>
        <w:t xml:space="preserve"> respectively. </w:t>
      </w:r>
      <w:r w:rsidR="002032B3" w:rsidRPr="00375E43">
        <w:rPr>
          <w:rFonts w:ascii="Times New Roman" w:hAnsi="Times New Roman" w:cs="Times New Roman"/>
          <w:sz w:val="24"/>
          <w:szCs w:val="24"/>
          <w:highlight w:val="yellow"/>
        </w:rPr>
        <w:t xml:space="preserve">The antibacterial activity of the aqueous extract of S. </w:t>
      </w:r>
      <w:proofErr w:type="spellStart"/>
      <w:r w:rsidR="002032B3" w:rsidRPr="00375E43">
        <w:rPr>
          <w:rFonts w:ascii="Times New Roman" w:hAnsi="Times New Roman" w:cs="Times New Roman"/>
          <w:sz w:val="24"/>
          <w:szCs w:val="24"/>
          <w:highlight w:val="yellow"/>
        </w:rPr>
        <w:t>aromaticum</w:t>
      </w:r>
      <w:proofErr w:type="spellEnd"/>
      <w:r w:rsidR="002032B3" w:rsidRPr="00375E43">
        <w:rPr>
          <w:rFonts w:ascii="Times New Roman" w:hAnsi="Times New Roman" w:cs="Times New Roman"/>
          <w:sz w:val="24"/>
          <w:szCs w:val="24"/>
          <w:highlight w:val="yellow"/>
        </w:rPr>
        <w:t xml:space="preserve"> was evaluated at various concentrations. The result of the aqueous extract showed that. E coli had a zone of inhibition of 26 mm at 200 mg/ml, 19mm at 100mg/ml, and 18mm at 50mg/ml concentration. Likewise, the ethanolic extract had an inhibition zone of 29mm at 200mg/ml, 22mm at 100mg/ml and 19mm at 50mg/ml.</w:t>
      </w:r>
      <w:r w:rsidR="002032B3" w:rsidRPr="002032B3">
        <w:rPr>
          <w:rFonts w:ascii="Times New Roman" w:hAnsi="Times New Roman" w:cs="Times New Roman"/>
          <w:sz w:val="24"/>
          <w:szCs w:val="24"/>
        </w:rPr>
        <w:t xml:space="preserve"> </w:t>
      </w:r>
      <w:r w:rsidRPr="00C30AB0">
        <w:rPr>
          <w:rFonts w:ascii="Times New Roman" w:hAnsi="Times New Roman" w:cs="Times New Roman"/>
          <w:sz w:val="24"/>
          <w:szCs w:val="24"/>
        </w:rPr>
        <w:t xml:space="preserve">Antibiotic susceptibility testing revealed that </w:t>
      </w:r>
      <w:bookmarkEnd w:id="1"/>
      <w:r w:rsidR="00792D4D"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was susceptible to Ciprofloxacin. </w:t>
      </w:r>
      <w:r w:rsidRPr="00C30AB0">
        <w:rPr>
          <w:rFonts w:ascii="Times New Roman" w:hAnsi="Times New Roman" w:cs="Times New Roman"/>
          <w:bCs/>
          <w:sz w:val="24"/>
          <w:szCs w:val="24"/>
        </w:rPr>
        <w:t xml:space="preserve">Notably, the antibacterial activity of </w:t>
      </w:r>
      <w:r w:rsidRPr="00C30AB0">
        <w:rPr>
          <w:rFonts w:ascii="Times New Roman" w:hAnsi="Times New Roman" w:cs="Times New Roman"/>
          <w:bCs/>
          <w:i/>
          <w:iCs/>
          <w:sz w:val="24"/>
          <w:szCs w:val="24"/>
        </w:rPr>
        <w:t xml:space="preserve">S. </w:t>
      </w:r>
      <w:proofErr w:type="spellStart"/>
      <w:r w:rsidRPr="00C30AB0">
        <w:rPr>
          <w:rFonts w:ascii="Times New Roman" w:hAnsi="Times New Roman" w:cs="Times New Roman"/>
          <w:bCs/>
          <w:i/>
          <w:iCs/>
          <w:sz w:val="24"/>
          <w:szCs w:val="24"/>
        </w:rPr>
        <w:t>aromaticum</w:t>
      </w:r>
      <w:proofErr w:type="spellEnd"/>
      <w:r w:rsidRPr="00C30AB0">
        <w:rPr>
          <w:rFonts w:ascii="Times New Roman" w:hAnsi="Times New Roman" w:cs="Times New Roman"/>
          <w:bCs/>
          <w:sz w:val="24"/>
          <w:szCs w:val="24"/>
        </w:rPr>
        <w:t xml:space="preserve"> extract was comparable to that of Ciprofloxacin because the zone of inhibition was at par </w:t>
      </w:r>
      <w:r w:rsidR="00AA0364" w:rsidRPr="00C30AB0">
        <w:rPr>
          <w:rFonts w:ascii="Times New Roman" w:hAnsi="Times New Roman" w:cs="Times New Roman"/>
          <w:bCs/>
          <w:sz w:val="24"/>
          <w:szCs w:val="24"/>
        </w:rPr>
        <w:t>with</w:t>
      </w:r>
      <w:r w:rsidRPr="00C30AB0">
        <w:rPr>
          <w:rFonts w:ascii="Times New Roman" w:hAnsi="Times New Roman" w:cs="Times New Roman"/>
          <w:bCs/>
          <w:sz w:val="24"/>
          <w:szCs w:val="24"/>
        </w:rPr>
        <w:t xml:space="preserve"> those observed with the ethanolic extract.</w:t>
      </w:r>
      <w:r w:rsidR="002053D6">
        <w:rPr>
          <w:rFonts w:ascii="Times New Roman" w:hAnsi="Times New Roman" w:cs="Times New Roman"/>
          <w:bCs/>
          <w:sz w:val="24"/>
          <w:szCs w:val="24"/>
        </w:rPr>
        <w:t xml:space="preserve"> </w:t>
      </w:r>
      <w:r w:rsidRPr="00C30AB0">
        <w:rPr>
          <w:rFonts w:ascii="Times New Roman" w:hAnsi="Times New Roman" w:cs="Times New Roman"/>
          <w:bCs/>
          <w:sz w:val="24"/>
          <w:szCs w:val="24"/>
        </w:rPr>
        <w:t xml:space="preserve">This study suggests that </w:t>
      </w:r>
      <w:r w:rsidRPr="00C30AB0">
        <w:rPr>
          <w:rFonts w:ascii="Times New Roman" w:hAnsi="Times New Roman" w:cs="Times New Roman"/>
          <w:bCs/>
          <w:i/>
          <w:iCs/>
          <w:sz w:val="24"/>
          <w:szCs w:val="24"/>
        </w:rPr>
        <w:t xml:space="preserve">S. </w:t>
      </w:r>
      <w:proofErr w:type="spellStart"/>
      <w:r w:rsidRPr="00C30AB0">
        <w:rPr>
          <w:rFonts w:ascii="Times New Roman" w:hAnsi="Times New Roman" w:cs="Times New Roman"/>
          <w:bCs/>
          <w:i/>
          <w:iCs/>
          <w:sz w:val="24"/>
          <w:szCs w:val="24"/>
        </w:rPr>
        <w:t>aromaticum</w:t>
      </w:r>
      <w:proofErr w:type="spellEnd"/>
      <w:r w:rsidRPr="00C30AB0">
        <w:rPr>
          <w:rFonts w:ascii="Times New Roman" w:hAnsi="Times New Roman" w:cs="Times New Roman"/>
          <w:bCs/>
          <w:sz w:val="24"/>
          <w:szCs w:val="24"/>
        </w:rPr>
        <w:t xml:space="preserve"> extract may be a promising natural antibacterial agent for combating </w:t>
      </w:r>
      <w:r w:rsidR="002032B3" w:rsidRPr="00375E43">
        <w:rPr>
          <w:rFonts w:ascii="Times New Roman" w:hAnsi="Times New Roman" w:cs="Times New Roman"/>
          <w:bCs/>
          <w:i/>
          <w:iCs/>
          <w:sz w:val="24"/>
          <w:szCs w:val="24"/>
          <w:highlight w:val="yellow"/>
        </w:rPr>
        <w:t>Escherichia coli</w:t>
      </w:r>
      <w:r w:rsidRPr="00C30AB0">
        <w:rPr>
          <w:rFonts w:ascii="Times New Roman" w:hAnsi="Times New Roman" w:cs="Times New Roman"/>
          <w:bCs/>
          <w:sz w:val="24"/>
          <w:szCs w:val="24"/>
        </w:rPr>
        <w:t xml:space="preserve"> infections at high </w:t>
      </w:r>
      <w:r w:rsidR="00781C73" w:rsidRPr="00C30AB0">
        <w:rPr>
          <w:rFonts w:ascii="Times New Roman" w:hAnsi="Times New Roman" w:cs="Times New Roman"/>
          <w:bCs/>
          <w:sz w:val="24"/>
          <w:szCs w:val="24"/>
        </w:rPr>
        <w:t>concentrations</w:t>
      </w:r>
      <w:r w:rsidRPr="00C30AB0">
        <w:rPr>
          <w:rFonts w:ascii="Times New Roman" w:hAnsi="Times New Roman" w:cs="Times New Roman"/>
          <w:bCs/>
          <w:sz w:val="24"/>
          <w:szCs w:val="24"/>
        </w:rPr>
        <w:t xml:space="preserve">. Based on the results, further research is recommended using even higher concentrations of the extract and various extract media such as methanol, chloroform, and acetone to observe and compare their inhibitory effects on </w:t>
      </w:r>
      <w:r w:rsidR="00E50079" w:rsidRPr="00C30AB0">
        <w:rPr>
          <w:rFonts w:ascii="Times New Roman" w:hAnsi="Times New Roman" w:cs="Times New Roman"/>
          <w:bCs/>
          <w:i/>
          <w:iCs/>
          <w:sz w:val="24"/>
          <w:szCs w:val="24"/>
        </w:rPr>
        <w:t>Escherichia coli</w:t>
      </w:r>
    </w:p>
    <w:p w14:paraId="3B58EFD7" w14:textId="77777777" w:rsidR="00E50079" w:rsidRPr="00C30AB0" w:rsidRDefault="00E50079" w:rsidP="004D233F">
      <w:pPr>
        <w:spacing w:after="0" w:line="240" w:lineRule="auto"/>
        <w:jc w:val="both"/>
        <w:rPr>
          <w:rFonts w:ascii="Times New Roman" w:hAnsi="Times New Roman" w:cs="Times New Roman"/>
          <w:sz w:val="24"/>
          <w:szCs w:val="24"/>
        </w:rPr>
      </w:pPr>
    </w:p>
    <w:p w14:paraId="1182C6D0" w14:textId="42BBA5E7" w:rsidR="004D233F" w:rsidRPr="00C30AB0" w:rsidRDefault="004D233F" w:rsidP="004D233F">
      <w:pPr>
        <w:spacing w:line="240" w:lineRule="auto"/>
        <w:jc w:val="both"/>
        <w:rPr>
          <w:rFonts w:ascii="Times New Roman" w:hAnsi="Times New Roman" w:cs="Times New Roman"/>
          <w:i/>
          <w:iCs/>
          <w:sz w:val="24"/>
          <w:szCs w:val="24"/>
        </w:rPr>
      </w:pPr>
      <w:r w:rsidRPr="00C30AB0">
        <w:rPr>
          <w:rFonts w:ascii="Times New Roman" w:hAnsi="Times New Roman" w:cs="Times New Roman"/>
          <w:i/>
          <w:iCs/>
          <w:sz w:val="24"/>
          <w:szCs w:val="24"/>
        </w:rPr>
        <w:t xml:space="preserve">Keywords: </w:t>
      </w:r>
      <w:r w:rsidR="00E50079" w:rsidRPr="00C30AB0">
        <w:rPr>
          <w:rFonts w:ascii="Times New Roman" w:hAnsi="Times New Roman" w:cs="Times New Roman"/>
          <w:i/>
          <w:iCs/>
          <w:sz w:val="24"/>
          <w:szCs w:val="24"/>
        </w:rPr>
        <w:t>Escherichia coli</w:t>
      </w:r>
      <w:r w:rsidRPr="00C30AB0">
        <w:rPr>
          <w:rFonts w:ascii="Times New Roman" w:hAnsi="Times New Roman" w:cs="Times New Roman"/>
          <w:i/>
          <w:iCs/>
          <w:sz w:val="24"/>
          <w:szCs w:val="24"/>
        </w:rPr>
        <w:t>, Clove (</w:t>
      </w:r>
      <w:proofErr w:type="spellStart"/>
      <w:r w:rsidRPr="00C30AB0">
        <w:rPr>
          <w:rFonts w:ascii="Times New Roman" w:hAnsi="Times New Roman" w:cs="Times New Roman"/>
          <w:i/>
          <w:sz w:val="24"/>
          <w:szCs w:val="24"/>
        </w:rPr>
        <w:t>Syzygium</w:t>
      </w:r>
      <w:proofErr w:type="spellEnd"/>
      <w:r w:rsidRPr="00C30AB0">
        <w:rPr>
          <w:rFonts w:ascii="Times New Roman" w:hAnsi="Times New Roman" w:cs="Times New Roman"/>
          <w:i/>
          <w:sz w:val="24"/>
          <w:szCs w:val="24"/>
        </w:rPr>
        <w:t xml:space="preserve"> </w:t>
      </w:r>
      <w:proofErr w:type="spellStart"/>
      <w:r w:rsidRPr="00C30AB0">
        <w:rPr>
          <w:rFonts w:ascii="Times New Roman" w:hAnsi="Times New Roman" w:cs="Times New Roman"/>
          <w:i/>
          <w:sz w:val="24"/>
          <w:szCs w:val="24"/>
        </w:rPr>
        <w:t>aromaticum</w:t>
      </w:r>
      <w:proofErr w:type="spellEnd"/>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Antibacterial Activity, Phytoconstituents</w:t>
      </w:r>
      <w:r w:rsidR="002032B3">
        <w:rPr>
          <w:rFonts w:ascii="Times New Roman" w:hAnsi="Times New Roman" w:cs="Times New Roman"/>
          <w:i/>
          <w:iCs/>
          <w:sz w:val="24"/>
          <w:szCs w:val="24"/>
        </w:rPr>
        <w:t xml:space="preserve">, </w:t>
      </w:r>
      <w:r w:rsidR="002032B3" w:rsidRPr="00375E43">
        <w:rPr>
          <w:rFonts w:ascii="Times New Roman" w:hAnsi="Times New Roman" w:cs="Times New Roman"/>
          <w:i/>
          <w:iCs/>
          <w:sz w:val="24"/>
          <w:szCs w:val="24"/>
          <w:highlight w:val="yellow"/>
        </w:rPr>
        <w:t>Ciprofloxacin</w:t>
      </w:r>
    </w:p>
    <w:p w14:paraId="1CE44CFD" w14:textId="77777777" w:rsidR="004D233F" w:rsidRPr="00C30AB0" w:rsidRDefault="004D233F" w:rsidP="006A26B5">
      <w:pPr>
        <w:spacing w:after="0" w:line="240" w:lineRule="auto"/>
        <w:jc w:val="both"/>
        <w:rPr>
          <w:rFonts w:ascii="Times New Roman" w:hAnsi="Times New Roman" w:cs="Times New Roman"/>
          <w:sz w:val="24"/>
          <w:szCs w:val="24"/>
        </w:rPr>
      </w:pPr>
    </w:p>
    <w:p w14:paraId="73DB467C" w14:textId="77777777" w:rsidR="00781C73" w:rsidRPr="00C30AB0" w:rsidRDefault="00781C73" w:rsidP="00AA0364">
      <w:pPr>
        <w:spacing w:after="0" w:line="240" w:lineRule="auto"/>
        <w:jc w:val="both"/>
        <w:rPr>
          <w:rFonts w:ascii="Times New Roman" w:hAnsi="Times New Roman" w:cs="Times New Roman"/>
          <w:sz w:val="24"/>
          <w:szCs w:val="24"/>
        </w:rPr>
      </w:pPr>
    </w:p>
    <w:p w14:paraId="6104B4DD" w14:textId="0C9B5D40" w:rsidR="001C7630" w:rsidRPr="00C30AB0" w:rsidRDefault="001C7630" w:rsidP="001C7630">
      <w:pPr>
        <w:spacing w:line="240" w:lineRule="auto"/>
        <w:jc w:val="both"/>
        <w:rPr>
          <w:rFonts w:ascii="Times New Roman" w:hAnsi="Times New Roman"/>
          <w:b/>
          <w:bCs/>
          <w:sz w:val="24"/>
          <w:szCs w:val="24"/>
        </w:rPr>
      </w:pPr>
      <w:r w:rsidRPr="00C30AB0">
        <w:rPr>
          <w:rFonts w:ascii="Times New Roman" w:hAnsi="Times New Roman"/>
          <w:bCs/>
          <w:sz w:val="24"/>
          <w:szCs w:val="24"/>
        </w:rPr>
        <w:t xml:space="preserve"> </w:t>
      </w:r>
      <w:r w:rsidRPr="00C30AB0">
        <w:rPr>
          <w:rFonts w:ascii="Times New Roman" w:hAnsi="Times New Roman"/>
          <w:b/>
          <w:bCs/>
          <w:sz w:val="24"/>
          <w:szCs w:val="24"/>
        </w:rPr>
        <w:t>INTRODUCTION</w:t>
      </w:r>
    </w:p>
    <w:p w14:paraId="0C592CC4" w14:textId="6C626312" w:rsidR="00E93CCA" w:rsidRPr="00C30AB0" w:rsidRDefault="00EF7B0D"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highlight w:val="yellow"/>
        </w:rPr>
        <w:t>“</w:t>
      </w:r>
      <w:r w:rsidR="002032B3" w:rsidRPr="00375E43">
        <w:rPr>
          <w:rFonts w:ascii="Times New Roman" w:hAnsi="Times New Roman" w:cs="Times New Roman"/>
          <w:sz w:val="24"/>
          <w:szCs w:val="24"/>
          <w:highlight w:val="yellow"/>
        </w:rPr>
        <w:t xml:space="preserve">Theodore </w:t>
      </w:r>
      <w:proofErr w:type="spellStart"/>
      <w:r w:rsidR="002032B3" w:rsidRPr="00375E43">
        <w:rPr>
          <w:rFonts w:ascii="Times New Roman" w:hAnsi="Times New Roman" w:cs="Times New Roman"/>
          <w:sz w:val="24"/>
          <w:szCs w:val="24"/>
          <w:highlight w:val="yellow"/>
        </w:rPr>
        <w:t>Escherich</w:t>
      </w:r>
      <w:proofErr w:type="spellEnd"/>
      <w:r w:rsidR="002032B3" w:rsidRPr="00375E43">
        <w:rPr>
          <w:rFonts w:ascii="Times New Roman" w:hAnsi="Times New Roman" w:cs="Times New Roman"/>
          <w:sz w:val="24"/>
          <w:szCs w:val="24"/>
          <w:highlight w:val="yellow"/>
        </w:rPr>
        <w:t xml:space="preserve">, a German doctor, found </w:t>
      </w:r>
      <w:r w:rsidR="002032B3" w:rsidRPr="00375E43">
        <w:rPr>
          <w:rFonts w:ascii="Times New Roman" w:hAnsi="Times New Roman" w:cs="Times New Roman"/>
          <w:i/>
          <w:iCs/>
          <w:sz w:val="24"/>
          <w:szCs w:val="24"/>
          <w:highlight w:val="yellow"/>
        </w:rPr>
        <w:t>E. coli</w:t>
      </w:r>
      <w:r w:rsidR="002032B3" w:rsidRPr="00375E43">
        <w:rPr>
          <w:rFonts w:ascii="Times New Roman" w:hAnsi="Times New Roman" w:cs="Times New Roman"/>
          <w:sz w:val="24"/>
          <w:szCs w:val="24"/>
          <w:highlight w:val="yellow"/>
        </w:rPr>
        <w:t xml:space="preserve"> for the first time while studying the gut flora of newborns. Bacterium coli commune (</w:t>
      </w:r>
      <w:proofErr w:type="spellStart"/>
      <w:r w:rsidR="002032B3" w:rsidRPr="00375E43">
        <w:rPr>
          <w:rFonts w:ascii="Times New Roman" w:hAnsi="Times New Roman" w:cs="Times New Roman"/>
          <w:sz w:val="24"/>
          <w:szCs w:val="24"/>
          <w:highlight w:val="yellow"/>
        </w:rPr>
        <w:t>Escherich</w:t>
      </w:r>
      <w:proofErr w:type="spellEnd"/>
      <w:r w:rsidR="002032B3" w:rsidRPr="00375E43">
        <w:rPr>
          <w:rFonts w:ascii="Times New Roman" w:hAnsi="Times New Roman" w:cs="Times New Roman"/>
          <w:sz w:val="24"/>
          <w:szCs w:val="24"/>
          <w:highlight w:val="yellow"/>
        </w:rPr>
        <w:t xml:space="preserve"> 1885) was named after him in 1885, and its virulence in extraintestinal illnesses was established by him (1894 </w:t>
      </w:r>
      <w:proofErr w:type="spellStart"/>
      <w:r w:rsidR="002032B3" w:rsidRPr="00375E43">
        <w:rPr>
          <w:rFonts w:ascii="Times New Roman" w:hAnsi="Times New Roman" w:cs="Times New Roman"/>
          <w:sz w:val="24"/>
          <w:szCs w:val="24"/>
          <w:highlight w:val="yellow"/>
        </w:rPr>
        <w:t>Escherich</w:t>
      </w:r>
      <w:proofErr w:type="spellEnd"/>
      <w:r w:rsidR="002032B3" w:rsidRPr="00375E43">
        <w:rPr>
          <w:rFonts w:ascii="Times New Roman" w:hAnsi="Times New Roman" w:cs="Times New Roman"/>
          <w:sz w:val="24"/>
          <w:szCs w:val="24"/>
          <w:highlight w:val="yellow"/>
        </w:rPr>
        <w:t xml:space="preserve">). </w:t>
      </w:r>
      <w:r w:rsidR="002032B3" w:rsidRPr="00375E43">
        <w:rPr>
          <w:rFonts w:ascii="Times New Roman" w:hAnsi="Times New Roman" w:cs="Times New Roman"/>
          <w:i/>
          <w:iCs/>
          <w:sz w:val="24"/>
          <w:szCs w:val="24"/>
          <w:highlight w:val="yellow"/>
        </w:rPr>
        <w:t>Escherichia coli</w:t>
      </w:r>
      <w:r w:rsidR="002032B3" w:rsidRPr="00375E43">
        <w:rPr>
          <w:rFonts w:ascii="Times New Roman" w:hAnsi="Times New Roman" w:cs="Times New Roman"/>
          <w:sz w:val="24"/>
          <w:szCs w:val="24"/>
          <w:highlight w:val="yellow"/>
        </w:rPr>
        <w:t xml:space="preserve"> is a member of the </w:t>
      </w:r>
      <w:r w:rsidR="002032B3" w:rsidRPr="00375E43">
        <w:rPr>
          <w:rFonts w:ascii="Times New Roman" w:hAnsi="Times New Roman" w:cs="Times New Roman"/>
          <w:i/>
          <w:iCs/>
          <w:sz w:val="24"/>
          <w:szCs w:val="24"/>
          <w:highlight w:val="yellow"/>
        </w:rPr>
        <w:t>Enterobacteriaceae</w:t>
      </w:r>
      <w:r w:rsidR="002032B3" w:rsidRPr="00375E43">
        <w:rPr>
          <w:rFonts w:ascii="Times New Roman" w:hAnsi="Times New Roman" w:cs="Times New Roman"/>
          <w:sz w:val="24"/>
          <w:szCs w:val="24"/>
          <w:highlight w:val="yellow"/>
        </w:rPr>
        <w:t xml:space="preserve"> family and is a gram-negative, facultatively anaerobic rod (with both a fermentative and respiratory metabolism) that lacks oxidase production. A single rod </w:t>
      </w:r>
      <w:r w:rsidR="002032B3" w:rsidRPr="00375E43">
        <w:rPr>
          <w:rFonts w:ascii="Times New Roman" w:hAnsi="Times New Roman" w:cs="Times New Roman"/>
          <w:sz w:val="24"/>
          <w:szCs w:val="24"/>
          <w:highlight w:val="yellow"/>
        </w:rPr>
        <w:lastRenderedPageBreak/>
        <w:t>cell of Escherichia coli is generally 1.1–1.5 m broad by 2–6 m long</w:t>
      </w:r>
      <w:r>
        <w:rPr>
          <w:rFonts w:ascii="Times New Roman" w:hAnsi="Times New Roman" w:cs="Times New Roman"/>
          <w:sz w:val="24"/>
          <w:szCs w:val="24"/>
          <w:highlight w:val="yellow"/>
        </w:rPr>
        <w:t>”</w:t>
      </w:r>
      <w:r w:rsidR="002032B3" w:rsidRPr="00375E43">
        <w:rPr>
          <w:rFonts w:ascii="Times New Roman" w:hAnsi="Times New Roman" w:cs="Times New Roman"/>
          <w:sz w:val="24"/>
          <w:szCs w:val="24"/>
          <w:highlight w:val="yellow"/>
        </w:rPr>
        <w:t xml:space="preserve"> (</w:t>
      </w:r>
      <w:proofErr w:type="spellStart"/>
      <w:r w:rsidR="002032B3" w:rsidRPr="00375E43">
        <w:rPr>
          <w:rFonts w:ascii="Times New Roman" w:hAnsi="Times New Roman" w:cs="Times New Roman"/>
          <w:sz w:val="24"/>
          <w:szCs w:val="24"/>
          <w:highlight w:val="yellow"/>
        </w:rPr>
        <w:t>Jaybhaye</w:t>
      </w:r>
      <w:proofErr w:type="spellEnd"/>
      <w:r w:rsidR="002032B3" w:rsidRPr="00375E43">
        <w:rPr>
          <w:rFonts w:ascii="Times New Roman" w:hAnsi="Times New Roman" w:cs="Times New Roman"/>
          <w:sz w:val="24"/>
          <w:szCs w:val="24"/>
          <w:highlight w:val="yellow"/>
        </w:rPr>
        <w:t xml:space="preserve"> &amp; Deb, 2021</w:t>
      </w:r>
      <w:r w:rsidR="002032B3">
        <w:rPr>
          <w:rFonts w:ascii="Times New Roman" w:hAnsi="Times New Roman" w:cs="Times New Roman"/>
          <w:sz w:val="24"/>
          <w:szCs w:val="24"/>
          <w:highlight w:val="yellow"/>
        </w:rPr>
        <w:t xml:space="preserve">; </w:t>
      </w:r>
      <w:proofErr w:type="spellStart"/>
      <w:r w:rsidR="002032B3" w:rsidRPr="00375E43">
        <w:rPr>
          <w:rFonts w:ascii="Times New Roman" w:hAnsi="Times New Roman" w:cs="Times New Roman"/>
          <w:sz w:val="24"/>
          <w:szCs w:val="24"/>
          <w:highlight w:val="yellow"/>
        </w:rPr>
        <w:t>Bankar</w:t>
      </w:r>
      <w:proofErr w:type="spellEnd"/>
      <w:r w:rsidR="002032B3" w:rsidRPr="00375E43">
        <w:rPr>
          <w:rFonts w:ascii="Times New Roman" w:hAnsi="Times New Roman" w:cs="Times New Roman"/>
          <w:sz w:val="24"/>
          <w:szCs w:val="24"/>
          <w:highlight w:val="yellow"/>
        </w:rPr>
        <w:t xml:space="preserve"> </w:t>
      </w:r>
      <w:r w:rsidR="002032B3" w:rsidRPr="00375E43">
        <w:rPr>
          <w:rFonts w:ascii="Times New Roman" w:hAnsi="Times New Roman" w:cs="Times New Roman"/>
          <w:i/>
          <w:iCs/>
          <w:sz w:val="24"/>
          <w:szCs w:val="24"/>
          <w:highlight w:val="yellow"/>
        </w:rPr>
        <w:t>et al</w:t>
      </w:r>
      <w:r w:rsidR="002032B3" w:rsidRPr="00375E43">
        <w:rPr>
          <w:rFonts w:ascii="Times New Roman" w:hAnsi="Times New Roman" w:cs="Times New Roman"/>
          <w:sz w:val="24"/>
          <w:szCs w:val="24"/>
          <w:highlight w:val="yellow"/>
        </w:rPr>
        <w:t>., 2021).</w:t>
      </w:r>
      <w:r w:rsidR="002032B3" w:rsidRPr="002032B3">
        <w:rPr>
          <w:rFonts w:ascii="Times New Roman" w:hAnsi="Times New Roman" w:cs="Times New Roman"/>
          <w:sz w:val="24"/>
          <w:szCs w:val="24"/>
        </w:rPr>
        <w:t xml:space="preserve"> </w:t>
      </w:r>
      <w:r w:rsidR="00E93CCA" w:rsidRPr="00C30AB0">
        <w:rPr>
          <w:rFonts w:ascii="Times New Roman" w:hAnsi="Times New Roman" w:cs="Times New Roman"/>
          <w:sz w:val="24"/>
          <w:szCs w:val="24"/>
        </w:rPr>
        <w:t xml:space="preserve">The growing issue of antibiotic resistance among bacterial pathogens, notably </w:t>
      </w:r>
      <w:r w:rsidR="001246AD" w:rsidRPr="00C30AB0">
        <w:rPr>
          <w:rFonts w:ascii="Times New Roman" w:hAnsi="Times New Roman" w:cs="Times New Roman"/>
          <w:i/>
          <w:iCs/>
          <w:sz w:val="24"/>
          <w:szCs w:val="24"/>
        </w:rPr>
        <w:t>Escherichia coli</w:t>
      </w:r>
      <w:r w:rsidR="00DF5ACC">
        <w:rPr>
          <w:rFonts w:ascii="Times New Roman" w:hAnsi="Times New Roman" w:cs="Times New Roman"/>
          <w:i/>
          <w:iCs/>
          <w:sz w:val="24"/>
          <w:szCs w:val="24"/>
        </w:rPr>
        <w:t>,</w:t>
      </w:r>
      <w:r w:rsidR="00E93CCA" w:rsidRPr="00C30AB0">
        <w:rPr>
          <w:rFonts w:ascii="Times New Roman" w:hAnsi="Times New Roman" w:cs="Times New Roman"/>
          <w:sz w:val="24"/>
          <w:szCs w:val="24"/>
        </w:rPr>
        <w:t xml:space="preserve"> poses a major public health concern globally. This bacterium's remarkable ability to resist multiple antibiotics makes it a formidable challenge in clinical settings </w:t>
      </w:r>
      <w:r w:rsidR="001246AD" w:rsidRPr="00C30AB0">
        <w:rPr>
          <w:rFonts w:ascii="Times New Roman" w:hAnsi="Times New Roman" w:cs="Times New Roman"/>
          <w:sz w:val="24"/>
          <w:szCs w:val="24"/>
        </w:rPr>
        <w:t xml:space="preserve">(Ishii &amp; </w:t>
      </w:r>
      <w:proofErr w:type="spellStart"/>
      <w:r w:rsidR="001246AD" w:rsidRPr="00C30AB0">
        <w:rPr>
          <w:rFonts w:ascii="Times New Roman" w:hAnsi="Times New Roman" w:cs="Times New Roman"/>
          <w:sz w:val="24"/>
          <w:szCs w:val="24"/>
        </w:rPr>
        <w:t>Sadowsky</w:t>
      </w:r>
      <w:proofErr w:type="spellEnd"/>
      <w:r w:rsidR="001246AD" w:rsidRPr="00C30AB0">
        <w:rPr>
          <w:rFonts w:ascii="Times New Roman" w:hAnsi="Times New Roman" w:cs="Times New Roman"/>
          <w:sz w:val="24"/>
          <w:szCs w:val="24"/>
        </w:rPr>
        <w:t>, 2008)</w:t>
      </w:r>
      <w:r w:rsidR="004E4646" w:rsidRPr="00C30AB0">
        <w:rPr>
          <w:rFonts w:ascii="Times New Roman" w:hAnsi="Times New Roman" w:cs="Times New Roman"/>
          <w:sz w:val="24"/>
          <w:szCs w:val="24"/>
        </w:rPr>
        <w:t>.</w:t>
      </w:r>
      <w:r w:rsidR="002053D6">
        <w:rPr>
          <w:rFonts w:ascii="Times New Roman" w:hAnsi="Times New Roman" w:cs="Times New Roman"/>
          <w:sz w:val="24"/>
          <w:szCs w:val="24"/>
        </w:rPr>
        <w:t xml:space="preserve"> </w:t>
      </w:r>
      <w:r w:rsidR="00E93CCA" w:rsidRPr="00C30AB0">
        <w:rPr>
          <w:rFonts w:ascii="Times New Roman" w:hAnsi="Times New Roman" w:cs="Times New Roman"/>
          <w:sz w:val="24"/>
          <w:szCs w:val="24"/>
        </w:rPr>
        <w:t xml:space="preserve">In the face of the growing crisis of antibiotic resistance, it is crucial to explore alternative therapeutic avenues. One such avenue involves the investigation of natural compounds and </w:t>
      </w:r>
      <w:r w:rsidR="00DF5ACC" w:rsidRPr="00375E43">
        <w:rPr>
          <w:rFonts w:ascii="Times New Roman" w:hAnsi="Times New Roman" w:cs="Times New Roman"/>
          <w:sz w:val="24"/>
          <w:szCs w:val="24"/>
          <w:highlight w:val="yellow"/>
        </w:rPr>
        <w:t>plant</w:t>
      </w:r>
      <w:r w:rsidR="00DF5ACC"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extracts</w:t>
      </w:r>
      <w:r w:rsidR="00DF5ACC" w:rsidRPr="00C30AB0">
        <w:rPr>
          <w:rFonts w:ascii="Times New Roman" w:hAnsi="Times New Roman" w:cs="Times New Roman"/>
          <w:sz w:val="24"/>
          <w:szCs w:val="24"/>
        </w:rPr>
        <w:t xml:space="preserve"> </w:t>
      </w:r>
      <w:r w:rsidR="00E93CCA" w:rsidRPr="00C30AB0">
        <w:rPr>
          <w:rFonts w:ascii="Times New Roman" w:hAnsi="Times New Roman" w:cs="Times New Roman"/>
          <w:sz w:val="24"/>
          <w:szCs w:val="24"/>
        </w:rPr>
        <w:t>with potential antibacterial properties (</w:t>
      </w:r>
      <w:r w:rsidR="000C712B" w:rsidRPr="000C712B">
        <w:rPr>
          <w:rFonts w:ascii="Times New Roman" w:hAnsi="Times New Roman" w:cs="Times New Roman"/>
          <w:sz w:val="24"/>
          <w:szCs w:val="24"/>
        </w:rPr>
        <w:t>Sotelo</w:t>
      </w:r>
      <w:r w:rsidR="00E93CCA" w:rsidRPr="00C30AB0">
        <w:rPr>
          <w:rFonts w:ascii="Times New Roman" w:hAnsi="Times New Roman" w:cs="Times New Roman"/>
          <w:sz w:val="24"/>
          <w:szCs w:val="24"/>
        </w:rPr>
        <w:t xml:space="preserve"> </w:t>
      </w:r>
      <w:r w:rsidR="000C712B">
        <w:rPr>
          <w:rFonts w:ascii="Times New Roman" w:hAnsi="Times New Roman" w:cs="Times New Roman"/>
          <w:sz w:val="24"/>
          <w:szCs w:val="24"/>
        </w:rPr>
        <w:t>et al.,</w:t>
      </w:r>
      <w:r w:rsidR="00E93CCA" w:rsidRPr="00C30AB0">
        <w:rPr>
          <w:rFonts w:ascii="Times New Roman" w:hAnsi="Times New Roman" w:cs="Times New Roman"/>
          <w:sz w:val="24"/>
          <w:szCs w:val="24"/>
        </w:rPr>
        <w:t xml:space="preserve"> 201</w:t>
      </w:r>
      <w:r w:rsidR="000C712B">
        <w:rPr>
          <w:rFonts w:ascii="Times New Roman" w:hAnsi="Times New Roman" w:cs="Times New Roman"/>
          <w:sz w:val="24"/>
          <w:szCs w:val="24"/>
        </w:rPr>
        <w:t>5</w:t>
      </w:r>
      <w:r w:rsidR="00E93CCA" w:rsidRPr="00C30AB0">
        <w:rPr>
          <w:rFonts w:ascii="Times New Roman" w:hAnsi="Times New Roman" w:cs="Times New Roman"/>
          <w:sz w:val="24"/>
          <w:szCs w:val="24"/>
        </w:rPr>
        <w:t xml:space="preserve">). </w:t>
      </w:r>
      <w:r>
        <w:rPr>
          <w:rFonts w:ascii="Times New Roman" w:hAnsi="Times New Roman" w:cs="Times New Roman"/>
          <w:sz w:val="24"/>
          <w:szCs w:val="24"/>
        </w:rPr>
        <w:t>“</w:t>
      </w:r>
      <w:r w:rsidR="00E93CCA" w:rsidRPr="00C30AB0">
        <w:rPr>
          <w:rFonts w:ascii="Times New Roman" w:hAnsi="Times New Roman" w:cs="Times New Roman"/>
          <w:sz w:val="24"/>
          <w:szCs w:val="24"/>
        </w:rPr>
        <w:t>Clove (</w:t>
      </w:r>
      <w:r w:rsidR="00E93CCA" w:rsidRPr="00C30AB0">
        <w:rPr>
          <w:rFonts w:ascii="Times New Roman" w:hAnsi="Times New Roman" w:cs="Times New Roman"/>
          <w:i/>
          <w:sz w:val="24"/>
          <w:szCs w:val="24"/>
        </w:rPr>
        <w:t xml:space="preserve">S. </w:t>
      </w:r>
      <w:proofErr w:type="spellStart"/>
      <w:r w:rsidR="00E93CCA" w:rsidRPr="00C30AB0">
        <w:rPr>
          <w:rFonts w:ascii="Times New Roman" w:hAnsi="Times New Roman" w:cs="Times New Roman"/>
          <w:i/>
          <w:sz w:val="24"/>
          <w:szCs w:val="24"/>
        </w:rPr>
        <w:t>aromaticum</w:t>
      </w:r>
      <w:proofErr w:type="spellEnd"/>
      <w:r w:rsidR="00E93CCA" w:rsidRPr="00C30AB0">
        <w:rPr>
          <w:rFonts w:ascii="Times New Roman" w:hAnsi="Times New Roman" w:cs="Times New Roman"/>
          <w:i/>
          <w:sz w:val="24"/>
          <w:szCs w:val="24"/>
        </w:rPr>
        <w:t>)</w:t>
      </w:r>
      <w:r w:rsidR="00E93CCA" w:rsidRPr="00C30AB0">
        <w:rPr>
          <w:rFonts w:ascii="Times New Roman" w:hAnsi="Times New Roman" w:cs="Times New Roman"/>
          <w:sz w:val="24"/>
          <w:szCs w:val="24"/>
        </w:rPr>
        <w:t xml:space="preserve"> is an interesting plant in this context.</w:t>
      </w:r>
      <w:r w:rsidR="002053D6">
        <w:rPr>
          <w:rFonts w:ascii="Times New Roman" w:hAnsi="Times New Roman" w:cs="Times New Roman"/>
          <w:sz w:val="24"/>
          <w:szCs w:val="24"/>
        </w:rPr>
        <w:t xml:space="preserve"> </w:t>
      </w:r>
      <w:proofErr w:type="spellStart"/>
      <w:r w:rsidR="002032B3" w:rsidRPr="003D5039">
        <w:rPr>
          <w:rFonts w:ascii="Times New Roman" w:hAnsi="Times New Roman" w:cs="Times New Roman"/>
          <w:i/>
          <w:iCs/>
          <w:sz w:val="24"/>
          <w:szCs w:val="24"/>
          <w:highlight w:val="yellow"/>
        </w:rPr>
        <w:t>Syzygium</w:t>
      </w:r>
      <w:proofErr w:type="spellEnd"/>
      <w:r w:rsidR="002032B3" w:rsidRPr="003D5039">
        <w:rPr>
          <w:rFonts w:ascii="Times New Roman" w:hAnsi="Times New Roman" w:cs="Times New Roman"/>
          <w:i/>
          <w:iCs/>
          <w:sz w:val="24"/>
          <w:szCs w:val="24"/>
          <w:highlight w:val="yellow"/>
        </w:rPr>
        <w:t xml:space="preserve"> </w:t>
      </w:r>
      <w:proofErr w:type="spellStart"/>
      <w:r w:rsidR="002032B3" w:rsidRPr="003D5039">
        <w:rPr>
          <w:rFonts w:ascii="Times New Roman" w:hAnsi="Times New Roman" w:cs="Times New Roman"/>
          <w:i/>
          <w:iCs/>
          <w:sz w:val="24"/>
          <w:szCs w:val="24"/>
          <w:highlight w:val="yellow"/>
        </w:rPr>
        <w:t>aromaticum</w:t>
      </w:r>
      <w:proofErr w:type="spellEnd"/>
      <w:r w:rsidR="002032B3" w:rsidRPr="003D5039">
        <w:rPr>
          <w:rFonts w:ascii="Times New Roman" w:hAnsi="Times New Roman" w:cs="Times New Roman"/>
          <w:sz w:val="24"/>
          <w:szCs w:val="24"/>
          <w:highlight w:val="yellow"/>
        </w:rPr>
        <w:t xml:space="preserve"> (L.) </w:t>
      </w:r>
      <w:proofErr w:type="spellStart"/>
      <w:r w:rsidR="002032B3" w:rsidRPr="003D5039">
        <w:rPr>
          <w:rFonts w:ascii="Times New Roman" w:hAnsi="Times New Roman" w:cs="Times New Roman"/>
          <w:sz w:val="24"/>
          <w:szCs w:val="24"/>
          <w:highlight w:val="yellow"/>
        </w:rPr>
        <w:t>Merr</w:t>
      </w:r>
      <w:proofErr w:type="spellEnd"/>
      <w:r w:rsidR="002032B3" w:rsidRPr="003D5039">
        <w:rPr>
          <w:rFonts w:ascii="Times New Roman" w:hAnsi="Times New Roman" w:cs="Times New Roman"/>
          <w:sz w:val="24"/>
          <w:szCs w:val="24"/>
          <w:highlight w:val="yellow"/>
        </w:rPr>
        <w:t xml:space="preserve">. and L.M. Perry, commonly referred to as clove, is a tree belonging to the </w:t>
      </w:r>
      <w:proofErr w:type="spellStart"/>
      <w:r w:rsidR="002032B3" w:rsidRPr="003D5039">
        <w:rPr>
          <w:rFonts w:ascii="Times New Roman" w:hAnsi="Times New Roman" w:cs="Times New Roman"/>
          <w:i/>
          <w:iCs/>
          <w:sz w:val="24"/>
          <w:szCs w:val="24"/>
          <w:highlight w:val="yellow"/>
        </w:rPr>
        <w:t>Myrtaceae</w:t>
      </w:r>
      <w:proofErr w:type="spellEnd"/>
      <w:r w:rsidR="002032B3" w:rsidRPr="003D5039">
        <w:rPr>
          <w:rFonts w:ascii="Times New Roman" w:hAnsi="Times New Roman" w:cs="Times New Roman"/>
          <w:sz w:val="24"/>
          <w:szCs w:val="24"/>
          <w:highlight w:val="yellow"/>
        </w:rPr>
        <w:t xml:space="preserve"> family and is a medicinal plant promising for its antimicrobial use</w:t>
      </w:r>
      <w:r>
        <w:rPr>
          <w:rFonts w:ascii="Times New Roman" w:hAnsi="Times New Roman" w:cs="Times New Roman"/>
          <w:sz w:val="24"/>
          <w:szCs w:val="24"/>
          <w:highlight w:val="yellow"/>
        </w:rPr>
        <w:t>”</w:t>
      </w:r>
      <w:r w:rsidR="002032B3">
        <w:rPr>
          <w:rFonts w:ascii="Times New Roman" w:hAnsi="Times New Roman" w:cs="Times New Roman"/>
          <w:sz w:val="24"/>
          <w:szCs w:val="24"/>
          <w:highlight w:val="yellow"/>
        </w:rPr>
        <w:t xml:space="preserve"> </w:t>
      </w:r>
      <w:r w:rsidR="002032B3" w:rsidRPr="00375E43">
        <w:rPr>
          <w:rFonts w:ascii="Times New Roman" w:hAnsi="Times New Roman" w:cs="Times New Roman"/>
          <w:sz w:val="24"/>
          <w:szCs w:val="24"/>
          <w:highlight w:val="yellow"/>
        </w:rPr>
        <w:t>(</w:t>
      </w:r>
      <w:proofErr w:type="spellStart"/>
      <w:r w:rsidR="002032B3" w:rsidRPr="00375E43">
        <w:rPr>
          <w:rFonts w:ascii="Times New Roman" w:hAnsi="Times New Roman" w:cs="Times New Roman"/>
          <w:sz w:val="24"/>
          <w:szCs w:val="24"/>
          <w:highlight w:val="yellow"/>
        </w:rPr>
        <w:t>Maggini</w:t>
      </w:r>
      <w:proofErr w:type="spellEnd"/>
      <w:r w:rsidR="002032B3" w:rsidRPr="00375E43">
        <w:rPr>
          <w:rFonts w:ascii="Times New Roman" w:hAnsi="Times New Roman" w:cs="Times New Roman"/>
          <w:sz w:val="24"/>
          <w:szCs w:val="24"/>
          <w:highlight w:val="yellow"/>
        </w:rPr>
        <w:t xml:space="preserve"> </w:t>
      </w:r>
      <w:r w:rsidR="002032B3" w:rsidRPr="00375E43">
        <w:rPr>
          <w:rFonts w:ascii="Times New Roman" w:hAnsi="Times New Roman" w:cs="Times New Roman"/>
          <w:i/>
          <w:iCs/>
          <w:sz w:val="24"/>
          <w:szCs w:val="24"/>
          <w:highlight w:val="yellow"/>
        </w:rPr>
        <w:t>et al</w:t>
      </w:r>
      <w:r w:rsidR="002032B3" w:rsidRPr="00375E43">
        <w:rPr>
          <w:rFonts w:ascii="Times New Roman" w:hAnsi="Times New Roman" w:cs="Times New Roman"/>
          <w:sz w:val="24"/>
          <w:szCs w:val="24"/>
          <w:highlight w:val="yellow"/>
        </w:rPr>
        <w:t>., 2024)</w:t>
      </w:r>
      <w:r w:rsidR="002032B3" w:rsidRPr="002032B3">
        <w:rPr>
          <w:rFonts w:ascii="Times New Roman" w:hAnsi="Times New Roman" w:cs="Times New Roman"/>
          <w:sz w:val="24"/>
          <w:szCs w:val="24"/>
          <w:highlight w:val="yellow"/>
        </w:rPr>
        <w:t xml:space="preserve">. </w:t>
      </w:r>
      <w:r>
        <w:rPr>
          <w:rFonts w:ascii="Times New Roman" w:hAnsi="Times New Roman" w:cs="Times New Roman"/>
          <w:sz w:val="24"/>
          <w:szCs w:val="24"/>
        </w:rPr>
        <w:t>“</w:t>
      </w:r>
      <w:r w:rsidR="00E93CCA" w:rsidRPr="00C30AB0">
        <w:rPr>
          <w:rFonts w:ascii="Times New Roman" w:hAnsi="Times New Roman" w:cs="Times New Roman"/>
          <w:i/>
          <w:iCs/>
          <w:sz w:val="24"/>
          <w:szCs w:val="24"/>
        </w:rPr>
        <w:t xml:space="preserve">S. </w:t>
      </w:r>
      <w:proofErr w:type="spellStart"/>
      <w:r w:rsidR="00E93CCA" w:rsidRPr="00C30AB0">
        <w:rPr>
          <w:rFonts w:ascii="Times New Roman" w:hAnsi="Times New Roman" w:cs="Times New Roman"/>
          <w:i/>
          <w:iCs/>
          <w:sz w:val="24"/>
          <w:szCs w:val="24"/>
        </w:rPr>
        <w:t>aromaticum</w:t>
      </w:r>
      <w:proofErr w:type="spellEnd"/>
      <w:r w:rsidR="00DF5ACC">
        <w:rPr>
          <w:rFonts w:ascii="Times New Roman" w:hAnsi="Times New Roman" w:cs="Times New Roman"/>
          <w:i/>
          <w:iCs/>
          <w:sz w:val="24"/>
          <w:szCs w:val="24"/>
        </w:rPr>
        <w:t>,</w:t>
      </w:r>
      <w:r w:rsidR="00E93CCA" w:rsidRPr="00C30AB0">
        <w:rPr>
          <w:rFonts w:ascii="Times New Roman" w:hAnsi="Times New Roman" w:cs="Times New Roman"/>
          <w:sz w:val="24"/>
          <w:szCs w:val="24"/>
        </w:rPr>
        <w:t xml:space="preserve"> commonly known as Clove, is both a tropical and subtropical flowering plant widely distributed in Asia, Africa, Madagascar, and the Pacific and Oceanic regions</w:t>
      </w:r>
      <w:r>
        <w:rPr>
          <w:rFonts w:ascii="Times New Roman" w:hAnsi="Times New Roman" w:cs="Times New Roman"/>
          <w:sz w:val="24"/>
          <w:szCs w:val="24"/>
        </w:rPr>
        <w:t>”</w:t>
      </w:r>
      <w:r w:rsidR="00E93CCA" w:rsidRPr="00C30AB0">
        <w:rPr>
          <w:rFonts w:ascii="Times New Roman" w:hAnsi="Times New Roman" w:cs="Times New Roman"/>
          <w:sz w:val="24"/>
          <w:szCs w:val="24"/>
        </w:rPr>
        <w:t xml:space="preserve"> (</w:t>
      </w:r>
      <w:proofErr w:type="spellStart"/>
      <w:r w:rsidR="00E93CCA" w:rsidRPr="00C30AB0">
        <w:rPr>
          <w:rFonts w:ascii="Times New Roman" w:hAnsi="Times New Roman" w:cs="Times New Roman"/>
          <w:sz w:val="24"/>
          <w:szCs w:val="24"/>
        </w:rPr>
        <w:t>Kiple</w:t>
      </w:r>
      <w:proofErr w:type="spellEnd"/>
      <w:r w:rsidR="00E93CCA" w:rsidRPr="00C30AB0">
        <w:rPr>
          <w:rFonts w:ascii="Times New Roman" w:hAnsi="Times New Roman" w:cs="Times New Roman"/>
          <w:sz w:val="24"/>
          <w:szCs w:val="24"/>
        </w:rPr>
        <w:t xml:space="preserve"> &amp; Ornelas, 20</w:t>
      </w:r>
      <w:r w:rsidR="00217921">
        <w:rPr>
          <w:rFonts w:ascii="Times New Roman" w:hAnsi="Times New Roman" w:cs="Times New Roman"/>
          <w:sz w:val="24"/>
          <w:szCs w:val="24"/>
        </w:rPr>
        <w:t>00</w:t>
      </w:r>
      <w:r w:rsidR="00E93CCA" w:rsidRPr="00C30AB0">
        <w:rPr>
          <w:rFonts w:ascii="Times New Roman" w:hAnsi="Times New Roman" w:cs="Times New Roman"/>
          <w:sz w:val="24"/>
          <w:szCs w:val="24"/>
        </w:rPr>
        <w:t xml:space="preserve">).  </w:t>
      </w:r>
      <w:r w:rsidR="00E93CCA" w:rsidRPr="00C30AB0">
        <w:rPr>
          <w:rFonts w:ascii="Times New Roman" w:hAnsi="Times New Roman" w:cs="Times New Roman"/>
          <w:i/>
          <w:iCs/>
          <w:sz w:val="24"/>
          <w:szCs w:val="24"/>
        </w:rPr>
        <w:t xml:space="preserve">S. </w:t>
      </w:r>
      <w:proofErr w:type="spellStart"/>
      <w:r w:rsidR="00E93CCA" w:rsidRPr="00C30AB0">
        <w:rPr>
          <w:rFonts w:ascii="Times New Roman" w:hAnsi="Times New Roman" w:cs="Times New Roman"/>
          <w:i/>
          <w:iCs/>
          <w:sz w:val="24"/>
          <w:szCs w:val="24"/>
        </w:rPr>
        <w:t>aromaticum</w:t>
      </w:r>
      <w:proofErr w:type="spellEnd"/>
      <w:r w:rsidR="00E93CCA" w:rsidRPr="00C30AB0">
        <w:rPr>
          <w:rFonts w:ascii="Times New Roman" w:hAnsi="Times New Roman" w:cs="Times New Roman"/>
          <w:sz w:val="24"/>
          <w:szCs w:val="24"/>
        </w:rPr>
        <w:t xml:space="preserve"> contains phenylpropene eugenol, which gives it its strong characteristic aroma. This component also demonstrates broad antimicrobial activity against Gram-positive, Gram-negative, and Acid-fast bacteria, as well as antifungal properties (</w:t>
      </w:r>
      <w:r w:rsidR="004F0FAE" w:rsidRPr="004F0FAE">
        <w:rPr>
          <w:rFonts w:ascii="Times New Roman" w:hAnsi="Times New Roman" w:cs="Times New Roman"/>
          <w:sz w:val="24"/>
          <w:szCs w:val="24"/>
        </w:rPr>
        <w:t>Verma</w:t>
      </w:r>
      <w:r w:rsidR="00E93CCA" w:rsidRPr="00C30AB0">
        <w:rPr>
          <w:rFonts w:ascii="Times New Roman" w:hAnsi="Times New Roman" w:cs="Times New Roman"/>
          <w:sz w:val="24"/>
          <w:szCs w:val="24"/>
        </w:rPr>
        <w:t xml:space="preserve"> </w:t>
      </w:r>
      <w:r w:rsidR="00E93CCA" w:rsidRPr="00C30AB0">
        <w:rPr>
          <w:rFonts w:ascii="Times New Roman" w:hAnsi="Times New Roman" w:cs="Times New Roman"/>
          <w:i/>
          <w:sz w:val="24"/>
          <w:szCs w:val="24"/>
        </w:rPr>
        <w:t>et al.</w:t>
      </w:r>
      <w:r w:rsidR="00E93CCA" w:rsidRPr="00C30AB0">
        <w:rPr>
          <w:rFonts w:ascii="Times New Roman" w:hAnsi="Times New Roman" w:cs="Times New Roman"/>
          <w:sz w:val="24"/>
          <w:szCs w:val="24"/>
        </w:rPr>
        <w:t>, 20</w:t>
      </w:r>
      <w:r w:rsidR="00510F94" w:rsidRPr="00C30AB0">
        <w:rPr>
          <w:rFonts w:ascii="Times New Roman" w:hAnsi="Times New Roman" w:cs="Times New Roman"/>
          <w:sz w:val="24"/>
          <w:szCs w:val="24"/>
        </w:rPr>
        <w:t>2</w:t>
      </w:r>
      <w:r w:rsidR="004F0FAE">
        <w:rPr>
          <w:rFonts w:ascii="Times New Roman" w:hAnsi="Times New Roman" w:cs="Times New Roman"/>
          <w:sz w:val="24"/>
          <w:szCs w:val="24"/>
        </w:rPr>
        <w:t>4</w:t>
      </w:r>
      <w:r w:rsidR="00E93CCA" w:rsidRPr="00C30AB0">
        <w:rPr>
          <w:rFonts w:ascii="Times New Roman" w:hAnsi="Times New Roman" w:cs="Times New Roman"/>
          <w:sz w:val="24"/>
          <w:szCs w:val="24"/>
        </w:rPr>
        <w:t xml:space="preserve">). Flavonoids in </w:t>
      </w:r>
      <w:r w:rsidR="00E93CCA" w:rsidRPr="00C30AB0">
        <w:rPr>
          <w:rFonts w:ascii="Times New Roman" w:hAnsi="Times New Roman" w:cs="Times New Roman"/>
          <w:i/>
          <w:iCs/>
          <w:sz w:val="24"/>
          <w:szCs w:val="24"/>
        </w:rPr>
        <w:t xml:space="preserve">S. </w:t>
      </w:r>
      <w:proofErr w:type="spellStart"/>
      <w:r w:rsidR="00E93CCA" w:rsidRPr="00C30AB0">
        <w:rPr>
          <w:rFonts w:ascii="Times New Roman" w:hAnsi="Times New Roman" w:cs="Times New Roman"/>
          <w:i/>
          <w:iCs/>
          <w:sz w:val="24"/>
          <w:szCs w:val="24"/>
        </w:rPr>
        <w:t>aromaticum</w:t>
      </w:r>
      <w:proofErr w:type="spellEnd"/>
      <w:r w:rsidR="00E93CCA" w:rsidRPr="00C30AB0">
        <w:rPr>
          <w:rFonts w:ascii="Times New Roman" w:hAnsi="Times New Roman" w:cs="Times New Roman"/>
          <w:sz w:val="24"/>
          <w:szCs w:val="24"/>
        </w:rPr>
        <w:t xml:space="preserve"> contribute to various cellular </w:t>
      </w:r>
      <w:proofErr w:type="spellStart"/>
      <w:r w:rsidR="00DF5ACC" w:rsidRPr="00375E43">
        <w:rPr>
          <w:rFonts w:ascii="Times New Roman" w:hAnsi="Times New Roman" w:cs="Times New Roman"/>
          <w:sz w:val="24"/>
          <w:szCs w:val="24"/>
          <w:highlight w:val="yellow"/>
        </w:rPr>
        <w:t>defence</w:t>
      </w:r>
      <w:proofErr w:type="spellEnd"/>
      <w:r w:rsidR="00DF5ACC" w:rsidRPr="00375E43">
        <w:rPr>
          <w:rFonts w:ascii="Times New Roman" w:hAnsi="Times New Roman" w:cs="Times New Roman"/>
          <w:sz w:val="24"/>
          <w:szCs w:val="24"/>
          <w:highlight w:val="yellow"/>
        </w:rPr>
        <w:t xml:space="preserve"> </w:t>
      </w:r>
      <w:r w:rsidR="00E93CCA" w:rsidRPr="00C30AB0">
        <w:rPr>
          <w:rFonts w:ascii="Times New Roman" w:hAnsi="Times New Roman" w:cs="Times New Roman"/>
          <w:sz w:val="24"/>
          <w:szCs w:val="24"/>
        </w:rPr>
        <w:t>mechanisms, acting against different inflammatory mediators and free radical species (</w:t>
      </w:r>
      <w:proofErr w:type="spellStart"/>
      <w:r w:rsidR="004F0FAE" w:rsidRPr="004F0FAE">
        <w:rPr>
          <w:rFonts w:ascii="Times New Roman" w:hAnsi="Times New Roman" w:cs="Times New Roman"/>
          <w:sz w:val="24"/>
          <w:szCs w:val="24"/>
        </w:rPr>
        <w:t>Oulkheir</w:t>
      </w:r>
      <w:proofErr w:type="spellEnd"/>
      <w:r w:rsidR="00E93CCA" w:rsidRPr="00C30AB0">
        <w:rPr>
          <w:rFonts w:ascii="Times New Roman" w:hAnsi="Times New Roman" w:cs="Times New Roman"/>
          <w:sz w:val="24"/>
          <w:szCs w:val="24"/>
        </w:rPr>
        <w:t xml:space="preserve"> </w:t>
      </w:r>
      <w:r w:rsidR="00E93CCA" w:rsidRPr="00C30AB0">
        <w:rPr>
          <w:rFonts w:ascii="Times New Roman" w:hAnsi="Times New Roman" w:cs="Times New Roman"/>
          <w:i/>
          <w:sz w:val="24"/>
          <w:szCs w:val="24"/>
        </w:rPr>
        <w:t>et al.</w:t>
      </w:r>
      <w:r w:rsidR="00E93CCA" w:rsidRPr="00C30AB0">
        <w:rPr>
          <w:rFonts w:ascii="Times New Roman" w:hAnsi="Times New Roman" w:cs="Times New Roman"/>
          <w:sz w:val="24"/>
          <w:szCs w:val="24"/>
        </w:rPr>
        <w:t>, 201</w:t>
      </w:r>
      <w:r w:rsidR="004F0FAE">
        <w:rPr>
          <w:rFonts w:ascii="Times New Roman" w:hAnsi="Times New Roman" w:cs="Times New Roman"/>
          <w:sz w:val="24"/>
          <w:szCs w:val="24"/>
        </w:rPr>
        <w:t>7</w:t>
      </w:r>
      <w:r w:rsidR="00E93CCA" w:rsidRPr="00C30AB0">
        <w:rPr>
          <w:rFonts w:ascii="Times New Roman" w:hAnsi="Times New Roman" w:cs="Times New Roman"/>
          <w:sz w:val="24"/>
          <w:szCs w:val="24"/>
        </w:rPr>
        <w:t>).</w:t>
      </w:r>
      <w:r w:rsidR="002053D6">
        <w:rPr>
          <w:rFonts w:ascii="Times New Roman" w:hAnsi="Times New Roman" w:cs="Times New Roman"/>
          <w:sz w:val="24"/>
          <w:szCs w:val="24"/>
        </w:rPr>
        <w:t xml:space="preserve"> </w:t>
      </w:r>
      <w:r w:rsidR="00E93CCA" w:rsidRPr="00C30AB0">
        <w:rPr>
          <w:rFonts w:ascii="Times New Roman" w:hAnsi="Times New Roman" w:cs="Times New Roman"/>
          <w:sz w:val="24"/>
          <w:szCs w:val="24"/>
        </w:rPr>
        <w:t xml:space="preserve">This study aims </w:t>
      </w:r>
      <w:r w:rsidR="00DF5ACC">
        <w:rPr>
          <w:rFonts w:ascii="Times New Roman" w:hAnsi="Times New Roman" w:cs="Times New Roman"/>
          <w:sz w:val="24"/>
          <w:szCs w:val="24"/>
        </w:rPr>
        <w:t xml:space="preserve">to </w:t>
      </w:r>
      <w:r w:rsidR="00DF5ACC" w:rsidRPr="00375E43">
        <w:rPr>
          <w:rFonts w:ascii="Times New Roman" w:hAnsi="Times New Roman" w:cs="Times New Roman"/>
          <w:sz w:val="24"/>
          <w:szCs w:val="24"/>
          <w:highlight w:val="yellow"/>
        </w:rPr>
        <w:t>investigate</w:t>
      </w:r>
      <w:r w:rsidR="00E93CCA" w:rsidRPr="00375E43">
        <w:rPr>
          <w:rFonts w:ascii="Times New Roman" w:hAnsi="Times New Roman" w:cs="Times New Roman"/>
          <w:sz w:val="24"/>
          <w:szCs w:val="24"/>
          <w:highlight w:val="yellow"/>
        </w:rPr>
        <w:t xml:space="preserve"> </w:t>
      </w:r>
      <w:r w:rsidR="00E93CCA" w:rsidRPr="00C30AB0">
        <w:rPr>
          <w:rFonts w:ascii="Times New Roman" w:hAnsi="Times New Roman" w:cs="Times New Roman"/>
          <w:sz w:val="24"/>
          <w:szCs w:val="24"/>
        </w:rPr>
        <w:t xml:space="preserve">the effectiveness of the extract of the medicinal plant </w:t>
      </w:r>
      <w:r w:rsidR="00E93CCA" w:rsidRPr="00C30AB0">
        <w:rPr>
          <w:rFonts w:ascii="Times New Roman" w:hAnsi="Times New Roman" w:cs="Times New Roman"/>
          <w:i/>
          <w:sz w:val="24"/>
          <w:szCs w:val="24"/>
        </w:rPr>
        <w:t xml:space="preserve">S. </w:t>
      </w:r>
      <w:proofErr w:type="spellStart"/>
      <w:r w:rsidR="00E93CCA" w:rsidRPr="00C30AB0">
        <w:rPr>
          <w:rFonts w:ascii="Times New Roman" w:hAnsi="Times New Roman" w:cs="Times New Roman"/>
          <w:i/>
          <w:sz w:val="24"/>
          <w:szCs w:val="24"/>
        </w:rPr>
        <w:t>aromaticum</w:t>
      </w:r>
      <w:proofErr w:type="spellEnd"/>
      <w:r w:rsidR="00E93CCA" w:rsidRPr="00C30AB0">
        <w:rPr>
          <w:rFonts w:ascii="Times New Roman" w:hAnsi="Times New Roman" w:cs="Times New Roman"/>
          <w:sz w:val="24"/>
          <w:szCs w:val="24"/>
        </w:rPr>
        <w:t xml:space="preserve"> against </w:t>
      </w:r>
      <w:r w:rsidR="002A6D6E" w:rsidRPr="002A6D6E">
        <w:rPr>
          <w:rFonts w:ascii="Times New Roman" w:hAnsi="Times New Roman" w:cs="Times New Roman"/>
          <w:i/>
          <w:iCs/>
          <w:sz w:val="24"/>
          <w:szCs w:val="24"/>
          <w:highlight w:val="yellow"/>
        </w:rPr>
        <w:t xml:space="preserve">Escherichia </w:t>
      </w:r>
      <w:proofErr w:type="spellStart"/>
      <w:r w:rsidR="002A6D6E" w:rsidRPr="002A6D6E">
        <w:rPr>
          <w:rFonts w:ascii="Times New Roman" w:hAnsi="Times New Roman" w:cs="Times New Roman"/>
          <w:i/>
          <w:iCs/>
          <w:sz w:val="24"/>
          <w:szCs w:val="24"/>
          <w:highlight w:val="yellow"/>
        </w:rPr>
        <w:t>coli</w:t>
      </w:r>
      <w:r w:rsidR="00DF5ACC" w:rsidRPr="00375E43">
        <w:rPr>
          <w:rFonts w:ascii="Times New Roman" w:hAnsi="Times New Roman" w:cs="Times New Roman"/>
          <w:sz w:val="24"/>
          <w:szCs w:val="24"/>
          <w:highlight w:val="yellow"/>
        </w:rPr>
        <w:t>in</w:t>
      </w:r>
      <w:proofErr w:type="spellEnd"/>
      <w:r w:rsidR="00DF5ACC" w:rsidRPr="00375E43">
        <w:rPr>
          <w:rFonts w:ascii="Times New Roman" w:hAnsi="Times New Roman" w:cs="Times New Roman"/>
          <w:sz w:val="24"/>
          <w:szCs w:val="24"/>
          <w:highlight w:val="yellow"/>
        </w:rPr>
        <w:t xml:space="preserve"> vitro</w:t>
      </w:r>
      <w:r w:rsidR="00E93CCA" w:rsidRPr="00C30AB0">
        <w:rPr>
          <w:rFonts w:ascii="Times New Roman" w:hAnsi="Times New Roman" w:cs="Times New Roman"/>
          <w:sz w:val="24"/>
          <w:szCs w:val="24"/>
        </w:rPr>
        <w:t xml:space="preserve">.  </w:t>
      </w:r>
    </w:p>
    <w:p w14:paraId="54171532" w14:textId="77777777" w:rsidR="00E93CCA" w:rsidRPr="00C30AB0" w:rsidRDefault="00E93CCA" w:rsidP="00E93CCA">
      <w:pPr>
        <w:spacing w:line="240" w:lineRule="auto"/>
        <w:jc w:val="both"/>
        <w:rPr>
          <w:rFonts w:ascii="Times New Roman" w:hAnsi="Times New Roman" w:cs="Times New Roman"/>
          <w:b/>
          <w:bCs/>
          <w:caps/>
          <w:sz w:val="24"/>
          <w:szCs w:val="24"/>
        </w:rPr>
      </w:pPr>
      <w:r w:rsidRPr="00C30AB0">
        <w:rPr>
          <w:rFonts w:ascii="Times New Roman" w:hAnsi="Times New Roman" w:cs="Times New Roman"/>
          <w:b/>
          <w:bCs/>
          <w:caps/>
          <w:sz w:val="24"/>
          <w:szCs w:val="24"/>
        </w:rPr>
        <w:t>Materials and methods</w:t>
      </w:r>
    </w:p>
    <w:p w14:paraId="14950FA2"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Plant Sample Collection and Identification </w:t>
      </w:r>
    </w:p>
    <w:p w14:paraId="358585FB" w14:textId="6F38193D" w:rsidR="00E93CCA" w:rsidRPr="00C30AB0" w:rsidRDefault="00EF7B0D"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93CCA" w:rsidRPr="00C30AB0">
        <w:rPr>
          <w:rFonts w:ascii="Times New Roman" w:hAnsi="Times New Roman" w:cs="Times New Roman"/>
          <w:sz w:val="24"/>
          <w:szCs w:val="24"/>
        </w:rPr>
        <w:t xml:space="preserve">The plant samples of </w:t>
      </w:r>
      <w:r w:rsidR="00E93CCA" w:rsidRPr="00C30AB0">
        <w:rPr>
          <w:rFonts w:ascii="Times New Roman" w:hAnsi="Times New Roman" w:cs="Times New Roman"/>
          <w:i/>
          <w:iCs/>
          <w:sz w:val="24"/>
          <w:szCs w:val="24"/>
        </w:rPr>
        <w:t xml:space="preserve">S. </w:t>
      </w:r>
      <w:proofErr w:type="spellStart"/>
      <w:r w:rsidR="00E93CCA" w:rsidRPr="00C30AB0">
        <w:rPr>
          <w:rFonts w:ascii="Times New Roman" w:hAnsi="Times New Roman" w:cs="Times New Roman"/>
          <w:i/>
          <w:iCs/>
          <w:sz w:val="24"/>
          <w:szCs w:val="24"/>
        </w:rPr>
        <w:t>aromaticum</w:t>
      </w:r>
      <w:proofErr w:type="spellEnd"/>
      <w:r w:rsidR="00E93CCA" w:rsidRPr="00C30AB0">
        <w:rPr>
          <w:rFonts w:ascii="Times New Roman" w:hAnsi="Times New Roman" w:cs="Times New Roman"/>
          <w:sz w:val="24"/>
          <w:szCs w:val="24"/>
        </w:rPr>
        <w:t xml:space="preserve"> were obtained from </w:t>
      </w:r>
      <w:proofErr w:type="spellStart"/>
      <w:r w:rsidR="00E93CCA" w:rsidRPr="00C30AB0">
        <w:rPr>
          <w:rFonts w:ascii="Times New Roman" w:hAnsi="Times New Roman" w:cs="Times New Roman"/>
          <w:sz w:val="24"/>
          <w:szCs w:val="24"/>
        </w:rPr>
        <w:t>Elekahia</w:t>
      </w:r>
      <w:proofErr w:type="spellEnd"/>
      <w:r w:rsidR="00E93CCA" w:rsidRPr="00C30AB0">
        <w:rPr>
          <w:rFonts w:ascii="Times New Roman" w:hAnsi="Times New Roman" w:cs="Times New Roman"/>
          <w:sz w:val="24"/>
          <w:szCs w:val="24"/>
        </w:rPr>
        <w:t xml:space="preserve"> market, Port Harcourt</w:t>
      </w:r>
      <w:r w:rsidR="00DF5ACC">
        <w:rPr>
          <w:rFonts w:ascii="Times New Roman" w:hAnsi="Times New Roman" w:cs="Times New Roman"/>
          <w:sz w:val="24"/>
          <w:szCs w:val="24"/>
        </w:rPr>
        <w:t>,</w:t>
      </w:r>
      <w:r w:rsidR="00E93CCA" w:rsidRPr="00C30AB0">
        <w:rPr>
          <w:rFonts w:ascii="Times New Roman" w:hAnsi="Times New Roman" w:cs="Times New Roman"/>
          <w:sz w:val="24"/>
          <w:szCs w:val="24"/>
        </w:rPr>
        <w:t xml:space="preserve"> Rivers State</w:t>
      </w:r>
      <w:r w:rsidR="00DF5ACC">
        <w:rPr>
          <w:rFonts w:ascii="Times New Roman" w:hAnsi="Times New Roman" w:cs="Times New Roman"/>
          <w:sz w:val="24"/>
          <w:szCs w:val="24"/>
        </w:rPr>
        <w:t>,</w:t>
      </w:r>
      <w:r w:rsidR="00E93CCA" w:rsidRPr="00C30AB0">
        <w:rPr>
          <w:rFonts w:ascii="Times New Roman" w:hAnsi="Times New Roman" w:cs="Times New Roman"/>
          <w:sz w:val="24"/>
          <w:szCs w:val="24"/>
        </w:rPr>
        <w:t xml:space="preserve"> Nigeria. It was then identified and confirmed by a botanist from the Department of Plant Science and Biotechnology at Rivers State University. The dried </w:t>
      </w:r>
      <w:r w:rsidR="00E93CCA" w:rsidRPr="00C30AB0">
        <w:rPr>
          <w:rFonts w:ascii="Times New Roman" w:hAnsi="Times New Roman" w:cs="Times New Roman"/>
          <w:i/>
          <w:iCs/>
          <w:sz w:val="24"/>
          <w:szCs w:val="24"/>
        </w:rPr>
        <w:t xml:space="preserve">S. </w:t>
      </w:r>
      <w:proofErr w:type="spellStart"/>
      <w:r w:rsidR="00E93CCA" w:rsidRPr="00C30AB0">
        <w:rPr>
          <w:rFonts w:ascii="Times New Roman" w:hAnsi="Times New Roman" w:cs="Times New Roman"/>
          <w:i/>
          <w:iCs/>
          <w:sz w:val="24"/>
          <w:szCs w:val="24"/>
        </w:rPr>
        <w:t>aromaticum</w:t>
      </w:r>
      <w:proofErr w:type="spellEnd"/>
      <w:r w:rsidR="00E93CCA"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 xml:space="preserve">was </w:t>
      </w:r>
      <w:r w:rsidR="00E93CCA" w:rsidRPr="00C30AB0">
        <w:rPr>
          <w:rFonts w:ascii="Times New Roman" w:hAnsi="Times New Roman" w:cs="Times New Roman"/>
          <w:sz w:val="24"/>
          <w:szCs w:val="24"/>
        </w:rPr>
        <w:t xml:space="preserve">washed with distilled water to remove all dust and contamination </w:t>
      </w:r>
      <w:r w:rsidR="00747CF4">
        <w:rPr>
          <w:rFonts w:ascii="Times New Roman" w:hAnsi="Times New Roman" w:cs="Times New Roman"/>
          <w:sz w:val="24"/>
          <w:szCs w:val="24"/>
        </w:rPr>
        <w:t>from its surface</w:t>
      </w:r>
      <w:r w:rsidR="00E93CCA" w:rsidRPr="00C30AB0">
        <w:rPr>
          <w:rFonts w:ascii="Times New Roman" w:hAnsi="Times New Roman" w:cs="Times New Roman"/>
          <w:sz w:val="24"/>
          <w:szCs w:val="24"/>
        </w:rPr>
        <w:t xml:space="preserve">. They were properly dried and </w:t>
      </w:r>
      <w:proofErr w:type="spellStart"/>
      <w:r w:rsidR="00DF5ACC" w:rsidRPr="00375E43">
        <w:rPr>
          <w:rFonts w:ascii="Times New Roman" w:hAnsi="Times New Roman" w:cs="Times New Roman"/>
          <w:sz w:val="24"/>
          <w:szCs w:val="24"/>
          <w:highlight w:val="yellow"/>
        </w:rPr>
        <w:t>pulverised</w:t>
      </w:r>
      <w:proofErr w:type="spellEnd"/>
      <w:r w:rsidR="00DF5ACC" w:rsidRPr="00375E43">
        <w:rPr>
          <w:rFonts w:ascii="Times New Roman" w:hAnsi="Times New Roman" w:cs="Times New Roman"/>
          <w:sz w:val="24"/>
          <w:szCs w:val="24"/>
          <w:highlight w:val="yellow"/>
        </w:rPr>
        <w:t xml:space="preserve"> </w:t>
      </w:r>
      <w:r w:rsidR="00E93CCA" w:rsidRPr="00C30AB0">
        <w:rPr>
          <w:rFonts w:ascii="Times New Roman" w:hAnsi="Times New Roman" w:cs="Times New Roman"/>
          <w:sz w:val="24"/>
          <w:szCs w:val="24"/>
        </w:rPr>
        <w:t xml:space="preserve">into fine powder using </w:t>
      </w:r>
      <w:r w:rsidR="00747CF4">
        <w:rPr>
          <w:rFonts w:ascii="Times New Roman" w:hAnsi="Times New Roman" w:cs="Times New Roman"/>
          <w:sz w:val="24"/>
          <w:szCs w:val="24"/>
        </w:rPr>
        <w:t xml:space="preserve">a </w:t>
      </w:r>
      <w:r w:rsidR="00E93CCA" w:rsidRPr="00C30AB0">
        <w:rPr>
          <w:rFonts w:ascii="Times New Roman" w:hAnsi="Times New Roman" w:cs="Times New Roman"/>
          <w:sz w:val="24"/>
          <w:szCs w:val="24"/>
        </w:rPr>
        <w:t>mortar and pestle</w:t>
      </w:r>
      <w:r w:rsidR="00A63DF2" w:rsidRPr="00C30AB0">
        <w:rPr>
          <w:rFonts w:ascii="Times New Roman" w:hAnsi="Times New Roman" w:cs="Times New Roman"/>
          <w:sz w:val="24"/>
          <w:szCs w:val="24"/>
        </w:rPr>
        <w:t>,</w:t>
      </w:r>
      <w:r w:rsidR="00E93CCA" w:rsidRPr="00C30AB0">
        <w:rPr>
          <w:rFonts w:ascii="Times New Roman" w:hAnsi="Times New Roman" w:cs="Times New Roman"/>
          <w:sz w:val="24"/>
          <w:szCs w:val="24"/>
        </w:rPr>
        <w:t xml:space="preserve"> and</w:t>
      </w:r>
      <w:r w:rsidR="00DF3442">
        <w:rPr>
          <w:rFonts w:ascii="Times New Roman" w:hAnsi="Times New Roman" w:cs="Times New Roman"/>
          <w:sz w:val="24"/>
          <w:szCs w:val="24"/>
        </w:rPr>
        <w:t xml:space="preserve"> then </w:t>
      </w:r>
      <w:r w:rsidR="00E93CCA" w:rsidRPr="00C30AB0">
        <w:rPr>
          <w:rFonts w:ascii="Times New Roman" w:hAnsi="Times New Roman" w:cs="Times New Roman"/>
          <w:sz w:val="24"/>
          <w:szCs w:val="24"/>
        </w:rPr>
        <w:t xml:space="preserve">sieved and packaged in an </w:t>
      </w:r>
      <w:r w:rsidR="00A63DF2" w:rsidRPr="00C30AB0">
        <w:rPr>
          <w:rFonts w:ascii="Times New Roman" w:hAnsi="Times New Roman" w:cs="Times New Roman"/>
          <w:sz w:val="24"/>
          <w:szCs w:val="24"/>
        </w:rPr>
        <w:t>air-tight</w:t>
      </w:r>
      <w:r w:rsidR="00E93CCA" w:rsidRPr="00C30AB0">
        <w:rPr>
          <w:rFonts w:ascii="Times New Roman" w:hAnsi="Times New Roman" w:cs="Times New Roman"/>
          <w:sz w:val="24"/>
          <w:szCs w:val="24"/>
        </w:rPr>
        <w:t xml:space="preserve"> container and </w:t>
      </w:r>
      <w:r w:rsidR="00A63DF2" w:rsidRPr="00C30AB0">
        <w:rPr>
          <w:rFonts w:ascii="Times New Roman" w:hAnsi="Times New Roman" w:cs="Times New Roman"/>
          <w:sz w:val="24"/>
          <w:szCs w:val="24"/>
        </w:rPr>
        <w:t>labelled</w:t>
      </w:r>
      <w:r>
        <w:rPr>
          <w:rFonts w:ascii="Times New Roman" w:hAnsi="Times New Roman" w:cs="Times New Roman"/>
          <w:sz w:val="24"/>
          <w:szCs w:val="24"/>
        </w:rPr>
        <w:t>”</w:t>
      </w:r>
      <w:r w:rsidR="00E93CCA" w:rsidRPr="00C30AB0">
        <w:rPr>
          <w:rFonts w:ascii="Times New Roman" w:hAnsi="Times New Roman" w:cs="Times New Roman"/>
          <w:sz w:val="24"/>
          <w:szCs w:val="24"/>
        </w:rPr>
        <w:t xml:space="preserve"> (</w:t>
      </w:r>
      <w:proofErr w:type="spellStart"/>
      <w:r w:rsidR="00E93CCA" w:rsidRPr="00C30AB0">
        <w:rPr>
          <w:rFonts w:ascii="Times New Roman" w:hAnsi="Times New Roman" w:cs="Times New Roman"/>
          <w:sz w:val="24"/>
          <w:szCs w:val="24"/>
        </w:rPr>
        <w:t>Mainasara</w:t>
      </w:r>
      <w:proofErr w:type="spellEnd"/>
      <w:r w:rsidR="00E93CCA" w:rsidRPr="00C30AB0">
        <w:rPr>
          <w:rFonts w:ascii="Times New Roman" w:hAnsi="Times New Roman" w:cs="Times New Roman"/>
          <w:sz w:val="24"/>
          <w:szCs w:val="24"/>
        </w:rPr>
        <w:t xml:space="preserve"> </w:t>
      </w:r>
      <w:r w:rsidR="00E93CCA" w:rsidRPr="00C30AB0">
        <w:rPr>
          <w:rFonts w:ascii="Times New Roman" w:hAnsi="Times New Roman" w:cs="Times New Roman"/>
          <w:i/>
          <w:iCs/>
          <w:sz w:val="24"/>
          <w:szCs w:val="24"/>
        </w:rPr>
        <w:t>et al.,</w:t>
      </w:r>
      <w:r w:rsidR="00E93CCA" w:rsidRPr="00C30AB0">
        <w:rPr>
          <w:rFonts w:ascii="Times New Roman" w:hAnsi="Times New Roman" w:cs="Times New Roman"/>
          <w:sz w:val="24"/>
          <w:szCs w:val="24"/>
        </w:rPr>
        <w:t xml:space="preserve"> 2017). </w:t>
      </w:r>
    </w:p>
    <w:p w14:paraId="0598F1D7" w14:textId="37F97FFB" w:rsidR="00F4552E" w:rsidRPr="00C30AB0" w:rsidRDefault="002A6D6E" w:rsidP="00F4552E">
      <w:pPr>
        <w:spacing w:line="240" w:lineRule="auto"/>
        <w:jc w:val="both"/>
        <w:rPr>
          <w:rFonts w:ascii="Times New Roman" w:hAnsi="Times New Roman" w:cs="Times New Roman"/>
          <w:b/>
          <w:bCs/>
          <w:sz w:val="24"/>
          <w:szCs w:val="24"/>
        </w:rPr>
      </w:pPr>
      <w:r w:rsidRPr="002A6D6E">
        <w:rPr>
          <w:rFonts w:ascii="Times New Roman" w:hAnsi="Times New Roman" w:cs="Times New Roman"/>
          <w:sz w:val="24"/>
          <w:szCs w:val="24"/>
          <w:highlight w:val="yellow"/>
        </w:rPr>
        <w:t>Preparation of</w:t>
      </w:r>
      <w:r>
        <w:rPr>
          <w:rFonts w:ascii="Times New Roman" w:hAnsi="Times New Roman" w:cs="Times New Roman"/>
          <w:b/>
          <w:bCs/>
          <w:sz w:val="24"/>
          <w:szCs w:val="24"/>
        </w:rPr>
        <w:t xml:space="preserve"> </w:t>
      </w:r>
      <w:r w:rsidR="00F4552E" w:rsidRPr="00C30AB0">
        <w:rPr>
          <w:rFonts w:ascii="Times New Roman" w:hAnsi="Times New Roman" w:cs="Times New Roman"/>
          <w:b/>
          <w:bCs/>
          <w:sz w:val="24"/>
          <w:szCs w:val="24"/>
        </w:rPr>
        <w:t>Aqueous and Ethanolic Extraction of Plant Material</w:t>
      </w:r>
    </w:p>
    <w:p w14:paraId="5D055683" w14:textId="647EF3D6" w:rsidR="00F34FE1" w:rsidRPr="00C30AB0" w:rsidRDefault="00F4552E"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plant samples were processed according to standard methods as described by </w:t>
      </w:r>
      <w:proofErr w:type="spellStart"/>
      <w:r w:rsidRPr="00C30AB0">
        <w:rPr>
          <w:rFonts w:ascii="Times New Roman" w:hAnsi="Times New Roman" w:cs="Times New Roman"/>
          <w:sz w:val="24"/>
          <w:szCs w:val="24"/>
        </w:rPr>
        <w:t>Fatope</w:t>
      </w:r>
      <w:proofErr w:type="spellEnd"/>
      <w:r w:rsidR="00DF5ACC">
        <w:rPr>
          <w:rFonts w:ascii="Times New Roman" w:hAnsi="Times New Roman" w:cs="Times New Roman"/>
          <w:sz w:val="24"/>
          <w:szCs w:val="24"/>
        </w:rPr>
        <w:t xml:space="preserve"> (</w:t>
      </w:r>
      <w:r w:rsidRPr="00C30AB0">
        <w:rPr>
          <w:rFonts w:ascii="Times New Roman" w:hAnsi="Times New Roman" w:cs="Times New Roman"/>
          <w:sz w:val="24"/>
          <w:szCs w:val="24"/>
        </w:rPr>
        <w:t>2001</w:t>
      </w:r>
      <w:r w:rsidR="00DF5ACC">
        <w:rPr>
          <w:rFonts w:ascii="Times New Roman" w:hAnsi="Times New Roman" w:cs="Times New Roman"/>
          <w:sz w:val="24"/>
          <w:szCs w:val="24"/>
        </w:rPr>
        <w:t>)</w:t>
      </w:r>
      <w:r w:rsidRPr="00C30AB0">
        <w:rPr>
          <w:rFonts w:ascii="Times New Roman" w:hAnsi="Times New Roman" w:cs="Times New Roman"/>
          <w:sz w:val="24"/>
          <w:szCs w:val="24"/>
        </w:rPr>
        <w:t xml:space="preserve"> &amp; Sanusi et al. 2019</w:t>
      </w:r>
      <w:r>
        <w:rPr>
          <w:rFonts w:ascii="Times New Roman" w:hAnsi="Times New Roman" w:cs="Times New Roman"/>
          <w:sz w:val="24"/>
          <w:szCs w:val="24"/>
        </w:rPr>
        <w:t>.</w:t>
      </w:r>
      <w:r w:rsidRPr="00C30AB0">
        <w:rPr>
          <w:rFonts w:ascii="Times New Roman" w:hAnsi="Times New Roman" w:cs="Times New Roman"/>
          <w:sz w:val="24"/>
          <w:szCs w:val="24"/>
        </w:rPr>
        <w:t xml:space="preserve">   </w:t>
      </w:r>
      <w:r w:rsidR="002A6D6E" w:rsidRPr="002A6D6E">
        <w:rPr>
          <w:rFonts w:ascii="Times New Roman" w:hAnsi="Times New Roman"/>
          <w:sz w:val="24"/>
          <w:szCs w:val="24"/>
          <w:highlight w:val="yellow"/>
        </w:rPr>
        <w:t>Twenty</w:t>
      </w:r>
      <w:r>
        <w:rPr>
          <w:rFonts w:ascii="Times New Roman" w:hAnsi="Times New Roman"/>
          <w:sz w:val="24"/>
          <w:szCs w:val="24"/>
        </w:rPr>
        <w:t>-five</w:t>
      </w:r>
      <w:r w:rsidRPr="00C30AB0">
        <w:rPr>
          <w:rFonts w:ascii="Times New Roman" w:hAnsi="Times New Roman" w:cs="Times New Roman"/>
          <w:sz w:val="24"/>
          <w:szCs w:val="24"/>
        </w:rPr>
        <w:t xml:space="preserve"> grams (25g) of the fine powdered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was dissolved in two hundred and fifty </w:t>
      </w:r>
      <w:proofErr w:type="spellStart"/>
      <w:r w:rsidR="00DF5ACC" w:rsidRPr="00375E43">
        <w:rPr>
          <w:rFonts w:ascii="Times New Roman" w:hAnsi="Times New Roman" w:cs="Times New Roman"/>
          <w:sz w:val="24"/>
          <w:szCs w:val="24"/>
          <w:highlight w:val="yellow"/>
        </w:rPr>
        <w:t>millilitres</w:t>
      </w:r>
      <w:proofErr w:type="spellEnd"/>
      <w:r w:rsidR="00DF5ACC" w:rsidRPr="00375E43">
        <w:rPr>
          <w:rFonts w:ascii="Times New Roman" w:hAnsi="Times New Roman" w:cs="Times New Roman"/>
          <w:sz w:val="24"/>
          <w:szCs w:val="24"/>
          <w:highlight w:val="yellow"/>
        </w:rPr>
        <w:t xml:space="preserve"> </w:t>
      </w:r>
      <w:r w:rsidRPr="00C30AB0">
        <w:rPr>
          <w:rFonts w:ascii="Times New Roman" w:hAnsi="Times New Roman" w:cs="Times New Roman"/>
          <w:sz w:val="24"/>
          <w:szCs w:val="24"/>
        </w:rPr>
        <w:t>(250ml) of sterile distilled water to give a dilution ratio of 1:10 (1g/10ml)</w:t>
      </w:r>
      <w:r>
        <w:rPr>
          <w:rFonts w:ascii="Times New Roman" w:hAnsi="Times New Roman" w:cs="Times New Roman"/>
          <w:sz w:val="24"/>
          <w:szCs w:val="24"/>
        </w:rPr>
        <w:t>.</w:t>
      </w:r>
      <w:r w:rsidRPr="00C30AB0">
        <w:rPr>
          <w:rFonts w:ascii="Times New Roman" w:hAnsi="Times New Roman" w:cs="Times New Roman"/>
          <w:sz w:val="24"/>
          <w:szCs w:val="24"/>
        </w:rPr>
        <w:t xml:space="preserve"> </w:t>
      </w:r>
      <w:r>
        <w:rPr>
          <w:rFonts w:ascii="Times New Roman" w:hAnsi="Times New Roman"/>
          <w:sz w:val="24"/>
          <w:szCs w:val="24"/>
        </w:rPr>
        <w:t>A</w:t>
      </w:r>
      <w:r w:rsidRPr="00C30AB0">
        <w:rPr>
          <w:rFonts w:ascii="Times New Roman" w:hAnsi="Times New Roman"/>
          <w:sz w:val="24"/>
          <w:szCs w:val="24"/>
        </w:rPr>
        <w:t>nother 25</w:t>
      </w:r>
      <w:r w:rsidRPr="00C30AB0">
        <w:rPr>
          <w:rFonts w:ascii="Times New Roman" w:hAnsi="Times New Roman" w:cs="Times New Roman"/>
          <w:sz w:val="24"/>
          <w:szCs w:val="24"/>
        </w:rPr>
        <w:t xml:space="preserve">g of the powder was dissolved in 250ml of 95% ethanol to </w:t>
      </w:r>
      <w:r>
        <w:rPr>
          <w:rFonts w:ascii="Times New Roman" w:hAnsi="Times New Roman"/>
          <w:sz w:val="24"/>
          <w:szCs w:val="24"/>
        </w:rPr>
        <w:t xml:space="preserve">achieve the same dilution ratio of 1:10, and then </w:t>
      </w:r>
      <w:r w:rsidRPr="00C30AB0">
        <w:rPr>
          <w:rFonts w:ascii="Times New Roman" w:hAnsi="Times New Roman" w:cs="Times New Roman"/>
          <w:sz w:val="24"/>
          <w:szCs w:val="24"/>
        </w:rPr>
        <w:t>kept for 3 days with constant shaking at regular intervals (</w:t>
      </w:r>
      <w:proofErr w:type="spellStart"/>
      <w:r w:rsidRPr="00C30AB0">
        <w:rPr>
          <w:rFonts w:ascii="Times New Roman" w:hAnsi="Times New Roman" w:cs="Times New Roman"/>
          <w:sz w:val="24"/>
          <w:szCs w:val="24"/>
        </w:rPr>
        <w:t>Fatope</w:t>
      </w:r>
      <w:proofErr w:type="spellEnd"/>
      <w:r w:rsidRPr="00C30AB0">
        <w:rPr>
          <w:rFonts w:ascii="Times New Roman" w:hAnsi="Times New Roman" w:cs="Times New Roman"/>
          <w:sz w:val="24"/>
          <w:szCs w:val="24"/>
        </w:rPr>
        <w:t>, 2001).</w:t>
      </w:r>
      <w:r>
        <w:rPr>
          <w:rFonts w:ascii="Times New Roman" w:hAnsi="Times New Roman" w:cs="Times New Roman"/>
          <w:sz w:val="24"/>
          <w:szCs w:val="24"/>
        </w:rPr>
        <w:t xml:space="preserve"> </w:t>
      </w:r>
      <w:r w:rsidR="00EF7B0D">
        <w:rPr>
          <w:rFonts w:ascii="Times New Roman" w:hAnsi="Times New Roman" w:cs="Times New Roman"/>
          <w:sz w:val="24"/>
          <w:szCs w:val="24"/>
        </w:rPr>
        <w:t>“</w:t>
      </w:r>
      <w:r w:rsidRPr="00C30AB0">
        <w:rPr>
          <w:rFonts w:ascii="Times New Roman" w:hAnsi="Times New Roman" w:cs="Times New Roman"/>
          <w:sz w:val="24"/>
          <w:szCs w:val="24"/>
        </w:rPr>
        <w:t>The solutions were filtered using Whatman (No. 1) filter paper. The</w:t>
      </w:r>
      <w:r>
        <w:rPr>
          <w:rFonts w:ascii="Times New Roman" w:hAnsi="Times New Roman" w:cs="Times New Roman"/>
          <w:sz w:val="24"/>
          <w:szCs w:val="24"/>
        </w:rPr>
        <w:t xml:space="preserve"> </w:t>
      </w:r>
      <w:r w:rsidRPr="00C30AB0">
        <w:rPr>
          <w:rFonts w:ascii="Times New Roman" w:hAnsi="Times New Roman" w:cs="Times New Roman"/>
          <w:sz w:val="24"/>
          <w:szCs w:val="24"/>
        </w:rPr>
        <w:t>aqueous and ethanolic</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extracts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were then obtained following filtration and evaporation to dryness using a water bath and</w:t>
      </w:r>
      <w:r>
        <w:rPr>
          <w:rFonts w:ascii="Times New Roman" w:hAnsi="Times New Roman" w:cs="Times New Roman"/>
          <w:sz w:val="24"/>
          <w:szCs w:val="24"/>
        </w:rPr>
        <w:t xml:space="preserve"> </w:t>
      </w:r>
      <w:r w:rsidRPr="00C30AB0">
        <w:rPr>
          <w:rFonts w:ascii="Times New Roman" w:hAnsi="Times New Roman" w:cs="Times New Roman"/>
          <w:sz w:val="24"/>
          <w:szCs w:val="24"/>
        </w:rPr>
        <w:t xml:space="preserve">stored at 4°C in a freezer for further </w:t>
      </w:r>
      <w:r>
        <w:rPr>
          <w:rFonts w:ascii="Times New Roman" w:hAnsi="Times New Roman" w:cs="Times New Roman"/>
          <w:sz w:val="24"/>
          <w:szCs w:val="24"/>
        </w:rPr>
        <w:t>analysis</w:t>
      </w:r>
      <w:r w:rsidR="00EF7B0D">
        <w:rPr>
          <w:rFonts w:ascii="Times New Roman" w:hAnsi="Times New Roman" w:cs="Times New Roman"/>
          <w:sz w:val="24"/>
          <w:szCs w:val="24"/>
        </w:rPr>
        <w:t>”</w:t>
      </w:r>
      <w:r w:rsidRPr="00C30AB0">
        <w:rPr>
          <w:rFonts w:ascii="Times New Roman" w:hAnsi="Times New Roman" w:cs="Times New Roman"/>
          <w:sz w:val="24"/>
          <w:szCs w:val="24"/>
        </w:rPr>
        <w:t xml:space="preserve"> (Sanusi </w:t>
      </w:r>
      <w:r w:rsidRPr="00C30AB0">
        <w:rPr>
          <w:rFonts w:ascii="Times New Roman" w:hAnsi="Times New Roman" w:cs="Times New Roman"/>
          <w:i/>
          <w:iCs/>
          <w:sz w:val="24"/>
          <w:szCs w:val="24"/>
        </w:rPr>
        <w:t>et al.,</w:t>
      </w:r>
      <w:r w:rsidRPr="00C30AB0">
        <w:rPr>
          <w:rFonts w:ascii="Times New Roman" w:hAnsi="Times New Roman" w:cs="Times New Roman"/>
          <w:sz w:val="24"/>
          <w:szCs w:val="24"/>
        </w:rPr>
        <w:t xml:space="preserve"> 2019). </w:t>
      </w:r>
    </w:p>
    <w:p w14:paraId="3A7424AD"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Phytochemical Screening of the Extracts </w:t>
      </w:r>
    </w:p>
    <w:p w14:paraId="14AFD7FE"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aqueous and the ethanolic extract were investigated for the presence of the following bioactive phytochemical constituents: Flavonoids, Alkaloids, Saponins and Eugenol as described by Cappuccino &amp; Sherman, 2014. </w:t>
      </w:r>
    </w:p>
    <w:p w14:paraId="38FDE844"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Flavonoids</w:t>
      </w:r>
    </w:p>
    <w:p w14:paraId="7FC44CFE" w14:textId="5A81E8AD"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lastRenderedPageBreak/>
        <w:t>Dilute ammonia and concentrated H</w:t>
      </w:r>
      <w:r w:rsidRPr="00C30AB0">
        <w:rPr>
          <w:rFonts w:ascii="Times New Roman" w:hAnsi="Times New Roman" w:cs="Times New Roman"/>
          <w:sz w:val="24"/>
          <w:szCs w:val="24"/>
          <w:vertAlign w:val="subscript"/>
        </w:rPr>
        <w:t>2</w:t>
      </w:r>
      <w:r w:rsidRPr="00C30AB0">
        <w:rPr>
          <w:rFonts w:ascii="Times New Roman" w:hAnsi="Times New Roman" w:cs="Times New Roman"/>
          <w:sz w:val="24"/>
          <w:szCs w:val="24"/>
        </w:rPr>
        <w:t>SO</w:t>
      </w:r>
      <w:r w:rsidRPr="00C30AB0">
        <w:rPr>
          <w:rFonts w:ascii="Times New Roman" w:hAnsi="Times New Roman" w:cs="Times New Roman"/>
          <w:sz w:val="24"/>
          <w:szCs w:val="24"/>
          <w:vertAlign w:val="subscript"/>
        </w:rPr>
        <w:t>4</w:t>
      </w:r>
      <w:r w:rsidRPr="00C30AB0">
        <w:rPr>
          <w:rFonts w:ascii="Times New Roman" w:hAnsi="Times New Roman" w:cs="Times New Roman"/>
          <w:sz w:val="24"/>
          <w:szCs w:val="24"/>
        </w:rPr>
        <w:t xml:space="preserve"> were added to the extract</w:t>
      </w:r>
      <w:r w:rsidR="00DF5ACC">
        <w:rPr>
          <w:rFonts w:ascii="Times New Roman" w:hAnsi="Times New Roman" w:cs="Times New Roman"/>
          <w:sz w:val="24"/>
          <w:szCs w:val="24"/>
        </w:rPr>
        <w:t>,</w:t>
      </w:r>
      <w:r w:rsidR="00BD1296">
        <w:rPr>
          <w:rFonts w:ascii="Times New Roman" w:hAnsi="Times New Roman" w:cs="Times New Roman"/>
          <w:sz w:val="24"/>
          <w:szCs w:val="24"/>
        </w:rPr>
        <w:t xml:space="preserve"> and a</w:t>
      </w:r>
      <w:r w:rsidRPr="00C30AB0">
        <w:rPr>
          <w:rFonts w:ascii="Times New Roman" w:hAnsi="Times New Roman" w:cs="Times New Roman"/>
          <w:sz w:val="24"/>
          <w:szCs w:val="24"/>
        </w:rPr>
        <w:t xml:space="preserve"> yellow </w:t>
      </w:r>
      <w:proofErr w:type="spellStart"/>
      <w:r w:rsidR="00DF5ACC" w:rsidRPr="00375E43">
        <w:rPr>
          <w:rFonts w:ascii="Times New Roman" w:hAnsi="Times New Roman" w:cs="Times New Roman"/>
          <w:sz w:val="24"/>
          <w:szCs w:val="24"/>
          <w:highlight w:val="yellow"/>
        </w:rPr>
        <w:t>colouration</w:t>
      </w:r>
      <w:proofErr w:type="spellEnd"/>
      <w:r w:rsidR="00DF5ACC" w:rsidRPr="00375E43">
        <w:rPr>
          <w:rFonts w:ascii="Times New Roman" w:hAnsi="Times New Roman" w:cs="Times New Roman"/>
          <w:sz w:val="24"/>
          <w:szCs w:val="24"/>
          <w:highlight w:val="yellow"/>
        </w:rPr>
        <w:t xml:space="preserve"> </w:t>
      </w:r>
      <w:r w:rsidRPr="00C30AB0">
        <w:rPr>
          <w:rFonts w:ascii="Times New Roman" w:hAnsi="Times New Roman" w:cs="Times New Roman"/>
          <w:sz w:val="24"/>
          <w:szCs w:val="24"/>
        </w:rPr>
        <w:t>indicate</w:t>
      </w:r>
      <w:r w:rsidR="00BD1296">
        <w:rPr>
          <w:rFonts w:ascii="Times New Roman" w:hAnsi="Times New Roman" w:cs="Times New Roman"/>
          <w:sz w:val="24"/>
          <w:szCs w:val="24"/>
        </w:rPr>
        <w:t>d</w:t>
      </w:r>
      <w:r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 xml:space="preserve">the </w:t>
      </w:r>
      <w:r w:rsidRPr="00C30AB0">
        <w:rPr>
          <w:rFonts w:ascii="Times New Roman" w:hAnsi="Times New Roman" w:cs="Times New Roman"/>
          <w:sz w:val="24"/>
          <w:szCs w:val="24"/>
        </w:rPr>
        <w:t>presence.</w:t>
      </w:r>
    </w:p>
    <w:p w14:paraId="28CAB9BD"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Test for Alkaloids</w:t>
      </w:r>
    </w:p>
    <w:p w14:paraId="21335DE0" w14:textId="44C818BA" w:rsidR="00E93CCA" w:rsidRPr="00C30AB0" w:rsidRDefault="00BD1296"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The a</w:t>
      </w:r>
      <w:r w:rsidR="00E93CCA" w:rsidRPr="00C30AB0">
        <w:rPr>
          <w:rFonts w:ascii="Times New Roman" w:hAnsi="Times New Roman" w:cs="Times New Roman"/>
          <w:sz w:val="24"/>
          <w:szCs w:val="24"/>
        </w:rPr>
        <w:t>queous extract was boiled with 0.1% ferric chloride</w:t>
      </w:r>
      <w:r w:rsidR="00DF5ACC">
        <w:rPr>
          <w:rFonts w:ascii="Times New Roman" w:hAnsi="Times New Roman" w:cs="Times New Roman"/>
          <w:sz w:val="24"/>
          <w:szCs w:val="24"/>
        </w:rPr>
        <w:t>,</w:t>
      </w:r>
      <w:r>
        <w:rPr>
          <w:rFonts w:ascii="Times New Roman" w:hAnsi="Times New Roman" w:cs="Times New Roman"/>
          <w:sz w:val="24"/>
          <w:szCs w:val="24"/>
        </w:rPr>
        <w:t xml:space="preserve"> and a </w:t>
      </w:r>
      <w:r w:rsidR="00E93CCA" w:rsidRPr="00C30AB0">
        <w:rPr>
          <w:rFonts w:ascii="Times New Roman" w:hAnsi="Times New Roman" w:cs="Times New Roman"/>
          <w:sz w:val="24"/>
          <w:szCs w:val="24"/>
        </w:rPr>
        <w:t>brownish-green</w:t>
      </w:r>
      <w:r>
        <w:rPr>
          <w:rFonts w:ascii="Times New Roman" w:hAnsi="Times New Roman" w:cs="Times New Roman"/>
          <w:sz w:val="24"/>
          <w:szCs w:val="24"/>
        </w:rPr>
        <w:t xml:space="preserve">ish </w:t>
      </w:r>
      <w:r w:rsidR="00E93CCA" w:rsidRPr="00C30AB0">
        <w:rPr>
          <w:rFonts w:ascii="Times New Roman" w:hAnsi="Times New Roman" w:cs="Times New Roman"/>
          <w:sz w:val="24"/>
          <w:szCs w:val="24"/>
        </w:rPr>
        <w:t xml:space="preserve">blue </w:t>
      </w:r>
      <w:proofErr w:type="spellStart"/>
      <w:r w:rsidR="00DF5ACC" w:rsidRPr="00375E43">
        <w:rPr>
          <w:rFonts w:ascii="Times New Roman" w:hAnsi="Times New Roman" w:cs="Times New Roman"/>
          <w:sz w:val="24"/>
          <w:szCs w:val="24"/>
          <w:highlight w:val="yellow"/>
        </w:rPr>
        <w:t>colouration</w:t>
      </w:r>
      <w:proofErr w:type="spellEnd"/>
      <w:r w:rsidR="00DF5ACC" w:rsidRPr="00375E43">
        <w:rPr>
          <w:rFonts w:ascii="Times New Roman" w:hAnsi="Times New Roman" w:cs="Times New Roman"/>
          <w:sz w:val="24"/>
          <w:szCs w:val="24"/>
          <w:highlight w:val="yellow"/>
        </w:rPr>
        <w:t xml:space="preserve"> </w:t>
      </w:r>
      <w:r w:rsidR="00E93CCA" w:rsidRPr="00C30AB0">
        <w:rPr>
          <w:rFonts w:ascii="Times New Roman" w:hAnsi="Times New Roman" w:cs="Times New Roman"/>
          <w:sz w:val="24"/>
          <w:szCs w:val="24"/>
        </w:rPr>
        <w:t>indicate</w:t>
      </w:r>
      <w:r>
        <w:rPr>
          <w:rFonts w:ascii="Times New Roman" w:hAnsi="Times New Roman" w:cs="Times New Roman"/>
          <w:sz w:val="24"/>
          <w:szCs w:val="24"/>
        </w:rPr>
        <w:t>d</w:t>
      </w:r>
      <w:r w:rsidR="00E93CCA"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 xml:space="preserve">the </w:t>
      </w:r>
      <w:r w:rsidR="00E93CCA" w:rsidRPr="00C30AB0">
        <w:rPr>
          <w:rFonts w:ascii="Times New Roman" w:hAnsi="Times New Roman" w:cs="Times New Roman"/>
          <w:sz w:val="24"/>
          <w:szCs w:val="24"/>
        </w:rPr>
        <w:t>presence.</w:t>
      </w:r>
    </w:p>
    <w:p w14:paraId="4AA51C9C"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Saponins</w:t>
      </w:r>
    </w:p>
    <w:p w14:paraId="3B477C64" w14:textId="71305421" w:rsidR="00E93CCA" w:rsidRPr="00C30AB0" w:rsidRDefault="00A032F8"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The f</w:t>
      </w:r>
      <w:r w:rsidR="00E93CCA" w:rsidRPr="00C30AB0">
        <w:rPr>
          <w:rFonts w:ascii="Times New Roman" w:hAnsi="Times New Roman" w:cs="Times New Roman"/>
          <w:sz w:val="24"/>
          <w:szCs w:val="24"/>
        </w:rPr>
        <w:t xml:space="preserve">iltrate was mixed with distilled water, shaken vigorously, and olive oil </w:t>
      </w:r>
      <w:r w:rsidR="00DF5ACC" w:rsidRPr="00375E43">
        <w:rPr>
          <w:rFonts w:ascii="Times New Roman" w:hAnsi="Times New Roman" w:cs="Times New Roman"/>
          <w:sz w:val="24"/>
          <w:szCs w:val="24"/>
          <w:highlight w:val="yellow"/>
        </w:rPr>
        <w:t xml:space="preserve">was </w:t>
      </w:r>
      <w:r w:rsidR="00E93CCA" w:rsidRPr="00C30AB0">
        <w:rPr>
          <w:rFonts w:ascii="Times New Roman" w:hAnsi="Times New Roman" w:cs="Times New Roman"/>
          <w:sz w:val="24"/>
          <w:szCs w:val="24"/>
        </w:rPr>
        <w:t>added. A stable</w:t>
      </w:r>
      <w:r w:rsidR="00DF5ACC">
        <w:rPr>
          <w:rFonts w:ascii="Times New Roman" w:hAnsi="Times New Roman" w:cs="Times New Roman"/>
          <w:sz w:val="24"/>
          <w:szCs w:val="24"/>
        </w:rPr>
        <w:t>,</w:t>
      </w:r>
      <w:r w:rsidR="00E93CCA" w:rsidRPr="00C30AB0">
        <w:rPr>
          <w:rFonts w:ascii="Times New Roman" w:hAnsi="Times New Roman" w:cs="Times New Roman"/>
          <w:sz w:val="24"/>
          <w:szCs w:val="24"/>
        </w:rPr>
        <w:t xml:space="preserve"> persistent foam indicate</w:t>
      </w:r>
      <w:r>
        <w:rPr>
          <w:rFonts w:ascii="Times New Roman" w:hAnsi="Times New Roman" w:cs="Times New Roman"/>
          <w:sz w:val="24"/>
          <w:szCs w:val="24"/>
        </w:rPr>
        <w:t>d</w:t>
      </w:r>
      <w:r w:rsidR="00E93CCA"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the</w:t>
      </w:r>
      <w:r w:rsidR="002A6D6E">
        <w:rPr>
          <w:rFonts w:ascii="Times New Roman" w:hAnsi="Times New Roman" w:cs="Times New Roman"/>
          <w:sz w:val="24"/>
          <w:szCs w:val="24"/>
          <w:highlight w:val="yellow"/>
        </w:rPr>
        <w:t>ir</w:t>
      </w:r>
      <w:r w:rsidR="00DF5ACC" w:rsidRPr="00375E43">
        <w:rPr>
          <w:rFonts w:ascii="Times New Roman" w:hAnsi="Times New Roman" w:cs="Times New Roman"/>
          <w:sz w:val="24"/>
          <w:szCs w:val="24"/>
          <w:highlight w:val="yellow"/>
        </w:rPr>
        <w:t xml:space="preserve"> </w:t>
      </w:r>
      <w:r w:rsidR="00E93CCA" w:rsidRPr="00C30AB0">
        <w:rPr>
          <w:rFonts w:ascii="Times New Roman" w:hAnsi="Times New Roman" w:cs="Times New Roman"/>
          <w:sz w:val="24"/>
          <w:szCs w:val="24"/>
        </w:rPr>
        <w:t>presence.</w:t>
      </w:r>
    </w:p>
    <w:p w14:paraId="407BDB80" w14:textId="77777777"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b/>
          <w:sz w:val="24"/>
          <w:szCs w:val="24"/>
        </w:rPr>
        <w:t>Test for Eugenol</w:t>
      </w:r>
    </w:p>
    <w:p w14:paraId="6AA088CD" w14:textId="05F366F0" w:rsidR="00E93CCA" w:rsidRPr="00C30AB0" w:rsidRDefault="00E93CCA" w:rsidP="00E93CCA">
      <w:pPr>
        <w:spacing w:line="240" w:lineRule="auto"/>
        <w:jc w:val="both"/>
        <w:rPr>
          <w:rFonts w:ascii="Times New Roman" w:hAnsi="Times New Roman"/>
          <w:sz w:val="24"/>
          <w:szCs w:val="24"/>
        </w:rPr>
      </w:pPr>
      <w:r w:rsidRPr="00C30AB0">
        <w:rPr>
          <w:rFonts w:ascii="Times New Roman" w:hAnsi="Times New Roman"/>
          <w:sz w:val="24"/>
          <w:szCs w:val="24"/>
        </w:rPr>
        <w:t>Eugenol was detected using Spectrophotometry, which measures the absorbance of light by the compound. A characteristic peak indicate</w:t>
      </w:r>
      <w:r w:rsidR="00B55E21">
        <w:rPr>
          <w:rFonts w:ascii="Times New Roman" w:hAnsi="Times New Roman"/>
          <w:sz w:val="24"/>
          <w:szCs w:val="24"/>
        </w:rPr>
        <w:t>d</w:t>
      </w:r>
      <w:r w:rsidRPr="00C30AB0">
        <w:rPr>
          <w:rFonts w:ascii="Times New Roman" w:hAnsi="Times New Roman"/>
          <w:sz w:val="24"/>
          <w:szCs w:val="24"/>
        </w:rPr>
        <w:t xml:space="preserve"> </w:t>
      </w:r>
      <w:r w:rsidR="00DF5ACC" w:rsidRPr="00375E43">
        <w:rPr>
          <w:rFonts w:ascii="Times New Roman" w:hAnsi="Times New Roman"/>
          <w:sz w:val="24"/>
          <w:szCs w:val="24"/>
          <w:highlight w:val="yellow"/>
        </w:rPr>
        <w:t xml:space="preserve">the </w:t>
      </w:r>
      <w:r w:rsidR="00B55E21">
        <w:rPr>
          <w:rFonts w:ascii="Times New Roman" w:hAnsi="Times New Roman"/>
          <w:sz w:val="24"/>
          <w:szCs w:val="24"/>
        </w:rPr>
        <w:t>presence</w:t>
      </w:r>
      <w:r w:rsidR="002A6D6E">
        <w:rPr>
          <w:rFonts w:ascii="Times New Roman" w:hAnsi="Times New Roman"/>
          <w:sz w:val="24"/>
          <w:szCs w:val="24"/>
        </w:rPr>
        <w:t xml:space="preserve"> </w:t>
      </w:r>
      <w:r w:rsidR="002A6D6E" w:rsidRPr="002A6D6E">
        <w:rPr>
          <w:rFonts w:ascii="Times New Roman" w:hAnsi="Times New Roman"/>
          <w:sz w:val="24"/>
          <w:szCs w:val="24"/>
          <w:highlight w:val="yellow"/>
        </w:rPr>
        <w:t>of Eugenol</w:t>
      </w:r>
      <w:r w:rsidR="00B55E21">
        <w:rPr>
          <w:rFonts w:ascii="Times New Roman" w:hAnsi="Times New Roman"/>
          <w:sz w:val="24"/>
          <w:szCs w:val="24"/>
        </w:rPr>
        <w:t>.</w:t>
      </w:r>
      <w:r w:rsidRPr="00C30AB0">
        <w:rPr>
          <w:rFonts w:ascii="Times New Roman" w:hAnsi="Times New Roman"/>
          <w:sz w:val="24"/>
          <w:szCs w:val="24"/>
        </w:rPr>
        <w:t xml:space="preserve"> </w:t>
      </w:r>
    </w:p>
    <w:p w14:paraId="2BAD0F5E" w14:textId="4B697648"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Collection of Test </w:t>
      </w:r>
      <w:r w:rsidR="00DF5ACC" w:rsidRPr="00375E43">
        <w:rPr>
          <w:rFonts w:ascii="Times New Roman" w:hAnsi="Times New Roman" w:cs="Times New Roman"/>
          <w:b/>
          <w:bCs/>
          <w:sz w:val="24"/>
          <w:szCs w:val="24"/>
          <w:highlight w:val="yellow"/>
        </w:rPr>
        <w:t>Organisms</w:t>
      </w:r>
    </w:p>
    <w:p w14:paraId="29335C65" w14:textId="744613DD"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test organism </w:t>
      </w:r>
      <w:r w:rsidR="00D505B1" w:rsidRPr="00C30AB0">
        <w:rPr>
          <w:rFonts w:ascii="Times New Roman" w:hAnsi="Times New Roman" w:cs="Times New Roman"/>
          <w:i/>
          <w:iCs/>
          <w:sz w:val="24"/>
          <w:szCs w:val="24"/>
        </w:rPr>
        <w:t xml:space="preserve">E. coli </w:t>
      </w:r>
      <w:r w:rsidRPr="00C30AB0">
        <w:rPr>
          <w:rFonts w:ascii="Times New Roman" w:hAnsi="Times New Roman" w:cs="Times New Roman"/>
          <w:sz w:val="24"/>
          <w:szCs w:val="24"/>
        </w:rPr>
        <w:t xml:space="preserve">was collected from Rivers State University Teaching Hospital’s Microbiology Laboratory. </w:t>
      </w:r>
      <w:r w:rsidR="00EF7B0D">
        <w:rPr>
          <w:rFonts w:ascii="Times New Roman" w:hAnsi="Times New Roman" w:cs="Times New Roman"/>
          <w:sz w:val="24"/>
          <w:szCs w:val="24"/>
        </w:rPr>
        <w:t>“</w:t>
      </w:r>
      <w:r w:rsidRPr="00C30AB0">
        <w:rPr>
          <w:rFonts w:ascii="Times New Roman" w:hAnsi="Times New Roman" w:cs="Times New Roman"/>
          <w:sz w:val="24"/>
          <w:szCs w:val="24"/>
        </w:rPr>
        <w:t xml:space="preserve">After collection, they were then reconfirmed by culturing on </w:t>
      </w:r>
      <w:proofErr w:type="spellStart"/>
      <w:r w:rsidRPr="00C30AB0">
        <w:rPr>
          <w:rFonts w:ascii="Times New Roman" w:hAnsi="Times New Roman" w:cs="Times New Roman"/>
          <w:sz w:val="24"/>
          <w:szCs w:val="24"/>
        </w:rPr>
        <w:t>M</w:t>
      </w:r>
      <w:r w:rsidR="00D505B1" w:rsidRPr="00C30AB0">
        <w:rPr>
          <w:rFonts w:ascii="Times New Roman" w:hAnsi="Times New Roman" w:cs="Times New Roman"/>
          <w:sz w:val="24"/>
          <w:szCs w:val="24"/>
        </w:rPr>
        <w:t>cConkey</w:t>
      </w:r>
      <w:proofErr w:type="spellEnd"/>
      <w:r w:rsidR="00D505B1" w:rsidRPr="00C30AB0">
        <w:rPr>
          <w:rFonts w:ascii="Times New Roman" w:hAnsi="Times New Roman" w:cs="Times New Roman"/>
          <w:sz w:val="24"/>
          <w:szCs w:val="24"/>
        </w:rPr>
        <w:t xml:space="preserve"> </w:t>
      </w:r>
      <w:r w:rsidRPr="00C30AB0">
        <w:rPr>
          <w:rFonts w:ascii="Times New Roman" w:hAnsi="Times New Roman" w:cs="Times New Roman"/>
          <w:sz w:val="24"/>
          <w:szCs w:val="24"/>
        </w:rPr>
        <w:t>Agar</w:t>
      </w:r>
      <w:r w:rsidR="00D505B1" w:rsidRPr="00C30AB0">
        <w:rPr>
          <w:rFonts w:ascii="Times New Roman" w:hAnsi="Times New Roman" w:cs="Times New Roman"/>
          <w:sz w:val="24"/>
          <w:szCs w:val="24"/>
        </w:rPr>
        <w:t xml:space="preserve"> </w:t>
      </w:r>
      <w:r w:rsidRPr="00C30AB0">
        <w:rPr>
          <w:rFonts w:ascii="Times New Roman" w:hAnsi="Times New Roman" w:cs="Times New Roman"/>
          <w:sz w:val="24"/>
          <w:szCs w:val="24"/>
        </w:rPr>
        <w:t xml:space="preserve">plates and incubated at 37℃ for 24 h. Thereafter, the colonies were studied macroscopically for their colonial characters and microscopically </w:t>
      </w:r>
      <w:r w:rsidR="00B65B44" w:rsidRPr="00C30AB0">
        <w:rPr>
          <w:rFonts w:ascii="Times New Roman" w:hAnsi="Times New Roman" w:cs="Times New Roman"/>
          <w:sz w:val="24"/>
          <w:szCs w:val="24"/>
        </w:rPr>
        <w:t xml:space="preserve">using </w:t>
      </w:r>
      <w:r w:rsidRPr="00C30AB0">
        <w:rPr>
          <w:rFonts w:ascii="Times New Roman" w:hAnsi="Times New Roman" w:cs="Times New Roman"/>
          <w:sz w:val="24"/>
          <w:szCs w:val="24"/>
        </w:rPr>
        <w:t>Gram’s stain, followed by biochemical reaction for further identification and confirmation</w:t>
      </w:r>
      <w:r w:rsidR="00EF7B0D">
        <w:rPr>
          <w:rFonts w:ascii="Times New Roman" w:hAnsi="Times New Roman" w:cs="Times New Roman"/>
          <w:sz w:val="24"/>
          <w:szCs w:val="24"/>
        </w:rPr>
        <w:t>”</w:t>
      </w:r>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Cheesbrough</w:t>
      </w:r>
      <w:proofErr w:type="spellEnd"/>
      <w:r w:rsidRPr="00C30AB0">
        <w:rPr>
          <w:rFonts w:ascii="Times New Roman" w:hAnsi="Times New Roman" w:cs="Times New Roman"/>
          <w:sz w:val="24"/>
          <w:szCs w:val="24"/>
        </w:rPr>
        <w:t>, 2005).</w:t>
      </w:r>
    </w:p>
    <w:p w14:paraId="326C60F7" w14:textId="6F441603" w:rsidR="00E93CCA" w:rsidRPr="00C30AB0" w:rsidRDefault="00E93CCA" w:rsidP="00E93CCA">
      <w:pPr>
        <w:spacing w:line="240" w:lineRule="auto"/>
        <w:jc w:val="both"/>
        <w:rPr>
          <w:rFonts w:ascii="Times New Roman" w:hAnsi="Times New Roman" w:cs="Times New Roman"/>
          <w:b/>
          <w:bCs/>
          <w:sz w:val="24"/>
          <w:szCs w:val="24"/>
        </w:rPr>
      </w:pPr>
      <w:bookmarkStart w:id="2" w:name="_Hlk207031007"/>
      <w:r w:rsidRPr="00C30AB0">
        <w:rPr>
          <w:rFonts w:ascii="Times New Roman" w:hAnsi="Times New Roman" w:cs="Times New Roman"/>
          <w:b/>
          <w:bCs/>
          <w:sz w:val="24"/>
          <w:szCs w:val="24"/>
        </w:rPr>
        <w:t xml:space="preserve"> </w:t>
      </w:r>
      <w:proofErr w:type="spellStart"/>
      <w:r w:rsidR="008321B0">
        <w:rPr>
          <w:rFonts w:ascii="Times New Roman" w:hAnsi="Times New Roman" w:cs="Times New Roman"/>
          <w:b/>
          <w:bCs/>
          <w:sz w:val="24"/>
          <w:szCs w:val="24"/>
        </w:rPr>
        <w:t>Standardisation</w:t>
      </w:r>
      <w:proofErr w:type="spellEnd"/>
      <w:r w:rsidRPr="00C30AB0">
        <w:rPr>
          <w:rFonts w:ascii="Times New Roman" w:hAnsi="Times New Roman" w:cs="Times New Roman"/>
          <w:b/>
          <w:bCs/>
          <w:sz w:val="24"/>
          <w:szCs w:val="24"/>
        </w:rPr>
        <w:t xml:space="preserve"> of Inoculum </w:t>
      </w:r>
    </w:p>
    <w:bookmarkEnd w:id="2"/>
    <w:p w14:paraId="02D0A825" w14:textId="2EC5533B" w:rsidR="00E93CCA" w:rsidRPr="00C30AB0" w:rsidRDefault="00EF7B0D" w:rsidP="00E93CCA">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E93CCA" w:rsidRPr="00C30AB0">
        <w:rPr>
          <w:rFonts w:ascii="Times New Roman" w:hAnsi="Times New Roman" w:cs="Times New Roman"/>
          <w:sz w:val="24"/>
          <w:szCs w:val="24"/>
        </w:rPr>
        <w:t xml:space="preserve">Using a sterile inoculating wire loop, colonies from the overnight culture of the test organism </w:t>
      </w:r>
      <w:r w:rsidR="00DF5ACC" w:rsidRPr="00375E43">
        <w:rPr>
          <w:rFonts w:ascii="Times New Roman" w:hAnsi="Times New Roman" w:cs="Times New Roman"/>
          <w:sz w:val="24"/>
          <w:szCs w:val="24"/>
          <w:highlight w:val="yellow"/>
        </w:rPr>
        <w:t xml:space="preserve">were </w:t>
      </w:r>
      <w:r w:rsidR="00E93CCA" w:rsidRPr="00C30AB0">
        <w:rPr>
          <w:rFonts w:ascii="Times New Roman" w:hAnsi="Times New Roman" w:cs="Times New Roman"/>
          <w:sz w:val="24"/>
          <w:szCs w:val="24"/>
        </w:rPr>
        <w:t>transferred into a tube containing about 2ml normal saline (0.9%)</w:t>
      </w:r>
      <w:r w:rsidR="00DF5ACC">
        <w:rPr>
          <w:rFonts w:ascii="Times New Roman" w:hAnsi="Times New Roman" w:cs="Times New Roman"/>
          <w:sz w:val="24"/>
          <w:szCs w:val="24"/>
        </w:rPr>
        <w:t>,</w:t>
      </w:r>
      <w:r w:rsidR="00E93CCA" w:rsidRPr="00C30AB0">
        <w:rPr>
          <w:rFonts w:ascii="Times New Roman" w:hAnsi="Times New Roman" w:cs="Times New Roman"/>
          <w:sz w:val="24"/>
          <w:szCs w:val="24"/>
        </w:rPr>
        <w:t xml:space="preserve"> and the volume was adjusted to achieve a turbidity which </w:t>
      </w:r>
      <w:proofErr w:type="spellStart"/>
      <w:r w:rsidR="00DF5ACC" w:rsidRPr="00375E43">
        <w:rPr>
          <w:rFonts w:ascii="Times New Roman" w:hAnsi="Times New Roman" w:cs="Times New Roman"/>
          <w:sz w:val="24"/>
          <w:szCs w:val="24"/>
          <w:highlight w:val="yellow"/>
        </w:rPr>
        <w:t>equalled</w:t>
      </w:r>
      <w:proofErr w:type="spellEnd"/>
      <w:r w:rsidR="00DF5ACC" w:rsidRPr="00375E43">
        <w:rPr>
          <w:rFonts w:ascii="Times New Roman" w:hAnsi="Times New Roman" w:cs="Times New Roman"/>
          <w:sz w:val="24"/>
          <w:szCs w:val="24"/>
          <w:highlight w:val="yellow"/>
        </w:rPr>
        <w:t xml:space="preserve"> </w:t>
      </w:r>
      <w:r w:rsidR="00E93CCA" w:rsidRPr="00C30AB0">
        <w:rPr>
          <w:rFonts w:ascii="Times New Roman" w:hAnsi="Times New Roman" w:cs="Times New Roman"/>
          <w:sz w:val="24"/>
          <w:szCs w:val="24"/>
        </w:rPr>
        <w:t>that of 0.5 McFarland's standard</w:t>
      </w:r>
      <w:r>
        <w:rPr>
          <w:rFonts w:ascii="Times New Roman" w:hAnsi="Times New Roman" w:cs="Times New Roman"/>
          <w:sz w:val="24"/>
          <w:szCs w:val="24"/>
        </w:rPr>
        <w:t>”</w:t>
      </w:r>
      <w:r w:rsidR="00E93CCA" w:rsidRPr="00C30AB0">
        <w:rPr>
          <w:rFonts w:ascii="Times New Roman" w:hAnsi="Times New Roman" w:cs="Times New Roman"/>
          <w:sz w:val="24"/>
          <w:szCs w:val="24"/>
        </w:rPr>
        <w:t xml:space="preserve"> (Sanusi </w:t>
      </w:r>
      <w:r w:rsidR="00E93CCA" w:rsidRPr="00C30AB0">
        <w:rPr>
          <w:rFonts w:ascii="Times New Roman" w:hAnsi="Times New Roman" w:cs="Times New Roman"/>
          <w:i/>
          <w:iCs/>
          <w:sz w:val="24"/>
          <w:szCs w:val="24"/>
        </w:rPr>
        <w:t>et al.,</w:t>
      </w:r>
      <w:r w:rsidR="00E93CCA" w:rsidRPr="00C30AB0">
        <w:rPr>
          <w:rFonts w:ascii="Times New Roman" w:hAnsi="Times New Roman" w:cs="Times New Roman"/>
          <w:sz w:val="24"/>
          <w:szCs w:val="24"/>
        </w:rPr>
        <w:t xml:space="preserve"> 2022). </w:t>
      </w:r>
    </w:p>
    <w:p w14:paraId="19CF40B3"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Preparation of Extract Working Concentrations </w:t>
      </w:r>
    </w:p>
    <w:p w14:paraId="71E60AFD" w14:textId="0681D369" w:rsidR="00E73077" w:rsidRPr="00C30AB0" w:rsidRDefault="00214E3B" w:rsidP="00214E3B">
      <w:pPr>
        <w:spacing w:line="240" w:lineRule="auto"/>
        <w:jc w:val="both"/>
        <w:rPr>
          <w:rFonts w:ascii="Times New Roman" w:hAnsi="Times New Roman"/>
          <w:sz w:val="24"/>
          <w:szCs w:val="24"/>
        </w:rPr>
      </w:pPr>
      <w:r w:rsidRPr="00C30AB0">
        <w:rPr>
          <w:rFonts w:ascii="Times New Roman" w:hAnsi="Times New Roman"/>
          <w:sz w:val="24"/>
          <w:szCs w:val="24"/>
        </w:rPr>
        <w:t>One gram of the crude extract was dissolved in 10ml of 2% Dimethyl Sulfoxide (DMSO) in a test tube to get 100mg/</w:t>
      </w:r>
      <w:r w:rsidR="00DF5ACC" w:rsidRPr="00375E43">
        <w:rPr>
          <w:rFonts w:ascii="Times New Roman" w:hAnsi="Times New Roman"/>
          <w:sz w:val="24"/>
          <w:szCs w:val="24"/>
          <w:highlight w:val="yellow"/>
        </w:rPr>
        <w:t>mL</w:t>
      </w:r>
      <w:r w:rsidRPr="00C30AB0">
        <w:rPr>
          <w:rFonts w:ascii="Times New Roman" w:hAnsi="Times New Roman"/>
          <w:sz w:val="24"/>
          <w:szCs w:val="24"/>
        </w:rPr>
        <w:t xml:space="preserve">, which was the highest stock concentration used. This was then followed by serial dilution with distilled water to give the desired concentrations (200mg/ml, 100mg/ml, 50mg/ml, 25mg/ml, and 12.5 mg/ml. Likewise, the aqueous dilution was also prepared using the same technique. </w:t>
      </w:r>
    </w:p>
    <w:p w14:paraId="606F7C76" w14:textId="77777777" w:rsidR="00E93CCA" w:rsidRPr="00C30AB0" w:rsidRDefault="00E93CCA" w:rsidP="00E93CCA">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Determination of Antibacterial Activity of Aqueous and Ethanolic Extracts</w:t>
      </w:r>
    </w:p>
    <w:p w14:paraId="41EEDEA8" w14:textId="0602F7DA" w:rsidR="00E93CCA" w:rsidRPr="00677CAB"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agar well diffusion technique previously demonstrated by Sanusi et al. (2022) was adopted to test for the antibacterial activity of the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extracts. The adjusted bacterial suspensions were inoculated using a sterile swab onto the prepared and solidified Mueller-Hinton agar and allowed to stand for 15 minutes. Thereafter, six wells of 4 mm each were bored using a sterile </w:t>
      </w:r>
      <w:proofErr w:type="spellStart"/>
      <w:r w:rsidRPr="00C30AB0">
        <w:rPr>
          <w:rFonts w:ascii="Times New Roman" w:hAnsi="Times New Roman" w:cs="Times New Roman"/>
          <w:sz w:val="24"/>
          <w:szCs w:val="24"/>
        </w:rPr>
        <w:t>cork</w:t>
      </w:r>
      <w:proofErr w:type="spellEnd"/>
      <w:r w:rsidRPr="00C30AB0">
        <w:rPr>
          <w:rFonts w:ascii="Times New Roman" w:hAnsi="Times New Roman" w:cs="Times New Roman"/>
          <w:sz w:val="24"/>
          <w:szCs w:val="24"/>
        </w:rPr>
        <w:t xml:space="preserve"> borer. 0.2ml of the ethanol extract of varying concentrations (200mg/ml, 100mg/ml, 50mg/m</w:t>
      </w:r>
      <w:r w:rsidR="00E73077" w:rsidRPr="00C30AB0">
        <w:rPr>
          <w:rFonts w:ascii="Times New Roman" w:hAnsi="Times New Roman" w:cs="Times New Roman"/>
          <w:sz w:val="24"/>
          <w:szCs w:val="24"/>
        </w:rPr>
        <w:t>l</w:t>
      </w:r>
      <w:r w:rsidR="00DF5ACC">
        <w:rPr>
          <w:rFonts w:ascii="Times New Roman" w:hAnsi="Times New Roman" w:cs="Times New Roman"/>
          <w:sz w:val="24"/>
          <w:szCs w:val="24"/>
        </w:rPr>
        <w:t>,</w:t>
      </w:r>
      <w:r w:rsidRPr="00C30AB0">
        <w:rPr>
          <w:rFonts w:ascii="Times New Roman" w:hAnsi="Times New Roman" w:cs="Times New Roman"/>
          <w:sz w:val="24"/>
          <w:szCs w:val="24"/>
        </w:rPr>
        <w:t xml:space="preserve"> 25mg/m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and 12.5</w:t>
      </w:r>
      <w:r w:rsidR="00DF5ACC">
        <w:rPr>
          <w:rFonts w:ascii="Times New Roman" w:hAnsi="Times New Roman" w:cs="Times New Roman"/>
          <w:sz w:val="24"/>
          <w:szCs w:val="24"/>
        </w:rPr>
        <w:t xml:space="preserve"> </w:t>
      </w:r>
      <w:r w:rsidRPr="00C30AB0">
        <w:rPr>
          <w:rFonts w:ascii="Times New Roman" w:hAnsi="Times New Roman" w:cs="Times New Roman"/>
          <w:sz w:val="24"/>
          <w:szCs w:val="24"/>
        </w:rPr>
        <w:t>mg/m</w:t>
      </w:r>
      <w:r w:rsidR="00E73077" w:rsidRPr="00C30AB0">
        <w:rPr>
          <w:rFonts w:ascii="Times New Roman" w:hAnsi="Times New Roman" w:cs="Times New Roman"/>
          <w:sz w:val="24"/>
          <w:szCs w:val="24"/>
        </w:rPr>
        <w:t>l</w:t>
      </w:r>
      <w:r w:rsidRPr="00C30AB0">
        <w:rPr>
          <w:rFonts w:ascii="Times New Roman" w:hAnsi="Times New Roman" w:cs="Times New Roman"/>
          <w:sz w:val="24"/>
          <w:szCs w:val="24"/>
        </w:rPr>
        <w:t xml:space="preserve">) </w:t>
      </w:r>
      <w:r w:rsidR="008321B0">
        <w:rPr>
          <w:rFonts w:ascii="Times New Roman" w:hAnsi="Times New Roman" w:cs="Times New Roman"/>
          <w:sz w:val="24"/>
          <w:szCs w:val="24"/>
        </w:rPr>
        <w:t>was</w:t>
      </w:r>
      <w:r w:rsidRPr="00C30AB0">
        <w:rPr>
          <w:rFonts w:ascii="Times New Roman" w:hAnsi="Times New Roman" w:cs="Times New Roman"/>
          <w:sz w:val="24"/>
          <w:szCs w:val="24"/>
        </w:rPr>
        <w:t xml:space="preserve"> added to</w:t>
      </w:r>
      <w:r w:rsidR="008321B0">
        <w:rPr>
          <w:rFonts w:ascii="Times New Roman" w:hAnsi="Times New Roman" w:cs="Times New Roman"/>
          <w:sz w:val="24"/>
          <w:szCs w:val="24"/>
        </w:rPr>
        <w:t xml:space="preserve"> the</w:t>
      </w:r>
      <w:r w:rsidRPr="00C30AB0">
        <w:rPr>
          <w:rFonts w:ascii="Times New Roman" w:hAnsi="Times New Roman" w:cs="Times New Roman"/>
          <w:sz w:val="24"/>
          <w:szCs w:val="24"/>
        </w:rPr>
        <w:t xml:space="preserve"> five wells. Ciprofloxacin was added to the other well as a control. The prepared petri-dishes were incubated at 37°C overnight. The efficacy of the crude extracts was assessed by measuring the diameters of inhibition zones </w:t>
      </w:r>
      <w:r w:rsidR="006B45A1">
        <w:rPr>
          <w:rFonts w:ascii="Times New Roman" w:hAnsi="Times New Roman" w:cs="Times New Roman"/>
          <w:sz w:val="24"/>
          <w:szCs w:val="24"/>
        </w:rPr>
        <w:t xml:space="preserve">in </w:t>
      </w:r>
      <w:proofErr w:type="spellStart"/>
      <w:r w:rsidRPr="00C30AB0">
        <w:rPr>
          <w:rFonts w:ascii="Times New Roman" w:hAnsi="Times New Roman" w:cs="Times New Roman"/>
          <w:sz w:val="24"/>
          <w:szCs w:val="24"/>
        </w:rPr>
        <w:t>m</w:t>
      </w:r>
      <w:r w:rsidR="006B45A1">
        <w:rPr>
          <w:rFonts w:ascii="Times New Roman" w:hAnsi="Times New Roman" w:cs="Times New Roman"/>
          <w:sz w:val="24"/>
          <w:szCs w:val="24"/>
        </w:rPr>
        <w:t>illimetres</w:t>
      </w:r>
      <w:proofErr w:type="spellEnd"/>
      <w:r w:rsidRPr="00C30AB0">
        <w:rPr>
          <w:rFonts w:ascii="Times New Roman" w:hAnsi="Times New Roman" w:cs="Times New Roman"/>
          <w:sz w:val="24"/>
          <w:szCs w:val="24"/>
        </w:rPr>
        <w:t xml:space="preserve">. </w:t>
      </w:r>
      <w:r w:rsidR="00DF5ACC" w:rsidRPr="00375E43">
        <w:rPr>
          <w:rFonts w:ascii="Times New Roman" w:hAnsi="Times New Roman" w:cs="Times New Roman"/>
          <w:sz w:val="24"/>
          <w:szCs w:val="24"/>
          <w:highlight w:val="yellow"/>
        </w:rPr>
        <w:t>The same</w:t>
      </w:r>
      <w:r w:rsidR="00DF5ACC" w:rsidRPr="00C30AB0">
        <w:rPr>
          <w:rFonts w:ascii="Times New Roman" w:hAnsi="Times New Roman" w:cs="Times New Roman"/>
          <w:sz w:val="24"/>
          <w:szCs w:val="24"/>
        </w:rPr>
        <w:t xml:space="preserve"> </w:t>
      </w:r>
      <w:r w:rsidRPr="00C30AB0">
        <w:rPr>
          <w:rFonts w:ascii="Times New Roman" w:hAnsi="Times New Roman" w:cs="Times New Roman"/>
          <w:sz w:val="24"/>
          <w:szCs w:val="24"/>
        </w:rPr>
        <w:t xml:space="preserve">procedure was followed for the aqueous concentrations. </w:t>
      </w:r>
    </w:p>
    <w:p w14:paraId="03E0AF59" w14:textId="77777777" w:rsidR="00E93CCA" w:rsidRPr="00C30AB0" w:rsidRDefault="00E93CCA" w:rsidP="00E93CCA">
      <w:pPr>
        <w:spacing w:line="240" w:lineRule="auto"/>
        <w:jc w:val="both"/>
        <w:rPr>
          <w:rFonts w:ascii="Times New Roman" w:hAnsi="Times New Roman" w:cs="Times New Roman"/>
          <w:b/>
          <w:bCs/>
          <w:sz w:val="24"/>
          <w:szCs w:val="24"/>
        </w:rPr>
      </w:pPr>
      <w:bookmarkStart w:id="3" w:name="_Hlk207031224"/>
      <w:r w:rsidRPr="00C30AB0">
        <w:rPr>
          <w:rFonts w:ascii="Times New Roman" w:hAnsi="Times New Roman" w:cs="Times New Roman"/>
          <w:b/>
          <w:bCs/>
          <w:sz w:val="24"/>
          <w:szCs w:val="24"/>
        </w:rPr>
        <w:lastRenderedPageBreak/>
        <w:t>Determination of Minimum Inhibitory Concentration (MIC) and Minimum Bactericidal Concentration (MBC)</w:t>
      </w:r>
    </w:p>
    <w:p w14:paraId="5DB3946A" w14:textId="49407AB9" w:rsidR="00E93CCA" w:rsidRPr="00C30AB0" w:rsidRDefault="00E93CCA" w:rsidP="00E93CCA">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To determine the minimum inhibitory concentrations (MIC) of the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extract, </w:t>
      </w:r>
      <w:r w:rsidR="00DF5ACC" w:rsidRPr="00375E43">
        <w:rPr>
          <w:rFonts w:ascii="Times New Roman" w:hAnsi="Times New Roman" w:cs="Times New Roman"/>
          <w:sz w:val="24"/>
          <w:szCs w:val="24"/>
          <w:highlight w:val="yellow"/>
        </w:rPr>
        <w:t xml:space="preserve">the </w:t>
      </w:r>
      <w:r w:rsidRPr="00C30AB0">
        <w:rPr>
          <w:rFonts w:ascii="Times New Roman" w:hAnsi="Times New Roman" w:cs="Times New Roman"/>
          <w:sz w:val="24"/>
          <w:szCs w:val="24"/>
        </w:rPr>
        <w:t xml:space="preserve">National Committee for Clinical Laboratory Standards </w:t>
      </w:r>
      <w:r w:rsidR="002C3E82" w:rsidRPr="00C30AB0">
        <w:rPr>
          <w:rFonts w:ascii="Times New Roman" w:hAnsi="Times New Roman" w:cs="Times New Roman"/>
          <w:sz w:val="24"/>
          <w:szCs w:val="24"/>
        </w:rPr>
        <w:t>p</w:t>
      </w:r>
      <w:r w:rsidRPr="00C30AB0">
        <w:rPr>
          <w:rFonts w:ascii="Times New Roman" w:hAnsi="Times New Roman" w:cs="Times New Roman"/>
          <w:sz w:val="24"/>
          <w:szCs w:val="24"/>
        </w:rPr>
        <w:t xml:space="preserve">rocedure as described by Lar et al. (2001) was followed. Briefly, seven tubes each containing 5 </w:t>
      </w:r>
      <w:r w:rsidR="00DF5ACC" w:rsidRPr="00375E43">
        <w:rPr>
          <w:rFonts w:ascii="Times New Roman" w:hAnsi="Times New Roman" w:cs="Times New Roman"/>
          <w:sz w:val="24"/>
          <w:szCs w:val="24"/>
          <w:highlight w:val="yellow"/>
        </w:rPr>
        <w:t xml:space="preserve">mL </w:t>
      </w:r>
      <w:r w:rsidRPr="00C30AB0">
        <w:rPr>
          <w:rFonts w:ascii="Times New Roman" w:hAnsi="Times New Roman" w:cs="Times New Roman"/>
          <w:sz w:val="24"/>
          <w:szCs w:val="24"/>
        </w:rPr>
        <w:t>of Muller-Hinton broth (</w:t>
      </w:r>
      <w:r w:rsidR="002C3E82" w:rsidRPr="00C30AB0">
        <w:rPr>
          <w:rFonts w:ascii="Times New Roman" w:hAnsi="Times New Roman" w:cs="Times New Roman"/>
          <w:sz w:val="24"/>
          <w:szCs w:val="24"/>
        </w:rPr>
        <w:t>labelled</w:t>
      </w:r>
      <w:r w:rsidRPr="00C30AB0">
        <w:rPr>
          <w:rFonts w:ascii="Times New Roman" w:hAnsi="Times New Roman" w:cs="Times New Roman"/>
          <w:sz w:val="24"/>
          <w:szCs w:val="24"/>
        </w:rPr>
        <w:t xml:space="preserve"> 1-7) were used for the MIC determination of the ethanolic extract. 1 ml of each of the crude extract </w:t>
      </w:r>
      <w:r w:rsidR="00DF5ACC" w:rsidRPr="00375E43">
        <w:rPr>
          <w:rFonts w:ascii="Times New Roman" w:hAnsi="Times New Roman" w:cs="Times New Roman"/>
          <w:sz w:val="24"/>
          <w:szCs w:val="24"/>
          <w:highlight w:val="yellow"/>
        </w:rPr>
        <w:t xml:space="preserve">concentrations </w:t>
      </w:r>
      <w:r w:rsidRPr="00C30AB0">
        <w:rPr>
          <w:rFonts w:ascii="Times New Roman" w:hAnsi="Times New Roman" w:cs="Times New Roman"/>
          <w:sz w:val="24"/>
          <w:szCs w:val="24"/>
        </w:rPr>
        <w:t xml:space="preserve">(200mg/ml, 100mg/ml, 50mg/ml, 25mg/ml, and 12.5mg/ml) </w:t>
      </w:r>
      <w:r w:rsidR="00516E85">
        <w:rPr>
          <w:rFonts w:ascii="Times New Roman" w:hAnsi="Times New Roman" w:cs="Times New Roman"/>
          <w:sz w:val="24"/>
          <w:szCs w:val="24"/>
        </w:rPr>
        <w:t>was</w:t>
      </w:r>
      <w:r w:rsidRPr="00C30AB0">
        <w:rPr>
          <w:rFonts w:ascii="Times New Roman" w:hAnsi="Times New Roman" w:cs="Times New Roman"/>
          <w:sz w:val="24"/>
          <w:szCs w:val="24"/>
        </w:rPr>
        <w:t xml:space="preserve"> introduced into the seven tubes (1-7), and </w:t>
      </w:r>
      <w:r w:rsidR="002C3E82" w:rsidRPr="00C30AB0">
        <w:rPr>
          <w:rFonts w:ascii="Times New Roman" w:hAnsi="Times New Roman" w:cs="Times New Roman"/>
          <w:sz w:val="24"/>
          <w:szCs w:val="24"/>
        </w:rPr>
        <w:t>was</w:t>
      </w:r>
      <w:r w:rsidRPr="00C30AB0">
        <w:rPr>
          <w:rFonts w:ascii="Times New Roman" w:hAnsi="Times New Roman" w:cs="Times New Roman"/>
          <w:sz w:val="24"/>
          <w:szCs w:val="24"/>
        </w:rPr>
        <w:t xml:space="preserve"> then mixed thoroughly. To six test tubes, 0.1ml of broth cultures of the test organism was added</w:t>
      </w:r>
      <w:r w:rsidR="00DF5ACC">
        <w:rPr>
          <w:rFonts w:ascii="Times New Roman" w:hAnsi="Times New Roman" w:cs="Times New Roman"/>
          <w:sz w:val="24"/>
          <w:szCs w:val="24"/>
        </w:rPr>
        <w:t>,</w:t>
      </w:r>
      <w:r w:rsidRPr="00C30AB0">
        <w:rPr>
          <w:rFonts w:ascii="Times New Roman" w:hAnsi="Times New Roman" w:cs="Times New Roman"/>
          <w:sz w:val="24"/>
          <w:szCs w:val="24"/>
        </w:rPr>
        <w:t xml:space="preserve"> with the sixth serving as </w:t>
      </w:r>
      <w:r w:rsidR="002C3E82" w:rsidRPr="00C30AB0">
        <w:rPr>
          <w:rFonts w:ascii="Times New Roman" w:hAnsi="Times New Roman" w:cs="Times New Roman"/>
          <w:sz w:val="24"/>
          <w:szCs w:val="24"/>
        </w:rPr>
        <w:t xml:space="preserve">a </w:t>
      </w:r>
      <w:r w:rsidRPr="00C30AB0">
        <w:rPr>
          <w:rFonts w:ascii="Times New Roman" w:hAnsi="Times New Roman" w:cs="Times New Roman"/>
          <w:sz w:val="24"/>
          <w:szCs w:val="24"/>
        </w:rPr>
        <w:t>positive control (broth and culture)</w:t>
      </w:r>
      <w:r w:rsidR="002C3E82" w:rsidRPr="00C30AB0">
        <w:rPr>
          <w:rFonts w:ascii="Times New Roman" w:hAnsi="Times New Roman" w:cs="Times New Roman"/>
          <w:sz w:val="24"/>
          <w:szCs w:val="24"/>
        </w:rPr>
        <w:t>,</w:t>
      </w:r>
      <w:r w:rsidRPr="00C30AB0">
        <w:rPr>
          <w:rFonts w:ascii="Times New Roman" w:hAnsi="Times New Roman" w:cs="Times New Roman"/>
          <w:sz w:val="24"/>
          <w:szCs w:val="24"/>
        </w:rPr>
        <w:t xml:space="preserve"> while the seventh </w:t>
      </w:r>
      <w:r w:rsidR="00DF5ACC" w:rsidRPr="00375E43">
        <w:rPr>
          <w:rFonts w:ascii="Times New Roman" w:hAnsi="Times New Roman" w:cs="Times New Roman"/>
          <w:sz w:val="24"/>
          <w:szCs w:val="24"/>
          <w:highlight w:val="yellow"/>
        </w:rPr>
        <w:t xml:space="preserve">served </w:t>
      </w:r>
      <w:r w:rsidRPr="00C30AB0">
        <w:rPr>
          <w:rFonts w:ascii="Times New Roman" w:hAnsi="Times New Roman" w:cs="Times New Roman"/>
          <w:sz w:val="24"/>
          <w:szCs w:val="24"/>
        </w:rPr>
        <w:t xml:space="preserve">as </w:t>
      </w:r>
      <w:r w:rsidR="00DF5ACC" w:rsidRPr="00375E43">
        <w:rPr>
          <w:rFonts w:ascii="Times New Roman" w:hAnsi="Times New Roman" w:cs="Times New Roman"/>
          <w:sz w:val="24"/>
          <w:szCs w:val="24"/>
          <w:highlight w:val="yellow"/>
        </w:rPr>
        <w:t xml:space="preserve">a </w:t>
      </w:r>
      <w:r w:rsidRPr="00C30AB0">
        <w:rPr>
          <w:rFonts w:ascii="Times New Roman" w:hAnsi="Times New Roman" w:cs="Times New Roman"/>
          <w:sz w:val="24"/>
          <w:szCs w:val="24"/>
        </w:rPr>
        <w:t>negative control (broth only). Thereafter, all the inoculated tubes were incubated overnight at 37°C</w:t>
      </w:r>
      <w:r w:rsidR="00DF5ACC">
        <w:rPr>
          <w:rFonts w:ascii="Times New Roman" w:hAnsi="Times New Roman" w:cs="Times New Roman"/>
          <w:sz w:val="24"/>
          <w:szCs w:val="24"/>
        </w:rPr>
        <w:t>,</w:t>
      </w:r>
      <w:r w:rsidRPr="00C30AB0">
        <w:rPr>
          <w:rFonts w:ascii="Times New Roman" w:hAnsi="Times New Roman" w:cs="Times New Roman"/>
          <w:sz w:val="24"/>
          <w:szCs w:val="24"/>
        </w:rPr>
        <w:t xml:space="preserve"> after which they were observed for bacterial growth. The MIC of the test crude extract was defined as the lowest concentration of the extract </w:t>
      </w:r>
      <w:r w:rsidR="00516E85">
        <w:rPr>
          <w:rFonts w:ascii="Times New Roman" w:hAnsi="Times New Roman" w:cs="Times New Roman"/>
          <w:sz w:val="24"/>
          <w:szCs w:val="24"/>
        </w:rPr>
        <w:t xml:space="preserve">that </w:t>
      </w:r>
      <w:r w:rsidRPr="00C30AB0">
        <w:rPr>
          <w:rFonts w:ascii="Times New Roman" w:hAnsi="Times New Roman" w:cs="Times New Roman"/>
          <w:sz w:val="24"/>
          <w:szCs w:val="24"/>
        </w:rPr>
        <w:t>inhibit</w:t>
      </w:r>
      <w:r w:rsidR="00516E85">
        <w:rPr>
          <w:rFonts w:ascii="Times New Roman" w:hAnsi="Times New Roman" w:cs="Times New Roman"/>
          <w:sz w:val="24"/>
          <w:szCs w:val="24"/>
        </w:rPr>
        <w:t xml:space="preserve">ed </w:t>
      </w:r>
      <w:r w:rsidRPr="00C30AB0">
        <w:rPr>
          <w:rFonts w:ascii="Times New Roman" w:hAnsi="Times New Roman" w:cs="Times New Roman"/>
          <w:sz w:val="24"/>
          <w:szCs w:val="24"/>
        </w:rPr>
        <w:t>the growth of the test organism. The same procedure was carried out for the aqueous extract concentrations</w:t>
      </w:r>
      <w:r w:rsidR="00516E85">
        <w:rPr>
          <w:rFonts w:ascii="Times New Roman" w:hAnsi="Times New Roman" w:cs="Times New Roman"/>
          <w:sz w:val="24"/>
          <w:szCs w:val="24"/>
        </w:rPr>
        <w:t>.</w:t>
      </w:r>
    </w:p>
    <w:bookmarkEnd w:id="3"/>
    <w:p w14:paraId="4D51915B" w14:textId="29CB705B" w:rsidR="00E93CCA" w:rsidRPr="00C30AB0" w:rsidRDefault="00E93CCA" w:rsidP="00E93CCA">
      <w:pPr>
        <w:spacing w:line="240" w:lineRule="auto"/>
        <w:jc w:val="both"/>
        <w:rPr>
          <w:rFonts w:ascii="Times New Roman" w:hAnsi="Times New Roman" w:cs="Times New Roman"/>
          <w:b/>
          <w:bCs/>
          <w:i/>
          <w:iCs/>
          <w:sz w:val="24"/>
          <w:szCs w:val="24"/>
        </w:rPr>
      </w:pPr>
      <w:r w:rsidRPr="00C30AB0">
        <w:rPr>
          <w:rFonts w:ascii="Times New Roman" w:hAnsi="Times New Roman" w:cs="Times New Roman"/>
          <w:b/>
          <w:bCs/>
          <w:sz w:val="24"/>
          <w:szCs w:val="24"/>
        </w:rPr>
        <w:t xml:space="preserve">Determination of Antibacterial Activity of Ciprofloxacin on </w:t>
      </w:r>
      <w:r w:rsidRPr="00C30AB0">
        <w:rPr>
          <w:rFonts w:ascii="Times New Roman" w:hAnsi="Times New Roman" w:cs="Times New Roman"/>
          <w:b/>
          <w:bCs/>
          <w:i/>
          <w:iCs/>
          <w:sz w:val="24"/>
          <w:szCs w:val="24"/>
        </w:rPr>
        <w:t xml:space="preserve">E. coli </w:t>
      </w:r>
    </w:p>
    <w:p w14:paraId="59AE0381" w14:textId="54159D72" w:rsidR="007D1BF9" w:rsidRPr="00C30AB0" w:rsidRDefault="00E93CCA" w:rsidP="00636E73">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To determine the antibacterial activity of Ciprofloxacin on </w:t>
      </w:r>
      <w:r w:rsidR="008724D5" w:rsidRPr="00C30AB0">
        <w:rPr>
          <w:rFonts w:ascii="Times New Roman" w:hAnsi="Times New Roman" w:cs="Times New Roman"/>
          <w:i/>
          <w:iCs/>
          <w:sz w:val="24"/>
          <w:szCs w:val="24"/>
        </w:rPr>
        <w:t>E. coli.</w:t>
      </w:r>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The agar plate was inoculated with a suspension of </w:t>
      </w:r>
      <w:r w:rsidR="008724D5" w:rsidRPr="00C30AB0">
        <w:rPr>
          <w:rFonts w:ascii="Times New Roman" w:hAnsi="Times New Roman" w:cs="Times New Roman"/>
          <w:i/>
          <w:iCs/>
          <w:sz w:val="24"/>
          <w:szCs w:val="24"/>
        </w:rPr>
        <w:t>E. coli.</w:t>
      </w:r>
      <w:r w:rsidRPr="00C30AB0">
        <w:rPr>
          <w:rFonts w:ascii="Times New Roman" w:hAnsi="Times New Roman" w:cs="Times New Roman"/>
          <w:sz w:val="24"/>
          <w:szCs w:val="24"/>
        </w:rPr>
        <w:t xml:space="preserve"> Using a sterile </w:t>
      </w:r>
      <w:proofErr w:type="spellStart"/>
      <w:r w:rsidRPr="00C30AB0">
        <w:rPr>
          <w:rFonts w:ascii="Times New Roman" w:hAnsi="Times New Roman" w:cs="Times New Roman"/>
          <w:sz w:val="24"/>
          <w:szCs w:val="24"/>
        </w:rPr>
        <w:t>cork</w:t>
      </w:r>
      <w:proofErr w:type="spellEnd"/>
      <w:r w:rsidRPr="00C30AB0">
        <w:rPr>
          <w:rFonts w:ascii="Times New Roman" w:hAnsi="Times New Roman" w:cs="Times New Roman"/>
          <w:sz w:val="24"/>
          <w:szCs w:val="24"/>
        </w:rPr>
        <w:t xml:space="preserve"> borer or a well puncher, 3 wells were created on the agar plate. Ciprofloxacin was added to the wells. The agar plate was incubated at 37°C for 24 hours. After incubation, the agar plate was examined for zones of inhibition around each well. The diameter of these zones </w:t>
      </w:r>
      <w:r w:rsidR="008724D5" w:rsidRPr="00C30AB0">
        <w:rPr>
          <w:rFonts w:ascii="Times New Roman" w:hAnsi="Times New Roman" w:cs="Times New Roman"/>
          <w:sz w:val="24"/>
          <w:szCs w:val="24"/>
        </w:rPr>
        <w:t>was</w:t>
      </w:r>
      <w:r w:rsidRPr="00C30AB0">
        <w:rPr>
          <w:rFonts w:ascii="Times New Roman" w:hAnsi="Times New Roman" w:cs="Times New Roman"/>
          <w:sz w:val="24"/>
          <w:szCs w:val="24"/>
        </w:rPr>
        <w:t xml:space="preserve"> measured using a ruler. The zone of inhibition diameters </w:t>
      </w:r>
      <w:proofErr w:type="gramStart"/>
      <w:r w:rsidR="00DF5ACC" w:rsidRPr="00375E43">
        <w:rPr>
          <w:rFonts w:ascii="Times New Roman" w:hAnsi="Times New Roman"/>
          <w:sz w:val="24"/>
          <w:szCs w:val="24"/>
          <w:highlight w:val="yellow"/>
        </w:rPr>
        <w:t>were</w:t>
      </w:r>
      <w:proofErr w:type="gramEnd"/>
      <w:r w:rsidR="00DF5ACC" w:rsidRPr="00C30AB0">
        <w:rPr>
          <w:rFonts w:ascii="Times New Roman" w:hAnsi="Times New Roman" w:cs="Times New Roman"/>
          <w:sz w:val="24"/>
          <w:szCs w:val="24"/>
        </w:rPr>
        <w:t xml:space="preserve"> </w:t>
      </w:r>
      <w:r w:rsidRPr="00C30AB0">
        <w:rPr>
          <w:rFonts w:ascii="Times New Roman" w:hAnsi="Times New Roman" w:cs="Times New Roman"/>
          <w:sz w:val="24"/>
          <w:szCs w:val="24"/>
        </w:rPr>
        <w:t xml:space="preserve">compared to established breakpoints to determine the susceptibility of </w:t>
      </w:r>
      <w:r w:rsidR="0073794A" w:rsidRPr="00C30AB0">
        <w:rPr>
          <w:rFonts w:ascii="Times New Roman" w:hAnsi="Times New Roman" w:cs="Times New Roman"/>
          <w:i/>
          <w:iCs/>
          <w:sz w:val="24"/>
          <w:szCs w:val="24"/>
        </w:rPr>
        <w:t>E. coli</w:t>
      </w:r>
      <w:r w:rsidR="0073794A" w:rsidRPr="00C30AB0">
        <w:rPr>
          <w:rFonts w:ascii="Times New Roman" w:hAnsi="Times New Roman" w:cs="Times New Roman"/>
          <w:b/>
          <w:bCs/>
          <w:i/>
          <w:iCs/>
          <w:sz w:val="24"/>
          <w:szCs w:val="24"/>
        </w:rPr>
        <w:t xml:space="preserve"> </w:t>
      </w:r>
      <w:r w:rsidRPr="00C30AB0">
        <w:rPr>
          <w:rFonts w:ascii="Times New Roman" w:hAnsi="Times New Roman" w:cs="Times New Roman"/>
          <w:sz w:val="24"/>
          <w:szCs w:val="24"/>
        </w:rPr>
        <w:t>to Ciprofloxacin.</w:t>
      </w:r>
    </w:p>
    <w:p w14:paraId="06A6BC2B" w14:textId="5623B51A" w:rsidR="00AE0B2E" w:rsidRPr="00C30AB0" w:rsidRDefault="00AE0B2E" w:rsidP="006A26B5">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  </w:t>
      </w:r>
      <w:r w:rsidRPr="00C30AB0">
        <w:rPr>
          <w:rFonts w:ascii="Times New Roman" w:hAnsi="Times New Roman" w:cs="Times New Roman"/>
          <w:sz w:val="24"/>
          <w:szCs w:val="24"/>
        </w:rPr>
        <w:tab/>
      </w:r>
      <w:r w:rsidRPr="00C30AB0">
        <w:rPr>
          <w:rFonts w:ascii="Times New Roman" w:hAnsi="Times New Roman" w:cs="Times New Roman"/>
          <w:sz w:val="24"/>
          <w:szCs w:val="24"/>
        </w:rPr>
        <w:tab/>
        <w:t xml:space="preserve">    </w:t>
      </w:r>
      <w:r w:rsidRPr="00C30AB0">
        <w:rPr>
          <w:rFonts w:ascii="Times New Roman" w:hAnsi="Times New Roman" w:cs="Times New Roman"/>
          <w:sz w:val="24"/>
          <w:szCs w:val="24"/>
        </w:rPr>
        <w:tab/>
      </w:r>
      <w:r w:rsidRPr="00C30AB0">
        <w:rPr>
          <w:rFonts w:ascii="Times New Roman" w:hAnsi="Times New Roman" w:cs="Times New Roman"/>
          <w:sz w:val="24"/>
          <w:szCs w:val="24"/>
        </w:rPr>
        <w:tab/>
      </w:r>
      <w:r w:rsidRPr="00C30AB0">
        <w:rPr>
          <w:rFonts w:ascii="Times New Roman" w:hAnsi="Times New Roman" w:cs="Times New Roman"/>
          <w:sz w:val="24"/>
          <w:szCs w:val="24"/>
        </w:rPr>
        <w:tab/>
      </w:r>
    </w:p>
    <w:p w14:paraId="041137DE" w14:textId="77777777" w:rsidR="007D1BF9" w:rsidRPr="00C30AB0" w:rsidRDefault="007D1BF9" w:rsidP="006A26B5">
      <w:pPr>
        <w:spacing w:after="0"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RESULTS</w:t>
      </w:r>
    </w:p>
    <w:p w14:paraId="400409A8" w14:textId="77777777" w:rsidR="007D1BF9" w:rsidRPr="00C30AB0" w:rsidRDefault="007D1BF9" w:rsidP="006A26B5">
      <w:pPr>
        <w:spacing w:after="0" w:line="240" w:lineRule="auto"/>
        <w:jc w:val="both"/>
        <w:rPr>
          <w:rFonts w:ascii="Times New Roman" w:hAnsi="Times New Roman" w:cs="Times New Roman"/>
          <w:b/>
          <w:sz w:val="24"/>
          <w:szCs w:val="24"/>
        </w:rPr>
      </w:pPr>
    </w:p>
    <w:p w14:paraId="784556BC" w14:textId="144E3755" w:rsidR="00356FF7" w:rsidRPr="00C30AB0" w:rsidRDefault="009345D2" w:rsidP="009345D2">
      <w:pPr>
        <w:spacing w:line="240" w:lineRule="auto"/>
        <w:jc w:val="both"/>
        <w:rPr>
          <w:rFonts w:ascii="Times New Roman" w:hAnsi="Times New Roman" w:cs="Times New Roman"/>
          <w:b/>
          <w:bCs/>
          <w:sz w:val="24"/>
          <w:szCs w:val="24"/>
        </w:rPr>
      </w:pPr>
      <w:r w:rsidRPr="00C30AB0">
        <w:rPr>
          <w:rFonts w:ascii="Times New Roman" w:hAnsi="Times New Roman" w:cs="Times New Roman"/>
          <w:b/>
          <w:bCs/>
          <w:sz w:val="24"/>
          <w:szCs w:val="24"/>
        </w:rPr>
        <w:t xml:space="preserve">Phytochemical Analysis </w:t>
      </w:r>
    </w:p>
    <w:p w14:paraId="31DF01E0" w14:textId="02DEAC76" w:rsidR="009345D2" w:rsidRPr="00C30AB0" w:rsidRDefault="009345D2" w:rsidP="009345D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results of phytochemical analysis of both the aqueous and ethanolic extract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showed the presence of</w:t>
      </w:r>
      <w:r w:rsidRPr="00C30AB0">
        <w:rPr>
          <w:rFonts w:ascii="Times New Roman" w:hAnsi="Times New Roman" w:cs="Times New Roman"/>
          <w:b/>
          <w:bCs/>
          <w:sz w:val="24"/>
          <w:szCs w:val="24"/>
        </w:rPr>
        <w:t xml:space="preserve"> </w:t>
      </w:r>
      <w:r w:rsidRPr="00C30AB0">
        <w:rPr>
          <w:rFonts w:ascii="Times New Roman" w:hAnsi="Times New Roman" w:cs="Times New Roman"/>
          <w:sz w:val="24"/>
          <w:szCs w:val="24"/>
        </w:rPr>
        <w:t>Flavonoid (4.80%),</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Saponins (0.64%), Alkaloids</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(0.74%) and Eugenol (</w:t>
      </w:r>
      <w:r w:rsidR="00DF5ACC" w:rsidRPr="00375E43">
        <w:rPr>
          <w:rFonts w:ascii="Times New Roman" w:hAnsi="Times New Roman" w:cs="Times New Roman"/>
          <w:sz w:val="24"/>
          <w:szCs w:val="24"/>
          <w:highlight w:val="yellow"/>
        </w:rPr>
        <w:t>6.80%</w:t>
      </w:r>
      <w:r w:rsidRPr="00375E43">
        <w:rPr>
          <w:rFonts w:ascii="Times New Roman" w:hAnsi="Times New Roman" w:cs="Times New Roman"/>
          <w:sz w:val="24"/>
          <w:szCs w:val="24"/>
          <w:highlight w:val="yellow"/>
        </w:rPr>
        <w:t>)</w:t>
      </w:r>
      <w:r w:rsidRPr="00C30AB0">
        <w:rPr>
          <w:rFonts w:ascii="Times New Roman" w:hAnsi="Times New Roman" w:cs="Times New Roman"/>
          <w:sz w:val="24"/>
          <w:szCs w:val="24"/>
        </w:rPr>
        <w:t xml:space="preserve"> as shown in Table</w:t>
      </w:r>
      <w:r w:rsidR="00B2160C" w:rsidRPr="00C30AB0">
        <w:rPr>
          <w:rFonts w:ascii="Times New Roman" w:hAnsi="Times New Roman" w:cs="Times New Roman"/>
          <w:sz w:val="24"/>
          <w:szCs w:val="24"/>
        </w:rPr>
        <w:t xml:space="preserve"> </w:t>
      </w:r>
      <w:r w:rsidRPr="00C30AB0">
        <w:rPr>
          <w:rFonts w:ascii="Times New Roman" w:hAnsi="Times New Roman" w:cs="Times New Roman"/>
          <w:sz w:val="24"/>
          <w:szCs w:val="24"/>
        </w:rPr>
        <w:t>1.</w:t>
      </w:r>
    </w:p>
    <w:p w14:paraId="5357C584" w14:textId="77777777" w:rsidR="009345D2" w:rsidRPr="00C30AB0" w:rsidRDefault="009345D2" w:rsidP="009345D2">
      <w:pPr>
        <w:spacing w:line="240" w:lineRule="auto"/>
        <w:jc w:val="both"/>
        <w:rPr>
          <w:rFonts w:ascii="Times New Roman" w:hAnsi="Times New Roman" w:cs="Times New Roman"/>
          <w:sz w:val="24"/>
          <w:szCs w:val="24"/>
        </w:rPr>
      </w:pPr>
    </w:p>
    <w:p w14:paraId="69413C4E" w14:textId="3048F023" w:rsidR="009345D2" w:rsidRPr="00C30AB0" w:rsidRDefault="009345D2" w:rsidP="009345D2">
      <w:pPr>
        <w:spacing w:line="240" w:lineRule="auto"/>
        <w:ind w:left="990" w:hanging="990"/>
        <w:jc w:val="both"/>
        <w:rPr>
          <w:rFonts w:ascii="Times New Roman" w:hAnsi="Times New Roman" w:cs="Times New Roman"/>
          <w:i/>
          <w:iCs/>
          <w:sz w:val="24"/>
          <w:szCs w:val="24"/>
        </w:rPr>
      </w:pPr>
      <w:r w:rsidRPr="00C30AB0">
        <w:rPr>
          <w:rFonts w:ascii="Times New Roman" w:hAnsi="Times New Roman" w:cs="Times New Roman"/>
          <w:b/>
          <w:sz w:val="24"/>
          <w:szCs w:val="24"/>
          <w:lang w:val="en-CA"/>
        </w:rPr>
        <w:t xml:space="preserve">Table 1: </w:t>
      </w:r>
      <w:r w:rsidRPr="00C30AB0">
        <w:rPr>
          <w:rFonts w:ascii="Times New Roman" w:hAnsi="Times New Roman" w:cs="Times New Roman"/>
          <w:b/>
          <w:sz w:val="24"/>
          <w:szCs w:val="24"/>
        </w:rPr>
        <w:t>Percentage Composition of</w:t>
      </w:r>
      <w:r w:rsidR="00F51DEE" w:rsidRPr="00C30AB0">
        <w:rPr>
          <w:rFonts w:ascii="Times New Roman" w:hAnsi="Times New Roman" w:cs="Times New Roman"/>
          <w:b/>
          <w:sz w:val="24"/>
          <w:szCs w:val="24"/>
        </w:rPr>
        <w:t xml:space="preserve"> </w:t>
      </w:r>
      <w:r w:rsidRPr="00C30AB0">
        <w:rPr>
          <w:rFonts w:ascii="Times New Roman" w:hAnsi="Times New Roman" w:cs="Times New Roman"/>
          <w:b/>
          <w:sz w:val="24"/>
          <w:szCs w:val="24"/>
        </w:rPr>
        <w:t xml:space="preserve">Bioactive Compounds Present in </w:t>
      </w:r>
      <w:r w:rsidRPr="00C30AB0">
        <w:rPr>
          <w:rFonts w:ascii="Times New Roman" w:hAnsi="Times New Roman" w:cs="Times New Roman"/>
          <w:b/>
          <w:bCs/>
          <w:sz w:val="24"/>
          <w:szCs w:val="24"/>
        </w:rPr>
        <w:t xml:space="preserve">Aqueous and Ethanolic Extracts of </w:t>
      </w:r>
      <w:r w:rsidRPr="00C30AB0">
        <w:rPr>
          <w:rFonts w:ascii="Times New Roman" w:hAnsi="Times New Roman" w:cs="Times New Roman"/>
          <w:b/>
          <w:bCs/>
          <w:i/>
          <w:iCs/>
          <w:sz w:val="24"/>
          <w:szCs w:val="24"/>
        </w:rPr>
        <w:t xml:space="preserve">S. </w:t>
      </w:r>
      <w:proofErr w:type="spellStart"/>
      <w:r w:rsidRPr="00C30AB0">
        <w:rPr>
          <w:rFonts w:ascii="Times New Roman" w:hAnsi="Times New Roman" w:cs="Times New Roman"/>
          <w:b/>
          <w:bCs/>
          <w:i/>
          <w:iCs/>
          <w:sz w:val="24"/>
          <w:szCs w:val="24"/>
        </w:rPr>
        <w:t>aromaticum</w:t>
      </w:r>
      <w:proofErr w:type="spellEnd"/>
      <w:r w:rsidRPr="00C30AB0">
        <w:rPr>
          <w:rFonts w:ascii="Times New Roman" w:hAnsi="Times New Roman" w:cs="Times New Roman"/>
          <w:b/>
          <w:bCs/>
          <w:i/>
          <w:iCs/>
          <w:sz w:val="24"/>
          <w:szCs w:val="24"/>
        </w:rPr>
        <w:t>.</w:t>
      </w:r>
    </w:p>
    <w:p w14:paraId="06B376FF" w14:textId="77777777" w:rsidR="009345D2" w:rsidRPr="00C30AB0" w:rsidRDefault="009345D2" w:rsidP="009345D2">
      <w:pPr>
        <w:spacing w:line="240" w:lineRule="auto"/>
        <w:jc w:val="both"/>
        <w:rPr>
          <w:rFonts w:ascii="Times New Roman" w:hAnsi="Times New Roman" w:cs="Times New Roman"/>
          <w:sz w:val="24"/>
          <w:szCs w:val="24"/>
        </w:rPr>
      </w:pP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C30AB0" w:rsidRPr="00C30AB0" w14:paraId="584E9B51" w14:textId="77777777" w:rsidTr="006F0FF2">
        <w:tc>
          <w:tcPr>
            <w:tcW w:w="9360" w:type="dxa"/>
            <w:tcBorders>
              <w:bottom w:val="single" w:sz="4" w:space="0" w:color="auto"/>
            </w:tcBorders>
          </w:tcPr>
          <w:p w14:paraId="2DE8D560" w14:textId="77777777" w:rsidR="009345D2" w:rsidRPr="00C30AB0" w:rsidRDefault="009345D2" w:rsidP="006F0FF2">
            <w:pPr>
              <w:spacing w:line="240" w:lineRule="auto"/>
              <w:jc w:val="both"/>
              <w:rPr>
                <w:rFonts w:ascii="Times New Roman" w:hAnsi="Times New Roman" w:cs="Times New Roman"/>
                <w:b/>
                <w:sz w:val="24"/>
                <w:szCs w:val="24"/>
              </w:rPr>
            </w:pPr>
            <w:r w:rsidRPr="00C30AB0">
              <w:rPr>
                <w:rFonts w:ascii="Times New Roman" w:hAnsi="Times New Roman" w:cs="Times New Roman"/>
                <w:b/>
                <w:sz w:val="24"/>
                <w:szCs w:val="24"/>
              </w:rPr>
              <w:t>Constituents                                        Percentage</w:t>
            </w:r>
            <w:r w:rsidRPr="00C30AB0">
              <w:rPr>
                <w:rFonts w:ascii="Times New Roman" w:hAnsi="Times New Roman"/>
                <w:b/>
                <w:sz w:val="24"/>
                <w:szCs w:val="24"/>
              </w:rPr>
              <w:t xml:space="preserve"> </w:t>
            </w:r>
            <w:r w:rsidRPr="00C30AB0">
              <w:rPr>
                <w:rFonts w:ascii="Times New Roman" w:hAnsi="Times New Roman" w:cs="Times New Roman"/>
                <w:b/>
                <w:sz w:val="24"/>
                <w:szCs w:val="24"/>
              </w:rPr>
              <w:t>(%)</w:t>
            </w:r>
          </w:p>
        </w:tc>
      </w:tr>
      <w:tr w:rsidR="009345D2" w:rsidRPr="00C30AB0" w14:paraId="768FFE6A" w14:textId="77777777" w:rsidTr="006F0FF2">
        <w:tc>
          <w:tcPr>
            <w:tcW w:w="9360" w:type="dxa"/>
            <w:tcBorders>
              <w:top w:val="single" w:sz="4" w:space="0" w:color="auto"/>
              <w:bottom w:val="single" w:sz="4" w:space="0" w:color="auto"/>
            </w:tcBorders>
          </w:tcPr>
          <w:p w14:paraId="5AA94B4A"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Flavonoids                                                  4.80</w:t>
            </w:r>
          </w:p>
          <w:p w14:paraId="2BBA400F"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Saponins                                                     0.64</w:t>
            </w:r>
          </w:p>
          <w:p w14:paraId="233841B0" w14:textId="77777777"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Alkaloids                                                    0.74</w:t>
            </w:r>
          </w:p>
          <w:p w14:paraId="403CC64B" w14:textId="782645D9" w:rsidR="009345D2" w:rsidRPr="00C30AB0" w:rsidRDefault="009345D2" w:rsidP="006F0FF2">
            <w:pPr>
              <w:spacing w:line="240" w:lineRule="auto"/>
              <w:jc w:val="both"/>
              <w:rPr>
                <w:rFonts w:ascii="Times New Roman" w:hAnsi="Times New Roman" w:cs="Times New Roman"/>
                <w:sz w:val="24"/>
                <w:szCs w:val="24"/>
              </w:rPr>
            </w:pPr>
            <w:r w:rsidRPr="00C30AB0">
              <w:rPr>
                <w:rFonts w:ascii="Times New Roman" w:hAnsi="Times New Roman" w:cs="Times New Roman"/>
                <w:sz w:val="24"/>
                <w:szCs w:val="24"/>
              </w:rPr>
              <w:t>Eugenol                                                       6.80</w:t>
            </w:r>
          </w:p>
        </w:tc>
      </w:tr>
    </w:tbl>
    <w:p w14:paraId="2252BCD1" w14:textId="77777777" w:rsidR="00AE0B2E" w:rsidRPr="00C30AB0" w:rsidRDefault="00AE0B2E" w:rsidP="006A26B5">
      <w:pPr>
        <w:spacing w:after="0" w:line="240" w:lineRule="auto"/>
        <w:jc w:val="both"/>
        <w:rPr>
          <w:rFonts w:ascii="Times New Roman" w:hAnsi="Times New Roman" w:cs="Times New Roman"/>
          <w:b/>
          <w:sz w:val="24"/>
          <w:szCs w:val="24"/>
        </w:rPr>
      </w:pPr>
    </w:p>
    <w:p w14:paraId="5B226628" w14:textId="77777777" w:rsidR="00AE0B2E" w:rsidRPr="00C30AB0" w:rsidRDefault="00AE0B2E" w:rsidP="006A26B5">
      <w:pPr>
        <w:spacing w:after="0" w:line="240" w:lineRule="auto"/>
        <w:jc w:val="both"/>
        <w:rPr>
          <w:rFonts w:ascii="Times New Roman" w:hAnsi="Times New Roman" w:cs="Times New Roman"/>
          <w:b/>
          <w:sz w:val="24"/>
          <w:szCs w:val="24"/>
        </w:rPr>
      </w:pPr>
    </w:p>
    <w:p w14:paraId="51B5EA44" w14:textId="5D8D3B56" w:rsidR="00AE0B2E" w:rsidRPr="00C30AB0" w:rsidRDefault="00AE0B2E" w:rsidP="006A26B5">
      <w:pPr>
        <w:spacing w:after="0" w:line="240" w:lineRule="auto"/>
        <w:jc w:val="both"/>
        <w:rPr>
          <w:rFonts w:ascii="Times New Roman" w:hAnsi="Times New Roman" w:cs="Times New Roman"/>
          <w:b/>
          <w:i/>
          <w:sz w:val="24"/>
          <w:szCs w:val="24"/>
        </w:rPr>
      </w:pPr>
      <w:r w:rsidRPr="00C30AB0">
        <w:rPr>
          <w:rFonts w:ascii="Times New Roman" w:hAnsi="Times New Roman" w:cs="Times New Roman"/>
          <w:b/>
          <w:sz w:val="24"/>
          <w:szCs w:val="24"/>
        </w:rPr>
        <w:lastRenderedPageBreak/>
        <w:t xml:space="preserve">Antibacterial </w:t>
      </w:r>
      <w:r w:rsidR="00215559" w:rsidRPr="00C30AB0">
        <w:rPr>
          <w:rFonts w:ascii="Times New Roman" w:hAnsi="Times New Roman" w:cs="Times New Roman"/>
          <w:b/>
          <w:sz w:val="24"/>
          <w:szCs w:val="24"/>
        </w:rPr>
        <w:t>Activity of A</w:t>
      </w:r>
      <w:r w:rsidRPr="00C30AB0">
        <w:rPr>
          <w:rFonts w:ascii="Times New Roman" w:hAnsi="Times New Roman" w:cs="Times New Roman"/>
          <w:b/>
          <w:sz w:val="24"/>
          <w:szCs w:val="24"/>
        </w:rPr>
        <w:t>queous</w:t>
      </w:r>
      <w:r w:rsidR="00134E85" w:rsidRPr="00C30AB0">
        <w:rPr>
          <w:rFonts w:ascii="Times New Roman" w:hAnsi="Times New Roman" w:cs="Times New Roman"/>
          <w:b/>
          <w:sz w:val="24"/>
          <w:szCs w:val="24"/>
        </w:rPr>
        <w:t xml:space="preserve"> &amp; </w:t>
      </w:r>
      <w:r w:rsidR="00215559" w:rsidRPr="00C30AB0">
        <w:rPr>
          <w:rFonts w:ascii="Times New Roman" w:hAnsi="Times New Roman" w:cs="Times New Roman"/>
          <w:b/>
          <w:sz w:val="24"/>
          <w:szCs w:val="24"/>
        </w:rPr>
        <w:t>Et</w:t>
      </w:r>
      <w:r w:rsidRPr="00C30AB0">
        <w:rPr>
          <w:rFonts w:ascii="Times New Roman" w:hAnsi="Times New Roman" w:cs="Times New Roman"/>
          <w:b/>
          <w:sz w:val="24"/>
          <w:szCs w:val="24"/>
        </w:rPr>
        <w:t xml:space="preserve">hanolic </w:t>
      </w:r>
      <w:r w:rsidR="00215559" w:rsidRPr="00C30AB0">
        <w:rPr>
          <w:rFonts w:ascii="Times New Roman" w:hAnsi="Times New Roman" w:cs="Times New Roman"/>
          <w:b/>
          <w:sz w:val="24"/>
          <w:szCs w:val="24"/>
        </w:rPr>
        <w:t>Extract</w:t>
      </w:r>
      <w:r w:rsidR="00134E85" w:rsidRPr="00C30AB0">
        <w:rPr>
          <w:rFonts w:ascii="Times New Roman" w:hAnsi="Times New Roman" w:cs="Times New Roman"/>
          <w:b/>
          <w:sz w:val="24"/>
          <w:szCs w:val="24"/>
        </w:rPr>
        <w:t xml:space="preserve"> </w:t>
      </w:r>
      <w:r w:rsidR="00215559" w:rsidRPr="00C30AB0">
        <w:rPr>
          <w:rFonts w:ascii="Times New Roman" w:hAnsi="Times New Roman" w:cs="Times New Roman"/>
          <w:b/>
          <w:sz w:val="24"/>
          <w:szCs w:val="24"/>
        </w:rPr>
        <w:t xml:space="preserve">of </w:t>
      </w:r>
      <w:r w:rsidRPr="00C30AB0">
        <w:rPr>
          <w:rFonts w:ascii="Times New Roman" w:hAnsi="Times New Roman" w:cs="Times New Roman"/>
          <w:b/>
          <w:i/>
          <w:sz w:val="24"/>
          <w:szCs w:val="24"/>
        </w:rPr>
        <w:t>S</w:t>
      </w:r>
      <w:r w:rsidR="000A514D" w:rsidRPr="00C30AB0">
        <w:rPr>
          <w:rFonts w:ascii="Times New Roman" w:hAnsi="Times New Roman" w:cs="Times New Roman"/>
          <w:b/>
          <w:i/>
          <w:sz w:val="24"/>
          <w:szCs w:val="24"/>
        </w:rPr>
        <w:t xml:space="preserve">. </w:t>
      </w:r>
      <w:proofErr w:type="spellStart"/>
      <w:r w:rsidR="00215559" w:rsidRPr="00C30AB0">
        <w:rPr>
          <w:rFonts w:ascii="Times New Roman" w:hAnsi="Times New Roman" w:cs="Times New Roman"/>
          <w:b/>
          <w:i/>
          <w:sz w:val="24"/>
          <w:szCs w:val="24"/>
        </w:rPr>
        <w:t>aromaticum</w:t>
      </w:r>
      <w:proofErr w:type="spellEnd"/>
      <w:r w:rsidR="00215559" w:rsidRPr="00C30AB0">
        <w:rPr>
          <w:rFonts w:ascii="Times New Roman" w:hAnsi="Times New Roman" w:cs="Times New Roman"/>
          <w:b/>
          <w:sz w:val="24"/>
          <w:szCs w:val="24"/>
        </w:rPr>
        <w:t xml:space="preserve"> on </w:t>
      </w:r>
      <w:r w:rsidRPr="00C30AB0">
        <w:rPr>
          <w:rFonts w:ascii="Times New Roman" w:hAnsi="Times New Roman" w:cs="Times New Roman"/>
          <w:b/>
          <w:i/>
          <w:sz w:val="24"/>
          <w:szCs w:val="24"/>
        </w:rPr>
        <w:t>E</w:t>
      </w:r>
      <w:r w:rsidR="00837C57">
        <w:rPr>
          <w:rFonts w:ascii="Times New Roman" w:hAnsi="Times New Roman" w:cs="Times New Roman"/>
          <w:b/>
          <w:i/>
          <w:sz w:val="24"/>
          <w:szCs w:val="24"/>
        </w:rPr>
        <w:t xml:space="preserve">. </w:t>
      </w:r>
      <w:r w:rsidR="00215559" w:rsidRPr="00C30AB0">
        <w:rPr>
          <w:rFonts w:ascii="Times New Roman" w:hAnsi="Times New Roman" w:cs="Times New Roman"/>
          <w:b/>
          <w:i/>
          <w:sz w:val="24"/>
          <w:szCs w:val="24"/>
        </w:rPr>
        <w:t>coli</w:t>
      </w:r>
    </w:p>
    <w:p w14:paraId="2767CFED" w14:textId="77777777" w:rsidR="007678F2" w:rsidRPr="00C30AB0" w:rsidRDefault="007678F2" w:rsidP="006A26B5">
      <w:pPr>
        <w:spacing w:after="0" w:line="240" w:lineRule="auto"/>
        <w:jc w:val="both"/>
        <w:rPr>
          <w:rFonts w:ascii="Times New Roman" w:hAnsi="Times New Roman" w:cs="Times New Roman"/>
          <w:b/>
          <w:i/>
          <w:sz w:val="24"/>
          <w:szCs w:val="24"/>
        </w:rPr>
      </w:pPr>
    </w:p>
    <w:p w14:paraId="57772C89" w14:textId="338AE949" w:rsidR="00BD0F40" w:rsidRPr="00C30AB0" w:rsidRDefault="007678F2" w:rsidP="006A26B5">
      <w:pPr>
        <w:spacing w:after="0" w:line="240" w:lineRule="auto"/>
        <w:jc w:val="both"/>
        <w:rPr>
          <w:rFonts w:ascii="Times New Roman" w:hAnsi="Times New Roman" w:cs="Times New Roman"/>
          <w:sz w:val="24"/>
          <w:szCs w:val="24"/>
        </w:rPr>
      </w:pPr>
      <w:r w:rsidRPr="00C30AB0">
        <w:rPr>
          <w:rFonts w:ascii="Times New Roman" w:hAnsi="Times New Roman" w:cs="Times New Roman"/>
          <w:sz w:val="24"/>
          <w:szCs w:val="24"/>
        </w:rPr>
        <w:t xml:space="preserve">The antibacterial activity of the aqueous extract of </w:t>
      </w:r>
      <w:r w:rsidRPr="00C30AB0">
        <w:rPr>
          <w:rFonts w:ascii="Times New Roman" w:hAnsi="Times New Roman" w:cs="Times New Roman"/>
          <w:i/>
          <w:iCs/>
          <w:sz w:val="24"/>
          <w:szCs w:val="24"/>
        </w:rPr>
        <w:t xml:space="preserve">S.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was evaluated at various concentrations. The result of the aqueous extract showed that. </w:t>
      </w:r>
      <w:r w:rsidRPr="00C30AB0">
        <w:rPr>
          <w:rFonts w:ascii="Times New Roman" w:hAnsi="Times New Roman" w:cs="Times New Roman"/>
          <w:i/>
          <w:sz w:val="24"/>
          <w:szCs w:val="24"/>
        </w:rPr>
        <w:t>E coli</w:t>
      </w:r>
      <w:r w:rsidRPr="00C30AB0">
        <w:rPr>
          <w:rFonts w:ascii="Times New Roman" w:hAnsi="Times New Roman" w:cs="Times New Roman"/>
          <w:sz w:val="24"/>
          <w:szCs w:val="24"/>
        </w:rPr>
        <w:t xml:space="preserve"> had a zone of inhibition of 26 mm at 200 mg/m</w:t>
      </w:r>
      <w:r w:rsidR="00F51DEE" w:rsidRPr="00C30AB0">
        <w:rPr>
          <w:rFonts w:ascii="Times New Roman" w:hAnsi="Times New Roman" w:cs="Times New Roman"/>
          <w:sz w:val="24"/>
          <w:szCs w:val="24"/>
        </w:rPr>
        <w:t>l</w:t>
      </w:r>
      <w:r w:rsidRPr="00C30AB0">
        <w:rPr>
          <w:rFonts w:ascii="Times New Roman" w:hAnsi="Times New Roman" w:cs="Times New Roman"/>
          <w:sz w:val="24"/>
          <w:szCs w:val="24"/>
        </w:rPr>
        <w:t xml:space="preserve">, 19mm at 100mg/ml, </w:t>
      </w:r>
      <w:r w:rsidR="005B4FC9" w:rsidRPr="00C30AB0">
        <w:rPr>
          <w:rFonts w:ascii="Times New Roman" w:hAnsi="Times New Roman" w:cs="Times New Roman"/>
          <w:sz w:val="24"/>
          <w:szCs w:val="24"/>
        </w:rPr>
        <w:t xml:space="preserve">and </w:t>
      </w:r>
      <w:r w:rsidRPr="00C30AB0">
        <w:rPr>
          <w:rFonts w:ascii="Times New Roman" w:hAnsi="Times New Roman" w:cs="Times New Roman"/>
          <w:sz w:val="24"/>
          <w:szCs w:val="24"/>
        </w:rPr>
        <w:t xml:space="preserve">18mm at 50mg/ml concentration. </w:t>
      </w:r>
      <w:r w:rsidR="00814BEA" w:rsidRPr="00C30AB0">
        <w:rPr>
          <w:rFonts w:ascii="Times New Roman" w:hAnsi="Times New Roman" w:cs="Times New Roman"/>
          <w:sz w:val="24"/>
          <w:szCs w:val="24"/>
        </w:rPr>
        <w:t>Likewise, the ethanolic extract had an inhibition zone of 29mm at 200mg/ml, 22mm at 100mg/ml and 19mm at 50mg/ml. No antibacterial activity was observed at 25mg/</w:t>
      </w:r>
      <w:r w:rsidR="00DF5ACC" w:rsidRPr="00375E43">
        <w:rPr>
          <w:rFonts w:ascii="Times New Roman" w:hAnsi="Times New Roman" w:cs="Times New Roman"/>
          <w:sz w:val="24"/>
          <w:szCs w:val="24"/>
          <w:highlight w:val="yellow"/>
        </w:rPr>
        <w:t xml:space="preserve">mL </w:t>
      </w:r>
      <w:r w:rsidR="00814BEA" w:rsidRPr="00C30AB0">
        <w:rPr>
          <w:rFonts w:ascii="Times New Roman" w:hAnsi="Times New Roman" w:cs="Times New Roman"/>
          <w:sz w:val="24"/>
          <w:szCs w:val="24"/>
        </w:rPr>
        <w:t xml:space="preserve">and 12.5mg/mL for </w:t>
      </w:r>
      <w:r w:rsidR="00DF5ACC" w:rsidRPr="00375E43">
        <w:rPr>
          <w:rFonts w:ascii="Times New Roman" w:hAnsi="Times New Roman" w:cs="Times New Roman"/>
          <w:sz w:val="24"/>
          <w:szCs w:val="24"/>
          <w:highlight w:val="yellow"/>
        </w:rPr>
        <w:t xml:space="preserve">the </w:t>
      </w:r>
      <w:r w:rsidR="00814BEA" w:rsidRPr="00C30AB0">
        <w:rPr>
          <w:rFonts w:ascii="Times New Roman" w:hAnsi="Times New Roman" w:cs="Times New Roman"/>
          <w:sz w:val="24"/>
          <w:szCs w:val="24"/>
        </w:rPr>
        <w:t>extracts on the tested bacteria. Ciprofloxacin was used as the control antibiotic</w:t>
      </w:r>
      <w:r w:rsidR="00DF5ACC">
        <w:rPr>
          <w:rFonts w:ascii="Times New Roman" w:hAnsi="Times New Roman" w:cs="Times New Roman"/>
          <w:sz w:val="24"/>
          <w:szCs w:val="24"/>
        </w:rPr>
        <w:t>,</w:t>
      </w:r>
      <w:r w:rsidR="00814BEA" w:rsidRPr="00C30AB0">
        <w:rPr>
          <w:rFonts w:ascii="Times New Roman" w:hAnsi="Times New Roman" w:cs="Times New Roman"/>
          <w:sz w:val="24"/>
          <w:szCs w:val="24"/>
        </w:rPr>
        <w:t xml:space="preserve"> inhibiting </w:t>
      </w:r>
      <w:r w:rsidR="00814BEA" w:rsidRPr="00C30AB0">
        <w:rPr>
          <w:rFonts w:ascii="Times New Roman" w:hAnsi="Times New Roman" w:cs="Times New Roman"/>
          <w:i/>
          <w:sz w:val="24"/>
          <w:szCs w:val="24"/>
        </w:rPr>
        <w:t>E. coli</w:t>
      </w:r>
      <w:r w:rsidR="00814BEA" w:rsidRPr="00C30AB0">
        <w:rPr>
          <w:rFonts w:ascii="Times New Roman" w:hAnsi="Times New Roman" w:cs="Times New Roman"/>
          <w:sz w:val="24"/>
          <w:szCs w:val="24"/>
        </w:rPr>
        <w:t xml:space="preserve"> with a zone diameter of 27mm. (Tables 2 &amp;3</w:t>
      </w:r>
      <w:r w:rsidR="00F51DEE" w:rsidRPr="00C30AB0">
        <w:rPr>
          <w:rFonts w:ascii="Times New Roman" w:hAnsi="Times New Roman" w:cs="Times New Roman"/>
          <w:sz w:val="24"/>
          <w:szCs w:val="24"/>
        </w:rPr>
        <w:t>).</w:t>
      </w:r>
    </w:p>
    <w:p w14:paraId="374C4DA3" w14:textId="77777777" w:rsidR="00A70287" w:rsidRPr="00C30AB0" w:rsidRDefault="00A70287" w:rsidP="006A26B5">
      <w:pPr>
        <w:spacing w:after="0" w:line="240" w:lineRule="auto"/>
        <w:jc w:val="both"/>
        <w:rPr>
          <w:rFonts w:ascii="Times New Roman" w:hAnsi="Times New Roman" w:cs="Times New Roman"/>
          <w:sz w:val="24"/>
          <w:szCs w:val="24"/>
        </w:rPr>
      </w:pPr>
    </w:p>
    <w:p w14:paraId="63925972" w14:textId="5EFD3926" w:rsidR="00A70287" w:rsidRPr="00C30AB0" w:rsidRDefault="00A70287" w:rsidP="00C54FCF">
      <w:pPr>
        <w:spacing w:line="240" w:lineRule="auto"/>
        <w:ind w:left="990" w:hanging="990"/>
        <w:jc w:val="both"/>
        <w:rPr>
          <w:rFonts w:ascii="Times New Roman" w:hAnsi="Times New Roman" w:cs="Times New Roman"/>
          <w:sz w:val="24"/>
          <w:szCs w:val="24"/>
        </w:rPr>
      </w:pPr>
      <w:r w:rsidRPr="00C30AB0">
        <w:rPr>
          <w:rFonts w:ascii="Times New Roman" w:hAnsi="Times New Roman"/>
          <w:b/>
          <w:sz w:val="24"/>
          <w:szCs w:val="24"/>
          <w:lang w:val="en-CA"/>
        </w:rPr>
        <w:t xml:space="preserve">Table </w:t>
      </w:r>
      <w:r w:rsidR="00CF6682" w:rsidRPr="00C30AB0">
        <w:rPr>
          <w:rFonts w:ascii="Times New Roman" w:hAnsi="Times New Roman"/>
          <w:b/>
          <w:sz w:val="24"/>
          <w:szCs w:val="24"/>
          <w:lang w:val="en-CA"/>
        </w:rPr>
        <w:t>2</w:t>
      </w:r>
      <w:r w:rsidRPr="00C30AB0">
        <w:rPr>
          <w:rFonts w:ascii="Times New Roman" w:hAnsi="Times New Roman"/>
          <w:b/>
          <w:sz w:val="24"/>
          <w:szCs w:val="24"/>
          <w:lang w:val="en-CA"/>
        </w:rPr>
        <w:t xml:space="preserve">: Diameter of Zone of Inhibition of Aqueous Extract of </w:t>
      </w:r>
      <w:r w:rsidR="00D80C18" w:rsidRPr="00C30AB0">
        <w:rPr>
          <w:rFonts w:ascii="Times New Roman" w:hAnsi="Times New Roman" w:cs="Times New Roman"/>
          <w:b/>
          <w:i/>
          <w:sz w:val="24"/>
          <w:szCs w:val="24"/>
        </w:rPr>
        <w:t xml:space="preserve">S. </w:t>
      </w:r>
      <w:proofErr w:type="spellStart"/>
      <w:r w:rsidR="00D80C18" w:rsidRPr="00C30AB0">
        <w:rPr>
          <w:rFonts w:ascii="Times New Roman" w:hAnsi="Times New Roman" w:cs="Times New Roman"/>
          <w:b/>
          <w:i/>
          <w:sz w:val="24"/>
          <w:szCs w:val="24"/>
        </w:rPr>
        <w:t>aromaticum</w:t>
      </w:r>
      <w:proofErr w:type="spellEnd"/>
      <w:r w:rsidR="00D80C18" w:rsidRPr="00C30AB0">
        <w:rPr>
          <w:rFonts w:ascii="Times New Roman" w:hAnsi="Times New Roman" w:cs="Times New Roman"/>
          <w:b/>
          <w:sz w:val="24"/>
          <w:szCs w:val="24"/>
        </w:rPr>
        <w:t xml:space="preserve"> </w:t>
      </w:r>
      <w:r w:rsidRPr="00C30AB0">
        <w:rPr>
          <w:rFonts w:ascii="Times New Roman" w:hAnsi="Times New Roman"/>
          <w:b/>
          <w:sz w:val="24"/>
          <w:szCs w:val="24"/>
          <w:lang w:val="en-CA"/>
        </w:rPr>
        <w:t xml:space="preserve">against </w:t>
      </w:r>
      <w:r w:rsidR="00C54FCF" w:rsidRPr="00C30AB0">
        <w:rPr>
          <w:rFonts w:ascii="Times New Roman" w:hAnsi="Times New Roman" w:cs="Times New Roman"/>
          <w:b/>
          <w:i/>
          <w:sz w:val="24"/>
          <w:szCs w:val="24"/>
        </w:rPr>
        <w:t>E</w:t>
      </w:r>
      <w:r w:rsidR="00C54FCF">
        <w:rPr>
          <w:rFonts w:ascii="Times New Roman" w:hAnsi="Times New Roman" w:cs="Times New Roman"/>
          <w:b/>
          <w:i/>
          <w:sz w:val="24"/>
          <w:szCs w:val="24"/>
        </w:rPr>
        <w:t xml:space="preserve">. </w:t>
      </w:r>
      <w:r w:rsidR="00C54FCF" w:rsidRPr="00C30AB0">
        <w:rPr>
          <w:rFonts w:ascii="Times New Roman" w:hAnsi="Times New Roman" w:cs="Times New Roman"/>
          <w:b/>
          <w:i/>
          <w:sz w:val="24"/>
          <w:szCs w:val="24"/>
        </w:rPr>
        <w:t>coli</w:t>
      </w:r>
    </w:p>
    <w:tbl>
      <w:tblPr>
        <w:tblW w:w="0" w:type="auto"/>
        <w:tblBorders>
          <w:top w:val="single" w:sz="8" w:space="0" w:color="auto"/>
          <w:bottom w:val="single" w:sz="8" w:space="0" w:color="auto"/>
        </w:tblBorders>
        <w:tblLook w:val="04A0" w:firstRow="1" w:lastRow="0" w:firstColumn="1" w:lastColumn="0" w:noHBand="0" w:noVBand="1"/>
      </w:tblPr>
      <w:tblGrid>
        <w:gridCol w:w="4686"/>
        <w:gridCol w:w="4674"/>
      </w:tblGrid>
      <w:tr w:rsidR="00C30AB0" w:rsidRPr="00C30AB0" w14:paraId="40C1A4BC" w14:textId="77777777" w:rsidTr="00D84E08">
        <w:tc>
          <w:tcPr>
            <w:tcW w:w="4686" w:type="dxa"/>
            <w:tcBorders>
              <w:top w:val="single" w:sz="8" w:space="0" w:color="000000"/>
              <w:left w:val="nil"/>
              <w:bottom w:val="single" w:sz="8" w:space="0" w:color="000000"/>
              <w:right w:val="nil"/>
            </w:tcBorders>
            <w:shd w:val="clear" w:color="auto" w:fill="FFFFFF"/>
          </w:tcPr>
          <w:p w14:paraId="285192E4"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Aqueous Extract Concentration</w:t>
            </w:r>
          </w:p>
        </w:tc>
        <w:tc>
          <w:tcPr>
            <w:tcW w:w="4674" w:type="dxa"/>
            <w:tcBorders>
              <w:top w:val="single" w:sz="8" w:space="0" w:color="000000"/>
              <w:left w:val="nil"/>
              <w:bottom w:val="single" w:sz="8" w:space="0" w:color="000000"/>
              <w:right w:val="nil"/>
            </w:tcBorders>
            <w:shd w:val="clear" w:color="auto" w:fill="FFFFFF"/>
          </w:tcPr>
          <w:p w14:paraId="5C7CF4A1"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Diameter of Zone of Inhibition (mm)</w:t>
            </w:r>
          </w:p>
        </w:tc>
      </w:tr>
      <w:tr w:rsidR="00C30AB0" w:rsidRPr="00C30AB0" w14:paraId="5E02F185" w14:textId="77777777" w:rsidTr="00D84E08">
        <w:tc>
          <w:tcPr>
            <w:tcW w:w="4686" w:type="dxa"/>
            <w:tcBorders>
              <w:top w:val="nil"/>
              <w:left w:val="nil"/>
              <w:bottom w:val="nil"/>
              <w:right w:val="nil"/>
            </w:tcBorders>
            <w:shd w:val="clear" w:color="auto" w:fill="FFFFFF"/>
          </w:tcPr>
          <w:p w14:paraId="5FD9932A"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12.5 mg/ml</w:t>
            </w:r>
          </w:p>
        </w:tc>
        <w:tc>
          <w:tcPr>
            <w:tcW w:w="4674" w:type="dxa"/>
            <w:tcBorders>
              <w:top w:val="nil"/>
              <w:left w:val="nil"/>
              <w:bottom w:val="nil"/>
              <w:right w:val="nil"/>
            </w:tcBorders>
            <w:shd w:val="clear" w:color="auto" w:fill="FFFFFF"/>
          </w:tcPr>
          <w:p w14:paraId="38EFAE6A"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40A50D1C" w14:textId="77777777" w:rsidTr="00D84E08">
        <w:trPr>
          <w:trHeight w:val="218"/>
        </w:trPr>
        <w:tc>
          <w:tcPr>
            <w:tcW w:w="4686" w:type="dxa"/>
            <w:shd w:val="clear" w:color="auto" w:fill="FFFFFF"/>
          </w:tcPr>
          <w:p w14:paraId="31F8736D"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25 mg/ml</w:t>
            </w:r>
          </w:p>
        </w:tc>
        <w:tc>
          <w:tcPr>
            <w:tcW w:w="4674" w:type="dxa"/>
            <w:shd w:val="clear" w:color="auto" w:fill="FFFFFF"/>
          </w:tcPr>
          <w:p w14:paraId="2370FCF5"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495DC13D" w14:textId="77777777" w:rsidTr="00D84E08">
        <w:tc>
          <w:tcPr>
            <w:tcW w:w="4686" w:type="dxa"/>
            <w:tcBorders>
              <w:top w:val="nil"/>
              <w:left w:val="nil"/>
              <w:bottom w:val="nil"/>
              <w:right w:val="nil"/>
            </w:tcBorders>
            <w:shd w:val="clear" w:color="auto" w:fill="FFFFFF"/>
          </w:tcPr>
          <w:p w14:paraId="16F4B74D"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50 mg/ml</w:t>
            </w:r>
          </w:p>
        </w:tc>
        <w:tc>
          <w:tcPr>
            <w:tcW w:w="4674" w:type="dxa"/>
            <w:tcBorders>
              <w:top w:val="nil"/>
              <w:left w:val="nil"/>
              <w:bottom w:val="nil"/>
              <w:right w:val="nil"/>
            </w:tcBorders>
            <w:shd w:val="clear" w:color="auto" w:fill="FFFFFF"/>
          </w:tcPr>
          <w:p w14:paraId="4528CD6E" w14:textId="0A748722"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18</w:t>
            </w:r>
          </w:p>
        </w:tc>
      </w:tr>
      <w:tr w:rsidR="00C30AB0" w:rsidRPr="00C30AB0" w14:paraId="4894B8E7" w14:textId="77777777" w:rsidTr="00D84E08">
        <w:tc>
          <w:tcPr>
            <w:tcW w:w="4686" w:type="dxa"/>
            <w:shd w:val="clear" w:color="auto" w:fill="FFFFFF"/>
          </w:tcPr>
          <w:p w14:paraId="2CCB178E"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100 mg/ml</w:t>
            </w:r>
          </w:p>
        </w:tc>
        <w:tc>
          <w:tcPr>
            <w:tcW w:w="4674" w:type="dxa"/>
            <w:shd w:val="clear" w:color="auto" w:fill="FFFFFF"/>
          </w:tcPr>
          <w:p w14:paraId="065366A0" w14:textId="3C603A28"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19</w:t>
            </w:r>
          </w:p>
        </w:tc>
      </w:tr>
      <w:tr w:rsidR="00C30AB0" w:rsidRPr="00C30AB0" w14:paraId="54D7EE4F" w14:textId="77777777" w:rsidTr="00D84E08">
        <w:tc>
          <w:tcPr>
            <w:tcW w:w="4686" w:type="dxa"/>
            <w:tcBorders>
              <w:top w:val="nil"/>
              <w:left w:val="nil"/>
              <w:bottom w:val="nil"/>
              <w:right w:val="nil"/>
            </w:tcBorders>
            <w:shd w:val="clear" w:color="auto" w:fill="FFFFFF"/>
          </w:tcPr>
          <w:p w14:paraId="0C865947"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 xml:space="preserve"> 200 mg/ml</w:t>
            </w:r>
          </w:p>
        </w:tc>
        <w:tc>
          <w:tcPr>
            <w:tcW w:w="4674" w:type="dxa"/>
            <w:tcBorders>
              <w:top w:val="nil"/>
              <w:left w:val="nil"/>
              <w:bottom w:val="nil"/>
              <w:right w:val="nil"/>
            </w:tcBorders>
            <w:shd w:val="clear" w:color="auto" w:fill="FFFFFF"/>
          </w:tcPr>
          <w:p w14:paraId="191BA6BA" w14:textId="0FDA7D55"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26</w:t>
            </w:r>
          </w:p>
        </w:tc>
      </w:tr>
      <w:tr w:rsidR="00C30AB0" w:rsidRPr="00C30AB0" w14:paraId="7ADD74DF" w14:textId="77777777" w:rsidTr="00D84E08">
        <w:tc>
          <w:tcPr>
            <w:tcW w:w="4686" w:type="dxa"/>
            <w:tcBorders>
              <w:bottom w:val="single" w:sz="8" w:space="0" w:color="000000"/>
            </w:tcBorders>
            <w:shd w:val="clear" w:color="auto" w:fill="FFFFFF"/>
          </w:tcPr>
          <w:p w14:paraId="7ADE2423"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Ciprofloxacin (control)</w:t>
            </w:r>
          </w:p>
        </w:tc>
        <w:tc>
          <w:tcPr>
            <w:tcW w:w="4674" w:type="dxa"/>
            <w:tcBorders>
              <w:bottom w:val="single" w:sz="8" w:space="0" w:color="000000"/>
            </w:tcBorders>
            <w:shd w:val="clear" w:color="auto" w:fill="FFFFFF"/>
          </w:tcPr>
          <w:p w14:paraId="371D51F2" w14:textId="77777777" w:rsidR="00A70287" w:rsidRPr="00C30AB0" w:rsidRDefault="00A70287" w:rsidP="00D84E08">
            <w:pPr>
              <w:spacing w:line="240" w:lineRule="auto"/>
              <w:jc w:val="both"/>
              <w:rPr>
                <w:rFonts w:ascii="Times New Roman" w:hAnsi="Times New Roman"/>
                <w:sz w:val="24"/>
                <w:szCs w:val="24"/>
              </w:rPr>
            </w:pPr>
            <w:r w:rsidRPr="00C30AB0">
              <w:rPr>
                <w:rFonts w:ascii="Times New Roman" w:hAnsi="Times New Roman"/>
                <w:sz w:val="24"/>
                <w:szCs w:val="24"/>
              </w:rPr>
              <w:t>27</w:t>
            </w:r>
          </w:p>
        </w:tc>
      </w:tr>
    </w:tbl>
    <w:p w14:paraId="09B96482" w14:textId="77777777" w:rsidR="00A70287" w:rsidRPr="00C30AB0" w:rsidRDefault="00A70287" w:rsidP="006A26B5">
      <w:pPr>
        <w:spacing w:after="0" w:line="240" w:lineRule="auto"/>
        <w:jc w:val="both"/>
        <w:rPr>
          <w:rFonts w:ascii="Times New Roman" w:hAnsi="Times New Roman" w:cs="Times New Roman"/>
          <w:sz w:val="24"/>
          <w:szCs w:val="24"/>
        </w:rPr>
      </w:pPr>
    </w:p>
    <w:p w14:paraId="2103C43C" w14:textId="77777777" w:rsidR="00AE0B2E" w:rsidRPr="00C30AB0" w:rsidRDefault="00AE0B2E" w:rsidP="006A26B5">
      <w:pPr>
        <w:spacing w:after="0" w:line="240" w:lineRule="auto"/>
        <w:jc w:val="both"/>
        <w:rPr>
          <w:rFonts w:ascii="Times New Roman" w:hAnsi="Times New Roman" w:cs="Times New Roman"/>
          <w:sz w:val="24"/>
          <w:szCs w:val="24"/>
        </w:rPr>
      </w:pPr>
    </w:p>
    <w:p w14:paraId="6C65296D" w14:textId="77777777" w:rsidR="000A514D" w:rsidRPr="00C30AB0" w:rsidRDefault="000A514D" w:rsidP="006A26B5">
      <w:pPr>
        <w:spacing w:after="0" w:line="240" w:lineRule="auto"/>
        <w:jc w:val="both"/>
        <w:rPr>
          <w:rFonts w:ascii="Times New Roman" w:hAnsi="Times New Roman" w:cs="Times New Roman"/>
          <w:sz w:val="24"/>
          <w:szCs w:val="24"/>
        </w:rPr>
      </w:pPr>
    </w:p>
    <w:p w14:paraId="2CCB2E32" w14:textId="25565CC5" w:rsidR="000A514D" w:rsidRPr="00C30AB0" w:rsidRDefault="000A514D" w:rsidP="00E31843">
      <w:pPr>
        <w:spacing w:line="240" w:lineRule="auto"/>
        <w:ind w:left="990" w:hanging="990"/>
        <w:jc w:val="both"/>
        <w:rPr>
          <w:rFonts w:ascii="Times New Roman" w:hAnsi="Times New Roman" w:cs="Times New Roman"/>
          <w:sz w:val="24"/>
          <w:szCs w:val="24"/>
        </w:rPr>
      </w:pPr>
      <w:r w:rsidRPr="00C30AB0">
        <w:rPr>
          <w:rFonts w:ascii="Times New Roman" w:hAnsi="Times New Roman"/>
          <w:b/>
          <w:sz w:val="24"/>
          <w:szCs w:val="24"/>
          <w:lang w:val="en-CA"/>
        </w:rPr>
        <w:t xml:space="preserve">Table 3: Diameter of Zone of Inhibition of </w:t>
      </w:r>
      <w:r w:rsidR="00E9024D" w:rsidRPr="00C30AB0">
        <w:rPr>
          <w:rFonts w:ascii="Times New Roman" w:hAnsi="Times New Roman"/>
          <w:b/>
          <w:sz w:val="24"/>
          <w:szCs w:val="24"/>
          <w:lang w:val="en-CA"/>
        </w:rPr>
        <w:t>Ethanolic</w:t>
      </w:r>
      <w:r w:rsidRPr="00C30AB0">
        <w:rPr>
          <w:rFonts w:ascii="Times New Roman" w:hAnsi="Times New Roman"/>
          <w:b/>
          <w:sz w:val="24"/>
          <w:szCs w:val="24"/>
          <w:lang w:val="en-CA"/>
        </w:rPr>
        <w:t xml:space="preserve"> Extract of </w:t>
      </w:r>
      <w:r w:rsidR="00D80C18" w:rsidRPr="00C30AB0">
        <w:rPr>
          <w:rFonts w:ascii="Times New Roman" w:hAnsi="Times New Roman" w:cs="Times New Roman"/>
          <w:b/>
          <w:i/>
          <w:sz w:val="24"/>
          <w:szCs w:val="24"/>
        </w:rPr>
        <w:t xml:space="preserve">S. </w:t>
      </w:r>
      <w:proofErr w:type="spellStart"/>
      <w:r w:rsidR="00D80C18" w:rsidRPr="00C30AB0">
        <w:rPr>
          <w:rFonts w:ascii="Times New Roman" w:hAnsi="Times New Roman" w:cs="Times New Roman"/>
          <w:b/>
          <w:i/>
          <w:sz w:val="24"/>
          <w:szCs w:val="24"/>
        </w:rPr>
        <w:t>aromaticum</w:t>
      </w:r>
      <w:proofErr w:type="spellEnd"/>
      <w:r w:rsidRPr="00C30AB0">
        <w:rPr>
          <w:rFonts w:ascii="Times New Roman" w:hAnsi="Times New Roman"/>
          <w:b/>
          <w:sz w:val="24"/>
          <w:szCs w:val="24"/>
          <w:lang w:val="en-CA"/>
        </w:rPr>
        <w:t xml:space="preserve"> against </w:t>
      </w:r>
      <w:r w:rsidR="00E31843" w:rsidRPr="00C30AB0">
        <w:rPr>
          <w:rFonts w:ascii="Times New Roman" w:hAnsi="Times New Roman" w:cs="Times New Roman"/>
          <w:b/>
          <w:i/>
          <w:sz w:val="24"/>
          <w:szCs w:val="24"/>
        </w:rPr>
        <w:t>E</w:t>
      </w:r>
      <w:r w:rsidR="00E31843">
        <w:rPr>
          <w:rFonts w:ascii="Times New Roman" w:hAnsi="Times New Roman" w:cs="Times New Roman"/>
          <w:b/>
          <w:i/>
          <w:sz w:val="24"/>
          <w:szCs w:val="24"/>
        </w:rPr>
        <w:t xml:space="preserve">. </w:t>
      </w:r>
      <w:r w:rsidR="00E31843" w:rsidRPr="00C30AB0">
        <w:rPr>
          <w:rFonts w:ascii="Times New Roman" w:hAnsi="Times New Roman" w:cs="Times New Roman"/>
          <w:b/>
          <w:i/>
          <w:sz w:val="24"/>
          <w:szCs w:val="24"/>
        </w:rPr>
        <w:t>coli</w:t>
      </w:r>
    </w:p>
    <w:p w14:paraId="727A2B00" w14:textId="77777777" w:rsidR="000A514D" w:rsidRPr="00C30AB0" w:rsidRDefault="000A514D" w:rsidP="006A26B5">
      <w:pPr>
        <w:spacing w:after="0" w:line="240" w:lineRule="auto"/>
        <w:jc w:val="both"/>
        <w:rPr>
          <w:rFonts w:ascii="Times New Roman" w:hAnsi="Times New Roman" w:cs="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320"/>
        <w:gridCol w:w="5040"/>
      </w:tblGrid>
      <w:tr w:rsidR="00C30AB0" w:rsidRPr="00C30AB0" w14:paraId="7D41833F" w14:textId="77777777" w:rsidTr="00D84E08">
        <w:tc>
          <w:tcPr>
            <w:tcW w:w="4320" w:type="dxa"/>
            <w:tcBorders>
              <w:bottom w:val="single" w:sz="4" w:space="0" w:color="auto"/>
            </w:tcBorders>
            <w:shd w:val="clear" w:color="auto" w:fill="FFFFFF"/>
          </w:tcPr>
          <w:p w14:paraId="2252FB1E" w14:textId="77777777" w:rsidR="000A514D" w:rsidRPr="00C30AB0" w:rsidRDefault="000A514D" w:rsidP="00D84E08">
            <w:pPr>
              <w:spacing w:line="240" w:lineRule="auto"/>
              <w:jc w:val="both"/>
              <w:rPr>
                <w:rFonts w:ascii="Times New Roman" w:hAnsi="Times New Roman"/>
                <w:b/>
                <w:sz w:val="24"/>
                <w:szCs w:val="24"/>
              </w:rPr>
            </w:pPr>
            <w:r w:rsidRPr="00C30AB0">
              <w:rPr>
                <w:rFonts w:ascii="Times New Roman" w:hAnsi="Times New Roman"/>
                <w:b/>
                <w:sz w:val="24"/>
                <w:szCs w:val="24"/>
              </w:rPr>
              <w:t>Ethanolic Extract Concentration</w:t>
            </w:r>
          </w:p>
        </w:tc>
        <w:tc>
          <w:tcPr>
            <w:tcW w:w="5040" w:type="dxa"/>
            <w:tcBorders>
              <w:bottom w:val="single" w:sz="4" w:space="0" w:color="auto"/>
            </w:tcBorders>
            <w:shd w:val="clear" w:color="auto" w:fill="FFFFFF"/>
          </w:tcPr>
          <w:p w14:paraId="64787C32" w14:textId="77777777" w:rsidR="000A514D" w:rsidRPr="00C30AB0" w:rsidRDefault="000A514D" w:rsidP="00D84E08">
            <w:pPr>
              <w:spacing w:line="240" w:lineRule="auto"/>
              <w:jc w:val="both"/>
              <w:rPr>
                <w:rFonts w:ascii="Times New Roman" w:hAnsi="Times New Roman"/>
                <w:b/>
                <w:sz w:val="24"/>
                <w:szCs w:val="24"/>
              </w:rPr>
            </w:pPr>
            <w:r w:rsidRPr="00C30AB0">
              <w:rPr>
                <w:rFonts w:ascii="Times New Roman" w:hAnsi="Times New Roman"/>
                <w:b/>
                <w:sz w:val="24"/>
                <w:szCs w:val="24"/>
              </w:rPr>
              <w:t>Diameter (mm)</w:t>
            </w:r>
          </w:p>
        </w:tc>
      </w:tr>
      <w:tr w:rsidR="00C30AB0" w:rsidRPr="00C30AB0" w14:paraId="36B97C0B" w14:textId="77777777" w:rsidTr="00D84E08">
        <w:tc>
          <w:tcPr>
            <w:tcW w:w="4320" w:type="dxa"/>
            <w:tcBorders>
              <w:top w:val="single" w:sz="4" w:space="0" w:color="auto"/>
              <w:bottom w:val="nil"/>
            </w:tcBorders>
            <w:shd w:val="clear" w:color="auto" w:fill="FFFFFF"/>
          </w:tcPr>
          <w:p w14:paraId="5554F61B"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12.5mg/ml</w:t>
            </w:r>
          </w:p>
        </w:tc>
        <w:tc>
          <w:tcPr>
            <w:tcW w:w="5040" w:type="dxa"/>
            <w:tcBorders>
              <w:top w:val="single" w:sz="4" w:space="0" w:color="auto"/>
              <w:bottom w:val="nil"/>
            </w:tcBorders>
            <w:shd w:val="clear" w:color="auto" w:fill="FFFFFF"/>
          </w:tcPr>
          <w:p w14:paraId="37724B24"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w:t>
            </w:r>
          </w:p>
        </w:tc>
      </w:tr>
      <w:tr w:rsidR="00C30AB0" w:rsidRPr="00C30AB0" w14:paraId="32869663" w14:textId="77777777" w:rsidTr="00D84E08">
        <w:trPr>
          <w:trHeight w:val="218"/>
        </w:trPr>
        <w:tc>
          <w:tcPr>
            <w:tcW w:w="4320" w:type="dxa"/>
            <w:tcBorders>
              <w:top w:val="nil"/>
            </w:tcBorders>
            <w:shd w:val="clear" w:color="auto" w:fill="FFFFFF"/>
          </w:tcPr>
          <w:p w14:paraId="04D89548"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25mg/ml</w:t>
            </w:r>
          </w:p>
          <w:p w14:paraId="03E3921F"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50mg/ml</w:t>
            </w:r>
          </w:p>
          <w:p w14:paraId="4C69741F"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100mg/ml</w:t>
            </w:r>
          </w:p>
          <w:p w14:paraId="0498A055"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200mg/ml</w:t>
            </w:r>
          </w:p>
          <w:p w14:paraId="6E4B92E6"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Ciprofloxacin (control)</w:t>
            </w:r>
          </w:p>
        </w:tc>
        <w:tc>
          <w:tcPr>
            <w:tcW w:w="5040" w:type="dxa"/>
            <w:tcBorders>
              <w:top w:val="nil"/>
            </w:tcBorders>
            <w:shd w:val="clear" w:color="auto" w:fill="FFFFFF"/>
          </w:tcPr>
          <w:p w14:paraId="644F8055" w14:textId="0DB0C920" w:rsidR="000A514D" w:rsidRPr="00C30AB0" w:rsidRDefault="00C555B9" w:rsidP="00D84E08">
            <w:pPr>
              <w:spacing w:line="240" w:lineRule="auto"/>
              <w:jc w:val="both"/>
              <w:rPr>
                <w:rFonts w:ascii="Times New Roman" w:hAnsi="Times New Roman"/>
                <w:sz w:val="24"/>
                <w:szCs w:val="24"/>
              </w:rPr>
            </w:pPr>
            <w:r w:rsidRPr="00C30AB0">
              <w:rPr>
                <w:rFonts w:ascii="Times New Roman" w:hAnsi="Times New Roman"/>
                <w:sz w:val="24"/>
                <w:szCs w:val="24"/>
              </w:rPr>
              <w:t>-</w:t>
            </w:r>
          </w:p>
          <w:p w14:paraId="58FB239B" w14:textId="3637EE00"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1</w:t>
            </w:r>
            <w:r w:rsidR="00C555B9" w:rsidRPr="00C30AB0">
              <w:rPr>
                <w:rFonts w:ascii="Times New Roman" w:hAnsi="Times New Roman"/>
                <w:sz w:val="24"/>
                <w:szCs w:val="24"/>
              </w:rPr>
              <w:t>9</w:t>
            </w:r>
          </w:p>
          <w:p w14:paraId="3591CC46" w14:textId="5317170B" w:rsidR="000A514D" w:rsidRPr="00C30AB0" w:rsidRDefault="00C555B9" w:rsidP="00D84E08">
            <w:pPr>
              <w:spacing w:line="240" w:lineRule="auto"/>
              <w:jc w:val="both"/>
              <w:rPr>
                <w:rFonts w:ascii="Times New Roman" w:hAnsi="Times New Roman"/>
                <w:sz w:val="24"/>
                <w:szCs w:val="24"/>
              </w:rPr>
            </w:pPr>
            <w:r w:rsidRPr="00C30AB0">
              <w:rPr>
                <w:rFonts w:ascii="Times New Roman" w:hAnsi="Times New Roman"/>
                <w:sz w:val="24"/>
                <w:szCs w:val="24"/>
              </w:rPr>
              <w:t>22</w:t>
            </w:r>
          </w:p>
          <w:p w14:paraId="3556608A" w14:textId="3F899CD4"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29</w:t>
            </w:r>
          </w:p>
          <w:p w14:paraId="4DC25012" w14:textId="77777777" w:rsidR="000A514D" w:rsidRPr="00C30AB0" w:rsidRDefault="000A514D" w:rsidP="00D84E08">
            <w:pPr>
              <w:spacing w:line="240" w:lineRule="auto"/>
              <w:jc w:val="both"/>
              <w:rPr>
                <w:rFonts w:ascii="Times New Roman" w:hAnsi="Times New Roman"/>
                <w:sz w:val="24"/>
                <w:szCs w:val="24"/>
              </w:rPr>
            </w:pPr>
            <w:r w:rsidRPr="00C30AB0">
              <w:rPr>
                <w:rFonts w:ascii="Times New Roman" w:hAnsi="Times New Roman"/>
                <w:sz w:val="24"/>
                <w:szCs w:val="24"/>
              </w:rPr>
              <w:t>27</w:t>
            </w:r>
          </w:p>
        </w:tc>
      </w:tr>
    </w:tbl>
    <w:p w14:paraId="2277A603" w14:textId="5C2EE78B" w:rsidR="00AE0B2E" w:rsidRPr="00C30AB0" w:rsidRDefault="00AE0B2E" w:rsidP="006A26B5">
      <w:pPr>
        <w:spacing w:after="0" w:line="240" w:lineRule="auto"/>
        <w:jc w:val="both"/>
        <w:rPr>
          <w:rFonts w:ascii="Times New Roman" w:hAnsi="Times New Roman" w:cs="Times New Roman"/>
          <w:sz w:val="24"/>
          <w:szCs w:val="24"/>
        </w:rPr>
      </w:pPr>
    </w:p>
    <w:p w14:paraId="4631322A" w14:textId="312A3BBD" w:rsidR="004B28D7" w:rsidRPr="004B28D7" w:rsidRDefault="002B50D2" w:rsidP="004B28D7">
      <w:pPr>
        <w:spacing w:after="200" w:line="240" w:lineRule="auto"/>
        <w:jc w:val="both"/>
        <w:rPr>
          <w:rFonts w:ascii="Times New Roman" w:eastAsia="SimSun" w:hAnsi="Times New Roman" w:cs="Times New Roman"/>
          <w:b/>
          <w:bCs/>
          <w:sz w:val="24"/>
          <w:szCs w:val="24"/>
          <w:lang w:eastAsia="zh-CN"/>
        </w:rPr>
      </w:pPr>
      <w:r w:rsidRPr="00C30AB0">
        <w:rPr>
          <w:rFonts w:ascii="Times New Roman" w:hAnsi="Times New Roman"/>
          <w:b/>
          <w:bCs/>
          <w:sz w:val="24"/>
          <w:szCs w:val="24"/>
        </w:rPr>
        <w:t>Statistical</w:t>
      </w:r>
      <w:r w:rsidRPr="00C30AB0">
        <w:rPr>
          <w:rFonts w:ascii="Times New Roman" w:hAnsi="Times New Roman"/>
          <w:sz w:val="24"/>
          <w:szCs w:val="24"/>
        </w:rPr>
        <w:t xml:space="preserve"> </w:t>
      </w:r>
      <w:r w:rsidRPr="00C30AB0">
        <w:rPr>
          <w:rFonts w:ascii="Times New Roman" w:hAnsi="Times New Roman"/>
          <w:b/>
          <w:bCs/>
          <w:sz w:val="24"/>
          <w:szCs w:val="24"/>
        </w:rPr>
        <w:t xml:space="preserve">Difference between Inhibitory Activities of Aqueous and Ethanolic </w:t>
      </w:r>
      <w:r w:rsidR="000D1125" w:rsidRPr="00C30AB0">
        <w:rPr>
          <w:rFonts w:ascii="Times New Roman" w:hAnsi="Times New Roman"/>
          <w:b/>
          <w:bCs/>
          <w:sz w:val="24"/>
          <w:szCs w:val="24"/>
        </w:rPr>
        <w:t>Extracts</w:t>
      </w:r>
      <w:r w:rsidRPr="00C30AB0">
        <w:rPr>
          <w:rFonts w:ascii="Times New Roman" w:hAnsi="Times New Roman"/>
          <w:b/>
          <w:bCs/>
          <w:sz w:val="24"/>
          <w:szCs w:val="24"/>
        </w:rPr>
        <w:t xml:space="preserve"> of </w:t>
      </w:r>
      <w:r w:rsidRPr="00C30AB0">
        <w:rPr>
          <w:rFonts w:ascii="Times New Roman" w:hAnsi="Times New Roman"/>
          <w:b/>
          <w:bCs/>
          <w:i/>
          <w:sz w:val="24"/>
          <w:szCs w:val="24"/>
        </w:rPr>
        <w:t xml:space="preserve">S. </w:t>
      </w:r>
      <w:proofErr w:type="spellStart"/>
      <w:r w:rsidRPr="00C30AB0">
        <w:rPr>
          <w:rFonts w:ascii="Times New Roman" w:hAnsi="Times New Roman"/>
          <w:b/>
          <w:bCs/>
          <w:i/>
          <w:sz w:val="24"/>
          <w:szCs w:val="24"/>
        </w:rPr>
        <w:t>aromaticum</w:t>
      </w:r>
      <w:proofErr w:type="spellEnd"/>
      <w:r w:rsidRPr="00C30AB0">
        <w:rPr>
          <w:rFonts w:ascii="Times New Roman" w:hAnsi="Times New Roman"/>
          <w:b/>
          <w:bCs/>
          <w:sz w:val="24"/>
          <w:szCs w:val="24"/>
        </w:rPr>
        <w:t xml:space="preserve"> against </w:t>
      </w:r>
      <w:r w:rsidRPr="00C30AB0">
        <w:rPr>
          <w:rFonts w:ascii="Times New Roman" w:eastAsia="SimSun" w:hAnsi="Times New Roman" w:cs="Times New Roman"/>
          <w:b/>
          <w:bCs/>
          <w:i/>
          <w:iCs/>
          <w:sz w:val="24"/>
          <w:szCs w:val="24"/>
          <w:lang w:eastAsia="zh-CN"/>
        </w:rPr>
        <w:t>E. coli</w:t>
      </w:r>
    </w:p>
    <w:p w14:paraId="685E4A39" w14:textId="4A030668" w:rsidR="004B28D7" w:rsidRPr="00C30AB0" w:rsidRDefault="004B28D7" w:rsidP="004B28D7">
      <w:pPr>
        <w:spacing w:after="200" w:line="240" w:lineRule="auto"/>
        <w:jc w:val="both"/>
        <w:rPr>
          <w:rFonts w:ascii="Times New Roman" w:eastAsia="SimSun" w:hAnsi="Times New Roman" w:cs="Times New Roman"/>
          <w:sz w:val="24"/>
          <w:szCs w:val="24"/>
          <w:lang w:eastAsia="zh-CN"/>
        </w:rPr>
      </w:pPr>
      <w:r w:rsidRPr="004B28D7">
        <w:rPr>
          <w:rFonts w:ascii="Times New Roman" w:eastAsia="SimSun" w:hAnsi="Times New Roman" w:cs="Times New Roman"/>
          <w:sz w:val="24"/>
          <w:szCs w:val="24"/>
          <w:lang w:eastAsia="zh-CN"/>
        </w:rPr>
        <w:t xml:space="preserve">The statistical comparison of the antibacterial activity of aqueous and ethanolic extracts of </w:t>
      </w:r>
      <w:r w:rsidRPr="004B28D7">
        <w:rPr>
          <w:rFonts w:ascii="Times New Roman" w:eastAsia="SimSun" w:hAnsi="Times New Roman" w:cs="Times New Roman"/>
          <w:i/>
          <w:sz w:val="24"/>
          <w:szCs w:val="24"/>
          <w:lang w:eastAsia="zh-CN"/>
        </w:rPr>
        <w:t xml:space="preserve">S. </w:t>
      </w:r>
      <w:proofErr w:type="spellStart"/>
      <w:r w:rsidRPr="004B28D7">
        <w:rPr>
          <w:rFonts w:ascii="Times New Roman" w:eastAsia="SimSun" w:hAnsi="Times New Roman" w:cs="Times New Roman"/>
          <w:i/>
          <w:sz w:val="24"/>
          <w:szCs w:val="24"/>
          <w:lang w:eastAsia="zh-CN"/>
        </w:rPr>
        <w:t>aromaticum</w:t>
      </w:r>
      <w:proofErr w:type="spellEnd"/>
      <w:r w:rsidRPr="004B28D7">
        <w:rPr>
          <w:rFonts w:ascii="Times New Roman" w:eastAsia="SimSun" w:hAnsi="Times New Roman" w:cs="Times New Roman"/>
          <w:b/>
          <w:bCs/>
          <w:sz w:val="24"/>
          <w:szCs w:val="24"/>
          <w:lang w:eastAsia="zh-CN"/>
        </w:rPr>
        <w:t xml:space="preserve"> </w:t>
      </w:r>
      <w:r w:rsidRPr="004B28D7">
        <w:rPr>
          <w:rFonts w:ascii="Times New Roman" w:eastAsia="SimSun" w:hAnsi="Times New Roman" w:cs="Times New Roman"/>
          <w:sz w:val="24"/>
          <w:szCs w:val="24"/>
          <w:lang w:eastAsia="zh-CN"/>
        </w:rPr>
        <w:t xml:space="preserve">against </w:t>
      </w:r>
      <w:r w:rsidR="00EA7FB9" w:rsidRPr="00C30AB0">
        <w:rPr>
          <w:rFonts w:ascii="Times New Roman" w:eastAsia="SimSun" w:hAnsi="Times New Roman" w:cs="Times New Roman"/>
          <w:i/>
          <w:iCs/>
          <w:sz w:val="24"/>
          <w:szCs w:val="24"/>
          <w:lang w:eastAsia="zh-CN"/>
        </w:rPr>
        <w:t xml:space="preserve">E. coli </w:t>
      </w:r>
      <w:r w:rsidRPr="004B28D7">
        <w:rPr>
          <w:rFonts w:ascii="Times New Roman" w:eastAsia="SimSun" w:hAnsi="Times New Roman" w:cs="Times New Roman"/>
          <w:sz w:val="24"/>
          <w:szCs w:val="24"/>
          <w:lang w:eastAsia="zh-CN"/>
        </w:rPr>
        <w:t xml:space="preserve">is presented in Table </w:t>
      </w:r>
      <w:r w:rsidRPr="00C30AB0">
        <w:rPr>
          <w:rFonts w:ascii="Times New Roman" w:eastAsia="SimSun" w:hAnsi="Times New Roman" w:cs="Times New Roman"/>
          <w:sz w:val="24"/>
          <w:szCs w:val="24"/>
          <w:lang w:eastAsia="zh-CN"/>
        </w:rPr>
        <w:t>4</w:t>
      </w:r>
      <w:r w:rsidRPr="004B28D7">
        <w:rPr>
          <w:rFonts w:ascii="Times New Roman" w:eastAsia="SimSun" w:hAnsi="Times New Roman" w:cs="Times New Roman"/>
          <w:sz w:val="24"/>
          <w:szCs w:val="24"/>
          <w:lang w:eastAsia="zh-CN"/>
        </w:rPr>
        <w:t xml:space="preserve">.  An independent T-test analysis revealed no </w:t>
      </w:r>
      <w:r w:rsidRPr="004B28D7">
        <w:rPr>
          <w:rFonts w:ascii="Times New Roman" w:eastAsia="SimSun" w:hAnsi="Times New Roman" w:cs="Times New Roman"/>
          <w:sz w:val="24"/>
          <w:szCs w:val="24"/>
          <w:lang w:eastAsia="zh-CN"/>
        </w:rPr>
        <w:lastRenderedPageBreak/>
        <w:t xml:space="preserve">significant difference in the diameter of the zone of inhibition between the ethanolic and aqueous extracts of </w:t>
      </w:r>
      <w:r w:rsidRPr="004B28D7">
        <w:rPr>
          <w:rFonts w:ascii="Times New Roman" w:eastAsia="SimSun" w:hAnsi="Times New Roman" w:cs="Times New Roman"/>
          <w:i/>
          <w:sz w:val="24"/>
          <w:szCs w:val="24"/>
          <w:lang w:eastAsia="zh-CN"/>
        </w:rPr>
        <w:t xml:space="preserve">S. </w:t>
      </w:r>
      <w:proofErr w:type="spellStart"/>
      <w:r w:rsidRPr="004B28D7">
        <w:rPr>
          <w:rFonts w:ascii="Times New Roman" w:eastAsia="SimSun" w:hAnsi="Times New Roman" w:cs="Times New Roman"/>
          <w:i/>
          <w:sz w:val="24"/>
          <w:szCs w:val="24"/>
          <w:lang w:eastAsia="zh-CN"/>
        </w:rPr>
        <w:t>aromaticum</w:t>
      </w:r>
      <w:proofErr w:type="spellEnd"/>
      <w:r w:rsidRPr="004B28D7">
        <w:rPr>
          <w:rFonts w:ascii="Times New Roman" w:eastAsia="SimSun" w:hAnsi="Times New Roman" w:cs="Times New Roman"/>
          <w:sz w:val="24"/>
          <w:szCs w:val="24"/>
          <w:lang w:eastAsia="zh-CN"/>
        </w:rPr>
        <w:t>.</w:t>
      </w:r>
    </w:p>
    <w:p w14:paraId="3A4A94CC" w14:textId="137FE49E" w:rsidR="009418B3" w:rsidRPr="00C30AB0" w:rsidRDefault="002B50D2" w:rsidP="009418B3">
      <w:pPr>
        <w:spacing w:line="240" w:lineRule="auto"/>
        <w:ind w:left="1170" w:hanging="1170"/>
        <w:jc w:val="both"/>
        <w:rPr>
          <w:rFonts w:ascii="Times New Roman" w:hAnsi="Times New Roman"/>
          <w:b/>
          <w:i/>
          <w:iCs/>
          <w:sz w:val="24"/>
          <w:szCs w:val="24"/>
          <w:lang w:val="en-CA"/>
        </w:rPr>
      </w:pPr>
      <w:r w:rsidRPr="00C30AB0">
        <w:rPr>
          <w:rFonts w:ascii="Times New Roman" w:hAnsi="Times New Roman"/>
          <w:b/>
          <w:sz w:val="24"/>
          <w:szCs w:val="24"/>
          <w:lang w:val="en-CA"/>
        </w:rPr>
        <w:t xml:space="preserve">Table 4: </w:t>
      </w:r>
      <w:r w:rsidR="009418B3" w:rsidRPr="00C30AB0">
        <w:rPr>
          <w:rFonts w:ascii="Times New Roman" w:hAnsi="Times New Roman"/>
          <w:b/>
          <w:bCs/>
          <w:sz w:val="24"/>
          <w:szCs w:val="24"/>
        </w:rPr>
        <w:t>Statistical</w:t>
      </w:r>
      <w:r w:rsidR="009418B3" w:rsidRPr="00C30AB0">
        <w:rPr>
          <w:rFonts w:ascii="Times New Roman" w:hAnsi="Times New Roman"/>
          <w:sz w:val="24"/>
          <w:szCs w:val="24"/>
        </w:rPr>
        <w:t xml:space="preserve"> </w:t>
      </w:r>
      <w:r w:rsidR="009418B3" w:rsidRPr="00C30AB0">
        <w:rPr>
          <w:rFonts w:ascii="Times New Roman" w:hAnsi="Times New Roman"/>
          <w:b/>
          <w:bCs/>
          <w:sz w:val="24"/>
          <w:szCs w:val="24"/>
        </w:rPr>
        <w:t xml:space="preserve">Difference </w:t>
      </w:r>
      <w:r w:rsidR="009418B3" w:rsidRPr="00C30AB0">
        <w:rPr>
          <w:rFonts w:ascii="Times New Roman" w:hAnsi="Times New Roman"/>
          <w:b/>
          <w:sz w:val="24"/>
          <w:szCs w:val="24"/>
          <w:lang w:val="en-CA"/>
        </w:rPr>
        <w:t xml:space="preserve">between </w:t>
      </w:r>
      <w:r w:rsidR="009418B3" w:rsidRPr="00C30AB0">
        <w:rPr>
          <w:rFonts w:ascii="Times New Roman" w:hAnsi="Times New Roman"/>
          <w:b/>
          <w:bCs/>
          <w:sz w:val="24"/>
          <w:szCs w:val="24"/>
        </w:rPr>
        <w:t xml:space="preserve">Inhibitory Activities </w:t>
      </w:r>
      <w:r w:rsidR="009418B3" w:rsidRPr="00C30AB0">
        <w:rPr>
          <w:rFonts w:ascii="Times New Roman" w:hAnsi="Times New Roman"/>
          <w:b/>
          <w:sz w:val="24"/>
          <w:szCs w:val="24"/>
          <w:lang w:val="en-CA"/>
        </w:rPr>
        <w:t xml:space="preserve">of Aqueous and Ethanolic </w:t>
      </w:r>
      <w:r w:rsidR="000D1125" w:rsidRPr="00C30AB0">
        <w:rPr>
          <w:rFonts w:ascii="Times New Roman" w:hAnsi="Times New Roman"/>
          <w:b/>
          <w:sz w:val="24"/>
          <w:szCs w:val="24"/>
          <w:lang w:val="en-CA"/>
        </w:rPr>
        <w:t>Extracts</w:t>
      </w:r>
      <w:r w:rsidR="009418B3" w:rsidRPr="00C30AB0">
        <w:rPr>
          <w:rFonts w:ascii="Times New Roman" w:hAnsi="Times New Roman"/>
          <w:b/>
          <w:sz w:val="24"/>
          <w:szCs w:val="24"/>
          <w:lang w:val="en-CA"/>
        </w:rPr>
        <w:t xml:space="preserve"> of </w:t>
      </w:r>
      <w:r w:rsidR="009418B3" w:rsidRPr="00C30AB0">
        <w:rPr>
          <w:rFonts w:ascii="Times New Roman" w:hAnsi="Times New Roman"/>
          <w:b/>
          <w:bCs/>
          <w:i/>
          <w:sz w:val="24"/>
          <w:szCs w:val="24"/>
        </w:rPr>
        <w:t xml:space="preserve">S. </w:t>
      </w:r>
      <w:proofErr w:type="spellStart"/>
      <w:r w:rsidR="009418B3" w:rsidRPr="00C30AB0">
        <w:rPr>
          <w:rFonts w:ascii="Times New Roman" w:hAnsi="Times New Roman"/>
          <w:b/>
          <w:bCs/>
          <w:i/>
          <w:sz w:val="24"/>
          <w:szCs w:val="24"/>
        </w:rPr>
        <w:t>aromaticum</w:t>
      </w:r>
      <w:proofErr w:type="spellEnd"/>
      <w:r w:rsidR="009418B3" w:rsidRPr="00C30AB0">
        <w:rPr>
          <w:rFonts w:ascii="Times New Roman" w:hAnsi="Times New Roman"/>
          <w:b/>
          <w:bCs/>
          <w:sz w:val="24"/>
          <w:szCs w:val="24"/>
        </w:rPr>
        <w:t xml:space="preserve"> </w:t>
      </w:r>
      <w:r w:rsidR="009418B3" w:rsidRPr="00C30AB0">
        <w:rPr>
          <w:rFonts w:ascii="Times New Roman" w:hAnsi="Times New Roman"/>
          <w:b/>
          <w:sz w:val="24"/>
          <w:szCs w:val="24"/>
          <w:lang w:val="en-CA"/>
        </w:rPr>
        <w:t xml:space="preserve">against </w:t>
      </w:r>
      <w:r w:rsidR="009418B3" w:rsidRPr="00C30AB0">
        <w:rPr>
          <w:rFonts w:ascii="Times New Roman" w:hAnsi="Times New Roman"/>
          <w:b/>
          <w:i/>
          <w:iCs/>
          <w:sz w:val="24"/>
          <w:szCs w:val="24"/>
          <w:lang w:val="en-CA"/>
        </w:rPr>
        <w:t>E. coli</w:t>
      </w:r>
    </w:p>
    <w:tbl>
      <w:tblPr>
        <w:tblW w:w="0" w:type="auto"/>
        <w:tblInd w:w="-318" w:type="dxa"/>
        <w:tblBorders>
          <w:top w:val="single" w:sz="8" w:space="0" w:color="auto"/>
          <w:bottom w:val="single" w:sz="8" w:space="0" w:color="auto"/>
        </w:tblBorders>
        <w:tblLook w:val="04A0" w:firstRow="1" w:lastRow="0" w:firstColumn="1" w:lastColumn="0" w:noHBand="0" w:noVBand="1"/>
      </w:tblPr>
      <w:tblGrid>
        <w:gridCol w:w="4989"/>
        <w:gridCol w:w="4689"/>
      </w:tblGrid>
      <w:tr w:rsidR="00C30AB0" w:rsidRPr="00C30AB0" w14:paraId="4D1C8360" w14:textId="77777777" w:rsidTr="00D84E08">
        <w:tc>
          <w:tcPr>
            <w:tcW w:w="5106" w:type="dxa"/>
            <w:tcBorders>
              <w:top w:val="single" w:sz="8" w:space="0" w:color="000000"/>
              <w:left w:val="nil"/>
              <w:bottom w:val="single" w:sz="8" w:space="0" w:color="000000"/>
              <w:right w:val="nil"/>
            </w:tcBorders>
            <w:shd w:val="clear" w:color="auto" w:fill="FFFFFF"/>
          </w:tcPr>
          <w:p w14:paraId="1279A7F8" w14:textId="77777777" w:rsidR="00EC4555" w:rsidRPr="00C30AB0" w:rsidRDefault="00EC4555" w:rsidP="00D84E08">
            <w:pPr>
              <w:spacing w:line="240" w:lineRule="auto"/>
              <w:jc w:val="both"/>
              <w:rPr>
                <w:rFonts w:ascii="Times New Roman" w:hAnsi="Times New Roman"/>
                <w:sz w:val="24"/>
                <w:szCs w:val="24"/>
                <w:lang w:val="en-CA"/>
              </w:rPr>
            </w:pPr>
          </w:p>
        </w:tc>
        <w:tc>
          <w:tcPr>
            <w:tcW w:w="4788" w:type="dxa"/>
            <w:tcBorders>
              <w:top w:val="single" w:sz="8" w:space="0" w:color="000000"/>
              <w:left w:val="nil"/>
              <w:bottom w:val="single" w:sz="8" w:space="0" w:color="000000"/>
              <w:right w:val="nil"/>
            </w:tcBorders>
            <w:shd w:val="clear" w:color="auto" w:fill="FFFFFF"/>
          </w:tcPr>
          <w:p w14:paraId="602D838C"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Diameter (mm)</w:t>
            </w:r>
          </w:p>
        </w:tc>
      </w:tr>
      <w:tr w:rsidR="00C30AB0" w:rsidRPr="00C30AB0" w14:paraId="469B2E2C" w14:textId="77777777" w:rsidTr="00D84E08">
        <w:tc>
          <w:tcPr>
            <w:tcW w:w="5106" w:type="dxa"/>
            <w:tcBorders>
              <w:top w:val="nil"/>
              <w:left w:val="nil"/>
              <w:bottom w:val="nil"/>
              <w:right w:val="nil"/>
            </w:tcBorders>
            <w:shd w:val="clear" w:color="auto" w:fill="FFFFFF"/>
          </w:tcPr>
          <w:p w14:paraId="59E8DAD5"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Aqueous Extract of Clove</w:t>
            </w:r>
          </w:p>
        </w:tc>
        <w:tc>
          <w:tcPr>
            <w:tcW w:w="4788" w:type="dxa"/>
            <w:tcBorders>
              <w:top w:val="nil"/>
              <w:left w:val="nil"/>
              <w:bottom w:val="nil"/>
              <w:right w:val="nil"/>
            </w:tcBorders>
            <w:shd w:val="clear" w:color="auto" w:fill="FFFFFF"/>
          </w:tcPr>
          <w:p w14:paraId="551FF8DE" w14:textId="33CE08A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12.60±11.91</w:t>
            </w:r>
          </w:p>
        </w:tc>
      </w:tr>
      <w:tr w:rsidR="00C30AB0" w:rsidRPr="00C30AB0" w14:paraId="50B72D89" w14:textId="77777777" w:rsidTr="00D84E08">
        <w:tc>
          <w:tcPr>
            <w:tcW w:w="5106" w:type="dxa"/>
            <w:shd w:val="clear" w:color="auto" w:fill="FFFFFF"/>
          </w:tcPr>
          <w:p w14:paraId="4A471970"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Ethanolic Extract of Clove</w:t>
            </w:r>
          </w:p>
        </w:tc>
        <w:tc>
          <w:tcPr>
            <w:tcW w:w="4788" w:type="dxa"/>
            <w:shd w:val="clear" w:color="auto" w:fill="FFFFFF"/>
          </w:tcPr>
          <w:p w14:paraId="24A7B428" w14:textId="7A7A0E1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14.00±5.94</w:t>
            </w:r>
          </w:p>
        </w:tc>
      </w:tr>
      <w:tr w:rsidR="00C30AB0" w:rsidRPr="00C30AB0" w14:paraId="3A32994F" w14:textId="77777777" w:rsidTr="00D84E08">
        <w:tc>
          <w:tcPr>
            <w:tcW w:w="5106" w:type="dxa"/>
            <w:tcBorders>
              <w:top w:val="nil"/>
              <w:left w:val="nil"/>
              <w:bottom w:val="nil"/>
              <w:right w:val="nil"/>
            </w:tcBorders>
            <w:shd w:val="clear" w:color="auto" w:fill="FFFFFF"/>
          </w:tcPr>
          <w:p w14:paraId="1E5AB3CB"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p-value</w:t>
            </w:r>
          </w:p>
        </w:tc>
        <w:tc>
          <w:tcPr>
            <w:tcW w:w="4788" w:type="dxa"/>
            <w:tcBorders>
              <w:top w:val="nil"/>
              <w:left w:val="nil"/>
              <w:bottom w:val="nil"/>
              <w:right w:val="nil"/>
            </w:tcBorders>
            <w:shd w:val="clear" w:color="auto" w:fill="FFFFFF"/>
          </w:tcPr>
          <w:p w14:paraId="18B0301D" w14:textId="5507733A"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0.681</w:t>
            </w:r>
          </w:p>
        </w:tc>
      </w:tr>
      <w:tr w:rsidR="00C30AB0" w:rsidRPr="00C30AB0" w14:paraId="4E137EF1" w14:textId="77777777" w:rsidTr="00D84E08">
        <w:tc>
          <w:tcPr>
            <w:tcW w:w="5106" w:type="dxa"/>
            <w:shd w:val="clear" w:color="auto" w:fill="FFFFFF"/>
          </w:tcPr>
          <w:p w14:paraId="42303E32"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t-value</w:t>
            </w:r>
          </w:p>
        </w:tc>
        <w:tc>
          <w:tcPr>
            <w:tcW w:w="4788" w:type="dxa"/>
            <w:shd w:val="clear" w:color="auto" w:fill="FFFFFF"/>
          </w:tcPr>
          <w:p w14:paraId="4FCEDD7A" w14:textId="77016E29"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0.182</w:t>
            </w:r>
          </w:p>
        </w:tc>
      </w:tr>
      <w:tr w:rsidR="00C30AB0" w:rsidRPr="00C30AB0" w14:paraId="2DC410EF" w14:textId="77777777" w:rsidTr="00D84E08">
        <w:tc>
          <w:tcPr>
            <w:tcW w:w="5106" w:type="dxa"/>
            <w:tcBorders>
              <w:top w:val="nil"/>
              <w:left w:val="nil"/>
              <w:bottom w:val="single" w:sz="8" w:space="0" w:color="000000"/>
              <w:right w:val="nil"/>
            </w:tcBorders>
            <w:shd w:val="clear" w:color="auto" w:fill="FFFFFF"/>
          </w:tcPr>
          <w:p w14:paraId="5CF9B36C"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Inference</w:t>
            </w:r>
          </w:p>
        </w:tc>
        <w:tc>
          <w:tcPr>
            <w:tcW w:w="4788" w:type="dxa"/>
            <w:tcBorders>
              <w:top w:val="nil"/>
              <w:left w:val="nil"/>
              <w:bottom w:val="single" w:sz="8" w:space="0" w:color="000000"/>
              <w:right w:val="nil"/>
            </w:tcBorders>
            <w:shd w:val="clear" w:color="auto" w:fill="FFFFFF"/>
          </w:tcPr>
          <w:p w14:paraId="72652833" w14:textId="77777777" w:rsidR="00EC4555" w:rsidRPr="00C30AB0" w:rsidRDefault="00EC4555" w:rsidP="00D84E08">
            <w:pPr>
              <w:spacing w:line="240" w:lineRule="auto"/>
              <w:jc w:val="both"/>
              <w:rPr>
                <w:rFonts w:ascii="Times New Roman" w:hAnsi="Times New Roman"/>
                <w:sz w:val="24"/>
                <w:szCs w:val="24"/>
                <w:lang w:val="en-CA"/>
              </w:rPr>
            </w:pPr>
            <w:r w:rsidRPr="00C30AB0">
              <w:rPr>
                <w:rFonts w:ascii="Times New Roman" w:hAnsi="Times New Roman"/>
                <w:sz w:val="24"/>
                <w:szCs w:val="24"/>
                <w:lang w:val="en-CA"/>
              </w:rPr>
              <w:t>Non-significant</w:t>
            </w:r>
          </w:p>
        </w:tc>
      </w:tr>
    </w:tbl>
    <w:p w14:paraId="679939A6" w14:textId="77777777" w:rsidR="00807981" w:rsidRDefault="00807981" w:rsidP="000D1125">
      <w:pPr>
        <w:spacing w:line="240" w:lineRule="auto"/>
        <w:jc w:val="both"/>
        <w:rPr>
          <w:rFonts w:ascii="Times New Roman" w:hAnsi="Times New Roman"/>
          <w:b/>
          <w:bCs/>
          <w:sz w:val="24"/>
          <w:szCs w:val="24"/>
        </w:rPr>
      </w:pPr>
    </w:p>
    <w:p w14:paraId="28B451D4" w14:textId="142842D9"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b/>
          <w:bCs/>
          <w:sz w:val="24"/>
          <w:szCs w:val="24"/>
        </w:rPr>
        <w:t>Determination of Minimum Inhibitory Concentration (MIC) and Minimum Bactericidal Concentration (MBC) of Aqueous and Ethanolic Extracts</w:t>
      </w:r>
    </w:p>
    <w:p w14:paraId="28B3FA79" w14:textId="77777777"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sz w:val="24"/>
          <w:szCs w:val="24"/>
        </w:rPr>
        <w:t xml:space="preserve">Minimum Inhibitory Concentration (MIC) for the aqueous and ethanolic extract was at a concentration of 200mg/ml, and the Minimum Bactericidal Concentration (MBC) for aqueous and ethanolic extract was also at a concentration of 200 mg/ml. </w:t>
      </w:r>
    </w:p>
    <w:p w14:paraId="1B9CC03D" w14:textId="0AFAC2A2" w:rsidR="000D1125" w:rsidRPr="00C30AB0" w:rsidRDefault="000D1125" w:rsidP="000D1125">
      <w:pPr>
        <w:spacing w:line="240" w:lineRule="auto"/>
        <w:jc w:val="both"/>
        <w:rPr>
          <w:rFonts w:ascii="Times New Roman" w:hAnsi="Times New Roman"/>
          <w:b/>
          <w:bCs/>
          <w:i/>
          <w:iCs/>
          <w:sz w:val="24"/>
          <w:szCs w:val="24"/>
        </w:rPr>
      </w:pPr>
      <w:r w:rsidRPr="00C30AB0">
        <w:rPr>
          <w:rFonts w:ascii="Times New Roman" w:hAnsi="Times New Roman"/>
          <w:b/>
          <w:bCs/>
          <w:sz w:val="24"/>
          <w:szCs w:val="24"/>
        </w:rPr>
        <w:t xml:space="preserve">Antibacterial Activity of Ciprofloxacin on </w:t>
      </w:r>
      <w:r w:rsidRPr="00C30AB0">
        <w:rPr>
          <w:rFonts w:ascii="Times New Roman" w:hAnsi="Times New Roman"/>
          <w:b/>
          <w:bCs/>
          <w:i/>
          <w:iCs/>
          <w:sz w:val="24"/>
          <w:szCs w:val="24"/>
        </w:rPr>
        <w:t xml:space="preserve">E. coli </w:t>
      </w:r>
    </w:p>
    <w:p w14:paraId="67879430" w14:textId="657014A3" w:rsidR="000D1125" w:rsidRPr="00C30AB0" w:rsidRDefault="00BB610C" w:rsidP="000D1125">
      <w:pPr>
        <w:spacing w:line="240" w:lineRule="auto"/>
        <w:jc w:val="both"/>
        <w:rPr>
          <w:rFonts w:ascii="Times New Roman" w:hAnsi="Times New Roman"/>
          <w:sz w:val="24"/>
          <w:szCs w:val="24"/>
        </w:rPr>
      </w:pPr>
      <w:r w:rsidRPr="00C30AB0">
        <w:rPr>
          <w:rFonts w:ascii="Times New Roman" w:hAnsi="Times New Roman"/>
          <w:i/>
          <w:iCs/>
          <w:sz w:val="24"/>
          <w:szCs w:val="24"/>
        </w:rPr>
        <w:t>E. coli</w:t>
      </w:r>
      <w:r w:rsidR="000D1125" w:rsidRPr="00C30AB0">
        <w:rPr>
          <w:rFonts w:ascii="Times New Roman" w:hAnsi="Times New Roman"/>
          <w:sz w:val="24"/>
          <w:szCs w:val="24"/>
        </w:rPr>
        <w:t xml:space="preserve"> was susceptible to Ciprofloxacin</w:t>
      </w:r>
      <w:r w:rsidR="005D48D2">
        <w:rPr>
          <w:rFonts w:ascii="Times New Roman" w:hAnsi="Times New Roman"/>
          <w:sz w:val="24"/>
          <w:szCs w:val="24"/>
        </w:rPr>
        <w:t>,</w:t>
      </w:r>
      <w:r w:rsidR="000D1125" w:rsidRPr="00C30AB0">
        <w:rPr>
          <w:rFonts w:ascii="Times New Roman" w:hAnsi="Times New Roman"/>
          <w:sz w:val="24"/>
          <w:szCs w:val="24"/>
        </w:rPr>
        <w:t xml:space="preserve"> having an inhibition diameter of 27mm, 28.5mm and 28mm</w:t>
      </w:r>
      <w:r w:rsidR="00DF5ACC">
        <w:rPr>
          <w:rFonts w:ascii="Times New Roman" w:hAnsi="Times New Roman"/>
          <w:sz w:val="24"/>
          <w:szCs w:val="24"/>
        </w:rPr>
        <w:t>,</w:t>
      </w:r>
      <w:r w:rsidR="000D1125" w:rsidRPr="00C30AB0">
        <w:rPr>
          <w:rFonts w:ascii="Times New Roman" w:hAnsi="Times New Roman"/>
          <w:sz w:val="24"/>
          <w:szCs w:val="24"/>
        </w:rPr>
        <w:t xml:space="preserve"> respectively </w:t>
      </w:r>
      <w:r w:rsidR="00411BEC">
        <w:rPr>
          <w:rFonts w:ascii="Times New Roman" w:hAnsi="Times New Roman"/>
          <w:sz w:val="24"/>
          <w:szCs w:val="24"/>
        </w:rPr>
        <w:t>(</w:t>
      </w:r>
      <w:r w:rsidR="000D1125" w:rsidRPr="00C30AB0">
        <w:rPr>
          <w:rFonts w:ascii="Times New Roman" w:hAnsi="Times New Roman"/>
          <w:sz w:val="24"/>
          <w:szCs w:val="24"/>
        </w:rPr>
        <w:t>Table 5</w:t>
      </w:r>
      <w:r w:rsidR="00411BEC">
        <w:rPr>
          <w:rFonts w:ascii="Times New Roman" w:hAnsi="Times New Roman"/>
          <w:sz w:val="24"/>
          <w:szCs w:val="24"/>
        </w:rPr>
        <w:t>).</w:t>
      </w:r>
    </w:p>
    <w:p w14:paraId="3B33EBE2" w14:textId="77777777" w:rsidR="000D1125" w:rsidRPr="00C30AB0" w:rsidRDefault="000D1125" w:rsidP="000D1125">
      <w:pPr>
        <w:spacing w:after="0" w:line="240" w:lineRule="auto"/>
        <w:jc w:val="both"/>
        <w:rPr>
          <w:rFonts w:ascii="Times New Roman" w:hAnsi="Times New Roman"/>
          <w:sz w:val="24"/>
          <w:szCs w:val="24"/>
        </w:rPr>
      </w:pPr>
    </w:p>
    <w:p w14:paraId="51ED2075" w14:textId="77777777" w:rsidR="000D1125" w:rsidRPr="00C30AB0" w:rsidRDefault="000D1125" w:rsidP="000D1125">
      <w:pPr>
        <w:spacing w:line="240" w:lineRule="auto"/>
        <w:jc w:val="both"/>
        <w:rPr>
          <w:rFonts w:ascii="Times New Roman" w:hAnsi="Times New Roman"/>
          <w:b/>
          <w:bCs/>
          <w:sz w:val="24"/>
          <w:szCs w:val="24"/>
        </w:rPr>
      </w:pPr>
      <w:r w:rsidRPr="00C30AB0">
        <w:rPr>
          <w:rFonts w:ascii="Times New Roman" w:hAnsi="Times New Roman"/>
          <w:b/>
          <w:bCs/>
          <w:sz w:val="24"/>
          <w:szCs w:val="24"/>
        </w:rPr>
        <w:t>Table 5: Antibacterial Activity of Ciprofloxacin.</w:t>
      </w:r>
    </w:p>
    <w:tbl>
      <w:tblPr>
        <w:tblW w:w="0" w:type="auto"/>
        <w:tblBorders>
          <w:top w:val="single" w:sz="4" w:space="0" w:color="auto"/>
          <w:bottom w:val="single" w:sz="4" w:space="0" w:color="auto"/>
        </w:tblBorders>
        <w:tblLook w:val="0400" w:firstRow="0" w:lastRow="0" w:firstColumn="0" w:lastColumn="0" w:noHBand="0" w:noVBand="1"/>
      </w:tblPr>
      <w:tblGrid>
        <w:gridCol w:w="9360"/>
      </w:tblGrid>
      <w:tr w:rsidR="00C30AB0" w:rsidRPr="00C30AB0" w14:paraId="3AA90536" w14:textId="77777777" w:rsidTr="00D84E08">
        <w:tc>
          <w:tcPr>
            <w:tcW w:w="9360" w:type="dxa"/>
            <w:tcBorders>
              <w:bottom w:val="single" w:sz="4" w:space="0" w:color="auto"/>
            </w:tcBorders>
          </w:tcPr>
          <w:p w14:paraId="1102FCCD" w14:textId="77777777" w:rsidR="000D1125" w:rsidRPr="00C30AB0" w:rsidRDefault="000D1125" w:rsidP="00D84E08">
            <w:pPr>
              <w:spacing w:line="240" w:lineRule="auto"/>
              <w:jc w:val="both"/>
              <w:rPr>
                <w:rFonts w:ascii="Times New Roman" w:hAnsi="Times New Roman"/>
                <w:b/>
                <w:sz w:val="24"/>
                <w:szCs w:val="24"/>
              </w:rPr>
            </w:pPr>
            <w:r w:rsidRPr="00C30AB0">
              <w:rPr>
                <w:rFonts w:ascii="Times New Roman" w:hAnsi="Times New Roman"/>
                <w:b/>
                <w:sz w:val="24"/>
                <w:szCs w:val="24"/>
              </w:rPr>
              <w:t>Wells                                                  Inhibition Diameter (mm)</w:t>
            </w:r>
          </w:p>
        </w:tc>
      </w:tr>
      <w:tr w:rsidR="00C30AB0" w:rsidRPr="00C30AB0" w14:paraId="551E74E6" w14:textId="77777777" w:rsidTr="00D84E08">
        <w:tc>
          <w:tcPr>
            <w:tcW w:w="9360" w:type="dxa"/>
            <w:tcBorders>
              <w:top w:val="single" w:sz="4" w:space="0" w:color="auto"/>
              <w:bottom w:val="single" w:sz="4" w:space="0" w:color="auto"/>
            </w:tcBorders>
          </w:tcPr>
          <w:p w14:paraId="0139C010"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1                                                                 27</w:t>
            </w:r>
          </w:p>
          <w:p w14:paraId="1F89D851"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2                                                                 28.5</w:t>
            </w:r>
          </w:p>
          <w:p w14:paraId="063C5F3E" w14:textId="77777777" w:rsidR="000D1125" w:rsidRPr="00C30AB0" w:rsidRDefault="000D1125" w:rsidP="00D84E08">
            <w:pPr>
              <w:spacing w:line="240" w:lineRule="auto"/>
              <w:jc w:val="both"/>
              <w:rPr>
                <w:rFonts w:ascii="Times New Roman" w:hAnsi="Times New Roman"/>
                <w:sz w:val="24"/>
                <w:szCs w:val="24"/>
              </w:rPr>
            </w:pPr>
            <w:r w:rsidRPr="00C30AB0">
              <w:rPr>
                <w:rFonts w:ascii="Times New Roman" w:hAnsi="Times New Roman"/>
                <w:sz w:val="24"/>
                <w:szCs w:val="24"/>
              </w:rPr>
              <w:t>3                                                                  28</w:t>
            </w:r>
          </w:p>
        </w:tc>
      </w:tr>
    </w:tbl>
    <w:p w14:paraId="44130F50" w14:textId="77777777" w:rsidR="00AE0B2E" w:rsidRDefault="00AE0B2E" w:rsidP="007D69D5">
      <w:pPr>
        <w:spacing w:after="0" w:line="240" w:lineRule="auto"/>
        <w:jc w:val="both"/>
        <w:rPr>
          <w:rFonts w:ascii="Times New Roman" w:hAnsi="Times New Roman" w:cs="Times New Roman"/>
          <w:sz w:val="24"/>
          <w:szCs w:val="24"/>
        </w:rPr>
      </w:pPr>
    </w:p>
    <w:p w14:paraId="56AA7D63" w14:textId="77777777" w:rsidR="00807981" w:rsidRDefault="00807981" w:rsidP="007D69D5">
      <w:pPr>
        <w:spacing w:after="0" w:line="240" w:lineRule="auto"/>
        <w:jc w:val="both"/>
        <w:rPr>
          <w:rFonts w:ascii="Times New Roman" w:hAnsi="Times New Roman" w:cs="Times New Roman"/>
          <w:sz w:val="24"/>
          <w:szCs w:val="24"/>
        </w:rPr>
      </w:pPr>
    </w:p>
    <w:p w14:paraId="46B2FE03" w14:textId="77777777" w:rsidR="00807981" w:rsidRPr="00C30AB0" w:rsidRDefault="00807981" w:rsidP="00807981">
      <w:pPr>
        <w:spacing w:after="0" w:line="240" w:lineRule="auto"/>
        <w:rPr>
          <w:rFonts w:ascii="Times New Roman" w:eastAsia="Times New Roman" w:hAnsi="Times New Roman" w:cs="Times New Roman"/>
          <w:b/>
          <w:bCs/>
          <w:sz w:val="24"/>
          <w:szCs w:val="24"/>
        </w:rPr>
      </w:pPr>
      <w:r w:rsidRPr="00C30AB0">
        <w:rPr>
          <w:rFonts w:ascii="Times New Roman" w:eastAsia="Times New Roman" w:hAnsi="Times New Roman" w:cs="Times New Roman"/>
          <w:b/>
          <w:bCs/>
          <w:sz w:val="24"/>
          <w:szCs w:val="24"/>
        </w:rPr>
        <w:t>DISCUSSION</w:t>
      </w:r>
    </w:p>
    <w:p w14:paraId="5BC7891D" w14:textId="77777777" w:rsidR="00807981" w:rsidRPr="00C30AB0" w:rsidRDefault="00807981" w:rsidP="00807981">
      <w:pPr>
        <w:spacing w:after="0" w:line="240" w:lineRule="auto"/>
        <w:rPr>
          <w:rFonts w:ascii="Times New Roman" w:eastAsia="Times New Roman" w:hAnsi="Times New Roman" w:cs="Times New Roman"/>
          <w:sz w:val="24"/>
          <w:szCs w:val="24"/>
        </w:rPr>
      </w:pPr>
    </w:p>
    <w:p w14:paraId="4BB96D41" w14:textId="75927A2E" w:rsidR="00807981" w:rsidRPr="005D48D2" w:rsidRDefault="00807981" w:rsidP="005D48D2">
      <w:pPr>
        <w:spacing w:line="240" w:lineRule="auto"/>
        <w:jc w:val="both"/>
        <w:rPr>
          <w:rFonts w:ascii="Times New Roman" w:hAnsi="Times New Roman"/>
          <w:sz w:val="24"/>
          <w:szCs w:val="24"/>
        </w:rPr>
      </w:pPr>
      <w:r w:rsidRPr="00C30AB0">
        <w:rPr>
          <w:rFonts w:ascii="Times New Roman" w:hAnsi="Times New Roman"/>
          <w:sz w:val="24"/>
          <w:szCs w:val="24"/>
        </w:rPr>
        <w:t xml:space="preserve">This study revealed the presence of the bioactive compounds Alkaloids, Saponins, Eugenol and Flavonoids from extracts of </w:t>
      </w:r>
      <w:r w:rsidRPr="00C30AB0">
        <w:rPr>
          <w:rFonts w:ascii="Times New Roman" w:hAnsi="Times New Roman"/>
          <w:i/>
          <w:sz w:val="24"/>
          <w:szCs w:val="24"/>
        </w:rPr>
        <w:t>S</w:t>
      </w:r>
      <w:r>
        <w:rPr>
          <w:rFonts w:ascii="Times New Roman" w:hAnsi="Times New Roman"/>
          <w:i/>
          <w:sz w:val="24"/>
          <w:szCs w:val="24"/>
        </w:rPr>
        <w:t>.</w:t>
      </w:r>
      <w:r w:rsidRPr="00C30AB0">
        <w:rPr>
          <w:rFonts w:ascii="Times New Roman" w:hAnsi="Times New Roman"/>
          <w:i/>
          <w:sz w:val="24"/>
          <w:szCs w:val="24"/>
        </w:rPr>
        <w:t xml:space="preserve">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This </w:t>
      </w:r>
      <w:proofErr w:type="gramStart"/>
      <w:r w:rsidRPr="00C30AB0">
        <w:rPr>
          <w:rFonts w:ascii="Times New Roman" w:hAnsi="Times New Roman"/>
          <w:sz w:val="24"/>
          <w:szCs w:val="24"/>
        </w:rPr>
        <w:t>is in agreement</w:t>
      </w:r>
      <w:proofErr w:type="gramEnd"/>
      <w:r w:rsidRPr="00C30AB0">
        <w:rPr>
          <w:rFonts w:ascii="Times New Roman" w:hAnsi="Times New Roman"/>
          <w:sz w:val="24"/>
          <w:szCs w:val="24"/>
        </w:rPr>
        <w:t xml:space="preserve"> with previous studies by Cappuccino</w:t>
      </w:r>
      <w:r w:rsidRPr="00C30AB0">
        <w:rPr>
          <w:rFonts w:ascii="Times New Roman" w:hAnsi="Times New Roman"/>
          <w:i/>
          <w:iCs/>
          <w:sz w:val="24"/>
          <w:szCs w:val="24"/>
        </w:rPr>
        <w:t xml:space="preserve"> </w:t>
      </w:r>
      <w:r w:rsidRPr="00C30AB0">
        <w:rPr>
          <w:rFonts w:ascii="Times New Roman" w:hAnsi="Times New Roman"/>
          <w:sz w:val="24"/>
          <w:szCs w:val="24"/>
        </w:rPr>
        <w:t>et al</w:t>
      </w:r>
      <w:r w:rsidRPr="00C30AB0">
        <w:rPr>
          <w:rFonts w:ascii="Times New Roman" w:hAnsi="Times New Roman"/>
          <w:i/>
          <w:iCs/>
          <w:sz w:val="24"/>
          <w:szCs w:val="24"/>
        </w:rPr>
        <w:t xml:space="preserve">. </w:t>
      </w:r>
      <w:r w:rsidRPr="00C30AB0">
        <w:rPr>
          <w:rFonts w:ascii="Times New Roman" w:hAnsi="Times New Roman"/>
          <w:sz w:val="24"/>
          <w:szCs w:val="24"/>
        </w:rPr>
        <w:t xml:space="preserve">2014 where these bioactive substances were reported from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extracts. Research has shown that these active ingredients are responsible for the antimicrobial activities of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w:t>
      </w:r>
      <w:r w:rsidR="005D48D2">
        <w:rPr>
          <w:rFonts w:ascii="Times New Roman" w:hAnsi="Times New Roman"/>
          <w:sz w:val="24"/>
          <w:szCs w:val="24"/>
        </w:rPr>
        <w:t xml:space="preserve"> </w:t>
      </w:r>
      <w:r w:rsidRPr="00C30AB0">
        <w:rPr>
          <w:rFonts w:ascii="Times New Roman" w:eastAsia="Times New Roman" w:hAnsi="Times New Roman" w:cs="Times New Roman"/>
          <w:sz w:val="24"/>
          <w:szCs w:val="24"/>
        </w:rPr>
        <w:t xml:space="preserve">Results indicated that the ethanolic extract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exhibited superior antibacterial activity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compared to the aqueous extract. </w:t>
      </w:r>
      <w:r w:rsidRPr="00C30AB0">
        <w:rPr>
          <w:rFonts w:ascii="Times New Roman" w:hAnsi="Times New Roman"/>
          <w:sz w:val="24"/>
          <w:szCs w:val="24"/>
        </w:rPr>
        <w:t xml:space="preserve">The antibacterial activity of the aqueous extract of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showed that </w:t>
      </w:r>
      <w:r w:rsidRPr="00C30AB0">
        <w:rPr>
          <w:rFonts w:ascii="Times New Roman" w:hAnsi="Times New Roman"/>
          <w:i/>
          <w:iCs/>
          <w:sz w:val="24"/>
          <w:szCs w:val="24"/>
        </w:rPr>
        <w:t>E. coli</w:t>
      </w:r>
      <w:r w:rsidRPr="00C30AB0">
        <w:rPr>
          <w:rFonts w:ascii="Times New Roman" w:hAnsi="Times New Roman"/>
          <w:sz w:val="24"/>
          <w:szCs w:val="24"/>
        </w:rPr>
        <w:t xml:space="preserve"> was inhibited at a </w:t>
      </w:r>
      <w:r w:rsidRPr="00C30AB0">
        <w:rPr>
          <w:rFonts w:ascii="Times New Roman" w:hAnsi="Times New Roman"/>
          <w:sz w:val="24"/>
          <w:szCs w:val="24"/>
        </w:rPr>
        <w:lastRenderedPageBreak/>
        <w:t xml:space="preserve">concentration of 200mg/ml with an inhibition diameter of 26 mm and inhibition diameters of 22mm and 29mm at concentrations of 100mg/ml and 200mg/ml, respectively, for the ethanolic extract. These results agree with those of Amit &amp; </w:t>
      </w:r>
      <w:proofErr w:type="spellStart"/>
      <w:r w:rsidRPr="00C30AB0">
        <w:rPr>
          <w:rFonts w:ascii="Times New Roman" w:hAnsi="Times New Roman"/>
          <w:sz w:val="24"/>
          <w:szCs w:val="24"/>
        </w:rPr>
        <w:t>Parul</w:t>
      </w:r>
      <w:proofErr w:type="spellEnd"/>
      <w:r w:rsidRPr="00C30AB0">
        <w:rPr>
          <w:rFonts w:ascii="Times New Roman" w:hAnsi="Times New Roman"/>
          <w:sz w:val="24"/>
          <w:szCs w:val="24"/>
        </w:rPr>
        <w:t xml:space="preserve"> 2011 where the ethanolic extracts of clove showed good inhibitory activity at higher concentrations. </w:t>
      </w:r>
      <w:r w:rsidRPr="00C30AB0">
        <w:rPr>
          <w:rFonts w:ascii="Times New Roman" w:eastAsia="Times New Roman" w:hAnsi="Times New Roman" w:cs="Times New Roman"/>
          <w:sz w:val="24"/>
          <w:szCs w:val="24"/>
        </w:rPr>
        <w:t xml:space="preserve">This disparity underscores ethanol's superior solvent properties, which extract both hydrophilic and hydrophobic bioactive compounds, including flavonoids and phenolics. Additionally, </w:t>
      </w:r>
      <w:r w:rsidR="005D48D2">
        <w:rPr>
          <w:rFonts w:ascii="Times New Roman" w:eastAsia="Times New Roman" w:hAnsi="Times New Roman" w:cs="Times New Roman"/>
          <w:sz w:val="24"/>
          <w:szCs w:val="24"/>
        </w:rPr>
        <w:t>C</w:t>
      </w:r>
      <w:r w:rsidRPr="00C30AB0">
        <w:rPr>
          <w:rFonts w:ascii="Times New Roman" w:eastAsia="Times New Roman" w:hAnsi="Times New Roman" w:cs="Times New Roman"/>
          <w:sz w:val="24"/>
          <w:szCs w:val="24"/>
        </w:rPr>
        <w:t xml:space="preserve">iprofloxacin, used as a control, exhibited a similar inhibition zone of 27 mm. These findings demonstrate the significant antibacterial potential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extracts on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Other studies by Sharma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2022 and </w:t>
      </w:r>
      <w:proofErr w:type="spellStart"/>
      <w:r w:rsidR="000C712B" w:rsidRPr="000C712B">
        <w:rPr>
          <w:rFonts w:ascii="Times New Roman" w:eastAsia="Times New Roman" w:hAnsi="Times New Roman" w:cs="Times New Roman"/>
          <w:sz w:val="24"/>
          <w:szCs w:val="24"/>
        </w:rPr>
        <w:t>Maggini</w:t>
      </w:r>
      <w:proofErr w:type="spellEnd"/>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w:t>
      </w:r>
      <w:r w:rsidR="000C712B">
        <w:rPr>
          <w:rFonts w:ascii="Times New Roman" w:eastAsia="Times New Roman" w:hAnsi="Times New Roman" w:cs="Times New Roman"/>
          <w:sz w:val="24"/>
          <w:szCs w:val="24"/>
        </w:rPr>
        <w:t>4</w:t>
      </w:r>
      <w:r w:rsidRPr="00C30AB0">
        <w:rPr>
          <w:rFonts w:ascii="Times New Roman" w:eastAsia="Times New Roman" w:hAnsi="Times New Roman" w:cs="Times New Roman"/>
          <w:sz w:val="24"/>
          <w:szCs w:val="24"/>
        </w:rPr>
        <w:t xml:space="preserve"> observed similar antibacterial efficacy of ethanolic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extracts, attributing the activity to its high Eugenol content. Also, studies by </w:t>
      </w:r>
      <w:proofErr w:type="spellStart"/>
      <w:r w:rsidR="00217921" w:rsidRPr="00217921">
        <w:rPr>
          <w:rFonts w:ascii="Times New Roman" w:eastAsia="Times New Roman" w:hAnsi="Times New Roman" w:cs="Times New Roman"/>
          <w:sz w:val="24"/>
          <w:szCs w:val="24"/>
        </w:rPr>
        <w:t>Bikheet</w:t>
      </w:r>
      <w:proofErr w:type="spellEnd"/>
      <w:r w:rsidRPr="00C30AB0">
        <w:rPr>
          <w:rFonts w:ascii="Times New Roman" w:eastAsia="Times New Roman" w:hAnsi="Times New Roman" w:cs="Times New Roman"/>
          <w:sz w:val="24"/>
          <w:szCs w:val="24"/>
        </w:rPr>
        <w:t xml:space="preserve"> et al. 202</w:t>
      </w:r>
      <w:r w:rsidR="00217921">
        <w:rPr>
          <w:rFonts w:ascii="Times New Roman" w:eastAsia="Times New Roman" w:hAnsi="Times New Roman" w:cs="Times New Roman"/>
          <w:sz w:val="24"/>
          <w:szCs w:val="24"/>
        </w:rPr>
        <w:t>5</w:t>
      </w:r>
      <w:r w:rsidRPr="00C30AB0">
        <w:rPr>
          <w:rFonts w:ascii="Times New Roman" w:eastAsia="Times New Roman" w:hAnsi="Times New Roman" w:cs="Times New Roman"/>
          <w:sz w:val="24"/>
          <w:szCs w:val="24"/>
        </w:rPr>
        <w:t xml:space="preserve"> highlighted that aqueous extracts showed slightly lower inhibition zones than ethanolic </w:t>
      </w:r>
      <w:r w:rsidR="005D48D2">
        <w:rPr>
          <w:rFonts w:ascii="Times New Roman" w:eastAsia="Times New Roman" w:hAnsi="Times New Roman" w:cs="Times New Roman"/>
          <w:sz w:val="24"/>
          <w:szCs w:val="24"/>
        </w:rPr>
        <w:t>extracts</w:t>
      </w:r>
      <w:r w:rsidRPr="00C30AB0">
        <w:rPr>
          <w:rFonts w:ascii="Times New Roman" w:eastAsia="Times New Roman" w:hAnsi="Times New Roman" w:cs="Times New Roman"/>
          <w:sz w:val="24"/>
          <w:szCs w:val="24"/>
        </w:rPr>
        <w:t xml:space="preserve">, which aligns with this study's findings. Variations in extraction methods as well as solvent compositions could be the reason for potential differences observed in antibacterial activities. Study by </w:t>
      </w:r>
      <w:proofErr w:type="spellStart"/>
      <w:r w:rsidRPr="00C30AB0">
        <w:rPr>
          <w:rFonts w:ascii="Times New Roman" w:eastAsia="Times New Roman" w:hAnsi="Times New Roman" w:cs="Times New Roman"/>
          <w:sz w:val="24"/>
          <w:szCs w:val="24"/>
        </w:rPr>
        <w:t>Ajobiewe</w:t>
      </w:r>
      <w:proofErr w:type="spellEnd"/>
      <w:r w:rsidRPr="00C30AB0">
        <w:rPr>
          <w:rFonts w:ascii="Times New Roman" w:eastAsia="Times New Roman" w:hAnsi="Times New Roman" w:cs="Times New Roman"/>
          <w:sz w:val="24"/>
          <w:szCs w:val="24"/>
        </w:rPr>
        <w:t xml:space="preserve"> et al</w:t>
      </w:r>
      <w:r w:rsidR="00DF5ACC">
        <w:rPr>
          <w:rFonts w:ascii="Times New Roman" w:eastAsia="Times New Roman" w:hAnsi="Times New Roman" w:cs="Times New Roman"/>
          <w:sz w:val="24"/>
          <w:szCs w:val="24"/>
        </w:rPr>
        <w:t>,</w:t>
      </w:r>
      <w:r w:rsidRPr="00C30AB0">
        <w:rPr>
          <w:rFonts w:ascii="Times New Roman" w:eastAsia="Times New Roman" w:hAnsi="Times New Roman" w:cs="Times New Roman"/>
          <w:sz w:val="24"/>
          <w:szCs w:val="24"/>
        </w:rPr>
        <w:t xml:space="preserve"> 2022</w:t>
      </w:r>
      <w:r w:rsidR="005D48D2">
        <w:rPr>
          <w:rFonts w:ascii="Times New Roman" w:eastAsia="Times New Roman" w:hAnsi="Times New Roman" w:cs="Times New Roman"/>
          <w:sz w:val="24"/>
          <w:szCs w:val="24"/>
        </w:rPr>
        <w:t>.</w:t>
      </w:r>
      <w:r w:rsidRPr="00C30AB0">
        <w:rPr>
          <w:rFonts w:ascii="Times New Roman" w:eastAsia="Times New Roman" w:hAnsi="Times New Roman" w:cs="Times New Roman"/>
          <w:sz w:val="24"/>
          <w:szCs w:val="24"/>
        </w:rPr>
        <w:t xml:space="preserve"> also reported that the efficacy of the aqueous and ethanolic extracts </w:t>
      </w:r>
      <w:r w:rsidR="00DF5ACC" w:rsidRPr="00375E43">
        <w:rPr>
          <w:rFonts w:ascii="Times New Roman" w:eastAsia="Times New Roman" w:hAnsi="Times New Roman" w:cs="Times New Roman"/>
          <w:sz w:val="24"/>
          <w:szCs w:val="24"/>
          <w:highlight w:val="yellow"/>
        </w:rPr>
        <w:t xml:space="preserve">is </w:t>
      </w:r>
      <w:r w:rsidRPr="00C30AB0">
        <w:rPr>
          <w:rFonts w:ascii="Times New Roman" w:eastAsia="Times New Roman" w:hAnsi="Times New Roman" w:cs="Times New Roman"/>
          <w:sz w:val="24"/>
          <w:szCs w:val="24"/>
        </w:rPr>
        <w:t>concentration dependent</w:t>
      </w:r>
      <w:r w:rsidR="00DF5ACC">
        <w:rPr>
          <w:rFonts w:ascii="Times New Roman" w:eastAsia="Times New Roman" w:hAnsi="Times New Roman" w:cs="Times New Roman"/>
          <w:sz w:val="24"/>
          <w:szCs w:val="24"/>
        </w:rPr>
        <w:t>,</w:t>
      </w:r>
      <w:r w:rsidRPr="00C30AB0">
        <w:rPr>
          <w:rFonts w:ascii="Times New Roman" w:eastAsia="Times New Roman" w:hAnsi="Times New Roman" w:cs="Times New Roman"/>
          <w:sz w:val="24"/>
          <w:szCs w:val="24"/>
        </w:rPr>
        <w:t xml:space="preserve"> with higher concentrations exhibiting higher inhibitory activities. In contrast to this study, they concluded from their findings that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had a low antibacterial activity against </w:t>
      </w:r>
      <w:r w:rsidRPr="00C30AB0">
        <w:rPr>
          <w:rFonts w:ascii="Times New Roman" w:eastAsia="Times New Roman" w:hAnsi="Times New Roman" w:cs="Times New Roman"/>
          <w:i/>
          <w:iCs/>
          <w:sz w:val="24"/>
          <w:szCs w:val="24"/>
        </w:rPr>
        <w:t>E. coli.</w:t>
      </w:r>
      <w:r w:rsidR="005D48D2">
        <w:rPr>
          <w:rFonts w:ascii="Times New Roman" w:eastAsia="Times New Roman" w:hAnsi="Times New Roman" w:cs="Times New Roman"/>
          <w:sz w:val="24"/>
          <w:szCs w:val="24"/>
        </w:rPr>
        <w:t xml:space="preserve"> </w:t>
      </w:r>
      <w:r w:rsidRPr="00C30AB0">
        <w:rPr>
          <w:rFonts w:ascii="Times New Roman" w:hAnsi="Times New Roman"/>
          <w:sz w:val="24"/>
          <w:szCs w:val="24"/>
        </w:rPr>
        <w:t xml:space="preserve">The antibiotic Ciprofloxacin showed significant antibacterial activity against </w:t>
      </w:r>
      <w:r w:rsidRPr="00C30AB0">
        <w:rPr>
          <w:rFonts w:ascii="Times New Roman" w:hAnsi="Times New Roman"/>
          <w:i/>
          <w:iCs/>
          <w:sz w:val="24"/>
          <w:szCs w:val="24"/>
        </w:rPr>
        <w:t xml:space="preserve">E. coli, </w:t>
      </w:r>
      <w:r w:rsidRPr="00C30AB0">
        <w:rPr>
          <w:rFonts w:ascii="Times New Roman" w:hAnsi="Times New Roman"/>
          <w:sz w:val="24"/>
          <w:szCs w:val="24"/>
        </w:rPr>
        <w:t xml:space="preserve">which is almost at par with </w:t>
      </w:r>
      <w:r w:rsidR="00DF5ACC" w:rsidRPr="00375E43">
        <w:rPr>
          <w:rFonts w:ascii="Times New Roman" w:hAnsi="Times New Roman"/>
          <w:sz w:val="24"/>
          <w:szCs w:val="24"/>
          <w:highlight w:val="yellow"/>
        </w:rPr>
        <w:t xml:space="preserve">the </w:t>
      </w:r>
      <w:r w:rsidRPr="00C30AB0">
        <w:rPr>
          <w:rFonts w:ascii="Times New Roman" w:hAnsi="Times New Roman"/>
          <w:sz w:val="24"/>
          <w:szCs w:val="24"/>
        </w:rPr>
        <w:t xml:space="preserve">activity of the ethanolic extract at a concentration of 200mg/ml. This finding concurs with findings of Amit &amp; </w:t>
      </w:r>
      <w:proofErr w:type="spellStart"/>
      <w:r w:rsidRPr="00C30AB0">
        <w:rPr>
          <w:rFonts w:ascii="Times New Roman" w:hAnsi="Times New Roman"/>
          <w:sz w:val="24"/>
          <w:szCs w:val="24"/>
        </w:rPr>
        <w:t>Parul</w:t>
      </w:r>
      <w:proofErr w:type="spellEnd"/>
      <w:r w:rsidRPr="00C30AB0">
        <w:rPr>
          <w:rFonts w:ascii="Times New Roman" w:hAnsi="Times New Roman"/>
          <w:sz w:val="24"/>
          <w:szCs w:val="24"/>
        </w:rPr>
        <w:t>, 2011</w:t>
      </w:r>
      <w:r w:rsidR="005D48D2">
        <w:rPr>
          <w:rFonts w:ascii="Times New Roman" w:hAnsi="Times New Roman"/>
          <w:sz w:val="24"/>
          <w:szCs w:val="24"/>
        </w:rPr>
        <w:t>,</w:t>
      </w:r>
      <w:r w:rsidRPr="00C30AB0">
        <w:rPr>
          <w:rFonts w:ascii="Times New Roman" w:hAnsi="Times New Roman"/>
          <w:sz w:val="24"/>
          <w:szCs w:val="24"/>
        </w:rPr>
        <w:t xml:space="preserve"> where the ethanolic extract also showed good inhibitory activity, which was also at par with the selected antibiotic</w:t>
      </w:r>
      <w:r w:rsidR="00DF5ACC">
        <w:rPr>
          <w:rFonts w:ascii="Times New Roman" w:hAnsi="Times New Roman"/>
          <w:sz w:val="24"/>
          <w:szCs w:val="24"/>
        </w:rPr>
        <w:t>,</w:t>
      </w:r>
      <w:r w:rsidRPr="00C30AB0">
        <w:rPr>
          <w:rFonts w:ascii="Times New Roman" w:hAnsi="Times New Roman"/>
          <w:sz w:val="24"/>
          <w:szCs w:val="24"/>
        </w:rPr>
        <w:t xml:space="preserve"> in which case was Tetracycline. The independent T-test analysis revealed no significant difference in the diameter of the inhibition zone between the aqueous and ethanolic extracts of cloves (P = 0.640). The minimum inhibitory concentration (MIC) and minimum bactericidal concentration (MBC) values of the extracts demonstrated antibacterial activity. Notably, the minimum inhibitory concentration (MIC) and minimum bactericidal concentration (MBC) of both aqueous and ethanolic extracts of cloves were found to be 200mg/ml</w:t>
      </w:r>
      <w:r w:rsidR="005D48D2">
        <w:rPr>
          <w:rFonts w:ascii="Times New Roman" w:hAnsi="Times New Roman"/>
          <w:sz w:val="24"/>
          <w:szCs w:val="24"/>
        </w:rPr>
        <w:t>,</w:t>
      </w:r>
      <w:r w:rsidRPr="00C30AB0">
        <w:rPr>
          <w:rFonts w:ascii="Times New Roman" w:hAnsi="Times New Roman"/>
          <w:sz w:val="24"/>
          <w:szCs w:val="24"/>
        </w:rPr>
        <w:t xml:space="preserve"> respectively.  This proved to be the most effective concentration. Results from this study can be </w:t>
      </w:r>
      <w:r w:rsidRPr="00C30AB0">
        <w:rPr>
          <w:rFonts w:ascii="Times New Roman" w:eastAsia="Times New Roman" w:hAnsi="Times New Roman" w:cs="Times New Roman"/>
          <w:sz w:val="24"/>
          <w:szCs w:val="24"/>
        </w:rPr>
        <w:t>comparable to s</w:t>
      </w:r>
      <w:r w:rsidR="005D48D2">
        <w:rPr>
          <w:rFonts w:ascii="Times New Roman" w:eastAsia="Times New Roman" w:hAnsi="Times New Roman" w:cs="Times New Roman"/>
          <w:sz w:val="24"/>
          <w:szCs w:val="24"/>
        </w:rPr>
        <w:t>t</w:t>
      </w:r>
      <w:r w:rsidRPr="00C30AB0">
        <w:rPr>
          <w:rFonts w:ascii="Times New Roman" w:eastAsia="Times New Roman" w:hAnsi="Times New Roman" w:cs="Times New Roman"/>
          <w:sz w:val="24"/>
          <w:szCs w:val="24"/>
        </w:rPr>
        <w:t xml:space="preserve">udies </w:t>
      </w:r>
      <w:r w:rsidR="005D48D2" w:rsidRPr="00C30AB0">
        <w:rPr>
          <w:rFonts w:ascii="Times New Roman" w:eastAsia="Times New Roman" w:hAnsi="Times New Roman" w:cs="Times New Roman"/>
          <w:sz w:val="24"/>
          <w:szCs w:val="24"/>
        </w:rPr>
        <w:t>by Khan</w:t>
      </w:r>
      <w:r w:rsidRPr="00C30AB0">
        <w:rPr>
          <w:rFonts w:ascii="Times New Roman" w:eastAsia="Times New Roman" w:hAnsi="Times New Roman" w:cs="Times New Roman"/>
          <w:sz w:val="24"/>
          <w:szCs w:val="24"/>
        </w:rPr>
        <w:t xml:space="preserve">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2021 and Roy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2023 who also highlighted the superior efficacy of ethanolic extracts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with MIC values ranging from 62.5 mg/ml to 125 mg/ml. However, variations were noted in studies using alternative solvents, such as methanol, which yielded lower MIC values. This discrepancy could be attributed to differences in solvent polarities, impacting the extraction efficiency of active compounds​​​​.</w:t>
      </w:r>
      <w:r w:rsidR="005D48D2">
        <w:rPr>
          <w:rFonts w:ascii="Times New Roman" w:eastAsia="Times New Roman" w:hAnsi="Times New Roman" w:cs="Times New Roman"/>
          <w:sz w:val="24"/>
          <w:szCs w:val="24"/>
        </w:rPr>
        <w:t xml:space="preserve"> </w:t>
      </w:r>
      <w:r w:rsidRPr="00C30AB0">
        <w:rPr>
          <w:rFonts w:ascii="Times New Roman" w:eastAsia="Times New Roman" w:hAnsi="Times New Roman" w:cs="Times New Roman"/>
          <w:sz w:val="24"/>
          <w:szCs w:val="24"/>
        </w:rPr>
        <w:t xml:space="preserve">The MBC values for both aqueous and ethanolic extracts were at a concentration of 200 mg/ml, indicating that higher concentrations were necessary to achieve bactericidal effects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w:t>
      </w:r>
      <w:r w:rsidR="005D48D2">
        <w:rPr>
          <w:rFonts w:ascii="Times New Roman" w:eastAsia="Times New Roman" w:hAnsi="Times New Roman" w:cs="Times New Roman"/>
          <w:sz w:val="24"/>
          <w:szCs w:val="24"/>
        </w:rPr>
        <w:t xml:space="preserve"> </w:t>
      </w:r>
      <w:r w:rsidRPr="00C30AB0">
        <w:rPr>
          <w:rFonts w:ascii="Times New Roman" w:eastAsia="Times New Roman" w:hAnsi="Times New Roman" w:cs="Times New Roman"/>
          <w:sz w:val="24"/>
          <w:szCs w:val="24"/>
        </w:rPr>
        <w:t xml:space="preserve">Similar observations were reported by Ahmed </w:t>
      </w:r>
      <w:r w:rsidRPr="00C30AB0">
        <w:rPr>
          <w:rFonts w:ascii="Times New Roman" w:eastAsia="Times New Roman" w:hAnsi="Times New Roman" w:cs="Times New Roman"/>
          <w:iCs/>
          <w:sz w:val="24"/>
          <w:szCs w:val="24"/>
        </w:rPr>
        <w:t>et al.</w:t>
      </w:r>
      <w:r w:rsidRPr="00C30AB0">
        <w:rPr>
          <w:rFonts w:ascii="Times New Roman" w:eastAsia="Times New Roman" w:hAnsi="Times New Roman" w:cs="Times New Roman"/>
          <w:sz w:val="24"/>
          <w:szCs w:val="24"/>
        </w:rPr>
        <w:t xml:space="preserve"> 202</w:t>
      </w:r>
      <w:r w:rsidR="00217921">
        <w:rPr>
          <w:rFonts w:ascii="Times New Roman" w:eastAsia="Times New Roman" w:hAnsi="Times New Roman" w:cs="Times New Roman"/>
          <w:sz w:val="24"/>
          <w:szCs w:val="24"/>
        </w:rPr>
        <w:t>1</w:t>
      </w:r>
      <w:r w:rsidRPr="00C30AB0">
        <w:rPr>
          <w:rFonts w:ascii="Times New Roman" w:eastAsia="Times New Roman" w:hAnsi="Times New Roman" w:cs="Times New Roman"/>
          <w:sz w:val="24"/>
          <w:szCs w:val="24"/>
        </w:rPr>
        <w:t xml:space="preserve">, where ethanolic extracts of </w:t>
      </w:r>
      <w:r w:rsidRPr="00C30AB0">
        <w:rPr>
          <w:rFonts w:ascii="Times New Roman" w:eastAsia="Times New Roman" w:hAnsi="Times New Roman" w:cs="Times New Roman"/>
          <w:i/>
          <w:iCs/>
          <w:sz w:val="24"/>
          <w:szCs w:val="24"/>
        </w:rPr>
        <w:t xml:space="preserve">S. </w:t>
      </w:r>
      <w:proofErr w:type="spellStart"/>
      <w:r w:rsidRPr="00C30AB0">
        <w:rPr>
          <w:rFonts w:ascii="Times New Roman" w:eastAsia="Times New Roman" w:hAnsi="Times New Roman" w:cs="Times New Roman"/>
          <w:i/>
          <w:iCs/>
          <w:sz w:val="24"/>
          <w:szCs w:val="24"/>
        </w:rPr>
        <w:t>aromaticum</w:t>
      </w:r>
      <w:proofErr w:type="spellEnd"/>
      <w:r w:rsidRPr="00C30AB0">
        <w:rPr>
          <w:rFonts w:ascii="Times New Roman" w:eastAsia="Times New Roman" w:hAnsi="Times New Roman" w:cs="Times New Roman"/>
          <w:sz w:val="24"/>
          <w:szCs w:val="24"/>
        </w:rPr>
        <w:t xml:space="preserve"> demonstrated bactericidal activity against </w:t>
      </w:r>
      <w:r w:rsidRPr="00C30AB0">
        <w:rPr>
          <w:rFonts w:ascii="Times New Roman" w:eastAsia="Times New Roman" w:hAnsi="Times New Roman" w:cs="Times New Roman"/>
          <w:i/>
          <w:iCs/>
          <w:sz w:val="24"/>
          <w:szCs w:val="24"/>
        </w:rPr>
        <w:t>E. coli</w:t>
      </w:r>
      <w:r w:rsidRPr="00C30AB0">
        <w:rPr>
          <w:rFonts w:ascii="Times New Roman" w:eastAsia="Times New Roman" w:hAnsi="Times New Roman" w:cs="Times New Roman"/>
          <w:sz w:val="24"/>
          <w:szCs w:val="24"/>
        </w:rPr>
        <w:t xml:space="preserve">, at slightly lower MBC values, </w:t>
      </w:r>
      <w:proofErr w:type="spellStart"/>
      <w:r w:rsidR="002032B3" w:rsidRPr="00375E43">
        <w:rPr>
          <w:rFonts w:ascii="Times New Roman" w:eastAsia="Times New Roman" w:hAnsi="Times New Roman" w:cs="Times New Roman"/>
          <w:sz w:val="24"/>
          <w:szCs w:val="24"/>
          <w:highlight w:val="yellow"/>
        </w:rPr>
        <w:t>emphasising</w:t>
      </w:r>
      <w:proofErr w:type="spellEnd"/>
      <w:r w:rsidR="002032B3" w:rsidRPr="00375E43">
        <w:rPr>
          <w:rFonts w:ascii="Times New Roman" w:eastAsia="Times New Roman" w:hAnsi="Times New Roman" w:cs="Times New Roman"/>
          <w:sz w:val="24"/>
          <w:szCs w:val="24"/>
          <w:highlight w:val="yellow"/>
        </w:rPr>
        <w:t xml:space="preserve"> </w:t>
      </w:r>
      <w:r w:rsidRPr="00C30AB0">
        <w:rPr>
          <w:rFonts w:ascii="Times New Roman" w:eastAsia="Times New Roman" w:hAnsi="Times New Roman" w:cs="Times New Roman"/>
          <w:sz w:val="24"/>
          <w:szCs w:val="24"/>
        </w:rPr>
        <w:t xml:space="preserve">the importance of solvent choice in </w:t>
      </w:r>
      <w:proofErr w:type="spellStart"/>
      <w:r w:rsidR="002032B3" w:rsidRPr="00375E43">
        <w:rPr>
          <w:rFonts w:ascii="Times New Roman" w:eastAsia="Times New Roman" w:hAnsi="Times New Roman" w:cs="Times New Roman"/>
          <w:sz w:val="24"/>
          <w:szCs w:val="24"/>
          <w:highlight w:val="yellow"/>
        </w:rPr>
        <w:t>maximising</w:t>
      </w:r>
      <w:proofErr w:type="spellEnd"/>
      <w:r w:rsidR="002032B3" w:rsidRPr="00375E43">
        <w:rPr>
          <w:rFonts w:ascii="Times New Roman" w:eastAsia="Times New Roman" w:hAnsi="Times New Roman" w:cs="Times New Roman"/>
          <w:sz w:val="24"/>
          <w:szCs w:val="24"/>
          <w:highlight w:val="yellow"/>
        </w:rPr>
        <w:t xml:space="preserve"> </w:t>
      </w:r>
      <w:r w:rsidRPr="00C30AB0">
        <w:rPr>
          <w:rFonts w:ascii="Times New Roman" w:eastAsia="Times New Roman" w:hAnsi="Times New Roman" w:cs="Times New Roman"/>
          <w:sz w:val="24"/>
          <w:szCs w:val="24"/>
        </w:rPr>
        <w:t>antibacterial efficacy​​​​.</w:t>
      </w:r>
    </w:p>
    <w:p w14:paraId="23A13001" w14:textId="77777777" w:rsidR="00807981" w:rsidRPr="00C30AB0" w:rsidRDefault="00807981" w:rsidP="00807981">
      <w:pPr>
        <w:spacing w:line="240" w:lineRule="auto"/>
        <w:jc w:val="both"/>
        <w:rPr>
          <w:rFonts w:ascii="Times New Roman" w:hAnsi="Times New Roman"/>
          <w:b/>
          <w:bCs/>
          <w:smallCaps/>
          <w:sz w:val="24"/>
          <w:szCs w:val="24"/>
        </w:rPr>
      </w:pPr>
      <w:r w:rsidRPr="00C30AB0">
        <w:rPr>
          <w:rFonts w:ascii="Times New Roman" w:hAnsi="Times New Roman"/>
          <w:b/>
          <w:bCs/>
          <w:sz w:val="24"/>
          <w:szCs w:val="24"/>
        </w:rPr>
        <w:t xml:space="preserve">Conclusion </w:t>
      </w:r>
    </w:p>
    <w:p w14:paraId="2E1CA4E1" w14:textId="236796D9" w:rsidR="00807981" w:rsidRDefault="00807981" w:rsidP="00807981">
      <w:pPr>
        <w:spacing w:line="240" w:lineRule="auto"/>
        <w:jc w:val="both"/>
        <w:rPr>
          <w:rFonts w:ascii="Times New Roman" w:hAnsi="Times New Roman"/>
          <w:i/>
          <w:iCs/>
          <w:sz w:val="24"/>
          <w:szCs w:val="24"/>
        </w:rPr>
      </w:pPr>
      <w:r w:rsidRPr="00C30AB0">
        <w:rPr>
          <w:rFonts w:ascii="Times New Roman" w:hAnsi="Times New Roman"/>
          <w:sz w:val="24"/>
          <w:szCs w:val="24"/>
        </w:rPr>
        <w:t>From the findings of this study</w:t>
      </w:r>
      <w:r w:rsidR="002032B3">
        <w:rPr>
          <w:rFonts w:ascii="Times New Roman" w:hAnsi="Times New Roman"/>
          <w:sz w:val="24"/>
          <w:szCs w:val="24"/>
        </w:rPr>
        <w:t>,</w:t>
      </w:r>
      <w:r w:rsidRPr="00C30AB0">
        <w:rPr>
          <w:rFonts w:ascii="Times New Roman" w:hAnsi="Times New Roman"/>
          <w:sz w:val="24"/>
          <w:szCs w:val="24"/>
        </w:rPr>
        <w:t xml:space="preserve"> aqueous and ethanolic </w:t>
      </w:r>
      <w:r w:rsidR="002032B3" w:rsidRPr="00375E43">
        <w:rPr>
          <w:rFonts w:ascii="Times New Roman" w:hAnsi="Times New Roman"/>
          <w:sz w:val="24"/>
          <w:szCs w:val="24"/>
          <w:highlight w:val="yellow"/>
        </w:rPr>
        <w:t xml:space="preserve">extracts </w:t>
      </w:r>
      <w:r w:rsidRPr="00C30AB0">
        <w:rPr>
          <w:rFonts w:ascii="Times New Roman" w:hAnsi="Times New Roman"/>
          <w:sz w:val="24"/>
          <w:szCs w:val="24"/>
        </w:rPr>
        <w:t xml:space="preserve">of </w:t>
      </w:r>
      <w:r w:rsidRPr="00C30AB0">
        <w:rPr>
          <w:rFonts w:ascii="Times New Roman" w:hAnsi="Times New Roman"/>
          <w:i/>
          <w:sz w:val="24"/>
          <w:szCs w:val="24"/>
        </w:rPr>
        <w:t xml:space="preserve">S. </w:t>
      </w:r>
      <w:proofErr w:type="spellStart"/>
      <w:r w:rsidRPr="00C30AB0">
        <w:rPr>
          <w:rFonts w:ascii="Times New Roman" w:hAnsi="Times New Roman"/>
          <w:i/>
          <w:sz w:val="24"/>
          <w:szCs w:val="24"/>
        </w:rPr>
        <w:t>aromaticum</w:t>
      </w:r>
      <w:proofErr w:type="spellEnd"/>
      <w:r w:rsidRPr="00C30AB0">
        <w:rPr>
          <w:rFonts w:ascii="Times New Roman" w:hAnsi="Times New Roman"/>
          <w:sz w:val="24"/>
          <w:szCs w:val="24"/>
        </w:rPr>
        <w:t xml:space="preserve"> leaf possess antibacterial activity against </w:t>
      </w:r>
      <w:r w:rsidRPr="00C30AB0">
        <w:rPr>
          <w:rFonts w:ascii="Times New Roman" w:hAnsi="Times New Roman"/>
          <w:i/>
          <w:sz w:val="24"/>
          <w:szCs w:val="24"/>
        </w:rPr>
        <w:t>E. coli</w:t>
      </w:r>
      <w:r w:rsidRPr="00C30AB0">
        <w:rPr>
          <w:rFonts w:ascii="Times New Roman" w:hAnsi="Times New Roman"/>
          <w:sz w:val="24"/>
          <w:szCs w:val="24"/>
        </w:rPr>
        <w:t>. This study also found that the ethanolic extract of cloves was more effective against bacteria than the aqueous extract. Additionally, the antibacterial activity of the extract, when compared to that of the standard antibiotic Ciprofloxacin</w:t>
      </w:r>
      <w:r w:rsidR="002032B3">
        <w:rPr>
          <w:rFonts w:ascii="Times New Roman" w:hAnsi="Times New Roman"/>
          <w:sz w:val="24"/>
          <w:szCs w:val="24"/>
        </w:rPr>
        <w:t>,</w:t>
      </w:r>
      <w:r w:rsidRPr="00C30AB0">
        <w:rPr>
          <w:rFonts w:ascii="Times New Roman" w:hAnsi="Times New Roman"/>
          <w:sz w:val="24"/>
          <w:szCs w:val="24"/>
        </w:rPr>
        <w:t xml:space="preserve"> showed no significant difference in their antibacterial actions. Further studies could be carried out using higher concentrations of the extracts and</w:t>
      </w:r>
      <w:r w:rsidRPr="00C30AB0">
        <w:rPr>
          <w:rFonts w:ascii="Times New Roman" w:hAnsi="Times New Roman"/>
          <w:i/>
          <w:iCs/>
          <w:sz w:val="24"/>
          <w:szCs w:val="24"/>
        </w:rPr>
        <w:t xml:space="preserve"> </w:t>
      </w:r>
      <w:r w:rsidRPr="00C30AB0">
        <w:rPr>
          <w:rFonts w:ascii="Times New Roman" w:hAnsi="Times New Roman"/>
          <w:sz w:val="24"/>
          <w:szCs w:val="24"/>
        </w:rPr>
        <w:t xml:space="preserve">various extract mediums such as </w:t>
      </w:r>
      <w:r w:rsidR="00A036F7">
        <w:rPr>
          <w:rFonts w:ascii="Times New Roman" w:hAnsi="Times New Roman"/>
          <w:sz w:val="24"/>
          <w:szCs w:val="24"/>
        </w:rPr>
        <w:t>h</w:t>
      </w:r>
      <w:r w:rsidRPr="00C30AB0">
        <w:rPr>
          <w:rFonts w:ascii="Times New Roman" w:hAnsi="Times New Roman"/>
          <w:sz w:val="24"/>
          <w:szCs w:val="24"/>
        </w:rPr>
        <w:t xml:space="preserve">exane, methanol, chloroform, ethyl acetate, and </w:t>
      </w:r>
      <w:r w:rsidR="00A036F7">
        <w:rPr>
          <w:rFonts w:ascii="Times New Roman" w:hAnsi="Times New Roman"/>
          <w:sz w:val="24"/>
          <w:szCs w:val="24"/>
        </w:rPr>
        <w:t>a</w:t>
      </w:r>
      <w:r w:rsidRPr="00C30AB0">
        <w:rPr>
          <w:rFonts w:ascii="Times New Roman" w:hAnsi="Times New Roman"/>
          <w:sz w:val="24"/>
          <w:szCs w:val="24"/>
        </w:rPr>
        <w:t xml:space="preserve">cetone at various concentrations to observe their inhibitory activity on </w:t>
      </w:r>
      <w:r w:rsidRPr="00C30AB0">
        <w:rPr>
          <w:rFonts w:ascii="Times New Roman" w:hAnsi="Times New Roman"/>
          <w:i/>
          <w:iCs/>
          <w:sz w:val="24"/>
          <w:szCs w:val="24"/>
        </w:rPr>
        <w:t>E. coli.</w:t>
      </w:r>
    </w:p>
    <w:p w14:paraId="54685536" w14:textId="77777777" w:rsidR="00B24643" w:rsidRDefault="00B24643" w:rsidP="00807981">
      <w:pPr>
        <w:spacing w:line="240" w:lineRule="auto"/>
        <w:jc w:val="both"/>
        <w:rPr>
          <w:rFonts w:ascii="Times New Roman" w:hAnsi="Times New Roman"/>
          <w:i/>
          <w:iCs/>
          <w:sz w:val="24"/>
          <w:szCs w:val="24"/>
        </w:rPr>
      </w:pPr>
    </w:p>
    <w:p w14:paraId="51812920" w14:textId="77777777" w:rsidR="00B24643" w:rsidRPr="00B24643" w:rsidRDefault="00B24643" w:rsidP="00B24643">
      <w:pPr>
        <w:spacing w:line="240" w:lineRule="auto"/>
        <w:jc w:val="both"/>
        <w:rPr>
          <w:rFonts w:ascii="Times New Roman" w:hAnsi="Times New Roman"/>
          <w:i/>
          <w:iCs/>
          <w:sz w:val="24"/>
          <w:szCs w:val="24"/>
        </w:rPr>
      </w:pPr>
      <w:r w:rsidRPr="00B24643">
        <w:rPr>
          <w:rFonts w:ascii="Times New Roman" w:hAnsi="Times New Roman"/>
          <w:i/>
          <w:iCs/>
          <w:sz w:val="24"/>
          <w:szCs w:val="24"/>
        </w:rPr>
        <w:lastRenderedPageBreak/>
        <w:t>COMPETING INTERESTS DISCLAIMER:</w:t>
      </w:r>
    </w:p>
    <w:p w14:paraId="6313928D" w14:textId="77777777" w:rsidR="00B24643" w:rsidRPr="00B24643" w:rsidRDefault="00B24643" w:rsidP="00B24643">
      <w:pPr>
        <w:spacing w:line="240" w:lineRule="auto"/>
        <w:jc w:val="both"/>
        <w:rPr>
          <w:rFonts w:ascii="Times New Roman" w:hAnsi="Times New Roman"/>
          <w:i/>
          <w:iCs/>
          <w:sz w:val="24"/>
          <w:szCs w:val="24"/>
        </w:rPr>
      </w:pPr>
      <w:r w:rsidRPr="00B24643">
        <w:rPr>
          <w:rFonts w:ascii="Times New Roman" w:hAnsi="Times New Roman"/>
          <w:i/>
          <w:iCs/>
          <w:sz w:val="24"/>
          <w:szCs w:val="24"/>
        </w:rPr>
        <w:t>Authors have declared that they have no known competing financial interests OR non-financial interests OR personal relationships that could have appeared to influence the work reported in this paper.</w:t>
      </w:r>
    </w:p>
    <w:p w14:paraId="44DB27CC" w14:textId="77777777" w:rsidR="00B24643" w:rsidRPr="00807981" w:rsidRDefault="00B24643" w:rsidP="00807981">
      <w:pPr>
        <w:spacing w:line="240" w:lineRule="auto"/>
        <w:jc w:val="both"/>
        <w:rPr>
          <w:rFonts w:ascii="Times New Roman" w:hAnsi="Times New Roman"/>
          <w:i/>
          <w:iCs/>
          <w:sz w:val="24"/>
          <w:szCs w:val="24"/>
        </w:rPr>
      </w:pPr>
    </w:p>
    <w:p w14:paraId="41B7929A" w14:textId="77777777" w:rsidR="00597D0D" w:rsidRPr="000A6323" w:rsidRDefault="00597D0D" w:rsidP="00597D0D">
      <w:pPr>
        <w:rPr>
          <w:highlight w:val="yellow"/>
        </w:rPr>
      </w:pPr>
      <w:bookmarkStart w:id="4" w:name="_Hlk190852809"/>
      <w:r w:rsidRPr="000A6323">
        <w:rPr>
          <w:highlight w:val="yellow"/>
        </w:rPr>
        <w:t>Disclaimer (Artificial intelligence)</w:t>
      </w:r>
    </w:p>
    <w:p w14:paraId="3A7FF16B" w14:textId="77777777" w:rsidR="00597D0D" w:rsidRPr="000A6323" w:rsidRDefault="00597D0D" w:rsidP="00597D0D">
      <w:pPr>
        <w:rPr>
          <w:highlight w:val="yellow"/>
        </w:rPr>
      </w:pPr>
      <w:r w:rsidRPr="000A6323">
        <w:rPr>
          <w:highlight w:val="yellow"/>
        </w:rPr>
        <w:t xml:space="preserve">Option 1: </w:t>
      </w:r>
    </w:p>
    <w:p w14:paraId="595D56AF" w14:textId="77777777" w:rsidR="00597D0D" w:rsidRPr="000A6323" w:rsidRDefault="00597D0D" w:rsidP="00597D0D">
      <w:pPr>
        <w:rPr>
          <w:highlight w:val="yellow"/>
        </w:rPr>
      </w:pPr>
      <w:r w:rsidRPr="000A6323">
        <w:rPr>
          <w:highlight w:val="yellow"/>
        </w:rPr>
        <w:t>Author(s) hereby declare that NO generative AI technologies such as Large Language Models (</w:t>
      </w:r>
      <w:proofErr w:type="spellStart"/>
      <w:r w:rsidRPr="000A6323">
        <w:rPr>
          <w:highlight w:val="yellow"/>
        </w:rPr>
        <w:t>ChatGPT</w:t>
      </w:r>
      <w:proofErr w:type="spellEnd"/>
      <w:r w:rsidRPr="000A6323">
        <w:rPr>
          <w:highlight w:val="yellow"/>
        </w:rPr>
        <w:t xml:space="preserve">, COPILOT, etc.) and text-to-image generators have been used during the writing or editing of this manuscript. </w:t>
      </w:r>
    </w:p>
    <w:p w14:paraId="6CD355FB" w14:textId="77777777" w:rsidR="00597D0D" w:rsidRPr="000A6323" w:rsidRDefault="00597D0D" w:rsidP="00597D0D">
      <w:pPr>
        <w:rPr>
          <w:highlight w:val="yellow"/>
        </w:rPr>
      </w:pPr>
      <w:r w:rsidRPr="000A6323">
        <w:rPr>
          <w:highlight w:val="yellow"/>
        </w:rPr>
        <w:t xml:space="preserve">Option 2: </w:t>
      </w:r>
    </w:p>
    <w:p w14:paraId="0296794B" w14:textId="77777777" w:rsidR="00597D0D" w:rsidRPr="000A6323" w:rsidRDefault="00597D0D" w:rsidP="00597D0D">
      <w:pPr>
        <w:rPr>
          <w:highlight w:val="yellow"/>
        </w:rPr>
      </w:pPr>
      <w:r w:rsidRPr="000A632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B7F681" w14:textId="77777777" w:rsidR="00597D0D" w:rsidRPr="000A6323" w:rsidRDefault="00597D0D" w:rsidP="00597D0D">
      <w:pPr>
        <w:rPr>
          <w:highlight w:val="yellow"/>
        </w:rPr>
      </w:pPr>
      <w:r w:rsidRPr="000A6323">
        <w:rPr>
          <w:highlight w:val="yellow"/>
        </w:rPr>
        <w:t>Details of the AI usage are given below:</w:t>
      </w:r>
    </w:p>
    <w:p w14:paraId="69789EE9" w14:textId="77777777" w:rsidR="00597D0D" w:rsidRPr="000A6323" w:rsidRDefault="00597D0D" w:rsidP="00597D0D">
      <w:pPr>
        <w:rPr>
          <w:highlight w:val="yellow"/>
        </w:rPr>
      </w:pPr>
      <w:r w:rsidRPr="000A6323">
        <w:rPr>
          <w:highlight w:val="yellow"/>
        </w:rPr>
        <w:t>1.</w:t>
      </w:r>
    </w:p>
    <w:p w14:paraId="53753EA3" w14:textId="77777777" w:rsidR="00597D0D" w:rsidRPr="000A6323" w:rsidRDefault="00597D0D" w:rsidP="00597D0D">
      <w:pPr>
        <w:rPr>
          <w:highlight w:val="yellow"/>
        </w:rPr>
      </w:pPr>
      <w:r w:rsidRPr="000A6323">
        <w:rPr>
          <w:highlight w:val="yellow"/>
        </w:rPr>
        <w:t>2.</w:t>
      </w:r>
    </w:p>
    <w:p w14:paraId="53F0E5EE" w14:textId="77777777" w:rsidR="00597D0D" w:rsidRPr="00D047BB" w:rsidRDefault="00597D0D" w:rsidP="00597D0D">
      <w:r w:rsidRPr="000A6323">
        <w:rPr>
          <w:highlight w:val="yellow"/>
        </w:rPr>
        <w:t>3.</w:t>
      </w:r>
    </w:p>
    <w:bookmarkEnd w:id="4"/>
    <w:p w14:paraId="5BB1B8D2" w14:textId="77777777" w:rsidR="00597D0D" w:rsidRPr="00D047BB" w:rsidRDefault="00597D0D" w:rsidP="00597D0D"/>
    <w:p w14:paraId="1BEE1971" w14:textId="444378BB" w:rsidR="00807981" w:rsidRDefault="00807981" w:rsidP="00807981">
      <w:pPr>
        <w:spacing w:after="0" w:line="240" w:lineRule="auto"/>
        <w:rPr>
          <w:rFonts w:ascii="Times New Roman" w:hAnsi="Times New Roman" w:cs="Times New Roman"/>
          <w:b/>
          <w:sz w:val="24"/>
          <w:szCs w:val="24"/>
        </w:rPr>
      </w:pPr>
    </w:p>
    <w:p w14:paraId="6B7B76C2" w14:textId="7A87EA4F" w:rsidR="00597D0D" w:rsidRDefault="00597D0D" w:rsidP="00807981">
      <w:pPr>
        <w:spacing w:after="0" w:line="240" w:lineRule="auto"/>
        <w:rPr>
          <w:rFonts w:ascii="Times New Roman" w:hAnsi="Times New Roman" w:cs="Times New Roman"/>
          <w:b/>
          <w:sz w:val="24"/>
          <w:szCs w:val="24"/>
        </w:rPr>
      </w:pPr>
    </w:p>
    <w:p w14:paraId="4B34C006" w14:textId="77777777" w:rsidR="00597D0D" w:rsidRPr="00C30AB0" w:rsidRDefault="00597D0D" w:rsidP="00807981">
      <w:pPr>
        <w:spacing w:after="0" w:line="240" w:lineRule="auto"/>
        <w:rPr>
          <w:rFonts w:ascii="Times New Roman" w:hAnsi="Times New Roman" w:cs="Times New Roman"/>
          <w:b/>
          <w:sz w:val="24"/>
          <w:szCs w:val="24"/>
        </w:rPr>
      </w:pPr>
    </w:p>
    <w:p w14:paraId="1852C564" w14:textId="77777777" w:rsidR="00807981" w:rsidRPr="00C30AB0" w:rsidRDefault="00807981" w:rsidP="00807981">
      <w:pPr>
        <w:spacing w:after="0" w:line="240" w:lineRule="auto"/>
        <w:rPr>
          <w:rFonts w:ascii="Times New Roman" w:hAnsi="Times New Roman" w:cs="Times New Roman"/>
          <w:b/>
          <w:sz w:val="24"/>
          <w:szCs w:val="24"/>
        </w:rPr>
      </w:pPr>
      <w:r w:rsidRPr="00C30AB0">
        <w:rPr>
          <w:rFonts w:ascii="Times New Roman" w:hAnsi="Times New Roman" w:cs="Times New Roman"/>
          <w:b/>
          <w:sz w:val="24"/>
          <w:szCs w:val="24"/>
        </w:rPr>
        <w:t>REFERENCES</w:t>
      </w:r>
    </w:p>
    <w:p w14:paraId="5FC3047F" w14:textId="77777777" w:rsidR="00217921" w:rsidRDefault="00217921" w:rsidP="00807981">
      <w:pPr>
        <w:spacing w:before="100" w:beforeAutospacing="1" w:after="0" w:line="240" w:lineRule="auto"/>
        <w:ind w:left="720" w:hanging="720"/>
        <w:rPr>
          <w:rFonts w:ascii="Times New Roman" w:eastAsia="Times New Roman" w:hAnsi="Times New Roman" w:cs="Times New Roman"/>
          <w:sz w:val="24"/>
          <w:szCs w:val="24"/>
        </w:rPr>
      </w:pPr>
      <w:r w:rsidRPr="00217921">
        <w:rPr>
          <w:rFonts w:ascii="Times New Roman" w:eastAsia="Times New Roman" w:hAnsi="Times New Roman" w:cs="Times New Roman"/>
          <w:sz w:val="24"/>
          <w:szCs w:val="24"/>
        </w:rPr>
        <w:t xml:space="preserve">Ahmed, O., Mohamed, H., Salem, W., Afifi, M., &amp; Song, Y. (2021). Efficacy of Ethanolic Extract of </w:t>
      </w:r>
      <w:proofErr w:type="spellStart"/>
      <w:r w:rsidRPr="00217921">
        <w:rPr>
          <w:rFonts w:ascii="Times New Roman" w:eastAsia="Times New Roman" w:hAnsi="Times New Roman" w:cs="Times New Roman"/>
          <w:sz w:val="24"/>
          <w:szCs w:val="24"/>
        </w:rPr>
        <w:t>Syzygium</w:t>
      </w:r>
      <w:proofErr w:type="spellEnd"/>
      <w:r w:rsidRPr="00217921">
        <w:rPr>
          <w:rFonts w:ascii="Times New Roman" w:eastAsia="Times New Roman" w:hAnsi="Times New Roman" w:cs="Times New Roman"/>
          <w:sz w:val="24"/>
          <w:szCs w:val="24"/>
        </w:rPr>
        <w:t xml:space="preserve"> </w:t>
      </w:r>
      <w:proofErr w:type="spellStart"/>
      <w:r w:rsidRPr="00217921">
        <w:rPr>
          <w:rFonts w:ascii="Times New Roman" w:eastAsia="Times New Roman" w:hAnsi="Times New Roman" w:cs="Times New Roman"/>
          <w:sz w:val="24"/>
          <w:szCs w:val="24"/>
        </w:rPr>
        <w:t>aromaticum</w:t>
      </w:r>
      <w:proofErr w:type="spellEnd"/>
      <w:r w:rsidRPr="00217921">
        <w:rPr>
          <w:rFonts w:ascii="Times New Roman" w:eastAsia="Times New Roman" w:hAnsi="Times New Roman" w:cs="Times New Roman"/>
          <w:sz w:val="24"/>
          <w:szCs w:val="24"/>
        </w:rPr>
        <w:t xml:space="preserve"> in the Treatment of Multidrug‐Resistant Pseudomonas aeruginosa Clinical Isolates Associated with Urinary Tract Infections. Evidence‐Based Complementary and Alternative Medicine, 2021(1), 6612058.</w:t>
      </w:r>
    </w:p>
    <w:p w14:paraId="41E0D6A5" w14:textId="7396157B" w:rsidR="00807981" w:rsidRPr="00C30AB0" w:rsidRDefault="00807981" w:rsidP="00807981">
      <w:pPr>
        <w:spacing w:before="100" w:beforeAutospacing="1" w:after="0" w:line="240" w:lineRule="auto"/>
        <w:ind w:left="720" w:hanging="720"/>
        <w:rPr>
          <w:rFonts w:ascii="Times New Roman" w:eastAsia="Times New Roman" w:hAnsi="Times New Roman" w:cs="Times New Roman"/>
          <w:sz w:val="24"/>
          <w:szCs w:val="24"/>
        </w:rPr>
      </w:pPr>
      <w:proofErr w:type="spellStart"/>
      <w:r w:rsidRPr="00C30AB0">
        <w:rPr>
          <w:rFonts w:ascii="Times New Roman" w:hAnsi="Times New Roman" w:cs="Times New Roman"/>
          <w:sz w:val="24"/>
          <w:szCs w:val="24"/>
        </w:rPr>
        <w:t>Ajobiewe</w:t>
      </w:r>
      <w:proofErr w:type="spellEnd"/>
      <w:r w:rsidRPr="00C30AB0">
        <w:rPr>
          <w:rFonts w:ascii="Times New Roman" w:hAnsi="Times New Roman" w:cs="Times New Roman"/>
          <w:sz w:val="24"/>
          <w:szCs w:val="24"/>
        </w:rPr>
        <w:t xml:space="preserve">, H.F., Elisha, E., Ibrahim, A.E., </w:t>
      </w:r>
      <w:proofErr w:type="spellStart"/>
      <w:r w:rsidRPr="00C30AB0">
        <w:rPr>
          <w:rFonts w:ascii="Times New Roman" w:hAnsi="Times New Roman" w:cs="Times New Roman"/>
          <w:sz w:val="24"/>
          <w:szCs w:val="24"/>
        </w:rPr>
        <w:t>Ajobiewe</w:t>
      </w:r>
      <w:proofErr w:type="spellEnd"/>
      <w:r w:rsidRPr="00C30AB0">
        <w:rPr>
          <w:rFonts w:ascii="Times New Roman" w:hAnsi="Times New Roman" w:cs="Times New Roman"/>
          <w:sz w:val="24"/>
          <w:szCs w:val="24"/>
        </w:rPr>
        <w:t xml:space="preserve">, J.O., Salami, A.O., </w:t>
      </w:r>
      <w:proofErr w:type="spellStart"/>
      <w:r w:rsidRPr="00C30AB0">
        <w:rPr>
          <w:rFonts w:ascii="Times New Roman" w:hAnsi="Times New Roman" w:cs="Times New Roman"/>
          <w:sz w:val="24"/>
          <w:szCs w:val="24"/>
        </w:rPr>
        <w:t>Umeji</w:t>
      </w:r>
      <w:proofErr w:type="spellEnd"/>
      <w:r w:rsidRPr="00C30AB0">
        <w:rPr>
          <w:rFonts w:ascii="Times New Roman" w:hAnsi="Times New Roman" w:cs="Times New Roman"/>
          <w:sz w:val="24"/>
          <w:szCs w:val="24"/>
        </w:rPr>
        <w:t xml:space="preserve">, L.C., </w:t>
      </w:r>
      <w:proofErr w:type="spellStart"/>
      <w:r w:rsidRPr="00C30AB0">
        <w:rPr>
          <w:rFonts w:ascii="Times New Roman" w:hAnsi="Times New Roman" w:cs="Times New Roman"/>
          <w:sz w:val="24"/>
          <w:szCs w:val="24"/>
        </w:rPr>
        <w:t>Udefuna</w:t>
      </w:r>
      <w:proofErr w:type="spellEnd"/>
      <w:r w:rsidRPr="00C30AB0">
        <w:rPr>
          <w:rFonts w:ascii="Times New Roman" w:hAnsi="Times New Roman" w:cs="Times New Roman"/>
          <w:sz w:val="24"/>
          <w:szCs w:val="24"/>
        </w:rPr>
        <w:t xml:space="preserve">, P.A., </w:t>
      </w:r>
      <w:proofErr w:type="spellStart"/>
      <w:r w:rsidRPr="00C30AB0">
        <w:rPr>
          <w:rFonts w:ascii="Times New Roman" w:hAnsi="Times New Roman" w:cs="Times New Roman"/>
          <w:sz w:val="24"/>
          <w:szCs w:val="24"/>
        </w:rPr>
        <w:t>Yashim</w:t>
      </w:r>
      <w:proofErr w:type="spellEnd"/>
      <w:r w:rsidRPr="00C30AB0">
        <w:rPr>
          <w:rFonts w:ascii="Times New Roman" w:hAnsi="Times New Roman" w:cs="Times New Roman"/>
          <w:sz w:val="24"/>
          <w:szCs w:val="24"/>
        </w:rPr>
        <w:t xml:space="preserve">, A.N., </w:t>
      </w:r>
      <w:proofErr w:type="spellStart"/>
      <w:r w:rsidRPr="00C30AB0">
        <w:rPr>
          <w:rFonts w:ascii="Times New Roman" w:hAnsi="Times New Roman" w:cs="Times New Roman"/>
          <w:sz w:val="24"/>
          <w:szCs w:val="24"/>
        </w:rPr>
        <w:t>Alau</w:t>
      </w:r>
      <w:proofErr w:type="spellEnd"/>
      <w:r w:rsidRPr="00C30AB0">
        <w:rPr>
          <w:rFonts w:ascii="Times New Roman" w:hAnsi="Times New Roman" w:cs="Times New Roman"/>
          <w:sz w:val="24"/>
          <w:szCs w:val="24"/>
        </w:rPr>
        <w:t xml:space="preserve">, K.K. (2022). Antimicrobial Activity of Clove Plant Flower Bud Extract </w:t>
      </w:r>
      <w:r w:rsidRPr="00C30AB0">
        <w:rPr>
          <w:rFonts w:ascii="Times New Roman" w:hAnsi="Times New Roman" w:cs="Times New Roman"/>
          <w:i/>
          <w:iCs/>
          <w:sz w:val="24"/>
          <w:szCs w:val="24"/>
        </w:rPr>
        <w:t>(</w:t>
      </w:r>
      <w:proofErr w:type="spellStart"/>
      <w:r w:rsidRPr="00C30AB0">
        <w:rPr>
          <w:rFonts w:ascii="Times New Roman" w:hAnsi="Times New Roman" w:cs="Times New Roman"/>
          <w:i/>
          <w:iCs/>
          <w:sz w:val="24"/>
          <w:szCs w:val="24"/>
        </w:rPr>
        <w:t>Syzygium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aromaticum</w:t>
      </w:r>
      <w:proofErr w:type="spellEnd"/>
      <w:r w:rsidRPr="00C30AB0">
        <w:rPr>
          <w:rFonts w:ascii="Times New Roman" w:hAnsi="Times New Roman" w:cs="Times New Roman"/>
          <w:sz w:val="24"/>
          <w:szCs w:val="24"/>
        </w:rPr>
        <w:t xml:space="preserve">) on </w:t>
      </w:r>
      <w:r w:rsidRPr="00C30AB0">
        <w:rPr>
          <w:rFonts w:ascii="Times New Roman" w:hAnsi="Times New Roman" w:cs="Times New Roman"/>
          <w:i/>
          <w:iCs/>
          <w:sz w:val="24"/>
          <w:szCs w:val="24"/>
        </w:rPr>
        <w:t>Escherichia coli</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Scholars Journal of Applied Medical Sciences</w:t>
      </w:r>
      <w:r w:rsidRPr="00C30AB0">
        <w:rPr>
          <w:rFonts w:ascii="Times New Roman" w:hAnsi="Times New Roman" w:cs="Times New Roman"/>
          <w:sz w:val="24"/>
          <w:szCs w:val="24"/>
        </w:rPr>
        <w:t xml:space="preserve">, 10(5), 673-684. </w:t>
      </w:r>
    </w:p>
    <w:p w14:paraId="69973EBF" w14:textId="77777777" w:rsidR="00807981" w:rsidRPr="00C30AB0" w:rsidRDefault="00807981" w:rsidP="00807981">
      <w:pPr>
        <w:tabs>
          <w:tab w:val="left" w:pos="5423"/>
        </w:tabs>
        <w:spacing w:after="0" w:line="240" w:lineRule="auto"/>
        <w:ind w:left="720" w:hanging="720"/>
        <w:rPr>
          <w:rFonts w:ascii="Times New Roman" w:eastAsia="Times New Roman" w:hAnsi="Times New Roman" w:cs="Times New Roman"/>
          <w:sz w:val="24"/>
          <w:szCs w:val="24"/>
        </w:rPr>
      </w:pPr>
      <w:r w:rsidRPr="00C30AB0">
        <w:rPr>
          <w:rFonts w:ascii="Times New Roman" w:eastAsia="Times New Roman" w:hAnsi="Times New Roman" w:cs="Times New Roman"/>
          <w:sz w:val="24"/>
          <w:szCs w:val="24"/>
        </w:rPr>
        <w:tab/>
      </w:r>
      <w:r w:rsidRPr="00C30AB0">
        <w:rPr>
          <w:rFonts w:ascii="Times New Roman" w:eastAsia="Times New Roman" w:hAnsi="Times New Roman" w:cs="Times New Roman"/>
          <w:sz w:val="24"/>
          <w:szCs w:val="24"/>
        </w:rPr>
        <w:tab/>
      </w:r>
    </w:p>
    <w:p w14:paraId="6A4F182D"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Amit, Pandey &amp; </w:t>
      </w:r>
      <w:proofErr w:type="spellStart"/>
      <w:r w:rsidRPr="00C30AB0">
        <w:rPr>
          <w:rFonts w:ascii="Times New Roman" w:hAnsi="Times New Roman"/>
          <w:sz w:val="24"/>
          <w:szCs w:val="24"/>
        </w:rPr>
        <w:t>Parul</w:t>
      </w:r>
      <w:proofErr w:type="spellEnd"/>
      <w:r w:rsidRPr="00C30AB0">
        <w:rPr>
          <w:rFonts w:ascii="Times New Roman" w:hAnsi="Times New Roman"/>
          <w:sz w:val="24"/>
          <w:szCs w:val="24"/>
        </w:rPr>
        <w:t xml:space="preserve">, Singh. (2011). Antibacterial activity of </w:t>
      </w:r>
      <w:proofErr w:type="spellStart"/>
      <w:r w:rsidRPr="00C30AB0">
        <w:rPr>
          <w:rFonts w:ascii="Times New Roman" w:hAnsi="Times New Roman"/>
          <w:i/>
          <w:iCs/>
          <w:sz w:val="24"/>
          <w:szCs w:val="24"/>
        </w:rPr>
        <w:t>Syzygium</w:t>
      </w:r>
      <w:proofErr w:type="spellEnd"/>
      <w:r w:rsidRPr="00C30AB0">
        <w:rPr>
          <w:rFonts w:ascii="Times New Roman" w:hAnsi="Times New Roman"/>
          <w:i/>
          <w:iCs/>
          <w:sz w:val="24"/>
          <w:szCs w:val="24"/>
        </w:rPr>
        <w:t xml:space="preserve"> </w:t>
      </w:r>
      <w:proofErr w:type="spellStart"/>
      <w:r w:rsidRPr="00C30AB0">
        <w:rPr>
          <w:rFonts w:ascii="Times New Roman" w:hAnsi="Times New Roman"/>
          <w:i/>
          <w:iCs/>
          <w:sz w:val="24"/>
          <w:szCs w:val="24"/>
        </w:rPr>
        <w:t>aromaticum</w:t>
      </w:r>
      <w:proofErr w:type="spellEnd"/>
      <w:r w:rsidRPr="00C30AB0">
        <w:rPr>
          <w:rFonts w:ascii="Times New Roman" w:hAnsi="Times New Roman"/>
          <w:sz w:val="24"/>
          <w:szCs w:val="24"/>
        </w:rPr>
        <w:t xml:space="preserve"> (clove) with metal ion effect against food borne pathogens. </w:t>
      </w:r>
      <w:r w:rsidRPr="00C30AB0">
        <w:rPr>
          <w:rFonts w:ascii="Times New Roman" w:hAnsi="Times New Roman"/>
          <w:i/>
          <w:iCs/>
          <w:sz w:val="24"/>
          <w:szCs w:val="24"/>
        </w:rPr>
        <w:t>Asian Journal of Plant Science and Research,</w:t>
      </w:r>
      <w:r w:rsidRPr="00C30AB0">
        <w:rPr>
          <w:rFonts w:ascii="Times New Roman" w:hAnsi="Times New Roman"/>
          <w:sz w:val="24"/>
          <w:szCs w:val="24"/>
        </w:rPr>
        <w:t xml:space="preserve"> 1(2), 69-</w:t>
      </w:r>
      <w:proofErr w:type="gramStart"/>
      <w:r w:rsidRPr="00C30AB0">
        <w:rPr>
          <w:rFonts w:ascii="Times New Roman" w:hAnsi="Times New Roman"/>
          <w:sz w:val="24"/>
          <w:szCs w:val="24"/>
        </w:rPr>
        <w:t>80 .</w:t>
      </w:r>
      <w:proofErr w:type="gramEnd"/>
    </w:p>
    <w:p w14:paraId="775F5AAC"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0268102"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02FDB69"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Cappuccino J.G., &amp; Sherman, N. (2014). A laboratory manual 10th edition, sunny, rock land; person, p 12-17.</w:t>
      </w:r>
    </w:p>
    <w:p w14:paraId="4700E8AB"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08EAB15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EA1B723"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C30AB0">
        <w:rPr>
          <w:rFonts w:ascii="Times New Roman" w:hAnsi="Times New Roman" w:cs="Times New Roman"/>
          <w:sz w:val="24"/>
          <w:szCs w:val="24"/>
        </w:rPr>
        <w:t>Chesebrough</w:t>
      </w:r>
      <w:proofErr w:type="spellEnd"/>
      <w:r w:rsidRPr="00C30AB0">
        <w:rPr>
          <w:rFonts w:ascii="Times New Roman" w:hAnsi="Times New Roman" w:cs="Times New Roman"/>
          <w:sz w:val="24"/>
          <w:szCs w:val="24"/>
        </w:rPr>
        <w:t>, M. (2005). Medical laboratory manual for tropical countries Volume 11. Second edition, University Press, Cambridge, Great Britain, 377pp.</w:t>
      </w:r>
    </w:p>
    <w:p w14:paraId="0CFB8878"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8AF1366" w14:textId="0ABB651D" w:rsidR="00807981" w:rsidRPr="00C30AB0" w:rsidRDefault="00807981" w:rsidP="00807981">
      <w:pPr>
        <w:spacing w:after="0" w:line="240" w:lineRule="auto"/>
        <w:ind w:left="720" w:hanging="720"/>
        <w:jc w:val="both"/>
        <w:rPr>
          <w:rFonts w:ascii="Times New Roman" w:hAnsi="Times New Roman" w:cs="Times New Roman"/>
          <w:sz w:val="24"/>
          <w:szCs w:val="24"/>
        </w:rPr>
      </w:pPr>
      <w:proofErr w:type="spellStart"/>
      <w:r w:rsidRPr="00217921">
        <w:rPr>
          <w:rFonts w:ascii="Times New Roman" w:hAnsi="Times New Roman" w:cs="Times New Roman"/>
          <w:sz w:val="24"/>
          <w:szCs w:val="24"/>
        </w:rPr>
        <w:t>Fatope</w:t>
      </w:r>
      <w:proofErr w:type="spellEnd"/>
      <w:r w:rsidRPr="00217921">
        <w:rPr>
          <w:rFonts w:ascii="Times New Roman" w:hAnsi="Times New Roman" w:cs="Times New Roman"/>
          <w:sz w:val="24"/>
          <w:szCs w:val="24"/>
        </w:rPr>
        <w:t xml:space="preserve">, M. O (2001). Natural product science: Looking back and looking forward. </w:t>
      </w:r>
      <w:proofErr w:type="spellStart"/>
      <w:r w:rsidRPr="00217921">
        <w:rPr>
          <w:rFonts w:ascii="Times New Roman" w:hAnsi="Times New Roman" w:cs="Times New Roman"/>
          <w:sz w:val="24"/>
          <w:szCs w:val="24"/>
        </w:rPr>
        <w:t>Bayero</w:t>
      </w:r>
      <w:proofErr w:type="spellEnd"/>
      <w:r w:rsidRPr="00217921">
        <w:rPr>
          <w:rFonts w:ascii="Times New Roman" w:hAnsi="Times New Roman" w:cs="Times New Roman"/>
          <w:sz w:val="24"/>
          <w:szCs w:val="24"/>
        </w:rPr>
        <w:t xml:space="preserve"> University Kano. </w:t>
      </w:r>
      <w:r w:rsidRPr="00217921">
        <w:rPr>
          <w:rFonts w:ascii="Times New Roman" w:hAnsi="Times New Roman" w:cs="Times New Roman"/>
          <w:i/>
          <w:iCs/>
          <w:sz w:val="24"/>
          <w:szCs w:val="24"/>
        </w:rPr>
        <w:t>Inaugural professional lecture serie</w:t>
      </w:r>
      <w:r w:rsidRPr="00217921">
        <w:rPr>
          <w:rFonts w:ascii="Times New Roman" w:hAnsi="Times New Roman" w:cs="Times New Roman"/>
          <w:sz w:val="24"/>
          <w:szCs w:val="24"/>
        </w:rPr>
        <w:t>s No.4. Published by public lecture series committee, B.U.K.</w:t>
      </w:r>
      <w:r w:rsidR="000C712B" w:rsidRPr="00217921">
        <w:t xml:space="preserve"> </w:t>
      </w:r>
      <w:hyperlink r:id="rId8" w:history="1">
        <w:r w:rsidR="000C712B" w:rsidRPr="00217921">
          <w:rPr>
            <w:rStyle w:val="Hyperlink"/>
            <w:rFonts w:ascii="Times New Roman" w:hAnsi="Times New Roman" w:cs="Times New Roman"/>
            <w:sz w:val="24"/>
            <w:szCs w:val="24"/>
          </w:rPr>
          <w:t>http://opac.nln.gov.ng/cgi-bin/koha/opac-detail.pl?biblionumber=13501</w:t>
        </w:r>
      </w:hyperlink>
      <w:r w:rsidR="000C712B">
        <w:rPr>
          <w:rFonts w:ascii="Times New Roman" w:hAnsi="Times New Roman" w:cs="Times New Roman"/>
          <w:sz w:val="24"/>
          <w:szCs w:val="24"/>
        </w:rPr>
        <w:t xml:space="preserve"> </w:t>
      </w:r>
    </w:p>
    <w:p w14:paraId="5F88058C"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5D96505" w14:textId="35BFDA7C" w:rsidR="00807981" w:rsidRDefault="00217921" w:rsidP="00807981">
      <w:pPr>
        <w:spacing w:after="0" w:line="240" w:lineRule="auto"/>
        <w:ind w:left="720" w:hanging="720"/>
        <w:jc w:val="both"/>
        <w:rPr>
          <w:rFonts w:ascii="Times New Roman" w:eastAsia="Times New Roman" w:hAnsi="Times New Roman" w:cs="Times New Roman"/>
          <w:sz w:val="24"/>
          <w:szCs w:val="24"/>
        </w:rPr>
      </w:pPr>
      <w:proofErr w:type="spellStart"/>
      <w:r w:rsidRPr="00217921">
        <w:rPr>
          <w:rFonts w:ascii="Times New Roman" w:eastAsia="Times New Roman" w:hAnsi="Times New Roman" w:cs="Times New Roman"/>
          <w:sz w:val="24"/>
          <w:szCs w:val="24"/>
        </w:rPr>
        <w:t>Bikheet</w:t>
      </w:r>
      <w:proofErr w:type="spellEnd"/>
      <w:r w:rsidRPr="00217921">
        <w:rPr>
          <w:rFonts w:ascii="Times New Roman" w:eastAsia="Times New Roman" w:hAnsi="Times New Roman" w:cs="Times New Roman"/>
          <w:sz w:val="24"/>
          <w:szCs w:val="24"/>
        </w:rPr>
        <w:t>, M. M., Hassan, H. M., Omar, M. O., Abdel-Aleem, W. M., Galal, S. M., Korma, S. A., ... &amp; Nassar, K. S. (2025). Effects of clove (</w:t>
      </w:r>
      <w:proofErr w:type="spellStart"/>
      <w:r w:rsidRPr="00217921">
        <w:rPr>
          <w:rFonts w:ascii="Times New Roman" w:eastAsia="Times New Roman" w:hAnsi="Times New Roman" w:cs="Times New Roman"/>
          <w:sz w:val="24"/>
          <w:szCs w:val="24"/>
        </w:rPr>
        <w:t>Syzygium</w:t>
      </w:r>
      <w:proofErr w:type="spellEnd"/>
      <w:r w:rsidRPr="00217921">
        <w:rPr>
          <w:rFonts w:ascii="Times New Roman" w:eastAsia="Times New Roman" w:hAnsi="Times New Roman" w:cs="Times New Roman"/>
          <w:sz w:val="24"/>
          <w:szCs w:val="24"/>
        </w:rPr>
        <w:t xml:space="preserve"> </w:t>
      </w:r>
      <w:proofErr w:type="spellStart"/>
      <w:r w:rsidRPr="00217921">
        <w:rPr>
          <w:rFonts w:ascii="Times New Roman" w:eastAsia="Times New Roman" w:hAnsi="Times New Roman" w:cs="Times New Roman"/>
          <w:sz w:val="24"/>
          <w:szCs w:val="24"/>
        </w:rPr>
        <w:t>aromaticum</w:t>
      </w:r>
      <w:proofErr w:type="spellEnd"/>
      <w:r w:rsidRPr="00217921">
        <w:rPr>
          <w:rFonts w:ascii="Times New Roman" w:eastAsia="Times New Roman" w:hAnsi="Times New Roman" w:cs="Times New Roman"/>
          <w:sz w:val="24"/>
          <w:szCs w:val="24"/>
        </w:rPr>
        <w:t>) extract on antibacterial activity, phytochemical properties, and storage quality of flavored milk beverages. Journal of Dairy Science, 108(4), 3300-3313.</w:t>
      </w:r>
    </w:p>
    <w:p w14:paraId="1C2DAA08" w14:textId="77777777" w:rsidR="00217921" w:rsidRPr="00C30AB0" w:rsidRDefault="00217921" w:rsidP="00807981">
      <w:pPr>
        <w:spacing w:after="0" w:line="240" w:lineRule="auto"/>
        <w:ind w:left="720" w:hanging="720"/>
        <w:jc w:val="both"/>
        <w:rPr>
          <w:rFonts w:ascii="Times New Roman" w:eastAsia="Times New Roman" w:hAnsi="Times New Roman" w:cs="Times New Roman"/>
          <w:sz w:val="24"/>
          <w:szCs w:val="24"/>
        </w:rPr>
      </w:pPr>
    </w:p>
    <w:p w14:paraId="20052951"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 xml:space="preserve">Ishii, S., &amp; </w:t>
      </w:r>
      <w:proofErr w:type="spellStart"/>
      <w:r w:rsidRPr="00C30AB0">
        <w:rPr>
          <w:rFonts w:ascii="Times New Roman" w:hAnsi="Times New Roman" w:cs="Times New Roman"/>
          <w:sz w:val="24"/>
          <w:szCs w:val="24"/>
        </w:rPr>
        <w:t>Sadowsky</w:t>
      </w:r>
      <w:proofErr w:type="spellEnd"/>
      <w:r w:rsidRPr="00C30AB0">
        <w:rPr>
          <w:rFonts w:ascii="Times New Roman" w:hAnsi="Times New Roman" w:cs="Times New Roman"/>
          <w:sz w:val="24"/>
          <w:szCs w:val="24"/>
        </w:rPr>
        <w:t xml:space="preserve">, M. J. (2008). Escherichia coli in the environment: implications for water quality and human health. </w:t>
      </w:r>
      <w:r w:rsidRPr="00C30AB0">
        <w:rPr>
          <w:rFonts w:ascii="Times New Roman" w:hAnsi="Times New Roman" w:cs="Times New Roman"/>
          <w:i/>
          <w:iCs/>
          <w:sz w:val="24"/>
          <w:szCs w:val="24"/>
        </w:rPr>
        <w:t>Microbes and environments</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23</w:t>
      </w:r>
      <w:r w:rsidRPr="00C30AB0">
        <w:rPr>
          <w:rFonts w:ascii="Times New Roman" w:hAnsi="Times New Roman" w:cs="Times New Roman"/>
          <w:sz w:val="24"/>
          <w:szCs w:val="24"/>
        </w:rPr>
        <w:t xml:space="preserve">(2), 101-108. </w:t>
      </w:r>
    </w:p>
    <w:p w14:paraId="010EC8A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F34089B"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4255AD15" w14:textId="77777777" w:rsidR="00807981" w:rsidRPr="00C30AB0" w:rsidRDefault="00807981" w:rsidP="00807981">
      <w:pPr>
        <w:spacing w:after="0" w:line="240" w:lineRule="auto"/>
        <w:ind w:left="720" w:hanging="720"/>
        <w:rPr>
          <w:rFonts w:ascii="Times New Roman" w:eastAsia="Times New Roman" w:hAnsi="Times New Roman" w:cs="Times New Roman"/>
          <w:sz w:val="24"/>
          <w:szCs w:val="24"/>
        </w:rPr>
      </w:pPr>
    </w:p>
    <w:p w14:paraId="6BDDE833" w14:textId="484B79E2" w:rsidR="00807981" w:rsidRPr="00C30AB0" w:rsidRDefault="00807981" w:rsidP="00807981">
      <w:pPr>
        <w:spacing w:after="120" w:line="240" w:lineRule="auto"/>
        <w:ind w:left="720" w:hanging="720"/>
        <w:jc w:val="both"/>
        <w:rPr>
          <w:rFonts w:ascii="Times New Roman" w:hAnsi="Times New Roman"/>
          <w:sz w:val="24"/>
          <w:szCs w:val="24"/>
        </w:rPr>
      </w:pPr>
      <w:proofErr w:type="spellStart"/>
      <w:r w:rsidRPr="00C30AB0">
        <w:rPr>
          <w:rFonts w:ascii="Times New Roman" w:hAnsi="Times New Roman"/>
          <w:sz w:val="24"/>
          <w:szCs w:val="24"/>
        </w:rPr>
        <w:t>Kiple</w:t>
      </w:r>
      <w:proofErr w:type="spellEnd"/>
      <w:r w:rsidRPr="00C30AB0">
        <w:rPr>
          <w:rFonts w:ascii="Times New Roman" w:hAnsi="Times New Roman"/>
          <w:sz w:val="24"/>
          <w:szCs w:val="24"/>
        </w:rPr>
        <w:t>, K. F. &amp; Ornelas, K. C. (20</w:t>
      </w:r>
      <w:r w:rsidR="00217921">
        <w:rPr>
          <w:rFonts w:ascii="Times New Roman" w:hAnsi="Times New Roman"/>
          <w:sz w:val="24"/>
          <w:szCs w:val="24"/>
        </w:rPr>
        <w:t>00</w:t>
      </w:r>
      <w:r w:rsidRPr="00C30AB0">
        <w:rPr>
          <w:rFonts w:ascii="Times New Roman" w:hAnsi="Times New Roman"/>
          <w:sz w:val="24"/>
          <w:szCs w:val="24"/>
        </w:rPr>
        <w:t xml:space="preserve">). The Cambridge World History of Food. </w:t>
      </w:r>
      <w:r w:rsidRPr="00C30AB0">
        <w:rPr>
          <w:rFonts w:ascii="Times New Roman" w:hAnsi="Times New Roman"/>
          <w:i/>
          <w:iCs/>
          <w:sz w:val="24"/>
          <w:szCs w:val="24"/>
        </w:rPr>
        <w:t>Cambridge University Press</w:t>
      </w:r>
      <w:r w:rsidRPr="00C30AB0">
        <w:rPr>
          <w:rFonts w:ascii="Times New Roman" w:hAnsi="Times New Roman"/>
          <w:sz w:val="24"/>
          <w:szCs w:val="24"/>
        </w:rPr>
        <w:t>.</w:t>
      </w:r>
      <w:r w:rsidR="00EF7B0D">
        <w:rPr>
          <w:rFonts w:ascii="Times New Roman" w:hAnsi="Times New Roman"/>
          <w:sz w:val="24"/>
          <w:szCs w:val="24"/>
        </w:rPr>
        <w:t xml:space="preserve"> </w:t>
      </w:r>
      <w:hyperlink r:id="rId9" w:history="1">
        <w:r w:rsidR="00217921" w:rsidRPr="00DA3051">
          <w:rPr>
            <w:rStyle w:val="Hyperlink"/>
            <w:rFonts w:ascii="Times New Roman" w:hAnsi="Times New Roman"/>
            <w:sz w:val="24"/>
            <w:szCs w:val="24"/>
          </w:rPr>
          <w:t>https://www.cambridge.org/core/books/cambridge-world-history-of-food/FD5B325285F43821E7B1FC9FAD4D56B9</w:t>
        </w:r>
      </w:hyperlink>
      <w:r w:rsidR="00217921">
        <w:rPr>
          <w:rFonts w:ascii="Times New Roman" w:hAnsi="Times New Roman"/>
          <w:sz w:val="24"/>
          <w:szCs w:val="24"/>
        </w:rPr>
        <w:t xml:space="preserve"> </w:t>
      </w:r>
      <w:bookmarkStart w:id="5" w:name="_GoBack"/>
      <w:bookmarkEnd w:id="5"/>
    </w:p>
    <w:p w14:paraId="3B21EA1C" w14:textId="77777777" w:rsidR="00807981" w:rsidRPr="00C30AB0" w:rsidRDefault="00807981" w:rsidP="00807981">
      <w:pPr>
        <w:spacing w:after="0" w:line="240" w:lineRule="auto"/>
        <w:jc w:val="both"/>
        <w:rPr>
          <w:rFonts w:ascii="Times New Roman" w:hAnsi="Times New Roman" w:cs="Times New Roman"/>
          <w:i/>
          <w:iCs/>
          <w:sz w:val="24"/>
          <w:szCs w:val="24"/>
        </w:rPr>
      </w:pPr>
    </w:p>
    <w:p w14:paraId="1F1EF822" w14:textId="77777777" w:rsidR="00807981" w:rsidRPr="00C30AB0" w:rsidRDefault="00807981" w:rsidP="00807981">
      <w:pPr>
        <w:spacing w:after="120" w:line="240" w:lineRule="auto"/>
        <w:ind w:left="720" w:hanging="720"/>
        <w:jc w:val="both"/>
        <w:rPr>
          <w:rFonts w:ascii="Times New Roman" w:hAnsi="Times New Roman"/>
          <w:sz w:val="24"/>
          <w:szCs w:val="24"/>
        </w:rPr>
      </w:pPr>
      <w:r w:rsidRPr="00C30AB0">
        <w:rPr>
          <w:rFonts w:ascii="Times New Roman" w:hAnsi="Times New Roman"/>
          <w:sz w:val="24"/>
          <w:szCs w:val="24"/>
        </w:rPr>
        <w:t xml:space="preserve">Lar, P. M., </w:t>
      </w:r>
      <w:proofErr w:type="spellStart"/>
      <w:r w:rsidRPr="00C30AB0">
        <w:rPr>
          <w:rFonts w:ascii="Times New Roman" w:hAnsi="Times New Roman"/>
          <w:sz w:val="24"/>
          <w:szCs w:val="24"/>
        </w:rPr>
        <w:t>Ojile</w:t>
      </w:r>
      <w:proofErr w:type="spellEnd"/>
      <w:r w:rsidRPr="00C30AB0">
        <w:rPr>
          <w:rFonts w:ascii="Times New Roman" w:hAnsi="Times New Roman"/>
          <w:sz w:val="24"/>
          <w:szCs w:val="24"/>
        </w:rPr>
        <w:t xml:space="preserve">, E. E and </w:t>
      </w:r>
      <w:proofErr w:type="spellStart"/>
      <w:r w:rsidRPr="00C30AB0">
        <w:rPr>
          <w:rFonts w:ascii="Times New Roman" w:hAnsi="Times New Roman"/>
          <w:sz w:val="24"/>
          <w:szCs w:val="24"/>
        </w:rPr>
        <w:t>Oluoma</w:t>
      </w:r>
      <w:proofErr w:type="spellEnd"/>
      <w:r w:rsidRPr="00C30AB0">
        <w:rPr>
          <w:rFonts w:ascii="Times New Roman" w:hAnsi="Times New Roman"/>
          <w:sz w:val="24"/>
          <w:szCs w:val="24"/>
        </w:rPr>
        <w:t xml:space="preserve">, J. N. (2011). Antibacterial activity of Moringa </w:t>
      </w:r>
      <w:proofErr w:type="spellStart"/>
      <w:r w:rsidRPr="00C30AB0">
        <w:rPr>
          <w:rFonts w:ascii="Times New Roman" w:hAnsi="Times New Roman"/>
          <w:sz w:val="24"/>
          <w:szCs w:val="24"/>
        </w:rPr>
        <w:t>olifera</w:t>
      </w:r>
      <w:proofErr w:type="spellEnd"/>
      <w:r w:rsidRPr="00C30AB0">
        <w:rPr>
          <w:rFonts w:ascii="Times New Roman" w:hAnsi="Times New Roman"/>
          <w:sz w:val="24"/>
          <w:szCs w:val="24"/>
        </w:rPr>
        <w:t xml:space="preserve"> seed extracts on some Gram-negative bacterial isolates. </w:t>
      </w:r>
      <w:r w:rsidRPr="00C30AB0">
        <w:rPr>
          <w:rFonts w:ascii="Times New Roman" w:hAnsi="Times New Roman"/>
          <w:i/>
          <w:iCs/>
          <w:sz w:val="24"/>
          <w:szCs w:val="24"/>
        </w:rPr>
        <w:t>African Journal of Natural Sciences,</w:t>
      </w:r>
      <w:r w:rsidRPr="00C30AB0">
        <w:rPr>
          <w:rFonts w:ascii="Times New Roman" w:hAnsi="Times New Roman"/>
          <w:sz w:val="24"/>
          <w:szCs w:val="24"/>
        </w:rPr>
        <w:t xml:space="preserve"> 14:57- 62. </w:t>
      </w:r>
    </w:p>
    <w:p w14:paraId="6D7AFC27" w14:textId="51D6FD80" w:rsidR="00807981" w:rsidRDefault="000C712B" w:rsidP="00807981">
      <w:pPr>
        <w:spacing w:after="0" w:line="240" w:lineRule="auto"/>
        <w:jc w:val="both"/>
        <w:rPr>
          <w:rFonts w:ascii="Times New Roman" w:hAnsi="Times New Roman"/>
          <w:sz w:val="24"/>
          <w:szCs w:val="24"/>
        </w:rPr>
      </w:pPr>
      <w:r w:rsidRPr="000C712B">
        <w:rPr>
          <w:rFonts w:ascii="Times New Roman" w:hAnsi="Times New Roman"/>
          <w:sz w:val="24"/>
          <w:szCs w:val="24"/>
        </w:rPr>
        <w:t xml:space="preserve">Sotelo, T., </w:t>
      </w:r>
      <w:proofErr w:type="spellStart"/>
      <w:r w:rsidRPr="000C712B">
        <w:rPr>
          <w:rFonts w:ascii="Times New Roman" w:hAnsi="Times New Roman"/>
          <w:sz w:val="24"/>
          <w:szCs w:val="24"/>
        </w:rPr>
        <w:t>Lema</w:t>
      </w:r>
      <w:proofErr w:type="spellEnd"/>
      <w:r w:rsidRPr="000C712B">
        <w:rPr>
          <w:rFonts w:ascii="Times New Roman" w:hAnsi="Times New Roman"/>
          <w:sz w:val="24"/>
          <w:szCs w:val="24"/>
        </w:rPr>
        <w:t xml:space="preserve">, M., </w:t>
      </w:r>
      <w:proofErr w:type="spellStart"/>
      <w:r w:rsidRPr="000C712B">
        <w:rPr>
          <w:rFonts w:ascii="Times New Roman" w:hAnsi="Times New Roman"/>
          <w:sz w:val="24"/>
          <w:szCs w:val="24"/>
        </w:rPr>
        <w:t>Soengas</w:t>
      </w:r>
      <w:proofErr w:type="spellEnd"/>
      <w:r w:rsidRPr="000C712B">
        <w:rPr>
          <w:rFonts w:ascii="Times New Roman" w:hAnsi="Times New Roman"/>
          <w:sz w:val="24"/>
          <w:szCs w:val="24"/>
        </w:rPr>
        <w:t xml:space="preserve">, P., </w:t>
      </w:r>
      <w:proofErr w:type="spellStart"/>
      <w:r w:rsidRPr="000C712B">
        <w:rPr>
          <w:rFonts w:ascii="Times New Roman" w:hAnsi="Times New Roman"/>
          <w:sz w:val="24"/>
          <w:szCs w:val="24"/>
        </w:rPr>
        <w:t>Cartea</w:t>
      </w:r>
      <w:proofErr w:type="spellEnd"/>
      <w:r w:rsidRPr="000C712B">
        <w:rPr>
          <w:rFonts w:ascii="Times New Roman" w:hAnsi="Times New Roman"/>
          <w:sz w:val="24"/>
          <w:szCs w:val="24"/>
        </w:rPr>
        <w:t xml:space="preserve">, M. E., &amp; Velasco, P. (2015). In vitro activity of </w:t>
      </w:r>
      <w:proofErr w:type="spellStart"/>
      <w:r w:rsidRPr="000C712B">
        <w:rPr>
          <w:rFonts w:ascii="Times New Roman" w:hAnsi="Times New Roman"/>
          <w:sz w:val="24"/>
          <w:szCs w:val="24"/>
        </w:rPr>
        <w:t>glucosinolates</w:t>
      </w:r>
      <w:proofErr w:type="spellEnd"/>
      <w:r w:rsidRPr="000C712B">
        <w:rPr>
          <w:rFonts w:ascii="Times New Roman" w:hAnsi="Times New Roman"/>
          <w:sz w:val="24"/>
          <w:szCs w:val="24"/>
        </w:rPr>
        <w:t xml:space="preserve"> and their degradation products against brassica-pathogenic bacteria and fungi. Applied and Environmental Microbiology, 81(1), 432-440.</w:t>
      </w:r>
    </w:p>
    <w:p w14:paraId="3FC7F709" w14:textId="77777777" w:rsidR="000C712B" w:rsidRPr="00C30AB0" w:rsidRDefault="000C712B" w:rsidP="00807981">
      <w:pPr>
        <w:spacing w:after="0" w:line="240" w:lineRule="auto"/>
        <w:jc w:val="both"/>
        <w:rPr>
          <w:rFonts w:ascii="Times New Roman" w:hAnsi="Times New Roman" w:cs="Times New Roman"/>
          <w:sz w:val="24"/>
          <w:szCs w:val="24"/>
        </w:rPr>
      </w:pPr>
    </w:p>
    <w:p w14:paraId="22285E75" w14:textId="77777777" w:rsidR="00807981" w:rsidRPr="00C30AB0" w:rsidRDefault="00807981" w:rsidP="00807981">
      <w:pPr>
        <w:spacing w:after="120" w:line="240" w:lineRule="auto"/>
        <w:ind w:left="720" w:hanging="720"/>
        <w:jc w:val="both"/>
        <w:rPr>
          <w:rFonts w:ascii="Times New Roman" w:hAnsi="Times New Roman"/>
          <w:sz w:val="24"/>
          <w:szCs w:val="24"/>
        </w:rPr>
      </w:pPr>
      <w:proofErr w:type="spellStart"/>
      <w:r w:rsidRPr="00C30AB0">
        <w:rPr>
          <w:rFonts w:ascii="Times New Roman" w:hAnsi="Times New Roman"/>
          <w:sz w:val="24"/>
          <w:szCs w:val="24"/>
        </w:rPr>
        <w:t>Mainasara</w:t>
      </w:r>
      <w:proofErr w:type="spellEnd"/>
      <w:r w:rsidRPr="00C30AB0">
        <w:rPr>
          <w:rFonts w:ascii="Times New Roman" w:hAnsi="Times New Roman"/>
          <w:sz w:val="24"/>
          <w:szCs w:val="24"/>
        </w:rPr>
        <w:t xml:space="preserve">, M. M., Sanusi, S. B., </w:t>
      </w:r>
      <w:proofErr w:type="spellStart"/>
      <w:r w:rsidRPr="00C30AB0">
        <w:rPr>
          <w:rFonts w:ascii="Times New Roman" w:hAnsi="Times New Roman"/>
          <w:sz w:val="24"/>
          <w:szCs w:val="24"/>
        </w:rPr>
        <w:t>Maishanu</w:t>
      </w:r>
      <w:proofErr w:type="spellEnd"/>
      <w:r w:rsidRPr="00C30AB0">
        <w:rPr>
          <w:rFonts w:ascii="Times New Roman" w:hAnsi="Times New Roman"/>
          <w:sz w:val="24"/>
          <w:szCs w:val="24"/>
        </w:rPr>
        <w:t xml:space="preserve">, H. M., &amp; Ismail, T. (2017). Antibacterial activity and nutritional content of fresh and dried date fruits (Phoenix </w:t>
      </w:r>
      <w:proofErr w:type="spellStart"/>
      <w:r w:rsidRPr="00C30AB0">
        <w:rPr>
          <w:rFonts w:ascii="Times New Roman" w:hAnsi="Times New Roman"/>
          <w:sz w:val="24"/>
          <w:szCs w:val="24"/>
        </w:rPr>
        <w:t>dactylifera</w:t>
      </w:r>
      <w:proofErr w:type="spellEnd"/>
      <w:r w:rsidRPr="00C30AB0">
        <w:rPr>
          <w:rFonts w:ascii="Times New Roman" w:hAnsi="Times New Roman"/>
          <w:sz w:val="24"/>
          <w:szCs w:val="24"/>
        </w:rPr>
        <w:t xml:space="preserve">) </w:t>
      </w:r>
      <w:r w:rsidRPr="00C30AB0">
        <w:rPr>
          <w:rFonts w:ascii="Times New Roman" w:hAnsi="Times New Roman"/>
          <w:i/>
          <w:iCs/>
          <w:sz w:val="24"/>
          <w:szCs w:val="24"/>
        </w:rPr>
        <w:t>International Journal of Science and Healthcare Research</w:t>
      </w:r>
      <w:r w:rsidRPr="00C30AB0">
        <w:rPr>
          <w:rFonts w:ascii="Times New Roman" w:hAnsi="Times New Roman"/>
          <w:sz w:val="24"/>
          <w:szCs w:val="24"/>
        </w:rPr>
        <w:t xml:space="preserve"> 2(1), 15-20. </w:t>
      </w:r>
    </w:p>
    <w:p w14:paraId="01BC637B" w14:textId="77777777" w:rsidR="00807981" w:rsidRPr="00C30AB0" w:rsidRDefault="00807981" w:rsidP="00807981">
      <w:pPr>
        <w:spacing w:after="0" w:line="240" w:lineRule="auto"/>
        <w:jc w:val="both"/>
        <w:rPr>
          <w:rFonts w:ascii="Times New Roman" w:hAnsi="Times New Roman" w:cs="Times New Roman"/>
          <w:sz w:val="24"/>
          <w:szCs w:val="24"/>
        </w:rPr>
      </w:pPr>
    </w:p>
    <w:p w14:paraId="33412945"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36F954B" w14:textId="0C41E362" w:rsidR="00807981" w:rsidRDefault="000C712B" w:rsidP="00807981">
      <w:pPr>
        <w:spacing w:after="0" w:line="240" w:lineRule="auto"/>
        <w:jc w:val="both"/>
        <w:rPr>
          <w:rFonts w:ascii="Times New Roman" w:eastAsia="Times New Roman" w:hAnsi="Times New Roman" w:cs="Times New Roman"/>
          <w:sz w:val="24"/>
          <w:szCs w:val="24"/>
        </w:rPr>
      </w:pPr>
      <w:proofErr w:type="spellStart"/>
      <w:r w:rsidRPr="000C712B">
        <w:rPr>
          <w:rFonts w:ascii="Times New Roman" w:eastAsia="Times New Roman" w:hAnsi="Times New Roman" w:cs="Times New Roman"/>
          <w:sz w:val="24"/>
          <w:szCs w:val="24"/>
        </w:rPr>
        <w:t>Maggini</w:t>
      </w:r>
      <w:proofErr w:type="spellEnd"/>
      <w:r w:rsidRPr="000C712B">
        <w:rPr>
          <w:rFonts w:ascii="Times New Roman" w:eastAsia="Times New Roman" w:hAnsi="Times New Roman" w:cs="Times New Roman"/>
          <w:sz w:val="24"/>
          <w:szCs w:val="24"/>
        </w:rPr>
        <w:t xml:space="preserve">, V., </w:t>
      </w:r>
      <w:proofErr w:type="spellStart"/>
      <w:r w:rsidRPr="000C712B">
        <w:rPr>
          <w:rFonts w:ascii="Times New Roman" w:eastAsia="Times New Roman" w:hAnsi="Times New Roman" w:cs="Times New Roman"/>
          <w:sz w:val="24"/>
          <w:szCs w:val="24"/>
        </w:rPr>
        <w:t>Semenzato</w:t>
      </w:r>
      <w:proofErr w:type="spellEnd"/>
      <w:r w:rsidRPr="000C712B">
        <w:rPr>
          <w:rFonts w:ascii="Times New Roman" w:eastAsia="Times New Roman" w:hAnsi="Times New Roman" w:cs="Times New Roman"/>
          <w:sz w:val="24"/>
          <w:szCs w:val="24"/>
        </w:rPr>
        <w:t xml:space="preserve">, G., Gallo, E., </w:t>
      </w:r>
      <w:proofErr w:type="spellStart"/>
      <w:r w:rsidRPr="000C712B">
        <w:rPr>
          <w:rFonts w:ascii="Times New Roman" w:eastAsia="Times New Roman" w:hAnsi="Times New Roman" w:cs="Times New Roman"/>
          <w:sz w:val="24"/>
          <w:szCs w:val="24"/>
        </w:rPr>
        <w:t>Nunziata</w:t>
      </w:r>
      <w:proofErr w:type="spellEnd"/>
      <w:r w:rsidRPr="000C712B">
        <w:rPr>
          <w:rFonts w:ascii="Times New Roman" w:eastAsia="Times New Roman" w:hAnsi="Times New Roman" w:cs="Times New Roman"/>
          <w:sz w:val="24"/>
          <w:szCs w:val="24"/>
        </w:rPr>
        <w:t xml:space="preserve">, A., </w:t>
      </w:r>
      <w:proofErr w:type="spellStart"/>
      <w:r w:rsidRPr="000C712B">
        <w:rPr>
          <w:rFonts w:ascii="Times New Roman" w:eastAsia="Times New Roman" w:hAnsi="Times New Roman" w:cs="Times New Roman"/>
          <w:sz w:val="24"/>
          <w:szCs w:val="24"/>
        </w:rPr>
        <w:t>Fani</w:t>
      </w:r>
      <w:proofErr w:type="spellEnd"/>
      <w:r w:rsidRPr="000C712B">
        <w:rPr>
          <w:rFonts w:ascii="Times New Roman" w:eastAsia="Times New Roman" w:hAnsi="Times New Roman" w:cs="Times New Roman"/>
          <w:sz w:val="24"/>
          <w:szCs w:val="24"/>
        </w:rPr>
        <w:t xml:space="preserve">, R., &amp; </w:t>
      </w:r>
      <w:proofErr w:type="spellStart"/>
      <w:r w:rsidRPr="000C712B">
        <w:rPr>
          <w:rFonts w:ascii="Times New Roman" w:eastAsia="Times New Roman" w:hAnsi="Times New Roman" w:cs="Times New Roman"/>
          <w:sz w:val="24"/>
          <w:szCs w:val="24"/>
        </w:rPr>
        <w:t>Firenzuoli</w:t>
      </w:r>
      <w:proofErr w:type="spellEnd"/>
      <w:r w:rsidRPr="000C712B">
        <w:rPr>
          <w:rFonts w:ascii="Times New Roman" w:eastAsia="Times New Roman" w:hAnsi="Times New Roman" w:cs="Times New Roman"/>
          <w:sz w:val="24"/>
          <w:szCs w:val="24"/>
        </w:rPr>
        <w:t xml:space="preserve">, F. (2024). Antimicrobial activity of </w:t>
      </w:r>
      <w:proofErr w:type="spellStart"/>
      <w:r w:rsidRPr="000C712B">
        <w:rPr>
          <w:rFonts w:ascii="Times New Roman" w:eastAsia="Times New Roman" w:hAnsi="Times New Roman" w:cs="Times New Roman"/>
          <w:sz w:val="24"/>
          <w:szCs w:val="24"/>
        </w:rPr>
        <w:t>Syzygium</w:t>
      </w:r>
      <w:proofErr w:type="spellEnd"/>
      <w:r w:rsidRPr="000C712B">
        <w:rPr>
          <w:rFonts w:ascii="Times New Roman" w:eastAsia="Times New Roman" w:hAnsi="Times New Roman" w:cs="Times New Roman"/>
          <w:sz w:val="24"/>
          <w:szCs w:val="24"/>
        </w:rPr>
        <w:t xml:space="preserve"> </w:t>
      </w:r>
      <w:proofErr w:type="spellStart"/>
      <w:r w:rsidRPr="000C712B">
        <w:rPr>
          <w:rFonts w:ascii="Times New Roman" w:eastAsia="Times New Roman" w:hAnsi="Times New Roman" w:cs="Times New Roman"/>
          <w:sz w:val="24"/>
          <w:szCs w:val="24"/>
        </w:rPr>
        <w:t>aromaticum</w:t>
      </w:r>
      <w:proofErr w:type="spellEnd"/>
      <w:r w:rsidRPr="000C712B">
        <w:rPr>
          <w:rFonts w:ascii="Times New Roman" w:eastAsia="Times New Roman" w:hAnsi="Times New Roman" w:cs="Times New Roman"/>
          <w:sz w:val="24"/>
          <w:szCs w:val="24"/>
        </w:rPr>
        <w:t xml:space="preserve"> essential oil in human health treatment. Molecules, 29(5), 999.</w:t>
      </w:r>
    </w:p>
    <w:p w14:paraId="56BCDD60" w14:textId="77777777" w:rsidR="000C712B" w:rsidRPr="00C30AB0" w:rsidRDefault="000C712B" w:rsidP="00807981">
      <w:pPr>
        <w:spacing w:after="0" w:line="240" w:lineRule="auto"/>
        <w:jc w:val="both"/>
        <w:rPr>
          <w:rFonts w:ascii="Times New Roman" w:hAnsi="Times New Roman" w:cs="Times New Roman"/>
          <w:sz w:val="24"/>
          <w:szCs w:val="24"/>
        </w:rPr>
      </w:pPr>
    </w:p>
    <w:p w14:paraId="0ABF34F1"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lastRenderedPageBreak/>
        <w:t xml:space="preserve">Sanusi, S. B., </w:t>
      </w:r>
      <w:proofErr w:type="spellStart"/>
      <w:r w:rsidRPr="00C30AB0">
        <w:rPr>
          <w:rFonts w:ascii="Times New Roman" w:hAnsi="Times New Roman" w:cs="Times New Roman"/>
          <w:sz w:val="24"/>
          <w:szCs w:val="24"/>
        </w:rPr>
        <w:t>Audu</w:t>
      </w:r>
      <w:proofErr w:type="spellEnd"/>
      <w:r w:rsidRPr="00C30AB0">
        <w:rPr>
          <w:rFonts w:ascii="Times New Roman" w:hAnsi="Times New Roman" w:cs="Times New Roman"/>
          <w:sz w:val="24"/>
          <w:szCs w:val="24"/>
        </w:rPr>
        <w:t xml:space="preserve">, Y., Hamza, I., Usman, A., &amp; </w:t>
      </w:r>
      <w:proofErr w:type="spellStart"/>
      <w:r w:rsidRPr="00C30AB0">
        <w:rPr>
          <w:rFonts w:ascii="Times New Roman" w:hAnsi="Times New Roman" w:cs="Times New Roman"/>
          <w:sz w:val="24"/>
          <w:szCs w:val="24"/>
        </w:rPr>
        <w:t>Makama</w:t>
      </w:r>
      <w:proofErr w:type="spellEnd"/>
      <w:r w:rsidRPr="00C30AB0">
        <w:rPr>
          <w:rFonts w:ascii="Times New Roman" w:hAnsi="Times New Roman" w:cs="Times New Roman"/>
          <w:sz w:val="24"/>
          <w:szCs w:val="24"/>
        </w:rPr>
        <w:t>, P. (2019). Phytochemical analysis and antibacterial activities of ginger (</w:t>
      </w:r>
      <w:proofErr w:type="spellStart"/>
      <w:r w:rsidRPr="00C30AB0">
        <w:rPr>
          <w:rFonts w:ascii="Times New Roman" w:hAnsi="Times New Roman" w:cs="Times New Roman"/>
          <w:sz w:val="24"/>
          <w:szCs w:val="24"/>
        </w:rPr>
        <w:t>Zingiber</w:t>
      </w:r>
      <w:proofErr w:type="spellEnd"/>
      <w:r w:rsidRPr="00C30AB0">
        <w:rPr>
          <w:rFonts w:ascii="Times New Roman" w:hAnsi="Times New Roman" w:cs="Times New Roman"/>
          <w:sz w:val="24"/>
          <w:szCs w:val="24"/>
        </w:rPr>
        <w:t xml:space="preserve"> </w:t>
      </w:r>
      <w:proofErr w:type="spellStart"/>
      <w:r w:rsidRPr="00C30AB0">
        <w:rPr>
          <w:rFonts w:ascii="Times New Roman" w:hAnsi="Times New Roman" w:cs="Times New Roman"/>
          <w:sz w:val="24"/>
          <w:szCs w:val="24"/>
        </w:rPr>
        <w:t>officinale</w:t>
      </w:r>
      <w:proofErr w:type="spellEnd"/>
      <w:r w:rsidRPr="00C30AB0">
        <w:rPr>
          <w:rFonts w:ascii="Times New Roman" w:hAnsi="Times New Roman" w:cs="Times New Roman"/>
          <w:sz w:val="24"/>
          <w:szCs w:val="24"/>
        </w:rPr>
        <w:t xml:space="preserve">) collected from different parts of Kaduna state against selected bacteria isolated from wound. </w:t>
      </w:r>
      <w:r w:rsidRPr="00C30AB0">
        <w:rPr>
          <w:rFonts w:ascii="Times New Roman" w:hAnsi="Times New Roman" w:cs="Times New Roman"/>
          <w:i/>
          <w:iCs/>
          <w:sz w:val="24"/>
          <w:szCs w:val="24"/>
        </w:rPr>
        <w:t>Science World Journal</w:t>
      </w:r>
      <w:r w:rsidRPr="00C30AB0">
        <w:rPr>
          <w:rFonts w:ascii="Times New Roman" w:hAnsi="Times New Roman" w:cs="Times New Roman"/>
          <w:sz w:val="24"/>
          <w:szCs w:val="24"/>
        </w:rPr>
        <w:t xml:space="preserve">, </w:t>
      </w:r>
      <w:r w:rsidRPr="00C30AB0">
        <w:rPr>
          <w:rFonts w:ascii="Times New Roman" w:hAnsi="Times New Roman" w:cs="Times New Roman"/>
          <w:i/>
          <w:iCs/>
          <w:sz w:val="24"/>
          <w:szCs w:val="24"/>
        </w:rPr>
        <w:t>14</w:t>
      </w:r>
      <w:r w:rsidRPr="00C30AB0">
        <w:rPr>
          <w:rFonts w:ascii="Times New Roman" w:hAnsi="Times New Roman" w:cs="Times New Roman"/>
          <w:sz w:val="24"/>
          <w:szCs w:val="24"/>
        </w:rPr>
        <w:t>(4), 62-65.</w:t>
      </w:r>
    </w:p>
    <w:p w14:paraId="645EBB18"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p>
    <w:p w14:paraId="213C74BE" w14:textId="77777777" w:rsidR="00807981" w:rsidRPr="00C30AB0" w:rsidRDefault="00807981" w:rsidP="00807981">
      <w:pPr>
        <w:spacing w:after="0" w:line="240" w:lineRule="auto"/>
        <w:ind w:left="720" w:hanging="720"/>
        <w:jc w:val="both"/>
        <w:rPr>
          <w:rFonts w:ascii="Times New Roman" w:hAnsi="Times New Roman" w:cs="Times New Roman"/>
          <w:sz w:val="24"/>
          <w:szCs w:val="24"/>
        </w:rPr>
      </w:pPr>
      <w:r w:rsidRPr="00C30AB0">
        <w:rPr>
          <w:rFonts w:ascii="Times New Roman" w:hAnsi="Times New Roman" w:cs="Times New Roman"/>
          <w:sz w:val="24"/>
          <w:szCs w:val="24"/>
        </w:rPr>
        <w:t xml:space="preserve">Sanusi, S. B., Lawal, S. M., Usman, A., Musa, F. M. and </w:t>
      </w:r>
      <w:proofErr w:type="spellStart"/>
      <w:r w:rsidRPr="00C30AB0">
        <w:rPr>
          <w:rFonts w:ascii="Times New Roman" w:hAnsi="Times New Roman" w:cs="Times New Roman"/>
          <w:sz w:val="24"/>
          <w:szCs w:val="24"/>
        </w:rPr>
        <w:t>Ardo</w:t>
      </w:r>
      <w:proofErr w:type="spellEnd"/>
      <w:r w:rsidRPr="00C30AB0">
        <w:rPr>
          <w:rFonts w:ascii="Times New Roman" w:hAnsi="Times New Roman" w:cs="Times New Roman"/>
          <w:sz w:val="24"/>
          <w:szCs w:val="24"/>
        </w:rPr>
        <w:t xml:space="preserve"> B. (2022). Phytochemical Analysis and Antibacterial Activity of Stem Bark Extracts of </w:t>
      </w:r>
      <w:proofErr w:type="spellStart"/>
      <w:r w:rsidRPr="00C30AB0">
        <w:rPr>
          <w:rFonts w:ascii="Times New Roman" w:hAnsi="Times New Roman" w:cs="Times New Roman"/>
          <w:i/>
          <w:iCs/>
          <w:sz w:val="24"/>
          <w:szCs w:val="24"/>
        </w:rPr>
        <w:t>Detarium</w:t>
      </w:r>
      <w:proofErr w:type="spellEnd"/>
      <w:r w:rsidRPr="00C30AB0">
        <w:rPr>
          <w:rFonts w:ascii="Times New Roman" w:hAnsi="Times New Roman" w:cs="Times New Roman"/>
          <w:i/>
          <w:iCs/>
          <w:sz w:val="24"/>
          <w:szCs w:val="24"/>
        </w:rPr>
        <w:t xml:space="preserve"> </w:t>
      </w:r>
      <w:proofErr w:type="spellStart"/>
      <w:r w:rsidRPr="00C30AB0">
        <w:rPr>
          <w:rFonts w:ascii="Times New Roman" w:hAnsi="Times New Roman" w:cs="Times New Roman"/>
          <w:i/>
          <w:iCs/>
          <w:sz w:val="24"/>
          <w:szCs w:val="24"/>
        </w:rPr>
        <w:t>microcarpum</w:t>
      </w:r>
      <w:proofErr w:type="spellEnd"/>
      <w:r w:rsidRPr="00C30AB0">
        <w:rPr>
          <w:rFonts w:ascii="Times New Roman" w:hAnsi="Times New Roman" w:cs="Times New Roman"/>
          <w:i/>
          <w:iCs/>
          <w:sz w:val="24"/>
          <w:szCs w:val="24"/>
        </w:rPr>
        <w:t xml:space="preserve"> </w:t>
      </w:r>
      <w:r w:rsidRPr="00C30AB0">
        <w:rPr>
          <w:rFonts w:ascii="Times New Roman" w:hAnsi="Times New Roman" w:cs="Times New Roman"/>
          <w:sz w:val="24"/>
          <w:szCs w:val="24"/>
        </w:rPr>
        <w:t xml:space="preserve">Against Bacteria Causing Gastrointestinal Tract Infections in Humans. </w:t>
      </w:r>
      <w:proofErr w:type="spellStart"/>
      <w:r w:rsidRPr="00C30AB0">
        <w:rPr>
          <w:rFonts w:ascii="Times New Roman" w:hAnsi="Times New Roman" w:cs="Times New Roman"/>
          <w:i/>
          <w:iCs/>
          <w:sz w:val="24"/>
          <w:szCs w:val="24"/>
        </w:rPr>
        <w:t>Dutse</w:t>
      </w:r>
      <w:proofErr w:type="spellEnd"/>
      <w:r w:rsidRPr="00C30AB0">
        <w:rPr>
          <w:rFonts w:ascii="Times New Roman" w:hAnsi="Times New Roman" w:cs="Times New Roman"/>
          <w:i/>
          <w:iCs/>
          <w:sz w:val="24"/>
          <w:szCs w:val="24"/>
        </w:rPr>
        <w:t xml:space="preserve"> Journal of Pure and Applied Sciences, 8</w:t>
      </w:r>
      <w:r w:rsidRPr="00C30AB0">
        <w:rPr>
          <w:rFonts w:ascii="Times New Roman" w:hAnsi="Times New Roman" w:cs="Times New Roman"/>
          <w:sz w:val="24"/>
          <w:szCs w:val="24"/>
        </w:rPr>
        <w:t>(1b): 82-89.</w:t>
      </w:r>
    </w:p>
    <w:p w14:paraId="5405E242" w14:textId="77777777" w:rsidR="004F0FAE" w:rsidRDefault="004F0FAE" w:rsidP="00807981">
      <w:pPr>
        <w:spacing w:after="120" w:line="240" w:lineRule="auto"/>
        <w:ind w:left="720" w:hanging="720"/>
        <w:jc w:val="both"/>
        <w:rPr>
          <w:rFonts w:ascii="Times New Roman" w:eastAsia="Times New Roman" w:hAnsi="Times New Roman" w:cs="Times New Roman"/>
          <w:sz w:val="24"/>
          <w:szCs w:val="24"/>
        </w:rPr>
      </w:pPr>
      <w:r w:rsidRPr="004F0FAE">
        <w:rPr>
          <w:rFonts w:ascii="Times New Roman" w:eastAsia="Times New Roman" w:hAnsi="Times New Roman" w:cs="Times New Roman"/>
          <w:sz w:val="24"/>
          <w:szCs w:val="24"/>
        </w:rPr>
        <w:t xml:space="preserve">Verma, A., </w:t>
      </w:r>
      <w:proofErr w:type="spellStart"/>
      <w:r w:rsidRPr="004F0FAE">
        <w:rPr>
          <w:rFonts w:ascii="Times New Roman" w:eastAsia="Times New Roman" w:hAnsi="Times New Roman" w:cs="Times New Roman"/>
          <w:sz w:val="24"/>
          <w:szCs w:val="24"/>
        </w:rPr>
        <w:t>Toshi</w:t>
      </w:r>
      <w:proofErr w:type="spellEnd"/>
      <w:r w:rsidRPr="004F0FAE">
        <w:rPr>
          <w:rFonts w:ascii="Times New Roman" w:eastAsia="Times New Roman" w:hAnsi="Times New Roman" w:cs="Times New Roman"/>
          <w:sz w:val="24"/>
          <w:szCs w:val="24"/>
        </w:rPr>
        <w:t xml:space="preserve">, N., </w:t>
      </w:r>
      <w:proofErr w:type="spellStart"/>
      <w:r w:rsidRPr="004F0FAE">
        <w:rPr>
          <w:rFonts w:ascii="Times New Roman" w:eastAsia="Times New Roman" w:hAnsi="Times New Roman" w:cs="Times New Roman"/>
          <w:sz w:val="24"/>
          <w:szCs w:val="24"/>
        </w:rPr>
        <w:t>Mungi</w:t>
      </w:r>
      <w:proofErr w:type="spellEnd"/>
      <w:r w:rsidRPr="004F0FAE">
        <w:rPr>
          <w:rFonts w:ascii="Times New Roman" w:eastAsia="Times New Roman" w:hAnsi="Times New Roman" w:cs="Times New Roman"/>
          <w:sz w:val="24"/>
          <w:szCs w:val="24"/>
        </w:rPr>
        <w:t xml:space="preserve">, V., &amp; Mehta, A. (2024). The medicinal properties of clove with special focus on antimicrobial effect: a systematic review. Journal of Medical Science, 93(4), e1156-e1156. </w:t>
      </w:r>
    </w:p>
    <w:p w14:paraId="47817B87" w14:textId="4DB5D6FF" w:rsidR="004F0FAE" w:rsidRDefault="004F0FAE" w:rsidP="00807981">
      <w:pPr>
        <w:spacing w:after="120" w:line="240" w:lineRule="auto"/>
        <w:ind w:left="720" w:hanging="720"/>
        <w:jc w:val="both"/>
        <w:rPr>
          <w:rFonts w:ascii="Times New Roman" w:hAnsi="Times New Roman"/>
          <w:sz w:val="24"/>
          <w:szCs w:val="24"/>
          <w:highlight w:val="yellow"/>
        </w:rPr>
      </w:pPr>
      <w:proofErr w:type="spellStart"/>
      <w:r w:rsidRPr="004F0FAE">
        <w:rPr>
          <w:rFonts w:ascii="Times New Roman" w:hAnsi="Times New Roman"/>
          <w:sz w:val="24"/>
          <w:szCs w:val="24"/>
        </w:rPr>
        <w:t>Oulkheir</w:t>
      </w:r>
      <w:proofErr w:type="spellEnd"/>
      <w:r w:rsidRPr="004F0FAE">
        <w:rPr>
          <w:rFonts w:ascii="Times New Roman" w:hAnsi="Times New Roman"/>
          <w:sz w:val="24"/>
          <w:szCs w:val="24"/>
        </w:rPr>
        <w:t xml:space="preserve">, S., </w:t>
      </w:r>
      <w:proofErr w:type="spellStart"/>
      <w:r w:rsidRPr="004F0FAE">
        <w:rPr>
          <w:rFonts w:ascii="Times New Roman" w:hAnsi="Times New Roman"/>
          <w:sz w:val="24"/>
          <w:szCs w:val="24"/>
        </w:rPr>
        <w:t>Aghrouch</w:t>
      </w:r>
      <w:proofErr w:type="spellEnd"/>
      <w:r w:rsidRPr="004F0FAE">
        <w:rPr>
          <w:rFonts w:ascii="Times New Roman" w:hAnsi="Times New Roman"/>
          <w:sz w:val="24"/>
          <w:szCs w:val="24"/>
        </w:rPr>
        <w:t xml:space="preserve">, M., El </w:t>
      </w:r>
      <w:proofErr w:type="spellStart"/>
      <w:r w:rsidRPr="004F0FAE">
        <w:rPr>
          <w:rFonts w:ascii="Times New Roman" w:hAnsi="Times New Roman"/>
          <w:sz w:val="24"/>
          <w:szCs w:val="24"/>
        </w:rPr>
        <w:t>Mourabit</w:t>
      </w:r>
      <w:proofErr w:type="spellEnd"/>
      <w:r w:rsidRPr="004F0FAE">
        <w:rPr>
          <w:rFonts w:ascii="Times New Roman" w:hAnsi="Times New Roman"/>
          <w:sz w:val="24"/>
          <w:szCs w:val="24"/>
        </w:rPr>
        <w:t xml:space="preserve">, F., </w:t>
      </w:r>
      <w:proofErr w:type="spellStart"/>
      <w:r w:rsidRPr="004F0FAE">
        <w:rPr>
          <w:rFonts w:ascii="Times New Roman" w:hAnsi="Times New Roman"/>
          <w:sz w:val="24"/>
          <w:szCs w:val="24"/>
        </w:rPr>
        <w:t>Dalha</w:t>
      </w:r>
      <w:proofErr w:type="spellEnd"/>
      <w:r w:rsidRPr="004F0FAE">
        <w:rPr>
          <w:rFonts w:ascii="Times New Roman" w:hAnsi="Times New Roman"/>
          <w:sz w:val="24"/>
          <w:szCs w:val="24"/>
        </w:rPr>
        <w:t xml:space="preserve">, F., </w:t>
      </w:r>
      <w:proofErr w:type="spellStart"/>
      <w:r w:rsidRPr="004F0FAE">
        <w:rPr>
          <w:rFonts w:ascii="Times New Roman" w:hAnsi="Times New Roman"/>
          <w:sz w:val="24"/>
          <w:szCs w:val="24"/>
        </w:rPr>
        <w:t>Graich</w:t>
      </w:r>
      <w:proofErr w:type="spellEnd"/>
      <w:r w:rsidRPr="004F0FAE">
        <w:rPr>
          <w:rFonts w:ascii="Times New Roman" w:hAnsi="Times New Roman"/>
          <w:sz w:val="24"/>
          <w:szCs w:val="24"/>
        </w:rPr>
        <w:t xml:space="preserve">, H., </w:t>
      </w:r>
      <w:proofErr w:type="spellStart"/>
      <w:r w:rsidRPr="004F0FAE">
        <w:rPr>
          <w:rFonts w:ascii="Times New Roman" w:hAnsi="Times New Roman"/>
          <w:sz w:val="24"/>
          <w:szCs w:val="24"/>
        </w:rPr>
        <w:t>Amouch</w:t>
      </w:r>
      <w:proofErr w:type="spellEnd"/>
      <w:r w:rsidRPr="004F0FAE">
        <w:rPr>
          <w:rFonts w:ascii="Times New Roman" w:hAnsi="Times New Roman"/>
          <w:sz w:val="24"/>
          <w:szCs w:val="24"/>
        </w:rPr>
        <w:t xml:space="preserve">, F., ... &amp; </w:t>
      </w:r>
      <w:proofErr w:type="spellStart"/>
      <w:r w:rsidRPr="004F0FAE">
        <w:rPr>
          <w:rFonts w:ascii="Times New Roman" w:hAnsi="Times New Roman"/>
          <w:sz w:val="24"/>
          <w:szCs w:val="24"/>
        </w:rPr>
        <w:t>Chadli</w:t>
      </w:r>
      <w:proofErr w:type="spellEnd"/>
      <w:r w:rsidRPr="004F0FAE">
        <w:rPr>
          <w:rFonts w:ascii="Times New Roman" w:hAnsi="Times New Roman"/>
          <w:sz w:val="24"/>
          <w:szCs w:val="24"/>
        </w:rPr>
        <w:t xml:space="preserve">, S. (2017). Antibacterial activity of essential oils extracts from cinnamon, thyme, clove and geranium against a gram negative and </w:t>
      </w:r>
      <w:proofErr w:type="gramStart"/>
      <w:r w:rsidRPr="004F0FAE">
        <w:rPr>
          <w:rFonts w:ascii="Times New Roman" w:hAnsi="Times New Roman"/>
          <w:sz w:val="24"/>
          <w:szCs w:val="24"/>
        </w:rPr>
        <w:t>gram positive</w:t>
      </w:r>
      <w:proofErr w:type="gramEnd"/>
      <w:r w:rsidRPr="004F0FAE">
        <w:rPr>
          <w:rFonts w:ascii="Times New Roman" w:hAnsi="Times New Roman"/>
          <w:sz w:val="24"/>
          <w:szCs w:val="24"/>
        </w:rPr>
        <w:t xml:space="preserve"> pathogenic bacteria. J. Dis. Med. Plants, 3, 1-5.</w:t>
      </w:r>
      <w:r w:rsidRPr="004F0FAE">
        <w:rPr>
          <w:rFonts w:ascii="Times New Roman" w:hAnsi="Times New Roman"/>
          <w:sz w:val="24"/>
          <w:szCs w:val="24"/>
          <w:highlight w:val="yellow"/>
        </w:rPr>
        <w:t xml:space="preserve"> </w:t>
      </w:r>
    </w:p>
    <w:p w14:paraId="37B9088D" w14:textId="1246F714" w:rsidR="002032B3" w:rsidRDefault="002032B3" w:rsidP="00807981">
      <w:pPr>
        <w:spacing w:after="120" w:line="240" w:lineRule="auto"/>
        <w:ind w:left="720" w:hanging="720"/>
        <w:jc w:val="both"/>
        <w:rPr>
          <w:rFonts w:ascii="Times New Roman" w:hAnsi="Times New Roman"/>
          <w:sz w:val="24"/>
          <w:szCs w:val="24"/>
        </w:rPr>
      </w:pPr>
      <w:proofErr w:type="spellStart"/>
      <w:r w:rsidRPr="00375E43">
        <w:rPr>
          <w:rFonts w:ascii="Times New Roman" w:hAnsi="Times New Roman"/>
          <w:sz w:val="24"/>
          <w:szCs w:val="24"/>
          <w:highlight w:val="yellow"/>
        </w:rPr>
        <w:t>Jaybhaye</w:t>
      </w:r>
      <w:proofErr w:type="spellEnd"/>
      <w:r w:rsidRPr="00375E43">
        <w:rPr>
          <w:rFonts w:ascii="Times New Roman" w:hAnsi="Times New Roman"/>
          <w:sz w:val="24"/>
          <w:szCs w:val="24"/>
          <w:highlight w:val="yellow"/>
        </w:rPr>
        <w:t xml:space="preserve">, A., &amp; Deb, M. (2021). Pathogenesis of Escherichia coli: A </w:t>
      </w:r>
      <w:proofErr w:type="gramStart"/>
      <w:r>
        <w:rPr>
          <w:rFonts w:ascii="Times New Roman" w:hAnsi="Times New Roman"/>
          <w:sz w:val="24"/>
          <w:szCs w:val="24"/>
          <w:highlight w:val="yellow"/>
        </w:rPr>
        <w:t>Clinical</w:t>
      </w:r>
      <w:r w:rsidRPr="00375E43">
        <w:rPr>
          <w:rFonts w:ascii="Times New Roman" w:hAnsi="Times New Roman"/>
          <w:sz w:val="24"/>
          <w:szCs w:val="24"/>
          <w:highlight w:val="yellow"/>
        </w:rPr>
        <w:t xml:space="preserve"> findings</w:t>
      </w:r>
      <w:proofErr w:type="gramEnd"/>
      <w:r w:rsidRPr="00375E43">
        <w:rPr>
          <w:rFonts w:ascii="Times New Roman" w:hAnsi="Times New Roman"/>
          <w:sz w:val="24"/>
          <w:szCs w:val="24"/>
          <w:highlight w:val="yellow"/>
        </w:rPr>
        <w:t>. Journal of Pharmaceutical Research International, 33(60B), 3185–3191</w:t>
      </w:r>
      <w:r w:rsidRPr="00375E43">
        <w:rPr>
          <w:rFonts w:ascii="Times New Roman" w:hAnsi="Times New Roman"/>
          <w:sz w:val="24"/>
          <w:szCs w:val="24"/>
        </w:rPr>
        <w:t>.</w:t>
      </w:r>
      <w:r>
        <w:rPr>
          <w:rFonts w:ascii="Times New Roman" w:hAnsi="Times New Roman"/>
          <w:sz w:val="24"/>
          <w:szCs w:val="24"/>
        </w:rPr>
        <w:t xml:space="preserve">  </w:t>
      </w:r>
      <w:proofErr w:type="spellStart"/>
      <w:r w:rsidRPr="00375E43">
        <w:rPr>
          <w:rFonts w:ascii="Times New Roman" w:hAnsi="Times New Roman"/>
          <w:sz w:val="24"/>
          <w:szCs w:val="24"/>
          <w:highlight w:val="yellow"/>
        </w:rPr>
        <w:t>Bankar</w:t>
      </w:r>
      <w:proofErr w:type="spellEnd"/>
      <w:r w:rsidRPr="00375E43">
        <w:rPr>
          <w:rFonts w:ascii="Times New Roman" w:hAnsi="Times New Roman"/>
          <w:sz w:val="24"/>
          <w:szCs w:val="24"/>
          <w:highlight w:val="yellow"/>
        </w:rPr>
        <w:t xml:space="preserve">, N., </w:t>
      </w:r>
      <w:proofErr w:type="spellStart"/>
      <w:r w:rsidRPr="00375E43">
        <w:rPr>
          <w:rFonts w:ascii="Times New Roman" w:hAnsi="Times New Roman"/>
          <w:sz w:val="24"/>
          <w:szCs w:val="24"/>
          <w:highlight w:val="yellow"/>
        </w:rPr>
        <w:t>Chandi</w:t>
      </w:r>
      <w:proofErr w:type="spellEnd"/>
      <w:r w:rsidRPr="00375E43">
        <w:rPr>
          <w:rFonts w:ascii="Times New Roman" w:hAnsi="Times New Roman"/>
          <w:sz w:val="24"/>
          <w:szCs w:val="24"/>
          <w:highlight w:val="yellow"/>
        </w:rPr>
        <w:t>, D. H., Patil, P., &amp; Mahajan, G. (2021). Comparative antibiogram of Escherichia coli isolated from the urinary tract infection in patients from tertiary care hospital. Journal of Pharmaceutical Research International, 33(35B), 123–128.</w:t>
      </w:r>
      <w:r>
        <w:rPr>
          <w:rFonts w:ascii="Times New Roman" w:hAnsi="Times New Roman"/>
          <w:sz w:val="24"/>
          <w:szCs w:val="24"/>
        </w:rPr>
        <w:t xml:space="preserve">  </w:t>
      </w:r>
    </w:p>
    <w:p w14:paraId="1017DBE9" w14:textId="359E6782" w:rsidR="00807981" w:rsidRPr="00C30AB0" w:rsidRDefault="002032B3" w:rsidP="00375E43">
      <w:pPr>
        <w:spacing w:after="120" w:line="240" w:lineRule="auto"/>
        <w:ind w:left="720" w:hanging="720"/>
        <w:jc w:val="both"/>
        <w:rPr>
          <w:rFonts w:ascii="Times New Roman" w:hAnsi="Times New Roman" w:cs="Times New Roman"/>
          <w:b/>
          <w:sz w:val="24"/>
          <w:szCs w:val="24"/>
        </w:rPr>
      </w:pPr>
      <w:proofErr w:type="spellStart"/>
      <w:r w:rsidRPr="00375E43">
        <w:rPr>
          <w:rFonts w:ascii="Times New Roman" w:hAnsi="Times New Roman"/>
          <w:sz w:val="24"/>
          <w:szCs w:val="24"/>
          <w:highlight w:val="yellow"/>
        </w:rPr>
        <w:t>Maggini</w:t>
      </w:r>
      <w:proofErr w:type="spellEnd"/>
      <w:r w:rsidRPr="00375E43">
        <w:rPr>
          <w:rFonts w:ascii="Times New Roman" w:hAnsi="Times New Roman"/>
          <w:sz w:val="24"/>
          <w:szCs w:val="24"/>
          <w:highlight w:val="yellow"/>
        </w:rPr>
        <w:t xml:space="preserve">, V., </w:t>
      </w:r>
      <w:proofErr w:type="spellStart"/>
      <w:r w:rsidRPr="00375E43">
        <w:rPr>
          <w:rFonts w:ascii="Times New Roman" w:hAnsi="Times New Roman"/>
          <w:sz w:val="24"/>
          <w:szCs w:val="24"/>
          <w:highlight w:val="yellow"/>
        </w:rPr>
        <w:t>Semenzato</w:t>
      </w:r>
      <w:proofErr w:type="spellEnd"/>
      <w:r w:rsidRPr="00375E43">
        <w:rPr>
          <w:rFonts w:ascii="Times New Roman" w:hAnsi="Times New Roman"/>
          <w:sz w:val="24"/>
          <w:szCs w:val="24"/>
          <w:highlight w:val="yellow"/>
        </w:rPr>
        <w:t xml:space="preserve">, G., Gallo, E., </w:t>
      </w:r>
      <w:proofErr w:type="spellStart"/>
      <w:r w:rsidRPr="00375E43">
        <w:rPr>
          <w:rFonts w:ascii="Times New Roman" w:hAnsi="Times New Roman"/>
          <w:sz w:val="24"/>
          <w:szCs w:val="24"/>
          <w:highlight w:val="yellow"/>
        </w:rPr>
        <w:t>Nunziata</w:t>
      </w:r>
      <w:proofErr w:type="spellEnd"/>
      <w:r w:rsidRPr="00375E43">
        <w:rPr>
          <w:rFonts w:ascii="Times New Roman" w:hAnsi="Times New Roman"/>
          <w:sz w:val="24"/>
          <w:szCs w:val="24"/>
          <w:highlight w:val="yellow"/>
        </w:rPr>
        <w:t xml:space="preserve">, A., </w:t>
      </w:r>
      <w:proofErr w:type="spellStart"/>
      <w:r w:rsidRPr="00375E43">
        <w:rPr>
          <w:rFonts w:ascii="Times New Roman" w:hAnsi="Times New Roman"/>
          <w:sz w:val="24"/>
          <w:szCs w:val="24"/>
          <w:highlight w:val="yellow"/>
        </w:rPr>
        <w:t>Fani</w:t>
      </w:r>
      <w:proofErr w:type="spellEnd"/>
      <w:r w:rsidRPr="00375E43">
        <w:rPr>
          <w:rFonts w:ascii="Times New Roman" w:hAnsi="Times New Roman"/>
          <w:sz w:val="24"/>
          <w:szCs w:val="24"/>
          <w:highlight w:val="yellow"/>
        </w:rPr>
        <w:t xml:space="preserve">, R., &amp; </w:t>
      </w:r>
      <w:proofErr w:type="spellStart"/>
      <w:r w:rsidRPr="00375E43">
        <w:rPr>
          <w:rFonts w:ascii="Times New Roman" w:hAnsi="Times New Roman"/>
          <w:sz w:val="24"/>
          <w:szCs w:val="24"/>
          <w:highlight w:val="yellow"/>
        </w:rPr>
        <w:t>Firenzuoli</w:t>
      </w:r>
      <w:proofErr w:type="spellEnd"/>
      <w:r w:rsidRPr="00375E43">
        <w:rPr>
          <w:rFonts w:ascii="Times New Roman" w:hAnsi="Times New Roman"/>
          <w:sz w:val="24"/>
          <w:szCs w:val="24"/>
          <w:highlight w:val="yellow"/>
        </w:rPr>
        <w:t xml:space="preserve">, F. (2024). Antimicrobial activity of </w:t>
      </w:r>
      <w:proofErr w:type="spellStart"/>
      <w:r w:rsidRPr="00375E43">
        <w:rPr>
          <w:rFonts w:ascii="Times New Roman" w:hAnsi="Times New Roman"/>
          <w:sz w:val="24"/>
          <w:szCs w:val="24"/>
          <w:highlight w:val="yellow"/>
        </w:rPr>
        <w:t>Syzygium</w:t>
      </w:r>
      <w:proofErr w:type="spellEnd"/>
      <w:r w:rsidRPr="00375E43">
        <w:rPr>
          <w:rFonts w:ascii="Times New Roman" w:hAnsi="Times New Roman"/>
          <w:sz w:val="24"/>
          <w:szCs w:val="24"/>
          <w:highlight w:val="yellow"/>
        </w:rPr>
        <w:t xml:space="preserve"> </w:t>
      </w:r>
      <w:proofErr w:type="spellStart"/>
      <w:r w:rsidRPr="00375E43">
        <w:rPr>
          <w:rFonts w:ascii="Times New Roman" w:hAnsi="Times New Roman"/>
          <w:sz w:val="24"/>
          <w:szCs w:val="24"/>
          <w:highlight w:val="yellow"/>
        </w:rPr>
        <w:t>aromaticum</w:t>
      </w:r>
      <w:proofErr w:type="spellEnd"/>
      <w:r w:rsidRPr="00375E43">
        <w:rPr>
          <w:rFonts w:ascii="Times New Roman" w:hAnsi="Times New Roman"/>
          <w:sz w:val="24"/>
          <w:szCs w:val="24"/>
          <w:highlight w:val="yellow"/>
        </w:rPr>
        <w:t xml:space="preserve"> essential oil in human health treatment. Molecules, 29(5), 999.</w:t>
      </w:r>
      <w:r>
        <w:rPr>
          <w:rFonts w:ascii="Times New Roman" w:hAnsi="Times New Roman"/>
          <w:sz w:val="24"/>
          <w:szCs w:val="24"/>
        </w:rPr>
        <w:t xml:space="preserve">  </w:t>
      </w:r>
      <w:r w:rsidR="00807981" w:rsidRPr="00C30AB0">
        <w:rPr>
          <w:rFonts w:ascii="Times New Roman" w:hAnsi="Times New Roman" w:cs="Times New Roman"/>
          <w:b/>
          <w:sz w:val="24"/>
          <w:szCs w:val="24"/>
        </w:rPr>
        <w:tab/>
      </w:r>
      <w:r w:rsidR="00807981" w:rsidRPr="00C30AB0">
        <w:rPr>
          <w:rFonts w:ascii="Times New Roman" w:hAnsi="Times New Roman" w:cs="Times New Roman"/>
          <w:b/>
          <w:sz w:val="24"/>
          <w:szCs w:val="24"/>
        </w:rPr>
        <w:tab/>
      </w:r>
      <w:r w:rsidR="00807981" w:rsidRPr="00C30AB0">
        <w:rPr>
          <w:rFonts w:ascii="Times New Roman" w:hAnsi="Times New Roman" w:cs="Times New Roman"/>
          <w:b/>
          <w:sz w:val="24"/>
          <w:szCs w:val="24"/>
        </w:rPr>
        <w:tab/>
      </w:r>
      <w:r w:rsidR="00807981" w:rsidRPr="00C30AB0">
        <w:rPr>
          <w:rFonts w:ascii="Times New Roman" w:hAnsi="Times New Roman" w:cs="Times New Roman"/>
          <w:b/>
          <w:sz w:val="24"/>
          <w:szCs w:val="24"/>
        </w:rPr>
        <w:tab/>
      </w:r>
    </w:p>
    <w:p w14:paraId="76B154E1" w14:textId="10F7C610" w:rsidR="00807981" w:rsidRPr="00C30AB0" w:rsidRDefault="00807981" w:rsidP="007D69D5">
      <w:pPr>
        <w:spacing w:after="0" w:line="240" w:lineRule="auto"/>
        <w:jc w:val="both"/>
        <w:rPr>
          <w:rFonts w:ascii="Times New Roman" w:hAnsi="Times New Roman" w:cs="Times New Roman"/>
          <w:sz w:val="24"/>
          <w:szCs w:val="24"/>
        </w:rPr>
        <w:sectPr w:rsidR="00807981" w:rsidRPr="00C30AB0" w:rsidSect="00AE0B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pPr>
    </w:p>
    <w:p w14:paraId="35DBF2BA" w14:textId="77777777" w:rsidR="00B633A5" w:rsidRPr="00C30AB0" w:rsidRDefault="00B633A5" w:rsidP="006A26B5">
      <w:pPr>
        <w:spacing w:line="240" w:lineRule="auto"/>
        <w:rPr>
          <w:sz w:val="24"/>
          <w:szCs w:val="24"/>
        </w:rPr>
      </w:pPr>
    </w:p>
    <w:sectPr w:rsidR="00B633A5" w:rsidRPr="00C30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B894EE" w14:textId="77777777" w:rsidR="006C7E52" w:rsidRDefault="006C7E52">
      <w:pPr>
        <w:spacing w:after="0" w:line="240" w:lineRule="auto"/>
      </w:pPr>
      <w:r>
        <w:separator/>
      </w:r>
    </w:p>
  </w:endnote>
  <w:endnote w:type="continuationSeparator" w:id="0">
    <w:p w14:paraId="62CD9DB2" w14:textId="77777777" w:rsidR="006C7E52" w:rsidRDefault="006C7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74577" w14:textId="77777777" w:rsidR="00197EE8" w:rsidRDefault="00197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818738"/>
      <w:docPartObj>
        <w:docPartGallery w:val="Page Numbers (Bottom of Page)"/>
        <w:docPartUnique/>
      </w:docPartObj>
    </w:sdtPr>
    <w:sdtEndPr>
      <w:rPr>
        <w:noProof/>
      </w:rPr>
    </w:sdtEndPr>
    <w:sdtContent>
      <w:p w14:paraId="19E29925" w14:textId="77777777" w:rsidR="00AE0B2E" w:rsidRDefault="00AE0B2E">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2519D8CA" w14:textId="77777777" w:rsidR="00AE0B2E" w:rsidRDefault="00AE0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7703" w14:textId="77777777" w:rsidR="00197EE8" w:rsidRDefault="00197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8DB6C0" w14:textId="77777777" w:rsidR="006C7E52" w:rsidRDefault="006C7E52">
      <w:pPr>
        <w:spacing w:after="0" w:line="240" w:lineRule="auto"/>
      </w:pPr>
      <w:r>
        <w:separator/>
      </w:r>
    </w:p>
  </w:footnote>
  <w:footnote w:type="continuationSeparator" w:id="0">
    <w:p w14:paraId="053BD2FF" w14:textId="77777777" w:rsidR="006C7E52" w:rsidRDefault="006C7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A5E15" w14:textId="346C2357" w:rsidR="00197EE8" w:rsidRDefault="00217921">
    <w:pPr>
      <w:pStyle w:val="Header"/>
    </w:pPr>
    <w:r>
      <w:rPr>
        <w:noProof/>
      </w:rPr>
      <w:pict w14:anchorId="28D953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2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4DDD3" w14:textId="1046D6C1" w:rsidR="00197EE8" w:rsidRDefault="00217921">
    <w:pPr>
      <w:pStyle w:val="Header"/>
    </w:pPr>
    <w:r>
      <w:rPr>
        <w:noProof/>
      </w:rPr>
      <w:pict w14:anchorId="06DE11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3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FFED" w14:textId="152CED5D" w:rsidR="00197EE8" w:rsidRDefault="00217921">
    <w:pPr>
      <w:pStyle w:val="Header"/>
    </w:pPr>
    <w:r>
      <w:rPr>
        <w:noProof/>
      </w:rPr>
      <w:pict w14:anchorId="6EAD9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323132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09D6"/>
    <w:multiLevelType w:val="multilevel"/>
    <w:tmpl w:val="122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179A4"/>
    <w:multiLevelType w:val="hybridMultilevel"/>
    <w:tmpl w:val="03866556"/>
    <w:lvl w:ilvl="0" w:tplc="6FA46A9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742FE"/>
    <w:multiLevelType w:val="multilevel"/>
    <w:tmpl w:val="A84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237A41"/>
    <w:multiLevelType w:val="multilevel"/>
    <w:tmpl w:val="B2D2A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AB3987"/>
    <w:multiLevelType w:val="multilevel"/>
    <w:tmpl w:val="60E0F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E90800"/>
    <w:multiLevelType w:val="multilevel"/>
    <w:tmpl w:val="5C6C03D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DA50234"/>
    <w:multiLevelType w:val="hybridMultilevel"/>
    <w:tmpl w:val="4BFA0658"/>
    <w:lvl w:ilvl="0" w:tplc="1EC85EE0">
      <w:start w:val="5"/>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7" w15:restartNumberingAfterBreak="0">
    <w:nsid w:val="4DB3131B"/>
    <w:multiLevelType w:val="multilevel"/>
    <w:tmpl w:val="5B0C3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FC3F83"/>
    <w:multiLevelType w:val="hybridMultilevel"/>
    <w:tmpl w:val="479A4CF8"/>
    <w:lvl w:ilvl="0" w:tplc="24DA04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112B39"/>
    <w:multiLevelType w:val="hybridMultilevel"/>
    <w:tmpl w:val="5088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292343"/>
    <w:multiLevelType w:val="multilevel"/>
    <w:tmpl w:val="E98067DE"/>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D4505A"/>
    <w:multiLevelType w:val="multilevel"/>
    <w:tmpl w:val="9F6C76A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262216"/>
    <w:multiLevelType w:val="hybridMultilevel"/>
    <w:tmpl w:val="F08CCE14"/>
    <w:lvl w:ilvl="0" w:tplc="317810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12"/>
  </w:num>
  <w:num w:numId="5">
    <w:abstractNumId w:val="8"/>
  </w:num>
  <w:num w:numId="6">
    <w:abstractNumId w:val="7"/>
  </w:num>
  <w:num w:numId="7">
    <w:abstractNumId w:val="0"/>
  </w:num>
  <w:num w:numId="8">
    <w:abstractNumId w:val="2"/>
  </w:num>
  <w:num w:numId="9">
    <w:abstractNumId w:val="4"/>
  </w:num>
  <w:num w:numId="10">
    <w:abstractNumId w:val="3"/>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2N7I0MjQzMDQ3MbZQ0lEKTi0uzszPAykwqgUADzCFPCwAAAA="/>
  </w:docVars>
  <w:rsids>
    <w:rsidRoot w:val="00AE0B2E"/>
    <w:rsid w:val="000174E7"/>
    <w:rsid w:val="00032872"/>
    <w:rsid w:val="000612DC"/>
    <w:rsid w:val="00067BA9"/>
    <w:rsid w:val="0007654F"/>
    <w:rsid w:val="000811E7"/>
    <w:rsid w:val="000A514D"/>
    <w:rsid w:val="000C4AB5"/>
    <w:rsid w:val="000C712B"/>
    <w:rsid w:val="000D1125"/>
    <w:rsid w:val="000D255B"/>
    <w:rsid w:val="001246AD"/>
    <w:rsid w:val="00134E85"/>
    <w:rsid w:val="00151CC2"/>
    <w:rsid w:val="0018737E"/>
    <w:rsid w:val="001874A1"/>
    <w:rsid w:val="00197B86"/>
    <w:rsid w:val="00197EE8"/>
    <w:rsid w:val="001A72A6"/>
    <w:rsid w:val="001B54D6"/>
    <w:rsid w:val="001C7630"/>
    <w:rsid w:val="001F3EC4"/>
    <w:rsid w:val="001F4EDD"/>
    <w:rsid w:val="001F65D2"/>
    <w:rsid w:val="0020294C"/>
    <w:rsid w:val="002032B3"/>
    <w:rsid w:val="002053D6"/>
    <w:rsid w:val="00214E3B"/>
    <w:rsid w:val="00215559"/>
    <w:rsid w:val="00217921"/>
    <w:rsid w:val="0024055F"/>
    <w:rsid w:val="00240834"/>
    <w:rsid w:val="002562E9"/>
    <w:rsid w:val="00261186"/>
    <w:rsid w:val="00290247"/>
    <w:rsid w:val="002A6D6E"/>
    <w:rsid w:val="002B50D2"/>
    <w:rsid w:val="002C3E82"/>
    <w:rsid w:val="002D54BD"/>
    <w:rsid w:val="002E37D7"/>
    <w:rsid w:val="00306742"/>
    <w:rsid w:val="003374E7"/>
    <w:rsid w:val="00340089"/>
    <w:rsid w:val="00344032"/>
    <w:rsid w:val="00356FF7"/>
    <w:rsid w:val="00375E43"/>
    <w:rsid w:val="003762FB"/>
    <w:rsid w:val="00381194"/>
    <w:rsid w:val="00384B24"/>
    <w:rsid w:val="003953C0"/>
    <w:rsid w:val="00403367"/>
    <w:rsid w:val="00411BEC"/>
    <w:rsid w:val="00461947"/>
    <w:rsid w:val="004B28D7"/>
    <w:rsid w:val="004D233F"/>
    <w:rsid w:val="004E4646"/>
    <w:rsid w:val="004F0FAE"/>
    <w:rsid w:val="004F27D6"/>
    <w:rsid w:val="00510F94"/>
    <w:rsid w:val="00516E85"/>
    <w:rsid w:val="0057046D"/>
    <w:rsid w:val="00597D0D"/>
    <w:rsid w:val="005B4FC9"/>
    <w:rsid w:val="005D48D2"/>
    <w:rsid w:val="00634B5C"/>
    <w:rsid w:val="00636E73"/>
    <w:rsid w:val="0066563F"/>
    <w:rsid w:val="00677CAB"/>
    <w:rsid w:val="0068245F"/>
    <w:rsid w:val="006A26B5"/>
    <w:rsid w:val="006A609A"/>
    <w:rsid w:val="006B3C82"/>
    <w:rsid w:val="006B45A1"/>
    <w:rsid w:val="006B4D5D"/>
    <w:rsid w:val="006C2546"/>
    <w:rsid w:val="006C4ECF"/>
    <w:rsid w:val="006C7E52"/>
    <w:rsid w:val="006F2CB3"/>
    <w:rsid w:val="006F77BF"/>
    <w:rsid w:val="0071091D"/>
    <w:rsid w:val="007228F6"/>
    <w:rsid w:val="0073794A"/>
    <w:rsid w:val="00747846"/>
    <w:rsid w:val="00747CF4"/>
    <w:rsid w:val="007678F2"/>
    <w:rsid w:val="00781C73"/>
    <w:rsid w:val="00792D4D"/>
    <w:rsid w:val="007D1AB6"/>
    <w:rsid w:val="007D1BF9"/>
    <w:rsid w:val="007D69D5"/>
    <w:rsid w:val="007E681B"/>
    <w:rsid w:val="00807981"/>
    <w:rsid w:val="00814BEA"/>
    <w:rsid w:val="008321B0"/>
    <w:rsid w:val="00837C57"/>
    <w:rsid w:val="00867210"/>
    <w:rsid w:val="008724D5"/>
    <w:rsid w:val="00887936"/>
    <w:rsid w:val="008C28AA"/>
    <w:rsid w:val="008E27D4"/>
    <w:rsid w:val="009345D2"/>
    <w:rsid w:val="009418B3"/>
    <w:rsid w:val="00983B5C"/>
    <w:rsid w:val="00992442"/>
    <w:rsid w:val="009D2F56"/>
    <w:rsid w:val="00A032F8"/>
    <w:rsid w:val="00A036F7"/>
    <w:rsid w:val="00A35124"/>
    <w:rsid w:val="00A43611"/>
    <w:rsid w:val="00A46C9C"/>
    <w:rsid w:val="00A56978"/>
    <w:rsid w:val="00A63DF2"/>
    <w:rsid w:val="00A70287"/>
    <w:rsid w:val="00A85F0D"/>
    <w:rsid w:val="00AA0364"/>
    <w:rsid w:val="00AE0B2E"/>
    <w:rsid w:val="00B028A3"/>
    <w:rsid w:val="00B05078"/>
    <w:rsid w:val="00B05504"/>
    <w:rsid w:val="00B2160C"/>
    <w:rsid w:val="00B24643"/>
    <w:rsid w:val="00B30B30"/>
    <w:rsid w:val="00B55E21"/>
    <w:rsid w:val="00B61CAC"/>
    <w:rsid w:val="00B633A5"/>
    <w:rsid w:val="00B65B44"/>
    <w:rsid w:val="00B82966"/>
    <w:rsid w:val="00BB610C"/>
    <w:rsid w:val="00BC204D"/>
    <w:rsid w:val="00BD0F40"/>
    <w:rsid w:val="00BD1296"/>
    <w:rsid w:val="00C27DBD"/>
    <w:rsid w:val="00C30AB0"/>
    <w:rsid w:val="00C505D0"/>
    <w:rsid w:val="00C54FCF"/>
    <w:rsid w:val="00C555B9"/>
    <w:rsid w:val="00C94376"/>
    <w:rsid w:val="00C962A4"/>
    <w:rsid w:val="00CB22E6"/>
    <w:rsid w:val="00CC3233"/>
    <w:rsid w:val="00CD5D12"/>
    <w:rsid w:val="00CE0D12"/>
    <w:rsid w:val="00CE5A4E"/>
    <w:rsid w:val="00CE7DBF"/>
    <w:rsid w:val="00CF6682"/>
    <w:rsid w:val="00D2697D"/>
    <w:rsid w:val="00D30711"/>
    <w:rsid w:val="00D3219A"/>
    <w:rsid w:val="00D331AD"/>
    <w:rsid w:val="00D43553"/>
    <w:rsid w:val="00D505B1"/>
    <w:rsid w:val="00D53309"/>
    <w:rsid w:val="00D5615D"/>
    <w:rsid w:val="00D800C9"/>
    <w:rsid w:val="00D80C18"/>
    <w:rsid w:val="00DF3442"/>
    <w:rsid w:val="00DF3AFC"/>
    <w:rsid w:val="00DF5ACC"/>
    <w:rsid w:val="00E13582"/>
    <w:rsid w:val="00E171AF"/>
    <w:rsid w:val="00E31843"/>
    <w:rsid w:val="00E46CA4"/>
    <w:rsid w:val="00E50079"/>
    <w:rsid w:val="00E66481"/>
    <w:rsid w:val="00E66C4C"/>
    <w:rsid w:val="00E73077"/>
    <w:rsid w:val="00E9024D"/>
    <w:rsid w:val="00E93CCA"/>
    <w:rsid w:val="00E96422"/>
    <w:rsid w:val="00EA7FB9"/>
    <w:rsid w:val="00EC4555"/>
    <w:rsid w:val="00ED55A0"/>
    <w:rsid w:val="00EE686C"/>
    <w:rsid w:val="00EF7B0D"/>
    <w:rsid w:val="00F00866"/>
    <w:rsid w:val="00F04F8E"/>
    <w:rsid w:val="00F16F93"/>
    <w:rsid w:val="00F34FE1"/>
    <w:rsid w:val="00F4552E"/>
    <w:rsid w:val="00F47DD9"/>
    <w:rsid w:val="00F51DEE"/>
    <w:rsid w:val="00F63E43"/>
    <w:rsid w:val="00F642A9"/>
    <w:rsid w:val="00F9528B"/>
    <w:rsid w:val="00FB07F2"/>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CC333"/>
  <w15:chartTrackingRefBased/>
  <w15:docId w15:val="{4BD9FF24-4D11-4FDB-9512-B6351F449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B2E"/>
    <w:pPr>
      <w:spacing w:line="259" w:lineRule="auto"/>
    </w:pPr>
    <w:rPr>
      <w:kern w:val="0"/>
      <w:sz w:val="22"/>
      <w:szCs w:val="22"/>
      <w14:ligatures w14:val="none"/>
    </w:rPr>
  </w:style>
  <w:style w:type="paragraph" w:styleId="Heading1">
    <w:name w:val="heading 1"/>
    <w:basedOn w:val="Normal"/>
    <w:next w:val="Normal"/>
    <w:link w:val="Heading1Char"/>
    <w:uiPriority w:val="9"/>
    <w:qFormat/>
    <w:rsid w:val="00AE0B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0B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E0B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E0B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AE0B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AE0B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B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B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B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0B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E0B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E0B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AE0B2E"/>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AE0B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2E"/>
    <w:rPr>
      <w:rFonts w:eastAsiaTheme="majorEastAsia" w:cstheme="majorBidi"/>
      <w:color w:val="272727" w:themeColor="text1" w:themeTint="D8"/>
    </w:rPr>
  </w:style>
  <w:style w:type="paragraph" w:styleId="Title">
    <w:name w:val="Title"/>
    <w:basedOn w:val="Normal"/>
    <w:next w:val="Normal"/>
    <w:link w:val="TitleChar"/>
    <w:uiPriority w:val="10"/>
    <w:qFormat/>
    <w:rsid w:val="00AE0B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2E"/>
    <w:pPr>
      <w:spacing w:before="160"/>
      <w:jc w:val="center"/>
    </w:pPr>
    <w:rPr>
      <w:i/>
      <w:iCs/>
      <w:color w:val="404040" w:themeColor="text1" w:themeTint="BF"/>
    </w:rPr>
  </w:style>
  <w:style w:type="character" w:customStyle="1" w:styleId="QuoteChar">
    <w:name w:val="Quote Char"/>
    <w:basedOn w:val="DefaultParagraphFont"/>
    <w:link w:val="Quote"/>
    <w:uiPriority w:val="29"/>
    <w:rsid w:val="00AE0B2E"/>
    <w:rPr>
      <w:i/>
      <w:iCs/>
      <w:color w:val="404040" w:themeColor="text1" w:themeTint="BF"/>
    </w:rPr>
  </w:style>
  <w:style w:type="paragraph" w:styleId="ListParagraph">
    <w:name w:val="List Paragraph"/>
    <w:basedOn w:val="Normal"/>
    <w:uiPriority w:val="34"/>
    <w:qFormat/>
    <w:rsid w:val="00AE0B2E"/>
    <w:pPr>
      <w:ind w:left="720"/>
      <w:contextualSpacing/>
    </w:pPr>
  </w:style>
  <w:style w:type="character" w:styleId="IntenseEmphasis">
    <w:name w:val="Intense Emphasis"/>
    <w:basedOn w:val="DefaultParagraphFont"/>
    <w:uiPriority w:val="21"/>
    <w:qFormat/>
    <w:rsid w:val="00AE0B2E"/>
    <w:rPr>
      <w:i/>
      <w:iCs/>
      <w:color w:val="2F5496" w:themeColor="accent1" w:themeShade="BF"/>
    </w:rPr>
  </w:style>
  <w:style w:type="paragraph" w:styleId="IntenseQuote">
    <w:name w:val="Intense Quote"/>
    <w:basedOn w:val="Normal"/>
    <w:next w:val="Normal"/>
    <w:link w:val="IntenseQuoteChar"/>
    <w:uiPriority w:val="30"/>
    <w:qFormat/>
    <w:rsid w:val="00AE0B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0B2E"/>
    <w:rPr>
      <w:i/>
      <w:iCs/>
      <w:color w:val="2F5496" w:themeColor="accent1" w:themeShade="BF"/>
    </w:rPr>
  </w:style>
  <w:style w:type="character" w:styleId="IntenseReference">
    <w:name w:val="Intense Reference"/>
    <w:basedOn w:val="DefaultParagraphFont"/>
    <w:uiPriority w:val="32"/>
    <w:qFormat/>
    <w:rsid w:val="00AE0B2E"/>
    <w:rPr>
      <w:b/>
      <w:bCs/>
      <w:smallCaps/>
      <w:color w:val="2F5496" w:themeColor="accent1" w:themeShade="BF"/>
      <w:spacing w:val="5"/>
    </w:rPr>
  </w:style>
  <w:style w:type="paragraph" w:customStyle="1" w:styleId="Default">
    <w:name w:val="Default"/>
    <w:rsid w:val="00AE0B2E"/>
    <w:pPr>
      <w:autoSpaceDE w:val="0"/>
      <w:autoSpaceDN w:val="0"/>
      <w:adjustRightInd w:val="0"/>
      <w:spacing w:after="0" w:line="240" w:lineRule="auto"/>
    </w:pPr>
    <w:rPr>
      <w:rFonts w:ascii="Times New Roman" w:hAnsi="Times New Roman" w:cs="Times New Roman"/>
      <w:color w:val="000000"/>
      <w:kern w:val="0"/>
      <w14:ligatures w14:val="none"/>
    </w:rPr>
  </w:style>
  <w:style w:type="table" w:styleId="TableGrid">
    <w:name w:val="Table Grid"/>
    <w:basedOn w:val="TableNormal"/>
    <w:uiPriority w:val="39"/>
    <w:rsid w:val="00AE0B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AE0B2E"/>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next w:val="LightShading"/>
    <w:uiPriority w:val="60"/>
    <w:rsid w:val="00AE0B2E"/>
    <w:pPr>
      <w:spacing w:after="0" w:line="240" w:lineRule="auto"/>
    </w:pPr>
    <w:rPr>
      <w:rFonts w:ascii="Calibri" w:eastAsia="SimSun" w:hAnsi="Calibri" w:cs="Times New Roman"/>
      <w:color w:val="000000"/>
      <w:kern w:val="0"/>
      <w:sz w:val="20"/>
      <w:szCs w:val="20"/>
      <w:lang w:eastAsia="zh-CN"/>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AE0B2E"/>
    <w:pPr>
      <w:spacing w:after="0" w:line="240" w:lineRule="auto"/>
    </w:pPr>
    <w:rPr>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E0B2E"/>
    <w:pPr>
      <w:spacing w:after="0" w:line="240" w:lineRule="auto"/>
    </w:pPr>
    <w:rPr>
      <w:rFonts w:ascii="Calibri" w:eastAsia="SimSun" w:hAnsi="Calibri" w:cs="SimSu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31">
    <w:name w:val="Plain Table 31"/>
    <w:basedOn w:val="TableNormal"/>
    <w:uiPriority w:val="43"/>
    <w:rsid w:val="00AE0B2E"/>
    <w:pPr>
      <w:spacing w:after="0" w:line="240" w:lineRule="auto"/>
    </w:pPr>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AE0B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B2E"/>
    <w:rPr>
      <w:rFonts w:ascii="Tahoma" w:hAnsi="Tahoma" w:cs="Tahoma"/>
      <w:kern w:val="0"/>
      <w:sz w:val="16"/>
      <w:szCs w:val="16"/>
      <w14:ligatures w14:val="none"/>
    </w:rPr>
  </w:style>
  <w:style w:type="paragraph" w:styleId="NormalWeb">
    <w:name w:val="Normal (Web)"/>
    <w:basedOn w:val="Normal"/>
    <w:uiPriority w:val="99"/>
    <w:semiHidden/>
    <w:unhideWhenUsed/>
    <w:rsid w:val="00AE0B2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E0B2E"/>
    <w:rPr>
      <w:i/>
      <w:iCs/>
    </w:rPr>
  </w:style>
  <w:style w:type="character" w:customStyle="1" w:styleId="overflow-hidden">
    <w:name w:val="overflow-hidden"/>
    <w:basedOn w:val="DefaultParagraphFont"/>
    <w:rsid w:val="00AE0B2E"/>
  </w:style>
  <w:style w:type="character" w:styleId="Strong">
    <w:name w:val="Strong"/>
    <w:basedOn w:val="DefaultParagraphFont"/>
    <w:uiPriority w:val="22"/>
    <w:qFormat/>
    <w:rsid w:val="00AE0B2E"/>
    <w:rPr>
      <w:b/>
      <w:bCs/>
    </w:rPr>
  </w:style>
  <w:style w:type="character" w:styleId="Hyperlink">
    <w:name w:val="Hyperlink"/>
    <w:basedOn w:val="DefaultParagraphFont"/>
    <w:uiPriority w:val="99"/>
    <w:unhideWhenUsed/>
    <w:rsid w:val="00AE0B2E"/>
    <w:rPr>
      <w:color w:val="0563C1" w:themeColor="hyperlink"/>
      <w:u w:val="single"/>
    </w:rPr>
  </w:style>
  <w:style w:type="paragraph" w:styleId="Header">
    <w:name w:val="header"/>
    <w:basedOn w:val="Normal"/>
    <w:link w:val="HeaderChar"/>
    <w:uiPriority w:val="99"/>
    <w:unhideWhenUsed/>
    <w:rsid w:val="00AE0B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B2E"/>
    <w:rPr>
      <w:kern w:val="0"/>
      <w:sz w:val="22"/>
      <w:szCs w:val="22"/>
      <w14:ligatures w14:val="none"/>
    </w:rPr>
  </w:style>
  <w:style w:type="paragraph" w:styleId="Footer">
    <w:name w:val="footer"/>
    <w:basedOn w:val="Normal"/>
    <w:link w:val="FooterChar"/>
    <w:uiPriority w:val="99"/>
    <w:unhideWhenUsed/>
    <w:rsid w:val="00AE0B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B2E"/>
    <w:rPr>
      <w:kern w:val="0"/>
      <w:sz w:val="22"/>
      <w:szCs w:val="22"/>
      <w14:ligatures w14:val="none"/>
    </w:rPr>
  </w:style>
  <w:style w:type="character" w:styleId="LineNumber">
    <w:name w:val="line number"/>
    <w:basedOn w:val="DefaultParagraphFont"/>
    <w:uiPriority w:val="99"/>
    <w:semiHidden/>
    <w:unhideWhenUsed/>
    <w:rsid w:val="00AE0B2E"/>
  </w:style>
  <w:style w:type="character" w:styleId="UnresolvedMention">
    <w:name w:val="Unresolved Mention"/>
    <w:basedOn w:val="DefaultParagraphFont"/>
    <w:uiPriority w:val="99"/>
    <w:semiHidden/>
    <w:unhideWhenUsed/>
    <w:rsid w:val="00C962A4"/>
    <w:rPr>
      <w:color w:val="605E5C"/>
      <w:shd w:val="clear" w:color="auto" w:fill="E1DFDD"/>
    </w:rPr>
  </w:style>
  <w:style w:type="paragraph" w:styleId="Revision">
    <w:name w:val="Revision"/>
    <w:hidden/>
    <w:uiPriority w:val="99"/>
    <w:semiHidden/>
    <w:rsid w:val="00DF5ACC"/>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nln.gov.ng/cgi-bin/koha/opac-detail.pl?biblionumber=1350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ambridge.org/core/books/cambridge-world-history-of-food/FD5B325285F43821E7B1FC9FAD4D56B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CC5A1-5FE7-47F3-B9D3-3784EF1EB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11</Pages>
  <Words>3536</Words>
  <Characters>21579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1183</cp:lastModifiedBy>
  <cp:revision>173</cp:revision>
  <dcterms:created xsi:type="dcterms:W3CDTF">2025-08-18T08:19:00Z</dcterms:created>
  <dcterms:modified xsi:type="dcterms:W3CDTF">2025-09-05T08:05:00Z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a64b7410-baa9-4495-b575-a6a19fd8a31c</vt:lpwstr>
  </property>
</Properties>
</file>