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943" w:rsidRDefault="00F17943" w:rsidP="00F17943">
      <w:pPr>
        <w:rPr>
          <w:rFonts w:ascii="Times New Roman" w:hAnsi="Times New Roman" w:cs="Times New Roman"/>
          <w:b/>
          <w:bCs/>
          <w:sz w:val="28"/>
          <w:szCs w:val="28"/>
          <w:highlight w:val="yellow"/>
        </w:rPr>
      </w:pPr>
      <w:bookmarkStart w:id="0" w:name="_GoBack"/>
      <w:bookmarkEnd w:id="0"/>
    </w:p>
    <w:p w:rsidR="00F17943" w:rsidRPr="0039086E" w:rsidRDefault="00F17943" w:rsidP="00F17943">
      <w:pPr>
        <w:rPr>
          <w:rFonts w:ascii="Times New Roman" w:hAnsi="Times New Roman" w:cs="Times New Roman"/>
          <w:b/>
          <w:bCs/>
          <w:sz w:val="28"/>
          <w:szCs w:val="28"/>
        </w:rPr>
      </w:pPr>
      <w:r w:rsidRPr="008424F4">
        <w:rPr>
          <w:rFonts w:ascii="Times New Roman" w:hAnsi="Times New Roman" w:cs="Times New Roman"/>
          <w:b/>
          <w:bCs/>
          <w:sz w:val="28"/>
          <w:szCs w:val="28"/>
          <w:highlight w:val="yellow"/>
        </w:rPr>
        <w:t>Morphometric Growth Patterns and Seasonal Variations in Mass of Cymbium glans Gmelin, 1791 (Family: Volutidae) in the EEZ of Côte d’Ivoire</w:t>
      </w:r>
      <w:r>
        <w:rPr>
          <w:rFonts w:ascii="Times New Roman" w:hAnsi="Times New Roman" w:cs="Times New Roman"/>
          <w:b/>
          <w:bCs/>
          <w:sz w:val="28"/>
          <w:szCs w:val="28"/>
        </w:rPr>
        <w:t>.</w:t>
      </w:r>
    </w:p>
    <w:p w:rsidR="00F17943" w:rsidRDefault="00F17943" w:rsidP="00F17943">
      <w:pPr>
        <w:spacing w:after="0"/>
        <w:rPr>
          <w:rFonts w:ascii="Times New Roman" w:hAnsi="Times New Roman" w:cs="Times New Roman"/>
          <w:b/>
          <w:bCs/>
          <w:sz w:val="28"/>
          <w:szCs w:val="28"/>
        </w:rPr>
      </w:pPr>
    </w:p>
    <w:p w:rsidR="00F17943" w:rsidRDefault="00F17943" w:rsidP="00F17943">
      <w:pPr>
        <w:spacing w:after="0"/>
        <w:rPr>
          <w:rFonts w:ascii="Times New Roman" w:hAnsi="Times New Roman" w:cs="Times New Roman"/>
          <w:b/>
          <w:bCs/>
          <w:sz w:val="28"/>
          <w:szCs w:val="28"/>
        </w:rPr>
      </w:pPr>
    </w:p>
    <w:p w:rsidR="00F17943" w:rsidRDefault="00F17943" w:rsidP="00F17943">
      <w:pPr>
        <w:spacing w:after="0"/>
        <w:rPr>
          <w:rFonts w:ascii="Times New Roman" w:hAnsi="Times New Roman" w:cs="Times New Roman"/>
          <w:b/>
          <w:bCs/>
          <w:sz w:val="28"/>
          <w:szCs w:val="28"/>
        </w:rPr>
      </w:pPr>
    </w:p>
    <w:p w:rsidR="00F17943" w:rsidRDefault="00F17943" w:rsidP="00F17943">
      <w:pPr>
        <w:spacing w:after="0"/>
        <w:rPr>
          <w:rFonts w:ascii="Times New Roman" w:hAnsi="Times New Roman" w:cs="Times New Roman"/>
          <w:b/>
          <w:bCs/>
          <w:sz w:val="28"/>
          <w:szCs w:val="28"/>
        </w:rPr>
      </w:pPr>
      <w:r>
        <w:rPr>
          <w:rFonts w:ascii="Times New Roman" w:hAnsi="Times New Roman" w:cs="Times New Roman"/>
          <w:b/>
          <w:bCs/>
          <w:sz w:val="28"/>
          <w:szCs w:val="28"/>
        </w:rPr>
        <w:t>Abstract</w:t>
      </w:r>
    </w:p>
    <w:p w:rsidR="00F17943" w:rsidRPr="0039086E" w:rsidRDefault="00F17943" w:rsidP="00F17943">
      <w:pPr>
        <w:spacing w:line="360" w:lineRule="auto"/>
        <w:ind w:firstLine="708"/>
        <w:jc w:val="both"/>
        <w:rPr>
          <w:rFonts w:ascii="Times New Roman" w:hAnsi="Times New Roman" w:cs="Times New Roman"/>
          <w:sz w:val="24"/>
          <w:szCs w:val="24"/>
        </w:rPr>
      </w:pPr>
      <w:r w:rsidRPr="00EA66DF">
        <w:rPr>
          <w:rFonts w:ascii="Times New Roman" w:hAnsi="Times New Roman" w:cs="Times New Roman"/>
          <w:i/>
          <w:iCs/>
          <w:sz w:val="24"/>
          <w:szCs w:val="24"/>
        </w:rPr>
        <w:t>Cymbium glans</w:t>
      </w:r>
      <w:r w:rsidRPr="0039086E">
        <w:rPr>
          <w:rFonts w:ascii="Times New Roman" w:hAnsi="Times New Roman" w:cs="Times New Roman"/>
          <w:sz w:val="24"/>
          <w:szCs w:val="24"/>
        </w:rPr>
        <w:t xml:space="preserve"> is an increasingly important fishery resource in Côte d'Ivoire, although it is mainly exploited as a by-catch by trawlers. However, biological data on this species are still limited, particularly with regard to its growth and seasonal variations in biomass. The aim of this study is to analyse the relative growth and seasonal variation in the mass of </w:t>
      </w:r>
      <w:r w:rsidRPr="00E50545">
        <w:rPr>
          <w:rFonts w:ascii="Times New Roman" w:hAnsi="Times New Roman" w:cs="Times New Roman"/>
          <w:i/>
          <w:iCs/>
          <w:sz w:val="24"/>
          <w:szCs w:val="24"/>
        </w:rPr>
        <w:t>C. glans</w:t>
      </w:r>
      <w:r w:rsidRPr="0039086E">
        <w:rPr>
          <w:rFonts w:ascii="Times New Roman" w:hAnsi="Times New Roman" w:cs="Times New Roman"/>
          <w:sz w:val="24"/>
          <w:szCs w:val="24"/>
        </w:rPr>
        <w:t xml:space="preserve"> in the Côte d'Ivoire Exclusive Economic Zone. </w:t>
      </w:r>
      <w:bookmarkStart w:id="1" w:name="_Hlk208281550"/>
      <w:r w:rsidRPr="008424F4">
        <w:rPr>
          <w:rFonts w:ascii="Times New Roman" w:hAnsi="Times New Roman" w:cs="Times New Roman"/>
          <w:sz w:val="24"/>
          <w:szCs w:val="24"/>
          <w:highlight w:val="yellow"/>
        </w:rPr>
        <w:t>In this study 361 specimens were collected monthly from January</w:t>
      </w:r>
      <w:r>
        <w:rPr>
          <w:rFonts w:ascii="Times New Roman" w:hAnsi="Times New Roman" w:cs="Times New Roman"/>
          <w:sz w:val="24"/>
          <w:szCs w:val="24"/>
          <w:highlight w:val="yellow"/>
        </w:rPr>
        <w:t xml:space="preserve"> 2018</w:t>
      </w:r>
      <w:r w:rsidRPr="008424F4">
        <w:rPr>
          <w:rFonts w:ascii="Times New Roman" w:hAnsi="Times New Roman" w:cs="Times New Roman"/>
          <w:sz w:val="24"/>
          <w:szCs w:val="24"/>
          <w:highlight w:val="yellow"/>
        </w:rPr>
        <w:t xml:space="preserve"> to December 2018</w:t>
      </w:r>
      <w:r>
        <w:rPr>
          <w:rFonts w:ascii="Times New Roman" w:hAnsi="Times New Roman" w:cs="Times New Roman"/>
          <w:sz w:val="24"/>
          <w:szCs w:val="24"/>
        </w:rPr>
        <w:t xml:space="preserve"> </w:t>
      </w:r>
      <w:bookmarkEnd w:id="1"/>
      <w:r w:rsidRPr="0039086E">
        <w:rPr>
          <w:rFonts w:ascii="Times New Roman" w:hAnsi="Times New Roman" w:cs="Times New Roman"/>
          <w:sz w:val="24"/>
          <w:szCs w:val="24"/>
        </w:rPr>
        <w:t>in order to measure the morphometric dimensions and mass of individuals. Allometric relationships between length, width, shell height and mass were studied using logarithmic regression models. The results reveal</w:t>
      </w:r>
      <w:r>
        <w:rPr>
          <w:rFonts w:ascii="Times New Roman" w:hAnsi="Times New Roman" w:cs="Times New Roman"/>
          <w:sz w:val="24"/>
          <w:szCs w:val="24"/>
        </w:rPr>
        <w:t xml:space="preserve"> negative </w:t>
      </w:r>
      <w:r w:rsidRPr="0039086E">
        <w:rPr>
          <w:rFonts w:ascii="Times New Roman" w:hAnsi="Times New Roman" w:cs="Times New Roman"/>
          <w:sz w:val="24"/>
          <w:szCs w:val="24"/>
        </w:rPr>
        <w:t xml:space="preserve">allometric growth in width and height relative to length, reflecting a more elongated shell shape as size increases. In addition,a significant increase in mass was observed during the warm season, probably linked to better food availability and environmental conditions favourable to the accumulation of energy reserves. These results contribute to a better understanding of the growth mechanisms of </w:t>
      </w:r>
      <w:r w:rsidRPr="00AC03DA">
        <w:rPr>
          <w:rFonts w:ascii="Times New Roman" w:hAnsi="Times New Roman" w:cs="Times New Roman"/>
          <w:i/>
          <w:iCs/>
          <w:sz w:val="24"/>
          <w:szCs w:val="24"/>
        </w:rPr>
        <w:t>C. glans</w:t>
      </w:r>
      <w:r w:rsidRPr="0039086E">
        <w:rPr>
          <w:rFonts w:ascii="Times New Roman" w:hAnsi="Times New Roman" w:cs="Times New Roman"/>
          <w:sz w:val="24"/>
          <w:szCs w:val="24"/>
        </w:rPr>
        <w:t xml:space="preserve"> in the wild.</w:t>
      </w:r>
    </w:p>
    <w:p w:rsidR="00F17943" w:rsidRPr="0039086E" w:rsidRDefault="00F17943" w:rsidP="00F17943">
      <w:pPr>
        <w:jc w:val="both"/>
        <w:rPr>
          <w:rFonts w:ascii="Times New Roman" w:hAnsi="Times New Roman" w:cs="Times New Roman"/>
          <w:sz w:val="24"/>
          <w:szCs w:val="24"/>
        </w:rPr>
      </w:pPr>
      <w:r w:rsidRPr="0039086E">
        <w:rPr>
          <w:rFonts w:ascii="Times New Roman" w:hAnsi="Times New Roman" w:cs="Times New Roman"/>
          <w:sz w:val="24"/>
          <w:szCs w:val="24"/>
        </w:rPr>
        <w:t xml:space="preserve">Keywords: </w:t>
      </w:r>
      <w:r w:rsidRPr="00EA66DF">
        <w:rPr>
          <w:rFonts w:ascii="Times New Roman" w:hAnsi="Times New Roman" w:cs="Times New Roman"/>
          <w:i/>
          <w:iCs/>
          <w:sz w:val="24"/>
          <w:szCs w:val="24"/>
        </w:rPr>
        <w:t>Cymbium glans</w:t>
      </w:r>
      <w:r w:rsidRPr="0039086E">
        <w:rPr>
          <w:rFonts w:ascii="Times New Roman" w:hAnsi="Times New Roman" w:cs="Times New Roman"/>
          <w:sz w:val="24"/>
          <w:szCs w:val="24"/>
        </w:rPr>
        <w:t>,</w:t>
      </w:r>
      <w:r>
        <w:rPr>
          <w:rFonts w:ascii="Times New Roman" w:hAnsi="Times New Roman" w:cs="Times New Roman"/>
          <w:sz w:val="24"/>
          <w:szCs w:val="24"/>
        </w:rPr>
        <w:t xml:space="preserve"> </w:t>
      </w:r>
      <w:r w:rsidRPr="00EA737F">
        <w:rPr>
          <w:rFonts w:ascii="Times New Roman" w:hAnsi="Times New Roman" w:cs="Times New Roman"/>
          <w:sz w:val="24"/>
          <w:szCs w:val="24"/>
          <w:highlight w:val="yellow"/>
        </w:rPr>
        <w:t>relative growth</w:t>
      </w:r>
      <w:r w:rsidRPr="0039086E">
        <w:rPr>
          <w:rFonts w:ascii="Times New Roman" w:hAnsi="Times New Roman" w:cs="Times New Roman"/>
          <w:sz w:val="24"/>
          <w:szCs w:val="24"/>
        </w:rPr>
        <w:t>, seasonal variation, fisheries management.</w:t>
      </w:r>
    </w:p>
    <w:p w:rsidR="00F17943" w:rsidRPr="0039086E" w:rsidRDefault="00F17943" w:rsidP="00F17943">
      <w:pPr>
        <w:rPr>
          <w:rFonts w:ascii="Times New Roman" w:hAnsi="Times New Roman" w:cs="Times New Roman"/>
          <w:sz w:val="24"/>
          <w:szCs w:val="24"/>
        </w:rPr>
      </w:pPr>
      <w:r w:rsidRPr="0039086E">
        <w:rPr>
          <w:rFonts w:ascii="Times New Roman" w:hAnsi="Times New Roman" w:cs="Times New Roman"/>
          <w:sz w:val="24"/>
          <w:szCs w:val="24"/>
        </w:rPr>
        <w:t>INTRODUCTION</w:t>
      </w:r>
    </w:p>
    <w:p w:rsidR="00F17943" w:rsidRDefault="00F17943" w:rsidP="00F17943">
      <w:pPr>
        <w:spacing w:after="0" w:line="360" w:lineRule="auto"/>
        <w:jc w:val="both"/>
        <w:rPr>
          <w:rFonts w:ascii="Times New Roman" w:hAnsi="Times New Roman" w:cs="Times New Roman"/>
          <w:sz w:val="24"/>
          <w:szCs w:val="24"/>
        </w:rPr>
      </w:pPr>
      <w:r w:rsidRPr="0039086E">
        <w:rPr>
          <w:rFonts w:ascii="Times New Roman" w:hAnsi="Times New Roman" w:cs="Times New Roman"/>
          <w:sz w:val="24"/>
          <w:szCs w:val="24"/>
        </w:rPr>
        <w:t>The Volutidae are a family of marine gastropod mollus</w:t>
      </w:r>
      <w:r w:rsidRPr="0039086E">
        <w:rPr>
          <w:rFonts w:ascii="Times New Roman" w:hAnsi="Times New Roman" w:cs="Times New Roman"/>
          <w:color w:val="000000" w:themeColor="text1"/>
          <w:sz w:val="24"/>
          <w:szCs w:val="24"/>
        </w:rPr>
        <w:t>k</w:t>
      </w:r>
      <w:r w:rsidRPr="0039086E">
        <w:rPr>
          <w:rFonts w:ascii="Times New Roman" w:hAnsi="Times New Roman" w:cs="Times New Roman"/>
          <w:sz w:val="24"/>
          <w:szCs w:val="24"/>
        </w:rPr>
        <w:t xml:space="preserve">, classified within the order Neogastropoda (Holthuis, 1995). </w:t>
      </w:r>
      <w:r w:rsidRPr="0043078E">
        <w:rPr>
          <w:rFonts w:ascii="Times New Roman" w:hAnsi="Times New Roman" w:cs="Times New Roman"/>
          <w:sz w:val="24"/>
          <w:szCs w:val="24"/>
          <w:highlight w:val="yellow"/>
        </w:rPr>
        <w:t xml:space="preserve">These organisms are characterized by their elongated, thick shells, adorned with a wide variety of patterns and colorations. Marine gastropods are exploited as an important economic resource (Cledón </w:t>
      </w:r>
      <w:r>
        <w:rPr>
          <w:rFonts w:ascii="Times New Roman" w:hAnsi="Times New Roman" w:cs="Times New Roman"/>
          <w:sz w:val="24"/>
          <w:szCs w:val="24"/>
          <w:highlight w:val="yellow"/>
        </w:rPr>
        <w:t>and</w:t>
      </w:r>
      <w:r w:rsidRPr="0043078E">
        <w:rPr>
          <w:rFonts w:ascii="Times New Roman" w:hAnsi="Times New Roman" w:cs="Times New Roman"/>
          <w:sz w:val="24"/>
          <w:szCs w:val="24"/>
          <w:highlight w:val="yellow"/>
        </w:rPr>
        <w:t xml:space="preserve"> al., 2005; Giménez </w:t>
      </w:r>
      <w:r>
        <w:rPr>
          <w:rFonts w:ascii="Times New Roman" w:hAnsi="Times New Roman" w:cs="Times New Roman"/>
          <w:sz w:val="24"/>
          <w:szCs w:val="24"/>
          <w:highlight w:val="yellow"/>
        </w:rPr>
        <w:t>and</w:t>
      </w:r>
      <w:r w:rsidRPr="0043078E">
        <w:rPr>
          <w:rFonts w:ascii="Times New Roman" w:hAnsi="Times New Roman" w:cs="Times New Roman"/>
          <w:sz w:val="24"/>
          <w:szCs w:val="24"/>
          <w:highlight w:val="yellow"/>
        </w:rPr>
        <w:t xml:space="preserve"> al., 2005; Bigatti and Ciocco, 2008) and represent an essential food source for coastal populations.</w:t>
      </w:r>
      <w:r>
        <w:rPr>
          <w:rFonts w:ascii="Times New Roman" w:hAnsi="Times New Roman" w:cs="Times New Roman"/>
          <w:sz w:val="24"/>
          <w:szCs w:val="24"/>
          <w:highlight w:val="yellow"/>
        </w:rPr>
        <w:t xml:space="preserve"> </w:t>
      </w:r>
      <w:r w:rsidRPr="0043078E">
        <w:rPr>
          <w:rFonts w:ascii="Times New Roman" w:hAnsi="Times New Roman" w:cs="Times New Roman"/>
          <w:sz w:val="24"/>
          <w:szCs w:val="24"/>
          <w:highlight w:val="yellow"/>
        </w:rPr>
        <w:t>In marine ecosystems, gastropods play a crucial ecological role as indicators of environmental quality</w:t>
      </w:r>
      <w:r>
        <w:rPr>
          <w:rFonts w:ascii="Times New Roman" w:hAnsi="Times New Roman" w:cs="Times New Roman"/>
          <w:sz w:val="24"/>
          <w:szCs w:val="24"/>
        </w:rPr>
        <w:t xml:space="preserve"> </w:t>
      </w:r>
      <w:r w:rsidRPr="009668BB">
        <w:rPr>
          <w:highlight w:val="yellow"/>
        </w:rPr>
        <w:t>(</w:t>
      </w:r>
      <w:r w:rsidRPr="009668BB">
        <w:rPr>
          <w:rFonts w:ascii="Times New Roman" w:hAnsi="Times New Roman" w:cs="Times New Roman"/>
          <w:sz w:val="24"/>
          <w:szCs w:val="24"/>
          <w:highlight w:val="yellow"/>
        </w:rPr>
        <w:t xml:space="preserve">Baderan and al.,2019). They also occupy a central place in the food chain, acting as predators (Zabala and al., 2013), detritivores, and grazers in the oceans (Gupta and al.,2011, Jeeva and al., 2018) In West Africa, and particularly in Ivory Coast, the species </w:t>
      </w:r>
      <w:r w:rsidRPr="009668BB">
        <w:rPr>
          <w:rFonts w:ascii="Times New Roman" w:hAnsi="Times New Roman" w:cs="Times New Roman"/>
          <w:i/>
          <w:iCs/>
          <w:sz w:val="24"/>
          <w:szCs w:val="24"/>
          <w:highlight w:val="yellow"/>
        </w:rPr>
        <w:t>Cymbium glans</w:t>
      </w:r>
      <w:r w:rsidRPr="009668BB">
        <w:rPr>
          <w:rFonts w:ascii="Times New Roman" w:hAnsi="Times New Roman" w:cs="Times New Roman"/>
          <w:sz w:val="24"/>
          <w:szCs w:val="24"/>
          <w:highlight w:val="yellow"/>
        </w:rPr>
        <w:t xml:space="preserve"> is one of the species frequently landed in commercial catches</w:t>
      </w:r>
      <w:r w:rsidRPr="000A2ACB">
        <w:rPr>
          <w:rFonts w:ascii="Times New Roman" w:hAnsi="Times New Roman" w:cs="Times New Roman"/>
          <w:sz w:val="24"/>
          <w:szCs w:val="24"/>
        </w:rPr>
        <w:t>.</w:t>
      </w:r>
      <w:r w:rsidRPr="0039086E">
        <w:rPr>
          <w:rFonts w:ascii="Times New Roman" w:hAnsi="Times New Roman" w:cs="Times New Roman"/>
          <w:sz w:val="24"/>
          <w:szCs w:val="24"/>
        </w:rPr>
        <w:t xml:space="preserve"> It is generally caught as a bycatch during trawling campaigns. </w:t>
      </w:r>
      <w:r w:rsidRPr="00EC1DEB">
        <w:rPr>
          <w:rFonts w:ascii="Times New Roman" w:hAnsi="Times New Roman" w:cs="Times New Roman"/>
          <w:sz w:val="24"/>
          <w:szCs w:val="24"/>
          <w:highlight w:val="yellow"/>
        </w:rPr>
        <w:t xml:space="preserve">This species, typically West African, is present on the sandy bottoms of </w:t>
      </w:r>
      <w:r w:rsidRPr="00EC1DEB">
        <w:rPr>
          <w:rFonts w:ascii="Times New Roman" w:hAnsi="Times New Roman" w:cs="Times New Roman"/>
          <w:sz w:val="24"/>
          <w:szCs w:val="24"/>
          <w:highlight w:val="yellow"/>
        </w:rPr>
        <w:lastRenderedPageBreak/>
        <w:t xml:space="preserve">the Atlantic Ocean, from the Mauritanian coasts to those of Angola (Marche-marchad </w:t>
      </w:r>
      <w:r>
        <w:rPr>
          <w:rFonts w:ascii="Times New Roman" w:hAnsi="Times New Roman" w:cs="Times New Roman"/>
          <w:sz w:val="24"/>
          <w:szCs w:val="24"/>
          <w:highlight w:val="yellow"/>
        </w:rPr>
        <w:t>and</w:t>
      </w:r>
      <w:r w:rsidRPr="00EC1DEB">
        <w:rPr>
          <w:rFonts w:ascii="Times New Roman" w:hAnsi="Times New Roman" w:cs="Times New Roman"/>
          <w:sz w:val="24"/>
          <w:szCs w:val="24"/>
          <w:highlight w:val="yellow"/>
        </w:rPr>
        <w:t xml:space="preserve"> al., 1978</w:t>
      </w:r>
      <w:r w:rsidRPr="0039086E">
        <w:rPr>
          <w:rFonts w:ascii="Times New Roman" w:hAnsi="Times New Roman" w:cs="Times New Roman"/>
          <w:sz w:val="24"/>
          <w:szCs w:val="24"/>
        </w:rPr>
        <w:t>).</w:t>
      </w:r>
      <w:r>
        <w:rPr>
          <w:rFonts w:ascii="Times New Roman" w:hAnsi="Times New Roman" w:cs="Times New Roman"/>
          <w:sz w:val="24"/>
          <w:szCs w:val="24"/>
        </w:rPr>
        <w:t xml:space="preserve"> </w:t>
      </w:r>
      <w:r w:rsidRPr="005F14F1">
        <w:rPr>
          <w:rFonts w:ascii="Times New Roman" w:hAnsi="Times New Roman" w:cs="Times New Roman"/>
          <w:sz w:val="24"/>
          <w:szCs w:val="24"/>
        </w:rPr>
        <w:t xml:space="preserve">Their exploitation by trawling threatens the sustainability of stocks, even though they are an ecological and socio-economic pillar. </w:t>
      </w:r>
    </w:p>
    <w:p w:rsidR="00F17943" w:rsidRPr="0020313B" w:rsidRDefault="00F17943" w:rsidP="00F17943">
      <w:pPr>
        <w:spacing w:line="360" w:lineRule="auto"/>
        <w:ind w:firstLine="708"/>
        <w:jc w:val="both"/>
        <w:rPr>
          <w:rFonts w:ascii="Times New Roman" w:hAnsi="Times New Roman" w:cs="Times New Roman"/>
          <w:sz w:val="24"/>
          <w:szCs w:val="24"/>
        </w:rPr>
      </w:pPr>
      <w:r w:rsidRPr="00DC3C40">
        <w:rPr>
          <w:rFonts w:ascii="Times New Roman" w:hAnsi="Times New Roman" w:cs="Times New Roman"/>
          <w:sz w:val="24"/>
          <w:szCs w:val="24"/>
          <w:highlight w:val="yellow"/>
        </w:rPr>
        <w:t xml:space="preserve">However, biological studies on </w:t>
      </w:r>
      <w:r w:rsidRPr="00DC3C40">
        <w:rPr>
          <w:rFonts w:ascii="Times New Roman" w:hAnsi="Times New Roman" w:cs="Times New Roman"/>
          <w:i/>
          <w:iCs/>
          <w:sz w:val="24"/>
          <w:szCs w:val="24"/>
          <w:highlight w:val="yellow"/>
        </w:rPr>
        <w:t>C. glans</w:t>
      </w:r>
      <w:r w:rsidRPr="00DC3C40">
        <w:rPr>
          <w:rFonts w:ascii="Times New Roman" w:hAnsi="Times New Roman" w:cs="Times New Roman"/>
          <w:sz w:val="24"/>
          <w:szCs w:val="24"/>
          <w:highlight w:val="yellow"/>
        </w:rPr>
        <w:t xml:space="preserve"> are scarce, particularly regarding relative growth and seasonal variation in body mass</w:t>
      </w:r>
      <w:r>
        <w:rPr>
          <w:rFonts w:ascii="Times New Roman" w:hAnsi="Times New Roman" w:cs="Times New Roman"/>
          <w:sz w:val="24"/>
          <w:szCs w:val="24"/>
        </w:rPr>
        <w:t xml:space="preserve">. </w:t>
      </w:r>
      <w:r w:rsidRPr="005F14F1">
        <w:rPr>
          <w:rFonts w:ascii="Times New Roman" w:hAnsi="Times New Roman" w:cs="Times New Roman"/>
          <w:sz w:val="24"/>
          <w:szCs w:val="24"/>
        </w:rPr>
        <w:t xml:space="preserve">Yet studying growth parameters provides insight into population dynamics and helps develop appropriate management measures (Meunier, 1988; Panfili </w:t>
      </w:r>
      <w:r>
        <w:rPr>
          <w:rFonts w:ascii="Times New Roman" w:hAnsi="Times New Roman" w:cs="Times New Roman"/>
          <w:sz w:val="24"/>
          <w:szCs w:val="24"/>
        </w:rPr>
        <w:t>and</w:t>
      </w:r>
      <w:r w:rsidRPr="005F14F1">
        <w:rPr>
          <w:rFonts w:ascii="Times New Roman" w:hAnsi="Times New Roman" w:cs="Times New Roman"/>
          <w:sz w:val="24"/>
          <w:szCs w:val="24"/>
        </w:rPr>
        <w:t xml:space="preserve"> al., 2002). </w:t>
      </w:r>
      <w:r w:rsidRPr="004B6892">
        <w:rPr>
          <w:rFonts w:ascii="Times New Roman" w:hAnsi="Times New Roman" w:cs="Times New Roman"/>
          <w:sz w:val="24"/>
          <w:szCs w:val="24"/>
          <w:highlight w:val="yellow"/>
        </w:rPr>
        <w:t>To date, the only study carried out in Ivory Coast on C. glans focused on its diet (Loua and al., 2019).</w:t>
      </w:r>
      <w:r w:rsidRPr="00BA0DEB">
        <w:t xml:space="preserve"> </w:t>
      </w:r>
      <w:r w:rsidRPr="00BA0DEB">
        <w:rPr>
          <w:rFonts w:ascii="Times New Roman" w:hAnsi="Times New Roman" w:cs="Times New Roman"/>
          <w:sz w:val="24"/>
          <w:szCs w:val="24"/>
          <w:highlight w:val="yellow"/>
        </w:rPr>
        <w:t xml:space="preserve">This study aims to determine the growth parameters and seasonal variations in body mass of </w:t>
      </w:r>
      <w:r w:rsidRPr="00BA0DEB">
        <w:rPr>
          <w:rFonts w:ascii="Times New Roman" w:hAnsi="Times New Roman" w:cs="Times New Roman"/>
          <w:i/>
          <w:iCs/>
          <w:sz w:val="24"/>
          <w:szCs w:val="24"/>
          <w:highlight w:val="yellow"/>
        </w:rPr>
        <w:t>Cymbium glans</w:t>
      </w:r>
      <w:r w:rsidRPr="00BA0DEB">
        <w:rPr>
          <w:rFonts w:ascii="Times New Roman" w:hAnsi="Times New Roman" w:cs="Times New Roman"/>
          <w:sz w:val="24"/>
          <w:szCs w:val="24"/>
          <w:highlight w:val="yellow"/>
        </w:rPr>
        <w:t xml:space="preserve"> on the Ivorian coast, in order to characterize its biology to provide essential scientific data in the development of sustainable management strategies for this resource.</w:t>
      </w:r>
    </w:p>
    <w:p w:rsidR="00F17943" w:rsidRPr="0039086E" w:rsidRDefault="00F17943" w:rsidP="00F17943">
      <w:pPr>
        <w:jc w:val="both"/>
        <w:rPr>
          <w:rFonts w:ascii="Times New Roman" w:hAnsi="Times New Roman" w:cs="Times New Roman"/>
          <w:sz w:val="24"/>
          <w:szCs w:val="24"/>
        </w:rPr>
      </w:pPr>
      <w:r w:rsidRPr="0039086E">
        <w:rPr>
          <w:rFonts w:ascii="Times New Roman" w:hAnsi="Times New Roman" w:cs="Times New Roman"/>
          <w:sz w:val="24"/>
          <w:szCs w:val="24"/>
        </w:rPr>
        <w:t>2. MATERIALS AND METHODS</w:t>
      </w:r>
    </w:p>
    <w:p w:rsidR="00F17943" w:rsidRPr="0039086E" w:rsidRDefault="00F17943" w:rsidP="00F17943">
      <w:pPr>
        <w:jc w:val="both"/>
        <w:rPr>
          <w:rFonts w:ascii="Times New Roman" w:hAnsi="Times New Roman" w:cs="Times New Roman"/>
          <w:sz w:val="24"/>
          <w:szCs w:val="24"/>
        </w:rPr>
      </w:pPr>
      <w:r w:rsidRPr="0039086E">
        <w:rPr>
          <w:rFonts w:ascii="Times New Roman" w:hAnsi="Times New Roman" w:cs="Times New Roman"/>
          <w:sz w:val="24"/>
          <w:szCs w:val="24"/>
        </w:rPr>
        <w:t>2.1. Sampling Site</w:t>
      </w:r>
    </w:p>
    <w:p w:rsidR="00F17943" w:rsidRDefault="00F17943" w:rsidP="00F17943">
      <w:pPr>
        <w:spacing w:line="360" w:lineRule="auto"/>
        <w:ind w:firstLine="708"/>
        <w:jc w:val="both"/>
        <w:rPr>
          <w:rFonts w:ascii="Times New Roman" w:hAnsi="Times New Roman" w:cs="Times New Roman"/>
          <w:sz w:val="24"/>
          <w:szCs w:val="24"/>
          <w:highlight w:val="yellow"/>
        </w:rPr>
      </w:pPr>
      <w:r w:rsidRPr="000B4B38">
        <w:rPr>
          <w:rFonts w:ascii="Times New Roman" w:hAnsi="Times New Roman" w:cs="Times New Roman"/>
          <w:sz w:val="24"/>
          <w:szCs w:val="24"/>
          <w:highlight w:val="yellow"/>
        </w:rPr>
        <w:t>The samples were taken from industrial fishing catches landed at the port of Abidjan. These catches came from trawlers using bottom trawls, a fishing gear consisting of a large bag-shaped net towed by the vessel along the seabed</w:t>
      </w:r>
      <w:r>
        <w:rPr>
          <w:rFonts w:ascii="Times New Roman" w:hAnsi="Times New Roman" w:cs="Times New Roman"/>
          <w:sz w:val="24"/>
          <w:szCs w:val="24"/>
        </w:rPr>
        <w:t xml:space="preserve">. </w:t>
      </w:r>
      <w:r w:rsidRPr="008E5A94">
        <w:rPr>
          <w:rFonts w:ascii="Times New Roman" w:hAnsi="Times New Roman" w:cs="Times New Roman"/>
          <w:sz w:val="24"/>
          <w:szCs w:val="24"/>
          <w:highlight w:val="yellow"/>
        </w:rPr>
        <w:t>Industrial fishing is practiced in the Exclusive Economic Zone (EEZ) of Côte d’Ivoire, from Cap de Palmes (Liberia) in the west to Cap des Trois Pointes (Ghana) in the east, over a length of 566 km</w:t>
      </w:r>
      <w:r>
        <w:rPr>
          <w:rFonts w:ascii="Times New Roman" w:hAnsi="Times New Roman" w:cs="Times New Roman"/>
          <w:sz w:val="24"/>
          <w:szCs w:val="24"/>
          <w:highlight w:val="yellow"/>
        </w:rPr>
        <w:t xml:space="preserve"> (Fig.1)</w:t>
      </w:r>
      <w:r w:rsidRPr="008E5A94">
        <w:rPr>
          <w:rFonts w:ascii="Times New Roman" w:hAnsi="Times New Roman" w:cs="Times New Roman"/>
          <w:sz w:val="24"/>
          <w:szCs w:val="24"/>
          <w:highlight w:val="yellow"/>
        </w:rPr>
        <w:t xml:space="preserve">. </w:t>
      </w:r>
    </w:p>
    <w:p w:rsidR="00F17943" w:rsidRDefault="00F17943" w:rsidP="00F17943">
      <w:pPr>
        <w:spacing w:line="360" w:lineRule="auto"/>
        <w:ind w:firstLine="708"/>
        <w:jc w:val="both"/>
        <w:rPr>
          <w:rFonts w:ascii="Times New Roman" w:hAnsi="Times New Roman" w:cs="Times New Roman"/>
          <w:sz w:val="24"/>
          <w:szCs w:val="24"/>
          <w:highlight w:val="yellow"/>
        </w:rPr>
      </w:pPr>
      <w:r w:rsidRPr="00A50B09">
        <w:rPr>
          <w:b/>
          <w:bCs/>
          <w:noProof/>
        </w:rPr>
        <w:drawing>
          <wp:inline distT="0" distB="0" distL="0" distR="0" wp14:anchorId="65F1E3BC" wp14:editId="0BBA914C">
            <wp:extent cx="5132764" cy="3397514"/>
            <wp:effectExtent l="0" t="0" r="0" b="0"/>
            <wp:docPr id="108821559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1123" r="1091"/>
                    <a:stretch/>
                  </pic:blipFill>
                  <pic:spPr bwMode="auto">
                    <a:xfrm>
                      <a:off x="0" y="0"/>
                      <a:ext cx="5157714" cy="3414029"/>
                    </a:xfrm>
                    <a:prstGeom prst="rect">
                      <a:avLst/>
                    </a:prstGeom>
                    <a:noFill/>
                    <a:ln>
                      <a:noFill/>
                    </a:ln>
                  </pic:spPr>
                </pic:pic>
              </a:graphicData>
            </a:graphic>
          </wp:inline>
        </w:drawing>
      </w:r>
    </w:p>
    <w:p w:rsidR="00F17943" w:rsidRPr="00AB40F8" w:rsidRDefault="00F17943" w:rsidP="00F17943">
      <w:pPr>
        <w:spacing w:line="360" w:lineRule="auto"/>
        <w:ind w:firstLine="708"/>
        <w:jc w:val="both"/>
        <w:rPr>
          <w:rFonts w:ascii="Times New Roman" w:hAnsi="Times New Roman" w:cs="Times New Roman"/>
          <w:sz w:val="24"/>
          <w:szCs w:val="24"/>
        </w:rPr>
      </w:pPr>
      <w:r w:rsidRPr="00AB40F8">
        <w:rPr>
          <w:rFonts w:ascii="Times New Roman" w:hAnsi="Times New Roman" w:cs="Times New Roman"/>
          <w:sz w:val="24"/>
          <w:szCs w:val="24"/>
        </w:rPr>
        <w:t>Figure 1: Exclusive Economic Zone of Côte d’Ivoire (black band)</w:t>
      </w:r>
    </w:p>
    <w:p w:rsidR="00F17943" w:rsidRDefault="00F17943" w:rsidP="00F17943">
      <w:pPr>
        <w:spacing w:line="360" w:lineRule="auto"/>
        <w:ind w:firstLine="708"/>
        <w:jc w:val="both"/>
        <w:rPr>
          <w:rFonts w:ascii="Times New Roman" w:hAnsi="Times New Roman" w:cs="Times New Roman"/>
          <w:sz w:val="24"/>
          <w:szCs w:val="24"/>
        </w:rPr>
      </w:pPr>
      <w:r w:rsidRPr="00AB40F8">
        <w:rPr>
          <w:rFonts w:ascii="Times New Roman" w:hAnsi="Times New Roman" w:cs="Times New Roman"/>
          <w:sz w:val="24"/>
          <w:szCs w:val="24"/>
        </w:rPr>
        <w:lastRenderedPageBreak/>
        <w:t>Source: Kouassi et al. (2010)</w:t>
      </w:r>
    </w:p>
    <w:p w:rsidR="00CF3125" w:rsidRDefault="00CF3125" w:rsidP="00CF3125">
      <w:pPr>
        <w:spacing w:line="360" w:lineRule="auto"/>
        <w:ind w:firstLine="708"/>
        <w:jc w:val="both"/>
        <w:rPr>
          <w:rFonts w:ascii="Times New Roman" w:hAnsi="Times New Roman" w:cs="Times New Roman"/>
          <w:sz w:val="24"/>
          <w:szCs w:val="24"/>
          <w:highlight w:val="yellow"/>
        </w:rPr>
      </w:pPr>
    </w:p>
    <w:p w:rsidR="00CF3125" w:rsidRPr="0039086E" w:rsidRDefault="00CF3125" w:rsidP="00CF3125">
      <w:pPr>
        <w:spacing w:line="360" w:lineRule="auto"/>
        <w:ind w:firstLine="708"/>
        <w:jc w:val="both"/>
        <w:rPr>
          <w:rFonts w:ascii="Times New Roman" w:hAnsi="Times New Roman" w:cs="Times New Roman"/>
          <w:sz w:val="24"/>
          <w:szCs w:val="24"/>
        </w:rPr>
      </w:pPr>
      <w:r w:rsidRPr="008E5A94">
        <w:rPr>
          <w:rFonts w:ascii="Times New Roman" w:hAnsi="Times New Roman" w:cs="Times New Roman"/>
          <w:sz w:val="24"/>
          <w:szCs w:val="24"/>
          <w:highlight w:val="yellow"/>
        </w:rPr>
        <w:t>This zone extends up to 200 nautical miles (approximately 370 km) from the coastal baseline and covers an area of ​​approximately 200,000 km² (Koffie-Bikpo, 2010). The fishing zone is located between 4°36' N and 5°9' N latitude, and between 3°34' W and 5°47' W longitude</w:t>
      </w:r>
      <w:r>
        <w:rPr>
          <w:rFonts w:ascii="Times New Roman" w:hAnsi="Times New Roman" w:cs="Times New Roman"/>
          <w:sz w:val="24"/>
          <w:szCs w:val="24"/>
        </w:rPr>
        <w:t xml:space="preserve"> </w:t>
      </w:r>
      <w:r w:rsidRPr="0039086E">
        <w:rPr>
          <w:rFonts w:ascii="Times New Roman" w:hAnsi="Times New Roman" w:cs="Times New Roman"/>
          <w:sz w:val="24"/>
          <w:szCs w:val="24"/>
        </w:rPr>
        <w:t>(Koffie-Bikpo, 2010)</w:t>
      </w:r>
      <w:r w:rsidRPr="005C5CA0">
        <w:rPr>
          <w:rFonts w:ascii="Times New Roman" w:hAnsi="Times New Roman" w:cs="Times New Roman"/>
          <w:sz w:val="24"/>
          <w:szCs w:val="24"/>
        </w:rPr>
        <w:t xml:space="preserve">. </w:t>
      </w:r>
      <w:r w:rsidRPr="0039086E">
        <w:rPr>
          <w:rFonts w:ascii="Times New Roman" w:hAnsi="Times New Roman" w:cs="Times New Roman"/>
          <w:sz w:val="24"/>
          <w:szCs w:val="24"/>
        </w:rPr>
        <w:t>The marine hydroclimatic environment of Côte d'Ivoire is characterized by four distinct seasons (Reyssac, 1969; Morlière, 1970</w:t>
      </w:r>
      <w:r w:rsidRPr="00B704F7">
        <w:rPr>
          <w:rFonts w:ascii="Times New Roman" w:hAnsi="Times New Roman" w:cs="Times New Roman"/>
          <w:sz w:val="24"/>
          <w:szCs w:val="24"/>
          <w:highlight w:val="yellow"/>
        </w:rPr>
        <w:t>):</w:t>
      </w:r>
      <w:r w:rsidRPr="00B704F7">
        <w:rPr>
          <w:highlight w:val="yellow"/>
        </w:rPr>
        <w:t xml:space="preserve"> </w:t>
      </w:r>
      <w:r w:rsidRPr="00B704F7">
        <w:rPr>
          <w:rFonts w:ascii="Times New Roman" w:hAnsi="Times New Roman" w:cs="Times New Roman"/>
          <w:sz w:val="24"/>
          <w:szCs w:val="24"/>
          <w:highlight w:val="yellow"/>
        </w:rPr>
        <w:t xml:space="preserve"> a short cold season from January to February, a long hot season from March to June, a long cold season from July to October and a short hot season from November to December.</w:t>
      </w:r>
    </w:p>
    <w:p w:rsidR="00CF3125" w:rsidRPr="0039086E" w:rsidRDefault="00CF3125" w:rsidP="00CF3125">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2.2. Sampling</w:t>
      </w:r>
    </w:p>
    <w:p w:rsidR="00CF3125" w:rsidRPr="0039086E" w:rsidRDefault="00CF3125" w:rsidP="00CF3125">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 </w:t>
      </w:r>
      <w:r w:rsidRPr="00082CD2">
        <w:rPr>
          <w:rFonts w:ascii="Times New Roman" w:hAnsi="Times New Roman" w:cs="Times New Roman"/>
          <w:sz w:val="24"/>
          <w:szCs w:val="24"/>
          <w:highlight w:val="yellow"/>
        </w:rPr>
        <w:t xml:space="preserve">Samples were collected monthly, from January to December 2018. A total of 361 specimens of </w:t>
      </w:r>
      <w:r w:rsidRPr="00082CD2">
        <w:rPr>
          <w:rFonts w:ascii="Times New Roman" w:hAnsi="Times New Roman" w:cs="Times New Roman"/>
          <w:i/>
          <w:iCs/>
          <w:sz w:val="24"/>
          <w:szCs w:val="24"/>
          <w:highlight w:val="yellow"/>
        </w:rPr>
        <w:t>Cymbium glans</w:t>
      </w:r>
      <w:r w:rsidRPr="00082CD2">
        <w:rPr>
          <w:rFonts w:ascii="Times New Roman" w:hAnsi="Times New Roman" w:cs="Times New Roman"/>
          <w:sz w:val="24"/>
          <w:szCs w:val="24"/>
          <w:highlight w:val="yellow"/>
        </w:rPr>
        <w:t xml:space="preserve"> were transported and preserved in the laboratory for studies.</w:t>
      </w:r>
    </w:p>
    <w:p w:rsidR="00CF3125" w:rsidRPr="0039086E" w:rsidRDefault="00CF3125" w:rsidP="00CF3125">
      <w:pPr>
        <w:jc w:val="both"/>
        <w:rPr>
          <w:rFonts w:ascii="Times New Roman" w:hAnsi="Times New Roman" w:cs="Times New Roman"/>
          <w:sz w:val="24"/>
          <w:szCs w:val="24"/>
        </w:rPr>
      </w:pPr>
      <w:r w:rsidRPr="0039086E">
        <w:rPr>
          <w:rFonts w:ascii="Times New Roman" w:hAnsi="Times New Roman" w:cs="Times New Roman"/>
          <w:sz w:val="24"/>
          <w:szCs w:val="24"/>
        </w:rPr>
        <w:t>2.3. Morphometric Measurements</w:t>
      </w:r>
    </w:p>
    <w:p w:rsidR="00CF3125" w:rsidRPr="0039086E" w:rsidRDefault="00CF3125" w:rsidP="00CF3125">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For each individual, three morphometric measurements </w:t>
      </w:r>
      <w:r>
        <w:rPr>
          <w:rFonts w:ascii="Times New Roman" w:hAnsi="Times New Roman" w:cs="Times New Roman"/>
          <w:sz w:val="24"/>
          <w:szCs w:val="24"/>
        </w:rPr>
        <w:t xml:space="preserve">in cm </w:t>
      </w:r>
      <w:r w:rsidRPr="0039086E">
        <w:rPr>
          <w:rFonts w:ascii="Times New Roman" w:hAnsi="Times New Roman" w:cs="Times New Roman"/>
          <w:sz w:val="24"/>
          <w:szCs w:val="24"/>
        </w:rPr>
        <w:t>were taken using a mechanical caliper with a precision of ± 0.02 mm:</w:t>
      </w:r>
    </w:p>
    <w:p w:rsidR="00CF3125" w:rsidRPr="0039086E" w:rsidRDefault="00CF3125" w:rsidP="00CF3125">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total length (L), the maximum distance between the anterior edge (siphonic canal) and the posterior edge (protoconch) of the shell;</w:t>
      </w:r>
    </w:p>
    <w:p w:rsidR="00CF3125" w:rsidRPr="0039086E" w:rsidRDefault="00CF3125" w:rsidP="00CF3125">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height (H), the distance between the dorsal part of the shell and the ventral edge;</w:t>
      </w:r>
    </w:p>
    <w:p w:rsidR="00CF3125" w:rsidRPr="0039086E" w:rsidRDefault="00CF3125" w:rsidP="00CF3125">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width (W), the distance between the right and left edges of the shell</w:t>
      </w:r>
      <w:r>
        <w:rPr>
          <w:rFonts w:ascii="Times New Roman" w:hAnsi="Times New Roman" w:cs="Times New Roman"/>
          <w:sz w:val="24"/>
          <w:szCs w:val="24"/>
        </w:rPr>
        <w:t xml:space="preserve"> </w:t>
      </w:r>
      <w:r w:rsidRPr="005C5CA0">
        <w:rPr>
          <w:rFonts w:ascii="Times New Roman" w:hAnsi="Times New Roman" w:cs="Times New Roman"/>
          <w:sz w:val="24"/>
          <w:szCs w:val="24"/>
        </w:rPr>
        <w:t>(Fig.</w:t>
      </w:r>
      <w:r>
        <w:rPr>
          <w:rFonts w:ascii="Times New Roman" w:hAnsi="Times New Roman" w:cs="Times New Roman"/>
          <w:sz w:val="24"/>
          <w:szCs w:val="24"/>
        </w:rPr>
        <w:t>2).</w:t>
      </w:r>
    </w:p>
    <w:p w:rsidR="00B21261" w:rsidRPr="0039086E" w:rsidRDefault="00B21261" w:rsidP="00B21261">
      <w:pPr>
        <w:spacing w:line="360" w:lineRule="auto"/>
        <w:jc w:val="both"/>
        <w:rPr>
          <w:rFonts w:ascii="Times New Roman" w:hAnsi="Times New Roman" w:cs="Times New Roman"/>
          <w:sz w:val="24"/>
          <w:szCs w:val="24"/>
        </w:rPr>
      </w:pPr>
    </w:p>
    <w:p w:rsidR="00B21261" w:rsidRPr="0039086E" w:rsidRDefault="00B21261" w:rsidP="00B21261">
      <w:pPr>
        <w:spacing w:line="360" w:lineRule="auto"/>
        <w:jc w:val="center"/>
      </w:pPr>
      <w:r w:rsidRPr="0039086E">
        <w:rPr>
          <w:rFonts w:ascii="Times New Roman" w:eastAsia="Times New Roman" w:hAnsi="Times New Roman" w:cs="Times New Roman"/>
          <w:noProof/>
          <w:kern w:val="0"/>
          <w:sz w:val="24"/>
          <w:szCs w:val="24"/>
          <w:lang w:eastAsia="fr-CI"/>
          <w14:ligatures w14:val="none"/>
        </w:rPr>
        <w:lastRenderedPageBreak/>
        <w:drawing>
          <wp:anchor distT="0" distB="0" distL="114300" distR="114300" simplePos="0" relativeHeight="251659264" behindDoc="0" locked="0" layoutInCell="1" allowOverlap="1" wp14:anchorId="316F8B38" wp14:editId="1F3CB1A5">
            <wp:simplePos x="0" y="0"/>
            <wp:positionH relativeFrom="column">
              <wp:posOffset>900430</wp:posOffset>
            </wp:positionH>
            <wp:positionV relativeFrom="paragraph">
              <wp:posOffset>9525</wp:posOffset>
            </wp:positionV>
            <wp:extent cx="2381250" cy="2657475"/>
            <wp:effectExtent l="0" t="0" r="0" b="9525"/>
            <wp:wrapThrough wrapText="bothSides">
              <wp:wrapPolygon edited="0">
                <wp:start x="0" y="0"/>
                <wp:lineTo x="0" y="20594"/>
                <wp:lineTo x="6739" y="21523"/>
                <wp:lineTo x="12787" y="21523"/>
                <wp:lineTo x="14170" y="21523"/>
                <wp:lineTo x="17453" y="20284"/>
                <wp:lineTo x="17280" y="9910"/>
                <wp:lineTo x="21427" y="8981"/>
                <wp:lineTo x="21427" y="6968"/>
                <wp:lineTo x="17280" y="4955"/>
                <wp:lineTo x="17280" y="0"/>
                <wp:lineTo x="0" y="0"/>
              </wp:wrapPolygon>
            </wp:wrapThrough>
            <wp:docPr id="13708797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2657475"/>
                    </a:xfrm>
                    <a:prstGeom prst="rect">
                      <a:avLst/>
                    </a:prstGeom>
                    <a:noFill/>
                  </pic:spPr>
                </pic:pic>
              </a:graphicData>
            </a:graphic>
            <wp14:sizeRelH relativeFrom="margin">
              <wp14:pctWidth>0</wp14:pctWidth>
            </wp14:sizeRelH>
            <wp14:sizeRelV relativeFrom="margin">
              <wp14:pctHeight>0</wp14:pctHeight>
            </wp14:sizeRelV>
          </wp:anchor>
        </w:drawing>
      </w:r>
    </w:p>
    <w:p w:rsidR="00B21261" w:rsidRDefault="00B21261" w:rsidP="00B21261">
      <w:pPr>
        <w:spacing w:line="360" w:lineRule="auto"/>
        <w:jc w:val="center"/>
        <w:rPr>
          <w:rFonts w:ascii="Times New Roman" w:hAnsi="Times New Roman" w:cs="Times New Roman"/>
          <w:sz w:val="24"/>
          <w:szCs w:val="24"/>
        </w:rPr>
      </w:pPr>
    </w:p>
    <w:p w:rsidR="00B21261" w:rsidRDefault="00B21261" w:rsidP="00B21261">
      <w:pPr>
        <w:spacing w:line="360" w:lineRule="auto"/>
        <w:jc w:val="center"/>
        <w:rPr>
          <w:rFonts w:ascii="Times New Roman" w:hAnsi="Times New Roman" w:cs="Times New Roman"/>
          <w:sz w:val="24"/>
          <w:szCs w:val="24"/>
        </w:rPr>
      </w:pPr>
      <w:r w:rsidRPr="0039086E">
        <w:rPr>
          <w:rFonts w:ascii="Times New Roman" w:hAnsi="Times New Roman" w:cs="Times New Roman"/>
          <w:noProof/>
          <w:sz w:val="24"/>
          <w:szCs w:val="24"/>
        </w:rPr>
        <w:drawing>
          <wp:anchor distT="0" distB="0" distL="114300" distR="114300" simplePos="0" relativeHeight="251660288" behindDoc="0" locked="0" layoutInCell="1" allowOverlap="1" wp14:anchorId="7677D9A9" wp14:editId="6EE6169D">
            <wp:simplePos x="0" y="0"/>
            <wp:positionH relativeFrom="column">
              <wp:posOffset>3471448</wp:posOffset>
            </wp:positionH>
            <wp:positionV relativeFrom="paragraph">
              <wp:posOffset>11430</wp:posOffset>
            </wp:positionV>
            <wp:extent cx="1571625" cy="1219200"/>
            <wp:effectExtent l="0" t="0" r="9525" b="0"/>
            <wp:wrapThrough wrapText="bothSides">
              <wp:wrapPolygon edited="0">
                <wp:start x="2356" y="0"/>
                <wp:lineTo x="1571" y="2363"/>
                <wp:lineTo x="2356" y="10800"/>
                <wp:lineTo x="4189" y="16200"/>
                <wp:lineTo x="4189" y="16538"/>
                <wp:lineTo x="6545" y="18563"/>
                <wp:lineTo x="7069" y="19238"/>
                <wp:lineTo x="9425" y="19238"/>
                <wp:lineTo x="13353" y="18563"/>
                <wp:lineTo x="16233" y="17550"/>
                <wp:lineTo x="15185" y="10800"/>
                <wp:lineTo x="21469" y="10125"/>
                <wp:lineTo x="21469" y="6075"/>
                <wp:lineTo x="15185" y="5400"/>
                <wp:lineTo x="15709" y="3375"/>
                <wp:lineTo x="14924" y="1688"/>
                <wp:lineTo x="12567" y="0"/>
                <wp:lineTo x="2356" y="0"/>
              </wp:wrapPolygon>
            </wp:wrapThrough>
            <wp:docPr id="18550853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pic:spPr>
                </pic:pic>
              </a:graphicData>
            </a:graphic>
            <wp14:sizeRelH relativeFrom="margin">
              <wp14:pctWidth>0</wp14:pctWidth>
            </wp14:sizeRelH>
            <wp14:sizeRelV relativeFrom="margin">
              <wp14:pctHeight>0</wp14:pctHeight>
            </wp14:sizeRelV>
          </wp:anchor>
        </w:drawing>
      </w:r>
    </w:p>
    <w:p w:rsidR="00B21261" w:rsidRDefault="00B21261" w:rsidP="00B21261">
      <w:pPr>
        <w:spacing w:line="360" w:lineRule="auto"/>
        <w:jc w:val="center"/>
        <w:rPr>
          <w:rFonts w:ascii="Times New Roman" w:hAnsi="Times New Roman" w:cs="Times New Roman"/>
          <w:sz w:val="24"/>
          <w:szCs w:val="24"/>
        </w:rPr>
      </w:pPr>
    </w:p>
    <w:p w:rsidR="00B21261" w:rsidRDefault="00B21261" w:rsidP="00B21261">
      <w:pPr>
        <w:spacing w:line="360" w:lineRule="auto"/>
        <w:jc w:val="center"/>
        <w:rPr>
          <w:rFonts w:ascii="Times New Roman" w:hAnsi="Times New Roman" w:cs="Times New Roman"/>
          <w:sz w:val="24"/>
          <w:szCs w:val="24"/>
        </w:rPr>
      </w:pPr>
    </w:p>
    <w:p w:rsidR="00B21261" w:rsidRDefault="00B21261" w:rsidP="00B21261">
      <w:pPr>
        <w:spacing w:line="360" w:lineRule="auto"/>
        <w:jc w:val="center"/>
        <w:rPr>
          <w:rFonts w:ascii="Times New Roman" w:hAnsi="Times New Roman" w:cs="Times New Roman"/>
          <w:sz w:val="24"/>
          <w:szCs w:val="24"/>
        </w:rPr>
      </w:pPr>
    </w:p>
    <w:p w:rsidR="00B21261" w:rsidRDefault="00B21261" w:rsidP="00B21261">
      <w:pPr>
        <w:spacing w:line="360" w:lineRule="auto"/>
        <w:jc w:val="center"/>
        <w:rPr>
          <w:rFonts w:ascii="Times New Roman" w:hAnsi="Times New Roman" w:cs="Times New Roman"/>
          <w:sz w:val="24"/>
          <w:szCs w:val="24"/>
        </w:rPr>
      </w:pPr>
    </w:p>
    <w:p w:rsidR="00B21261" w:rsidRPr="0039086E" w:rsidRDefault="00B21261" w:rsidP="00B21261">
      <w:pPr>
        <w:spacing w:line="360" w:lineRule="auto"/>
        <w:rPr>
          <w:rFonts w:ascii="Times New Roman" w:hAnsi="Times New Roman" w:cs="Times New Roman"/>
          <w:sz w:val="24"/>
          <w:szCs w:val="24"/>
        </w:rPr>
      </w:pPr>
    </w:p>
    <w:p w:rsidR="00B21261" w:rsidRDefault="00B21261" w:rsidP="00B21261">
      <w:pPr>
        <w:spacing w:line="360" w:lineRule="auto"/>
        <w:jc w:val="both"/>
        <w:rPr>
          <w:rFonts w:ascii="Times New Roman" w:hAnsi="Times New Roman" w:cs="Times New Roman"/>
          <w:i/>
          <w:iCs/>
          <w:sz w:val="24"/>
          <w:szCs w:val="24"/>
        </w:rPr>
      </w:pPr>
      <w:r w:rsidRPr="0039086E">
        <w:rPr>
          <w:rFonts w:ascii="Times New Roman" w:hAnsi="Times New Roman" w:cs="Times New Roman"/>
          <w:sz w:val="24"/>
          <w:szCs w:val="24"/>
        </w:rPr>
        <w:t xml:space="preserve"> Figure </w:t>
      </w:r>
      <w:r>
        <w:rPr>
          <w:rFonts w:ascii="Times New Roman" w:hAnsi="Times New Roman" w:cs="Times New Roman"/>
          <w:sz w:val="24"/>
          <w:szCs w:val="24"/>
        </w:rPr>
        <w:t>2</w:t>
      </w:r>
      <w:r w:rsidRPr="0039086E">
        <w:rPr>
          <w:rFonts w:ascii="Times New Roman" w:hAnsi="Times New Roman" w:cs="Times New Roman"/>
          <w:sz w:val="24"/>
          <w:szCs w:val="24"/>
        </w:rPr>
        <w:t xml:space="preserve">: </w:t>
      </w:r>
      <w:r w:rsidRPr="00FA3569">
        <w:rPr>
          <w:rFonts w:ascii="Times New Roman" w:hAnsi="Times New Roman" w:cs="Times New Roman"/>
          <w:sz w:val="24"/>
          <w:szCs w:val="24"/>
        </w:rPr>
        <w:t xml:space="preserve"> </w:t>
      </w:r>
      <w:r w:rsidRPr="0039086E">
        <w:rPr>
          <w:rFonts w:ascii="Times New Roman" w:hAnsi="Times New Roman" w:cs="Times New Roman"/>
          <w:sz w:val="24"/>
          <w:szCs w:val="24"/>
        </w:rPr>
        <w:t xml:space="preserve">Measurements </w:t>
      </w:r>
      <w:r w:rsidRPr="00FA3569">
        <w:rPr>
          <w:rFonts w:ascii="Times New Roman" w:hAnsi="Times New Roman" w:cs="Times New Roman"/>
          <w:sz w:val="24"/>
          <w:szCs w:val="24"/>
        </w:rPr>
        <w:t xml:space="preserve">of </w:t>
      </w:r>
      <w:r w:rsidRPr="00A94A71">
        <w:rPr>
          <w:rFonts w:ascii="Times New Roman" w:hAnsi="Times New Roman" w:cs="Times New Roman"/>
          <w:i/>
          <w:iCs/>
          <w:sz w:val="24"/>
          <w:szCs w:val="24"/>
        </w:rPr>
        <w:t>Cymbium glans</w:t>
      </w:r>
    </w:p>
    <w:p w:rsidR="003C36F9" w:rsidRPr="005C5CA0" w:rsidRDefault="003C36F9" w:rsidP="003C36F9">
      <w:pPr>
        <w:spacing w:line="360" w:lineRule="auto"/>
        <w:jc w:val="both"/>
        <w:rPr>
          <w:rFonts w:ascii="Times New Roman" w:hAnsi="Times New Roman" w:cs="Times New Roman"/>
          <w:sz w:val="24"/>
          <w:szCs w:val="24"/>
        </w:rPr>
      </w:pPr>
      <w:r w:rsidRPr="00A019C9">
        <w:rPr>
          <w:rFonts w:ascii="Times New Roman" w:hAnsi="Times New Roman" w:cs="Times New Roman"/>
          <w:sz w:val="24"/>
          <w:szCs w:val="24"/>
          <w:highlight w:val="yellow"/>
        </w:rPr>
        <w:t>The total mass (Wt)</w:t>
      </w:r>
      <w:r w:rsidRPr="00A019C9">
        <w:rPr>
          <w:highlight w:val="yellow"/>
        </w:rPr>
        <w:t xml:space="preserve"> </w:t>
      </w:r>
      <w:r w:rsidRPr="00A019C9">
        <w:rPr>
          <w:rFonts w:ascii="Times New Roman" w:hAnsi="Times New Roman" w:cs="Times New Roman"/>
          <w:sz w:val="24"/>
          <w:szCs w:val="24"/>
          <w:highlight w:val="yellow"/>
        </w:rPr>
        <w:t>with shell</w:t>
      </w:r>
      <w:r w:rsidRPr="005C5CA0">
        <w:rPr>
          <w:rFonts w:ascii="Times New Roman" w:hAnsi="Times New Roman" w:cs="Times New Roman"/>
          <w:sz w:val="24"/>
          <w:szCs w:val="24"/>
        </w:rPr>
        <w:t xml:space="preserve"> of each individual was measured using a 5 kg electronic scale with a precision of ± 1 g</w:t>
      </w:r>
      <w:r>
        <w:rPr>
          <w:rFonts w:ascii="Times New Roman" w:hAnsi="Times New Roman" w:cs="Times New Roman"/>
          <w:sz w:val="24"/>
          <w:szCs w:val="24"/>
        </w:rPr>
        <w:t>.</w:t>
      </w:r>
    </w:p>
    <w:p w:rsidR="003C36F9" w:rsidRPr="005C5CA0" w:rsidRDefault="003C36F9" w:rsidP="003C36F9">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2.4. Relative Growth Analysis</w:t>
      </w:r>
    </w:p>
    <w:p w:rsidR="003C36F9" w:rsidRPr="005C5CA0" w:rsidRDefault="003C36F9" w:rsidP="003C36F9">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The study of relative growth between two biometric variables was carried out by applying the simple allometric law of Huxley and Teissier (1936), expressed as:</w:t>
      </w:r>
    </w:p>
    <w:p w:rsidR="003C36F9" w:rsidRPr="005C5CA0" w:rsidRDefault="003C36F9" w:rsidP="003C36F9">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 xml:space="preserve">                                                                Y = ax</w:t>
      </w:r>
      <w:r w:rsidRPr="0055258F">
        <w:rPr>
          <w:rFonts w:ascii="Times New Roman" w:hAnsi="Times New Roman" w:cs="Times New Roman"/>
          <w:sz w:val="24"/>
          <w:szCs w:val="24"/>
          <w:vertAlign w:val="superscript"/>
        </w:rPr>
        <w:t>b</w:t>
      </w:r>
    </w:p>
    <w:p w:rsidR="003C36F9" w:rsidRPr="005C5CA0" w:rsidRDefault="003C36F9" w:rsidP="003C36F9">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After the logarithmic transformation, the equation becomes:</w:t>
      </w:r>
    </w:p>
    <w:p w:rsidR="003C36F9" w:rsidRPr="005C5CA0" w:rsidRDefault="003C36F9" w:rsidP="003C36F9">
      <w:pPr>
        <w:spacing w:line="360" w:lineRule="auto"/>
        <w:jc w:val="both"/>
        <w:rPr>
          <w:rFonts w:ascii="Times New Roman" w:hAnsi="Times New Roman" w:cs="Times New Roman"/>
          <w:sz w:val="24"/>
          <w:szCs w:val="24"/>
          <w:lang w:val="fr-CI"/>
        </w:rPr>
      </w:pPr>
      <w:r w:rsidRPr="005C5CA0">
        <w:rPr>
          <w:rFonts w:ascii="Times New Roman" w:hAnsi="Times New Roman" w:cs="Times New Roman"/>
          <w:sz w:val="24"/>
          <w:szCs w:val="24"/>
        </w:rPr>
        <w:t xml:space="preserve">                                                             </w:t>
      </w:r>
      <w:r w:rsidRPr="005C5CA0">
        <w:rPr>
          <w:rFonts w:ascii="Times New Roman" w:hAnsi="Times New Roman" w:cs="Times New Roman"/>
          <w:sz w:val="24"/>
          <w:szCs w:val="24"/>
          <w:lang w:val="fr-CI"/>
        </w:rPr>
        <w:t>log y = log a + b log x</w:t>
      </w:r>
    </w:p>
    <w:p w:rsidR="003C36F9" w:rsidRPr="0039086E" w:rsidRDefault="003C36F9" w:rsidP="003C36F9">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In this equation, y represents the dimension of the organ under study, x the reference dimension, and a and b are two constants. Depending on the value of b, different types of growth are defined.</w:t>
      </w:r>
    </w:p>
    <w:p w:rsidR="003C36F9" w:rsidRPr="0039086E" w:rsidRDefault="003C36F9" w:rsidP="003C36F9">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Growth is isometric when b = 1 (for linear relationships) or b = 3 (for the weight-length relationship). Both dimensions grow at the same rate.</w:t>
      </w:r>
    </w:p>
    <w:p w:rsidR="003C36F9" w:rsidRPr="0039086E" w:rsidRDefault="003C36F9" w:rsidP="003C36F9">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Growth is allometric when b ≠ 1 (or b ≠ 3 for weight-length):</w:t>
      </w:r>
    </w:p>
    <w:p w:rsidR="003C36F9" w:rsidRPr="0039086E" w:rsidRDefault="003C36F9" w:rsidP="003C36F9">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If b &lt; 1 (or b &lt; 3), negative allometric</w:t>
      </w:r>
      <w:r w:rsidRPr="0039086E">
        <w:rPr>
          <w:rFonts w:ascii="Times New Roman" w:hAnsi="Times New Roman" w:cs="Times New Roman"/>
          <w:color w:val="EE0000"/>
          <w:sz w:val="24"/>
          <w:szCs w:val="24"/>
        </w:rPr>
        <w:t xml:space="preserve"> </w:t>
      </w:r>
      <w:r w:rsidRPr="0039086E">
        <w:rPr>
          <w:rFonts w:ascii="Times New Roman" w:hAnsi="Times New Roman" w:cs="Times New Roman"/>
          <w:sz w:val="24"/>
          <w:szCs w:val="24"/>
        </w:rPr>
        <w:t>growth, meaning the organ under study grows more slowly than the reference organ.</w:t>
      </w:r>
    </w:p>
    <w:p w:rsidR="003C36F9" w:rsidRPr="0039086E" w:rsidRDefault="003C36F9" w:rsidP="003C36F9">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lastRenderedPageBreak/>
        <w:t>If b &gt; 1 (or b &gt; 3), positive allometric</w:t>
      </w:r>
      <w:r w:rsidRPr="0039086E">
        <w:rPr>
          <w:rFonts w:ascii="Times New Roman" w:hAnsi="Times New Roman" w:cs="Times New Roman"/>
          <w:color w:val="EE0000"/>
          <w:sz w:val="24"/>
          <w:szCs w:val="24"/>
        </w:rPr>
        <w:t xml:space="preserve"> </w:t>
      </w:r>
      <w:r w:rsidRPr="0039086E">
        <w:rPr>
          <w:rFonts w:ascii="Times New Roman" w:hAnsi="Times New Roman" w:cs="Times New Roman"/>
          <w:sz w:val="24"/>
          <w:szCs w:val="24"/>
        </w:rPr>
        <w:t>growth, meaning the organ under study grows more quickly than the reference organ. In the case of the height-weight relationship, the values ​​of b generally vary between 2 and 4, and are often close to 3 (N’da et al., 2006; Layachi et al., 2007).</w:t>
      </w:r>
    </w:p>
    <w:p w:rsidR="003C36F9" w:rsidRPr="0039086E" w:rsidRDefault="003C36F9" w:rsidP="003C36F9">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2.5. Statistical Data Analysis</w:t>
      </w:r>
    </w:p>
    <w:p w:rsidR="004751E8" w:rsidRDefault="003C36F9" w:rsidP="004751E8">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Statistical data analysis was performed using STATISTICA version 7.1 and Microsoft Excel software. The significance of deviations from isometrics was tested using the Student's t-test (p &lt; 0.05). Furthermore, the correlation coefficient (r) was determined from the square root of the coefficient of determination (R²). This coefficient was calculated to measure the strength of the linear relationship between two biometric variables.</w:t>
      </w:r>
    </w:p>
    <w:p w:rsidR="004751E8" w:rsidRPr="0039086E" w:rsidRDefault="004751E8" w:rsidP="004751E8">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3.Results</w:t>
      </w:r>
    </w:p>
    <w:p w:rsidR="004751E8" w:rsidRPr="00C03E8B" w:rsidRDefault="004751E8" w:rsidP="004751E8">
      <w:pPr>
        <w:spacing w:line="360" w:lineRule="auto"/>
        <w:jc w:val="both"/>
        <w:rPr>
          <w:rFonts w:ascii="Times New Roman" w:hAnsi="Times New Roman" w:cs="Times New Roman"/>
          <w:color w:val="EE0000"/>
          <w:sz w:val="24"/>
          <w:szCs w:val="24"/>
        </w:rPr>
      </w:pPr>
      <w:r w:rsidRPr="0039086E">
        <w:rPr>
          <w:rFonts w:ascii="Times New Roman" w:hAnsi="Times New Roman" w:cs="Times New Roman"/>
          <w:sz w:val="24"/>
          <w:szCs w:val="24"/>
        </w:rPr>
        <w:t>The analysis of morphometric relationships focused on the correlation between total weight and length, as well as the relationships between the different shell dimensions</w:t>
      </w:r>
      <w:r w:rsidRPr="00C11F6E">
        <w:rPr>
          <w:rFonts w:ascii="Times New Roman" w:hAnsi="Times New Roman" w:cs="Times New Roman"/>
          <w:color w:val="000000" w:themeColor="text1"/>
          <w:sz w:val="24"/>
          <w:szCs w:val="24"/>
        </w:rPr>
        <w:t>.</w:t>
      </w:r>
    </w:p>
    <w:p w:rsidR="004751E8" w:rsidRPr="0039086E" w:rsidRDefault="004751E8" w:rsidP="004751E8">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3.1. Weight-Length Relationship</w:t>
      </w:r>
    </w:p>
    <w:p w:rsidR="004751E8" w:rsidRPr="0039086E" w:rsidRDefault="004751E8" w:rsidP="004751E8">
      <w:pPr>
        <w:spacing w:line="360" w:lineRule="auto"/>
        <w:ind w:firstLine="708"/>
        <w:jc w:val="both"/>
        <w:rPr>
          <w:rFonts w:ascii="Times New Roman" w:hAnsi="Times New Roman" w:cs="Times New Roman"/>
          <w:sz w:val="24"/>
          <w:szCs w:val="24"/>
        </w:rPr>
      </w:pPr>
      <w:r w:rsidRPr="0072518B">
        <w:rPr>
          <w:rFonts w:ascii="Times New Roman" w:hAnsi="Times New Roman" w:cs="Times New Roman"/>
          <w:sz w:val="24"/>
          <w:szCs w:val="24"/>
          <w:highlight w:val="yellow"/>
        </w:rPr>
        <w:t>The specimens ranged in length from 5.72</w:t>
      </w:r>
      <w:r w:rsidR="00EA737F">
        <w:rPr>
          <w:rFonts w:ascii="Times New Roman" w:hAnsi="Times New Roman" w:cs="Times New Roman"/>
          <w:sz w:val="24"/>
          <w:szCs w:val="24"/>
          <w:highlight w:val="yellow"/>
        </w:rPr>
        <w:t xml:space="preserve"> cm</w:t>
      </w:r>
      <w:r w:rsidRPr="0072518B">
        <w:rPr>
          <w:rFonts w:ascii="Times New Roman" w:hAnsi="Times New Roman" w:cs="Times New Roman"/>
          <w:sz w:val="24"/>
          <w:szCs w:val="24"/>
          <w:highlight w:val="yellow"/>
        </w:rPr>
        <w:t xml:space="preserve"> to 26.34 cm, and individual weights from 725.3 g to 3,510 g.</w:t>
      </w:r>
      <w:r w:rsidRPr="0072518B">
        <w:rPr>
          <w:rFonts w:ascii="Times New Roman" w:hAnsi="Times New Roman" w:cs="Times New Roman"/>
          <w:sz w:val="24"/>
          <w:szCs w:val="24"/>
        </w:rPr>
        <w:t xml:space="preserve"> The observed strong positive correlation (r = 0.96) between total weight (W) and shell length (L) indicates a marked dependence of weight on length. The value of the allometry coefficient (b = 2.91, P &lt; 0.05), significantly lower than the theoretical isometric value of 3, reveals a negative allometry. Therefore, the weight of </w:t>
      </w:r>
      <w:r w:rsidRPr="0072518B">
        <w:rPr>
          <w:rFonts w:ascii="Times New Roman" w:hAnsi="Times New Roman" w:cs="Times New Roman"/>
          <w:sz w:val="24"/>
          <w:szCs w:val="24"/>
          <w:highlight w:val="yellow"/>
        </w:rPr>
        <w:t xml:space="preserve">C. </w:t>
      </w:r>
      <w:r w:rsidRPr="0072518B">
        <w:rPr>
          <w:rFonts w:ascii="Times New Roman" w:hAnsi="Times New Roman" w:cs="Times New Roman"/>
          <w:i/>
          <w:iCs/>
          <w:sz w:val="24"/>
          <w:szCs w:val="24"/>
          <w:highlight w:val="yellow"/>
        </w:rPr>
        <w:t>glans</w:t>
      </w:r>
      <w:r w:rsidRPr="0072518B">
        <w:rPr>
          <w:rFonts w:ascii="Times New Roman" w:hAnsi="Times New Roman" w:cs="Times New Roman"/>
          <w:sz w:val="24"/>
          <w:szCs w:val="24"/>
        </w:rPr>
        <w:t xml:space="preserve"> increases less rapidly than the shell length (Fig. </w:t>
      </w:r>
      <w:r>
        <w:rPr>
          <w:rFonts w:ascii="Times New Roman" w:hAnsi="Times New Roman" w:cs="Times New Roman"/>
          <w:sz w:val="24"/>
          <w:szCs w:val="24"/>
        </w:rPr>
        <w:t>3</w:t>
      </w:r>
      <w:r w:rsidRPr="0072518B">
        <w:rPr>
          <w:rFonts w:ascii="Times New Roman" w:hAnsi="Times New Roman" w:cs="Times New Roman"/>
          <w:sz w:val="24"/>
          <w:szCs w:val="24"/>
        </w:rPr>
        <w:t>)</w:t>
      </w:r>
      <w:r>
        <w:rPr>
          <w:rFonts w:ascii="Times New Roman" w:hAnsi="Times New Roman" w:cs="Times New Roman"/>
          <w:sz w:val="24"/>
          <w:szCs w:val="24"/>
        </w:rPr>
        <w:t xml:space="preserve">. </w:t>
      </w:r>
    </w:p>
    <w:p w:rsidR="007F6A94" w:rsidRDefault="007F6A94" w:rsidP="007F6A94">
      <w:pPr>
        <w:spacing w:line="360" w:lineRule="auto"/>
        <w:ind w:firstLine="708"/>
        <w:jc w:val="both"/>
        <w:rPr>
          <w:rFonts w:ascii="Times New Roman" w:hAnsi="Times New Roman" w:cs="Times New Roman"/>
          <w:sz w:val="24"/>
          <w:szCs w:val="24"/>
        </w:rPr>
      </w:pPr>
    </w:p>
    <w:p w:rsidR="007F6A94" w:rsidRPr="0039086E" w:rsidRDefault="007F6A94" w:rsidP="007F6A94">
      <w:pPr>
        <w:spacing w:line="360" w:lineRule="auto"/>
        <w:jc w:val="both"/>
        <w:rPr>
          <w:rFonts w:ascii="Times New Roman" w:hAnsi="Times New Roman" w:cs="Times New Roman"/>
          <w:sz w:val="24"/>
          <w:szCs w:val="24"/>
        </w:rPr>
      </w:pPr>
    </w:p>
    <w:p w:rsidR="007F6A94" w:rsidRPr="0039086E" w:rsidRDefault="007F6A94" w:rsidP="007F6A94">
      <w:pPr>
        <w:spacing w:line="360" w:lineRule="auto"/>
        <w:jc w:val="both"/>
        <w:rPr>
          <w:rFonts w:ascii="Times New Roman" w:hAnsi="Times New Roman" w:cs="Times New Roman"/>
          <w:sz w:val="24"/>
          <w:szCs w:val="24"/>
        </w:rPr>
      </w:pPr>
      <w:r w:rsidRPr="0039086E">
        <w:rPr>
          <w:noProof/>
        </w:rPr>
        <w:lastRenderedPageBreak/>
        <w:drawing>
          <wp:inline distT="0" distB="0" distL="0" distR="0" wp14:anchorId="5A350636" wp14:editId="3F3C2E4B">
            <wp:extent cx="5760720" cy="2821118"/>
            <wp:effectExtent l="0" t="0" r="11430" b="17780"/>
            <wp:docPr id="92875295" name="Graphique 1">
              <a:extLst xmlns:a="http://schemas.openxmlformats.org/drawingml/2006/main">
                <a:ext uri="{FF2B5EF4-FFF2-40B4-BE49-F238E27FC236}">
                  <a16:creationId xmlns:a16="http://schemas.microsoft.com/office/drawing/2014/main" id="{AB74B7DB-54BB-F556-8100-D127C04E2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C36F9" w:rsidRDefault="007F6A94" w:rsidP="007F6A94">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Figure </w:t>
      </w:r>
      <w:r>
        <w:rPr>
          <w:rFonts w:ascii="Times New Roman" w:hAnsi="Times New Roman" w:cs="Times New Roman"/>
          <w:sz w:val="24"/>
          <w:szCs w:val="24"/>
        </w:rPr>
        <w:t>3</w:t>
      </w:r>
      <w:r w:rsidRPr="0039086E">
        <w:rPr>
          <w:rFonts w:ascii="Times New Roman" w:hAnsi="Times New Roman" w:cs="Times New Roman"/>
          <w:sz w:val="24"/>
          <w:szCs w:val="24"/>
        </w:rPr>
        <w:t xml:space="preserve">: Weight-length relationship of </w:t>
      </w:r>
      <w:r w:rsidRPr="00A94A71">
        <w:rPr>
          <w:rFonts w:ascii="Times New Roman" w:hAnsi="Times New Roman" w:cs="Times New Roman"/>
          <w:i/>
          <w:iCs/>
          <w:sz w:val="24"/>
          <w:szCs w:val="24"/>
        </w:rPr>
        <w:t>Cymbium glan</w:t>
      </w:r>
    </w:p>
    <w:p w:rsidR="003C36F9" w:rsidRDefault="003C36F9" w:rsidP="003C36F9">
      <w:pPr>
        <w:spacing w:line="360" w:lineRule="auto"/>
        <w:jc w:val="both"/>
        <w:rPr>
          <w:rFonts w:ascii="Times New Roman" w:hAnsi="Times New Roman" w:cs="Times New Roman"/>
          <w:sz w:val="24"/>
          <w:szCs w:val="24"/>
        </w:rPr>
      </w:pPr>
    </w:p>
    <w:p w:rsidR="007F6A94" w:rsidRPr="004B14D7" w:rsidRDefault="007F6A94" w:rsidP="007F6A94">
      <w:pPr>
        <w:spacing w:line="360" w:lineRule="auto"/>
        <w:jc w:val="both"/>
        <w:rPr>
          <w:rFonts w:ascii="Times New Roman" w:hAnsi="Times New Roman" w:cs="Times New Roman"/>
          <w:i/>
          <w:iCs/>
          <w:sz w:val="24"/>
          <w:szCs w:val="24"/>
        </w:rPr>
      </w:pPr>
      <w:r w:rsidRPr="0039086E">
        <w:rPr>
          <w:rFonts w:ascii="Times New Roman" w:hAnsi="Times New Roman" w:cs="Times New Roman"/>
          <w:sz w:val="24"/>
          <w:szCs w:val="24"/>
        </w:rPr>
        <w:t>3.2. Width-length relationship</w:t>
      </w:r>
    </w:p>
    <w:p w:rsidR="007F6A94" w:rsidRDefault="007F6A94" w:rsidP="007F6A94">
      <w:pPr>
        <w:spacing w:line="360" w:lineRule="auto"/>
        <w:ind w:firstLine="708"/>
        <w:jc w:val="both"/>
        <w:rPr>
          <w:rFonts w:ascii="Times New Roman" w:hAnsi="Times New Roman" w:cs="Times New Roman"/>
          <w:sz w:val="24"/>
          <w:szCs w:val="24"/>
        </w:rPr>
      </w:pPr>
      <w:r w:rsidRPr="00252DF6">
        <w:rPr>
          <w:rFonts w:ascii="Times New Roman" w:hAnsi="Times New Roman" w:cs="Times New Roman"/>
          <w:sz w:val="24"/>
          <w:szCs w:val="24"/>
          <w:highlight w:val="yellow"/>
        </w:rPr>
        <w:t xml:space="preserve">The shell width of </w:t>
      </w:r>
      <w:r w:rsidRPr="00252DF6">
        <w:rPr>
          <w:rFonts w:ascii="Times New Roman" w:hAnsi="Times New Roman" w:cs="Times New Roman"/>
          <w:i/>
          <w:iCs/>
          <w:sz w:val="24"/>
          <w:szCs w:val="24"/>
          <w:highlight w:val="yellow"/>
        </w:rPr>
        <w:t>Cymbium glans</w:t>
      </w:r>
      <w:r w:rsidRPr="00252DF6">
        <w:rPr>
          <w:rFonts w:ascii="Times New Roman" w:hAnsi="Times New Roman" w:cs="Times New Roman"/>
          <w:sz w:val="24"/>
          <w:szCs w:val="24"/>
          <w:highlight w:val="yellow"/>
        </w:rPr>
        <w:t xml:space="preserve"> ranges from 2.72</w:t>
      </w:r>
      <w:r w:rsidR="00EA737F">
        <w:rPr>
          <w:rFonts w:ascii="Times New Roman" w:hAnsi="Times New Roman" w:cs="Times New Roman"/>
          <w:sz w:val="24"/>
          <w:szCs w:val="24"/>
          <w:highlight w:val="yellow"/>
        </w:rPr>
        <w:t xml:space="preserve"> cm</w:t>
      </w:r>
      <w:r w:rsidRPr="00252DF6">
        <w:rPr>
          <w:rFonts w:ascii="Times New Roman" w:hAnsi="Times New Roman" w:cs="Times New Roman"/>
          <w:sz w:val="24"/>
          <w:szCs w:val="24"/>
          <w:highlight w:val="yellow"/>
        </w:rPr>
        <w:t xml:space="preserve"> to 13.64 cm</w:t>
      </w:r>
      <w:r w:rsidRPr="00252DF6">
        <w:rPr>
          <w:rFonts w:ascii="Times New Roman" w:hAnsi="Times New Roman" w:cs="Times New Roman"/>
          <w:sz w:val="24"/>
          <w:szCs w:val="24"/>
        </w:rPr>
        <w:t xml:space="preserve">. Analysis of the width-length relationship revealed a strong positive correlation (r = 0.88). In addition, the allometry coefficient (b = 0.84, P &lt; 0.05) indicates a negative allometry, meaning that shell width increases less rapidly than its length (Fig. </w:t>
      </w:r>
      <w:r>
        <w:rPr>
          <w:rFonts w:ascii="Times New Roman" w:hAnsi="Times New Roman" w:cs="Times New Roman"/>
          <w:sz w:val="24"/>
          <w:szCs w:val="24"/>
        </w:rPr>
        <w:t>4</w:t>
      </w:r>
      <w:r w:rsidRPr="00252DF6">
        <w:rPr>
          <w:rFonts w:ascii="Times New Roman" w:hAnsi="Times New Roman" w:cs="Times New Roman"/>
          <w:sz w:val="24"/>
          <w:szCs w:val="24"/>
        </w:rPr>
        <w:t>).</w:t>
      </w:r>
    </w:p>
    <w:p w:rsidR="007F6A94" w:rsidRPr="0039086E" w:rsidRDefault="00A600BF" w:rsidP="007F6A94">
      <w:pPr>
        <w:spacing w:after="0" w:line="360" w:lineRule="auto"/>
        <w:ind w:firstLine="708"/>
        <w:jc w:val="both"/>
        <w:rPr>
          <w:rFonts w:ascii="Times New Roman" w:eastAsia="Calibri" w:hAnsi="Times New Roman" w:cs="Times New Roman"/>
          <w:color w:val="0D0D0D"/>
          <w:kern w:val="0"/>
          <w:sz w:val="24"/>
          <w:szCs w:val="24"/>
          <w14:ligatures w14:val="none"/>
        </w:rPr>
      </w:pPr>
      <w:r w:rsidRPr="0039086E">
        <w:rPr>
          <w:noProof/>
        </w:rPr>
        <w:drawing>
          <wp:inline distT="0" distB="0" distL="0" distR="0" wp14:anchorId="5147B8A9" wp14:editId="47841678">
            <wp:extent cx="4870939" cy="2320290"/>
            <wp:effectExtent l="0" t="0" r="6350" b="3810"/>
            <wp:docPr id="833996242" name="Graphique 1">
              <a:extLst xmlns:a="http://schemas.openxmlformats.org/drawingml/2006/main">
                <a:ext uri="{FF2B5EF4-FFF2-40B4-BE49-F238E27FC236}">
                  <a16:creationId xmlns:a16="http://schemas.microsoft.com/office/drawing/2014/main" id="{0E51B554-325D-2325-2C8F-52250E929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F6A94" w:rsidRDefault="007F6A94" w:rsidP="007F6A94">
      <w:pPr>
        <w:spacing w:after="0" w:line="360" w:lineRule="auto"/>
        <w:ind w:firstLine="708"/>
        <w:jc w:val="both"/>
        <w:rPr>
          <w:rFonts w:ascii="Times New Roman" w:eastAsia="Calibri" w:hAnsi="Times New Roman" w:cs="Times New Roman"/>
          <w:i/>
          <w:iCs/>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 xml:space="preserve">Figure </w:t>
      </w:r>
      <w:r>
        <w:rPr>
          <w:rFonts w:ascii="Times New Roman" w:eastAsia="Calibri" w:hAnsi="Times New Roman" w:cs="Times New Roman"/>
          <w:color w:val="0D0D0D"/>
          <w:kern w:val="0"/>
          <w:sz w:val="24"/>
          <w:szCs w:val="24"/>
          <w14:ligatures w14:val="none"/>
        </w:rPr>
        <w:t>4</w:t>
      </w:r>
      <w:r w:rsidRPr="0039086E">
        <w:rPr>
          <w:rFonts w:ascii="Times New Roman" w:eastAsia="Calibri" w:hAnsi="Times New Roman" w:cs="Times New Roman"/>
          <w:color w:val="0D0D0D"/>
          <w:kern w:val="0"/>
          <w:sz w:val="24"/>
          <w:szCs w:val="24"/>
          <w14:ligatures w14:val="none"/>
        </w:rPr>
        <w:t xml:space="preserve">: Width-length relationship of the </w:t>
      </w:r>
      <w:r w:rsidRPr="004B14D7">
        <w:rPr>
          <w:rFonts w:ascii="Times New Roman" w:eastAsia="Calibri" w:hAnsi="Times New Roman" w:cs="Times New Roman"/>
          <w:i/>
          <w:iCs/>
          <w:color w:val="0D0D0D"/>
          <w:kern w:val="0"/>
          <w:sz w:val="24"/>
          <w:szCs w:val="24"/>
          <w14:ligatures w14:val="none"/>
        </w:rPr>
        <w:t>Cymbium glans</w:t>
      </w:r>
    </w:p>
    <w:p w:rsidR="00A600BF" w:rsidRDefault="00A600BF" w:rsidP="007F6A94">
      <w:pPr>
        <w:spacing w:after="0" w:line="360" w:lineRule="auto"/>
        <w:ind w:firstLine="708"/>
        <w:jc w:val="both"/>
        <w:rPr>
          <w:rFonts w:ascii="Times New Roman" w:eastAsia="Calibri" w:hAnsi="Times New Roman" w:cs="Times New Roman"/>
          <w:i/>
          <w:iCs/>
          <w:color w:val="0D0D0D"/>
          <w:kern w:val="0"/>
          <w:sz w:val="24"/>
          <w:szCs w:val="24"/>
          <w14:ligatures w14:val="none"/>
        </w:rPr>
      </w:pPr>
    </w:p>
    <w:p w:rsidR="00A600BF" w:rsidRPr="00E51E4F" w:rsidRDefault="00A600BF" w:rsidP="007F6A94">
      <w:pPr>
        <w:spacing w:after="0" w:line="360" w:lineRule="auto"/>
        <w:ind w:firstLine="708"/>
        <w:jc w:val="both"/>
        <w:rPr>
          <w:rFonts w:ascii="Times New Roman" w:eastAsia="Calibri" w:hAnsi="Times New Roman" w:cs="Times New Roman"/>
          <w:color w:val="0D0D0D"/>
          <w:kern w:val="0"/>
          <w:sz w:val="24"/>
          <w:szCs w:val="24"/>
          <w14:ligatures w14:val="none"/>
        </w:rPr>
      </w:pPr>
    </w:p>
    <w:p w:rsidR="007F6A94" w:rsidRDefault="007F6A94" w:rsidP="007F6A94">
      <w:pPr>
        <w:spacing w:line="360" w:lineRule="auto"/>
        <w:jc w:val="both"/>
        <w:rPr>
          <w:rFonts w:ascii="Times New Roman" w:hAnsi="Times New Roman" w:cs="Times New Roman"/>
          <w:sz w:val="24"/>
          <w:szCs w:val="24"/>
        </w:rPr>
      </w:pPr>
    </w:p>
    <w:p w:rsidR="007F6A94" w:rsidRPr="0039086E" w:rsidRDefault="007F6A94" w:rsidP="007F6A94">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lastRenderedPageBreak/>
        <w:t>3.3. Height-length relationship</w:t>
      </w:r>
    </w:p>
    <w:p w:rsidR="007F6A94" w:rsidRPr="00DA7C9B" w:rsidRDefault="007F6A94" w:rsidP="007F6A94">
      <w:pPr>
        <w:spacing w:line="360" w:lineRule="auto"/>
        <w:ind w:firstLine="708"/>
        <w:jc w:val="both"/>
        <w:rPr>
          <w:rFonts w:ascii="Times New Roman" w:hAnsi="Times New Roman" w:cs="Times New Roman"/>
          <w:sz w:val="24"/>
          <w:szCs w:val="24"/>
        </w:rPr>
      </w:pPr>
      <w:r w:rsidRPr="00DF70E8">
        <w:rPr>
          <w:rFonts w:ascii="Times New Roman" w:hAnsi="Times New Roman" w:cs="Times New Roman"/>
          <w:sz w:val="24"/>
          <w:szCs w:val="24"/>
          <w:highlight w:val="yellow"/>
        </w:rPr>
        <w:t xml:space="preserve">The height of the individuals ranged from 3.26 </w:t>
      </w:r>
      <w:r w:rsidR="00EA737F">
        <w:rPr>
          <w:rFonts w:ascii="Times New Roman" w:hAnsi="Times New Roman" w:cs="Times New Roman"/>
          <w:sz w:val="24"/>
          <w:szCs w:val="24"/>
          <w:highlight w:val="yellow"/>
        </w:rPr>
        <w:t xml:space="preserve">cm </w:t>
      </w:r>
      <w:r w:rsidRPr="00DF70E8">
        <w:rPr>
          <w:rFonts w:ascii="Times New Roman" w:hAnsi="Times New Roman" w:cs="Times New Roman"/>
          <w:sz w:val="24"/>
          <w:szCs w:val="24"/>
          <w:highlight w:val="yellow"/>
        </w:rPr>
        <w:t>to 8.32 cm</w:t>
      </w:r>
      <w:r w:rsidRPr="00DA7C9B">
        <w:rPr>
          <w:rFonts w:ascii="Times New Roman" w:hAnsi="Times New Roman" w:cs="Times New Roman"/>
          <w:sz w:val="24"/>
          <w:szCs w:val="24"/>
        </w:rPr>
        <w:t xml:space="preserve">. Analysis of the height-length relationship revealed a very strong positive correlation (r = 0.91). The value of the allometric coefficient (b = 0.88, P &lt; 0.05), significantly lower than 1, confirms a negative allometry. Consequently, the shell shows a less rapid growth in height than in length (Fig. </w:t>
      </w:r>
      <w:r>
        <w:rPr>
          <w:rFonts w:ascii="Times New Roman" w:hAnsi="Times New Roman" w:cs="Times New Roman"/>
          <w:sz w:val="24"/>
          <w:szCs w:val="24"/>
        </w:rPr>
        <w:t>5</w:t>
      </w:r>
      <w:r w:rsidRPr="00DA7C9B">
        <w:rPr>
          <w:rFonts w:ascii="Times New Roman" w:hAnsi="Times New Roman" w:cs="Times New Roman"/>
          <w:sz w:val="24"/>
          <w:szCs w:val="24"/>
        </w:rPr>
        <w:t>)</w:t>
      </w:r>
      <w:r w:rsidRPr="0039086E">
        <w:rPr>
          <w:rFonts w:ascii="Times New Roman" w:hAnsi="Times New Roman" w:cs="Times New Roman"/>
          <w:sz w:val="24"/>
          <w:szCs w:val="24"/>
        </w:rPr>
        <w:t>.</w:t>
      </w:r>
      <w:r w:rsidRPr="0039086E">
        <w:rPr>
          <w:rFonts w:ascii="Times New Roman" w:eastAsia="Times New Roman" w:hAnsi="Times New Roman" w:cs="Times New Roman"/>
          <w:kern w:val="0"/>
          <w:sz w:val="24"/>
          <w:szCs w:val="24"/>
          <w:lang w:eastAsia="fr-CI"/>
          <w14:ligatures w14:val="none"/>
        </w:rPr>
        <w:t xml:space="preserve"> </w:t>
      </w:r>
    </w:p>
    <w:p w:rsidR="007F6A94" w:rsidRPr="0039086E" w:rsidRDefault="00AA098A" w:rsidP="007F6A94">
      <w:pPr>
        <w:tabs>
          <w:tab w:val="left" w:pos="1080"/>
        </w:tabs>
        <w:spacing w:after="0" w:line="360" w:lineRule="auto"/>
        <w:jc w:val="both"/>
        <w:rPr>
          <w:rFonts w:ascii="Times New Roman" w:eastAsia="Calibri" w:hAnsi="Times New Roman" w:cs="Times New Roman"/>
          <w:color w:val="0D0D0D"/>
          <w:kern w:val="0"/>
          <w:sz w:val="24"/>
          <w:szCs w:val="24"/>
          <w14:ligatures w14:val="none"/>
        </w:rPr>
      </w:pPr>
      <w:r w:rsidRPr="0039086E">
        <w:rPr>
          <w:noProof/>
        </w:rPr>
        <w:drawing>
          <wp:inline distT="0" distB="0" distL="0" distR="0" wp14:anchorId="02BFE5AA" wp14:editId="16DA6667">
            <wp:extent cx="4572000" cy="2075717"/>
            <wp:effectExtent l="0" t="0" r="0" b="1270"/>
            <wp:docPr id="1136230407" name="Graphique 1">
              <a:extLst xmlns:a="http://schemas.openxmlformats.org/drawingml/2006/main">
                <a:ext uri="{FF2B5EF4-FFF2-40B4-BE49-F238E27FC236}">
                  <a16:creationId xmlns:a16="http://schemas.microsoft.com/office/drawing/2014/main" id="{C085B55B-FCA2-2B8F-660B-934F1B55B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6A94" w:rsidRPr="0039086E" w:rsidRDefault="007F6A94" w:rsidP="007F6A94">
      <w:pPr>
        <w:spacing w:after="0" w:line="360" w:lineRule="auto"/>
        <w:jc w:val="both"/>
        <w:rPr>
          <w:rFonts w:ascii="Times New Roman" w:eastAsia="Calibri" w:hAnsi="Times New Roman" w:cs="Times New Roman"/>
          <w:b/>
          <w:bCs/>
          <w:color w:val="0D0D0D"/>
          <w:kern w:val="0"/>
          <w:sz w:val="24"/>
          <w:szCs w:val="24"/>
          <w14:ligatures w14:val="none"/>
        </w:rPr>
      </w:pPr>
    </w:p>
    <w:p w:rsidR="007F6A94" w:rsidRDefault="007F6A94" w:rsidP="007F6A94">
      <w:pPr>
        <w:spacing w:after="0" w:line="360" w:lineRule="auto"/>
        <w:jc w:val="both"/>
        <w:rPr>
          <w:rFonts w:ascii="Times New Roman" w:eastAsia="Calibri" w:hAnsi="Times New Roman" w:cs="Times New Roman"/>
          <w:i/>
          <w:iCs/>
          <w:color w:val="0D0D0D"/>
          <w:kern w:val="0"/>
          <w:sz w:val="24"/>
          <w:szCs w:val="24"/>
          <w14:ligatures w14:val="none"/>
        </w:rPr>
      </w:pPr>
      <w:bookmarkStart w:id="2" w:name="_Hlk200357259"/>
      <w:r w:rsidRPr="0039086E">
        <w:rPr>
          <w:rFonts w:ascii="Times New Roman" w:eastAsia="Calibri" w:hAnsi="Times New Roman" w:cs="Times New Roman"/>
          <w:color w:val="0D0D0D"/>
          <w:kern w:val="0"/>
          <w:sz w:val="24"/>
          <w:szCs w:val="24"/>
          <w14:ligatures w14:val="none"/>
        </w:rPr>
        <w:t xml:space="preserve">Figure </w:t>
      </w:r>
      <w:r>
        <w:rPr>
          <w:rFonts w:ascii="Times New Roman" w:eastAsia="Calibri" w:hAnsi="Times New Roman" w:cs="Times New Roman"/>
          <w:color w:val="0D0D0D"/>
          <w:kern w:val="0"/>
          <w:sz w:val="24"/>
          <w:szCs w:val="24"/>
          <w14:ligatures w14:val="none"/>
        </w:rPr>
        <w:t>5</w:t>
      </w:r>
      <w:r w:rsidRPr="0039086E">
        <w:rPr>
          <w:rFonts w:ascii="Times New Roman" w:eastAsia="Calibri" w:hAnsi="Times New Roman" w:cs="Times New Roman"/>
          <w:color w:val="0D0D0D"/>
          <w:kern w:val="0"/>
          <w:sz w:val="24"/>
          <w:szCs w:val="24"/>
          <w14:ligatures w14:val="none"/>
        </w:rPr>
        <w:t xml:space="preserve">: Height-length relationship of </w:t>
      </w:r>
      <w:r w:rsidRPr="002F5179">
        <w:rPr>
          <w:rFonts w:ascii="Times New Roman" w:eastAsia="Calibri" w:hAnsi="Times New Roman" w:cs="Times New Roman"/>
          <w:i/>
          <w:iCs/>
          <w:color w:val="0D0D0D"/>
          <w:kern w:val="0"/>
          <w:sz w:val="24"/>
          <w:szCs w:val="24"/>
          <w14:ligatures w14:val="none"/>
        </w:rPr>
        <w:t>Cymbium glans</w:t>
      </w:r>
    </w:p>
    <w:p w:rsidR="007F6A94" w:rsidRDefault="007F6A94" w:rsidP="007F6A94">
      <w:pPr>
        <w:spacing w:after="0" w:line="360" w:lineRule="auto"/>
        <w:jc w:val="both"/>
        <w:rPr>
          <w:rFonts w:ascii="Times New Roman" w:eastAsia="Calibri" w:hAnsi="Times New Roman" w:cs="Times New Roman"/>
          <w:i/>
          <w:iCs/>
          <w:color w:val="0D0D0D"/>
          <w:kern w:val="0"/>
          <w:sz w:val="24"/>
          <w:szCs w:val="24"/>
          <w14:ligatures w14:val="none"/>
        </w:rPr>
      </w:pPr>
    </w:p>
    <w:p w:rsidR="007F6A94" w:rsidRPr="00D22AF7" w:rsidRDefault="007F6A94" w:rsidP="007F6A94">
      <w:pPr>
        <w:spacing w:after="0" w:line="360" w:lineRule="auto"/>
        <w:jc w:val="both"/>
        <w:rPr>
          <w:rFonts w:ascii="Times New Roman" w:eastAsia="Calibri" w:hAnsi="Times New Roman" w:cs="Times New Roman"/>
          <w:i/>
          <w:iCs/>
          <w:color w:val="0D0D0D"/>
          <w:kern w:val="0"/>
          <w:sz w:val="24"/>
          <w:szCs w:val="24"/>
          <w14:ligatures w14:val="none"/>
        </w:rPr>
      </w:pPr>
    </w:p>
    <w:p w:rsidR="007F6A94" w:rsidRPr="0039086E" w:rsidRDefault="007F6A94" w:rsidP="007F6A94">
      <w:pPr>
        <w:spacing w:after="0" w:line="360" w:lineRule="auto"/>
        <w:jc w:val="both"/>
        <w:rPr>
          <w:rFonts w:ascii="Times New Roman" w:eastAsia="Calibri" w:hAnsi="Times New Roman" w:cs="Times New Roman"/>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3.4. Height-Width Relationship</w:t>
      </w:r>
    </w:p>
    <w:p w:rsidR="007F6A94" w:rsidRDefault="007F6A94" w:rsidP="007F6A94">
      <w:pPr>
        <w:spacing w:after="0" w:line="360" w:lineRule="auto"/>
        <w:ind w:firstLine="708"/>
        <w:jc w:val="both"/>
        <w:rPr>
          <w:rFonts w:ascii="Times New Roman" w:eastAsia="Calibri" w:hAnsi="Times New Roman" w:cs="Times New Roman"/>
          <w:color w:val="0D0D0D"/>
          <w:kern w:val="0"/>
          <w:sz w:val="24"/>
          <w:szCs w:val="24"/>
          <w14:ligatures w14:val="none"/>
        </w:rPr>
      </w:pPr>
      <w:r w:rsidRPr="000A04C9">
        <w:rPr>
          <w:rFonts w:ascii="Times New Roman" w:eastAsia="Calibri" w:hAnsi="Times New Roman" w:cs="Times New Roman"/>
          <w:color w:val="0D0D0D"/>
          <w:kern w:val="0"/>
          <w:sz w:val="24"/>
          <w:szCs w:val="24"/>
          <w14:ligatures w14:val="none"/>
        </w:rPr>
        <w:t xml:space="preserve">The height-width relationship shows a positive correlation (r = 0.84). The value of the allometry coefficient (b = 0.99, </w:t>
      </w:r>
      <w:r>
        <w:rPr>
          <w:rFonts w:ascii="Times New Roman" w:eastAsia="Calibri" w:hAnsi="Times New Roman" w:cs="Times New Roman"/>
          <w:color w:val="0D0D0D"/>
          <w:kern w:val="0"/>
          <w:sz w:val="24"/>
          <w:szCs w:val="24"/>
          <w14:ligatures w14:val="none"/>
        </w:rPr>
        <w:t>P</w:t>
      </w:r>
      <w:r w:rsidRPr="000A04C9">
        <w:rPr>
          <w:rFonts w:ascii="Times New Roman" w:eastAsia="Calibri" w:hAnsi="Times New Roman" w:cs="Times New Roman"/>
          <w:color w:val="0D0D0D"/>
          <w:kern w:val="0"/>
          <w:sz w:val="24"/>
          <w:szCs w:val="24"/>
          <w14:ligatures w14:val="none"/>
        </w:rPr>
        <w:t xml:space="preserve"> &lt; 0.05), although statistically different from 1, is very close to the isometric value, indicating a very low negative allometry. Therefore, the growth in shell height is slightly but significantly lower than its growth in width (Fig.</w:t>
      </w:r>
      <w:r>
        <w:rPr>
          <w:rFonts w:ascii="Times New Roman" w:eastAsia="Calibri" w:hAnsi="Times New Roman" w:cs="Times New Roman"/>
          <w:color w:val="0D0D0D"/>
          <w:kern w:val="0"/>
          <w:sz w:val="24"/>
          <w:szCs w:val="24"/>
          <w14:ligatures w14:val="none"/>
        </w:rPr>
        <w:t>6).</w:t>
      </w:r>
    </w:p>
    <w:bookmarkEnd w:id="2"/>
    <w:p w:rsidR="007F6A94" w:rsidRPr="0039086E" w:rsidRDefault="003D0D31" w:rsidP="007F6A94">
      <w:pPr>
        <w:spacing w:after="0" w:line="360" w:lineRule="auto"/>
        <w:jc w:val="both"/>
        <w:rPr>
          <w:rFonts w:ascii="Times New Roman" w:eastAsia="Calibri" w:hAnsi="Times New Roman" w:cs="Times New Roman"/>
          <w:color w:val="0D0D0D"/>
          <w:kern w:val="0"/>
          <w:sz w:val="24"/>
          <w:szCs w:val="24"/>
          <w14:ligatures w14:val="none"/>
        </w:rPr>
      </w:pPr>
      <w:r w:rsidRPr="0039086E">
        <w:rPr>
          <w:noProof/>
        </w:rPr>
        <w:drawing>
          <wp:inline distT="0" distB="0" distL="0" distR="0" wp14:anchorId="0FC87612" wp14:editId="18664B23">
            <wp:extent cx="5218430" cy="2600325"/>
            <wp:effectExtent l="0" t="0" r="1270" b="9525"/>
            <wp:docPr id="510114455" name="Graphique 1">
              <a:extLst xmlns:a="http://schemas.openxmlformats.org/drawingml/2006/main">
                <a:ext uri="{FF2B5EF4-FFF2-40B4-BE49-F238E27FC236}">
                  <a16:creationId xmlns:a16="http://schemas.microsoft.com/office/drawing/2014/main" id="{376AA233-C456-92CB-823B-D1A96B7F7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6A94" w:rsidRDefault="007F6A94" w:rsidP="007F6A94">
      <w:pPr>
        <w:rPr>
          <w:rFonts w:ascii="Times New Roman" w:hAnsi="Times New Roman" w:cs="Times New Roman"/>
          <w:i/>
          <w:iCs/>
          <w:sz w:val="24"/>
          <w:szCs w:val="24"/>
        </w:rPr>
      </w:pPr>
      <w:r w:rsidRPr="0039086E">
        <w:rPr>
          <w:rFonts w:ascii="Times New Roman" w:hAnsi="Times New Roman" w:cs="Times New Roman"/>
          <w:sz w:val="24"/>
          <w:szCs w:val="24"/>
        </w:rPr>
        <w:lastRenderedPageBreak/>
        <w:t xml:space="preserve">Figure </w:t>
      </w:r>
      <w:r>
        <w:rPr>
          <w:rFonts w:ascii="Times New Roman" w:hAnsi="Times New Roman" w:cs="Times New Roman"/>
          <w:sz w:val="24"/>
          <w:szCs w:val="24"/>
        </w:rPr>
        <w:t>6</w:t>
      </w:r>
      <w:r w:rsidRPr="0039086E">
        <w:rPr>
          <w:rFonts w:ascii="Times New Roman" w:hAnsi="Times New Roman" w:cs="Times New Roman"/>
          <w:sz w:val="24"/>
          <w:szCs w:val="24"/>
        </w:rPr>
        <w:t xml:space="preserve">: Height-width relationship of </w:t>
      </w:r>
      <w:r w:rsidRPr="002F5179">
        <w:rPr>
          <w:rFonts w:ascii="Times New Roman" w:hAnsi="Times New Roman" w:cs="Times New Roman"/>
          <w:i/>
          <w:iCs/>
          <w:sz w:val="24"/>
          <w:szCs w:val="24"/>
        </w:rPr>
        <w:t>Cymbium glans</w:t>
      </w:r>
    </w:p>
    <w:p w:rsidR="007F6A94" w:rsidRPr="0039086E" w:rsidRDefault="007F6A94" w:rsidP="007F6A94">
      <w:pPr>
        <w:rPr>
          <w:rFonts w:ascii="Times New Roman" w:hAnsi="Times New Roman" w:cs="Times New Roman"/>
          <w:sz w:val="24"/>
          <w:szCs w:val="24"/>
        </w:rPr>
      </w:pPr>
    </w:p>
    <w:p w:rsidR="007F6A94" w:rsidRPr="0039086E" w:rsidRDefault="007F6A94" w:rsidP="007F6A94">
      <w:pPr>
        <w:rPr>
          <w:rFonts w:ascii="Times New Roman" w:hAnsi="Times New Roman" w:cs="Times New Roman"/>
          <w:sz w:val="24"/>
          <w:szCs w:val="24"/>
        </w:rPr>
      </w:pPr>
      <w:r w:rsidRPr="0039086E">
        <w:rPr>
          <w:rFonts w:ascii="Times New Roman" w:hAnsi="Times New Roman" w:cs="Times New Roman"/>
          <w:sz w:val="24"/>
          <w:szCs w:val="24"/>
        </w:rPr>
        <w:t xml:space="preserve">3.5. Seasonal variations in the mass of </w:t>
      </w:r>
      <w:r w:rsidRPr="002F5179">
        <w:rPr>
          <w:rFonts w:ascii="Times New Roman" w:hAnsi="Times New Roman" w:cs="Times New Roman"/>
          <w:i/>
          <w:iCs/>
          <w:sz w:val="24"/>
          <w:szCs w:val="24"/>
        </w:rPr>
        <w:t>Cymbium glans</w:t>
      </w:r>
    </w:p>
    <w:p w:rsidR="007F6A94" w:rsidRPr="0039086E" w:rsidRDefault="007F6A94" w:rsidP="007F6A94">
      <w:pPr>
        <w:spacing w:line="360" w:lineRule="auto"/>
        <w:ind w:firstLine="708"/>
        <w:rPr>
          <w:rFonts w:ascii="Times New Roman" w:hAnsi="Times New Roman" w:cs="Times New Roman"/>
          <w:sz w:val="24"/>
          <w:szCs w:val="24"/>
        </w:rPr>
      </w:pPr>
      <w:r w:rsidRPr="0039086E">
        <w:rPr>
          <w:rFonts w:ascii="Times New Roman" w:hAnsi="Times New Roman" w:cs="Times New Roman"/>
          <w:sz w:val="24"/>
          <w:szCs w:val="24"/>
        </w:rPr>
        <w:t xml:space="preserve">The weight of the sampled individuals ranged from 725.3 g to 3510 g. A significant increase in weight was observed in the warm season (1240.36 ± 785.56 g), compared to the cold season (962.20 ± 750.89 g), corresponding to a decrease of 22.41% during the cold period (Fig. </w:t>
      </w:r>
      <w:r>
        <w:rPr>
          <w:rFonts w:ascii="Times New Roman" w:hAnsi="Times New Roman" w:cs="Times New Roman"/>
          <w:sz w:val="24"/>
          <w:szCs w:val="24"/>
        </w:rPr>
        <w:t>7</w:t>
      </w:r>
      <w:r w:rsidRPr="0039086E">
        <w:rPr>
          <w:rFonts w:ascii="Times New Roman" w:hAnsi="Times New Roman" w:cs="Times New Roman"/>
          <w:sz w:val="24"/>
          <w:szCs w:val="24"/>
        </w:rPr>
        <w:t>).</w:t>
      </w:r>
    </w:p>
    <w:p w:rsidR="007F6A94" w:rsidRPr="0039086E" w:rsidRDefault="00A657D9" w:rsidP="007F6A94">
      <w:pPr>
        <w:rPr>
          <w:rFonts w:ascii="Times New Roman" w:hAnsi="Times New Roman" w:cs="Times New Roman"/>
          <w:sz w:val="24"/>
          <w:szCs w:val="24"/>
        </w:rPr>
      </w:pPr>
      <w:r w:rsidRPr="0039086E">
        <w:rPr>
          <w:noProof/>
        </w:rPr>
        <w:drawing>
          <wp:inline distT="0" distB="0" distL="0" distR="0" wp14:anchorId="62486D73" wp14:editId="0F9BC5B3">
            <wp:extent cx="4572000" cy="2232514"/>
            <wp:effectExtent l="0" t="0" r="0" b="15875"/>
            <wp:docPr id="1344554559" name="Graphique 1">
              <a:extLst xmlns:a="http://schemas.openxmlformats.org/drawingml/2006/main">
                <a:ext uri="{FF2B5EF4-FFF2-40B4-BE49-F238E27FC236}">
                  <a16:creationId xmlns:a16="http://schemas.microsoft.com/office/drawing/2014/main" id="{583B6927-7824-375B-04EE-1AA3B7E6D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6A94" w:rsidRDefault="007F6A94" w:rsidP="007F6A94">
      <w:pPr>
        <w:rPr>
          <w:rFonts w:ascii="Times New Roman" w:hAnsi="Times New Roman" w:cs="Times New Roman"/>
          <w:sz w:val="24"/>
          <w:szCs w:val="24"/>
        </w:rPr>
      </w:pPr>
      <w:r w:rsidRPr="0039086E">
        <w:rPr>
          <w:rFonts w:ascii="Times New Roman" w:hAnsi="Times New Roman" w:cs="Times New Roman"/>
          <w:sz w:val="24"/>
          <w:szCs w:val="24"/>
        </w:rPr>
        <w:t xml:space="preserve">Figure </w:t>
      </w:r>
      <w:r>
        <w:rPr>
          <w:rFonts w:ascii="Times New Roman" w:hAnsi="Times New Roman" w:cs="Times New Roman"/>
          <w:sz w:val="24"/>
          <w:szCs w:val="24"/>
        </w:rPr>
        <w:t>7</w:t>
      </w:r>
      <w:r w:rsidRPr="0039086E">
        <w:rPr>
          <w:rFonts w:ascii="Times New Roman" w:hAnsi="Times New Roman" w:cs="Times New Roman"/>
          <w:sz w:val="24"/>
          <w:szCs w:val="24"/>
        </w:rPr>
        <w:t>: Seasonal variation in the</w:t>
      </w:r>
      <w:r>
        <w:rPr>
          <w:rFonts w:ascii="Times New Roman" w:hAnsi="Times New Roman" w:cs="Times New Roman"/>
          <w:sz w:val="24"/>
          <w:szCs w:val="24"/>
        </w:rPr>
        <w:t xml:space="preserve"> mean</w:t>
      </w:r>
      <w:r w:rsidRPr="0039086E">
        <w:rPr>
          <w:rFonts w:ascii="Times New Roman" w:hAnsi="Times New Roman" w:cs="Times New Roman"/>
          <w:sz w:val="24"/>
          <w:szCs w:val="24"/>
        </w:rPr>
        <w:t xml:space="preserve"> weight of </w:t>
      </w:r>
      <w:r w:rsidRPr="00C8542C">
        <w:rPr>
          <w:rFonts w:ascii="Times New Roman" w:hAnsi="Times New Roman" w:cs="Times New Roman"/>
          <w:i/>
          <w:iCs/>
          <w:sz w:val="24"/>
          <w:szCs w:val="24"/>
        </w:rPr>
        <w:t>Cymbium glans</w:t>
      </w:r>
      <w:r w:rsidRPr="0039086E">
        <w:rPr>
          <w:rFonts w:ascii="Times New Roman" w:hAnsi="Times New Roman" w:cs="Times New Roman"/>
          <w:sz w:val="24"/>
          <w:szCs w:val="24"/>
        </w:rPr>
        <w:t xml:space="preserve"> in the EEZ</w:t>
      </w:r>
      <w:r w:rsidRPr="00D2498F">
        <w:t xml:space="preserve"> </w:t>
      </w:r>
      <w:r w:rsidRPr="00D2498F">
        <w:rPr>
          <w:rFonts w:ascii="Times New Roman" w:hAnsi="Times New Roman" w:cs="Times New Roman"/>
          <w:sz w:val="24"/>
          <w:szCs w:val="24"/>
        </w:rPr>
        <w:t>of Côte d’Ivoire</w:t>
      </w:r>
    </w:p>
    <w:p w:rsidR="00FF5E65" w:rsidRDefault="00FF5E65" w:rsidP="007F6A94">
      <w:pPr>
        <w:rPr>
          <w:rFonts w:ascii="Times New Roman" w:hAnsi="Times New Roman" w:cs="Times New Roman"/>
          <w:sz w:val="24"/>
          <w:szCs w:val="24"/>
        </w:rPr>
      </w:pPr>
    </w:p>
    <w:p w:rsidR="00413279" w:rsidRPr="0039086E" w:rsidRDefault="00413279" w:rsidP="00413279">
      <w:pPr>
        <w:spacing w:line="360" w:lineRule="auto"/>
        <w:rPr>
          <w:rFonts w:ascii="Times New Roman" w:hAnsi="Times New Roman" w:cs="Times New Roman"/>
          <w:sz w:val="24"/>
          <w:szCs w:val="24"/>
        </w:rPr>
      </w:pPr>
      <w:r w:rsidRPr="0039086E">
        <w:rPr>
          <w:rFonts w:ascii="Times New Roman" w:hAnsi="Times New Roman" w:cs="Times New Roman"/>
          <w:sz w:val="24"/>
          <w:szCs w:val="24"/>
        </w:rPr>
        <w:t>Discussion</w:t>
      </w:r>
    </w:p>
    <w:p w:rsidR="00413279" w:rsidRPr="0039086E" w:rsidRDefault="00413279" w:rsidP="00413279">
      <w:pPr>
        <w:spacing w:line="360" w:lineRule="auto"/>
        <w:ind w:firstLine="708"/>
        <w:jc w:val="both"/>
      </w:pPr>
      <w:r w:rsidRPr="0039086E">
        <w:rPr>
          <w:rFonts w:ascii="Times New Roman" w:hAnsi="Times New Roman" w:cs="Times New Roman"/>
          <w:sz w:val="24"/>
          <w:szCs w:val="24"/>
        </w:rPr>
        <w:t xml:space="preserve">The study of relative growth and seasonal variations in mass (weight) provided a better understanding of the evolution of morphometric dimensions and weight fluctuations in </w:t>
      </w:r>
      <w:r w:rsidRPr="00DB0798">
        <w:rPr>
          <w:rFonts w:ascii="Times New Roman" w:hAnsi="Times New Roman" w:cs="Times New Roman"/>
          <w:i/>
          <w:iCs/>
          <w:sz w:val="24"/>
          <w:szCs w:val="24"/>
        </w:rPr>
        <w:t>Cymbium. glans.</w:t>
      </w:r>
      <w:r w:rsidRPr="0039086E">
        <w:rPr>
          <w:rFonts w:ascii="Times New Roman" w:hAnsi="Times New Roman" w:cs="Times New Roman"/>
          <w:sz w:val="24"/>
          <w:szCs w:val="24"/>
        </w:rPr>
        <w:t xml:space="preserve"> The weight-length relationship displayed a high correlation coefficient (r = 0.96), indicating a strong dependence of weight on shell length.</w:t>
      </w:r>
      <w:r w:rsidRPr="0039086E">
        <w:t xml:space="preserve"> </w:t>
      </w:r>
      <w:r w:rsidRPr="0039086E">
        <w:rPr>
          <w:rFonts w:ascii="Times New Roman" w:hAnsi="Times New Roman" w:cs="Times New Roman"/>
          <w:sz w:val="24"/>
          <w:szCs w:val="24"/>
        </w:rPr>
        <w:t>The value of the allometric coefficient b, less than 3, reveals a negative allometry, reflecting a slower increase in weight than in shell length.</w:t>
      </w:r>
      <w:r w:rsidRPr="00F949E6">
        <w:t xml:space="preserve"> </w:t>
      </w:r>
      <w:r w:rsidRPr="00F949E6">
        <w:rPr>
          <w:rFonts w:ascii="Times New Roman" w:hAnsi="Times New Roman" w:cs="Times New Roman"/>
          <w:sz w:val="24"/>
          <w:szCs w:val="24"/>
          <w:highlight w:val="yellow"/>
        </w:rPr>
        <w:t xml:space="preserve">Our results on </w:t>
      </w:r>
      <w:r w:rsidRPr="00F949E6">
        <w:rPr>
          <w:rFonts w:ascii="Times New Roman" w:hAnsi="Times New Roman" w:cs="Times New Roman"/>
          <w:i/>
          <w:iCs/>
          <w:sz w:val="24"/>
          <w:szCs w:val="24"/>
          <w:highlight w:val="yellow"/>
        </w:rPr>
        <w:t>Cymbium glans</w:t>
      </w:r>
      <w:r w:rsidRPr="00F949E6">
        <w:rPr>
          <w:rFonts w:ascii="Times New Roman" w:hAnsi="Times New Roman" w:cs="Times New Roman"/>
          <w:sz w:val="24"/>
          <w:szCs w:val="24"/>
          <w:highlight w:val="yellow"/>
        </w:rPr>
        <w:t xml:space="preserve"> corroborate those reported by Sousa (2020) on </w:t>
      </w:r>
      <w:r w:rsidRPr="00F949E6">
        <w:rPr>
          <w:rFonts w:ascii="Times New Roman" w:hAnsi="Times New Roman" w:cs="Times New Roman"/>
          <w:i/>
          <w:iCs/>
          <w:sz w:val="24"/>
          <w:szCs w:val="24"/>
          <w:highlight w:val="yellow"/>
        </w:rPr>
        <w:t>Phorcus sauciatus</w:t>
      </w:r>
      <w:r w:rsidRPr="00F949E6">
        <w:rPr>
          <w:rFonts w:ascii="Times New Roman" w:hAnsi="Times New Roman" w:cs="Times New Roman"/>
          <w:sz w:val="24"/>
          <w:szCs w:val="24"/>
          <w:highlight w:val="yellow"/>
        </w:rPr>
        <w:t xml:space="preserve"> in the Atlantic. The presence of negative allometry in these two species suggests that this growth pattern could be a common strategy shared among marine gastropods, despite their belonging to different families (Volutidae, Trochidae).</w:t>
      </w:r>
      <w:r w:rsidRPr="0039086E">
        <w:rPr>
          <w:rFonts w:ascii="Times New Roman" w:hAnsi="Times New Roman" w:cs="Times New Roman"/>
          <w:sz w:val="24"/>
          <w:szCs w:val="24"/>
        </w:rPr>
        <w:t xml:space="preserve"> Indeed, faster growth of the shell compared to soft tissues would provide better protection against predators and adverse environmental conditions (Zuschin and Stanton, 2001). Mendoza et al. (2019) also suggest that gastropods allocate their energy resources primarily to shell growth rather than to internal tissue growth, thus favouring a negative allometric growth model.</w:t>
      </w:r>
      <w:r w:rsidRPr="0039086E">
        <w:t xml:space="preserve"> </w:t>
      </w:r>
    </w:p>
    <w:p w:rsidR="00413279" w:rsidRPr="0039086E" w:rsidRDefault="00413279" w:rsidP="0041327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lastRenderedPageBreak/>
        <w:t>The linear relationships (width-length, height-length and width-height) also revealed high correlations (r between 0.88 and 0.91), confirming a strong correlation between the different shell dimensions.</w:t>
      </w:r>
    </w:p>
    <w:p w:rsidR="00413279" w:rsidRPr="0039086E" w:rsidRDefault="00413279" w:rsidP="00413279">
      <w:pPr>
        <w:spacing w:line="360" w:lineRule="auto"/>
        <w:ind w:firstLine="708"/>
        <w:jc w:val="both"/>
        <w:rPr>
          <w:rFonts w:ascii="Times New Roman" w:hAnsi="Times New Roman" w:cs="Times New Roman"/>
          <w:sz w:val="24"/>
          <w:szCs w:val="24"/>
        </w:rPr>
      </w:pPr>
      <w:r w:rsidRPr="002E75A7">
        <w:rPr>
          <w:rFonts w:ascii="Times New Roman" w:hAnsi="Times New Roman" w:cs="Times New Roman"/>
          <w:sz w:val="24"/>
          <w:szCs w:val="24"/>
        </w:rPr>
        <w:t xml:space="preserve"> The allometric coefficients b were less than 1 (</w:t>
      </w:r>
      <w:r>
        <w:rPr>
          <w:rFonts w:ascii="Times New Roman" w:hAnsi="Times New Roman" w:cs="Times New Roman"/>
          <w:sz w:val="24"/>
          <w:szCs w:val="24"/>
        </w:rPr>
        <w:t>P</w:t>
      </w:r>
      <w:r w:rsidRPr="002E75A7">
        <w:rPr>
          <w:rFonts w:ascii="Times New Roman" w:hAnsi="Times New Roman" w:cs="Times New Roman"/>
          <w:sz w:val="24"/>
          <w:szCs w:val="24"/>
        </w:rPr>
        <w:t xml:space="preserve"> &lt; 0.05), indicating negative allometric growth for these linear relationships. Thus, as the individual grows, the shell becomes proportionally more elongated and less wide. These results differ from those observed in Patella Caerulea by Belkhodja et al (2012), where faster growth in height and width was observed. The morphological diversity of marine gastropods could therefore reflect adaptive strategies specific to each species, influenced by the habitat, mode of movement, feeding and defence mechanisms against predation (Signor,1982; Palmer,1985; Savazzi,1989; Vermeij,1993; Kohn,1999).</w:t>
      </w:r>
    </w:p>
    <w:p w:rsidR="00413279" w:rsidRDefault="00413279" w:rsidP="00413279">
      <w:pPr>
        <w:spacing w:line="360" w:lineRule="auto"/>
        <w:ind w:firstLine="708"/>
        <w:jc w:val="both"/>
      </w:pPr>
      <w:r w:rsidRPr="0039086E">
        <w:rPr>
          <w:rFonts w:ascii="Times New Roman" w:hAnsi="Times New Roman" w:cs="Times New Roman"/>
          <w:sz w:val="24"/>
          <w:szCs w:val="24"/>
        </w:rPr>
        <w:t>Regarding seasonal variations in mass (weight), the results highlight a wide range in mass, varying from 725.3 g to 3510 g, probably reflecting the variability in sizes and development stages of individuals (juveniles and adults). Seasonal analysis reveals a significant increase in weight during the warm season (1240.36 g on average), compared to the cold season (962.20 g), a decrease of 22.41% in the cold period. This wide range could be explained by several factors such as the size of individuals and the development stage (juveniles and adults). In addition, seasonal analysis shows a clear increase in the weight of individuals recorded during the warm season (1240.36 g) compared to the cold season (962.20 g), a decrease of 22.41% in the cold season. The predominance of heavy individuals in the warm season could be explained by better food availability, as well as gonadal maturation favouring the accumulation of energy reserves. Rising temperatures seem to play a determining role, by stimulating gametogenesis, metabolism and food assimilation in gastropods (Christophersen and Strand, 2003; Saucedo, Ocampo, Monteforte and Bervera, 2004; Vélez and Epifanio, 1981).</w:t>
      </w:r>
      <w:r w:rsidRPr="0039086E">
        <w:t xml:space="preserve"> </w:t>
      </w:r>
      <w:r w:rsidRPr="0039086E">
        <w:rPr>
          <w:rFonts w:ascii="Times New Roman" w:hAnsi="Times New Roman" w:cs="Times New Roman"/>
          <w:sz w:val="24"/>
          <w:szCs w:val="24"/>
        </w:rPr>
        <w:t>In the cold season, the mass of individuals tends to decrease, probably in connection with the reproductive cycle. Egg laying, favoured by moderate temperatures, mobilizes significant energy resources in adults, to the detriment of their weight growth. The loss of mass could be explained by the release of larvae which corresponds to the ejection into the external environment of larvae having reached the end of their development in the incubator pouch (Marche-Marchard, 1975).</w:t>
      </w:r>
      <w:r w:rsidRPr="0039086E">
        <w:t xml:space="preserve"> </w:t>
      </w:r>
    </w:p>
    <w:p w:rsidR="00413279" w:rsidRDefault="00413279" w:rsidP="00413279">
      <w:pPr>
        <w:spacing w:line="360" w:lineRule="auto"/>
        <w:ind w:firstLine="708"/>
        <w:jc w:val="both"/>
      </w:pPr>
    </w:p>
    <w:p w:rsidR="00413279" w:rsidRPr="0039086E" w:rsidRDefault="00413279" w:rsidP="00413279">
      <w:pPr>
        <w:spacing w:line="360" w:lineRule="auto"/>
        <w:ind w:firstLine="708"/>
        <w:jc w:val="both"/>
        <w:rPr>
          <w:rFonts w:ascii="Times New Roman" w:hAnsi="Times New Roman" w:cs="Times New Roman"/>
          <w:sz w:val="24"/>
          <w:szCs w:val="24"/>
        </w:rPr>
      </w:pPr>
    </w:p>
    <w:p w:rsidR="00413279" w:rsidRPr="0039086E" w:rsidRDefault="00413279" w:rsidP="0041327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lastRenderedPageBreak/>
        <w:t>Conclusion</w:t>
      </w:r>
    </w:p>
    <w:p w:rsidR="00413279" w:rsidRPr="0039086E" w:rsidRDefault="00413279" w:rsidP="0041327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This study characterized the relative growth and seasonal variation in the mass of </w:t>
      </w:r>
      <w:r w:rsidRPr="00DB0798">
        <w:rPr>
          <w:rFonts w:ascii="Times New Roman" w:hAnsi="Times New Roman" w:cs="Times New Roman"/>
          <w:i/>
          <w:iCs/>
          <w:sz w:val="24"/>
          <w:szCs w:val="24"/>
        </w:rPr>
        <w:t>Cymbium glans</w:t>
      </w:r>
      <w:r w:rsidRPr="0039086E">
        <w:rPr>
          <w:rFonts w:ascii="Times New Roman" w:hAnsi="Times New Roman" w:cs="Times New Roman"/>
          <w:sz w:val="24"/>
          <w:szCs w:val="24"/>
        </w:rPr>
        <w:t xml:space="preserve"> in the Exclusive Economic Zone of Côte d'Ivoire. Morphometric relationships revealed a lower allometric growth, indicating that the shell elongates more rapidly than it widens, which could be an adaptive strategy in the face of environmental constraints and predation pressures. Furthermore, a marked seasonal variation in mass was observed, with higher weights during the warm season. This is likely related to increased food availability and stimulation of gonadal maturation favored by high temperatures. These results provide important elements for understanding the biology of the </w:t>
      </w:r>
      <w:r w:rsidRPr="00E24A12">
        <w:rPr>
          <w:rFonts w:ascii="Times New Roman" w:hAnsi="Times New Roman" w:cs="Times New Roman"/>
          <w:sz w:val="24"/>
          <w:szCs w:val="24"/>
          <w:highlight w:val="yellow"/>
        </w:rPr>
        <w:t xml:space="preserve">species and constitute a useful basis for sustainable management of </w:t>
      </w:r>
      <w:r w:rsidRPr="00E24A12">
        <w:rPr>
          <w:rFonts w:ascii="Times New Roman" w:hAnsi="Times New Roman" w:cs="Times New Roman"/>
          <w:i/>
          <w:iCs/>
          <w:sz w:val="24"/>
          <w:szCs w:val="24"/>
          <w:highlight w:val="yellow"/>
        </w:rPr>
        <w:t>Cymbium glans</w:t>
      </w:r>
      <w:r w:rsidRPr="00E24A12">
        <w:rPr>
          <w:rFonts w:ascii="Times New Roman" w:hAnsi="Times New Roman" w:cs="Times New Roman"/>
          <w:sz w:val="24"/>
          <w:szCs w:val="24"/>
          <w:highlight w:val="yellow"/>
        </w:rPr>
        <w:t xml:space="preserve"> fisheries in Côte d’Ivoire</w:t>
      </w:r>
    </w:p>
    <w:p w:rsidR="00413279" w:rsidRPr="0039086E" w:rsidRDefault="00413279" w:rsidP="00413279">
      <w:pPr>
        <w:jc w:val="both"/>
        <w:rPr>
          <w:rFonts w:ascii="Times New Roman" w:hAnsi="Times New Roman" w:cs="Times New Roman"/>
          <w:b/>
          <w:bCs/>
          <w:color w:val="000000" w:themeColor="text1"/>
          <w:sz w:val="24"/>
          <w:szCs w:val="24"/>
        </w:rPr>
      </w:pPr>
      <w:r w:rsidRPr="0039086E">
        <w:rPr>
          <w:rFonts w:ascii="Times New Roman" w:hAnsi="Times New Roman" w:cs="Times New Roman"/>
          <w:b/>
          <w:bCs/>
          <w:color w:val="000000" w:themeColor="text1"/>
          <w:sz w:val="24"/>
          <w:szCs w:val="24"/>
        </w:rPr>
        <w:t>REFERENCES</w:t>
      </w:r>
    </w:p>
    <w:p w:rsidR="00413279" w:rsidRDefault="00413279" w:rsidP="00413279">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1. Holthuis, B.V. (1995). Evolution between marine and freshwater habitats: a case study of the gastropod Neritopsina. Unpublished Ph.D. Thesis, University of Washington, 17-33.</w:t>
      </w:r>
    </w:p>
    <w:p w:rsidR="00413279"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w:t>
      </w:r>
      <w:r w:rsidRPr="005A3480">
        <w:rPr>
          <w:rFonts w:ascii="Times New Roman" w:eastAsia="Calibri" w:hAnsi="Times New Roman" w:cs="Times New Roman"/>
          <w:bCs/>
          <w:kern w:val="0"/>
          <w:sz w:val="24"/>
          <w:szCs w:val="24"/>
          <w14:ligatures w14:val="none"/>
        </w:rPr>
        <w:t>Cledón, M., Brey, T., Penchaszadeh, P.E.</w:t>
      </w:r>
      <w:r w:rsidRPr="00967972">
        <w:t xml:space="preserve"> </w:t>
      </w:r>
      <w:r w:rsidRPr="00967972">
        <w:rPr>
          <w:rFonts w:ascii="Times New Roman" w:eastAsia="Calibri" w:hAnsi="Times New Roman" w:cs="Times New Roman"/>
          <w:bCs/>
          <w:kern w:val="0"/>
          <w:sz w:val="24"/>
          <w:szCs w:val="24"/>
          <w14:ligatures w14:val="none"/>
        </w:rPr>
        <w:t>&amp;</w:t>
      </w:r>
      <w:r w:rsidRPr="005A3480">
        <w:rPr>
          <w:rFonts w:ascii="Times New Roman" w:eastAsia="Calibri" w:hAnsi="Times New Roman" w:cs="Times New Roman"/>
          <w:bCs/>
          <w:kern w:val="0"/>
          <w:sz w:val="24"/>
          <w:szCs w:val="24"/>
          <w14:ligatures w14:val="none"/>
        </w:rPr>
        <w:t xml:space="preserve"> Arntz, W</w:t>
      </w:r>
      <w:r>
        <w:rPr>
          <w:rFonts w:ascii="Times New Roman" w:eastAsia="Calibri" w:hAnsi="Times New Roman" w:cs="Times New Roman"/>
          <w:bCs/>
          <w:kern w:val="0"/>
          <w:sz w:val="24"/>
          <w:szCs w:val="24"/>
          <w14:ligatures w14:val="none"/>
        </w:rPr>
        <w:t>. (</w:t>
      </w:r>
      <w:r w:rsidRPr="005A3480">
        <w:rPr>
          <w:rFonts w:ascii="Times New Roman" w:eastAsia="Calibri" w:hAnsi="Times New Roman" w:cs="Times New Roman"/>
          <w:bCs/>
          <w:kern w:val="0"/>
          <w:sz w:val="24"/>
          <w:szCs w:val="24"/>
          <w14:ligatures w14:val="none"/>
        </w:rPr>
        <w:t>2005</w:t>
      </w:r>
      <w:r>
        <w:rPr>
          <w:rFonts w:ascii="Times New Roman" w:eastAsia="Calibri" w:hAnsi="Times New Roman" w:cs="Times New Roman"/>
          <w:bCs/>
          <w:kern w:val="0"/>
          <w:sz w:val="24"/>
          <w:szCs w:val="24"/>
          <w14:ligatures w14:val="none"/>
        </w:rPr>
        <w:t>)</w:t>
      </w:r>
      <w:r w:rsidRPr="005A3480">
        <w:rPr>
          <w:rFonts w:ascii="Times New Roman" w:eastAsia="Calibri" w:hAnsi="Times New Roman" w:cs="Times New Roman"/>
          <w:bCs/>
          <w:kern w:val="0"/>
          <w:sz w:val="24"/>
          <w:szCs w:val="24"/>
          <w14:ligatures w14:val="none"/>
        </w:rPr>
        <w:t xml:space="preserve">. Individual growth and somatic production in </w:t>
      </w:r>
      <w:r w:rsidRPr="000A26F6">
        <w:rPr>
          <w:rFonts w:ascii="Times New Roman" w:eastAsia="Calibri" w:hAnsi="Times New Roman" w:cs="Times New Roman"/>
          <w:bCs/>
          <w:i/>
          <w:iCs/>
          <w:kern w:val="0"/>
          <w:sz w:val="24"/>
          <w:szCs w:val="24"/>
          <w14:ligatures w14:val="none"/>
        </w:rPr>
        <w:t>Adelomelon brasiliana</w:t>
      </w:r>
      <w:r w:rsidRPr="005A3480">
        <w:rPr>
          <w:rFonts w:ascii="Times New Roman" w:eastAsia="Calibri" w:hAnsi="Times New Roman" w:cs="Times New Roman"/>
          <w:bCs/>
          <w:kern w:val="0"/>
          <w:sz w:val="24"/>
          <w:szCs w:val="24"/>
          <w14:ligatures w14:val="none"/>
        </w:rPr>
        <w:t xml:space="preserve"> (Gastropoda; Volutidae) off Argentina. Mar. Biol. 147, 447–452</w:t>
      </w:r>
      <w:r>
        <w:rPr>
          <w:rFonts w:ascii="Times New Roman" w:eastAsia="Calibri" w:hAnsi="Times New Roman" w:cs="Times New Roman"/>
          <w:bCs/>
          <w:kern w:val="0"/>
          <w:sz w:val="24"/>
          <w:szCs w:val="24"/>
          <w14:ligatures w14:val="none"/>
        </w:rPr>
        <w:t>.</w:t>
      </w:r>
    </w:p>
    <w:p w:rsidR="00413279" w:rsidRPr="005A3480" w:rsidRDefault="00413279" w:rsidP="00413279">
      <w:pPr>
        <w:spacing w:before="240"/>
        <w:jc w:val="both"/>
        <w:rPr>
          <w:rFonts w:ascii="Times New Roman" w:eastAsia="Calibri" w:hAnsi="Times New Roman" w:cs="Times New Roman"/>
          <w:bCs/>
          <w:kern w:val="0"/>
          <w:sz w:val="24"/>
          <w:szCs w:val="24"/>
          <w14:ligatures w14:val="none"/>
        </w:rPr>
      </w:pPr>
      <w:r w:rsidRPr="0072518B">
        <w:rPr>
          <w:rFonts w:ascii="Times New Roman" w:eastAsia="Calibri" w:hAnsi="Times New Roman" w:cs="Times New Roman"/>
          <w:bCs/>
          <w:kern w:val="0"/>
          <w:sz w:val="24"/>
          <w:szCs w:val="24"/>
          <w14:ligatures w14:val="none"/>
        </w:rPr>
        <w:t xml:space="preserve">3. Giménez, J., Lasta, M., Bigatti, G. &amp; Penchaszadeh, P.E. (2005). </w:t>
      </w:r>
      <w:r w:rsidRPr="005A3480">
        <w:rPr>
          <w:rFonts w:ascii="Times New Roman" w:eastAsia="Calibri" w:hAnsi="Times New Roman" w:cs="Times New Roman"/>
          <w:bCs/>
          <w:kern w:val="0"/>
          <w:sz w:val="24"/>
          <w:szCs w:val="24"/>
          <w14:ligatures w14:val="none"/>
        </w:rPr>
        <w:t>Exploitation of the volute snail Zidona dufresnei in Argentine waters, southwestern Atlantic Ocean. J. Shellfish Res. 24, 1135–114</w:t>
      </w:r>
      <w:r>
        <w:rPr>
          <w:rFonts w:ascii="Times New Roman" w:eastAsia="Calibri" w:hAnsi="Times New Roman" w:cs="Times New Roman"/>
          <w:bCs/>
          <w:kern w:val="0"/>
          <w:sz w:val="24"/>
          <w:szCs w:val="24"/>
          <w14:ligatures w14:val="none"/>
        </w:rPr>
        <w:t>.</w:t>
      </w:r>
    </w:p>
    <w:p w:rsidR="00413279" w:rsidRPr="005A3480"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 xml:space="preserve">4. </w:t>
      </w:r>
      <w:r w:rsidRPr="005A3480">
        <w:rPr>
          <w:rFonts w:ascii="Times New Roman" w:eastAsia="Calibri" w:hAnsi="Times New Roman" w:cs="Times New Roman"/>
          <w:bCs/>
          <w:kern w:val="0"/>
          <w:sz w:val="24"/>
          <w:szCs w:val="24"/>
          <w14:ligatures w14:val="none"/>
        </w:rPr>
        <w:t>Bigatti, G.</w:t>
      </w:r>
      <w:r w:rsidRPr="00634460">
        <w:t xml:space="preserve"> </w:t>
      </w:r>
      <w:r w:rsidRPr="00634460">
        <w:rPr>
          <w:rFonts w:ascii="Times New Roman" w:eastAsia="Calibri" w:hAnsi="Times New Roman" w:cs="Times New Roman"/>
          <w:bCs/>
          <w:kern w:val="0"/>
          <w:sz w:val="24"/>
          <w:szCs w:val="24"/>
          <w14:ligatures w14:val="none"/>
        </w:rPr>
        <w:t>&amp;</w:t>
      </w:r>
      <w:r>
        <w:rPr>
          <w:rFonts w:ascii="Times New Roman" w:eastAsia="Calibri" w:hAnsi="Times New Roman" w:cs="Times New Roman"/>
          <w:bCs/>
          <w:kern w:val="0"/>
          <w:sz w:val="24"/>
          <w:szCs w:val="24"/>
          <w14:ligatures w14:val="none"/>
        </w:rPr>
        <w:t xml:space="preserve"> </w:t>
      </w:r>
      <w:r w:rsidRPr="005A3480">
        <w:rPr>
          <w:rFonts w:ascii="Times New Roman" w:eastAsia="Calibri" w:hAnsi="Times New Roman" w:cs="Times New Roman"/>
          <w:bCs/>
          <w:kern w:val="0"/>
          <w:sz w:val="24"/>
          <w:szCs w:val="24"/>
          <w14:ligatures w14:val="none"/>
        </w:rPr>
        <w:t xml:space="preserve">Ciocco, N.F. </w:t>
      </w:r>
      <w:r>
        <w:rPr>
          <w:rFonts w:ascii="Times New Roman" w:eastAsia="Calibri" w:hAnsi="Times New Roman" w:cs="Times New Roman"/>
          <w:bCs/>
          <w:kern w:val="0"/>
          <w:sz w:val="24"/>
          <w:szCs w:val="24"/>
          <w14:ligatures w14:val="none"/>
        </w:rPr>
        <w:t>(</w:t>
      </w:r>
      <w:r w:rsidRPr="005A3480">
        <w:rPr>
          <w:rFonts w:ascii="Times New Roman" w:eastAsia="Calibri" w:hAnsi="Times New Roman" w:cs="Times New Roman"/>
          <w:bCs/>
          <w:kern w:val="0"/>
          <w:sz w:val="24"/>
          <w:szCs w:val="24"/>
          <w14:ligatures w14:val="none"/>
        </w:rPr>
        <w:t>2008</w:t>
      </w:r>
      <w:r>
        <w:rPr>
          <w:rFonts w:ascii="Times New Roman" w:eastAsia="Calibri" w:hAnsi="Times New Roman" w:cs="Times New Roman"/>
          <w:bCs/>
          <w:kern w:val="0"/>
          <w:sz w:val="24"/>
          <w:szCs w:val="24"/>
          <w14:ligatures w14:val="none"/>
        </w:rPr>
        <w:t>)</w:t>
      </w:r>
      <w:r w:rsidRPr="005A3480">
        <w:rPr>
          <w:rFonts w:ascii="Times New Roman" w:eastAsia="Calibri" w:hAnsi="Times New Roman" w:cs="Times New Roman"/>
          <w:bCs/>
          <w:kern w:val="0"/>
          <w:sz w:val="24"/>
          <w:szCs w:val="24"/>
          <w14:ligatures w14:val="none"/>
        </w:rPr>
        <w:t>. Volutid snails as an alternative resource for artisanal</w:t>
      </w:r>
      <w:r>
        <w:rPr>
          <w:rFonts w:ascii="Times New Roman" w:eastAsia="Calibri" w:hAnsi="Times New Roman" w:cs="Times New Roman"/>
          <w:bCs/>
          <w:kern w:val="0"/>
          <w:sz w:val="24"/>
          <w:szCs w:val="24"/>
          <w14:ligatures w14:val="none"/>
        </w:rPr>
        <w:t xml:space="preserve">             </w:t>
      </w:r>
      <w:r w:rsidRPr="005A3480">
        <w:rPr>
          <w:rFonts w:ascii="Times New Roman" w:eastAsia="Calibri" w:hAnsi="Times New Roman" w:cs="Times New Roman"/>
          <w:bCs/>
          <w:kern w:val="0"/>
          <w:sz w:val="24"/>
          <w:szCs w:val="24"/>
          <w14:ligatures w14:val="none"/>
        </w:rPr>
        <w:t>fisheries in Northern Patagonic gulfs: availability and first suggestions for diving catches. J. Shellfish Res. 27, 417–421</w:t>
      </w:r>
      <w:r>
        <w:rPr>
          <w:rFonts w:ascii="Times New Roman" w:eastAsia="Calibri" w:hAnsi="Times New Roman" w:cs="Times New Roman"/>
          <w:bCs/>
          <w:kern w:val="0"/>
          <w:sz w:val="24"/>
          <w:szCs w:val="24"/>
          <w14:ligatures w14:val="none"/>
        </w:rPr>
        <w:t>.</w:t>
      </w:r>
    </w:p>
    <w:p w:rsidR="00413279"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 xml:space="preserve">5. </w:t>
      </w:r>
      <w:r w:rsidRPr="005A3480">
        <w:rPr>
          <w:rFonts w:ascii="Times New Roman" w:eastAsia="Calibri" w:hAnsi="Times New Roman" w:cs="Times New Roman"/>
          <w:bCs/>
          <w:kern w:val="0"/>
          <w:sz w:val="24"/>
          <w:szCs w:val="24"/>
          <w14:ligatures w14:val="none"/>
        </w:rPr>
        <w:t>Zabala, M.S., Bigatti, G., Botto, F., Iribarne, O.</w:t>
      </w:r>
      <w:r w:rsidRPr="00967972">
        <w:t xml:space="preserve"> </w:t>
      </w:r>
      <w:r w:rsidRPr="00967972">
        <w:rPr>
          <w:rFonts w:ascii="Times New Roman" w:eastAsia="Calibri" w:hAnsi="Times New Roman" w:cs="Times New Roman"/>
          <w:bCs/>
          <w:kern w:val="0"/>
          <w:sz w:val="24"/>
          <w:szCs w:val="24"/>
          <w14:ligatures w14:val="none"/>
        </w:rPr>
        <w:t>&amp;</w:t>
      </w:r>
      <w:r>
        <w:rPr>
          <w:rFonts w:ascii="Times New Roman" w:eastAsia="Calibri" w:hAnsi="Times New Roman" w:cs="Times New Roman"/>
          <w:bCs/>
          <w:kern w:val="0"/>
          <w:sz w:val="24"/>
          <w:szCs w:val="24"/>
          <w14:ligatures w14:val="none"/>
        </w:rPr>
        <w:t xml:space="preserve"> </w:t>
      </w:r>
      <w:r w:rsidRPr="005A3480">
        <w:rPr>
          <w:rFonts w:ascii="Times New Roman" w:eastAsia="Calibri" w:hAnsi="Times New Roman" w:cs="Times New Roman"/>
          <w:bCs/>
          <w:kern w:val="0"/>
          <w:sz w:val="24"/>
          <w:szCs w:val="24"/>
          <w14:ligatures w14:val="none"/>
        </w:rPr>
        <w:t>Galván, E.G.</w:t>
      </w:r>
      <w:r>
        <w:rPr>
          <w:rFonts w:ascii="Times New Roman" w:eastAsia="Calibri" w:hAnsi="Times New Roman" w:cs="Times New Roman"/>
          <w:bCs/>
          <w:kern w:val="0"/>
          <w:sz w:val="24"/>
          <w:szCs w:val="24"/>
          <w14:ligatures w14:val="none"/>
        </w:rPr>
        <w:t xml:space="preserve"> (</w:t>
      </w:r>
      <w:r w:rsidRPr="005A3480">
        <w:rPr>
          <w:rFonts w:ascii="Times New Roman" w:eastAsia="Calibri" w:hAnsi="Times New Roman" w:cs="Times New Roman"/>
          <w:bCs/>
          <w:kern w:val="0"/>
          <w:sz w:val="24"/>
          <w:szCs w:val="24"/>
          <w14:ligatures w14:val="none"/>
        </w:rPr>
        <w:t>2013</w:t>
      </w:r>
      <w:r>
        <w:rPr>
          <w:rFonts w:ascii="Times New Roman" w:eastAsia="Calibri" w:hAnsi="Times New Roman" w:cs="Times New Roman"/>
          <w:bCs/>
          <w:kern w:val="0"/>
          <w:sz w:val="24"/>
          <w:szCs w:val="24"/>
          <w14:ligatures w14:val="none"/>
        </w:rPr>
        <w:t>)</w:t>
      </w:r>
      <w:r w:rsidRPr="005A3480">
        <w:rPr>
          <w:rFonts w:ascii="Times New Roman" w:eastAsia="Calibri" w:hAnsi="Times New Roman" w:cs="Times New Roman"/>
          <w:bCs/>
          <w:kern w:val="0"/>
          <w:sz w:val="24"/>
          <w:szCs w:val="24"/>
          <w14:ligatures w14:val="none"/>
        </w:rPr>
        <w:t>. Trophic relationships between a Patagonian gastropod and its epibiotic anemone revealed by using stable isotopes and direct observations. Mar. Biol. 160 (4), 909–919</w:t>
      </w:r>
      <w:r>
        <w:rPr>
          <w:rFonts w:ascii="Times New Roman" w:eastAsia="Calibri" w:hAnsi="Times New Roman" w:cs="Times New Roman"/>
          <w:bCs/>
          <w:kern w:val="0"/>
          <w:sz w:val="24"/>
          <w:szCs w:val="24"/>
          <w14:ligatures w14:val="none"/>
        </w:rPr>
        <w:t>.</w:t>
      </w:r>
    </w:p>
    <w:p w:rsidR="00413279" w:rsidRPr="00862286"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6</w:t>
      </w:r>
      <w:r w:rsidRPr="00862286">
        <w:rPr>
          <w:rFonts w:ascii="Times New Roman" w:eastAsia="Calibri" w:hAnsi="Times New Roman" w:cs="Times New Roman"/>
          <w:bCs/>
          <w:kern w:val="0"/>
          <w:sz w:val="24"/>
          <w:szCs w:val="24"/>
          <w14:ligatures w14:val="none"/>
        </w:rPr>
        <w:t xml:space="preserve">. Baderan, D. W. K., Hamidun, M. S., Utina, R., </w:t>
      </w:r>
      <w:bookmarkStart w:id="3" w:name="_Hlk208183645"/>
      <w:r w:rsidRPr="00862286">
        <w:rPr>
          <w:rFonts w:ascii="Times New Roman" w:eastAsia="Calibri" w:hAnsi="Times New Roman" w:cs="Times New Roman"/>
          <w:bCs/>
          <w:kern w:val="0"/>
          <w:sz w:val="24"/>
          <w:szCs w:val="24"/>
          <w14:ligatures w14:val="none"/>
        </w:rPr>
        <w:t>&amp;</w:t>
      </w:r>
      <w:bookmarkEnd w:id="3"/>
      <w:r w:rsidRPr="00862286">
        <w:rPr>
          <w:rFonts w:ascii="Times New Roman" w:eastAsia="Calibri" w:hAnsi="Times New Roman" w:cs="Times New Roman"/>
          <w:bCs/>
          <w:kern w:val="0"/>
          <w:sz w:val="24"/>
          <w:szCs w:val="24"/>
          <w14:ligatures w14:val="none"/>
        </w:rPr>
        <w:t xml:space="preserve"> Rahim, S. (2019). The abundance and diversity of Mollusks in mangrove ecosystem at coastal area of North Sulawesi, Indonesia. Biodiversitas Journal of Biological Diversity,</w:t>
      </w:r>
      <w:r>
        <w:rPr>
          <w:rFonts w:ascii="Times New Roman" w:eastAsia="Calibri" w:hAnsi="Times New Roman" w:cs="Times New Roman"/>
          <w:bCs/>
          <w:kern w:val="0"/>
          <w:sz w:val="24"/>
          <w:szCs w:val="24"/>
          <w14:ligatures w14:val="none"/>
        </w:rPr>
        <w:t xml:space="preserve"> </w:t>
      </w:r>
      <w:r w:rsidRPr="00862286">
        <w:rPr>
          <w:rFonts w:ascii="Times New Roman" w:eastAsia="Calibri" w:hAnsi="Times New Roman" w:cs="Times New Roman"/>
          <w:bCs/>
          <w:kern w:val="0"/>
          <w:sz w:val="24"/>
          <w:szCs w:val="24"/>
          <w14:ligatures w14:val="none"/>
        </w:rPr>
        <w:t>20(4),</w:t>
      </w:r>
      <w:r>
        <w:rPr>
          <w:rFonts w:ascii="Times New Roman" w:eastAsia="Calibri" w:hAnsi="Times New Roman" w:cs="Times New Roman"/>
          <w:bCs/>
          <w:kern w:val="0"/>
          <w:sz w:val="24"/>
          <w:szCs w:val="24"/>
          <w14:ligatures w14:val="none"/>
        </w:rPr>
        <w:t xml:space="preserve"> </w:t>
      </w:r>
      <w:r w:rsidRPr="00862286">
        <w:rPr>
          <w:rFonts w:ascii="Times New Roman" w:eastAsia="Calibri" w:hAnsi="Times New Roman" w:cs="Times New Roman"/>
          <w:bCs/>
          <w:kern w:val="0"/>
          <w:sz w:val="24"/>
          <w:szCs w:val="24"/>
          <w14:ligatures w14:val="none"/>
        </w:rPr>
        <w:t>987–993. https</w:t>
      </w:r>
      <w:r>
        <w:rPr>
          <w:rFonts w:ascii="Times New Roman" w:eastAsia="Calibri" w:hAnsi="Times New Roman" w:cs="Times New Roman"/>
          <w:bCs/>
          <w:kern w:val="0"/>
          <w:sz w:val="24"/>
          <w:szCs w:val="24"/>
          <w14:ligatures w14:val="none"/>
        </w:rPr>
        <w:t xml:space="preserve"> </w:t>
      </w:r>
      <w:r w:rsidRPr="00862286">
        <w:rPr>
          <w:rFonts w:ascii="Times New Roman" w:eastAsia="Calibri" w:hAnsi="Times New Roman" w:cs="Times New Roman"/>
          <w:bCs/>
          <w:kern w:val="0"/>
          <w:sz w:val="24"/>
          <w:szCs w:val="24"/>
          <w14:ligatures w14:val="none"/>
        </w:rPr>
        <w:t>://doi.org/</w:t>
      </w:r>
      <w:r>
        <w:rPr>
          <w:rFonts w:ascii="Times New Roman" w:eastAsia="Calibri" w:hAnsi="Times New Roman" w:cs="Times New Roman"/>
          <w:bCs/>
          <w:kern w:val="0"/>
          <w:sz w:val="24"/>
          <w:szCs w:val="24"/>
          <w14:ligatures w14:val="none"/>
        </w:rPr>
        <w:t xml:space="preserve"> </w:t>
      </w:r>
      <w:r w:rsidRPr="00862286">
        <w:rPr>
          <w:rFonts w:ascii="Times New Roman" w:eastAsia="Calibri" w:hAnsi="Times New Roman" w:cs="Times New Roman"/>
          <w:bCs/>
          <w:kern w:val="0"/>
          <w:sz w:val="24"/>
          <w:szCs w:val="24"/>
          <w14:ligatures w14:val="none"/>
        </w:rPr>
        <w:t>10.</w:t>
      </w:r>
      <w:r>
        <w:rPr>
          <w:rFonts w:ascii="Times New Roman" w:eastAsia="Calibri" w:hAnsi="Times New Roman" w:cs="Times New Roman"/>
          <w:bCs/>
          <w:kern w:val="0"/>
          <w:sz w:val="24"/>
          <w:szCs w:val="24"/>
          <w14:ligatures w14:val="none"/>
        </w:rPr>
        <w:t xml:space="preserve"> </w:t>
      </w:r>
      <w:r w:rsidRPr="00862286">
        <w:rPr>
          <w:rFonts w:ascii="Times New Roman" w:eastAsia="Calibri" w:hAnsi="Times New Roman" w:cs="Times New Roman"/>
          <w:bCs/>
          <w:kern w:val="0"/>
          <w:sz w:val="24"/>
          <w:szCs w:val="24"/>
          <w14:ligatures w14:val="none"/>
        </w:rPr>
        <w:t>13057</w:t>
      </w:r>
      <w:r>
        <w:rPr>
          <w:rFonts w:ascii="Times New Roman" w:eastAsia="Calibri" w:hAnsi="Times New Roman" w:cs="Times New Roman"/>
          <w:bCs/>
          <w:kern w:val="0"/>
          <w:sz w:val="24"/>
          <w:szCs w:val="24"/>
          <w14:ligatures w14:val="none"/>
        </w:rPr>
        <w:t xml:space="preserve"> </w:t>
      </w:r>
      <w:r w:rsidRPr="00862286">
        <w:rPr>
          <w:rFonts w:ascii="Times New Roman" w:eastAsia="Calibri" w:hAnsi="Times New Roman" w:cs="Times New Roman"/>
          <w:bCs/>
          <w:kern w:val="0"/>
          <w:sz w:val="24"/>
          <w:szCs w:val="24"/>
          <w14:ligatures w14:val="none"/>
        </w:rPr>
        <w:t>/biodiv/d200408</w:t>
      </w:r>
    </w:p>
    <w:p w:rsidR="00413279" w:rsidRPr="00862286"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7</w:t>
      </w:r>
      <w:r w:rsidRPr="00862286">
        <w:rPr>
          <w:rFonts w:ascii="Times New Roman" w:eastAsia="Calibri" w:hAnsi="Times New Roman" w:cs="Times New Roman"/>
          <w:bCs/>
          <w:kern w:val="0"/>
          <w:sz w:val="24"/>
          <w:szCs w:val="24"/>
          <w14:ligatures w14:val="none"/>
        </w:rPr>
        <w:t>. Gupta, S. K., &amp; Singh, J. (2011). Evaluation of mollusc as sensitive indicator of heavy metal pollution in aquatic system: A review. IIOAB Journal, 2</w:t>
      </w:r>
      <w:r>
        <w:rPr>
          <w:rFonts w:ascii="Times New Roman" w:eastAsia="Calibri" w:hAnsi="Times New Roman" w:cs="Times New Roman"/>
          <w:bCs/>
          <w:kern w:val="0"/>
          <w:sz w:val="24"/>
          <w:szCs w:val="24"/>
          <w14:ligatures w14:val="none"/>
        </w:rPr>
        <w:t xml:space="preserve"> </w:t>
      </w:r>
      <w:r w:rsidRPr="00862286">
        <w:rPr>
          <w:rFonts w:ascii="Times New Roman" w:eastAsia="Calibri" w:hAnsi="Times New Roman" w:cs="Times New Roman"/>
          <w:bCs/>
          <w:kern w:val="0"/>
          <w:sz w:val="24"/>
          <w:szCs w:val="24"/>
          <w14:ligatures w14:val="none"/>
        </w:rPr>
        <w:t>(1), 49–57.</w:t>
      </w:r>
    </w:p>
    <w:p w:rsidR="00413279"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8</w:t>
      </w:r>
      <w:r w:rsidRPr="00862286">
        <w:rPr>
          <w:rFonts w:ascii="Times New Roman" w:eastAsia="Calibri" w:hAnsi="Times New Roman" w:cs="Times New Roman"/>
          <w:bCs/>
          <w:kern w:val="0"/>
          <w:sz w:val="24"/>
          <w:szCs w:val="24"/>
          <w14:ligatures w14:val="none"/>
        </w:rPr>
        <w:t>. Jeeva, C., Mohan, P. M., Sabith, D. B., &amp; Kumar, T. S. (2018). Distribution of gastropods in the intertidal environment of south, middle and north Andaman Islands, India. Open Journal of Marine Science, 8(1), 173–195. https://doi.org/10.4236/ojms.2018.81009</w:t>
      </w:r>
      <w:r>
        <w:rPr>
          <w:rFonts w:ascii="Times New Roman" w:eastAsia="Calibri" w:hAnsi="Times New Roman" w:cs="Times New Roman"/>
          <w:bCs/>
          <w:kern w:val="0"/>
          <w:sz w:val="24"/>
          <w:szCs w:val="24"/>
          <w14:ligatures w14:val="none"/>
        </w:rPr>
        <w:t>.</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lastRenderedPageBreak/>
        <w:t>9</w:t>
      </w:r>
      <w:r w:rsidRPr="000C04B3">
        <w:rPr>
          <w:rFonts w:ascii="Times New Roman" w:eastAsia="Calibri" w:hAnsi="Times New Roman" w:cs="Times New Roman"/>
          <w:bCs/>
          <w:kern w:val="0"/>
          <w:sz w:val="24"/>
          <w:szCs w:val="24"/>
          <w14:ligatures w14:val="none"/>
        </w:rPr>
        <w:t xml:space="preserve">. Marche-Marchad, R., &amp; Rosso, C. (1978). The </w:t>
      </w:r>
      <w:r w:rsidRPr="00BA5971">
        <w:rPr>
          <w:rFonts w:ascii="Times New Roman" w:eastAsia="Calibri" w:hAnsi="Times New Roman" w:cs="Times New Roman"/>
          <w:bCs/>
          <w:i/>
          <w:iCs/>
          <w:kern w:val="0"/>
          <w:sz w:val="24"/>
          <w:szCs w:val="24"/>
          <w14:ligatures w14:val="none"/>
        </w:rPr>
        <w:t>Cymbium</w:t>
      </w:r>
      <w:r w:rsidRPr="000C04B3">
        <w:rPr>
          <w:rFonts w:ascii="Times New Roman" w:eastAsia="Calibri" w:hAnsi="Times New Roman" w:cs="Times New Roman"/>
          <w:bCs/>
          <w:kern w:val="0"/>
          <w:sz w:val="24"/>
          <w:szCs w:val="24"/>
          <w14:ligatures w14:val="none"/>
        </w:rPr>
        <w:t xml:space="preserve"> of Senegal (Gastropoda Volutidae). African Notes, 160, 85-98.</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10</w:t>
      </w:r>
      <w:r w:rsidRPr="000C04B3">
        <w:rPr>
          <w:rFonts w:ascii="Times New Roman" w:eastAsia="Calibri" w:hAnsi="Times New Roman" w:cs="Times New Roman"/>
          <w:bCs/>
          <w:kern w:val="0"/>
          <w:sz w:val="24"/>
          <w:szCs w:val="24"/>
          <w14:ligatures w14:val="none"/>
        </w:rPr>
        <w:t>. Meunier, F.J. (1988). Determination of individual age in osteichthyes using skeletochronology: history and methodology. Acta Oecologica Oecologica Generalis, 9, 299-329.</w:t>
      </w:r>
    </w:p>
    <w:p w:rsidR="00413279"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11</w:t>
      </w:r>
      <w:r w:rsidRPr="000C04B3">
        <w:rPr>
          <w:rFonts w:ascii="Times New Roman" w:eastAsia="Calibri" w:hAnsi="Times New Roman" w:cs="Times New Roman"/>
          <w:bCs/>
          <w:kern w:val="0"/>
          <w:sz w:val="24"/>
          <w:szCs w:val="24"/>
          <w14:ligatures w14:val="none"/>
        </w:rPr>
        <w:t>. Panfili, J., Meunier, F.J., Mosegaard, H., Troadec, H., Wright, P., &amp; Geffen, A.J. (2002). Glossary. In Manual of Fish Sclerochronology (pp. 373-384). Ifremer-IRD coedition, Brest, France.</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 xml:space="preserve">12. </w:t>
      </w:r>
      <w:r w:rsidRPr="00BA5971">
        <w:rPr>
          <w:rFonts w:ascii="Times New Roman" w:eastAsia="Calibri" w:hAnsi="Times New Roman" w:cs="Times New Roman"/>
          <w:bCs/>
          <w:kern w:val="0"/>
          <w:sz w:val="24"/>
          <w:szCs w:val="24"/>
          <w14:ligatures w14:val="none"/>
        </w:rPr>
        <w:t>L</w:t>
      </w:r>
      <w:r>
        <w:rPr>
          <w:rFonts w:ascii="Times New Roman" w:eastAsia="Calibri" w:hAnsi="Times New Roman" w:cs="Times New Roman"/>
          <w:bCs/>
          <w:kern w:val="0"/>
          <w:sz w:val="24"/>
          <w:szCs w:val="24"/>
          <w14:ligatures w14:val="none"/>
        </w:rPr>
        <w:t>oua</w:t>
      </w:r>
      <w:r w:rsidRPr="00BA5971">
        <w:rPr>
          <w:rFonts w:ascii="Times New Roman" w:eastAsia="Calibri" w:hAnsi="Times New Roman" w:cs="Times New Roman"/>
          <w:bCs/>
          <w:kern w:val="0"/>
          <w:sz w:val="24"/>
          <w:szCs w:val="24"/>
          <w14:ligatures w14:val="none"/>
        </w:rPr>
        <w:t>. D, A</w:t>
      </w:r>
      <w:r>
        <w:rPr>
          <w:rFonts w:ascii="Times New Roman" w:eastAsia="Calibri" w:hAnsi="Times New Roman" w:cs="Times New Roman"/>
          <w:bCs/>
          <w:kern w:val="0"/>
          <w:sz w:val="24"/>
          <w:szCs w:val="24"/>
          <w14:ligatures w14:val="none"/>
        </w:rPr>
        <w:t>dou</w:t>
      </w:r>
      <w:r w:rsidRPr="00BA5971">
        <w:rPr>
          <w:rFonts w:ascii="Times New Roman" w:eastAsia="Calibri" w:hAnsi="Times New Roman" w:cs="Times New Roman"/>
          <w:bCs/>
          <w:kern w:val="0"/>
          <w:sz w:val="24"/>
          <w:szCs w:val="24"/>
          <w14:ligatures w14:val="none"/>
        </w:rPr>
        <w:t>. C, K</w:t>
      </w:r>
      <w:r>
        <w:rPr>
          <w:rFonts w:ascii="Times New Roman" w:eastAsia="Calibri" w:hAnsi="Times New Roman" w:cs="Times New Roman"/>
          <w:bCs/>
          <w:kern w:val="0"/>
          <w:sz w:val="24"/>
          <w:szCs w:val="24"/>
          <w14:ligatures w14:val="none"/>
        </w:rPr>
        <w:t>ouakou</w:t>
      </w:r>
      <w:r w:rsidRPr="00BA5971">
        <w:rPr>
          <w:rFonts w:ascii="Times New Roman" w:eastAsia="Calibri" w:hAnsi="Times New Roman" w:cs="Times New Roman"/>
          <w:bCs/>
          <w:kern w:val="0"/>
          <w:sz w:val="24"/>
          <w:szCs w:val="24"/>
          <w14:ligatures w14:val="none"/>
        </w:rPr>
        <w:t xml:space="preserve"> F. K. I., A</w:t>
      </w:r>
      <w:r>
        <w:rPr>
          <w:rFonts w:ascii="Times New Roman" w:eastAsia="Calibri" w:hAnsi="Times New Roman" w:cs="Times New Roman"/>
          <w:bCs/>
          <w:kern w:val="0"/>
          <w:sz w:val="24"/>
          <w:szCs w:val="24"/>
          <w14:ligatures w14:val="none"/>
        </w:rPr>
        <w:t xml:space="preserve">mami </w:t>
      </w:r>
      <w:r w:rsidRPr="00BA5971">
        <w:rPr>
          <w:rFonts w:ascii="Times New Roman" w:eastAsia="Calibri" w:hAnsi="Times New Roman" w:cs="Times New Roman"/>
          <w:bCs/>
          <w:kern w:val="0"/>
          <w:sz w:val="24"/>
          <w:szCs w:val="24"/>
          <w14:ligatures w14:val="none"/>
        </w:rPr>
        <w:t>J.B.</w:t>
      </w:r>
      <w:r w:rsidRPr="000A26F6">
        <w:t xml:space="preserve"> </w:t>
      </w:r>
      <w:r w:rsidRPr="000A26F6">
        <w:rPr>
          <w:rFonts w:ascii="Times New Roman" w:eastAsia="Calibri" w:hAnsi="Times New Roman" w:cs="Times New Roman"/>
          <w:bCs/>
          <w:kern w:val="0"/>
          <w:sz w:val="24"/>
          <w:szCs w:val="24"/>
          <w14:ligatures w14:val="none"/>
        </w:rPr>
        <w:t>&amp;</w:t>
      </w:r>
      <w:r w:rsidRPr="00BA5971">
        <w:rPr>
          <w:rFonts w:ascii="Times New Roman" w:eastAsia="Calibri" w:hAnsi="Times New Roman" w:cs="Times New Roman"/>
          <w:bCs/>
          <w:kern w:val="0"/>
          <w:sz w:val="24"/>
          <w:szCs w:val="24"/>
          <w14:ligatures w14:val="none"/>
        </w:rPr>
        <w:t xml:space="preserve"> Otchoumou A. </w:t>
      </w:r>
      <w:r>
        <w:rPr>
          <w:rFonts w:ascii="Times New Roman" w:eastAsia="Calibri" w:hAnsi="Times New Roman" w:cs="Times New Roman"/>
          <w:bCs/>
          <w:kern w:val="0"/>
          <w:sz w:val="24"/>
          <w:szCs w:val="24"/>
          <w14:ligatures w14:val="none"/>
        </w:rPr>
        <w:t>(</w:t>
      </w:r>
      <w:r w:rsidRPr="00BA5971">
        <w:rPr>
          <w:rFonts w:ascii="Times New Roman" w:eastAsia="Calibri" w:hAnsi="Times New Roman" w:cs="Times New Roman"/>
          <w:bCs/>
          <w:kern w:val="0"/>
          <w:sz w:val="24"/>
          <w:szCs w:val="24"/>
          <w14:ligatures w14:val="none"/>
        </w:rPr>
        <w:t>2019</w:t>
      </w:r>
      <w:r>
        <w:rPr>
          <w:rFonts w:ascii="Times New Roman" w:eastAsia="Calibri" w:hAnsi="Times New Roman" w:cs="Times New Roman"/>
          <w:bCs/>
          <w:kern w:val="0"/>
          <w:sz w:val="24"/>
          <w:szCs w:val="24"/>
          <w14:ligatures w14:val="none"/>
        </w:rPr>
        <w:t>)</w:t>
      </w:r>
      <w:r w:rsidRPr="00BA5971">
        <w:rPr>
          <w:rFonts w:ascii="Times New Roman" w:eastAsia="Calibri" w:hAnsi="Times New Roman" w:cs="Times New Roman"/>
          <w:bCs/>
          <w:kern w:val="0"/>
          <w:sz w:val="24"/>
          <w:szCs w:val="24"/>
          <w14:ligatures w14:val="none"/>
        </w:rPr>
        <w:t xml:space="preserve">. Study of the diet of </w:t>
      </w:r>
      <w:r w:rsidRPr="00341858">
        <w:rPr>
          <w:rFonts w:ascii="Times New Roman" w:eastAsia="Calibri" w:hAnsi="Times New Roman" w:cs="Times New Roman"/>
          <w:bCs/>
          <w:i/>
          <w:iCs/>
          <w:kern w:val="0"/>
          <w:sz w:val="24"/>
          <w:szCs w:val="24"/>
          <w14:ligatures w14:val="none"/>
        </w:rPr>
        <w:t>Cymbium Glans</w:t>
      </w:r>
      <w:r w:rsidRPr="00BA5971">
        <w:rPr>
          <w:rFonts w:ascii="Times New Roman" w:eastAsia="Calibri" w:hAnsi="Times New Roman" w:cs="Times New Roman"/>
          <w:bCs/>
          <w:kern w:val="0"/>
          <w:sz w:val="24"/>
          <w:szCs w:val="24"/>
          <w14:ligatures w14:val="none"/>
        </w:rPr>
        <w:t xml:space="preserve"> (Gmelin, 1791) of the Exclusive Economic Zone of Côte d'Ivoire, International Journal of Innovation and Applied Studies. 27 </w:t>
      </w:r>
      <w:r>
        <w:rPr>
          <w:rFonts w:ascii="Times New Roman" w:eastAsia="Calibri" w:hAnsi="Times New Roman" w:cs="Times New Roman"/>
          <w:bCs/>
          <w:kern w:val="0"/>
          <w:sz w:val="24"/>
          <w:szCs w:val="24"/>
          <w14:ligatures w14:val="none"/>
        </w:rPr>
        <w:t>(</w:t>
      </w:r>
      <w:r w:rsidRPr="00BA5971">
        <w:rPr>
          <w:rFonts w:ascii="Times New Roman" w:eastAsia="Calibri" w:hAnsi="Times New Roman" w:cs="Times New Roman"/>
          <w:bCs/>
          <w:kern w:val="0"/>
          <w:sz w:val="24"/>
          <w:szCs w:val="24"/>
          <w14:ligatures w14:val="none"/>
        </w:rPr>
        <w:t>2</w:t>
      </w:r>
      <w:r>
        <w:rPr>
          <w:rFonts w:ascii="Times New Roman" w:eastAsia="Calibri" w:hAnsi="Times New Roman" w:cs="Times New Roman"/>
          <w:bCs/>
          <w:kern w:val="0"/>
          <w:sz w:val="24"/>
          <w:szCs w:val="24"/>
          <w14:ligatures w14:val="none"/>
        </w:rPr>
        <w:t>)</w:t>
      </w:r>
      <w:r w:rsidRPr="00BA5971">
        <w:rPr>
          <w:rFonts w:ascii="Times New Roman" w:eastAsia="Calibri" w:hAnsi="Times New Roman" w:cs="Times New Roman"/>
          <w:bCs/>
          <w:kern w:val="0"/>
          <w:sz w:val="24"/>
          <w:szCs w:val="24"/>
          <w14:ligatures w14:val="none"/>
        </w:rPr>
        <w:t>, 718-727</w:t>
      </w:r>
    </w:p>
    <w:p w:rsidR="00413279" w:rsidRPr="00413279" w:rsidRDefault="00413279" w:rsidP="00413279">
      <w:pPr>
        <w:spacing w:before="240"/>
        <w:jc w:val="both"/>
        <w:rPr>
          <w:rFonts w:ascii="Times New Roman" w:eastAsia="Calibri" w:hAnsi="Times New Roman" w:cs="Times New Roman"/>
          <w:bCs/>
          <w:kern w:val="0"/>
          <w:sz w:val="24"/>
          <w:szCs w:val="24"/>
          <w:lang w:val="fr-CI"/>
          <w14:ligatures w14:val="none"/>
        </w:rPr>
      </w:pPr>
      <w:r>
        <w:rPr>
          <w:rFonts w:ascii="Times New Roman" w:eastAsia="Calibri" w:hAnsi="Times New Roman" w:cs="Times New Roman"/>
          <w:bCs/>
          <w:kern w:val="0"/>
          <w:sz w:val="24"/>
          <w:szCs w:val="24"/>
          <w14:ligatures w14:val="none"/>
        </w:rPr>
        <w:t>13</w:t>
      </w:r>
      <w:r w:rsidRPr="000C04B3">
        <w:rPr>
          <w:rFonts w:ascii="Times New Roman" w:eastAsia="Calibri" w:hAnsi="Times New Roman" w:cs="Times New Roman"/>
          <w:bCs/>
          <w:kern w:val="0"/>
          <w:sz w:val="24"/>
          <w:szCs w:val="24"/>
          <w14:ligatures w14:val="none"/>
        </w:rPr>
        <w:t xml:space="preserve">. Koffie-Bikpo, C.Y. (2010). Maritime fishing in Côte d’Ivoire and fish piracy. </w:t>
      </w:r>
      <w:r w:rsidRPr="00413279">
        <w:rPr>
          <w:rFonts w:ascii="Times New Roman" w:eastAsia="Calibri" w:hAnsi="Times New Roman" w:cs="Times New Roman"/>
          <w:bCs/>
          <w:kern w:val="0"/>
          <w:sz w:val="24"/>
          <w:szCs w:val="24"/>
          <w:lang w:val="fr-CI"/>
          <w14:ligatures w14:val="none"/>
        </w:rPr>
        <w:t>Les Cahiers d’Outre-Mer, 251.</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lang w:val="fr-CI"/>
          <w14:ligatures w14:val="none"/>
        </w:rPr>
        <w:t xml:space="preserve">14. </w:t>
      </w:r>
      <w:r w:rsidRPr="00341D34">
        <w:rPr>
          <w:rFonts w:ascii="Times New Roman" w:eastAsia="Calibri" w:hAnsi="Times New Roman" w:cs="Times New Roman"/>
          <w:bCs/>
          <w:kern w:val="0"/>
          <w:sz w:val="24"/>
          <w:szCs w:val="24"/>
          <w:lang w:val="fr-CI"/>
          <w14:ligatures w14:val="none"/>
        </w:rPr>
        <w:t xml:space="preserve">Kouassi, K.D., N’da, K., &amp; Soro, Y. (2010). Fréquence de taille et relation taille-poids des mérous (Epinephelidae) de la pêcherie artisanale maritime ivoirienne. </w:t>
      </w:r>
      <w:r w:rsidRPr="00341D34">
        <w:rPr>
          <w:rFonts w:ascii="Times New Roman" w:eastAsia="Calibri" w:hAnsi="Times New Roman" w:cs="Times New Roman"/>
          <w:bCs/>
          <w:kern w:val="0"/>
          <w:sz w:val="24"/>
          <w:szCs w:val="24"/>
          <w14:ligatures w14:val="none"/>
        </w:rPr>
        <w:t>International Journal of Biological and Chemical Sciences, 4(3), 757-769</w:t>
      </w:r>
      <w:r>
        <w:rPr>
          <w:rFonts w:ascii="Times New Roman" w:eastAsia="Calibri" w:hAnsi="Times New Roman" w:cs="Times New Roman"/>
          <w:bCs/>
          <w:kern w:val="0"/>
          <w:sz w:val="24"/>
          <w:szCs w:val="24"/>
          <w14:ligatures w14:val="none"/>
        </w:rPr>
        <w:t>.</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15</w:t>
      </w:r>
      <w:r w:rsidRPr="000C04B3">
        <w:rPr>
          <w:rFonts w:ascii="Times New Roman" w:eastAsia="Calibri" w:hAnsi="Times New Roman" w:cs="Times New Roman"/>
          <w:bCs/>
          <w:kern w:val="0"/>
          <w:sz w:val="24"/>
          <w:szCs w:val="24"/>
          <w14:ligatures w14:val="none"/>
        </w:rPr>
        <w:t>. Reyssac J. (1969). Measurement of primary production using the 14C method off the coast of Côte d’Ivoire. Provisional Scientific Document of the Oceanographic Research Center, Abidjan, February 1969, 1-16.</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16</w:t>
      </w:r>
      <w:r w:rsidRPr="000C04B3">
        <w:rPr>
          <w:rFonts w:ascii="Times New Roman" w:eastAsia="Calibri" w:hAnsi="Times New Roman" w:cs="Times New Roman"/>
          <w:bCs/>
          <w:kern w:val="0"/>
          <w:sz w:val="24"/>
          <w:szCs w:val="24"/>
          <w14:ligatures w14:val="none"/>
        </w:rPr>
        <w:t>.</w:t>
      </w:r>
      <w:r>
        <w:rPr>
          <w:rFonts w:ascii="Times New Roman" w:eastAsia="Calibri" w:hAnsi="Times New Roman" w:cs="Times New Roman"/>
          <w:bCs/>
          <w:kern w:val="0"/>
          <w:sz w:val="24"/>
          <w:szCs w:val="24"/>
          <w14:ligatures w14:val="none"/>
        </w:rPr>
        <w:t xml:space="preserve"> </w:t>
      </w:r>
      <w:r w:rsidRPr="000C04B3">
        <w:rPr>
          <w:rFonts w:ascii="Times New Roman" w:eastAsia="Calibri" w:hAnsi="Times New Roman" w:cs="Times New Roman"/>
          <w:bCs/>
          <w:kern w:val="0"/>
          <w:sz w:val="24"/>
          <w:szCs w:val="24"/>
          <w14:ligatures w14:val="none"/>
        </w:rPr>
        <w:t>Morlière A. (1970). Marine seasons off Abidjan. Scientific Documents of the Oceanographic Research Center Abidjan, 1(2): 1–15.</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17</w:t>
      </w:r>
      <w:r w:rsidRPr="000C04B3">
        <w:rPr>
          <w:rFonts w:ascii="Times New Roman" w:eastAsia="Calibri" w:hAnsi="Times New Roman" w:cs="Times New Roman"/>
          <w:bCs/>
          <w:kern w:val="0"/>
          <w:sz w:val="24"/>
          <w:szCs w:val="24"/>
          <w14:ligatures w14:val="none"/>
        </w:rPr>
        <w:t>. Huxley, J., &amp; Teissier, G. (1936). Terminology of Relative Growth. Nature, 137, 780–781.</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18</w:t>
      </w:r>
      <w:r w:rsidRPr="000C04B3">
        <w:rPr>
          <w:rFonts w:ascii="Times New Roman" w:eastAsia="Calibri" w:hAnsi="Times New Roman" w:cs="Times New Roman"/>
          <w:bCs/>
          <w:kern w:val="0"/>
          <w:sz w:val="24"/>
          <w:szCs w:val="24"/>
          <w14:ligatures w14:val="none"/>
        </w:rPr>
        <w:t>. N’da K., Christian DL, and Yao K. (2006). Growth of the red mullet Mullus surmuletus in the northern Bay of Biscay. Cybium, 30(1): 57–63.</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sidRPr="00413279">
        <w:rPr>
          <w:rFonts w:ascii="Times New Roman" w:eastAsia="Calibri" w:hAnsi="Times New Roman" w:cs="Times New Roman"/>
          <w:bCs/>
          <w:kern w:val="0"/>
          <w:sz w:val="24"/>
          <w:szCs w:val="24"/>
          <w14:ligatures w14:val="none"/>
        </w:rPr>
        <w:t xml:space="preserve">19. Layachi, M., Melhoaoui, M., Srour, A., &amp; Ramdani, M. (2007). </w:t>
      </w:r>
      <w:r w:rsidRPr="000C04B3">
        <w:rPr>
          <w:rFonts w:ascii="Times New Roman" w:eastAsia="Calibri" w:hAnsi="Times New Roman" w:cs="Times New Roman"/>
          <w:bCs/>
          <w:kern w:val="0"/>
          <w:sz w:val="24"/>
          <w:szCs w:val="24"/>
          <w14:ligatures w14:val="none"/>
        </w:rPr>
        <w:t>Contribution to the study of the reproduction and growth of the red mullet (Mullus barbatus L., 1758) in the Mediterranean coastal zone of Nador (Morocco). Bulletin of the Scientific Institute, Rabat, Life Sciences Section, 29, 43-51.</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20</w:t>
      </w:r>
      <w:r w:rsidRPr="000C04B3">
        <w:rPr>
          <w:rFonts w:ascii="Times New Roman" w:eastAsia="Calibri" w:hAnsi="Times New Roman" w:cs="Times New Roman"/>
          <w:bCs/>
          <w:kern w:val="0"/>
          <w:sz w:val="24"/>
          <w:szCs w:val="24"/>
          <w14:ligatures w14:val="none"/>
        </w:rPr>
        <w:t>. Sousa, R.J.S. (2020). Key exploited species as surrogates for coastal conservation in an oceanic archipelago: insights from topshells and limpets from Madeira (NE Atlantic Ocean) [PhD thesis]. University of Madeira.</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sidRPr="00413279">
        <w:rPr>
          <w:rFonts w:ascii="Times New Roman" w:eastAsia="Calibri" w:hAnsi="Times New Roman" w:cs="Times New Roman"/>
          <w:bCs/>
          <w:kern w:val="0"/>
          <w:sz w:val="24"/>
          <w:szCs w:val="24"/>
          <w14:ligatures w14:val="none"/>
        </w:rPr>
        <w:t xml:space="preserve">21. Zuschin, M., &amp; Stanton, R. J. (2001). </w:t>
      </w:r>
      <w:r w:rsidRPr="000C04B3">
        <w:rPr>
          <w:rFonts w:ascii="Times New Roman" w:eastAsia="Calibri" w:hAnsi="Times New Roman" w:cs="Times New Roman"/>
          <w:bCs/>
          <w:kern w:val="0"/>
          <w:sz w:val="24"/>
          <w:szCs w:val="24"/>
          <w14:ligatures w14:val="none"/>
        </w:rPr>
        <w:t>Experimental measurement of shell strength and its taphonomic interpretation. PALAIOS, 16(2), 161-170. https://doi.org/10.2307/3515527.</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22</w:t>
      </w:r>
      <w:r w:rsidRPr="000C04B3">
        <w:rPr>
          <w:rFonts w:ascii="Times New Roman" w:eastAsia="Calibri" w:hAnsi="Times New Roman" w:cs="Times New Roman"/>
          <w:bCs/>
          <w:kern w:val="0"/>
          <w:sz w:val="24"/>
          <w:szCs w:val="24"/>
          <w14:ligatures w14:val="none"/>
        </w:rPr>
        <w:t xml:space="preserve">. Mendoza, D. M., Mula, M. G., Baysa, R. P., Fabian, R. A. M., &amp; Mula, R. P. (2019). Spatial density, size, growth and condition index of mangrove clam (Polymesoda erosa) in the estuarine </w:t>
      </w:r>
      <w:r w:rsidRPr="000C04B3">
        <w:rPr>
          <w:rFonts w:ascii="Times New Roman" w:eastAsia="Calibri" w:hAnsi="Times New Roman" w:cs="Times New Roman"/>
          <w:bCs/>
          <w:kern w:val="0"/>
          <w:sz w:val="24"/>
          <w:szCs w:val="24"/>
          <w14:ligatures w14:val="none"/>
        </w:rPr>
        <w:lastRenderedPageBreak/>
        <w:t>portion of Pasak River, Sasmuan, Pampanga, Philippines. International Journal of Fisheries and Aquatic Studies, 7(4), 258-262.</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sidRPr="00413279">
        <w:rPr>
          <w:rFonts w:ascii="Times New Roman" w:eastAsia="Calibri" w:hAnsi="Times New Roman" w:cs="Times New Roman"/>
          <w:bCs/>
          <w:kern w:val="0"/>
          <w:sz w:val="24"/>
          <w:szCs w:val="24"/>
          <w14:ligatures w14:val="none"/>
        </w:rPr>
        <w:t xml:space="preserve">23. Belkhodja, H., Jaafoura, M.H., Missaou, H., &amp; Romdhane, M.S. (2011). </w:t>
      </w:r>
      <w:r w:rsidRPr="000C04B3">
        <w:rPr>
          <w:rFonts w:ascii="Times New Roman" w:eastAsia="Calibri" w:hAnsi="Times New Roman" w:cs="Times New Roman"/>
          <w:bCs/>
          <w:kern w:val="0"/>
          <w:sz w:val="24"/>
          <w:szCs w:val="24"/>
          <w14:ligatures w14:val="none"/>
        </w:rPr>
        <w:t>Histological investigation of the limpet Patella caerulea Linnaeus, 1758. Cahier de Biologie Marine, 37, 50-59.</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24</w:t>
      </w:r>
      <w:r w:rsidRPr="000C04B3">
        <w:rPr>
          <w:rFonts w:ascii="Times New Roman" w:eastAsia="Calibri" w:hAnsi="Times New Roman" w:cs="Times New Roman"/>
          <w:bCs/>
          <w:kern w:val="0"/>
          <w:sz w:val="24"/>
          <w:szCs w:val="24"/>
          <w14:ligatures w14:val="none"/>
        </w:rPr>
        <w:t>. Signor, P. W. III, &amp; Kat, P. W. (1984). Functional significance of columellar folds in turitelliform gastropods. Journal of Paleontology, 58, 210-216.</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25</w:t>
      </w:r>
      <w:r w:rsidRPr="000C04B3">
        <w:rPr>
          <w:rFonts w:ascii="Times New Roman" w:eastAsia="Calibri" w:hAnsi="Times New Roman" w:cs="Times New Roman"/>
          <w:bCs/>
          <w:kern w:val="0"/>
          <w:sz w:val="24"/>
          <w:szCs w:val="24"/>
          <w14:ligatures w14:val="none"/>
        </w:rPr>
        <w:t>. Palmer, R. A. (1985). Adaptive value of shell variation in Thais lamellosa: Effect of thick shells on vulnerability to and preference by crabs. The Veliger, 27, 349-356.</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2</w:t>
      </w:r>
      <w:r>
        <w:rPr>
          <w:rFonts w:ascii="Times New Roman" w:eastAsia="Calibri" w:hAnsi="Times New Roman" w:cs="Times New Roman"/>
          <w:bCs/>
          <w:kern w:val="0"/>
          <w:sz w:val="24"/>
          <w:szCs w:val="24"/>
          <w14:ligatures w14:val="none"/>
        </w:rPr>
        <w:t>6</w:t>
      </w:r>
      <w:r w:rsidRPr="000C04B3">
        <w:rPr>
          <w:rFonts w:ascii="Times New Roman" w:eastAsia="Calibri" w:hAnsi="Times New Roman" w:cs="Times New Roman"/>
          <w:bCs/>
          <w:kern w:val="0"/>
          <w:sz w:val="24"/>
          <w:szCs w:val="24"/>
          <w14:ligatures w14:val="none"/>
        </w:rPr>
        <w:t>. Savazzi, E. (1989). Burrowing mechanisms and sculpture in Recent gastropods. Lethaia, 22, 31-48.</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2</w:t>
      </w:r>
      <w:r>
        <w:rPr>
          <w:rFonts w:ascii="Times New Roman" w:eastAsia="Calibri" w:hAnsi="Times New Roman" w:cs="Times New Roman"/>
          <w:bCs/>
          <w:kern w:val="0"/>
          <w:sz w:val="24"/>
          <w:szCs w:val="24"/>
          <w14:ligatures w14:val="none"/>
        </w:rPr>
        <w:t>7</w:t>
      </w:r>
      <w:r w:rsidRPr="000C04B3">
        <w:rPr>
          <w:rFonts w:ascii="Times New Roman" w:eastAsia="Calibri" w:hAnsi="Times New Roman" w:cs="Times New Roman"/>
          <w:bCs/>
          <w:kern w:val="0"/>
          <w:sz w:val="24"/>
          <w:szCs w:val="24"/>
          <w14:ligatures w14:val="none"/>
        </w:rPr>
        <w:t>. Vermeij, G. J. (1982). Gastropod shell form, breakage and repair in relation to predation by the crab Calappa. Malacologia, 23, 1-12.</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2</w:t>
      </w:r>
      <w:r>
        <w:rPr>
          <w:rFonts w:ascii="Times New Roman" w:eastAsia="Calibri" w:hAnsi="Times New Roman" w:cs="Times New Roman"/>
          <w:bCs/>
          <w:kern w:val="0"/>
          <w:sz w:val="24"/>
          <w:szCs w:val="24"/>
          <w14:ligatures w14:val="none"/>
        </w:rPr>
        <w:t>8</w:t>
      </w:r>
      <w:r w:rsidRPr="000C04B3">
        <w:rPr>
          <w:rFonts w:ascii="Times New Roman" w:eastAsia="Calibri" w:hAnsi="Times New Roman" w:cs="Times New Roman"/>
          <w:bCs/>
          <w:kern w:val="0"/>
          <w:sz w:val="24"/>
          <w:szCs w:val="24"/>
          <w14:ligatures w14:val="none"/>
        </w:rPr>
        <w:t>. Kohn, A. J. (1999). Anti-predator defenses of shelled gastropods. In E. Savazzi (Ed.), Functional morphology of the invertebrate skeleton (pp. 169-181).</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29</w:t>
      </w:r>
      <w:r w:rsidRPr="000C04B3">
        <w:rPr>
          <w:rFonts w:ascii="Times New Roman" w:eastAsia="Calibri" w:hAnsi="Times New Roman" w:cs="Times New Roman"/>
          <w:bCs/>
          <w:kern w:val="0"/>
          <w:sz w:val="24"/>
          <w:szCs w:val="24"/>
          <w14:ligatures w14:val="none"/>
        </w:rPr>
        <w:t>. Christophersen, G., &amp; Strand, O. (2003). Effect of reduced salinity on the great scallop (Pecten maximus) spat at two rearing temperatures. Aquaculture, 215, 79-92.</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30</w:t>
      </w:r>
      <w:r w:rsidRPr="000C04B3">
        <w:rPr>
          <w:rFonts w:ascii="Times New Roman" w:eastAsia="Calibri" w:hAnsi="Times New Roman" w:cs="Times New Roman"/>
          <w:bCs/>
          <w:kern w:val="0"/>
          <w:sz w:val="24"/>
          <w:szCs w:val="24"/>
          <w14:ligatures w14:val="none"/>
        </w:rPr>
        <w:t>. Saucedo, P., Ocampo, M., Monteforte, H., &amp; Bervera, H. (2004). Effect of temperature on oxygen consumption and ammonia excretion in the Calafia mother-of-pearl oyster, Pinctada mazatlanica (Hanley, 1856). Aquaculture, 229, 377-387.</w:t>
      </w:r>
    </w:p>
    <w:p w:rsidR="00413279" w:rsidRPr="000C04B3" w:rsidRDefault="00413279" w:rsidP="00413279">
      <w:pPr>
        <w:spacing w:before="240"/>
        <w:jc w:val="both"/>
        <w:rPr>
          <w:rFonts w:ascii="Times New Roman" w:eastAsia="Calibri" w:hAnsi="Times New Roman" w:cs="Times New Roman"/>
          <w:bCs/>
          <w:kern w:val="0"/>
          <w:sz w:val="24"/>
          <w:szCs w:val="24"/>
          <w14:ligatures w14:val="none"/>
        </w:rPr>
      </w:pPr>
      <w:r w:rsidRPr="00413279">
        <w:rPr>
          <w:rFonts w:ascii="Times New Roman" w:eastAsia="Calibri" w:hAnsi="Times New Roman" w:cs="Times New Roman"/>
          <w:bCs/>
          <w:kern w:val="0"/>
          <w:sz w:val="24"/>
          <w:szCs w:val="24"/>
          <w14:ligatures w14:val="none"/>
        </w:rPr>
        <w:t xml:space="preserve">31. Vélez, A., &amp; Epifanio, C.E. (1981). </w:t>
      </w:r>
      <w:r w:rsidRPr="000C04B3">
        <w:rPr>
          <w:rFonts w:ascii="Times New Roman" w:eastAsia="Calibri" w:hAnsi="Times New Roman" w:cs="Times New Roman"/>
          <w:bCs/>
          <w:kern w:val="0"/>
          <w:sz w:val="24"/>
          <w:szCs w:val="24"/>
          <w14:ligatures w14:val="none"/>
        </w:rPr>
        <w:t>Effects of temperature and ration on gametogenesis and growth in the tropical mussel Perna perna (L.). Aquaculture, 22, 21-26.</w:t>
      </w:r>
    </w:p>
    <w:p w:rsidR="00413279" w:rsidRPr="00A07DA9" w:rsidRDefault="00413279" w:rsidP="00413279">
      <w:pPr>
        <w:spacing w:before="240"/>
        <w:jc w:val="both"/>
        <w:rPr>
          <w:rFonts w:ascii="Times New Roman" w:hAnsi="Times New Roman" w:cs="Times New Roman"/>
          <w:sz w:val="24"/>
          <w:szCs w:val="24"/>
        </w:rPr>
      </w:pPr>
      <w:r>
        <w:rPr>
          <w:rFonts w:ascii="Times New Roman" w:eastAsia="Calibri" w:hAnsi="Times New Roman" w:cs="Times New Roman"/>
          <w:bCs/>
          <w:kern w:val="0"/>
          <w:sz w:val="24"/>
          <w:szCs w:val="24"/>
          <w14:ligatures w14:val="none"/>
        </w:rPr>
        <w:t>32</w:t>
      </w:r>
      <w:r w:rsidRPr="000C04B3">
        <w:rPr>
          <w:rFonts w:ascii="Times New Roman" w:eastAsia="Calibri" w:hAnsi="Times New Roman" w:cs="Times New Roman"/>
          <w:bCs/>
          <w:kern w:val="0"/>
          <w:sz w:val="24"/>
          <w:szCs w:val="24"/>
          <w14:ligatures w14:val="none"/>
        </w:rPr>
        <w:t>. Marche-Marchad</w:t>
      </w:r>
      <w:r>
        <w:rPr>
          <w:rFonts w:ascii="Times New Roman" w:eastAsia="Calibri" w:hAnsi="Times New Roman" w:cs="Times New Roman"/>
          <w:bCs/>
          <w:kern w:val="0"/>
          <w:sz w:val="24"/>
          <w:szCs w:val="24"/>
          <w14:ligatures w14:val="none"/>
        </w:rPr>
        <w:t>.</w:t>
      </w:r>
      <w:r w:rsidRPr="000C04B3">
        <w:rPr>
          <w:rFonts w:ascii="Times New Roman" w:eastAsia="Calibri" w:hAnsi="Times New Roman" w:cs="Times New Roman"/>
          <w:bCs/>
          <w:kern w:val="0"/>
          <w:sz w:val="24"/>
          <w:szCs w:val="24"/>
          <w14:ligatures w14:val="none"/>
        </w:rPr>
        <w:t xml:space="preserve"> </w:t>
      </w:r>
      <w:r>
        <w:rPr>
          <w:rFonts w:ascii="Times New Roman" w:eastAsia="Calibri" w:hAnsi="Times New Roman" w:cs="Times New Roman"/>
          <w:bCs/>
          <w:kern w:val="0"/>
          <w:sz w:val="24"/>
          <w:szCs w:val="24"/>
          <w14:ligatures w14:val="none"/>
        </w:rPr>
        <w:t>(</w:t>
      </w:r>
      <w:r w:rsidRPr="000C04B3">
        <w:rPr>
          <w:rFonts w:ascii="Times New Roman" w:eastAsia="Calibri" w:hAnsi="Times New Roman" w:cs="Times New Roman"/>
          <w:bCs/>
          <w:kern w:val="0"/>
          <w:sz w:val="24"/>
          <w:szCs w:val="24"/>
          <w14:ligatures w14:val="none"/>
        </w:rPr>
        <w:t>1975</w:t>
      </w:r>
      <w:r>
        <w:rPr>
          <w:rFonts w:ascii="Times New Roman" w:eastAsia="Calibri" w:hAnsi="Times New Roman" w:cs="Times New Roman"/>
          <w:bCs/>
          <w:kern w:val="0"/>
          <w:sz w:val="24"/>
          <w:szCs w:val="24"/>
          <w14:ligatures w14:val="none"/>
        </w:rPr>
        <w:t>)</w:t>
      </w:r>
      <w:r w:rsidRPr="000C04B3">
        <w:rPr>
          <w:rFonts w:ascii="Times New Roman" w:eastAsia="Calibri" w:hAnsi="Times New Roman" w:cs="Times New Roman"/>
          <w:bCs/>
          <w:kern w:val="0"/>
          <w:sz w:val="24"/>
          <w:szCs w:val="24"/>
          <w14:ligatures w14:val="none"/>
        </w:rPr>
        <w:t>. Research on the biology of Volutidae of the West African genus Cymbium (Gastropoda, Prosobranchia). Doctoral thesis in Natural Sciences. Pierre and Marie Curie University, Paris 6th. 279p.</w:t>
      </w:r>
    </w:p>
    <w:p w:rsidR="00413279" w:rsidRDefault="00413279" w:rsidP="007F6A94">
      <w:pPr>
        <w:rPr>
          <w:rFonts w:ascii="Times New Roman" w:hAnsi="Times New Roman" w:cs="Times New Roman"/>
          <w:sz w:val="24"/>
          <w:szCs w:val="24"/>
        </w:rPr>
      </w:pPr>
    </w:p>
    <w:p w:rsidR="003C36F9" w:rsidRPr="003C36F9" w:rsidRDefault="003C36F9" w:rsidP="00B21261">
      <w:pPr>
        <w:spacing w:line="360" w:lineRule="auto"/>
        <w:jc w:val="both"/>
        <w:rPr>
          <w:rFonts w:ascii="Times New Roman" w:hAnsi="Times New Roman" w:cs="Times New Roman"/>
          <w:sz w:val="24"/>
          <w:szCs w:val="24"/>
        </w:rPr>
      </w:pPr>
    </w:p>
    <w:p w:rsidR="00CF3125" w:rsidRDefault="00CF3125" w:rsidP="00F17943">
      <w:pPr>
        <w:spacing w:line="360" w:lineRule="auto"/>
        <w:ind w:firstLine="708"/>
        <w:jc w:val="both"/>
        <w:rPr>
          <w:rFonts w:ascii="Times New Roman" w:hAnsi="Times New Roman" w:cs="Times New Roman"/>
          <w:sz w:val="24"/>
          <w:szCs w:val="24"/>
          <w:highlight w:val="yellow"/>
        </w:rPr>
      </w:pPr>
    </w:p>
    <w:p w:rsidR="00F17943" w:rsidRPr="005F14F1" w:rsidRDefault="00F17943" w:rsidP="00F17943">
      <w:pPr>
        <w:spacing w:after="0" w:line="360" w:lineRule="auto"/>
        <w:jc w:val="both"/>
        <w:rPr>
          <w:rFonts w:ascii="Times New Roman" w:hAnsi="Times New Roman" w:cs="Times New Roman"/>
          <w:sz w:val="24"/>
          <w:szCs w:val="24"/>
        </w:rPr>
      </w:pPr>
    </w:p>
    <w:p w:rsidR="00AE5D4B" w:rsidRDefault="00AE5D4B"/>
    <w:sectPr w:rsidR="00AE5D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943"/>
    <w:rsid w:val="000C2DD5"/>
    <w:rsid w:val="00266DC0"/>
    <w:rsid w:val="003C36F9"/>
    <w:rsid w:val="003D0D31"/>
    <w:rsid w:val="00413279"/>
    <w:rsid w:val="004751E8"/>
    <w:rsid w:val="00500DE3"/>
    <w:rsid w:val="007F6A94"/>
    <w:rsid w:val="00A600BF"/>
    <w:rsid w:val="00A657D9"/>
    <w:rsid w:val="00AA098A"/>
    <w:rsid w:val="00AE5D4B"/>
    <w:rsid w:val="00B21261"/>
    <w:rsid w:val="00CF3125"/>
    <w:rsid w:val="00EA737F"/>
    <w:rsid w:val="00F17943"/>
    <w:rsid w:val="00F53B6D"/>
    <w:rsid w:val="00FA57D9"/>
    <w:rsid w:val="00FF5E65"/>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5A9C2F-206C-4738-9308-01BA81CD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943"/>
    <w:rPr>
      <w:lang w:val="en-GB"/>
    </w:rPr>
  </w:style>
  <w:style w:type="paragraph" w:styleId="Heading1">
    <w:name w:val="heading 1"/>
    <w:basedOn w:val="Normal"/>
    <w:next w:val="Normal"/>
    <w:link w:val="Heading1Char"/>
    <w:uiPriority w:val="9"/>
    <w:qFormat/>
    <w:rsid w:val="00F17943"/>
    <w:pPr>
      <w:keepNext/>
      <w:keepLines/>
      <w:spacing w:before="360" w:after="80"/>
      <w:outlineLvl w:val="0"/>
    </w:pPr>
    <w:rPr>
      <w:rFonts w:asciiTheme="majorHAnsi" w:eastAsiaTheme="majorEastAsia" w:hAnsiTheme="majorHAnsi" w:cstheme="majorBidi"/>
      <w:color w:val="2F5496" w:themeColor="accent1" w:themeShade="BF"/>
      <w:sz w:val="40"/>
      <w:szCs w:val="40"/>
      <w:lang w:val="fr-CI"/>
    </w:rPr>
  </w:style>
  <w:style w:type="paragraph" w:styleId="Heading2">
    <w:name w:val="heading 2"/>
    <w:basedOn w:val="Normal"/>
    <w:next w:val="Normal"/>
    <w:link w:val="Heading2Char"/>
    <w:uiPriority w:val="9"/>
    <w:semiHidden/>
    <w:unhideWhenUsed/>
    <w:qFormat/>
    <w:rsid w:val="00F17943"/>
    <w:pPr>
      <w:keepNext/>
      <w:keepLines/>
      <w:spacing w:before="160" w:after="80"/>
      <w:outlineLvl w:val="1"/>
    </w:pPr>
    <w:rPr>
      <w:rFonts w:asciiTheme="majorHAnsi" w:eastAsiaTheme="majorEastAsia" w:hAnsiTheme="majorHAnsi" w:cstheme="majorBidi"/>
      <w:color w:val="2F5496" w:themeColor="accent1" w:themeShade="BF"/>
      <w:sz w:val="32"/>
      <w:szCs w:val="32"/>
      <w:lang w:val="fr-CI"/>
    </w:rPr>
  </w:style>
  <w:style w:type="paragraph" w:styleId="Heading3">
    <w:name w:val="heading 3"/>
    <w:basedOn w:val="Normal"/>
    <w:next w:val="Normal"/>
    <w:link w:val="Heading3Char"/>
    <w:uiPriority w:val="9"/>
    <w:semiHidden/>
    <w:unhideWhenUsed/>
    <w:qFormat/>
    <w:rsid w:val="00F17943"/>
    <w:pPr>
      <w:keepNext/>
      <w:keepLines/>
      <w:spacing w:before="160" w:after="80"/>
      <w:outlineLvl w:val="2"/>
    </w:pPr>
    <w:rPr>
      <w:rFonts w:eastAsiaTheme="majorEastAsia" w:cstheme="majorBidi"/>
      <w:color w:val="2F5496" w:themeColor="accent1" w:themeShade="BF"/>
      <w:sz w:val="28"/>
      <w:szCs w:val="28"/>
      <w:lang w:val="fr-CI"/>
    </w:rPr>
  </w:style>
  <w:style w:type="paragraph" w:styleId="Heading4">
    <w:name w:val="heading 4"/>
    <w:basedOn w:val="Normal"/>
    <w:next w:val="Normal"/>
    <w:link w:val="Heading4Char"/>
    <w:uiPriority w:val="9"/>
    <w:semiHidden/>
    <w:unhideWhenUsed/>
    <w:qFormat/>
    <w:rsid w:val="00F17943"/>
    <w:pPr>
      <w:keepNext/>
      <w:keepLines/>
      <w:spacing w:before="80" w:after="40"/>
      <w:outlineLvl w:val="3"/>
    </w:pPr>
    <w:rPr>
      <w:rFonts w:eastAsiaTheme="majorEastAsia" w:cstheme="majorBidi"/>
      <w:i/>
      <w:iCs/>
      <w:color w:val="2F5496" w:themeColor="accent1" w:themeShade="BF"/>
      <w:lang w:val="fr-CI"/>
    </w:rPr>
  </w:style>
  <w:style w:type="paragraph" w:styleId="Heading5">
    <w:name w:val="heading 5"/>
    <w:basedOn w:val="Normal"/>
    <w:next w:val="Normal"/>
    <w:link w:val="Heading5Char"/>
    <w:uiPriority w:val="9"/>
    <w:semiHidden/>
    <w:unhideWhenUsed/>
    <w:qFormat/>
    <w:rsid w:val="00F17943"/>
    <w:pPr>
      <w:keepNext/>
      <w:keepLines/>
      <w:spacing w:before="80" w:after="40"/>
      <w:outlineLvl w:val="4"/>
    </w:pPr>
    <w:rPr>
      <w:rFonts w:eastAsiaTheme="majorEastAsia" w:cstheme="majorBidi"/>
      <w:color w:val="2F5496" w:themeColor="accent1" w:themeShade="BF"/>
      <w:lang w:val="fr-CI"/>
    </w:rPr>
  </w:style>
  <w:style w:type="paragraph" w:styleId="Heading6">
    <w:name w:val="heading 6"/>
    <w:basedOn w:val="Normal"/>
    <w:next w:val="Normal"/>
    <w:link w:val="Heading6Char"/>
    <w:uiPriority w:val="9"/>
    <w:semiHidden/>
    <w:unhideWhenUsed/>
    <w:qFormat/>
    <w:rsid w:val="00F17943"/>
    <w:pPr>
      <w:keepNext/>
      <w:keepLines/>
      <w:spacing w:before="40" w:after="0"/>
      <w:outlineLvl w:val="5"/>
    </w:pPr>
    <w:rPr>
      <w:rFonts w:eastAsiaTheme="majorEastAsia" w:cstheme="majorBidi"/>
      <w:i/>
      <w:iCs/>
      <w:color w:val="595959" w:themeColor="text1" w:themeTint="A6"/>
      <w:lang w:val="fr-CI"/>
    </w:rPr>
  </w:style>
  <w:style w:type="paragraph" w:styleId="Heading7">
    <w:name w:val="heading 7"/>
    <w:basedOn w:val="Normal"/>
    <w:next w:val="Normal"/>
    <w:link w:val="Heading7Char"/>
    <w:uiPriority w:val="9"/>
    <w:semiHidden/>
    <w:unhideWhenUsed/>
    <w:qFormat/>
    <w:rsid w:val="00F17943"/>
    <w:pPr>
      <w:keepNext/>
      <w:keepLines/>
      <w:spacing w:before="40" w:after="0"/>
      <w:outlineLvl w:val="6"/>
    </w:pPr>
    <w:rPr>
      <w:rFonts w:eastAsiaTheme="majorEastAsia" w:cstheme="majorBidi"/>
      <w:color w:val="595959" w:themeColor="text1" w:themeTint="A6"/>
      <w:lang w:val="fr-CI"/>
    </w:rPr>
  </w:style>
  <w:style w:type="paragraph" w:styleId="Heading8">
    <w:name w:val="heading 8"/>
    <w:basedOn w:val="Normal"/>
    <w:next w:val="Normal"/>
    <w:link w:val="Heading8Char"/>
    <w:uiPriority w:val="9"/>
    <w:semiHidden/>
    <w:unhideWhenUsed/>
    <w:qFormat/>
    <w:rsid w:val="00F17943"/>
    <w:pPr>
      <w:keepNext/>
      <w:keepLines/>
      <w:spacing w:after="0"/>
      <w:outlineLvl w:val="7"/>
    </w:pPr>
    <w:rPr>
      <w:rFonts w:eastAsiaTheme="majorEastAsia" w:cstheme="majorBidi"/>
      <w:i/>
      <w:iCs/>
      <w:color w:val="272727" w:themeColor="text1" w:themeTint="D8"/>
      <w:lang w:val="fr-CI"/>
    </w:rPr>
  </w:style>
  <w:style w:type="paragraph" w:styleId="Heading9">
    <w:name w:val="heading 9"/>
    <w:basedOn w:val="Normal"/>
    <w:next w:val="Normal"/>
    <w:link w:val="Heading9Char"/>
    <w:uiPriority w:val="9"/>
    <w:semiHidden/>
    <w:unhideWhenUsed/>
    <w:qFormat/>
    <w:rsid w:val="00F17943"/>
    <w:pPr>
      <w:keepNext/>
      <w:keepLines/>
      <w:spacing w:after="0"/>
      <w:outlineLvl w:val="8"/>
    </w:pPr>
    <w:rPr>
      <w:rFonts w:eastAsiaTheme="majorEastAsia" w:cstheme="majorBidi"/>
      <w:color w:val="272727" w:themeColor="text1" w:themeTint="D8"/>
      <w:lang w:val="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9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79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79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79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79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79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9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9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943"/>
    <w:rPr>
      <w:rFonts w:eastAsiaTheme="majorEastAsia" w:cstheme="majorBidi"/>
      <w:color w:val="272727" w:themeColor="text1" w:themeTint="D8"/>
    </w:rPr>
  </w:style>
  <w:style w:type="paragraph" w:styleId="Title">
    <w:name w:val="Title"/>
    <w:basedOn w:val="Normal"/>
    <w:next w:val="Normal"/>
    <w:link w:val="TitleChar"/>
    <w:uiPriority w:val="10"/>
    <w:qFormat/>
    <w:rsid w:val="00F17943"/>
    <w:pPr>
      <w:spacing w:after="80" w:line="240" w:lineRule="auto"/>
      <w:contextualSpacing/>
    </w:pPr>
    <w:rPr>
      <w:rFonts w:asciiTheme="majorHAnsi" w:eastAsiaTheme="majorEastAsia" w:hAnsiTheme="majorHAnsi" w:cstheme="majorBidi"/>
      <w:spacing w:val="-10"/>
      <w:kern w:val="28"/>
      <w:sz w:val="56"/>
      <w:szCs w:val="56"/>
      <w:lang w:val="fr-CI"/>
    </w:rPr>
  </w:style>
  <w:style w:type="character" w:customStyle="1" w:styleId="TitleChar">
    <w:name w:val="Title Char"/>
    <w:basedOn w:val="DefaultParagraphFont"/>
    <w:link w:val="Title"/>
    <w:uiPriority w:val="10"/>
    <w:rsid w:val="00F179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943"/>
    <w:pPr>
      <w:numPr>
        <w:ilvl w:val="1"/>
      </w:numPr>
    </w:pPr>
    <w:rPr>
      <w:rFonts w:eastAsiaTheme="majorEastAsia" w:cstheme="majorBidi"/>
      <w:color w:val="595959" w:themeColor="text1" w:themeTint="A6"/>
      <w:spacing w:val="15"/>
      <w:sz w:val="28"/>
      <w:szCs w:val="28"/>
      <w:lang w:val="fr-CI"/>
    </w:rPr>
  </w:style>
  <w:style w:type="character" w:customStyle="1" w:styleId="SubtitleChar">
    <w:name w:val="Subtitle Char"/>
    <w:basedOn w:val="DefaultParagraphFont"/>
    <w:link w:val="Subtitle"/>
    <w:uiPriority w:val="11"/>
    <w:rsid w:val="00F179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943"/>
    <w:pPr>
      <w:spacing w:before="160"/>
      <w:jc w:val="center"/>
    </w:pPr>
    <w:rPr>
      <w:i/>
      <w:iCs/>
      <w:color w:val="404040" w:themeColor="text1" w:themeTint="BF"/>
      <w:lang w:val="fr-CI"/>
    </w:rPr>
  </w:style>
  <w:style w:type="character" w:customStyle="1" w:styleId="QuoteChar">
    <w:name w:val="Quote Char"/>
    <w:basedOn w:val="DefaultParagraphFont"/>
    <w:link w:val="Quote"/>
    <w:uiPriority w:val="29"/>
    <w:rsid w:val="00F17943"/>
    <w:rPr>
      <w:i/>
      <w:iCs/>
      <w:color w:val="404040" w:themeColor="text1" w:themeTint="BF"/>
    </w:rPr>
  </w:style>
  <w:style w:type="paragraph" w:styleId="ListParagraph">
    <w:name w:val="List Paragraph"/>
    <w:basedOn w:val="Normal"/>
    <w:uiPriority w:val="34"/>
    <w:qFormat/>
    <w:rsid w:val="00F17943"/>
    <w:pPr>
      <w:ind w:left="720"/>
      <w:contextualSpacing/>
    </w:pPr>
    <w:rPr>
      <w:lang w:val="fr-CI"/>
    </w:rPr>
  </w:style>
  <w:style w:type="character" w:styleId="IntenseEmphasis">
    <w:name w:val="Intense Emphasis"/>
    <w:basedOn w:val="DefaultParagraphFont"/>
    <w:uiPriority w:val="21"/>
    <w:qFormat/>
    <w:rsid w:val="00F17943"/>
    <w:rPr>
      <w:i/>
      <w:iCs/>
      <w:color w:val="2F5496" w:themeColor="accent1" w:themeShade="BF"/>
    </w:rPr>
  </w:style>
  <w:style w:type="paragraph" w:styleId="IntenseQuote">
    <w:name w:val="Intense Quote"/>
    <w:basedOn w:val="Normal"/>
    <w:next w:val="Normal"/>
    <w:link w:val="IntenseQuoteChar"/>
    <w:uiPriority w:val="30"/>
    <w:qFormat/>
    <w:rsid w:val="00F179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fr-CI"/>
    </w:rPr>
  </w:style>
  <w:style w:type="character" w:customStyle="1" w:styleId="IntenseQuoteChar">
    <w:name w:val="Intense Quote Char"/>
    <w:basedOn w:val="DefaultParagraphFont"/>
    <w:link w:val="IntenseQuote"/>
    <w:uiPriority w:val="30"/>
    <w:rsid w:val="00F17943"/>
    <w:rPr>
      <w:i/>
      <w:iCs/>
      <w:color w:val="2F5496" w:themeColor="accent1" w:themeShade="BF"/>
    </w:rPr>
  </w:style>
  <w:style w:type="character" w:styleId="IntenseReference">
    <w:name w:val="Intense Reference"/>
    <w:basedOn w:val="DefaultParagraphFont"/>
    <w:uiPriority w:val="32"/>
    <w:qFormat/>
    <w:rsid w:val="00F1794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hart" Target="charts/chart5.xml"/><Relationship Id="rId5" Type="http://schemas.openxmlformats.org/officeDocument/2006/relationships/image" Target="media/image2.png"/><Relationship Id="rId10" Type="http://schemas.openxmlformats.org/officeDocument/2006/relationships/chart" Target="charts/chart4.xml"/><Relationship Id="rId4" Type="http://schemas.openxmlformats.org/officeDocument/2006/relationships/image" Target="media/image1.emf"/><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Feuil1!$F$1</c:f>
              <c:strCache>
                <c:ptCount val="1"/>
                <c:pt idx="0">
                  <c:v>LnP</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3801187123521805"/>
                  <c:y val="0"/>
                </c:manualLayout>
              </c:layout>
              <c:tx>
                <c:rich>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aseline="0"/>
                      <a:t>y = 2,9105x - 0,6452</a:t>
                    </a:r>
                    <a:br>
                      <a:rPr lang="en-US" baseline="0"/>
                    </a:br>
                    <a:r>
                      <a:rPr lang="en-US" baseline="0"/>
                      <a:t>R² = 0,93</a:t>
                    </a:r>
                  </a:p>
                  <a:p>
                    <a:pPr>
                      <a:defRPr/>
                    </a:pPr>
                    <a:r>
                      <a:rPr lang="en-US" baseline="0"/>
                      <a:t>r =0,96</a:t>
                    </a:r>
                  </a:p>
                  <a:p>
                    <a:pPr>
                      <a:defRPr/>
                    </a:pPr>
                    <a:r>
                      <a:rPr lang="en-US" baseline="0"/>
                      <a:t>N=361</a:t>
                    </a:r>
                  </a:p>
                  <a:p>
                    <a:pPr>
                      <a:defRPr/>
                    </a:pPr>
                    <a:endParaRPr lang="en-US" baseline="0"/>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Feuil1!$E$2:$E$361</c:f>
              <c:numCache>
                <c:formatCode>General</c:formatCode>
                <c:ptCount val="360"/>
                <c:pt idx="0">
                  <c:v>1.2455126678141499</c:v>
                </c:pt>
                <c:pt idx="1">
                  <c:v>1.209515014542631</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1.2380461031287955</c:v>
                </c:pt>
                <c:pt idx="15">
                  <c:v>1.271841606536499</c:v>
                </c:pt>
                <c:pt idx="16">
                  <c:v>1.1760912590556813</c:v>
                </c:pt>
                <c:pt idx="17">
                  <c:v>1.2405492482825997</c:v>
                </c:pt>
                <c:pt idx="18">
                  <c:v>1.2304489213782739</c:v>
                </c:pt>
                <c:pt idx="19">
                  <c:v>1.2648178230095364</c:v>
                </c:pt>
                <c:pt idx="20">
                  <c:v>1.3117538610557542</c:v>
                </c:pt>
                <c:pt idx="21">
                  <c:v>1.307496037913213</c:v>
                </c:pt>
                <c:pt idx="22">
                  <c:v>1.0293837776852097</c:v>
                </c:pt>
                <c:pt idx="23">
                  <c:v>1.2855573090077739</c:v>
                </c:pt>
                <c:pt idx="24">
                  <c:v>1.2922560713564761</c:v>
                </c:pt>
                <c:pt idx="25">
                  <c:v>1.0413926851582251</c:v>
                </c:pt>
                <c:pt idx="26">
                  <c:v>1.3117538610557542</c:v>
                </c:pt>
                <c:pt idx="27">
                  <c:v>1.307496037913213</c:v>
                </c:pt>
                <c:pt idx="28">
                  <c:v>1.2174839442139063</c:v>
                </c:pt>
                <c:pt idx="29">
                  <c:v>1.2671717284030137</c:v>
                </c:pt>
                <c:pt idx="30">
                  <c:v>1.3222192947339193</c:v>
                </c:pt>
                <c:pt idx="31">
                  <c:v>1.2304489213782739</c:v>
                </c:pt>
                <c:pt idx="32">
                  <c:v>1.2624510897304295</c:v>
                </c:pt>
                <c:pt idx="33">
                  <c:v>1.1931245983544616</c:v>
                </c:pt>
                <c:pt idx="34">
                  <c:v>1.0086001717619175</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1.0086001717619175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1.0086001717619175</c:v>
                </c:pt>
                <c:pt idx="59">
                  <c:v>1.0644579892269184</c:v>
                </c:pt>
                <c:pt idx="60">
                  <c:v>1.3424226808222062</c:v>
                </c:pt>
                <c:pt idx="61">
                  <c:v>1.1760912590556813</c:v>
                </c:pt>
                <c:pt idx="62">
                  <c:v>1.1760912590556813</c:v>
                </c:pt>
                <c:pt idx="63">
                  <c:v>1.0644579892269184</c:v>
                </c:pt>
                <c:pt idx="64">
                  <c:v>1.0086001717619175</c:v>
                </c:pt>
                <c:pt idx="65">
                  <c:v>1.3010299956639813</c:v>
                </c:pt>
                <c:pt idx="66">
                  <c:v>1.3222192947339193</c:v>
                </c:pt>
                <c:pt idx="67">
                  <c:v>1.146128035678238</c:v>
                </c:pt>
                <c:pt idx="68">
                  <c:v>1.146128035678238</c:v>
                </c:pt>
                <c:pt idx="69">
                  <c:v>1.3424226808222062</c:v>
                </c:pt>
                <c:pt idx="70">
                  <c:v>1.1760912590556813</c:v>
                </c:pt>
                <c:pt idx="71">
                  <c:v>1.1760912590556813</c:v>
                </c:pt>
                <c:pt idx="72">
                  <c:v>1.0644579892269184</c:v>
                </c:pt>
                <c:pt idx="73">
                  <c:v>1.0086001717619175</c:v>
                </c:pt>
                <c:pt idx="74">
                  <c:v>1.3010299956639813</c:v>
                </c:pt>
                <c:pt idx="75">
                  <c:v>1.3222192947339193</c:v>
                </c:pt>
                <c:pt idx="76">
                  <c:v>1.146128035678238</c:v>
                </c:pt>
                <c:pt idx="77">
                  <c:v>1.146128035678238</c:v>
                </c:pt>
                <c:pt idx="78">
                  <c:v>1.3424226808222062</c:v>
                </c:pt>
                <c:pt idx="79">
                  <c:v>1.1760912590556813</c:v>
                </c:pt>
                <c:pt idx="80">
                  <c:v>1.1760912590556813</c:v>
                </c:pt>
                <c:pt idx="81">
                  <c:v>1.0644579892269184</c:v>
                </c:pt>
                <c:pt idx="82">
                  <c:v>1</c:v>
                </c:pt>
                <c:pt idx="83">
                  <c:v>1.3010299956639813</c:v>
                </c:pt>
                <c:pt idx="84">
                  <c:v>1.3010299956639813</c:v>
                </c:pt>
                <c:pt idx="85">
                  <c:v>1.146128035678238</c:v>
                </c:pt>
                <c:pt idx="86">
                  <c:v>1.146128035678238</c:v>
                </c:pt>
                <c:pt idx="87">
                  <c:v>1.0644579892269184</c:v>
                </c:pt>
                <c:pt idx="88">
                  <c:v>1.0086001717619175</c:v>
                </c:pt>
                <c:pt idx="89">
                  <c:v>1.0644579892269184</c:v>
                </c:pt>
                <c:pt idx="90">
                  <c:v>1.2695129442179163</c:v>
                </c:pt>
                <c:pt idx="91">
                  <c:v>1.2600713879850747</c:v>
                </c:pt>
                <c:pt idx="92">
                  <c:v>1.1553360374650619</c:v>
                </c:pt>
                <c:pt idx="93">
                  <c:v>1.2695129442179163</c:v>
                </c:pt>
                <c:pt idx="94">
                  <c:v>1.2600713879850747</c:v>
                </c:pt>
                <c:pt idx="95">
                  <c:v>1.1553360374650619</c:v>
                </c:pt>
                <c:pt idx="96">
                  <c:v>1.1760912590556813</c:v>
                </c:pt>
                <c:pt idx="97">
                  <c:v>1.2648178230095364</c:v>
                </c:pt>
                <c:pt idx="98">
                  <c:v>1.2304489213782739</c:v>
                </c:pt>
                <c:pt idx="99">
                  <c:v>1.146128035678238</c:v>
                </c:pt>
                <c:pt idx="100">
                  <c:v>1.271841606536499</c:v>
                </c:pt>
                <c:pt idx="101">
                  <c:v>1.2648178230095364</c:v>
                </c:pt>
                <c:pt idx="102">
                  <c:v>1.1553360374650619</c:v>
                </c:pt>
                <c:pt idx="103">
                  <c:v>1.271841606536499</c:v>
                </c:pt>
                <c:pt idx="104">
                  <c:v>1.2648178230095364</c:v>
                </c:pt>
                <c:pt idx="105">
                  <c:v>1.1583624920952498</c:v>
                </c:pt>
                <c:pt idx="106">
                  <c:v>1.1760912590556813</c:v>
                </c:pt>
                <c:pt idx="107">
                  <c:v>1.2648178230095364</c:v>
                </c:pt>
                <c:pt idx="108">
                  <c:v>1.2405492482825997</c:v>
                </c:pt>
                <c:pt idx="109">
                  <c:v>1.1553360374650619</c:v>
                </c:pt>
                <c:pt idx="110">
                  <c:v>1.2695129442179163</c:v>
                </c:pt>
                <c:pt idx="111">
                  <c:v>1.2624510897304295</c:v>
                </c:pt>
                <c:pt idx="112">
                  <c:v>1.1553360374650619</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1.3096301674258988</c:v>
                </c:pt>
                <c:pt idx="123">
                  <c:v>1.0211892990699381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1.1003705451175629</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1.0293837776852097</c:v>
                </c:pt>
                <c:pt idx="147">
                  <c:v>1.2855573090077739</c:v>
                </c:pt>
                <c:pt idx="148">
                  <c:v>1.2922560713564761</c:v>
                </c:pt>
                <c:pt idx="149">
                  <c:v>1.0413926851582251</c:v>
                </c:pt>
                <c:pt idx="150">
                  <c:v>1.3117538610557542</c:v>
                </c:pt>
                <c:pt idx="151">
                  <c:v>1.3677285460869766</c:v>
                </c:pt>
                <c:pt idx="152">
                  <c:v>1.2723058444020865</c:v>
                </c:pt>
                <c:pt idx="153">
                  <c:v>1.2600713879850747</c:v>
                </c:pt>
                <c:pt idx="154">
                  <c:v>1.3636119798921444</c:v>
                </c:pt>
                <c:pt idx="155">
                  <c:v>1.271841606536499</c:v>
                </c:pt>
                <c:pt idx="156">
                  <c:v>1.255272505103306</c:v>
                </c:pt>
                <c:pt idx="157">
                  <c:v>1.3654879848908996</c:v>
                </c:pt>
                <c:pt idx="158">
                  <c:v>0.9242792860618817</c:v>
                </c:pt>
                <c:pt idx="159">
                  <c:v>1.0128372247051722</c:v>
                </c:pt>
                <c:pt idx="160">
                  <c:v>1.2671717284030137</c:v>
                </c:pt>
                <c:pt idx="161">
                  <c:v>0.98227123303956843</c:v>
                </c:pt>
                <c:pt idx="162">
                  <c:v>0.96378782734555524</c:v>
                </c:pt>
                <c:pt idx="163">
                  <c:v>1.0086001717619175</c:v>
                </c:pt>
                <c:pt idx="164">
                  <c:v>0.93449845124356767</c:v>
                </c:pt>
                <c:pt idx="165">
                  <c:v>0.93449845124356767</c:v>
                </c:pt>
                <c:pt idx="166">
                  <c:v>0.92941892571429274</c:v>
                </c:pt>
                <c:pt idx="167">
                  <c:v>0.98677173426624487</c:v>
                </c:pt>
                <c:pt idx="168">
                  <c:v>0.97312785359969867</c:v>
                </c:pt>
                <c:pt idx="169">
                  <c:v>1.0086001717619175</c:v>
                </c:pt>
                <c:pt idx="170">
                  <c:v>1.3222192947339193</c:v>
                </c:pt>
                <c:pt idx="171">
                  <c:v>1.3617278360175928</c:v>
                </c:pt>
                <c:pt idx="172">
                  <c:v>1.3673559210260189</c:v>
                </c:pt>
                <c:pt idx="173">
                  <c:v>1.3692158574101427</c:v>
                </c:pt>
                <c:pt idx="174">
                  <c:v>1.3579348470004537</c:v>
                </c:pt>
                <c:pt idx="175">
                  <c:v>1.3654879848908996</c:v>
                </c:pt>
                <c:pt idx="176">
                  <c:v>1.0253058652647702</c:v>
                </c:pt>
                <c:pt idx="177">
                  <c:v>0.9242792860618817</c:v>
                </c:pt>
                <c:pt idx="178">
                  <c:v>1.0170333392987803</c:v>
                </c:pt>
                <c:pt idx="179">
                  <c:v>1</c:v>
                </c:pt>
                <c:pt idx="180">
                  <c:v>0.98227123303956843</c:v>
                </c:pt>
                <c:pt idx="181">
                  <c:v>0.97312785359969867</c:v>
                </c:pt>
                <c:pt idx="182">
                  <c:v>1.0128372247051722</c:v>
                </c:pt>
                <c:pt idx="183">
                  <c:v>0.93449845124356767</c:v>
                </c:pt>
                <c:pt idx="184">
                  <c:v>1.0253058652647702</c:v>
                </c:pt>
                <c:pt idx="185">
                  <c:v>1.0211892990699381</c:v>
                </c:pt>
                <c:pt idx="186">
                  <c:v>0.99122607569249488</c:v>
                </c:pt>
                <c:pt idx="187">
                  <c:v>1.271841606536499</c:v>
                </c:pt>
                <c:pt idx="188">
                  <c:v>1.2600713879850747</c:v>
                </c:pt>
                <c:pt idx="189">
                  <c:v>0.99122607569249488</c:v>
                </c:pt>
                <c:pt idx="190">
                  <c:v>0.97312785359969867</c:v>
                </c:pt>
                <c:pt idx="191">
                  <c:v>1.0086001717619175</c:v>
                </c:pt>
                <c:pt idx="192">
                  <c:v>0.93951925261861846</c:v>
                </c:pt>
                <c:pt idx="193">
                  <c:v>1.0293837776852097</c:v>
                </c:pt>
                <c:pt idx="194">
                  <c:v>1.3677285460869766</c:v>
                </c:pt>
                <c:pt idx="195">
                  <c:v>1.3486941902655412</c:v>
                </c:pt>
                <c:pt idx="196">
                  <c:v>1.3675422735205767</c:v>
                </c:pt>
                <c:pt idx="197">
                  <c:v>1.3677285460869766</c:v>
                </c:pt>
                <c:pt idx="198">
                  <c:v>1.3695868907363444</c:v>
                </c:pt>
                <c:pt idx="199">
                  <c:v>1.3621053192937731</c:v>
                </c:pt>
                <c:pt idx="200">
                  <c:v>1.3617278360175928</c:v>
                </c:pt>
                <c:pt idx="201">
                  <c:v>1.3617278360175928</c:v>
                </c:pt>
                <c:pt idx="202">
                  <c:v>1.3673559210260189</c:v>
                </c:pt>
                <c:pt idx="203">
                  <c:v>1.3692158574101427</c:v>
                </c:pt>
                <c:pt idx="204">
                  <c:v>1.3579348470004537</c:v>
                </c:pt>
                <c:pt idx="205">
                  <c:v>1.3654879848908996</c:v>
                </c:pt>
                <c:pt idx="206">
                  <c:v>1.3677285460869766</c:v>
                </c:pt>
                <c:pt idx="207">
                  <c:v>1.3486941902655412</c:v>
                </c:pt>
                <c:pt idx="208">
                  <c:v>1.3675422735205767</c:v>
                </c:pt>
                <c:pt idx="209">
                  <c:v>1.3654879848908996</c:v>
                </c:pt>
                <c:pt idx="210">
                  <c:v>1.0492180226701815</c:v>
                </c:pt>
                <c:pt idx="211">
                  <c:v>1.0128372247051722</c:v>
                </c:pt>
                <c:pt idx="212">
                  <c:v>1.0293837776852097</c:v>
                </c:pt>
                <c:pt idx="213">
                  <c:v>1.0211892990699381</c:v>
                </c:pt>
                <c:pt idx="214">
                  <c:v>1</c:v>
                </c:pt>
                <c:pt idx="215">
                  <c:v>1.0644579892269184</c:v>
                </c:pt>
                <c:pt idx="216">
                  <c:v>1.0253058652647702</c:v>
                </c:pt>
                <c:pt idx="217">
                  <c:v>1.0253058652647702</c:v>
                </c:pt>
                <c:pt idx="218">
                  <c:v>1.0086001717619175</c:v>
                </c:pt>
                <c:pt idx="219">
                  <c:v>1</c:v>
                </c:pt>
                <c:pt idx="220">
                  <c:v>1.0413926851582251</c:v>
                </c:pt>
                <c:pt idx="221">
                  <c:v>1.0128372247051722</c:v>
                </c:pt>
                <c:pt idx="222">
                  <c:v>1.0253058652647702</c:v>
                </c:pt>
                <c:pt idx="223">
                  <c:v>1.0211892990699381</c:v>
                </c:pt>
                <c:pt idx="224">
                  <c:v>1</c:v>
                </c:pt>
                <c:pt idx="225">
                  <c:v>1.0644579892269184</c:v>
                </c:pt>
                <c:pt idx="226">
                  <c:v>1.0253058652647702</c:v>
                </c:pt>
                <c:pt idx="227">
                  <c:v>1.0253058652647702</c:v>
                </c:pt>
                <c:pt idx="228">
                  <c:v>1.0086001717619175</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1.0492180226701815</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1.0492180226701815</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0.96094619573383144</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1.2174839442139063</c:v>
                </c:pt>
                <c:pt idx="302">
                  <c:v>1.0606978403536116</c:v>
                </c:pt>
                <c:pt idx="303">
                  <c:v>1.0969100130080565</c:v>
                </c:pt>
                <c:pt idx="304">
                  <c:v>1.0791812460476249</c:v>
                </c:pt>
                <c:pt idx="305">
                  <c:v>1.167317334748176</c:v>
                </c:pt>
                <c:pt idx="306">
                  <c:v>1.2944662261615929</c:v>
                </c:pt>
                <c:pt idx="307">
                  <c:v>1.2041199826559248</c:v>
                </c:pt>
                <c:pt idx="308">
                  <c:v>1.1613680022349748</c:v>
                </c:pt>
                <c:pt idx="309">
                  <c:v>1.2174839442139063</c:v>
                </c:pt>
                <c:pt idx="310">
                  <c:v>1.0606978403536116</c:v>
                </c:pt>
                <c:pt idx="311">
                  <c:v>1.0969100130080565</c:v>
                </c:pt>
                <c:pt idx="312">
                  <c:v>1.0791812460476249</c:v>
                </c:pt>
                <c:pt idx="313">
                  <c:v>1.0293837776852097</c:v>
                </c:pt>
                <c:pt idx="314">
                  <c:v>1.2944662261615929</c:v>
                </c:pt>
                <c:pt idx="315">
                  <c:v>1.2041199826559248</c:v>
                </c:pt>
                <c:pt idx="316">
                  <c:v>1.1613680022349748</c:v>
                </c:pt>
                <c:pt idx="317">
                  <c:v>1.2174839442139063</c:v>
                </c:pt>
                <c:pt idx="318">
                  <c:v>1.0606978403536116</c:v>
                </c:pt>
                <c:pt idx="319">
                  <c:v>1.0969100130080565</c:v>
                </c:pt>
                <c:pt idx="320">
                  <c:v>1.0791812460476249</c:v>
                </c:pt>
                <c:pt idx="321">
                  <c:v>1.1367205671564067</c:v>
                </c:pt>
                <c:pt idx="322">
                  <c:v>1.2944662261615929</c:v>
                </c:pt>
                <c:pt idx="323">
                  <c:v>1.2041199826559248</c:v>
                </c:pt>
                <c:pt idx="324">
                  <c:v>1.1613680022349748</c:v>
                </c:pt>
                <c:pt idx="325">
                  <c:v>1.2174839442139063</c:v>
                </c:pt>
                <c:pt idx="326">
                  <c:v>1.0606978403536116</c:v>
                </c:pt>
                <c:pt idx="327">
                  <c:v>1.0969100130080565</c:v>
                </c:pt>
                <c:pt idx="328">
                  <c:v>1.0791812460476249</c:v>
                </c:pt>
                <c:pt idx="329">
                  <c:v>1.1367205671564067</c:v>
                </c:pt>
                <c:pt idx="330">
                  <c:v>1.2253092817258628</c:v>
                </c:pt>
                <c:pt idx="331">
                  <c:v>1.2121876044039579</c:v>
                </c:pt>
                <c:pt idx="332">
                  <c:v>1.2405492482825997</c:v>
                </c:pt>
                <c:pt idx="333">
                  <c:v>1.1522883443830565</c:v>
                </c:pt>
                <c:pt idx="334">
                  <c:v>1.2304489213782739</c:v>
                </c:pt>
                <c:pt idx="335">
                  <c:v>1.209515014542631</c:v>
                </c:pt>
                <c:pt idx="336">
                  <c:v>1.2355284469075489</c:v>
                </c:pt>
                <c:pt idx="337">
                  <c:v>1.146128035678238</c:v>
                </c:pt>
                <c:pt idx="338">
                  <c:v>1.2253092817258628</c:v>
                </c:pt>
                <c:pt idx="339">
                  <c:v>1.2227164711475833</c:v>
                </c:pt>
                <c:pt idx="340">
                  <c:v>1.2253092817258628</c:v>
                </c:pt>
                <c:pt idx="341">
                  <c:v>1.2121876044039579</c:v>
                </c:pt>
                <c:pt idx="342">
                  <c:v>1.2405492482825997</c:v>
                </c:pt>
                <c:pt idx="343">
                  <c:v>1.1522883443830565</c:v>
                </c:pt>
                <c:pt idx="344">
                  <c:v>1.2304489213782739</c:v>
                </c:pt>
                <c:pt idx="345">
                  <c:v>1.209515014542631</c:v>
                </c:pt>
                <c:pt idx="346">
                  <c:v>1.2355284469075489</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Feuil1!$F$2:$F$361</c:f>
              <c:numCache>
                <c:formatCode>General</c:formatCode>
                <c:ptCount val="360"/>
                <c:pt idx="0">
                  <c:v>3.0492180226701815</c:v>
                </c:pt>
                <c:pt idx="1">
                  <c:v>2.9637878273455551</c:v>
                </c:pt>
                <c:pt idx="2">
                  <c:v>2.7874604745184151</c:v>
                </c:pt>
                <c:pt idx="3">
                  <c:v>2.4983105537896004</c:v>
                </c:pt>
                <c:pt idx="4">
                  <c:v>2.3334472744967503</c:v>
                </c:pt>
                <c:pt idx="5">
                  <c:v>2.7520484478194387</c:v>
                </c:pt>
                <c:pt idx="6">
                  <c:v>3.2041199826559246</c:v>
                </c:pt>
                <c:pt idx="7">
                  <c:v>3.2380461031287955</c:v>
                </c:pt>
                <c:pt idx="8">
                  <c:v>3.1931245983544616</c:v>
                </c:pt>
                <c:pt idx="9">
                  <c:v>3.1461280356782382</c:v>
                </c:pt>
                <c:pt idx="10">
                  <c:v>3.4183012913197452</c:v>
                </c:pt>
                <c:pt idx="11">
                  <c:v>3.4927603890268375</c:v>
                </c:pt>
                <c:pt idx="12">
                  <c:v>3.3222192947339191</c:v>
                </c:pt>
                <c:pt idx="13">
                  <c:v>2.9405164849325671</c:v>
                </c:pt>
                <c:pt idx="14">
                  <c:v>2.9840770339028309</c:v>
                </c:pt>
                <c:pt idx="15">
                  <c:v>3.0863598306747484</c:v>
                </c:pt>
                <c:pt idx="16">
                  <c:v>2.7923916894982539</c:v>
                </c:pt>
                <c:pt idx="17">
                  <c:v>3.0413926851582249</c:v>
                </c:pt>
                <c:pt idx="18">
                  <c:v>3.0827853703164503</c:v>
                </c:pt>
                <c:pt idx="19">
                  <c:v>3.0806264869218056</c:v>
                </c:pt>
                <c:pt idx="20">
                  <c:v>3.1852587652965849</c:v>
                </c:pt>
                <c:pt idx="21">
                  <c:v>3.0813473078041325</c:v>
                </c:pt>
                <c:pt idx="22">
                  <c:v>2.307496037913213</c:v>
                </c:pt>
                <c:pt idx="23">
                  <c:v>3.0934216851622351</c:v>
                </c:pt>
                <c:pt idx="24">
                  <c:v>3.0838608008665731</c:v>
                </c:pt>
                <c:pt idx="25">
                  <c:v>2.7649229846498886</c:v>
                </c:pt>
                <c:pt idx="26">
                  <c:v>2.9206450014067875</c:v>
                </c:pt>
                <c:pt idx="27">
                  <c:v>3.0813473078041325</c:v>
                </c:pt>
                <c:pt idx="28">
                  <c:v>2.920123326290724</c:v>
                </c:pt>
                <c:pt idx="29">
                  <c:v>3.0791812460476247</c:v>
                </c:pt>
                <c:pt idx="30">
                  <c:v>3.2304489213782741</c:v>
                </c:pt>
                <c:pt idx="31">
                  <c:v>3.1931245983544616</c:v>
                </c:pt>
                <c:pt idx="32">
                  <c:v>3.2137832993353044</c:v>
                </c:pt>
                <c:pt idx="33">
                  <c:v>3.0993352776859577</c:v>
                </c:pt>
                <c:pt idx="34">
                  <c:v>2.369215857410143</c:v>
                </c:pt>
                <c:pt idx="35">
                  <c:v>3.2041199826559246</c:v>
                </c:pt>
                <c:pt idx="36">
                  <c:v>3.2430380486862944</c:v>
                </c:pt>
                <c:pt idx="37">
                  <c:v>2.7323937598229686</c:v>
                </c:pt>
                <c:pt idx="38">
                  <c:v>2.7895807121644256</c:v>
                </c:pt>
                <c:pt idx="39">
                  <c:v>3.255272505103306</c:v>
                </c:pt>
                <c:pt idx="40">
                  <c:v>2.7671558660821804</c:v>
                </c:pt>
                <c:pt idx="41">
                  <c:v>2.8668778143374989</c:v>
                </c:pt>
                <c:pt idx="42">
                  <c:v>2.4116197059632301</c:v>
                </c:pt>
                <c:pt idx="43">
                  <c:v>2.6374897295125108</c:v>
                </c:pt>
                <c:pt idx="44">
                  <c:v>3.2095150145426308</c:v>
                </c:pt>
                <c:pt idx="45">
                  <c:v>3.2576785748691846</c:v>
                </c:pt>
                <c:pt idx="46">
                  <c:v>2.7323937598229686</c:v>
                </c:pt>
                <c:pt idx="47">
                  <c:v>2.7126497016272113</c:v>
                </c:pt>
                <c:pt idx="48">
                  <c:v>3.255272505103306</c:v>
                </c:pt>
                <c:pt idx="49">
                  <c:v>2.7481880270062002</c:v>
                </c:pt>
                <c:pt idx="50">
                  <c:v>2.8034571156484138</c:v>
                </c:pt>
                <c:pt idx="51">
                  <c:v>2.4116197059632301</c:v>
                </c:pt>
                <c:pt idx="52">
                  <c:v>2.369215857410143</c:v>
                </c:pt>
                <c:pt idx="53">
                  <c:v>3.2324878663529861</c:v>
                </c:pt>
                <c:pt idx="54">
                  <c:v>3.2569581525609319</c:v>
                </c:pt>
                <c:pt idx="55">
                  <c:v>2.7331972651065692</c:v>
                </c:pt>
                <c:pt idx="56">
                  <c:v>2.7888751157754168</c:v>
                </c:pt>
                <c:pt idx="57">
                  <c:v>2.4117880045438689</c:v>
                </c:pt>
                <c:pt idx="58">
                  <c:v>2.370698092575577</c:v>
                </c:pt>
                <c:pt idx="59">
                  <c:v>2.4117880045438689</c:v>
                </c:pt>
                <c:pt idx="60">
                  <c:v>3.2787536009528289</c:v>
                </c:pt>
                <c:pt idx="61">
                  <c:v>2.7481880270062002</c:v>
                </c:pt>
                <c:pt idx="62">
                  <c:v>2.8034571156484138</c:v>
                </c:pt>
                <c:pt idx="63">
                  <c:v>2.4099331233312946</c:v>
                </c:pt>
                <c:pt idx="64">
                  <c:v>2.369215857410143</c:v>
                </c:pt>
                <c:pt idx="65">
                  <c:v>3.2304489213782741</c:v>
                </c:pt>
                <c:pt idx="66">
                  <c:v>3.2430380486862944</c:v>
                </c:pt>
                <c:pt idx="67">
                  <c:v>2.7323937598229686</c:v>
                </c:pt>
                <c:pt idx="68">
                  <c:v>2.7895807121644256</c:v>
                </c:pt>
                <c:pt idx="69">
                  <c:v>3.2562365332059229</c:v>
                </c:pt>
                <c:pt idx="70">
                  <c:v>2.7497363155690611</c:v>
                </c:pt>
                <c:pt idx="71">
                  <c:v>2.8034571156484138</c:v>
                </c:pt>
                <c:pt idx="72">
                  <c:v>2.4116197059632301</c:v>
                </c:pt>
                <c:pt idx="73">
                  <c:v>2.369215857410143</c:v>
                </c:pt>
                <c:pt idx="74">
                  <c:v>3.2304489213782741</c:v>
                </c:pt>
                <c:pt idx="75">
                  <c:v>3.2576785748691846</c:v>
                </c:pt>
                <c:pt idx="76">
                  <c:v>2.7323937598229686</c:v>
                </c:pt>
                <c:pt idx="77">
                  <c:v>2.7126497016272113</c:v>
                </c:pt>
                <c:pt idx="78">
                  <c:v>3.255272505103306</c:v>
                </c:pt>
                <c:pt idx="79">
                  <c:v>2.7481880270062002</c:v>
                </c:pt>
                <c:pt idx="80">
                  <c:v>2.8034571156484138</c:v>
                </c:pt>
                <c:pt idx="81">
                  <c:v>2.4116197059632301</c:v>
                </c:pt>
                <c:pt idx="82">
                  <c:v>2.369215857410143</c:v>
                </c:pt>
                <c:pt idx="83">
                  <c:v>3.2324878663529861</c:v>
                </c:pt>
                <c:pt idx="84">
                  <c:v>3.2569581525609319</c:v>
                </c:pt>
                <c:pt idx="85">
                  <c:v>2.7331972651065692</c:v>
                </c:pt>
                <c:pt idx="86">
                  <c:v>2.7888751157754168</c:v>
                </c:pt>
                <c:pt idx="87">
                  <c:v>2.4117880045438689</c:v>
                </c:pt>
                <c:pt idx="88">
                  <c:v>2.370698092575577</c:v>
                </c:pt>
                <c:pt idx="89">
                  <c:v>2.4117880045438689</c:v>
                </c:pt>
                <c:pt idx="90">
                  <c:v>3.0791812460476247</c:v>
                </c:pt>
                <c:pt idx="91">
                  <c:v>3.0791812460476247</c:v>
                </c:pt>
                <c:pt idx="92">
                  <c:v>2.6989700043360187</c:v>
                </c:pt>
                <c:pt idx="93">
                  <c:v>3</c:v>
                </c:pt>
                <c:pt idx="94">
                  <c:v>3.0791812460476247</c:v>
                </c:pt>
                <c:pt idx="95">
                  <c:v>2.7075701760979363</c:v>
                </c:pt>
                <c:pt idx="96">
                  <c:v>2.7781512503836434</c:v>
                </c:pt>
                <c:pt idx="97">
                  <c:v>3</c:v>
                </c:pt>
                <c:pt idx="98">
                  <c:v>3.0799044676667209</c:v>
                </c:pt>
                <c:pt idx="99">
                  <c:v>2.7032913781186614</c:v>
                </c:pt>
                <c:pt idx="100">
                  <c:v>3.0827853703164503</c:v>
                </c:pt>
                <c:pt idx="101">
                  <c:v>3.0806264869218056</c:v>
                </c:pt>
                <c:pt idx="102">
                  <c:v>2.6989700043360187</c:v>
                </c:pt>
                <c:pt idx="103">
                  <c:v>3.0086001717619175</c:v>
                </c:pt>
                <c:pt idx="104">
                  <c:v>3.0802656273398448</c:v>
                </c:pt>
                <c:pt idx="105">
                  <c:v>2.7075701760979363</c:v>
                </c:pt>
                <c:pt idx="106">
                  <c:v>2.7853298350107671</c:v>
                </c:pt>
                <c:pt idx="107">
                  <c:v>3.0013009330204183</c:v>
                </c:pt>
                <c:pt idx="108">
                  <c:v>3.0817072700973491</c:v>
                </c:pt>
                <c:pt idx="109">
                  <c:v>2.7007037171450192</c:v>
                </c:pt>
                <c:pt idx="110">
                  <c:v>3.0827853703164503</c:v>
                </c:pt>
                <c:pt idx="111">
                  <c:v>3.0413926851582249</c:v>
                </c:pt>
                <c:pt idx="112">
                  <c:v>2.7242758696007892</c:v>
                </c:pt>
                <c:pt idx="113">
                  <c:v>3.0043213737826426</c:v>
                </c:pt>
                <c:pt idx="114">
                  <c:v>3.0835026198302673</c:v>
                </c:pt>
                <c:pt idx="115">
                  <c:v>2.7101173651118162</c:v>
                </c:pt>
                <c:pt idx="116">
                  <c:v>2.7870351820262234</c:v>
                </c:pt>
                <c:pt idx="117">
                  <c:v>3.0060379549973173</c:v>
                </c:pt>
                <c:pt idx="118">
                  <c:v>3.0838608008665731</c:v>
                </c:pt>
                <c:pt idx="119">
                  <c:v>2.6989700043360187</c:v>
                </c:pt>
                <c:pt idx="120">
                  <c:v>3.4014005407815442</c:v>
                </c:pt>
                <c:pt idx="121">
                  <c:v>3.4014005407815442</c:v>
                </c:pt>
                <c:pt idx="122">
                  <c:v>3.4014005407815442</c:v>
                </c:pt>
                <c:pt idx="123">
                  <c:v>2.255272505103306</c:v>
                </c:pt>
                <c:pt idx="124">
                  <c:v>3.330413773349191</c:v>
                </c:pt>
                <c:pt idx="125">
                  <c:v>3.1950689964685903</c:v>
                </c:pt>
                <c:pt idx="126">
                  <c:v>3.1461280356782382</c:v>
                </c:pt>
                <c:pt idx="127">
                  <c:v>3.4502491083193609</c:v>
                </c:pt>
                <c:pt idx="128">
                  <c:v>3.4941545940184429</c:v>
                </c:pt>
                <c:pt idx="129">
                  <c:v>3.3617278360175931</c:v>
                </c:pt>
                <c:pt idx="130">
                  <c:v>3.2041199826559246</c:v>
                </c:pt>
                <c:pt idx="131">
                  <c:v>3.4517864355242902</c:v>
                </c:pt>
                <c:pt idx="132">
                  <c:v>2.3424226808222062</c:v>
                </c:pt>
                <c:pt idx="133">
                  <c:v>3.3428173146357332</c:v>
                </c:pt>
                <c:pt idx="134">
                  <c:v>2.9047155452786808</c:v>
                </c:pt>
                <c:pt idx="135">
                  <c:v>3.3424226808222062</c:v>
                </c:pt>
                <c:pt idx="136">
                  <c:v>3.1766699326681498</c:v>
                </c:pt>
                <c:pt idx="137">
                  <c:v>3.1473671077937864</c:v>
                </c:pt>
                <c:pt idx="138">
                  <c:v>3.4321672694425884</c:v>
                </c:pt>
                <c:pt idx="139">
                  <c:v>3.5078558716958308</c:v>
                </c:pt>
                <c:pt idx="140">
                  <c:v>3.3432115901797474</c:v>
                </c:pt>
                <c:pt idx="141">
                  <c:v>3.4517864355242902</c:v>
                </c:pt>
                <c:pt idx="142">
                  <c:v>3.3643633546157306</c:v>
                </c:pt>
                <c:pt idx="143">
                  <c:v>3.4313637641589874</c:v>
                </c:pt>
                <c:pt idx="144">
                  <c:v>3.2629254693318317</c:v>
                </c:pt>
                <c:pt idx="145">
                  <c:v>3.0813473078041325</c:v>
                </c:pt>
                <c:pt idx="146">
                  <c:v>2.307496037913213</c:v>
                </c:pt>
                <c:pt idx="147">
                  <c:v>3.0934216851622351</c:v>
                </c:pt>
                <c:pt idx="148">
                  <c:v>3.0827853703164503</c:v>
                </c:pt>
                <c:pt idx="149">
                  <c:v>2.7007037171450192</c:v>
                </c:pt>
                <c:pt idx="150">
                  <c:v>3.3979400086720375</c:v>
                </c:pt>
                <c:pt idx="151">
                  <c:v>3.287801729930226</c:v>
                </c:pt>
                <c:pt idx="152">
                  <c:v>3.1461280356782382</c:v>
                </c:pt>
                <c:pt idx="153">
                  <c:v>3.0791812460476247</c:v>
                </c:pt>
                <c:pt idx="154">
                  <c:v>3.2855573090077739</c:v>
                </c:pt>
                <c:pt idx="155">
                  <c:v>3.1467480136306398</c:v>
                </c:pt>
                <c:pt idx="156">
                  <c:v>3.0791812460476247</c:v>
                </c:pt>
                <c:pt idx="157">
                  <c:v>3.287801729930226</c:v>
                </c:pt>
                <c:pt idx="158">
                  <c:v>2.1643528557844371</c:v>
                </c:pt>
                <c:pt idx="159">
                  <c:v>2.265996370495079</c:v>
                </c:pt>
                <c:pt idx="160">
                  <c:v>3.1461280356782382</c:v>
                </c:pt>
                <c:pt idx="161">
                  <c:v>2.0870712059065353</c:v>
                </c:pt>
                <c:pt idx="162">
                  <c:v>2.1341771075767664</c:v>
                </c:pt>
                <c:pt idx="163">
                  <c:v>2.2504200023088941</c:v>
                </c:pt>
                <c:pt idx="164">
                  <c:v>2.0433622780211294</c:v>
                </c:pt>
                <c:pt idx="165">
                  <c:v>2.2776092143040914</c:v>
                </c:pt>
                <c:pt idx="166">
                  <c:v>2.2600713879850747</c:v>
                </c:pt>
                <c:pt idx="167">
                  <c:v>2.1341771075767664</c:v>
                </c:pt>
                <c:pt idx="168">
                  <c:v>2.167317334748176</c:v>
                </c:pt>
                <c:pt idx="169">
                  <c:v>2.2671717284030137</c:v>
                </c:pt>
                <c:pt idx="170">
                  <c:v>3.5453071164658239</c:v>
                </c:pt>
                <c:pt idx="171">
                  <c:v>3.2884728005997825</c:v>
                </c:pt>
                <c:pt idx="172">
                  <c:v>3.1492191126553797</c:v>
                </c:pt>
                <c:pt idx="173">
                  <c:v>3.0799044676667209</c:v>
                </c:pt>
                <c:pt idx="174">
                  <c:v>3.2873537727147464</c:v>
                </c:pt>
                <c:pt idx="175">
                  <c:v>3.1461280356782382</c:v>
                </c:pt>
                <c:pt idx="176">
                  <c:v>2.2380461031287955</c:v>
                </c:pt>
                <c:pt idx="177">
                  <c:v>2.1072099696478683</c:v>
                </c:pt>
                <c:pt idx="178">
                  <c:v>2.1643528557844371</c:v>
                </c:pt>
                <c:pt idx="179">
                  <c:v>2.2664668954402414</c:v>
                </c:pt>
                <c:pt idx="180">
                  <c:v>2.0877814178095426</c:v>
                </c:pt>
                <c:pt idx="181">
                  <c:v>2.1679078100014801</c:v>
                </c:pt>
                <c:pt idx="182">
                  <c:v>2.2511513431753545</c:v>
                </c:pt>
                <c:pt idx="183">
                  <c:v>2.0433622780211294</c:v>
                </c:pt>
                <c:pt idx="184">
                  <c:v>2.2785249647370174</c:v>
                </c:pt>
                <c:pt idx="185">
                  <c:v>2.2360331471176358</c:v>
                </c:pt>
                <c:pt idx="186">
                  <c:v>2.1055101847699738</c:v>
                </c:pt>
                <c:pt idx="187">
                  <c:v>3.1464381352857744</c:v>
                </c:pt>
                <c:pt idx="188">
                  <c:v>3.0791812460476247</c:v>
                </c:pt>
                <c:pt idx="189">
                  <c:v>2.0899051114393981</c:v>
                </c:pt>
                <c:pt idx="190">
                  <c:v>2.1373541113707328</c:v>
                </c:pt>
                <c:pt idx="191">
                  <c:v>2.2511513431753545</c:v>
                </c:pt>
                <c:pt idx="192">
                  <c:v>2.0827853703164503</c:v>
                </c:pt>
                <c:pt idx="193">
                  <c:v>2.2727695865517594</c:v>
                </c:pt>
                <c:pt idx="194">
                  <c:v>3.0799044676667209</c:v>
                </c:pt>
                <c:pt idx="195">
                  <c:v>3.2895889525425965</c:v>
                </c:pt>
                <c:pt idx="196">
                  <c:v>3.1522883443830563</c:v>
                </c:pt>
                <c:pt idx="197">
                  <c:v>3.0809870469108871</c:v>
                </c:pt>
                <c:pt idx="198">
                  <c:v>3.2884728005997825</c:v>
                </c:pt>
                <c:pt idx="199">
                  <c:v>3.1522883443830563</c:v>
                </c:pt>
                <c:pt idx="200">
                  <c:v>3.0827853703164503</c:v>
                </c:pt>
                <c:pt idx="201">
                  <c:v>3.2884728005997825</c:v>
                </c:pt>
                <c:pt idx="202">
                  <c:v>3.1492191126553797</c:v>
                </c:pt>
                <c:pt idx="203">
                  <c:v>3.0799044676667209</c:v>
                </c:pt>
                <c:pt idx="204">
                  <c:v>3.2873537727147464</c:v>
                </c:pt>
                <c:pt idx="205">
                  <c:v>3.1461280356782382</c:v>
                </c:pt>
                <c:pt idx="206">
                  <c:v>3.0799044676667209</c:v>
                </c:pt>
                <c:pt idx="207">
                  <c:v>3.2895889525425965</c:v>
                </c:pt>
                <c:pt idx="208">
                  <c:v>3.1522883443830563</c:v>
                </c:pt>
                <c:pt idx="209">
                  <c:v>3.150756439860309</c:v>
                </c:pt>
                <c:pt idx="210">
                  <c:v>2.3430144971507678</c:v>
                </c:pt>
                <c:pt idx="211">
                  <c:v>2.2164298308762511</c:v>
                </c:pt>
                <c:pt idx="212">
                  <c:v>2.3310221710418286</c:v>
                </c:pt>
                <c:pt idx="213">
                  <c:v>2.3222192947339191</c:v>
                </c:pt>
                <c:pt idx="214">
                  <c:v>2.220108088040055</c:v>
                </c:pt>
                <c:pt idx="215">
                  <c:v>2.3283796034387376</c:v>
                </c:pt>
                <c:pt idx="216">
                  <c:v>2.3324384599156054</c:v>
                </c:pt>
                <c:pt idx="217">
                  <c:v>2.3334472744967503</c:v>
                </c:pt>
                <c:pt idx="218">
                  <c:v>2.2180100429843632</c:v>
                </c:pt>
                <c:pt idx="219">
                  <c:v>2.2304489213782741</c:v>
                </c:pt>
                <c:pt idx="220">
                  <c:v>2.3424226808222062</c:v>
                </c:pt>
                <c:pt idx="221">
                  <c:v>2.2156375634350618</c:v>
                </c:pt>
                <c:pt idx="222">
                  <c:v>2.3308194664958366</c:v>
                </c:pt>
                <c:pt idx="223">
                  <c:v>2.3222192947339191</c:v>
                </c:pt>
                <c:pt idx="224">
                  <c:v>2.2227164711475833</c:v>
                </c:pt>
                <c:pt idx="225">
                  <c:v>2.3283796034387376</c:v>
                </c:pt>
                <c:pt idx="226">
                  <c:v>2.3344537511509307</c:v>
                </c:pt>
                <c:pt idx="227">
                  <c:v>2.3336487565147013</c:v>
                </c:pt>
                <c:pt idx="228">
                  <c:v>2.2182728535714475</c:v>
                </c:pt>
                <c:pt idx="229">
                  <c:v>2.2329961103921536</c:v>
                </c:pt>
                <c:pt idx="230">
                  <c:v>2.3430144971507678</c:v>
                </c:pt>
                <c:pt idx="231">
                  <c:v>2.2164298308762511</c:v>
                </c:pt>
                <c:pt idx="232">
                  <c:v>2.3310221710418286</c:v>
                </c:pt>
                <c:pt idx="233">
                  <c:v>2.3222192947339191</c:v>
                </c:pt>
                <c:pt idx="234">
                  <c:v>2.220108088040055</c:v>
                </c:pt>
                <c:pt idx="235">
                  <c:v>2.3283796034387376</c:v>
                </c:pt>
                <c:pt idx="236">
                  <c:v>2.3324384599156054</c:v>
                </c:pt>
                <c:pt idx="237">
                  <c:v>2.3334472744967503</c:v>
                </c:pt>
                <c:pt idx="238">
                  <c:v>2.2180100429843632</c:v>
                </c:pt>
                <c:pt idx="239">
                  <c:v>2.2304489213782741</c:v>
                </c:pt>
                <c:pt idx="240">
                  <c:v>2.3443922736851106</c:v>
                </c:pt>
                <c:pt idx="241">
                  <c:v>2.214843848047698</c:v>
                </c:pt>
                <c:pt idx="242">
                  <c:v>2.3324384599156054</c:v>
                </c:pt>
                <c:pt idx="243">
                  <c:v>2.3502480183341627</c:v>
                </c:pt>
                <c:pt idx="244">
                  <c:v>2.3926969532596658</c:v>
                </c:pt>
                <c:pt idx="245">
                  <c:v>2.3404441148401185</c:v>
                </c:pt>
                <c:pt idx="246">
                  <c:v>2.1958996524092336</c:v>
                </c:pt>
                <c:pt idx="247">
                  <c:v>2.1931245983544616</c:v>
                </c:pt>
                <c:pt idx="248">
                  <c:v>2.0293837776852097</c:v>
                </c:pt>
                <c:pt idx="249">
                  <c:v>2.214843848047698</c:v>
                </c:pt>
                <c:pt idx="250">
                  <c:v>2.1846914308175989</c:v>
                </c:pt>
                <c:pt idx="251">
                  <c:v>2.2127201544178425</c:v>
                </c:pt>
                <c:pt idx="252">
                  <c:v>2.1553360374650619</c:v>
                </c:pt>
                <c:pt idx="253">
                  <c:v>2.1238516409670858</c:v>
                </c:pt>
                <c:pt idx="254">
                  <c:v>1.8633228601204559</c:v>
                </c:pt>
                <c:pt idx="255">
                  <c:v>2.3453737305590883</c:v>
                </c:pt>
                <c:pt idx="256">
                  <c:v>2.2156375634350618</c:v>
                </c:pt>
                <c:pt idx="257">
                  <c:v>2.3324384599156054</c:v>
                </c:pt>
                <c:pt idx="258">
                  <c:v>2.3506356082589543</c:v>
                </c:pt>
                <c:pt idx="259">
                  <c:v>2.3951515915045425</c:v>
                </c:pt>
                <c:pt idx="260">
                  <c:v>2.3424226808222062</c:v>
                </c:pt>
                <c:pt idx="261">
                  <c:v>2.1986570869544226</c:v>
                </c:pt>
                <c:pt idx="262">
                  <c:v>2.2000292665537704</c:v>
                </c:pt>
                <c:pt idx="263">
                  <c:v>2.03261876085072</c:v>
                </c:pt>
                <c:pt idx="264">
                  <c:v>2.2193225084193369</c:v>
                </c:pt>
                <c:pt idx="265">
                  <c:v>2.1903316981702914</c:v>
                </c:pt>
                <c:pt idx="266">
                  <c:v>2.2127201544178425</c:v>
                </c:pt>
                <c:pt idx="267">
                  <c:v>2.1583624920952498</c:v>
                </c:pt>
                <c:pt idx="268">
                  <c:v>2.1303337684950061</c:v>
                </c:pt>
                <c:pt idx="269">
                  <c:v>1.8750612633917001</c:v>
                </c:pt>
                <c:pt idx="270">
                  <c:v>2.3508292735829679</c:v>
                </c:pt>
                <c:pt idx="271">
                  <c:v>2.3937506403480802</c:v>
                </c:pt>
                <c:pt idx="272">
                  <c:v>2.3390537357091392</c:v>
                </c:pt>
                <c:pt idx="273">
                  <c:v>2.1945143418824671</c:v>
                </c:pt>
                <c:pt idx="274">
                  <c:v>2.1934029030624176</c:v>
                </c:pt>
                <c:pt idx="275">
                  <c:v>2.0253058652647704</c:v>
                </c:pt>
                <c:pt idx="276">
                  <c:v>2.2151085810530931</c:v>
                </c:pt>
                <c:pt idx="277">
                  <c:v>2.185825359612962</c:v>
                </c:pt>
                <c:pt idx="278">
                  <c:v>2.2124539610402758</c:v>
                </c:pt>
                <c:pt idx="279">
                  <c:v>2.1568519010700111</c:v>
                </c:pt>
                <c:pt idx="280">
                  <c:v>2.1209028176145273</c:v>
                </c:pt>
                <c:pt idx="281">
                  <c:v>2.0920184707527971</c:v>
                </c:pt>
                <c:pt idx="282">
                  <c:v>2.3488887230714379</c:v>
                </c:pt>
                <c:pt idx="283">
                  <c:v>2.3935752032695876</c:v>
                </c:pt>
                <c:pt idx="284">
                  <c:v>2.3410386316775229</c:v>
                </c:pt>
                <c:pt idx="285">
                  <c:v>2.1958996524092336</c:v>
                </c:pt>
                <c:pt idx="286">
                  <c:v>2.1936810295412816</c:v>
                </c:pt>
                <c:pt idx="287">
                  <c:v>2.0281644194244701</c:v>
                </c:pt>
                <c:pt idx="288">
                  <c:v>2.2156375634350618</c:v>
                </c:pt>
                <c:pt idx="289">
                  <c:v>2.1875207208364631</c:v>
                </c:pt>
                <c:pt idx="290">
                  <c:v>2.2129861847366681</c:v>
                </c:pt>
                <c:pt idx="291">
                  <c:v>2.1598678470925665</c:v>
                </c:pt>
                <c:pt idx="292">
                  <c:v>2.1238516409670858</c:v>
                </c:pt>
                <c:pt idx="293">
                  <c:v>2.0170333392987803</c:v>
                </c:pt>
                <c:pt idx="294">
                  <c:v>2.3521825181113627</c:v>
                </c:pt>
                <c:pt idx="295">
                  <c:v>2.3937506403480802</c:v>
                </c:pt>
                <c:pt idx="296">
                  <c:v>2.3390537357091392</c:v>
                </c:pt>
                <c:pt idx="297">
                  <c:v>2.1945143418824671</c:v>
                </c:pt>
                <c:pt idx="298">
                  <c:v>2.1931245983544616</c:v>
                </c:pt>
                <c:pt idx="299">
                  <c:v>2.0253058652647704</c:v>
                </c:pt>
                <c:pt idx="300">
                  <c:v>2.7623033632877685</c:v>
                </c:pt>
                <c:pt idx="301">
                  <c:v>2.9288565335819108</c:v>
                </c:pt>
                <c:pt idx="302">
                  <c:v>2.459392487759231</c:v>
                </c:pt>
                <c:pt idx="303">
                  <c:v>2.4996870826184039</c:v>
                </c:pt>
                <c:pt idx="304">
                  <c:v>2.6020599913279625</c:v>
                </c:pt>
                <c:pt idx="305">
                  <c:v>2.5616975326539935</c:v>
                </c:pt>
                <c:pt idx="306">
                  <c:v>2.9984773030365064</c:v>
                </c:pt>
                <c:pt idx="307">
                  <c:v>2.8962505624616379</c:v>
                </c:pt>
                <c:pt idx="308">
                  <c:v>2.7623033632877685</c:v>
                </c:pt>
                <c:pt idx="309">
                  <c:v>2.9288565335819108</c:v>
                </c:pt>
                <c:pt idx="310">
                  <c:v>2.4598446423882079</c:v>
                </c:pt>
                <c:pt idx="311">
                  <c:v>2.5010592622177517</c:v>
                </c:pt>
                <c:pt idx="312">
                  <c:v>2.6053050461411096</c:v>
                </c:pt>
                <c:pt idx="313">
                  <c:v>2.5622928644564746</c:v>
                </c:pt>
                <c:pt idx="314">
                  <c:v>2.9986951583116559</c:v>
                </c:pt>
                <c:pt idx="315">
                  <c:v>2.8963057074660807</c:v>
                </c:pt>
                <c:pt idx="316">
                  <c:v>2.762678563727436</c:v>
                </c:pt>
                <c:pt idx="317">
                  <c:v>2.9289076902439528</c:v>
                </c:pt>
                <c:pt idx="318">
                  <c:v>2.4608978427565478</c:v>
                </c:pt>
                <c:pt idx="319">
                  <c:v>2.5010592622177517</c:v>
                </c:pt>
                <c:pt idx="320">
                  <c:v>2.6042260530844699</c:v>
                </c:pt>
                <c:pt idx="321">
                  <c:v>2.5848963441374497</c:v>
                </c:pt>
                <c:pt idx="322">
                  <c:v>2.998520882835038</c:v>
                </c:pt>
                <c:pt idx="323">
                  <c:v>2.8962505624616379</c:v>
                </c:pt>
                <c:pt idx="324">
                  <c:v>2.7623033632877685</c:v>
                </c:pt>
                <c:pt idx="325">
                  <c:v>2.9283958522567137</c:v>
                </c:pt>
                <c:pt idx="326">
                  <c:v>2.4601458174917501</c:v>
                </c:pt>
                <c:pt idx="327">
                  <c:v>2.5010592622177517</c:v>
                </c:pt>
                <c:pt idx="328">
                  <c:v>2.6063813651106051</c:v>
                </c:pt>
                <c:pt idx="329">
                  <c:v>2.5961570809161723</c:v>
                </c:pt>
                <c:pt idx="330">
                  <c:v>2.916453948549925</c:v>
                </c:pt>
                <c:pt idx="331">
                  <c:v>2.8597385661971471</c:v>
                </c:pt>
                <c:pt idx="332">
                  <c:v>2.7508168426497543</c:v>
                </c:pt>
                <c:pt idx="333">
                  <c:v>2.9576072870600951</c:v>
                </c:pt>
                <c:pt idx="334">
                  <c:v>2.9169800473203824</c:v>
                </c:pt>
                <c:pt idx="335">
                  <c:v>2.8603380065709936</c:v>
                </c:pt>
                <c:pt idx="336">
                  <c:v>2.7512791039833422</c:v>
                </c:pt>
                <c:pt idx="337">
                  <c:v>2.958085848521085</c:v>
                </c:pt>
                <c:pt idx="338">
                  <c:v>2.9175055095525466</c:v>
                </c:pt>
                <c:pt idx="339">
                  <c:v>2.8603380065709936</c:v>
                </c:pt>
                <c:pt idx="340">
                  <c:v>2.9165592193011141</c:v>
                </c:pt>
                <c:pt idx="341">
                  <c:v>2.8597385661971471</c:v>
                </c:pt>
                <c:pt idx="342">
                  <c:v>2.7508168426497543</c:v>
                </c:pt>
                <c:pt idx="343">
                  <c:v>2.9577030415488315</c:v>
                </c:pt>
                <c:pt idx="344">
                  <c:v>2.9169800473203824</c:v>
                </c:pt>
                <c:pt idx="345">
                  <c:v>2.860397905127313</c:v>
                </c:pt>
                <c:pt idx="346">
                  <c:v>2.7512791039833422</c:v>
                </c:pt>
                <c:pt idx="347">
                  <c:v>2.9576072870600951</c:v>
                </c:pt>
                <c:pt idx="348">
                  <c:v>2.9176630243273749</c:v>
                </c:pt>
                <c:pt idx="349">
                  <c:v>2.8603380065709936</c:v>
                </c:pt>
                <c:pt idx="350">
                  <c:v>2.9175055095525466</c:v>
                </c:pt>
                <c:pt idx="351">
                  <c:v>2.8597385661971471</c:v>
                </c:pt>
                <c:pt idx="352">
                  <c:v>2.7508939203821252</c:v>
                </c:pt>
                <c:pt idx="353">
                  <c:v>2.9577030415488315</c:v>
                </c:pt>
                <c:pt idx="354">
                  <c:v>2.9175055095525466</c:v>
                </c:pt>
                <c:pt idx="355">
                  <c:v>2.8603380065709936</c:v>
                </c:pt>
                <c:pt idx="356">
                  <c:v>2.7512791039833422</c:v>
                </c:pt>
                <c:pt idx="357">
                  <c:v>2.9583249316440532</c:v>
                </c:pt>
                <c:pt idx="358">
                  <c:v>2.9177155165594932</c:v>
                </c:pt>
                <c:pt idx="359">
                  <c:v>2.8605176774617465</c:v>
                </c:pt>
              </c:numCache>
            </c:numRef>
          </c:yVal>
          <c:smooth val="0"/>
          <c:extLst>
            <c:ext xmlns:c16="http://schemas.microsoft.com/office/drawing/2014/chart" uri="{C3380CC4-5D6E-409C-BE32-E72D297353CC}">
              <c16:uniqueId val="{00000001-3909-4018-88B4-97E165AD691A}"/>
            </c:ext>
          </c:extLst>
        </c:ser>
        <c:dLbls>
          <c:showLegendKey val="0"/>
          <c:showVal val="0"/>
          <c:showCatName val="0"/>
          <c:showSerName val="0"/>
          <c:showPercent val="0"/>
          <c:showBubbleSize val="0"/>
        </c:dLbls>
        <c:axId val="1984667904"/>
        <c:axId val="1984665024"/>
      </c:scatterChart>
      <c:valAx>
        <c:axId val="19846679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lengh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4665024"/>
        <c:crosses val="autoZero"/>
        <c:crossBetween val="midCat"/>
        <c:minorUnit val="0.2"/>
      </c:valAx>
      <c:valAx>
        <c:axId val="19846650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weight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4667904"/>
        <c:crosses val="autoZero"/>
        <c:crossBetween val="midCat"/>
        <c:minorUnit val="0.5"/>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Feuil3!$I$1</c:f>
              <c:strCache>
                <c:ptCount val="1"/>
                <c:pt idx="0">
                  <c:v>Lnla</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12141699055645847"/>
                  <c:y val="0.34259259259259262"/>
                </c:manualLayout>
              </c:layout>
              <c:tx>
                <c:rich>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y = 0,843x - 0,0938</a:t>
                    </a:r>
                    <a:br>
                      <a:rPr lang="en-US" sz="1000" baseline="0">
                        <a:latin typeface="Times New Roman" panose="02020603050405020304" pitchFamily="18" charset="0"/>
                        <a:cs typeface="Times New Roman" panose="02020603050405020304" pitchFamily="18" charset="0"/>
                      </a:rPr>
                    </a:br>
                    <a:r>
                      <a:rPr lang="en-US" sz="1000" baseline="0">
                        <a:latin typeface="Times New Roman" panose="02020603050405020304" pitchFamily="18" charset="0"/>
                        <a:cs typeface="Times New Roman" panose="02020603050405020304" pitchFamily="18" charset="0"/>
                      </a:rPr>
                      <a:t>R² = 0,78</a:t>
                    </a:r>
                  </a:p>
                  <a:p>
                    <a:pPr>
                      <a:defRPr sz="1000">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r= 0,88</a:t>
                    </a:r>
                  </a:p>
                  <a:p>
                    <a:pPr>
                      <a:defRPr sz="1000">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N =361</a:t>
                    </a:r>
                  </a:p>
                  <a:p>
                    <a:pPr>
                      <a:defRPr sz="1000">
                        <a:latin typeface="Times New Roman" panose="02020603050405020304" pitchFamily="18" charset="0"/>
                        <a:cs typeface="Times New Roman" panose="02020603050405020304" pitchFamily="18" charset="0"/>
                      </a:defRPr>
                    </a:pPr>
                    <a:endParaRPr lang="en-US" sz="1000" baseline="0">
                      <a:latin typeface="Times New Roman" panose="02020603050405020304" pitchFamily="18" charset="0"/>
                      <a:cs typeface="Times New Roman" panose="02020603050405020304" pitchFamily="18" charset="0"/>
                    </a:endParaRPr>
                  </a:p>
                  <a:p>
                    <a:pPr>
                      <a:defRPr sz="1000">
                        <a:latin typeface="Times New Roman" panose="02020603050405020304" pitchFamily="18" charset="0"/>
                        <a:cs typeface="Times New Roman" panose="02020603050405020304" pitchFamily="18" charset="0"/>
                      </a:defRPr>
                    </a:pPr>
                    <a:endParaRPr lang="en-US" sz="100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Feuil3!$H$2:$H$361</c:f>
              <c:numCache>
                <c:formatCode>General</c:formatCode>
                <c:ptCount val="360"/>
                <c:pt idx="0">
                  <c:v>1.1335389083702174</c:v>
                </c:pt>
                <c:pt idx="1">
                  <c:v>1.1522883443830565</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1.1553360374650619</c:v>
                </c:pt>
                <c:pt idx="15">
                  <c:v>1.271841606536499</c:v>
                </c:pt>
                <c:pt idx="16">
                  <c:v>1.1760912590556813</c:v>
                </c:pt>
                <c:pt idx="17">
                  <c:v>1.2405492482825997</c:v>
                </c:pt>
                <c:pt idx="18">
                  <c:v>1.1760912590556813</c:v>
                </c:pt>
                <c:pt idx="19">
                  <c:v>1.2648178230095364</c:v>
                </c:pt>
                <c:pt idx="20">
                  <c:v>1.3117538610557542</c:v>
                </c:pt>
                <c:pt idx="21">
                  <c:v>1.307496037913213</c:v>
                </c:pt>
                <c:pt idx="22">
                  <c:v>1.1038037209559568</c:v>
                </c:pt>
                <c:pt idx="23">
                  <c:v>1.2855573090077739</c:v>
                </c:pt>
                <c:pt idx="24">
                  <c:v>1.2922560713564761</c:v>
                </c:pt>
                <c:pt idx="25">
                  <c:v>1.2787536009528289</c:v>
                </c:pt>
                <c:pt idx="26">
                  <c:v>1.3117538610557542</c:v>
                </c:pt>
                <c:pt idx="27">
                  <c:v>1.307496037913213</c:v>
                </c:pt>
                <c:pt idx="28">
                  <c:v>1.2174839442139063</c:v>
                </c:pt>
                <c:pt idx="29">
                  <c:v>1.2671717284030137</c:v>
                </c:pt>
                <c:pt idx="30">
                  <c:v>1.3222192947339193</c:v>
                </c:pt>
                <c:pt idx="31">
                  <c:v>1.2304489213782739</c:v>
                </c:pt>
                <c:pt idx="32">
                  <c:v>1.2624510897304295</c:v>
                </c:pt>
                <c:pt idx="33">
                  <c:v>1.1931245983544616</c:v>
                </c:pt>
                <c:pt idx="34">
                  <c:v>1.1205739312058498</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1.0492180226701815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1.1139433523068367</c:v>
                </c:pt>
                <c:pt idx="59">
                  <c:v>1.1003705451175629</c:v>
                </c:pt>
                <c:pt idx="60">
                  <c:v>1.3424226808222062</c:v>
                </c:pt>
                <c:pt idx="61">
                  <c:v>1.1760912590556813</c:v>
                </c:pt>
                <c:pt idx="62">
                  <c:v>1.1760912590556813</c:v>
                </c:pt>
                <c:pt idx="63">
                  <c:v>1.1003705451175629</c:v>
                </c:pt>
                <c:pt idx="64">
                  <c:v>1.1205739312058498</c:v>
                </c:pt>
                <c:pt idx="65">
                  <c:v>1.3010299956639813</c:v>
                </c:pt>
                <c:pt idx="66">
                  <c:v>1.3222192947339193</c:v>
                </c:pt>
                <c:pt idx="67">
                  <c:v>1.146128035678238</c:v>
                </c:pt>
                <c:pt idx="68">
                  <c:v>1.146128035678238</c:v>
                </c:pt>
                <c:pt idx="69">
                  <c:v>1.3424226808222062</c:v>
                </c:pt>
                <c:pt idx="70">
                  <c:v>1.1760912590556813</c:v>
                </c:pt>
                <c:pt idx="71">
                  <c:v>1.1760912590556813</c:v>
                </c:pt>
                <c:pt idx="72">
                  <c:v>1.1003705451175629</c:v>
                </c:pt>
                <c:pt idx="73">
                  <c:v>1.1205739312058498</c:v>
                </c:pt>
                <c:pt idx="74">
                  <c:v>1.3010299956639813</c:v>
                </c:pt>
                <c:pt idx="75">
                  <c:v>1.3010299956639813</c:v>
                </c:pt>
                <c:pt idx="76">
                  <c:v>1.146128035678238</c:v>
                </c:pt>
                <c:pt idx="77">
                  <c:v>1.146128035678238</c:v>
                </c:pt>
                <c:pt idx="78">
                  <c:v>1.3222192947339193</c:v>
                </c:pt>
                <c:pt idx="79">
                  <c:v>1.1760912590556813</c:v>
                </c:pt>
                <c:pt idx="80">
                  <c:v>1.1760912590556813</c:v>
                </c:pt>
                <c:pt idx="81">
                  <c:v>1.1003705451175629</c:v>
                </c:pt>
                <c:pt idx="82">
                  <c:v>1</c:v>
                </c:pt>
                <c:pt idx="83">
                  <c:v>1.3010299956639813</c:v>
                </c:pt>
                <c:pt idx="84">
                  <c:v>1.3010299956639813</c:v>
                </c:pt>
                <c:pt idx="85">
                  <c:v>1.1760912590556813</c:v>
                </c:pt>
                <c:pt idx="86">
                  <c:v>1.2787536009528289</c:v>
                </c:pt>
                <c:pt idx="87">
                  <c:v>1.1003705451175629</c:v>
                </c:pt>
                <c:pt idx="88">
                  <c:v>1.1205739312058498</c:v>
                </c:pt>
                <c:pt idx="89">
                  <c:v>1.1643528557844371</c:v>
                </c:pt>
                <c:pt idx="90">
                  <c:v>1.2695129442179163</c:v>
                </c:pt>
                <c:pt idx="91">
                  <c:v>1.2600713879850747</c:v>
                </c:pt>
                <c:pt idx="92">
                  <c:v>0.96378782734555524</c:v>
                </c:pt>
                <c:pt idx="93">
                  <c:v>1.2695129442179163</c:v>
                </c:pt>
                <c:pt idx="94">
                  <c:v>1.2600713879850747</c:v>
                </c:pt>
                <c:pt idx="95">
                  <c:v>1.1846914308175989</c:v>
                </c:pt>
                <c:pt idx="96">
                  <c:v>1.1760912590556813</c:v>
                </c:pt>
                <c:pt idx="97">
                  <c:v>1.2648178230095364</c:v>
                </c:pt>
                <c:pt idx="98">
                  <c:v>1.255272505103306</c:v>
                </c:pt>
                <c:pt idx="99">
                  <c:v>1.146128035678238</c:v>
                </c:pt>
                <c:pt idx="100">
                  <c:v>1.271841606536499</c:v>
                </c:pt>
                <c:pt idx="101">
                  <c:v>1.2648178230095364</c:v>
                </c:pt>
                <c:pt idx="102">
                  <c:v>0.96848294855393513</c:v>
                </c:pt>
                <c:pt idx="103">
                  <c:v>1.271841606536499</c:v>
                </c:pt>
                <c:pt idx="104">
                  <c:v>1.2648178230095364</c:v>
                </c:pt>
                <c:pt idx="105">
                  <c:v>1.1583624920952498</c:v>
                </c:pt>
                <c:pt idx="106">
                  <c:v>1.1760912590556813</c:v>
                </c:pt>
                <c:pt idx="107">
                  <c:v>1.2648178230095364</c:v>
                </c:pt>
                <c:pt idx="108">
                  <c:v>1.2405492482825997</c:v>
                </c:pt>
                <c:pt idx="109">
                  <c:v>1.2121876044039579</c:v>
                </c:pt>
                <c:pt idx="110">
                  <c:v>1.2695129442179163</c:v>
                </c:pt>
                <c:pt idx="111">
                  <c:v>1.2624510897304295</c:v>
                </c:pt>
                <c:pt idx="112">
                  <c:v>0.96848294855393513</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1.3502480183341627</c:v>
                </c:pt>
                <c:pt idx="123">
                  <c:v>1.1303337684950061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1.2695129442179163</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1.167317334748176</c:v>
                </c:pt>
                <c:pt idx="147">
                  <c:v>1.2855573090077739</c:v>
                </c:pt>
                <c:pt idx="148">
                  <c:v>1.2922560713564761</c:v>
                </c:pt>
                <c:pt idx="149">
                  <c:v>1.2833012287035497</c:v>
                </c:pt>
                <c:pt idx="150">
                  <c:v>1.3117538610557542</c:v>
                </c:pt>
                <c:pt idx="151">
                  <c:v>1.2855573090077739</c:v>
                </c:pt>
                <c:pt idx="152">
                  <c:v>1.2723058444020865</c:v>
                </c:pt>
                <c:pt idx="153">
                  <c:v>1.2600713879850747</c:v>
                </c:pt>
                <c:pt idx="154">
                  <c:v>1.2810333672477277</c:v>
                </c:pt>
                <c:pt idx="155">
                  <c:v>1.271841606536499</c:v>
                </c:pt>
                <c:pt idx="156">
                  <c:v>1.255272505103306</c:v>
                </c:pt>
                <c:pt idx="157">
                  <c:v>1.2600713879850747</c:v>
                </c:pt>
                <c:pt idx="158">
                  <c:v>0.9242792860618817</c:v>
                </c:pt>
                <c:pt idx="159">
                  <c:v>1.1846914308175989</c:v>
                </c:pt>
                <c:pt idx="160">
                  <c:v>1.2671717284030137</c:v>
                </c:pt>
                <c:pt idx="161">
                  <c:v>0.98227123303956843</c:v>
                </c:pt>
                <c:pt idx="162">
                  <c:v>0.96378782734555524</c:v>
                </c:pt>
                <c:pt idx="163">
                  <c:v>1.1205739312058498</c:v>
                </c:pt>
                <c:pt idx="164">
                  <c:v>1.0043213737826426</c:v>
                </c:pt>
                <c:pt idx="165">
                  <c:v>1.1643528557844371</c:v>
                </c:pt>
                <c:pt idx="166">
                  <c:v>0.92941892571429274</c:v>
                </c:pt>
                <c:pt idx="167">
                  <c:v>0.93951925261861846</c:v>
                </c:pt>
                <c:pt idx="168">
                  <c:v>0.97312785359969867</c:v>
                </c:pt>
                <c:pt idx="169">
                  <c:v>1.1818435879447726</c:v>
                </c:pt>
                <c:pt idx="170">
                  <c:v>1.3222192947339193</c:v>
                </c:pt>
                <c:pt idx="171">
                  <c:v>1.2671717284030137</c:v>
                </c:pt>
                <c:pt idx="172">
                  <c:v>1.2624510897304295</c:v>
                </c:pt>
                <c:pt idx="173">
                  <c:v>1.3096301674258988</c:v>
                </c:pt>
                <c:pt idx="174">
                  <c:v>1.3180633349627615</c:v>
                </c:pt>
                <c:pt idx="175">
                  <c:v>1.3053513694466237</c:v>
                </c:pt>
                <c:pt idx="176">
                  <c:v>1.0253058652647702</c:v>
                </c:pt>
                <c:pt idx="177">
                  <c:v>0.9242792860618817</c:v>
                </c:pt>
                <c:pt idx="178">
                  <c:v>1.1271047983648077</c:v>
                </c:pt>
                <c:pt idx="179">
                  <c:v>1.1139433523068367</c:v>
                </c:pt>
                <c:pt idx="180">
                  <c:v>0.98227123303956843</c:v>
                </c:pt>
                <c:pt idx="181">
                  <c:v>0.97312785359969867</c:v>
                </c:pt>
                <c:pt idx="182">
                  <c:v>1.1553360374650619</c:v>
                </c:pt>
                <c:pt idx="183">
                  <c:v>0.98227123303956843</c:v>
                </c:pt>
                <c:pt idx="184">
                  <c:v>1.1003705451175629</c:v>
                </c:pt>
                <c:pt idx="185">
                  <c:v>1.0211892990699381</c:v>
                </c:pt>
                <c:pt idx="186">
                  <c:v>0.96378782734555524</c:v>
                </c:pt>
                <c:pt idx="187">
                  <c:v>1.271841606536499</c:v>
                </c:pt>
                <c:pt idx="188">
                  <c:v>1.2600713879850747</c:v>
                </c:pt>
                <c:pt idx="189">
                  <c:v>0.99122607569249488</c:v>
                </c:pt>
                <c:pt idx="190">
                  <c:v>0.97312785359969867</c:v>
                </c:pt>
                <c:pt idx="191">
                  <c:v>1.1205739312058498</c:v>
                </c:pt>
                <c:pt idx="192">
                  <c:v>0.93951925261861846</c:v>
                </c:pt>
                <c:pt idx="193">
                  <c:v>1.0293837776852097</c:v>
                </c:pt>
                <c:pt idx="194">
                  <c:v>1.3677285460869766</c:v>
                </c:pt>
                <c:pt idx="195">
                  <c:v>1.3486941902655412</c:v>
                </c:pt>
                <c:pt idx="196">
                  <c:v>1.3077099234048066</c:v>
                </c:pt>
                <c:pt idx="197">
                  <c:v>1.2860071220794747</c:v>
                </c:pt>
                <c:pt idx="198">
                  <c:v>1.3100557377508915</c:v>
                </c:pt>
                <c:pt idx="199">
                  <c:v>1.3014640731432998</c:v>
                </c:pt>
                <c:pt idx="200">
                  <c:v>1.3010299956639813</c:v>
                </c:pt>
                <c:pt idx="201">
                  <c:v>1.3263358609287514</c:v>
                </c:pt>
                <c:pt idx="202">
                  <c:v>1.307496037913213</c:v>
                </c:pt>
                <c:pt idx="203">
                  <c:v>1.3096301674258988</c:v>
                </c:pt>
                <c:pt idx="204">
                  <c:v>1.3579348470004537</c:v>
                </c:pt>
                <c:pt idx="205">
                  <c:v>1.3263358609287514</c:v>
                </c:pt>
                <c:pt idx="206">
                  <c:v>1.3079237036118816</c:v>
                </c:pt>
                <c:pt idx="207">
                  <c:v>1.3287872003545347</c:v>
                </c:pt>
                <c:pt idx="208">
                  <c:v>1.3031960574204888</c:v>
                </c:pt>
                <c:pt idx="209">
                  <c:v>1.3053513694466237</c:v>
                </c:pt>
                <c:pt idx="210">
                  <c:v>1.1205739312058498</c:v>
                </c:pt>
                <c:pt idx="211">
                  <c:v>1.1238516409670858</c:v>
                </c:pt>
                <c:pt idx="212">
                  <c:v>1.1367205671564067</c:v>
                </c:pt>
                <c:pt idx="213">
                  <c:v>1.1303337684950061</c:v>
                </c:pt>
                <c:pt idx="214">
                  <c:v>1.1139433523068367</c:v>
                </c:pt>
                <c:pt idx="215">
                  <c:v>1.1335389083702174</c:v>
                </c:pt>
                <c:pt idx="216">
                  <c:v>1.1643528557844371</c:v>
                </c:pt>
                <c:pt idx="217">
                  <c:v>1.1931245983544616</c:v>
                </c:pt>
                <c:pt idx="218">
                  <c:v>1.0863598306747482</c:v>
                </c:pt>
                <c:pt idx="219">
                  <c:v>1</c:v>
                </c:pt>
                <c:pt idx="220">
                  <c:v>1.0413926851582251</c:v>
                </c:pt>
                <c:pt idx="221">
                  <c:v>1.0530784434834197</c:v>
                </c:pt>
                <c:pt idx="222">
                  <c:v>1.0644579892269184</c:v>
                </c:pt>
                <c:pt idx="223">
                  <c:v>1.0211892990699381</c:v>
                </c:pt>
                <c:pt idx="224">
                  <c:v>1</c:v>
                </c:pt>
                <c:pt idx="225">
                  <c:v>1.0644579892269184</c:v>
                </c:pt>
                <c:pt idx="226">
                  <c:v>1.0644579892269184</c:v>
                </c:pt>
                <c:pt idx="227">
                  <c:v>1.0644579892269184</c:v>
                </c:pt>
                <c:pt idx="228">
                  <c:v>1.0863598306747482</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0.96378782734555524</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0.92941892571429274</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1.0060379549973173</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1.1613680022349748</c:v>
                </c:pt>
                <c:pt idx="302">
                  <c:v>1.0969100130080565</c:v>
                </c:pt>
                <c:pt idx="303">
                  <c:v>1.0969100130080565</c:v>
                </c:pt>
                <c:pt idx="304">
                  <c:v>1.0791812460476249</c:v>
                </c:pt>
                <c:pt idx="305">
                  <c:v>1.0863598306747482</c:v>
                </c:pt>
                <c:pt idx="306">
                  <c:v>1.1958996524092338</c:v>
                </c:pt>
                <c:pt idx="307">
                  <c:v>1.2304489213782739</c:v>
                </c:pt>
                <c:pt idx="308">
                  <c:v>1.1613680022349748</c:v>
                </c:pt>
                <c:pt idx="309">
                  <c:v>1.1613680022349748</c:v>
                </c:pt>
                <c:pt idx="310">
                  <c:v>1.0606978403536116</c:v>
                </c:pt>
                <c:pt idx="311">
                  <c:v>1.0969100130080565</c:v>
                </c:pt>
                <c:pt idx="312">
                  <c:v>1.0791812460476249</c:v>
                </c:pt>
                <c:pt idx="313">
                  <c:v>0.98677173426624487</c:v>
                </c:pt>
                <c:pt idx="314">
                  <c:v>1.1553360374650619</c:v>
                </c:pt>
                <c:pt idx="315">
                  <c:v>1.2041199826559248</c:v>
                </c:pt>
                <c:pt idx="316">
                  <c:v>1.1613680022349748</c:v>
                </c:pt>
                <c:pt idx="317">
                  <c:v>1.1903316981702914</c:v>
                </c:pt>
                <c:pt idx="318">
                  <c:v>1.0606978403536116</c:v>
                </c:pt>
                <c:pt idx="319">
                  <c:v>1.0969100130080565</c:v>
                </c:pt>
                <c:pt idx="320">
                  <c:v>1.0791812460476249</c:v>
                </c:pt>
                <c:pt idx="321">
                  <c:v>1.1367205671564067</c:v>
                </c:pt>
                <c:pt idx="322">
                  <c:v>1.1038037209559568</c:v>
                </c:pt>
                <c:pt idx="323">
                  <c:v>1.2041199826559248</c:v>
                </c:pt>
                <c:pt idx="324">
                  <c:v>1.1613680022349748</c:v>
                </c:pt>
                <c:pt idx="325">
                  <c:v>1.1613680022349748</c:v>
                </c:pt>
                <c:pt idx="326">
                  <c:v>1.0606978403536116</c:v>
                </c:pt>
                <c:pt idx="327">
                  <c:v>1.0969100130080565</c:v>
                </c:pt>
                <c:pt idx="328">
                  <c:v>1.0791812460476249</c:v>
                </c:pt>
                <c:pt idx="329">
                  <c:v>1.1367205671564067</c:v>
                </c:pt>
                <c:pt idx="330">
                  <c:v>1.1702617153949575</c:v>
                </c:pt>
                <c:pt idx="331">
                  <c:v>1.1846914308175989</c:v>
                </c:pt>
                <c:pt idx="332">
                  <c:v>1.1875207208364631</c:v>
                </c:pt>
                <c:pt idx="333">
                  <c:v>1.1522883443830565</c:v>
                </c:pt>
                <c:pt idx="334">
                  <c:v>1.1760912590556813</c:v>
                </c:pt>
                <c:pt idx="335">
                  <c:v>1.1522883443830565</c:v>
                </c:pt>
                <c:pt idx="336">
                  <c:v>1.1818435879447726</c:v>
                </c:pt>
                <c:pt idx="337">
                  <c:v>1.146128035678238</c:v>
                </c:pt>
                <c:pt idx="338">
                  <c:v>1.1702617153949575</c:v>
                </c:pt>
                <c:pt idx="339">
                  <c:v>1.1958996524092338</c:v>
                </c:pt>
                <c:pt idx="340">
                  <c:v>1.1986570869544226</c:v>
                </c:pt>
                <c:pt idx="341">
                  <c:v>1.1846914308175989</c:v>
                </c:pt>
                <c:pt idx="342">
                  <c:v>1.1875207208364631</c:v>
                </c:pt>
                <c:pt idx="343">
                  <c:v>1.1522883443830565</c:v>
                </c:pt>
                <c:pt idx="344">
                  <c:v>1.1760912590556813</c:v>
                </c:pt>
                <c:pt idx="345">
                  <c:v>1.1818435879447726</c:v>
                </c:pt>
                <c:pt idx="346">
                  <c:v>1.209515014542631</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Feuil3!$I$2:$I$361</c:f>
              <c:numCache>
                <c:formatCode>General</c:formatCode>
                <c:ptCount val="360"/>
                <c:pt idx="0">
                  <c:v>0.86332286012045589</c:v>
                </c:pt>
                <c:pt idx="1">
                  <c:v>0.85125834871907524</c:v>
                </c:pt>
                <c:pt idx="2">
                  <c:v>0.79934054945358168</c:v>
                </c:pt>
                <c:pt idx="3">
                  <c:v>0.79934054945358168</c:v>
                </c:pt>
                <c:pt idx="4">
                  <c:v>0.80617997398388719</c:v>
                </c:pt>
                <c:pt idx="5">
                  <c:v>0.82607480270082645</c:v>
                </c:pt>
                <c:pt idx="6">
                  <c:v>1.0791812460476249</c:v>
                </c:pt>
                <c:pt idx="7">
                  <c:v>1.0791812460476249</c:v>
                </c:pt>
                <c:pt idx="8">
                  <c:v>1.0791812460476249</c:v>
                </c:pt>
                <c:pt idx="9">
                  <c:v>1</c:v>
                </c:pt>
                <c:pt idx="10">
                  <c:v>1.0791812460476249</c:v>
                </c:pt>
                <c:pt idx="11">
                  <c:v>1.0791812460476249</c:v>
                </c:pt>
                <c:pt idx="12">
                  <c:v>1.0899051114393981</c:v>
                </c:pt>
                <c:pt idx="13">
                  <c:v>0.79239168949825389</c:v>
                </c:pt>
                <c:pt idx="14">
                  <c:v>0.92941892571429274</c:v>
                </c:pt>
                <c:pt idx="15">
                  <c:v>1.0492180226701815</c:v>
                </c:pt>
                <c:pt idx="16">
                  <c:v>0.90308998699194354</c:v>
                </c:pt>
                <c:pt idx="17">
                  <c:v>1.0170333392987803</c:v>
                </c:pt>
                <c:pt idx="18">
                  <c:v>0.91381385238371671</c:v>
                </c:pt>
                <c:pt idx="19">
                  <c:v>1.0128372247051722</c:v>
                </c:pt>
                <c:pt idx="20">
                  <c:v>1</c:v>
                </c:pt>
                <c:pt idx="21">
                  <c:v>1.0791812460476249</c:v>
                </c:pt>
                <c:pt idx="22">
                  <c:v>0.84509804001425681</c:v>
                </c:pt>
                <c:pt idx="23">
                  <c:v>1</c:v>
                </c:pt>
                <c:pt idx="24">
                  <c:v>1</c:v>
                </c:pt>
                <c:pt idx="25">
                  <c:v>1.0086001717619175</c:v>
                </c:pt>
                <c:pt idx="26">
                  <c:v>1</c:v>
                </c:pt>
                <c:pt idx="27">
                  <c:v>1.0791812460476249</c:v>
                </c:pt>
                <c:pt idx="28">
                  <c:v>1</c:v>
                </c:pt>
                <c:pt idx="29">
                  <c:v>1.1139433523068367</c:v>
                </c:pt>
                <c:pt idx="30">
                  <c:v>1.1139433523068367</c:v>
                </c:pt>
                <c:pt idx="31">
                  <c:v>1.1003705451175629</c:v>
                </c:pt>
                <c:pt idx="32">
                  <c:v>1.1335389083702174</c:v>
                </c:pt>
                <c:pt idx="33">
                  <c:v>1.0293837776852097</c:v>
                </c:pt>
                <c:pt idx="34">
                  <c:v>0.77815125038364363</c:v>
                </c:pt>
                <c:pt idx="35">
                  <c:v>1.0791812460476249</c:v>
                </c:pt>
                <c:pt idx="36">
                  <c:v>1.0791812460476249</c:v>
                </c:pt>
                <c:pt idx="37">
                  <c:v>0.90308998699194354</c:v>
                </c:pt>
                <c:pt idx="38">
                  <c:v>0.91381385238371671</c:v>
                </c:pt>
                <c:pt idx="39">
                  <c:v>1.1139433523068367</c:v>
                </c:pt>
                <c:pt idx="40">
                  <c:v>0.98227123303956843</c:v>
                </c:pt>
                <c:pt idx="41">
                  <c:v>0.93449845124356767</c:v>
                </c:pt>
                <c:pt idx="42">
                  <c:v>0.82607480270082645</c:v>
                </c:pt>
                <c:pt idx="43">
                  <c:v>0.77815125038364363</c:v>
                </c:pt>
                <c:pt idx="44">
                  <c:v>1.0791812460476249</c:v>
                </c:pt>
                <c:pt idx="45">
                  <c:v>1.0791812460476249</c:v>
                </c:pt>
                <c:pt idx="46">
                  <c:v>0.90308998699194354</c:v>
                </c:pt>
                <c:pt idx="47">
                  <c:v>0.91381385238371671</c:v>
                </c:pt>
                <c:pt idx="48">
                  <c:v>1.1139433523068367</c:v>
                </c:pt>
                <c:pt idx="49">
                  <c:v>0.93449845124356767</c:v>
                </c:pt>
                <c:pt idx="50">
                  <c:v>0.93449845124356767</c:v>
                </c:pt>
                <c:pt idx="51">
                  <c:v>0.82607480270082645</c:v>
                </c:pt>
                <c:pt idx="52">
                  <c:v>0.77815125038364363</c:v>
                </c:pt>
                <c:pt idx="53">
                  <c:v>1.0791812460476249</c:v>
                </c:pt>
                <c:pt idx="54">
                  <c:v>1.0791812460476249</c:v>
                </c:pt>
                <c:pt idx="55">
                  <c:v>0.90308998699194354</c:v>
                </c:pt>
                <c:pt idx="56">
                  <c:v>0.91381385238371671</c:v>
                </c:pt>
                <c:pt idx="57">
                  <c:v>0.82607480270082645</c:v>
                </c:pt>
                <c:pt idx="58">
                  <c:v>0.77815125038364363</c:v>
                </c:pt>
                <c:pt idx="59">
                  <c:v>0.82607480270082645</c:v>
                </c:pt>
                <c:pt idx="60">
                  <c:v>1.1139433523068367</c:v>
                </c:pt>
                <c:pt idx="61">
                  <c:v>0.93449845124356767</c:v>
                </c:pt>
                <c:pt idx="62">
                  <c:v>0.93449845124356767</c:v>
                </c:pt>
                <c:pt idx="63">
                  <c:v>0.82607480270082645</c:v>
                </c:pt>
                <c:pt idx="64">
                  <c:v>0.77815125038364363</c:v>
                </c:pt>
                <c:pt idx="65">
                  <c:v>1.0791812460476249</c:v>
                </c:pt>
                <c:pt idx="66">
                  <c:v>1.0791812460476249</c:v>
                </c:pt>
                <c:pt idx="67">
                  <c:v>0.90308998699194354</c:v>
                </c:pt>
                <c:pt idx="68">
                  <c:v>0.91381385238371671</c:v>
                </c:pt>
                <c:pt idx="69">
                  <c:v>1.1139433523068367</c:v>
                </c:pt>
                <c:pt idx="70">
                  <c:v>0.93449845124356767</c:v>
                </c:pt>
                <c:pt idx="71">
                  <c:v>0.93449845124356767</c:v>
                </c:pt>
                <c:pt idx="72">
                  <c:v>0.82607480270082645</c:v>
                </c:pt>
                <c:pt idx="73">
                  <c:v>0.77815125038364363</c:v>
                </c:pt>
                <c:pt idx="74">
                  <c:v>1.0791812460476249</c:v>
                </c:pt>
                <c:pt idx="75">
                  <c:v>1.0791812460476249</c:v>
                </c:pt>
                <c:pt idx="76">
                  <c:v>0.90308998699194354</c:v>
                </c:pt>
                <c:pt idx="77">
                  <c:v>0.91381385238371671</c:v>
                </c:pt>
                <c:pt idx="78">
                  <c:v>1.1139433523068367</c:v>
                </c:pt>
                <c:pt idx="79">
                  <c:v>0.93449845124356767</c:v>
                </c:pt>
                <c:pt idx="80">
                  <c:v>0.93449845124356767</c:v>
                </c:pt>
                <c:pt idx="81">
                  <c:v>0.82607480270082645</c:v>
                </c:pt>
                <c:pt idx="82">
                  <c:v>0.77815125038364363</c:v>
                </c:pt>
                <c:pt idx="83">
                  <c:v>1.0791812460476249</c:v>
                </c:pt>
                <c:pt idx="84">
                  <c:v>1.0791812460476249</c:v>
                </c:pt>
                <c:pt idx="85">
                  <c:v>0.90308998699194354</c:v>
                </c:pt>
                <c:pt idx="86">
                  <c:v>1.0086001717619175</c:v>
                </c:pt>
                <c:pt idx="87">
                  <c:v>0.82607480270082645</c:v>
                </c:pt>
                <c:pt idx="88">
                  <c:v>0.77815125038364363</c:v>
                </c:pt>
                <c:pt idx="89">
                  <c:v>0.82607480270082645</c:v>
                </c:pt>
                <c:pt idx="90">
                  <c:v>0.93449845124356767</c:v>
                </c:pt>
                <c:pt idx="91">
                  <c:v>0.90848501887864974</c:v>
                </c:pt>
                <c:pt idx="92">
                  <c:v>0.65321251377534373</c:v>
                </c:pt>
                <c:pt idx="93">
                  <c:v>0.93449845124356767</c:v>
                </c:pt>
                <c:pt idx="94">
                  <c:v>0.95904139232109353</c:v>
                </c:pt>
                <c:pt idx="95">
                  <c:v>0.81291335664285558</c:v>
                </c:pt>
                <c:pt idx="96">
                  <c:v>0.90308998699194354</c:v>
                </c:pt>
                <c:pt idx="97">
                  <c:v>0.9242792860618817</c:v>
                </c:pt>
                <c:pt idx="98">
                  <c:v>0.91381385238371671</c:v>
                </c:pt>
                <c:pt idx="99">
                  <c:v>0.80617997398388719</c:v>
                </c:pt>
                <c:pt idx="100">
                  <c:v>0.98227123303956843</c:v>
                </c:pt>
                <c:pt idx="101">
                  <c:v>0.91907809237607396</c:v>
                </c:pt>
                <c:pt idx="102">
                  <c:v>0.65321251377534373</c:v>
                </c:pt>
                <c:pt idx="103">
                  <c:v>0.93449845124356767</c:v>
                </c:pt>
                <c:pt idx="104">
                  <c:v>0.97312785359969867</c:v>
                </c:pt>
                <c:pt idx="105">
                  <c:v>0.81291335664285558</c:v>
                </c:pt>
                <c:pt idx="106">
                  <c:v>0.90308998699194354</c:v>
                </c:pt>
                <c:pt idx="107">
                  <c:v>0.9242792860618817</c:v>
                </c:pt>
                <c:pt idx="108">
                  <c:v>0.93951925261861846</c:v>
                </c:pt>
                <c:pt idx="109">
                  <c:v>0.84509804001425681</c:v>
                </c:pt>
                <c:pt idx="110">
                  <c:v>0.93449845124356767</c:v>
                </c:pt>
                <c:pt idx="111">
                  <c:v>0.91381385238371671</c:v>
                </c:pt>
                <c:pt idx="112">
                  <c:v>0.65321251377534373</c:v>
                </c:pt>
                <c:pt idx="113">
                  <c:v>0.93449845124356767</c:v>
                </c:pt>
                <c:pt idx="114">
                  <c:v>1</c:v>
                </c:pt>
                <c:pt idx="115">
                  <c:v>0.81291335664285558</c:v>
                </c:pt>
                <c:pt idx="116">
                  <c:v>0.90308998699194354</c:v>
                </c:pt>
                <c:pt idx="117">
                  <c:v>0.9242792860618817</c:v>
                </c:pt>
                <c:pt idx="118">
                  <c:v>0.91381385238371671</c:v>
                </c:pt>
                <c:pt idx="119">
                  <c:v>0.80617997398388719</c:v>
                </c:pt>
                <c:pt idx="120">
                  <c:v>1.0791812460476249</c:v>
                </c:pt>
                <c:pt idx="121">
                  <c:v>1</c:v>
                </c:pt>
                <c:pt idx="122">
                  <c:v>1.1139433523068367</c:v>
                </c:pt>
                <c:pt idx="123">
                  <c:v>0.84509804001425681</c:v>
                </c:pt>
                <c:pt idx="124">
                  <c:v>1.0863598306747482</c:v>
                </c:pt>
                <c:pt idx="125">
                  <c:v>1.0791812460476249</c:v>
                </c:pt>
                <c:pt idx="126">
                  <c:v>1</c:v>
                </c:pt>
                <c:pt idx="127">
                  <c:v>1.0791812460476249</c:v>
                </c:pt>
                <c:pt idx="128">
                  <c:v>1.0791812460476249</c:v>
                </c:pt>
                <c:pt idx="129">
                  <c:v>1.0899051114393981</c:v>
                </c:pt>
                <c:pt idx="130">
                  <c:v>1.0899051114393981</c:v>
                </c:pt>
                <c:pt idx="131">
                  <c:v>1.0492180226701815</c:v>
                </c:pt>
                <c:pt idx="132">
                  <c:v>0.90308998699194354</c:v>
                </c:pt>
                <c:pt idx="133">
                  <c:v>1.0211892990699381</c:v>
                </c:pt>
                <c:pt idx="134">
                  <c:v>1</c:v>
                </c:pt>
                <c:pt idx="135">
                  <c:v>1.0863598306747482</c:v>
                </c:pt>
                <c:pt idx="136">
                  <c:v>1.0492180226701815</c:v>
                </c:pt>
                <c:pt idx="137">
                  <c:v>1</c:v>
                </c:pt>
                <c:pt idx="138">
                  <c:v>1.0791812460476249</c:v>
                </c:pt>
                <c:pt idx="139">
                  <c:v>1.0791812460476249</c:v>
                </c:pt>
                <c:pt idx="140">
                  <c:v>1.0128372247051722</c:v>
                </c:pt>
                <c:pt idx="141">
                  <c:v>1.0569048513364727</c:v>
                </c:pt>
                <c:pt idx="142">
                  <c:v>1.0170333392987803</c:v>
                </c:pt>
                <c:pt idx="143">
                  <c:v>1.0791812460476249</c:v>
                </c:pt>
                <c:pt idx="144">
                  <c:v>1</c:v>
                </c:pt>
                <c:pt idx="145">
                  <c:v>1.0791812460476249</c:v>
                </c:pt>
                <c:pt idx="146">
                  <c:v>0.84509804001425681</c:v>
                </c:pt>
                <c:pt idx="147">
                  <c:v>1</c:v>
                </c:pt>
                <c:pt idx="148">
                  <c:v>1</c:v>
                </c:pt>
                <c:pt idx="149">
                  <c:v>1.0086001717619175</c:v>
                </c:pt>
                <c:pt idx="150">
                  <c:v>1.0293837776852097</c:v>
                </c:pt>
                <c:pt idx="151">
                  <c:v>0.91907809237607396</c:v>
                </c:pt>
                <c:pt idx="152">
                  <c:v>0.96378782734555524</c:v>
                </c:pt>
                <c:pt idx="153">
                  <c:v>0.96378782734555524</c:v>
                </c:pt>
                <c:pt idx="154">
                  <c:v>0.91907809237607396</c:v>
                </c:pt>
                <c:pt idx="155">
                  <c:v>0.96378782734555524</c:v>
                </c:pt>
                <c:pt idx="156">
                  <c:v>0.98677173426624487</c:v>
                </c:pt>
                <c:pt idx="157">
                  <c:v>0.91907809237607396</c:v>
                </c:pt>
                <c:pt idx="158">
                  <c:v>0.75587485567249146</c:v>
                </c:pt>
                <c:pt idx="159">
                  <c:v>0.87506126339170009</c:v>
                </c:pt>
                <c:pt idx="160">
                  <c:v>1.0334237554869496</c:v>
                </c:pt>
                <c:pt idx="161">
                  <c:v>0.7323937598229685</c:v>
                </c:pt>
                <c:pt idx="162">
                  <c:v>0.80617997398388719</c:v>
                </c:pt>
                <c:pt idx="163">
                  <c:v>0.84509804001425681</c:v>
                </c:pt>
                <c:pt idx="164">
                  <c:v>0.74036268949424389</c:v>
                </c:pt>
                <c:pt idx="165">
                  <c:v>0.9242792860618817</c:v>
                </c:pt>
                <c:pt idx="166">
                  <c:v>0.76342799356293722</c:v>
                </c:pt>
                <c:pt idx="167">
                  <c:v>0.71600334363479923</c:v>
                </c:pt>
                <c:pt idx="168">
                  <c:v>0.75587485567249146</c:v>
                </c:pt>
                <c:pt idx="169">
                  <c:v>0.85733249643126852</c:v>
                </c:pt>
                <c:pt idx="170">
                  <c:v>1.0293837776852097</c:v>
                </c:pt>
                <c:pt idx="171">
                  <c:v>0.91907809237607396</c:v>
                </c:pt>
                <c:pt idx="172">
                  <c:v>0.96378782734555524</c:v>
                </c:pt>
                <c:pt idx="173">
                  <c:v>0.96378782734555524</c:v>
                </c:pt>
                <c:pt idx="174">
                  <c:v>0.91907809237607396</c:v>
                </c:pt>
                <c:pt idx="175">
                  <c:v>0.96378782734555524</c:v>
                </c:pt>
                <c:pt idx="176">
                  <c:v>0.77815125038364363</c:v>
                </c:pt>
                <c:pt idx="177">
                  <c:v>0.71600334363479923</c:v>
                </c:pt>
                <c:pt idx="178">
                  <c:v>0.75587485567249146</c:v>
                </c:pt>
                <c:pt idx="179">
                  <c:v>0.84509804001425681</c:v>
                </c:pt>
                <c:pt idx="180">
                  <c:v>0.64345267648618742</c:v>
                </c:pt>
                <c:pt idx="181">
                  <c:v>0.7323937598229685</c:v>
                </c:pt>
                <c:pt idx="182">
                  <c:v>0.81291335664285558</c:v>
                </c:pt>
                <c:pt idx="183">
                  <c:v>0.74036268949424389</c:v>
                </c:pt>
                <c:pt idx="184">
                  <c:v>0.86923171973097624</c:v>
                </c:pt>
                <c:pt idx="185">
                  <c:v>0.76342799356293722</c:v>
                </c:pt>
                <c:pt idx="186">
                  <c:v>0.71600334363479923</c:v>
                </c:pt>
                <c:pt idx="187">
                  <c:v>0.96378782734555524</c:v>
                </c:pt>
                <c:pt idx="188">
                  <c:v>0.96378782734555524</c:v>
                </c:pt>
                <c:pt idx="189">
                  <c:v>0.7323937598229685</c:v>
                </c:pt>
                <c:pt idx="190">
                  <c:v>0.80617997398388719</c:v>
                </c:pt>
                <c:pt idx="191">
                  <c:v>0.84509804001425681</c:v>
                </c:pt>
                <c:pt idx="192">
                  <c:v>0.74036268949424389</c:v>
                </c:pt>
                <c:pt idx="193">
                  <c:v>0.86923171973097624</c:v>
                </c:pt>
                <c:pt idx="194">
                  <c:v>0.96378782734555524</c:v>
                </c:pt>
                <c:pt idx="195">
                  <c:v>0.96848294855393513</c:v>
                </c:pt>
                <c:pt idx="196">
                  <c:v>0.96378782734555524</c:v>
                </c:pt>
                <c:pt idx="197">
                  <c:v>0.96378782734555524</c:v>
                </c:pt>
                <c:pt idx="198">
                  <c:v>0.96848294855393513</c:v>
                </c:pt>
                <c:pt idx="199">
                  <c:v>1.0086001717619175</c:v>
                </c:pt>
                <c:pt idx="200">
                  <c:v>0.96378782734555524</c:v>
                </c:pt>
                <c:pt idx="201">
                  <c:v>0.91907809237607396</c:v>
                </c:pt>
                <c:pt idx="202">
                  <c:v>1.0086001717619175</c:v>
                </c:pt>
                <c:pt idx="203">
                  <c:v>0.96378782734555524</c:v>
                </c:pt>
                <c:pt idx="204">
                  <c:v>0.91907809237607396</c:v>
                </c:pt>
                <c:pt idx="205">
                  <c:v>0.96378782734555524</c:v>
                </c:pt>
                <c:pt idx="206">
                  <c:v>0.96378782734555524</c:v>
                </c:pt>
                <c:pt idx="207">
                  <c:v>0.96848294855393513</c:v>
                </c:pt>
                <c:pt idx="208">
                  <c:v>0.96378782734555524</c:v>
                </c:pt>
                <c:pt idx="209">
                  <c:v>0.90308998699194354</c:v>
                </c:pt>
                <c:pt idx="210">
                  <c:v>0.79239168949825389</c:v>
                </c:pt>
                <c:pt idx="211">
                  <c:v>0.74036268949424389</c:v>
                </c:pt>
                <c:pt idx="212">
                  <c:v>0.71600334363479923</c:v>
                </c:pt>
                <c:pt idx="213">
                  <c:v>0.81291335664285558</c:v>
                </c:pt>
                <c:pt idx="214">
                  <c:v>0.81291335664285558</c:v>
                </c:pt>
                <c:pt idx="215">
                  <c:v>0.79934054945358168</c:v>
                </c:pt>
                <c:pt idx="216">
                  <c:v>0.79934054945358168</c:v>
                </c:pt>
                <c:pt idx="217">
                  <c:v>0.79239168949825389</c:v>
                </c:pt>
                <c:pt idx="218">
                  <c:v>0.74818802700620035</c:v>
                </c:pt>
                <c:pt idx="219">
                  <c:v>0.75587485567249146</c:v>
                </c:pt>
                <c:pt idx="220">
                  <c:v>0.79239168949825389</c:v>
                </c:pt>
                <c:pt idx="221">
                  <c:v>0.74036268949424389</c:v>
                </c:pt>
                <c:pt idx="222">
                  <c:v>0.71600334363479923</c:v>
                </c:pt>
                <c:pt idx="223">
                  <c:v>0.81291335664285558</c:v>
                </c:pt>
                <c:pt idx="224">
                  <c:v>0.81291335664285558</c:v>
                </c:pt>
                <c:pt idx="225">
                  <c:v>0.79934054945358168</c:v>
                </c:pt>
                <c:pt idx="226">
                  <c:v>0.79934054945358168</c:v>
                </c:pt>
                <c:pt idx="227">
                  <c:v>0.79239168949825389</c:v>
                </c:pt>
                <c:pt idx="228">
                  <c:v>0.74818802700620035</c:v>
                </c:pt>
                <c:pt idx="229">
                  <c:v>0.75587485567249146</c:v>
                </c:pt>
                <c:pt idx="230">
                  <c:v>0.79239168949825389</c:v>
                </c:pt>
                <c:pt idx="231">
                  <c:v>0.74036268949424389</c:v>
                </c:pt>
                <c:pt idx="232">
                  <c:v>0.71600334363479923</c:v>
                </c:pt>
                <c:pt idx="233">
                  <c:v>0.81291335664285558</c:v>
                </c:pt>
                <c:pt idx="234">
                  <c:v>0.81291335664285558</c:v>
                </c:pt>
                <c:pt idx="235">
                  <c:v>0.79934054945358168</c:v>
                </c:pt>
                <c:pt idx="236">
                  <c:v>0.79934054945358168</c:v>
                </c:pt>
                <c:pt idx="237">
                  <c:v>0.79239168949825389</c:v>
                </c:pt>
                <c:pt idx="238">
                  <c:v>0.74818802700620035</c:v>
                </c:pt>
                <c:pt idx="239">
                  <c:v>0.75587485567249146</c:v>
                </c:pt>
                <c:pt idx="240">
                  <c:v>0.62324929039790045</c:v>
                </c:pt>
                <c:pt idx="241">
                  <c:v>0.71600334363479923</c:v>
                </c:pt>
                <c:pt idx="242">
                  <c:v>0.74818802700620035</c:v>
                </c:pt>
                <c:pt idx="243">
                  <c:v>0.7323937598229685</c:v>
                </c:pt>
                <c:pt idx="244">
                  <c:v>0.81954393554186866</c:v>
                </c:pt>
                <c:pt idx="245">
                  <c:v>0.77815125038364363</c:v>
                </c:pt>
                <c:pt idx="246">
                  <c:v>0.84509804001425681</c:v>
                </c:pt>
                <c:pt idx="247">
                  <c:v>0.84509804001425681</c:v>
                </c:pt>
                <c:pt idx="248">
                  <c:v>0.69897000433601886</c:v>
                </c:pt>
                <c:pt idx="249">
                  <c:v>0.69897000433601886</c:v>
                </c:pt>
                <c:pt idx="250">
                  <c:v>0.77815125038364363</c:v>
                </c:pt>
                <c:pt idx="251">
                  <c:v>0.77815125038364363</c:v>
                </c:pt>
                <c:pt idx="252">
                  <c:v>0.80617997398388719</c:v>
                </c:pt>
                <c:pt idx="253">
                  <c:v>0.80617997398388719</c:v>
                </c:pt>
                <c:pt idx="254">
                  <c:v>0.75587485567249146</c:v>
                </c:pt>
                <c:pt idx="255">
                  <c:v>0.62324929039790045</c:v>
                </c:pt>
                <c:pt idx="256">
                  <c:v>0.71600334363479923</c:v>
                </c:pt>
                <c:pt idx="257">
                  <c:v>0.74818802700620035</c:v>
                </c:pt>
                <c:pt idx="258">
                  <c:v>0.7323937598229685</c:v>
                </c:pt>
                <c:pt idx="259">
                  <c:v>0.81954393554186866</c:v>
                </c:pt>
                <c:pt idx="260">
                  <c:v>0.77815125038364363</c:v>
                </c:pt>
                <c:pt idx="261">
                  <c:v>0.84509804001425681</c:v>
                </c:pt>
                <c:pt idx="262">
                  <c:v>0.84509804001425681</c:v>
                </c:pt>
                <c:pt idx="263">
                  <c:v>0.69897000433601886</c:v>
                </c:pt>
                <c:pt idx="264">
                  <c:v>0.69897000433601886</c:v>
                </c:pt>
                <c:pt idx="265">
                  <c:v>0.77815125038364363</c:v>
                </c:pt>
                <c:pt idx="266">
                  <c:v>0.77815125038364363</c:v>
                </c:pt>
                <c:pt idx="267">
                  <c:v>0.80617997398388719</c:v>
                </c:pt>
                <c:pt idx="268">
                  <c:v>0.80617997398388719</c:v>
                </c:pt>
                <c:pt idx="269">
                  <c:v>0.76342799356293722</c:v>
                </c:pt>
                <c:pt idx="270">
                  <c:v>0.7323937598229685</c:v>
                </c:pt>
                <c:pt idx="271">
                  <c:v>0.79934054945358168</c:v>
                </c:pt>
                <c:pt idx="272">
                  <c:v>0.71600334363479923</c:v>
                </c:pt>
                <c:pt idx="273">
                  <c:v>0.72427586960078905</c:v>
                </c:pt>
                <c:pt idx="274">
                  <c:v>0.71600334363479923</c:v>
                </c:pt>
                <c:pt idx="275">
                  <c:v>0.69897000433601886</c:v>
                </c:pt>
                <c:pt idx="276">
                  <c:v>0.69897000433601886</c:v>
                </c:pt>
                <c:pt idx="277">
                  <c:v>0.70757017609793638</c:v>
                </c:pt>
                <c:pt idx="278">
                  <c:v>0.74818802700620035</c:v>
                </c:pt>
                <c:pt idx="279">
                  <c:v>0.7323937598229685</c:v>
                </c:pt>
                <c:pt idx="280">
                  <c:v>0.7323937598229685</c:v>
                </c:pt>
                <c:pt idx="281">
                  <c:v>0.68124123737558717</c:v>
                </c:pt>
                <c:pt idx="282">
                  <c:v>0.74036268949424389</c:v>
                </c:pt>
                <c:pt idx="283">
                  <c:v>0.80617997398388719</c:v>
                </c:pt>
                <c:pt idx="284">
                  <c:v>0.72427586960078905</c:v>
                </c:pt>
                <c:pt idx="285">
                  <c:v>0.72427586960078905</c:v>
                </c:pt>
                <c:pt idx="286">
                  <c:v>0.7323937598229685</c:v>
                </c:pt>
                <c:pt idx="287">
                  <c:v>0.69897000433601886</c:v>
                </c:pt>
                <c:pt idx="288">
                  <c:v>0.69897000433601886</c:v>
                </c:pt>
                <c:pt idx="289">
                  <c:v>0.70757017609793638</c:v>
                </c:pt>
                <c:pt idx="290">
                  <c:v>0.74818802700620035</c:v>
                </c:pt>
                <c:pt idx="291">
                  <c:v>0.7323937598229685</c:v>
                </c:pt>
                <c:pt idx="292">
                  <c:v>0.7323937598229685</c:v>
                </c:pt>
                <c:pt idx="293">
                  <c:v>0.68124123737558717</c:v>
                </c:pt>
                <c:pt idx="294">
                  <c:v>0.74818802700620035</c:v>
                </c:pt>
                <c:pt idx="295">
                  <c:v>0.79934054945358168</c:v>
                </c:pt>
                <c:pt idx="296">
                  <c:v>0.71600334363479923</c:v>
                </c:pt>
                <c:pt idx="297">
                  <c:v>0.72427586960078905</c:v>
                </c:pt>
                <c:pt idx="298">
                  <c:v>0.71600334363479923</c:v>
                </c:pt>
                <c:pt idx="299">
                  <c:v>0.72427586960078905</c:v>
                </c:pt>
                <c:pt idx="300">
                  <c:v>0.87506126339170009</c:v>
                </c:pt>
                <c:pt idx="301">
                  <c:v>0.81291335664285558</c:v>
                </c:pt>
                <c:pt idx="302">
                  <c:v>0.77815125038364363</c:v>
                </c:pt>
                <c:pt idx="303">
                  <c:v>0.77815125038364363</c:v>
                </c:pt>
                <c:pt idx="304">
                  <c:v>0.77815125038364363</c:v>
                </c:pt>
                <c:pt idx="305">
                  <c:v>0.75587485567249146</c:v>
                </c:pt>
                <c:pt idx="306">
                  <c:v>0.72427586960078905</c:v>
                </c:pt>
                <c:pt idx="307">
                  <c:v>1.0791812460476249</c:v>
                </c:pt>
                <c:pt idx="308">
                  <c:v>0.87506126339170009</c:v>
                </c:pt>
                <c:pt idx="309">
                  <c:v>0.81291335664285558</c:v>
                </c:pt>
                <c:pt idx="310">
                  <c:v>0.77815125038364363</c:v>
                </c:pt>
                <c:pt idx="311">
                  <c:v>0.77815125038364363</c:v>
                </c:pt>
                <c:pt idx="312">
                  <c:v>0.77815125038364363</c:v>
                </c:pt>
                <c:pt idx="313">
                  <c:v>0.82607480270082645</c:v>
                </c:pt>
                <c:pt idx="314">
                  <c:v>0.72427586960078905</c:v>
                </c:pt>
                <c:pt idx="315">
                  <c:v>1.0791812460476249</c:v>
                </c:pt>
                <c:pt idx="316">
                  <c:v>0.87506126339170009</c:v>
                </c:pt>
                <c:pt idx="317">
                  <c:v>0.81291335664285558</c:v>
                </c:pt>
                <c:pt idx="318">
                  <c:v>0.81291335664285558</c:v>
                </c:pt>
                <c:pt idx="319">
                  <c:v>0.80617997398388719</c:v>
                </c:pt>
                <c:pt idx="320">
                  <c:v>0.77815125038364363</c:v>
                </c:pt>
                <c:pt idx="321">
                  <c:v>0.83250891270623628</c:v>
                </c:pt>
                <c:pt idx="322">
                  <c:v>0.72427586960078905</c:v>
                </c:pt>
                <c:pt idx="323">
                  <c:v>1.0791812460476249</c:v>
                </c:pt>
                <c:pt idx="324">
                  <c:v>0.87506126339170009</c:v>
                </c:pt>
                <c:pt idx="325">
                  <c:v>0.81291335664285558</c:v>
                </c:pt>
                <c:pt idx="326">
                  <c:v>0.77815125038364363</c:v>
                </c:pt>
                <c:pt idx="327">
                  <c:v>0.77815125038364363</c:v>
                </c:pt>
                <c:pt idx="328">
                  <c:v>0.77815125038364363</c:v>
                </c:pt>
                <c:pt idx="329">
                  <c:v>0.84509804001425681</c:v>
                </c:pt>
                <c:pt idx="330">
                  <c:v>0.95424250943932487</c:v>
                </c:pt>
                <c:pt idx="331">
                  <c:v>0.84509804001425681</c:v>
                </c:pt>
                <c:pt idx="332">
                  <c:v>0.96848294855393513</c:v>
                </c:pt>
                <c:pt idx="333">
                  <c:v>0.85733249643126852</c:v>
                </c:pt>
                <c:pt idx="334">
                  <c:v>0.96848294855393513</c:v>
                </c:pt>
                <c:pt idx="335">
                  <c:v>0.96378782734555524</c:v>
                </c:pt>
                <c:pt idx="336">
                  <c:v>0.96848294855393513</c:v>
                </c:pt>
                <c:pt idx="337">
                  <c:v>0.86332286012045589</c:v>
                </c:pt>
                <c:pt idx="338">
                  <c:v>0.96378782734555524</c:v>
                </c:pt>
                <c:pt idx="339">
                  <c:v>0.85733249643126852</c:v>
                </c:pt>
                <c:pt idx="340">
                  <c:v>0.95424250943932487</c:v>
                </c:pt>
                <c:pt idx="341">
                  <c:v>0.84509804001425681</c:v>
                </c:pt>
                <c:pt idx="342">
                  <c:v>0.96848294855393513</c:v>
                </c:pt>
                <c:pt idx="343">
                  <c:v>0.85733249643126852</c:v>
                </c:pt>
                <c:pt idx="344">
                  <c:v>0.96848294855393513</c:v>
                </c:pt>
                <c:pt idx="345">
                  <c:v>0.96378782734555524</c:v>
                </c:pt>
                <c:pt idx="346">
                  <c:v>0.96848294855393513</c:v>
                </c:pt>
                <c:pt idx="347">
                  <c:v>0.86332286012045589</c:v>
                </c:pt>
                <c:pt idx="348">
                  <c:v>0.96378782734555524</c:v>
                </c:pt>
                <c:pt idx="349">
                  <c:v>0.85733249643126852</c:v>
                </c:pt>
                <c:pt idx="350">
                  <c:v>0.96378782734555524</c:v>
                </c:pt>
                <c:pt idx="351">
                  <c:v>0.84509804001425681</c:v>
                </c:pt>
                <c:pt idx="352">
                  <c:v>0.96848294855393513</c:v>
                </c:pt>
                <c:pt idx="353">
                  <c:v>0.85733249643126852</c:v>
                </c:pt>
                <c:pt idx="354">
                  <c:v>0.96848294855393513</c:v>
                </c:pt>
                <c:pt idx="355">
                  <c:v>0.96378782734555524</c:v>
                </c:pt>
                <c:pt idx="356">
                  <c:v>0.96848294855393513</c:v>
                </c:pt>
                <c:pt idx="357">
                  <c:v>0.86332286012045589</c:v>
                </c:pt>
                <c:pt idx="358">
                  <c:v>0.96378782734555524</c:v>
                </c:pt>
                <c:pt idx="359">
                  <c:v>0.85733249643126852</c:v>
                </c:pt>
              </c:numCache>
            </c:numRef>
          </c:yVal>
          <c:smooth val="0"/>
          <c:extLst>
            <c:ext xmlns:c16="http://schemas.microsoft.com/office/drawing/2014/chart" uri="{C3380CC4-5D6E-409C-BE32-E72D297353CC}">
              <c16:uniqueId val="{00000001-1C70-402B-B068-3592237B598F}"/>
            </c:ext>
          </c:extLst>
        </c:ser>
        <c:dLbls>
          <c:showLegendKey val="0"/>
          <c:showVal val="0"/>
          <c:showCatName val="0"/>
          <c:showSerName val="0"/>
          <c:showPercent val="0"/>
          <c:showBubbleSize val="0"/>
        </c:dLbls>
        <c:axId val="1346783968"/>
        <c:axId val="1346791648"/>
      </c:scatterChart>
      <c:valAx>
        <c:axId val="13467839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a:t>LN lenght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solidFill>
            <a:schemeClr val="bg1"/>
          </a:solid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346791648"/>
        <c:crosses val="autoZero"/>
        <c:crossBetween val="midCat"/>
        <c:minorUnit val="0.2"/>
      </c:valAx>
      <c:valAx>
        <c:axId val="13467916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a:t>LN</a:t>
                </a:r>
                <a:r>
                  <a:rPr lang="fr-CI" baseline="0"/>
                  <a:t> width</a:t>
                </a:r>
                <a:endParaRPr lang="fr-CI"/>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6783968"/>
        <c:crosses val="autoZero"/>
        <c:crossBetween val="midCat"/>
        <c:minorUnit val="0.2"/>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Feuil1!$R$1</c:f>
              <c:strCache>
                <c:ptCount val="1"/>
                <c:pt idx="0">
                  <c:v>LNH</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14215813648293962"/>
                  <c:y val="0.30092592592592593"/>
                </c:manualLayout>
              </c:layout>
              <c:tx>
                <c:rich>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0,88x - 0,2032</a:t>
                    </a:r>
                    <a:br>
                      <a:rPr lang="en-US" baseline="0"/>
                    </a:br>
                    <a:r>
                      <a:rPr lang="en-US" baseline="0"/>
                      <a:t>R² = 0,84</a:t>
                    </a:r>
                  </a:p>
                  <a:p>
                    <a:pPr>
                      <a:defRPr/>
                    </a:pPr>
                    <a:r>
                      <a:rPr lang="en-US" baseline="0"/>
                      <a:t>r = 0,91</a:t>
                    </a:r>
                  </a:p>
                  <a:p>
                    <a:pPr>
                      <a:defRPr/>
                    </a:pPr>
                    <a:r>
                      <a:rPr lang="en-US" baseline="0"/>
                      <a:t>N =361</a:t>
                    </a:r>
                  </a:p>
                  <a:p>
                    <a:pPr>
                      <a:defRPr/>
                    </a:pPr>
                    <a:endParaRPr lang="en-US" baseline="0"/>
                  </a:p>
                  <a:p>
                    <a:pPr>
                      <a:defRPr/>
                    </a:pPr>
                    <a:endParaRPr lang="en-US" baseline="0"/>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Feuil1!$Q$2:$Q$361</c:f>
              <c:numCache>
                <c:formatCode>General</c:formatCode>
                <c:ptCount val="360"/>
                <c:pt idx="0">
                  <c:v>1.2455126678141499</c:v>
                </c:pt>
                <c:pt idx="1">
                  <c:v>1.209515014542631</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1.2380461031287955</c:v>
                </c:pt>
                <c:pt idx="15">
                  <c:v>1.271841606536499</c:v>
                </c:pt>
                <c:pt idx="16">
                  <c:v>1.1760912590556813</c:v>
                </c:pt>
                <c:pt idx="17">
                  <c:v>1.2405492482825997</c:v>
                </c:pt>
                <c:pt idx="18">
                  <c:v>1.2304489213782739</c:v>
                </c:pt>
                <c:pt idx="19">
                  <c:v>1.2648178230095364</c:v>
                </c:pt>
                <c:pt idx="20">
                  <c:v>1.3117538610557542</c:v>
                </c:pt>
                <c:pt idx="21">
                  <c:v>1.307496037913213</c:v>
                </c:pt>
                <c:pt idx="22">
                  <c:v>1.0293837776852097</c:v>
                </c:pt>
                <c:pt idx="23">
                  <c:v>1.2855573090077739</c:v>
                </c:pt>
                <c:pt idx="24">
                  <c:v>1.2922560713564761</c:v>
                </c:pt>
                <c:pt idx="25">
                  <c:v>1.0413926851582251</c:v>
                </c:pt>
                <c:pt idx="26">
                  <c:v>1.2671717284030137</c:v>
                </c:pt>
                <c:pt idx="27">
                  <c:v>1.2855573090077739</c:v>
                </c:pt>
                <c:pt idx="28">
                  <c:v>1.2174839442139063</c:v>
                </c:pt>
                <c:pt idx="29">
                  <c:v>1.2671717284030137</c:v>
                </c:pt>
                <c:pt idx="30">
                  <c:v>1.3222192947339193</c:v>
                </c:pt>
                <c:pt idx="31">
                  <c:v>1.2304489213782739</c:v>
                </c:pt>
                <c:pt idx="32">
                  <c:v>1.2624510897304295</c:v>
                </c:pt>
                <c:pt idx="33">
                  <c:v>1.1931245983544616</c:v>
                </c:pt>
                <c:pt idx="34">
                  <c:v>1.0211892990699381</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1.0086001717619175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1.0086001717619175</c:v>
                </c:pt>
                <c:pt idx="59">
                  <c:v>1.0644579892269184</c:v>
                </c:pt>
                <c:pt idx="60">
                  <c:v>1.3424226808222062</c:v>
                </c:pt>
                <c:pt idx="61">
                  <c:v>1.1760912590556813</c:v>
                </c:pt>
                <c:pt idx="62">
                  <c:v>1.1760912590556813</c:v>
                </c:pt>
                <c:pt idx="63">
                  <c:v>1.0644579892269184</c:v>
                </c:pt>
                <c:pt idx="64">
                  <c:v>1.0086001717619175</c:v>
                </c:pt>
                <c:pt idx="65">
                  <c:v>1.3010299956639813</c:v>
                </c:pt>
                <c:pt idx="66">
                  <c:v>1.3222192947339193</c:v>
                </c:pt>
                <c:pt idx="67">
                  <c:v>1.146128035678238</c:v>
                </c:pt>
                <c:pt idx="68">
                  <c:v>1.146128035678238</c:v>
                </c:pt>
                <c:pt idx="69">
                  <c:v>1.3424226808222062</c:v>
                </c:pt>
                <c:pt idx="70">
                  <c:v>1.1760912590556813</c:v>
                </c:pt>
                <c:pt idx="71">
                  <c:v>1.1760912590556813</c:v>
                </c:pt>
                <c:pt idx="72">
                  <c:v>1.0644579892269184</c:v>
                </c:pt>
                <c:pt idx="73">
                  <c:v>1.0086001717619175</c:v>
                </c:pt>
                <c:pt idx="74">
                  <c:v>1.3010299956639813</c:v>
                </c:pt>
                <c:pt idx="75">
                  <c:v>1.3222192947339193</c:v>
                </c:pt>
                <c:pt idx="76">
                  <c:v>1.146128035678238</c:v>
                </c:pt>
                <c:pt idx="77">
                  <c:v>1.146128035678238</c:v>
                </c:pt>
                <c:pt idx="78">
                  <c:v>1.3424226808222062</c:v>
                </c:pt>
                <c:pt idx="79">
                  <c:v>1.1760912590556813</c:v>
                </c:pt>
                <c:pt idx="80">
                  <c:v>1.1760912590556813</c:v>
                </c:pt>
                <c:pt idx="81">
                  <c:v>1.0644579892269184</c:v>
                </c:pt>
                <c:pt idx="82">
                  <c:v>1</c:v>
                </c:pt>
                <c:pt idx="83">
                  <c:v>1.3010299956639813</c:v>
                </c:pt>
                <c:pt idx="84">
                  <c:v>1.3010299956639813</c:v>
                </c:pt>
                <c:pt idx="85">
                  <c:v>1.146128035678238</c:v>
                </c:pt>
                <c:pt idx="86">
                  <c:v>1.146128035678238</c:v>
                </c:pt>
                <c:pt idx="87">
                  <c:v>1.0644579892269184</c:v>
                </c:pt>
                <c:pt idx="88">
                  <c:v>1.0086001717619175</c:v>
                </c:pt>
                <c:pt idx="89">
                  <c:v>1.0644579892269184</c:v>
                </c:pt>
                <c:pt idx="90">
                  <c:v>1.2695129442179163</c:v>
                </c:pt>
                <c:pt idx="91">
                  <c:v>1.2600713879850747</c:v>
                </c:pt>
                <c:pt idx="92">
                  <c:v>1.1553360374650619</c:v>
                </c:pt>
                <c:pt idx="93">
                  <c:v>1.2695129442179163</c:v>
                </c:pt>
                <c:pt idx="94">
                  <c:v>1.2600713879850747</c:v>
                </c:pt>
                <c:pt idx="95">
                  <c:v>1.1553360374650619</c:v>
                </c:pt>
                <c:pt idx="96">
                  <c:v>1.1760912590556813</c:v>
                </c:pt>
                <c:pt idx="97">
                  <c:v>1.2648178230095364</c:v>
                </c:pt>
                <c:pt idx="98">
                  <c:v>1.2304489213782739</c:v>
                </c:pt>
                <c:pt idx="99">
                  <c:v>1.146128035678238</c:v>
                </c:pt>
                <c:pt idx="100">
                  <c:v>1.271841606536499</c:v>
                </c:pt>
                <c:pt idx="101">
                  <c:v>1.2648178230095364</c:v>
                </c:pt>
                <c:pt idx="102">
                  <c:v>1.1553360374650619</c:v>
                </c:pt>
                <c:pt idx="103">
                  <c:v>1.271841606536499</c:v>
                </c:pt>
                <c:pt idx="104">
                  <c:v>1.2648178230095364</c:v>
                </c:pt>
                <c:pt idx="105">
                  <c:v>1.1583624920952498</c:v>
                </c:pt>
                <c:pt idx="106">
                  <c:v>1.1760912590556813</c:v>
                </c:pt>
                <c:pt idx="107">
                  <c:v>1.2648178230095364</c:v>
                </c:pt>
                <c:pt idx="108">
                  <c:v>1.2405492482825997</c:v>
                </c:pt>
                <c:pt idx="109">
                  <c:v>1.1553360374650619</c:v>
                </c:pt>
                <c:pt idx="110">
                  <c:v>1.2695129442179163</c:v>
                </c:pt>
                <c:pt idx="111">
                  <c:v>1.2624510897304295</c:v>
                </c:pt>
                <c:pt idx="112">
                  <c:v>1.1553360374650619</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1.3096301674258988</c:v>
                </c:pt>
                <c:pt idx="123">
                  <c:v>1.0211892990699381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1.1003705451175629</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1.0293837776852097</c:v>
                </c:pt>
                <c:pt idx="147">
                  <c:v>1.2855573090077739</c:v>
                </c:pt>
                <c:pt idx="148">
                  <c:v>1.2922560713564761</c:v>
                </c:pt>
                <c:pt idx="149">
                  <c:v>1.0718820073061255</c:v>
                </c:pt>
                <c:pt idx="150">
                  <c:v>1.3117538610557542</c:v>
                </c:pt>
                <c:pt idx="151">
                  <c:v>1.3677285460869766</c:v>
                </c:pt>
                <c:pt idx="152">
                  <c:v>1.2723058444020865</c:v>
                </c:pt>
                <c:pt idx="153">
                  <c:v>1.2600713879850747</c:v>
                </c:pt>
                <c:pt idx="154">
                  <c:v>1.3636119798921444</c:v>
                </c:pt>
                <c:pt idx="155">
                  <c:v>1.271841606536499</c:v>
                </c:pt>
                <c:pt idx="156">
                  <c:v>1.255272505103306</c:v>
                </c:pt>
                <c:pt idx="157">
                  <c:v>1.3654879848908996</c:v>
                </c:pt>
                <c:pt idx="158">
                  <c:v>0.9242792860618817</c:v>
                </c:pt>
                <c:pt idx="159">
                  <c:v>1.0128372247051722</c:v>
                </c:pt>
                <c:pt idx="160">
                  <c:v>1.2671717284030137</c:v>
                </c:pt>
                <c:pt idx="161">
                  <c:v>0.98227123303956843</c:v>
                </c:pt>
                <c:pt idx="162">
                  <c:v>0.96378782734555524</c:v>
                </c:pt>
                <c:pt idx="163">
                  <c:v>1.0293837776852097</c:v>
                </c:pt>
                <c:pt idx="164">
                  <c:v>0.93449845124356767</c:v>
                </c:pt>
                <c:pt idx="165">
                  <c:v>0.93449845124356767</c:v>
                </c:pt>
                <c:pt idx="166">
                  <c:v>0.92941892571429274</c:v>
                </c:pt>
                <c:pt idx="167">
                  <c:v>0.98677173426624487</c:v>
                </c:pt>
                <c:pt idx="168">
                  <c:v>0.97312785359969867</c:v>
                </c:pt>
                <c:pt idx="169">
                  <c:v>1.0086001717619175</c:v>
                </c:pt>
                <c:pt idx="170">
                  <c:v>1.3222192947339193</c:v>
                </c:pt>
                <c:pt idx="171">
                  <c:v>1.3617278360175928</c:v>
                </c:pt>
                <c:pt idx="172">
                  <c:v>1.3673559210260189</c:v>
                </c:pt>
                <c:pt idx="173">
                  <c:v>1.3692158574101427</c:v>
                </c:pt>
                <c:pt idx="174">
                  <c:v>1.3579348470004537</c:v>
                </c:pt>
                <c:pt idx="175">
                  <c:v>1.3654879848908996</c:v>
                </c:pt>
                <c:pt idx="176">
                  <c:v>1.0253058652647702</c:v>
                </c:pt>
                <c:pt idx="177">
                  <c:v>0.9242792860618817</c:v>
                </c:pt>
                <c:pt idx="178">
                  <c:v>1.0170333392987803</c:v>
                </c:pt>
                <c:pt idx="179">
                  <c:v>1</c:v>
                </c:pt>
                <c:pt idx="180">
                  <c:v>0.98227123303956843</c:v>
                </c:pt>
                <c:pt idx="181">
                  <c:v>0.97312785359969867</c:v>
                </c:pt>
                <c:pt idx="182">
                  <c:v>1.0128372247051722</c:v>
                </c:pt>
                <c:pt idx="183">
                  <c:v>0.93449845124356767</c:v>
                </c:pt>
                <c:pt idx="184">
                  <c:v>1.0253058652647702</c:v>
                </c:pt>
                <c:pt idx="185">
                  <c:v>1.0211892990699381</c:v>
                </c:pt>
                <c:pt idx="186">
                  <c:v>0.99122607569249488</c:v>
                </c:pt>
                <c:pt idx="187">
                  <c:v>1.271841606536499</c:v>
                </c:pt>
                <c:pt idx="188">
                  <c:v>1.2600713879850747</c:v>
                </c:pt>
                <c:pt idx="189">
                  <c:v>0.99122607569249488</c:v>
                </c:pt>
                <c:pt idx="190">
                  <c:v>0.97312785359969867</c:v>
                </c:pt>
                <c:pt idx="191">
                  <c:v>1.0086001717619175</c:v>
                </c:pt>
                <c:pt idx="192">
                  <c:v>0.93951925261861846</c:v>
                </c:pt>
                <c:pt idx="193">
                  <c:v>1.0293837776852097</c:v>
                </c:pt>
                <c:pt idx="194">
                  <c:v>1.3677285460869766</c:v>
                </c:pt>
                <c:pt idx="195">
                  <c:v>1.3486941902655412</c:v>
                </c:pt>
                <c:pt idx="196">
                  <c:v>1.3675422735205767</c:v>
                </c:pt>
                <c:pt idx="197">
                  <c:v>1.3677285460869766</c:v>
                </c:pt>
                <c:pt idx="198">
                  <c:v>1.3695868907363444</c:v>
                </c:pt>
                <c:pt idx="199">
                  <c:v>1.3621053192937731</c:v>
                </c:pt>
                <c:pt idx="200">
                  <c:v>1.3617278360175928</c:v>
                </c:pt>
                <c:pt idx="201">
                  <c:v>1.3617278360175928</c:v>
                </c:pt>
                <c:pt idx="202">
                  <c:v>1.3673559210260189</c:v>
                </c:pt>
                <c:pt idx="203">
                  <c:v>1.3692158574101427</c:v>
                </c:pt>
                <c:pt idx="204">
                  <c:v>1.3579348470004537</c:v>
                </c:pt>
                <c:pt idx="205">
                  <c:v>1.3654879848908996</c:v>
                </c:pt>
                <c:pt idx="206">
                  <c:v>1.3677285460869766</c:v>
                </c:pt>
                <c:pt idx="207">
                  <c:v>1.3486941902655412</c:v>
                </c:pt>
                <c:pt idx="208">
                  <c:v>1.3675422735205767</c:v>
                </c:pt>
                <c:pt idx="209">
                  <c:v>1.3654879848908996</c:v>
                </c:pt>
                <c:pt idx="210">
                  <c:v>1.0492180226701815</c:v>
                </c:pt>
                <c:pt idx="211">
                  <c:v>1.0128372247051722</c:v>
                </c:pt>
                <c:pt idx="212">
                  <c:v>1.0293837776852097</c:v>
                </c:pt>
                <c:pt idx="213">
                  <c:v>1.0211892990699381</c:v>
                </c:pt>
                <c:pt idx="214">
                  <c:v>1</c:v>
                </c:pt>
                <c:pt idx="215">
                  <c:v>1.0644579892269184</c:v>
                </c:pt>
                <c:pt idx="216">
                  <c:v>1.0253058652647702</c:v>
                </c:pt>
                <c:pt idx="217">
                  <c:v>1.0253058652647702</c:v>
                </c:pt>
                <c:pt idx="218">
                  <c:v>1.0086001717619175</c:v>
                </c:pt>
                <c:pt idx="219">
                  <c:v>1</c:v>
                </c:pt>
                <c:pt idx="220">
                  <c:v>1.0413926851582251</c:v>
                </c:pt>
                <c:pt idx="221">
                  <c:v>1.0128372247051722</c:v>
                </c:pt>
                <c:pt idx="222">
                  <c:v>1.0253058652647702</c:v>
                </c:pt>
                <c:pt idx="223">
                  <c:v>1.0211892990699381</c:v>
                </c:pt>
                <c:pt idx="224">
                  <c:v>1</c:v>
                </c:pt>
                <c:pt idx="225">
                  <c:v>1.0644579892269184</c:v>
                </c:pt>
                <c:pt idx="226">
                  <c:v>1.0253058652647702</c:v>
                </c:pt>
                <c:pt idx="227">
                  <c:v>1.0253058652647702</c:v>
                </c:pt>
                <c:pt idx="228">
                  <c:v>1.0086001717619175</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1.0492180226701815</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1.0492180226701815</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0.96094619573383144</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1.2174839442139063</c:v>
                </c:pt>
                <c:pt idx="302">
                  <c:v>1.0606978403536116</c:v>
                </c:pt>
                <c:pt idx="303">
                  <c:v>1.0969100130080565</c:v>
                </c:pt>
                <c:pt idx="304">
                  <c:v>1.0791812460476249</c:v>
                </c:pt>
                <c:pt idx="305">
                  <c:v>1.167317334748176</c:v>
                </c:pt>
                <c:pt idx="306">
                  <c:v>1.2944662261615929</c:v>
                </c:pt>
                <c:pt idx="307">
                  <c:v>1.2041199826559248</c:v>
                </c:pt>
                <c:pt idx="308">
                  <c:v>1.1613680022349748</c:v>
                </c:pt>
                <c:pt idx="309">
                  <c:v>1.2174839442139063</c:v>
                </c:pt>
                <c:pt idx="310">
                  <c:v>1.0606978403536116</c:v>
                </c:pt>
                <c:pt idx="311">
                  <c:v>1.0969100130080565</c:v>
                </c:pt>
                <c:pt idx="312">
                  <c:v>1.0791812460476249</c:v>
                </c:pt>
                <c:pt idx="313">
                  <c:v>1.0293837776852097</c:v>
                </c:pt>
                <c:pt idx="314">
                  <c:v>1.2944662261615929</c:v>
                </c:pt>
                <c:pt idx="315">
                  <c:v>1.2041199826559248</c:v>
                </c:pt>
                <c:pt idx="316">
                  <c:v>1.1613680022349748</c:v>
                </c:pt>
                <c:pt idx="317">
                  <c:v>1.2174839442139063</c:v>
                </c:pt>
                <c:pt idx="318">
                  <c:v>1.0606978403536116</c:v>
                </c:pt>
                <c:pt idx="319">
                  <c:v>1.0969100130080565</c:v>
                </c:pt>
                <c:pt idx="320">
                  <c:v>1.0791812460476249</c:v>
                </c:pt>
                <c:pt idx="321">
                  <c:v>1.1367205671564067</c:v>
                </c:pt>
                <c:pt idx="322">
                  <c:v>1.2944662261615929</c:v>
                </c:pt>
                <c:pt idx="323">
                  <c:v>1.2041199826559248</c:v>
                </c:pt>
                <c:pt idx="324">
                  <c:v>1.1613680022349748</c:v>
                </c:pt>
                <c:pt idx="325">
                  <c:v>1.2174839442139063</c:v>
                </c:pt>
                <c:pt idx="326">
                  <c:v>1.0606978403536116</c:v>
                </c:pt>
                <c:pt idx="327">
                  <c:v>1.0969100130080565</c:v>
                </c:pt>
                <c:pt idx="328">
                  <c:v>1.0791812460476249</c:v>
                </c:pt>
                <c:pt idx="329">
                  <c:v>1.1367205671564067</c:v>
                </c:pt>
                <c:pt idx="330">
                  <c:v>1.2253092817258628</c:v>
                </c:pt>
                <c:pt idx="331">
                  <c:v>1.1760912590556813</c:v>
                </c:pt>
                <c:pt idx="332">
                  <c:v>1.2405492482825997</c:v>
                </c:pt>
                <c:pt idx="333">
                  <c:v>1.1522883443830565</c:v>
                </c:pt>
                <c:pt idx="334">
                  <c:v>1.2304489213782739</c:v>
                </c:pt>
                <c:pt idx="335">
                  <c:v>1.209515014542631</c:v>
                </c:pt>
                <c:pt idx="336">
                  <c:v>1.2355284469075489</c:v>
                </c:pt>
                <c:pt idx="337">
                  <c:v>1.146128035678238</c:v>
                </c:pt>
                <c:pt idx="338">
                  <c:v>1.2253092817258628</c:v>
                </c:pt>
                <c:pt idx="339">
                  <c:v>1.2227164711475833</c:v>
                </c:pt>
                <c:pt idx="340">
                  <c:v>1.2253092817258628</c:v>
                </c:pt>
                <c:pt idx="341">
                  <c:v>1.1846914308175989</c:v>
                </c:pt>
                <c:pt idx="342">
                  <c:v>1.2405492482825997</c:v>
                </c:pt>
                <c:pt idx="343">
                  <c:v>1.1522883443830565</c:v>
                </c:pt>
                <c:pt idx="344">
                  <c:v>1.2304489213782739</c:v>
                </c:pt>
                <c:pt idx="345">
                  <c:v>1.209515014542631</c:v>
                </c:pt>
                <c:pt idx="346">
                  <c:v>1.2355284469075489</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Feuil1!$R$2:$R$361</c:f>
              <c:numCache>
                <c:formatCode>General</c:formatCode>
                <c:ptCount val="360"/>
                <c:pt idx="0">
                  <c:v>0.85125834871907524</c:v>
                </c:pt>
                <c:pt idx="1">
                  <c:v>0.80617997398388719</c:v>
                </c:pt>
                <c:pt idx="2">
                  <c:v>0.75587485567249146</c:v>
                </c:pt>
                <c:pt idx="3">
                  <c:v>0.72427586960078905</c:v>
                </c:pt>
                <c:pt idx="4">
                  <c:v>0.72427586960078905</c:v>
                </c:pt>
                <c:pt idx="5">
                  <c:v>0.74818802700620035</c:v>
                </c:pt>
                <c:pt idx="6">
                  <c:v>0.95424250943932487</c:v>
                </c:pt>
                <c:pt idx="7">
                  <c:v>1.0413926851582251</c:v>
                </c:pt>
                <c:pt idx="8">
                  <c:v>0.96848294855393513</c:v>
                </c:pt>
                <c:pt idx="9">
                  <c:v>0.9242792860618817</c:v>
                </c:pt>
                <c:pt idx="10">
                  <c:v>0.97772360528884772</c:v>
                </c:pt>
                <c:pt idx="11">
                  <c:v>1</c:v>
                </c:pt>
                <c:pt idx="12">
                  <c:v>0.92941892571429274</c:v>
                </c:pt>
                <c:pt idx="13">
                  <c:v>0.88081359228079137</c:v>
                </c:pt>
                <c:pt idx="14">
                  <c:v>0.82607480270082645</c:v>
                </c:pt>
                <c:pt idx="15">
                  <c:v>0.91907809237607396</c:v>
                </c:pt>
                <c:pt idx="16">
                  <c:v>0.77815125038364363</c:v>
                </c:pt>
                <c:pt idx="17">
                  <c:v>0.90308998699194354</c:v>
                </c:pt>
                <c:pt idx="18">
                  <c:v>0.95424250943932487</c:v>
                </c:pt>
                <c:pt idx="19">
                  <c:v>0.88081359228079137</c:v>
                </c:pt>
                <c:pt idx="20">
                  <c:v>0.86923171973097624</c:v>
                </c:pt>
                <c:pt idx="21">
                  <c:v>0.93951925261861846</c:v>
                </c:pt>
                <c:pt idx="22">
                  <c:v>0.80617997398388719</c:v>
                </c:pt>
                <c:pt idx="23">
                  <c:v>0.9242792860618817</c:v>
                </c:pt>
                <c:pt idx="24">
                  <c:v>0.9242792860618817</c:v>
                </c:pt>
                <c:pt idx="25">
                  <c:v>0.72427586960078905</c:v>
                </c:pt>
                <c:pt idx="26">
                  <c:v>0.9242792860618817</c:v>
                </c:pt>
                <c:pt idx="27">
                  <c:v>0.9242792860618817</c:v>
                </c:pt>
                <c:pt idx="28">
                  <c:v>0.92941892571429274</c:v>
                </c:pt>
                <c:pt idx="29">
                  <c:v>1.0211892990699381</c:v>
                </c:pt>
                <c:pt idx="30">
                  <c:v>1.0128372247051722</c:v>
                </c:pt>
                <c:pt idx="31">
                  <c:v>0.97772360528884772</c:v>
                </c:pt>
                <c:pt idx="32">
                  <c:v>1</c:v>
                </c:pt>
                <c:pt idx="33">
                  <c:v>0.90308998699194354</c:v>
                </c:pt>
                <c:pt idx="34">
                  <c:v>0.83250891270623628</c:v>
                </c:pt>
                <c:pt idx="35">
                  <c:v>0.95424250943932487</c:v>
                </c:pt>
                <c:pt idx="36">
                  <c:v>1</c:v>
                </c:pt>
                <c:pt idx="37">
                  <c:v>0.77815125038364363</c:v>
                </c:pt>
                <c:pt idx="38">
                  <c:v>0.84509804001425681</c:v>
                </c:pt>
                <c:pt idx="39">
                  <c:v>1.0128372247051722</c:v>
                </c:pt>
                <c:pt idx="40">
                  <c:v>0.84509804001425681</c:v>
                </c:pt>
                <c:pt idx="41">
                  <c:v>0.84509804001425681</c:v>
                </c:pt>
                <c:pt idx="42">
                  <c:v>0.69897000433601886</c:v>
                </c:pt>
                <c:pt idx="43">
                  <c:v>0.68124123737558717</c:v>
                </c:pt>
                <c:pt idx="44">
                  <c:v>0.95424250943932487</c:v>
                </c:pt>
                <c:pt idx="45">
                  <c:v>1</c:v>
                </c:pt>
                <c:pt idx="46">
                  <c:v>0.77815125038364363</c:v>
                </c:pt>
                <c:pt idx="47">
                  <c:v>0.84509804001425681</c:v>
                </c:pt>
                <c:pt idx="48">
                  <c:v>1.0128372247051722</c:v>
                </c:pt>
                <c:pt idx="49">
                  <c:v>0.84509804001425681</c:v>
                </c:pt>
                <c:pt idx="50">
                  <c:v>0.84509804001425681</c:v>
                </c:pt>
                <c:pt idx="51">
                  <c:v>0.69897000433601886</c:v>
                </c:pt>
                <c:pt idx="52">
                  <c:v>0.66275783168157409</c:v>
                </c:pt>
                <c:pt idx="53">
                  <c:v>0.95424250943932487</c:v>
                </c:pt>
                <c:pt idx="54">
                  <c:v>1</c:v>
                </c:pt>
                <c:pt idx="55">
                  <c:v>0.77815125038364363</c:v>
                </c:pt>
                <c:pt idx="56">
                  <c:v>0.84509804001425681</c:v>
                </c:pt>
                <c:pt idx="57">
                  <c:v>0.69897000433601886</c:v>
                </c:pt>
                <c:pt idx="58">
                  <c:v>0.68124123737558717</c:v>
                </c:pt>
                <c:pt idx="59">
                  <c:v>0.69897000433601886</c:v>
                </c:pt>
                <c:pt idx="60">
                  <c:v>1.0128372247051722</c:v>
                </c:pt>
                <c:pt idx="61">
                  <c:v>0.84509804001425681</c:v>
                </c:pt>
                <c:pt idx="62">
                  <c:v>0.84509804001425681</c:v>
                </c:pt>
                <c:pt idx="63">
                  <c:v>0.69897000433601886</c:v>
                </c:pt>
                <c:pt idx="64">
                  <c:v>0.68124123737558717</c:v>
                </c:pt>
                <c:pt idx="65">
                  <c:v>0.95424250943932487</c:v>
                </c:pt>
                <c:pt idx="66">
                  <c:v>1</c:v>
                </c:pt>
                <c:pt idx="67">
                  <c:v>0.77815125038364363</c:v>
                </c:pt>
                <c:pt idx="68">
                  <c:v>0.84509804001425681</c:v>
                </c:pt>
                <c:pt idx="69">
                  <c:v>1.0128372247051722</c:v>
                </c:pt>
                <c:pt idx="70">
                  <c:v>0.84509804001425681</c:v>
                </c:pt>
                <c:pt idx="71">
                  <c:v>0.84509804001425681</c:v>
                </c:pt>
                <c:pt idx="72">
                  <c:v>0.69897000433601886</c:v>
                </c:pt>
                <c:pt idx="73">
                  <c:v>0.68124123737558717</c:v>
                </c:pt>
                <c:pt idx="74">
                  <c:v>0.95424250943932487</c:v>
                </c:pt>
                <c:pt idx="75">
                  <c:v>1</c:v>
                </c:pt>
                <c:pt idx="76">
                  <c:v>0.77815125038364363</c:v>
                </c:pt>
                <c:pt idx="77">
                  <c:v>0.84509804001425681</c:v>
                </c:pt>
                <c:pt idx="78">
                  <c:v>1.0128372247051722</c:v>
                </c:pt>
                <c:pt idx="79">
                  <c:v>0.84509804001425681</c:v>
                </c:pt>
                <c:pt idx="80">
                  <c:v>0.84509804001425681</c:v>
                </c:pt>
                <c:pt idx="81">
                  <c:v>0.69897000433601886</c:v>
                </c:pt>
                <c:pt idx="82">
                  <c:v>0.66275783168157409</c:v>
                </c:pt>
                <c:pt idx="83">
                  <c:v>0.95424250943932487</c:v>
                </c:pt>
                <c:pt idx="84">
                  <c:v>1</c:v>
                </c:pt>
                <c:pt idx="85">
                  <c:v>0.77815125038364363</c:v>
                </c:pt>
                <c:pt idx="86">
                  <c:v>0.84509804001425681</c:v>
                </c:pt>
                <c:pt idx="87">
                  <c:v>0.69897000433601886</c:v>
                </c:pt>
                <c:pt idx="88">
                  <c:v>0.68124123737558717</c:v>
                </c:pt>
                <c:pt idx="89">
                  <c:v>0.69897000433601886</c:v>
                </c:pt>
                <c:pt idx="90">
                  <c:v>0.90848501887864974</c:v>
                </c:pt>
                <c:pt idx="91">
                  <c:v>0.97312785359969867</c:v>
                </c:pt>
                <c:pt idx="92">
                  <c:v>0.75587485567249146</c:v>
                </c:pt>
                <c:pt idx="93">
                  <c:v>0.90848501887864974</c:v>
                </c:pt>
                <c:pt idx="94">
                  <c:v>0.97312785359969867</c:v>
                </c:pt>
                <c:pt idx="95">
                  <c:v>0.75587485567249146</c:v>
                </c:pt>
                <c:pt idx="96">
                  <c:v>0.77815125038364363</c:v>
                </c:pt>
                <c:pt idx="97">
                  <c:v>0.90308998699194354</c:v>
                </c:pt>
                <c:pt idx="98">
                  <c:v>0.95424250943932487</c:v>
                </c:pt>
                <c:pt idx="99">
                  <c:v>0.74818802700620035</c:v>
                </c:pt>
                <c:pt idx="100">
                  <c:v>0.9242792860618817</c:v>
                </c:pt>
                <c:pt idx="101">
                  <c:v>0.98227123303956843</c:v>
                </c:pt>
                <c:pt idx="102">
                  <c:v>0.75587485567249146</c:v>
                </c:pt>
                <c:pt idx="103">
                  <c:v>0.90848501887864974</c:v>
                </c:pt>
                <c:pt idx="104">
                  <c:v>0.98227123303956843</c:v>
                </c:pt>
                <c:pt idx="105">
                  <c:v>0.75587485567249146</c:v>
                </c:pt>
                <c:pt idx="106">
                  <c:v>0.77815125038364363</c:v>
                </c:pt>
                <c:pt idx="107">
                  <c:v>0.90308998699194354</c:v>
                </c:pt>
                <c:pt idx="108">
                  <c:v>0.96848294855393513</c:v>
                </c:pt>
                <c:pt idx="109">
                  <c:v>0.74818802700620035</c:v>
                </c:pt>
                <c:pt idx="110">
                  <c:v>0.90848501887864974</c:v>
                </c:pt>
                <c:pt idx="111">
                  <c:v>0.97312785359969867</c:v>
                </c:pt>
                <c:pt idx="112">
                  <c:v>0.75587485567249146</c:v>
                </c:pt>
                <c:pt idx="113">
                  <c:v>0.90848501887864974</c:v>
                </c:pt>
                <c:pt idx="114">
                  <c:v>0.97772360528884772</c:v>
                </c:pt>
                <c:pt idx="115">
                  <c:v>0.75587485567249146</c:v>
                </c:pt>
                <c:pt idx="116">
                  <c:v>0.77815125038364363</c:v>
                </c:pt>
                <c:pt idx="117">
                  <c:v>0.90308998699194354</c:v>
                </c:pt>
                <c:pt idx="118">
                  <c:v>0.96848294855393513</c:v>
                </c:pt>
                <c:pt idx="119">
                  <c:v>0.74818802700620035</c:v>
                </c:pt>
                <c:pt idx="120">
                  <c:v>1.0086001717619175</c:v>
                </c:pt>
                <c:pt idx="121">
                  <c:v>0.97312785359969867</c:v>
                </c:pt>
                <c:pt idx="122">
                  <c:v>0.82607480270082645</c:v>
                </c:pt>
                <c:pt idx="123">
                  <c:v>0.7323937598229685</c:v>
                </c:pt>
                <c:pt idx="124">
                  <c:v>1.0086001717619175</c:v>
                </c:pt>
                <c:pt idx="125">
                  <c:v>0.96848294855393513</c:v>
                </c:pt>
                <c:pt idx="126">
                  <c:v>0.9242792860618817</c:v>
                </c:pt>
                <c:pt idx="127">
                  <c:v>1.0606978403536116</c:v>
                </c:pt>
                <c:pt idx="128">
                  <c:v>1</c:v>
                </c:pt>
                <c:pt idx="129">
                  <c:v>1.0606978403536116</c:v>
                </c:pt>
                <c:pt idx="130">
                  <c:v>1.0128372247051722</c:v>
                </c:pt>
                <c:pt idx="131">
                  <c:v>1.0086001717619175</c:v>
                </c:pt>
                <c:pt idx="132">
                  <c:v>0.7323937598229685</c:v>
                </c:pt>
                <c:pt idx="133">
                  <c:v>0.86923171973097624</c:v>
                </c:pt>
                <c:pt idx="134">
                  <c:v>0.84509804001425681</c:v>
                </c:pt>
                <c:pt idx="135">
                  <c:v>1.0086001717619175</c:v>
                </c:pt>
                <c:pt idx="136">
                  <c:v>1.0128372247051722</c:v>
                </c:pt>
                <c:pt idx="137">
                  <c:v>0.9242792860618817</c:v>
                </c:pt>
                <c:pt idx="138">
                  <c:v>1.0606978403536116</c:v>
                </c:pt>
                <c:pt idx="139">
                  <c:v>1</c:v>
                </c:pt>
                <c:pt idx="140">
                  <c:v>1.0606978403536116</c:v>
                </c:pt>
                <c:pt idx="141">
                  <c:v>1.0086001717619175</c:v>
                </c:pt>
                <c:pt idx="142">
                  <c:v>0.9242792860618817</c:v>
                </c:pt>
                <c:pt idx="143">
                  <c:v>1.0128372247051722</c:v>
                </c:pt>
                <c:pt idx="144">
                  <c:v>0.9242792860618817</c:v>
                </c:pt>
                <c:pt idx="145">
                  <c:v>0.9242792860618817</c:v>
                </c:pt>
                <c:pt idx="146">
                  <c:v>0.7323937598229685</c:v>
                </c:pt>
                <c:pt idx="147">
                  <c:v>0.9242792860618817</c:v>
                </c:pt>
                <c:pt idx="148">
                  <c:v>0.9242792860618817</c:v>
                </c:pt>
                <c:pt idx="149">
                  <c:v>0.86332286012045589</c:v>
                </c:pt>
                <c:pt idx="150">
                  <c:v>0.93951925261861846</c:v>
                </c:pt>
                <c:pt idx="151">
                  <c:v>1.0437551269686796</c:v>
                </c:pt>
                <c:pt idx="152">
                  <c:v>0.97818051693741392</c:v>
                </c:pt>
                <c:pt idx="153">
                  <c:v>0.97772360528884772</c:v>
                </c:pt>
                <c:pt idx="154">
                  <c:v>1.0644579892269184</c:v>
                </c:pt>
                <c:pt idx="155">
                  <c:v>0.97772360528884772</c:v>
                </c:pt>
                <c:pt idx="156">
                  <c:v>0.95424250943932487</c:v>
                </c:pt>
                <c:pt idx="157">
                  <c:v>1.0644579892269184</c:v>
                </c:pt>
                <c:pt idx="158">
                  <c:v>0.65321251377534373</c:v>
                </c:pt>
                <c:pt idx="159">
                  <c:v>0.69897000433601886</c:v>
                </c:pt>
                <c:pt idx="160">
                  <c:v>0.91381385238371671</c:v>
                </c:pt>
                <c:pt idx="161">
                  <c:v>0.66275783168157409</c:v>
                </c:pt>
                <c:pt idx="162">
                  <c:v>0.66275783168157409</c:v>
                </c:pt>
                <c:pt idx="163">
                  <c:v>0.79934054945358168</c:v>
                </c:pt>
                <c:pt idx="164">
                  <c:v>0.67209785793571752</c:v>
                </c:pt>
                <c:pt idx="165">
                  <c:v>0.66275783168157409</c:v>
                </c:pt>
                <c:pt idx="166">
                  <c:v>0.71600334363479923</c:v>
                </c:pt>
                <c:pt idx="167">
                  <c:v>0.63346845557958653</c:v>
                </c:pt>
                <c:pt idx="168">
                  <c:v>0.65321251377534373</c:v>
                </c:pt>
                <c:pt idx="169">
                  <c:v>0.69897000433601886</c:v>
                </c:pt>
                <c:pt idx="170">
                  <c:v>0.91381385238371671</c:v>
                </c:pt>
                <c:pt idx="171">
                  <c:v>1.0644579892269184</c:v>
                </c:pt>
                <c:pt idx="172">
                  <c:v>0.97772360528884772</c:v>
                </c:pt>
                <c:pt idx="173">
                  <c:v>0.97772360528884772</c:v>
                </c:pt>
                <c:pt idx="174">
                  <c:v>1.0530784434834197</c:v>
                </c:pt>
                <c:pt idx="175">
                  <c:v>0.97312785359969867</c:v>
                </c:pt>
                <c:pt idx="176">
                  <c:v>0.71600334363479923</c:v>
                </c:pt>
                <c:pt idx="177">
                  <c:v>0.63346845557958653</c:v>
                </c:pt>
                <c:pt idx="178">
                  <c:v>0.65321251377534373</c:v>
                </c:pt>
                <c:pt idx="179">
                  <c:v>0.69897000433601886</c:v>
                </c:pt>
                <c:pt idx="180">
                  <c:v>0.55630250076728727</c:v>
                </c:pt>
                <c:pt idx="181">
                  <c:v>0.66275783168157409</c:v>
                </c:pt>
                <c:pt idx="182">
                  <c:v>0.79934054945358168</c:v>
                </c:pt>
                <c:pt idx="183">
                  <c:v>0.67209785793571752</c:v>
                </c:pt>
                <c:pt idx="184">
                  <c:v>0.66275783168157409</c:v>
                </c:pt>
                <c:pt idx="185">
                  <c:v>0.71600334363479923</c:v>
                </c:pt>
                <c:pt idx="186">
                  <c:v>0.63346845557958653</c:v>
                </c:pt>
                <c:pt idx="187">
                  <c:v>0.97772360528884772</c:v>
                </c:pt>
                <c:pt idx="188">
                  <c:v>0.97772360528884772</c:v>
                </c:pt>
                <c:pt idx="189">
                  <c:v>0.66275783168157409</c:v>
                </c:pt>
                <c:pt idx="190">
                  <c:v>0.66275783168157409</c:v>
                </c:pt>
                <c:pt idx="191">
                  <c:v>0.79934054945358168</c:v>
                </c:pt>
                <c:pt idx="192">
                  <c:v>0.67209785793571752</c:v>
                </c:pt>
                <c:pt idx="193">
                  <c:v>0.66275783168157409</c:v>
                </c:pt>
                <c:pt idx="194">
                  <c:v>0.97772360528884772</c:v>
                </c:pt>
                <c:pt idx="195">
                  <c:v>1.0644579892269184</c:v>
                </c:pt>
                <c:pt idx="196">
                  <c:v>0.97312785359969867</c:v>
                </c:pt>
                <c:pt idx="197">
                  <c:v>0.97772360528884772</c:v>
                </c:pt>
                <c:pt idx="198">
                  <c:v>1.0413926851582251</c:v>
                </c:pt>
                <c:pt idx="199">
                  <c:v>0.97772360528884772</c:v>
                </c:pt>
                <c:pt idx="200">
                  <c:v>0.97772360528884772</c:v>
                </c:pt>
                <c:pt idx="201">
                  <c:v>1.0644579892269184</c:v>
                </c:pt>
                <c:pt idx="202">
                  <c:v>0.97772360528884772</c:v>
                </c:pt>
                <c:pt idx="203">
                  <c:v>0.97772360528884772</c:v>
                </c:pt>
                <c:pt idx="204">
                  <c:v>1.0530784434834197</c:v>
                </c:pt>
                <c:pt idx="205">
                  <c:v>0.97312785359969867</c:v>
                </c:pt>
                <c:pt idx="206">
                  <c:v>0.97772360528884772</c:v>
                </c:pt>
                <c:pt idx="207">
                  <c:v>1.0644579892269184</c:v>
                </c:pt>
                <c:pt idx="208">
                  <c:v>0.97312785359969867</c:v>
                </c:pt>
                <c:pt idx="209">
                  <c:v>1.0086001717619175</c:v>
                </c:pt>
                <c:pt idx="210">
                  <c:v>0.74818802700620035</c:v>
                </c:pt>
                <c:pt idx="211">
                  <c:v>0.67209785793571752</c:v>
                </c:pt>
                <c:pt idx="212">
                  <c:v>0.72427586960078905</c:v>
                </c:pt>
                <c:pt idx="213">
                  <c:v>0.7323937598229685</c:v>
                </c:pt>
                <c:pt idx="214">
                  <c:v>0.7323937598229685</c:v>
                </c:pt>
                <c:pt idx="215">
                  <c:v>0.75587485567249146</c:v>
                </c:pt>
                <c:pt idx="216">
                  <c:v>0.71600334363479923</c:v>
                </c:pt>
                <c:pt idx="217">
                  <c:v>0.72427586960078905</c:v>
                </c:pt>
                <c:pt idx="218">
                  <c:v>0.66275783168157409</c:v>
                </c:pt>
                <c:pt idx="219">
                  <c:v>0.74036268949424389</c:v>
                </c:pt>
                <c:pt idx="220">
                  <c:v>0.74818802700620035</c:v>
                </c:pt>
                <c:pt idx="221">
                  <c:v>0.67209785793571752</c:v>
                </c:pt>
                <c:pt idx="222">
                  <c:v>0.72427586960078905</c:v>
                </c:pt>
                <c:pt idx="223">
                  <c:v>0.7323937598229685</c:v>
                </c:pt>
                <c:pt idx="224">
                  <c:v>0.7323937598229685</c:v>
                </c:pt>
                <c:pt idx="225">
                  <c:v>0.75587485567249146</c:v>
                </c:pt>
                <c:pt idx="226">
                  <c:v>0.71600334363479923</c:v>
                </c:pt>
                <c:pt idx="227">
                  <c:v>0.72427586960078905</c:v>
                </c:pt>
                <c:pt idx="228">
                  <c:v>0.66275783168157409</c:v>
                </c:pt>
                <c:pt idx="229">
                  <c:v>0.74036268949424389</c:v>
                </c:pt>
                <c:pt idx="230">
                  <c:v>0.74818802700620035</c:v>
                </c:pt>
                <c:pt idx="231">
                  <c:v>0.67209785793571752</c:v>
                </c:pt>
                <c:pt idx="232">
                  <c:v>0.72427586960078905</c:v>
                </c:pt>
                <c:pt idx="233">
                  <c:v>0.7323937598229685</c:v>
                </c:pt>
                <c:pt idx="234">
                  <c:v>0.7323937598229685</c:v>
                </c:pt>
                <c:pt idx="235">
                  <c:v>0.75587485567249146</c:v>
                </c:pt>
                <c:pt idx="236">
                  <c:v>0.71600334363479923</c:v>
                </c:pt>
                <c:pt idx="237">
                  <c:v>0.72427586960078905</c:v>
                </c:pt>
                <c:pt idx="238">
                  <c:v>0.66275783168157409</c:v>
                </c:pt>
                <c:pt idx="239">
                  <c:v>0.74036268949424389</c:v>
                </c:pt>
                <c:pt idx="240">
                  <c:v>0.72427586960078905</c:v>
                </c:pt>
                <c:pt idx="241">
                  <c:v>0.66275783168157409</c:v>
                </c:pt>
                <c:pt idx="242">
                  <c:v>0.68124123737558717</c:v>
                </c:pt>
                <c:pt idx="243">
                  <c:v>0.65321251377534373</c:v>
                </c:pt>
                <c:pt idx="244">
                  <c:v>0.75587485567249146</c:v>
                </c:pt>
                <c:pt idx="245">
                  <c:v>0.68124123737558717</c:v>
                </c:pt>
                <c:pt idx="246">
                  <c:v>0.65321251377534373</c:v>
                </c:pt>
                <c:pt idx="247">
                  <c:v>0.74036268949424389</c:v>
                </c:pt>
                <c:pt idx="248">
                  <c:v>0.76342799356293722</c:v>
                </c:pt>
                <c:pt idx="249">
                  <c:v>0.62324929039790045</c:v>
                </c:pt>
                <c:pt idx="250">
                  <c:v>0.63346845557958653</c:v>
                </c:pt>
                <c:pt idx="251">
                  <c:v>0.69897000433601886</c:v>
                </c:pt>
                <c:pt idx="252">
                  <c:v>0.64345267648618742</c:v>
                </c:pt>
                <c:pt idx="253">
                  <c:v>0.6020599913279624</c:v>
                </c:pt>
                <c:pt idx="254">
                  <c:v>0.47712125471966244</c:v>
                </c:pt>
                <c:pt idx="255">
                  <c:v>0.72427586960078905</c:v>
                </c:pt>
                <c:pt idx="256">
                  <c:v>0.66275783168157409</c:v>
                </c:pt>
                <c:pt idx="257">
                  <c:v>0.68124123737558717</c:v>
                </c:pt>
                <c:pt idx="258">
                  <c:v>0.65321251377534373</c:v>
                </c:pt>
                <c:pt idx="259">
                  <c:v>0.75587485567249146</c:v>
                </c:pt>
                <c:pt idx="260">
                  <c:v>0.68124123737558717</c:v>
                </c:pt>
                <c:pt idx="261">
                  <c:v>0.65321251377534373</c:v>
                </c:pt>
                <c:pt idx="262">
                  <c:v>0.74036268949424389</c:v>
                </c:pt>
                <c:pt idx="263">
                  <c:v>0.54406804435027567</c:v>
                </c:pt>
                <c:pt idx="264">
                  <c:v>0.62324929039790045</c:v>
                </c:pt>
                <c:pt idx="265">
                  <c:v>0.63346845557958653</c:v>
                </c:pt>
                <c:pt idx="266">
                  <c:v>0.69897000433601886</c:v>
                </c:pt>
                <c:pt idx="267">
                  <c:v>0.64345267648618742</c:v>
                </c:pt>
                <c:pt idx="268">
                  <c:v>0.6020599913279624</c:v>
                </c:pt>
                <c:pt idx="269">
                  <c:v>0.54406804435027567</c:v>
                </c:pt>
                <c:pt idx="270">
                  <c:v>0.65321251377534373</c:v>
                </c:pt>
                <c:pt idx="271">
                  <c:v>0.74818802700620035</c:v>
                </c:pt>
                <c:pt idx="272">
                  <c:v>0.68124123737558717</c:v>
                </c:pt>
                <c:pt idx="273">
                  <c:v>0.65321251377534373</c:v>
                </c:pt>
                <c:pt idx="274">
                  <c:v>0.74036268949424389</c:v>
                </c:pt>
                <c:pt idx="275">
                  <c:v>0.74036268949424389</c:v>
                </c:pt>
                <c:pt idx="276">
                  <c:v>0.62324929039790045</c:v>
                </c:pt>
                <c:pt idx="277">
                  <c:v>0.63346845557958653</c:v>
                </c:pt>
                <c:pt idx="278">
                  <c:v>0.69897000433601886</c:v>
                </c:pt>
                <c:pt idx="279">
                  <c:v>0.63346845557958653</c:v>
                </c:pt>
                <c:pt idx="280">
                  <c:v>0.62324929039790045</c:v>
                </c:pt>
                <c:pt idx="281">
                  <c:v>0.49136169383427269</c:v>
                </c:pt>
                <c:pt idx="282">
                  <c:v>0.64345267648618742</c:v>
                </c:pt>
                <c:pt idx="283">
                  <c:v>0.74818802700620035</c:v>
                </c:pt>
                <c:pt idx="284">
                  <c:v>0.69019608002851374</c:v>
                </c:pt>
                <c:pt idx="285">
                  <c:v>0.65321251377534373</c:v>
                </c:pt>
                <c:pt idx="286">
                  <c:v>0.74036268949424389</c:v>
                </c:pt>
                <c:pt idx="287">
                  <c:v>0.54406804435027567</c:v>
                </c:pt>
                <c:pt idx="288">
                  <c:v>0.62324929039790045</c:v>
                </c:pt>
                <c:pt idx="289">
                  <c:v>0.63346845557958653</c:v>
                </c:pt>
                <c:pt idx="290">
                  <c:v>0.69897000433601886</c:v>
                </c:pt>
                <c:pt idx="291">
                  <c:v>0.63346845557958653</c:v>
                </c:pt>
                <c:pt idx="292">
                  <c:v>0.62324929039790045</c:v>
                </c:pt>
                <c:pt idx="293">
                  <c:v>0.49136169383427269</c:v>
                </c:pt>
                <c:pt idx="294">
                  <c:v>0.65321251377534373</c:v>
                </c:pt>
                <c:pt idx="295">
                  <c:v>0.74818802700620035</c:v>
                </c:pt>
                <c:pt idx="296">
                  <c:v>0.68124123737558717</c:v>
                </c:pt>
                <c:pt idx="297">
                  <c:v>0.65321251377534373</c:v>
                </c:pt>
                <c:pt idx="298">
                  <c:v>0.74036268949424389</c:v>
                </c:pt>
                <c:pt idx="299">
                  <c:v>0.54406804435027567</c:v>
                </c:pt>
                <c:pt idx="300">
                  <c:v>0.90308998699194354</c:v>
                </c:pt>
                <c:pt idx="301">
                  <c:v>0.81291335664285558</c:v>
                </c:pt>
                <c:pt idx="302">
                  <c:v>0.69897000433601886</c:v>
                </c:pt>
                <c:pt idx="303">
                  <c:v>0.74036268949424389</c:v>
                </c:pt>
                <c:pt idx="304">
                  <c:v>0.77815125038364363</c:v>
                </c:pt>
                <c:pt idx="305">
                  <c:v>0.72427586960078905</c:v>
                </c:pt>
                <c:pt idx="306">
                  <c:v>0.94448267215016868</c:v>
                </c:pt>
                <c:pt idx="307">
                  <c:v>0.84509804001425681</c:v>
                </c:pt>
                <c:pt idx="308">
                  <c:v>0.90308998699194354</c:v>
                </c:pt>
                <c:pt idx="309">
                  <c:v>0.81291335664285558</c:v>
                </c:pt>
                <c:pt idx="310">
                  <c:v>0.69897000433601886</c:v>
                </c:pt>
                <c:pt idx="311">
                  <c:v>0.74036268949424389</c:v>
                </c:pt>
                <c:pt idx="312">
                  <c:v>0.77815125038364363</c:v>
                </c:pt>
                <c:pt idx="313">
                  <c:v>0.72427586960078905</c:v>
                </c:pt>
                <c:pt idx="314">
                  <c:v>0.94448267215016868</c:v>
                </c:pt>
                <c:pt idx="315">
                  <c:v>0.84509804001425681</c:v>
                </c:pt>
                <c:pt idx="316">
                  <c:v>0.90308998699194354</c:v>
                </c:pt>
                <c:pt idx="317">
                  <c:v>0.81291335664285558</c:v>
                </c:pt>
                <c:pt idx="318">
                  <c:v>0.69897000433601886</c:v>
                </c:pt>
                <c:pt idx="319">
                  <c:v>0.74036268949424389</c:v>
                </c:pt>
                <c:pt idx="320">
                  <c:v>0.77815125038364363</c:v>
                </c:pt>
                <c:pt idx="321">
                  <c:v>0.82607480270082645</c:v>
                </c:pt>
                <c:pt idx="322">
                  <c:v>0.94448267215016868</c:v>
                </c:pt>
                <c:pt idx="323">
                  <c:v>0.84509804001425681</c:v>
                </c:pt>
                <c:pt idx="324">
                  <c:v>0.90308998699194354</c:v>
                </c:pt>
                <c:pt idx="325">
                  <c:v>0.81291335664285558</c:v>
                </c:pt>
                <c:pt idx="326">
                  <c:v>0.69897000433601886</c:v>
                </c:pt>
                <c:pt idx="327">
                  <c:v>0.74036268949424389</c:v>
                </c:pt>
                <c:pt idx="328">
                  <c:v>0.77815125038364363</c:v>
                </c:pt>
                <c:pt idx="329">
                  <c:v>0.79934054945358168</c:v>
                </c:pt>
                <c:pt idx="330">
                  <c:v>0.74818802700620035</c:v>
                </c:pt>
                <c:pt idx="331">
                  <c:v>0.69897000433601886</c:v>
                </c:pt>
                <c:pt idx="332">
                  <c:v>0.85733249643126852</c:v>
                </c:pt>
                <c:pt idx="333">
                  <c:v>0.83250891270623628</c:v>
                </c:pt>
                <c:pt idx="334">
                  <c:v>0.74818802700620035</c:v>
                </c:pt>
                <c:pt idx="335">
                  <c:v>0.74818802700620035</c:v>
                </c:pt>
                <c:pt idx="336">
                  <c:v>0.85733249643126852</c:v>
                </c:pt>
                <c:pt idx="337">
                  <c:v>0.82607480270082645</c:v>
                </c:pt>
                <c:pt idx="338">
                  <c:v>0.75587485567249146</c:v>
                </c:pt>
                <c:pt idx="339">
                  <c:v>0.74818802700620035</c:v>
                </c:pt>
                <c:pt idx="340">
                  <c:v>0.74818802700620035</c:v>
                </c:pt>
                <c:pt idx="341">
                  <c:v>0.83250891270623628</c:v>
                </c:pt>
                <c:pt idx="342">
                  <c:v>0.85733249643126852</c:v>
                </c:pt>
                <c:pt idx="343">
                  <c:v>0.83250891270623628</c:v>
                </c:pt>
                <c:pt idx="344">
                  <c:v>0.74818802700620035</c:v>
                </c:pt>
                <c:pt idx="345">
                  <c:v>0.74818802700620035</c:v>
                </c:pt>
                <c:pt idx="346">
                  <c:v>0.85733249643126852</c:v>
                </c:pt>
                <c:pt idx="347">
                  <c:v>0.82607480270082645</c:v>
                </c:pt>
                <c:pt idx="348">
                  <c:v>0.75587485567249146</c:v>
                </c:pt>
                <c:pt idx="349">
                  <c:v>0.74818802700620035</c:v>
                </c:pt>
                <c:pt idx="350">
                  <c:v>0.74818802700620035</c:v>
                </c:pt>
                <c:pt idx="351">
                  <c:v>0.84509804001425681</c:v>
                </c:pt>
                <c:pt idx="352">
                  <c:v>0.85733249643126852</c:v>
                </c:pt>
                <c:pt idx="353">
                  <c:v>0.83250891270623628</c:v>
                </c:pt>
                <c:pt idx="354">
                  <c:v>0.74818802700620035</c:v>
                </c:pt>
                <c:pt idx="355">
                  <c:v>0.74818802700620035</c:v>
                </c:pt>
                <c:pt idx="356">
                  <c:v>0.85733249643126852</c:v>
                </c:pt>
                <c:pt idx="357">
                  <c:v>0.82607480270082645</c:v>
                </c:pt>
                <c:pt idx="358">
                  <c:v>0.75587485567249146</c:v>
                </c:pt>
                <c:pt idx="359">
                  <c:v>0.74818802700620035</c:v>
                </c:pt>
              </c:numCache>
            </c:numRef>
          </c:yVal>
          <c:smooth val="0"/>
          <c:extLst>
            <c:ext xmlns:c16="http://schemas.microsoft.com/office/drawing/2014/chart" uri="{C3380CC4-5D6E-409C-BE32-E72D297353CC}">
              <c16:uniqueId val="{00000001-432D-46C1-95E4-2AAE1D4A5142}"/>
            </c:ext>
          </c:extLst>
        </c:ser>
        <c:dLbls>
          <c:showLegendKey val="0"/>
          <c:showVal val="0"/>
          <c:showCatName val="0"/>
          <c:showSerName val="0"/>
          <c:showPercent val="0"/>
          <c:showBubbleSize val="0"/>
        </c:dLbls>
        <c:axId val="1787977152"/>
        <c:axId val="1787979552"/>
      </c:scatterChart>
      <c:valAx>
        <c:axId val="178797715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length</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87979552"/>
        <c:crosses val="autoZero"/>
        <c:crossBetween val="midCat"/>
      </c:valAx>
      <c:valAx>
        <c:axId val="1787979552"/>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height</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8797715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22003499562555"/>
          <c:y val="6.7268518518518519E-2"/>
          <c:w val="0.82532852143482061"/>
          <c:h val="0.7281791338582676"/>
        </c:manualLayout>
      </c:layout>
      <c:scatterChart>
        <c:scatterStyle val="lineMarker"/>
        <c:varyColors val="0"/>
        <c:ser>
          <c:idx val="0"/>
          <c:order val="0"/>
          <c:tx>
            <c:strRef>
              <c:f>Feuil3!$Q$1</c:f>
              <c:strCache>
                <c:ptCount val="1"/>
                <c:pt idx="0">
                  <c:v>LNH</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7163591348355737"/>
                  <c:y val="-1.1712962962962963E-2"/>
                </c:manualLayout>
              </c:layout>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baseline="0"/>
                      <a:t>y = 0,9927x - 0,0708</a:t>
                    </a:r>
                    <a:br>
                      <a:rPr lang="en-US" baseline="0"/>
                    </a:br>
                    <a:r>
                      <a:rPr lang="en-US" baseline="0"/>
                      <a:t>R² = 0,72</a:t>
                    </a:r>
                  </a:p>
                  <a:p>
                    <a:pPr>
                      <a:defRPr/>
                    </a:pPr>
                    <a:r>
                      <a:rPr lang="en-US" baseline="0"/>
                      <a:t>r = 0,84</a:t>
                    </a:r>
                  </a:p>
                  <a:p>
                    <a:pPr>
                      <a:defRPr/>
                    </a:pPr>
                    <a:r>
                      <a:rPr lang="en-US" baseline="0"/>
                      <a:t>N = 361</a:t>
                    </a:r>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rendlineLbl>
          </c:trendline>
          <c:xVal>
            <c:numRef>
              <c:f>Feuil3!$P$2:$P$361</c:f>
              <c:numCache>
                <c:formatCode>General</c:formatCode>
                <c:ptCount val="360"/>
                <c:pt idx="0">
                  <c:v>0.86332286012045589</c:v>
                </c:pt>
                <c:pt idx="1">
                  <c:v>0.85125834871907524</c:v>
                </c:pt>
                <c:pt idx="2">
                  <c:v>0.79934054945358168</c:v>
                </c:pt>
                <c:pt idx="3">
                  <c:v>0.79934054945358168</c:v>
                </c:pt>
                <c:pt idx="4">
                  <c:v>0.80617997398388719</c:v>
                </c:pt>
                <c:pt idx="5">
                  <c:v>0.82607480270082645</c:v>
                </c:pt>
                <c:pt idx="6">
                  <c:v>1.0791812460476249</c:v>
                </c:pt>
                <c:pt idx="7">
                  <c:v>1.0791812460476249</c:v>
                </c:pt>
                <c:pt idx="8">
                  <c:v>1.0791812460476249</c:v>
                </c:pt>
                <c:pt idx="9">
                  <c:v>1</c:v>
                </c:pt>
                <c:pt idx="10">
                  <c:v>1.0791812460476249</c:v>
                </c:pt>
                <c:pt idx="11">
                  <c:v>1.0791812460476249</c:v>
                </c:pt>
                <c:pt idx="12">
                  <c:v>1.0899051114393981</c:v>
                </c:pt>
                <c:pt idx="13">
                  <c:v>0.79239168949825389</c:v>
                </c:pt>
                <c:pt idx="14">
                  <c:v>0.92941892571429274</c:v>
                </c:pt>
                <c:pt idx="15">
                  <c:v>1.0492180226701815</c:v>
                </c:pt>
                <c:pt idx="16">
                  <c:v>0.90308998699194354</c:v>
                </c:pt>
                <c:pt idx="17">
                  <c:v>1.0170333392987803</c:v>
                </c:pt>
                <c:pt idx="18">
                  <c:v>0.91381385238371671</c:v>
                </c:pt>
                <c:pt idx="19">
                  <c:v>1.0128372247051722</c:v>
                </c:pt>
                <c:pt idx="20">
                  <c:v>1</c:v>
                </c:pt>
                <c:pt idx="21">
                  <c:v>1.0791812460476249</c:v>
                </c:pt>
                <c:pt idx="22">
                  <c:v>0.84509804001425681</c:v>
                </c:pt>
                <c:pt idx="23">
                  <c:v>1</c:v>
                </c:pt>
                <c:pt idx="24">
                  <c:v>1</c:v>
                </c:pt>
                <c:pt idx="25">
                  <c:v>1.0086001717619175</c:v>
                </c:pt>
                <c:pt idx="26">
                  <c:v>1</c:v>
                </c:pt>
                <c:pt idx="27">
                  <c:v>1.0791812460476249</c:v>
                </c:pt>
                <c:pt idx="28">
                  <c:v>1</c:v>
                </c:pt>
                <c:pt idx="29">
                  <c:v>1.1139433523068367</c:v>
                </c:pt>
                <c:pt idx="30">
                  <c:v>1.1139433523068367</c:v>
                </c:pt>
                <c:pt idx="31">
                  <c:v>1.1003705451175629</c:v>
                </c:pt>
                <c:pt idx="32">
                  <c:v>1.1335389083702174</c:v>
                </c:pt>
                <c:pt idx="33">
                  <c:v>1.0293837776852097</c:v>
                </c:pt>
                <c:pt idx="34">
                  <c:v>0.77815125038364363</c:v>
                </c:pt>
                <c:pt idx="35">
                  <c:v>1.0791812460476249</c:v>
                </c:pt>
                <c:pt idx="36">
                  <c:v>1.0791812460476249</c:v>
                </c:pt>
                <c:pt idx="37">
                  <c:v>0.90308998699194354</c:v>
                </c:pt>
                <c:pt idx="38">
                  <c:v>0.91381385238371671</c:v>
                </c:pt>
                <c:pt idx="39">
                  <c:v>1.1139433523068367</c:v>
                </c:pt>
                <c:pt idx="40">
                  <c:v>0.98227123303956843</c:v>
                </c:pt>
                <c:pt idx="41">
                  <c:v>0.93449845124356767</c:v>
                </c:pt>
                <c:pt idx="42">
                  <c:v>0.82607480270082645</c:v>
                </c:pt>
                <c:pt idx="43">
                  <c:v>0.77815125038364363</c:v>
                </c:pt>
                <c:pt idx="44">
                  <c:v>1.0791812460476249</c:v>
                </c:pt>
                <c:pt idx="45">
                  <c:v>1.0791812460476249</c:v>
                </c:pt>
                <c:pt idx="46">
                  <c:v>0.90308998699194354</c:v>
                </c:pt>
                <c:pt idx="47">
                  <c:v>0.91381385238371671</c:v>
                </c:pt>
                <c:pt idx="48">
                  <c:v>1.1139433523068367</c:v>
                </c:pt>
                <c:pt idx="49">
                  <c:v>0.93449845124356767</c:v>
                </c:pt>
                <c:pt idx="50">
                  <c:v>0.93449845124356767</c:v>
                </c:pt>
                <c:pt idx="51">
                  <c:v>0.82607480270082645</c:v>
                </c:pt>
                <c:pt idx="52">
                  <c:v>0.77815125038364363</c:v>
                </c:pt>
                <c:pt idx="53">
                  <c:v>1.0791812460476249</c:v>
                </c:pt>
                <c:pt idx="54">
                  <c:v>1.0791812460476249</c:v>
                </c:pt>
                <c:pt idx="55">
                  <c:v>0.90308998699194354</c:v>
                </c:pt>
                <c:pt idx="56">
                  <c:v>0.91381385238371671</c:v>
                </c:pt>
                <c:pt idx="57">
                  <c:v>0.82607480270082645</c:v>
                </c:pt>
                <c:pt idx="58">
                  <c:v>0.77815125038364363</c:v>
                </c:pt>
                <c:pt idx="59">
                  <c:v>0.82607480270082645</c:v>
                </c:pt>
                <c:pt idx="60">
                  <c:v>1.1139433523068367</c:v>
                </c:pt>
                <c:pt idx="61">
                  <c:v>0.93449845124356767</c:v>
                </c:pt>
                <c:pt idx="62">
                  <c:v>0.93449845124356767</c:v>
                </c:pt>
                <c:pt idx="63">
                  <c:v>0.82607480270082645</c:v>
                </c:pt>
                <c:pt idx="64">
                  <c:v>0.77815125038364363</c:v>
                </c:pt>
                <c:pt idx="65">
                  <c:v>1.0791812460476249</c:v>
                </c:pt>
                <c:pt idx="66">
                  <c:v>1.0791812460476249</c:v>
                </c:pt>
                <c:pt idx="67">
                  <c:v>0.90308998699194354</c:v>
                </c:pt>
                <c:pt idx="68">
                  <c:v>0.91381385238371671</c:v>
                </c:pt>
                <c:pt idx="69">
                  <c:v>1.1139433523068367</c:v>
                </c:pt>
                <c:pt idx="70">
                  <c:v>0.93449845124356767</c:v>
                </c:pt>
                <c:pt idx="71">
                  <c:v>0.93449845124356767</c:v>
                </c:pt>
                <c:pt idx="72">
                  <c:v>0.82607480270082645</c:v>
                </c:pt>
                <c:pt idx="73">
                  <c:v>0.77815125038364363</c:v>
                </c:pt>
                <c:pt idx="74">
                  <c:v>1.0791812460476249</c:v>
                </c:pt>
                <c:pt idx="75">
                  <c:v>1.0791812460476249</c:v>
                </c:pt>
                <c:pt idx="76">
                  <c:v>0.90308998699194354</c:v>
                </c:pt>
                <c:pt idx="77">
                  <c:v>0.91381385238371671</c:v>
                </c:pt>
                <c:pt idx="78">
                  <c:v>1.1139433523068367</c:v>
                </c:pt>
                <c:pt idx="79">
                  <c:v>0.93449845124356767</c:v>
                </c:pt>
                <c:pt idx="80">
                  <c:v>0.93449845124356767</c:v>
                </c:pt>
                <c:pt idx="81">
                  <c:v>0.82607480270082645</c:v>
                </c:pt>
                <c:pt idx="82">
                  <c:v>0.77815125038364363</c:v>
                </c:pt>
                <c:pt idx="83">
                  <c:v>1.0791812460476249</c:v>
                </c:pt>
                <c:pt idx="84">
                  <c:v>1.0791812460476249</c:v>
                </c:pt>
                <c:pt idx="85">
                  <c:v>0.90308998699194354</c:v>
                </c:pt>
                <c:pt idx="86">
                  <c:v>1.0086001717619175</c:v>
                </c:pt>
                <c:pt idx="87">
                  <c:v>0.82607480270082645</c:v>
                </c:pt>
                <c:pt idx="88">
                  <c:v>0.77815125038364363</c:v>
                </c:pt>
                <c:pt idx="89">
                  <c:v>0.82607480270082645</c:v>
                </c:pt>
                <c:pt idx="90">
                  <c:v>0.93449845124356767</c:v>
                </c:pt>
                <c:pt idx="91">
                  <c:v>0.90848501887864974</c:v>
                </c:pt>
                <c:pt idx="92">
                  <c:v>0.82607480270082645</c:v>
                </c:pt>
                <c:pt idx="93">
                  <c:v>0.93449845124356767</c:v>
                </c:pt>
                <c:pt idx="94">
                  <c:v>0.95904139232109353</c:v>
                </c:pt>
                <c:pt idx="95">
                  <c:v>0.83250891270623628</c:v>
                </c:pt>
                <c:pt idx="96">
                  <c:v>0.90308998699194354</c:v>
                </c:pt>
                <c:pt idx="97">
                  <c:v>0.9242792860618817</c:v>
                </c:pt>
                <c:pt idx="98">
                  <c:v>0.91381385238371671</c:v>
                </c:pt>
                <c:pt idx="99">
                  <c:v>0.80617997398388719</c:v>
                </c:pt>
                <c:pt idx="100">
                  <c:v>0.98227123303956843</c:v>
                </c:pt>
                <c:pt idx="101">
                  <c:v>0.91907809237607396</c:v>
                </c:pt>
                <c:pt idx="102">
                  <c:v>0.87506126339170009</c:v>
                </c:pt>
                <c:pt idx="103">
                  <c:v>0.93449845124356767</c:v>
                </c:pt>
                <c:pt idx="104">
                  <c:v>0.97312785359969867</c:v>
                </c:pt>
                <c:pt idx="105">
                  <c:v>0.82607480270082645</c:v>
                </c:pt>
                <c:pt idx="106">
                  <c:v>0.90308998699194354</c:v>
                </c:pt>
                <c:pt idx="107">
                  <c:v>0.9242792860618817</c:v>
                </c:pt>
                <c:pt idx="108">
                  <c:v>0.93951925261861846</c:v>
                </c:pt>
                <c:pt idx="109">
                  <c:v>0.84509804001425681</c:v>
                </c:pt>
                <c:pt idx="110">
                  <c:v>0.93449845124356767</c:v>
                </c:pt>
                <c:pt idx="111">
                  <c:v>0.91381385238371671</c:v>
                </c:pt>
                <c:pt idx="112">
                  <c:v>0.87506126339170009</c:v>
                </c:pt>
                <c:pt idx="113">
                  <c:v>0.93449845124356767</c:v>
                </c:pt>
                <c:pt idx="114">
                  <c:v>1</c:v>
                </c:pt>
                <c:pt idx="115">
                  <c:v>0.81291335664285558</c:v>
                </c:pt>
                <c:pt idx="116">
                  <c:v>0.90308998699194354</c:v>
                </c:pt>
                <c:pt idx="117">
                  <c:v>0.9242792860618817</c:v>
                </c:pt>
                <c:pt idx="118">
                  <c:v>0.91381385238371671</c:v>
                </c:pt>
                <c:pt idx="119">
                  <c:v>0.80617997398388719</c:v>
                </c:pt>
                <c:pt idx="120">
                  <c:v>1.0791812460476249</c:v>
                </c:pt>
                <c:pt idx="121">
                  <c:v>1</c:v>
                </c:pt>
                <c:pt idx="122">
                  <c:v>1</c:v>
                </c:pt>
                <c:pt idx="123">
                  <c:v>0.84509804001425681</c:v>
                </c:pt>
                <c:pt idx="124">
                  <c:v>1.0863598306747482</c:v>
                </c:pt>
                <c:pt idx="125">
                  <c:v>1.0791812460476249</c:v>
                </c:pt>
                <c:pt idx="126">
                  <c:v>1</c:v>
                </c:pt>
                <c:pt idx="127">
                  <c:v>1.0791812460476249</c:v>
                </c:pt>
                <c:pt idx="128">
                  <c:v>1.0791812460476249</c:v>
                </c:pt>
                <c:pt idx="129">
                  <c:v>1.0899051114393981</c:v>
                </c:pt>
                <c:pt idx="130">
                  <c:v>1.0899051114393981</c:v>
                </c:pt>
                <c:pt idx="131">
                  <c:v>1.0492180226701815</c:v>
                </c:pt>
                <c:pt idx="132">
                  <c:v>0.90308998699194354</c:v>
                </c:pt>
                <c:pt idx="133">
                  <c:v>0.93449845124356767</c:v>
                </c:pt>
                <c:pt idx="134">
                  <c:v>1</c:v>
                </c:pt>
                <c:pt idx="135">
                  <c:v>1.0863598306747482</c:v>
                </c:pt>
                <c:pt idx="136">
                  <c:v>1.0492180226701815</c:v>
                </c:pt>
                <c:pt idx="137">
                  <c:v>1</c:v>
                </c:pt>
                <c:pt idx="138">
                  <c:v>1.0791812460476249</c:v>
                </c:pt>
                <c:pt idx="139">
                  <c:v>1.0791812460476249</c:v>
                </c:pt>
                <c:pt idx="140">
                  <c:v>1.0128372247051722</c:v>
                </c:pt>
                <c:pt idx="141">
                  <c:v>1.0569048513364727</c:v>
                </c:pt>
                <c:pt idx="142">
                  <c:v>1.0170333392987803</c:v>
                </c:pt>
                <c:pt idx="143">
                  <c:v>1.0791812460476249</c:v>
                </c:pt>
                <c:pt idx="144">
                  <c:v>1</c:v>
                </c:pt>
                <c:pt idx="145">
                  <c:v>1.0791812460476249</c:v>
                </c:pt>
                <c:pt idx="146">
                  <c:v>0.84509804001425681</c:v>
                </c:pt>
                <c:pt idx="147">
                  <c:v>1</c:v>
                </c:pt>
                <c:pt idx="148">
                  <c:v>1</c:v>
                </c:pt>
                <c:pt idx="149">
                  <c:v>1.0086001717619175</c:v>
                </c:pt>
                <c:pt idx="150">
                  <c:v>1.0293837776852097</c:v>
                </c:pt>
                <c:pt idx="151">
                  <c:v>0.91907809237607396</c:v>
                </c:pt>
                <c:pt idx="152">
                  <c:v>0.96378782734555524</c:v>
                </c:pt>
                <c:pt idx="153">
                  <c:v>0.96378782734555524</c:v>
                </c:pt>
                <c:pt idx="154">
                  <c:v>0.91907809237607396</c:v>
                </c:pt>
                <c:pt idx="155">
                  <c:v>0.96378782734555524</c:v>
                </c:pt>
                <c:pt idx="156">
                  <c:v>0.98677173426624487</c:v>
                </c:pt>
                <c:pt idx="157">
                  <c:v>0.91907809237607396</c:v>
                </c:pt>
                <c:pt idx="158">
                  <c:v>0.75587485567249146</c:v>
                </c:pt>
                <c:pt idx="159">
                  <c:v>0.87506126339170009</c:v>
                </c:pt>
                <c:pt idx="160">
                  <c:v>1.0334237554869496</c:v>
                </c:pt>
                <c:pt idx="161">
                  <c:v>0.7323937598229685</c:v>
                </c:pt>
                <c:pt idx="162">
                  <c:v>0.80617997398388719</c:v>
                </c:pt>
                <c:pt idx="163">
                  <c:v>0.77815125038364363</c:v>
                </c:pt>
                <c:pt idx="164">
                  <c:v>0.74036268949424389</c:v>
                </c:pt>
                <c:pt idx="165">
                  <c:v>0.9242792860618817</c:v>
                </c:pt>
                <c:pt idx="166">
                  <c:v>0.76342799356293722</c:v>
                </c:pt>
                <c:pt idx="167">
                  <c:v>0.71600334363479923</c:v>
                </c:pt>
                <c:pt idx="168">
                  <c:v>0.75587485567249146</c:v>
                </c:pt>
                <c:pt idx="169">
                  <c:v>0.85733249643126852</c:v>
                </c:pt>
                <c:pt idx="170">
                  <c:v>1.0293837776852097</c:v>
                </c:pt>
                <c:pt idx="171">
                  <c:v>0.91907809237607396</c:v>
                </c:pt>
                <c:pt idx="172">
                  <c:v>0.96378782734555524</c:v>
                </c:pt>
                <c:pt idx="173">
                  <c:v>0.96378782734555524</c:v>
                </c:pt>
                <c:pt idx="174">
                  <c:v>0.91907809237607396</c:v>
                </c:pt>
                <c:pt idx="175">
                  <c:v>0.96378782734555524</c:v>
                </c:pt>
                <c:pt idx="176">
                  <c:v>0.77815125038364363</c:v>
                </c:pt>
                <c:pt idx="177">
                  <c:v>0.71600334363479923</c:v>
                </c:pt>
                <c:pt idx="178">
                  <c:v>0.75587485567249146</c:v>
                </c:pt>
                <c:pt idx="179">
                  <c:v>0.84509804001425681</c:v>
                </c:pt>
                <c:pt idx="180">
                  <c:v>0.64345267648618742</c:v>
                </c:pt>
                <c:pt idx="181">
                  <c:v>0.7323937598229685</c:v>
                </c:pt>
                <c:pt idx="182">
                  <c:v>0.79239168949825389</c:v>
                </c:pt>
                <c:pt idx="183">
                  <c:v>0.74036268949424389</c:v>
                </c:pt>
                <c:pt idx="184">
                  <c:v>0.86923171973097624</c:v>
                </c:pt>
                <c:pt idx="185">
                  <c:v>0.76342799356293722</c:v>
                </c:pt>
                <c:pt idx="186">
                  <c:v>0.71600334363479923</c:v>
                </c:pt>
                <c:pt idx="187">
                  <c:v>0.96378782734555524</c:v>
                </c:pt>
                <c:pt idx="188">
                  <c:v>0.96378782734555524</c:v>
                </c:pt>
                <c:pt idx="189">
                  <c:v>0.7323937598229685</c:v>
                </c:pt>
                <c:pt idx="190">
                  <c:v>0.80617997398388719</c:v>
                </c:pt>
                <c:pt idx="191">
                  <c:v>0.80617997398388719</c:v>
                </c:pt>
                <c:pt idx="192">
                  <c:v>0.74036268949424389</c:v>
                </c:pt>
                <c:pt idx="193">
                  <c:v>0.86923171973097624</c:v>
                </c:pt>
                <c:pt idx="194">
                  <c:v>0.96378782734555524</c:v>
                </c:pt>
                <c:pt idx="195">
                  <c:v>0.96848294855393513</c:v>
                </c:pt>
                <c:pt idx="196">
                  <c:v>0.96378782734555524</c:v>
                </c:pt>
                <c:pt idx="197">
                  <c:v>0.96378782734555524</c:v>
                </c:pt>
                <c:pt idx="198">
                  <c:v>0.96848294855393513</c:v>
                </c:pt>
                <c:pt idx="199">
                  <c:v>1.0086001717619175</c:v>
                </c:pt>
                <c:pt idx="200">
                  <c:v>0.96378782734555524</c:v>
                </c:pt>
                <c:pt idx="201">
                  <c:v>0.91907809237607396</c:v>
                </c:pt>
                <c:pt idx="202">
                  <c:v>1.0086001717619175</c:v>
                </c:pt>
                <c:pt idx="203">
                  <c:v>0.96378782734555524</c:v>
                </c:pt>
                <c:pt idx="204">
                  <c:v>0.91907809237607396</c:v>
                </c:pt>
                <c:pt idx="205">
                  <c:v>0.96378782734555524</c:v>
                </c:pt>
                <c:pt idx="206">
                  <c:v>0.96378782734555524</c:v>
                </c:pt>
                <c:pt idx="207">
                  <c:v>0.96848294855393513</c:v>
                </c:pt>
                <c:pt idx="208">
                  <c:v>0.96378782734555524</c:v>
                </c:pt>
                <c:pt idx="209">
                  <c:v>0.90308998699194354</c:v>
                </c:pt>
                <c:pt idx="210">
                  <c:v>0.79239168949825389</c:v>
                </c:pt>
                <c:pt idx="211">
                  <c:v>0.74036268949424389</c:v>
                </c:pt>
                <c:pt idx="212">
                  <c:v>0.71600334363479923</c:v>
                </c:pt>
                <c:pt idx="213">
                  <c:v>0.81291335664285558</c:v>
                </c:pt>
                <c:pt idx="214">
                  <c:v>0.81291335664285558</c:v>
                </c:pt>
                <c:pt idx="215">
                  <c:v>0.79934054945358168</c:v>
                </c:pt>
                <c:pt idx="216">
                  <c:v>0.79934054945358168</c:v>
                </c:pt>
                <c:pt idx="217">
                  <c:v>0.79239168949825389</c:v>
                </c:pt>
                <c:pt idx="218">
                  <c:v>0.74818802700620035</c:v>
                </c:pt>
                <c:pt idx="219">
                  <c:v>0.75587485567249146</c:v>
                </c:pt>
                <c:pt idx="220">
                  <c:v>0.79239168949825389</c:v>
                </c:pt>
                <c:pt idx="221">
                  <c:v>0.74036268949424389</c:v>
                </c:pt>
                <c:pt idx="222">
                  <c:v>0.71600334363479923</c:v>
                </c:pt>
                <c:pt idx="223">
                  <c:v>0.81291335664285558</c:v>
                </c:pt>
                <c:pt idx="224">
                  <c:v>0.81291335664285558</c:v>
                </c:pt>
                <c:pt idx="225">
                  <c:v>0.79934054945358168</c:v>
                </c:pt>
                <c:pt idx="226">
                  <c:v>0.79934054945358168</c:v>
                </c:pt>
                <c:pt idx="227">
                  <c:v>0.79239168949825389</c:v>
                </c:pt>
                <c:pt idx="228">
                  <c:v>0.74818802700620035</c:v>
                </c:pt>
                <c:pt idx="229">
                  <c:v>0.75587485567249146</c:v>
                </c:pt>
                <c:pt idx="230">
                  <c:v>0.79239168949825389</c:v>
                </c:pt>
                <c:pt idx="231">
                  <c:v>0.74036268949424389</c:v>
                </c:pt>
                <c:pt idx="232">
                  <c:v>0.71600334363479923</c:v>
                </c:pt>
                <c:pt idx="233">
                  <c:v>0.81291335664285558</c:v>
                </c:pt>
                <c:pt idx="234">
                  <c:v>0.81291335664285558</c:v>
                </c:pt>
                <c:pt idx="235">
                  <c:v>0.79934054945358168</c:v>
                </c:pt>
                <c:pt idx="236">
                  <c:v>0.79934054945358168</c:v>
                </c:pt>
                <c:pt idx="237">
                  <c:v>0.79239168949825389</c:v>
                </c:pt>
                <c:pt idx="238">
                  <c:v>0.74818802700620035</c:v>
                </c:pt>
                <c:pt idx="239">
                  <c:v>0.75587485567249146</c:v>
                </c:pt>
                <c:pt idx="240">
                  <c:v>0.85733249643126852</c:v>
                </c:pt>
                <c:pt idx="241">
                  <c:v>0.71600334363479923</c:v>
                </c:pt>
                <c:pt idx="242">
                  <c:v>0.74818802700620035</c:v>
                </c:pt>
                <c:pt idx="243">
                  <c:v>0.7323937598229685</c:v>
                </c:pt>
                <c:pt idx="244">
                  <c:v>0.81954393554186866</c:v>
                </c:pt>
                <c:pt idx="245">
                  <c:v>0.77815125038364363</c:v>
                </c:pt>
                <c:pt idx="246">
                  <c:v>0.84509804001425681</c:v>
                </c:pt>
                <c:pt idx="247">
                  <c:v>0.84509804001425681</c:v>
                </c:pt>
                <c:pt idx="248">
                  <c:v>0.69897000433601886</c:v>
                </c:pt>
                <c:pt idx="249">
                  <c:v>0.69897000433601886</c:v>
                </c:pt>
                <c:pt idx="250">
                  <c:v>0.77815125038364363</c:v>
                </c:pt>
                <c:pt idx="251">
                  <c:v>0.77815125038364363</c:v>
                </c:pt>
                <c:pt idx="252">
                  <c:v>0.80617997398388719</c:v>
                </c:pt>
                <c:pt idx="253">
                  <c:v>0.80617997398388719</c:v>
                </c:pt>
                <c:pt idx="254">
                  <c:v>0.75587485567249146</c:v>
                </c:pt>
                <c:pt idx="255">
                  <c:v>0.85733249643126852</c:v>
                </c:pt>
                <c:pt idx="256">
                  <c:v>0.71600334363479923</c:v>
                </c:pt>
                <c:pt idx="257">
                  <c:v>0.74818802700620035</c:v>
                </c:pt>
                <c:pt idx="258">
                  <c:v>0.7323937598229685</c:v>
                </c:pt>
                <c:pt idx="259">
                  <c:v>0.81954393554186866</c:v>
                </c:pt>
                <c:pt idx="260">
                  <c:v>0.77815125038364363</c:v>
                </c:pt>
                <c:pt idx="261">
                  <c:v>0.84509804001425681</c:v>
                </c:pt>
                <c:pt idx="262">
                  <c:v>0.84509804001425681</c:v>
                </c:pt>
                <c:pt idx="263">
                  <c:v>0.69897000433601886</c:v>
                </c:pt>
                <c:pt idx="264">
                  <c:v>0.69897000433601886</c:v>
                </c:pt>
                <c:pt idx="265">
                  <c:v>0.77815125038364363</c:v>
                </c:pt>
                <c:pt idx="266">
                  <c:v>0.77815125038364363</c:v>
                </c:pt>
                <c:pt idx="267">
                  <c:v>0.80617997398388719</c:v>
                </c:pt>
                <c:pt idx="268">
                  <c:v>0.80617997398388719</c:v>
                </c:pt>
                <c:pt idx="269">
                  <c:v>0.76342799356293722</c:v>
                </c:pt>
                <c:pt idx="270">
                  <c:v>0.7323937598229685</c:v>
                </c:pt>
                <c:pt idx="271">
                  <c:v>0.79934054945358168</c:v>
                </c:pt>
                <c:pt idx="272">
                  <c:v>0.71600334363479923</c:v>
                </c:pt>
                <c:pt idx="273">
                  <c:v>0.72427586960078905</c:v>
                </c:pt>
                <c:pt idx="274">
                  <c:v>0.71600334363479923</c:v>
                </c:pt>
                <c:pt idx="275">
                  <c:v>0.69897000433601886</c:v>
                </c:pt>
                <c:pt idx="276">
                  <c:v>0.69897000433601886</c:v>
                </c:pt>
                <c:pt idx="277">
                  <c:v>0.70757017609793638</c:v>
                </c:pt>
                <c:pt idx="278">
                  <c:v>0.74818802700620035</c:v>
                </c:pt>
                <c:pt idx="279">
                  <c:v>0.7323937598229685</c:v>
                </c:pt>
                <c:pt idx="280">
                  <c:v>0.7323937598229685</c:v>
                </c:pt>
                <c:pt idx="281">
                  <c:v>0.68124123737558717</c:v>
                </c:pt>
                <c:pt idx="282">
                  <c:v>0.74036268949424389</c:v>
                </c:pt>
                <c:pt idx="283">
                  <c:v>0.80617997398388719</c:v>
                </c:pt>
                <c:pt idx="284">
                  <c:v>0.72427586960078905</c:v>
                </c:pt>
                <c:pt idx="285">
                  <c:v>0.72427586960078905</c:v>
                </c:pt>
                <c:pt idx="286">
                  <c:v>0.7323937598229685</c:v>
                </c:pt>
                <c:pt idx="287">
                  <c:v>0.69897000433601886</c:v>
                </c:pt>
                <c:pt idx="288">
                  <c:v>0.69897000433601886</c:v>
                </c:pt>
                <c:pt idx="289">
                  <c:v>0.70757017609793638</c:v>
                </c:pt>
                <c:pt idx="290">
                  <c:v>0.74818802700620035</c:v>
                </c:pt>
                <c:pt idx="291">
                  <c:v>0.7323937598229685</c:v>
                </c:pt>
                <c:pt idx="292">
                  <c:v>0.7323937598229685</c:v>
                </c:pt>
                <c:pt idx="293">
                  <c:v>0.68124123737558717</c:v>
                </c:pt>
                <c:pt idx="294">
                  <c:v>0.74818802700620035</c:v>
                </c:pt>
                <c:pt idx="295">
                  <c:v>0.79934054945358168</c:v>
                </c:pt>
                <c:pt idx="296">
                  <c:v>0.71600334363479923</c:v>
                </c:pt>
                <c:pt idx="297">
                  <c:v>0.72427586960078905</c:v>
                </c:pt>
                <c:pt idx="298">
                  <c:v>0.71600334363479923</c:v>
                </c:pt>
                <c:pt idx="299">
                  <c:v>0.72427586960078905</c:v>
                </c:pt>
                <c:pt idx="300">
                  <c:v>0.87506126339170009</c:v>
                </c:pt>
                <c:pt idx="301">
                  <c:v>0.81291335664285558</c:v>
                </c:pt>
                <c:pt idx="302">
                  <c:v>0.77815125038364363</c:v>
                </c:pt>
                <c:pt idx="303">
                  <c:v>0.77815125038364363</c:v>
                </c:pt>
                <c:pt idx="304">
                  <c:v>0.77815125038364363</c:v>
                </c:pt>
                <c:pt idx="305">
                  <c:v>0.75587485567249146</c:v>
                </c:pt>
                <c:pt idx="306">
                  <c:v>0.96848294855393513</c:v>
                </c:pt>
                <c:pt idx="307">
                  <c:v>1</c:v>
                </c:pt>
                <c:pt idx="308">
                  <c:v>0.87506126339170009</c:v>
                </c:pt>
                <c:pt idx="309">
                  <c:v>0.81291335664285558</c:v>
                </c:pt>
                <c:pt idx="310">
                  <c:v>0.77815125038364363</c:v>
                </c:pt>
                <c:pt idx="311">
                  <c:v>0.77815125038364363</c:v>
                </c:pt>
                <c:pt idx="312">
                  <c:v>0.77815125038364363</c:v>
                </c:pt>
                <c:pt idx="313">
                  <c:v>0.82607480270082645</c:v>
                </c:pt>
                <c:pt idx="314">
                  <c:v>0.96848294855393513</c:v>
                </c:pt>
                <c:pt idx="315">
                  <c:v>0.95424250943932487</c:v>
                </c:pt>
                <c:pt idx="316">
                  <c:v>0.87506126339170009</c:v>
                </c:pt>
                <c:pt idx="317">
                  <c:v>0.81291335664285558</c:v>
                </c:pt>
                <c:pt idx="318">
                  <c:v>0.81291335664285558</c:v>
                </c:pt>
                <c:pt idx="319">
                  <c:v>0.80617997398388719</c:v>
                </c:pt>
                <c:pt idx="320">
                  <c:v>0.77815125038364363</c:v>
                </c:pt>
                <c:pt idx="321">
                  <c:v>0.83250891270623628</c:v>
                </c:pt>
                <c:pt idx="322">
                  <c:v>0.91907809237607396</c:v>
                </c:pt>
                <c:pt idx="323">
                  <c:v>1.0791812460476249</c:v>
                </c:pt>
                <c:pt idx="324">
                  <c:v>0.87506126339170009</c:v>
                </c:pt>
                <c:pt idx="325">
                  <c:v>0.81291335664285558</c:v>
                </c:pt>
                <c:pt idx="326">
                  <c:v>0.77815125038364363</c:v>
                </c:pt>
                <c:pt idx="327">
                  <c:v>0.77815125038364363</c:v>
                </c:pt>
                <c:pt idx="328">
                  <c:v>0.77815125038364363</c:v>
                </c:pt>
                <c:pt idx="329">
                  <c:v>0.84509804001425681</c:v>
                </c:pt>
                <c:pt idx="330">
                  <c:v>0.95424250943932487</c:v>
                </c:pt>
                <c:pt idx="331">
                  <c:v>0.84509804001425681</c:v>
                </c:pt>
                <c:pt idx="332">
                  <c:v>0.96848294855393513</c:v>
                </c:pt>
                <c:pt idx="333">
                  <c:v>0.85733249643126852</c:v>
                </c:pt>
                <c:pt idx="334">
                  <c:v>0.96848294855393513</c:v>
                </c:pt>
                <c:pt idx="335">
                  <c:v>0.96378782734555524</c:v>
                </c:pt>
                <c:pt idx="336">
                  <c:v>0.96848294855393513</c:v>
                </c:pt>
                <c:pt idx="337">
                  <c:v>0.86332286012045589</c:v>
                </c:pt>
                <c:pt idx="338">
                  <c:v>0.96378782734555524</c:v>
                </c:pt>
                <c:pt idx="339">
                  <c:v>0.85733249643126852</c:v>
                </c:pt>
                <c:pt idx="340">
                  <c:v>0.95424250943932487</c:v>
                </c:pt>
                <c:pt idx="341">
                  <c:v>0.84509804001425681</c:v>
                </c:pt>
                <c:pt idx="342">
                  <c:v>0.96848294855393513</c:v>
                </c:pt>
                <c:pt idx="343">
                  <c:v>0.85733249643126852</c:v>
                </c:pt>
                <c:pt idx="344">
                  <c:v>0.96848294855393513</c:v>
                </c:pt>
                <c:pt idx="345">
                  <c:v>0.96378782734555524</c:v>
                </c:pt>
                <c:pt idx="346">
                  <c:v>0.96848294855393513</c:v>
                </c:pt>
                <c:pt idx="347">
                  <c:v>0.86332286012045589</c:v>
                </c:pt>
                <c:pt idx="348">
                  <c:v>0.96378782734555524</c:v>
                </c:pt>
                <c:pt idx="349">
                  <c:v>0.85733249643126852</c:v>
                </c:pt>
                <c:pt idx="350">
                  <c:v>0.96378782734555524</c:v>
                </c:pt>
                <c:pt idx="351">
                  <c:v>0.84509804001425681</c:v>
                </c:pt>
                <c:pt idx="352">
                  <c:v>0.96848294855393513</c:v>
                </c:pt>
                <c:pt idx="353">
                  <c:v>0.85733249643126852</c:v>
                </c:pt>
                <c:pt idx="354">
                  <c:v>0.96848294855393513</c:v>
                </c:pt>
                <c:pt idx="355">
                  <c:v>0.96378782734555524</c:v>
                </c:pt>
                <c:pt idx="356">
                  <c:v>0.96848294855393513</c:v>
                </c:pt>
                <c:pt idx="357">
                  <c:v>0.86332286012045589</c:v>
                </c:pt>
                <c:pt idx="358">
                  <c:v>0.96378782734555524</c:v>
                </c:pt>
                <c:pt idx="359">
                  <c:v>0.85733249643126852</c:v>
                </c:pt>
              </c:numCache>
            </c:numRef>
          </c:xVal>
          <c:yVal>
            <c:numRef>
              <c:f>Feuil3!$Q$2:$Q$361</c:f>
              <c:numCache>
                <c:formatCode>General</c:formatCode>
                <c:ptCount val="360"/>
                <c:pt idx="0">
                  <c:v>0.85125834871907524</c:v>
                </c:pt>
                <c:pt idx="1">
                  <c:v>0.80617997398388719</c:v>
                </c:pt>
                <c:pt idx="2">
                  <c:v>0.75587485567249146</c:v>
                </c:pt>
                <c:pt idx="3">
                  <c:v>0.72427586960078905</c:v>
                </c:pt>
                <c:pt idx="4">
                  <c:v>0.72427586960078905</c:v>
                </c:pt>
                <c:pt idx="5">
                  <c:v>0.74818802700620035</c:v>
                </c:pt>
                <c:pt idx="6">
                  <c:v>0.95424250943932487</c:v>
                </c:pt>
                <c:pt idx="7">
                  <c:v>1.0413926851582251</c:v>
                </c:pt>
                <c:pt idx="8">
                  <c:v>0.96848294855393513</c:v>
                </c:pt>
                <c:pt idx="9">
                  <c:v>0.9242792860618817</c:v>
                </c:pt>
                <c:pt idx="10">
                  <c:v>0.97772360528884772</c:v>
                </c:pt>
                <c:pt idx="11">
                  <c:v>1</c:v>
                </c:pt>
                <c:pt idx="12">
                  <c:v>0.92941892571429274</c:v>
                </c:pt>
                <c:pt idx="13">
                  <c:v>0.74818802700620035</c:v>
                </c:pt>
                <c:pt idx="14">
                  <c:v>0.67209785793571752</c:v>
                </c:pt>
                <c:pt idx="15">
                  <c:v>0.91907809237607396</c:v>
                </c:pt>
                <c:pt idx="16">
                  <c:v>0.77815125038364363</c:v>
                </c:pt>
                <c:pt idx="17">
                  <c:v>0.90308998699194354</c:v>
                </c:pt>
                <c:pt idx="18">
                  <c:v>0.95424250943932487</c:v>
                </c:pt>
                <c:pt idx="19">
                  <c:v>0.88081359228079137</c:v>
                </c:pt>
                <c:pt idx="20">
                  <c:v>0.86923171973097624</c:v>
                </c:pt>
                <c:pt idx="21">
                  <c:v>0.93951925261861846</c:v>
                </c:pt>
                <c:pt idx="22">
                  <c:v>0.7323937598229685</c:v>
                </c:pt>
                <c:pt idx="23">
                  <c:v>0.9242792860618817</c:v>
                </c:pt>
                <c:pt idx="24">
                  <c:v>0.9242792860618817</c:v>
                </c:pt>
                <c:pt idx="25">
                  <c:v>0.91907809237607396</c:v>
                </c:pt>
                <c:pt idx="26">
                  <c:v>0.9242792860618817</c:v>
                </c:pt>
                <c:pt idx="27">
                  <c:v>0.9242792860618817</c:v>
                </c:pt>
                <c:pt idx="28">
                  <c:v>0.92941892571429274</c:v>
                </c:pt>
                <c:pt idx="29">
                  <c:v>1.0211892990699381</c:v>
                </c:pt>
                <c:pt idx="30">
                  <c:v>1.0128372247051722</c:v>
                </c:pt>
                <c:pt idx="31">
                  <c:v>0.97772360528884772</c:v>
                </c:pt>
                <c:pt idx="32">
                  <c:v>1</c:v>
                </c:pt>
                <c:pt idx="33">
                  <c:v>0.90308998699194354</c:v>
                </c:pt>
                <c:pt idx="34">
                  <c:v>0.68124123737558717</c:v>
                </c:pt>
                <c:pt idx="35">
                  <c:v>0.95424250943932487</c:v>
                </c:pt>
                <c:pt idx="36">
                  <c:v>1</c:v>
                </c:pt>
                <c:pt idx="37">
                  <c:v>0.77815125038364363</c:v>
                </c:pt>
                <c:pt idx="38">
                  <c:v>0.84509804001425681</c:v>
                </c:pt>
                <c:pt idx="39">
                  <c:v>1.0128372247051722</c:v>
                </c:pt>
                <c:pt idx="40">
                  <c:v>0.84509804001425681</c:v>
                </c:pt>
                <c:pt idx="41">
                  <c:v>0.84509804001425681</c:v>
                </c:pt>
                <c:pt idx="42">
                  <c:v>0.69897000433601886</c:v>
                </c:pt>
                <c:pt idx="43">
                  <c:v>0.68124123737558717</c:v>
                </c:pt>
                <c:pt idx="44">
                  <c:v>0.95424250943932487</c:v>
                </c:pt>
                <c:pt idx="45">
                  <c:v>1</c:v>
                </c:pt>
                <c:pt idx="46">
                  <c:v>0.77815125038364363</c:v>
                </c:pt>
                <c:pt idx="47">
                  <c:v>0.84509804001425681</c:v>
                </c:pt>
                <c:pt idx="48">
                  <c:v>1.0128372247051722</c:v>
                </c:pt>
                <c:pt idx="49">
                  <c:v>0.84509804001425681</c:v>
                </c:pt>
                <c:pt idx="50">
                  <c:v>0.84509804001425681</c:v>
                </c:pt>
                <c:pt idx="51">
                  <c:v>0.69897000433601886</c:v>
                </c:pt>
                <c:pt idx="52">
                  <c:v>0.66275783168157409</c:v>
                </c:pt>
                <c:pt idx="53">
                  <c:v>0.95424250943932487</c:v>
                </c:pt>
                <c:pt idx="54">
                  <c:v>1</c:v>
                </c:pt>
                <c:pt idx="55">
                  <c:v>0.77815125038364363</c:v>
                </c:pt>
                <c:pt idx="56">
                  <c:v>0.84509804001425681</c:v>
                </c:pt>
                <c:pt idx="57">
                  <c:v>0.69897000433601886</c:v>
                </c:pt>
                <c:pt idx="58">
                  <c:v>0.68124123737558717</c:v>
                </c:pt>
                <c:pt idx="59">
                  <c:v>0.69897000433601886</c:v>
                </c:pt>
                <c:pt idx="60">
                  <c:v>1.0128372247051722</c:v>
                </c:pt>
                <c:pt idx="61">
                  <c:v>0.84509804001425681</c:v>
                </c:pt>
                <c:pt idx="62">
                  <c:v>0.84509804001425681</c:v>
                </c:pt>
                <c:pt idx="63">
                  <c:v>0.69897000433601886</c:v>
                </c:pt>
                <c:pt idx="64">
                  <c:v>0.68124123737558717</c:v>
                </c:pt>
                <c:pt idx="65">
                  <c:v>0.95424250943932487</c:v>
                </c:pt>
                <c:pt idx="66">
                  <c:v>1</c:v>
                </c:pt>
                <c:pt idx="67">
                  <c:v>0.77815125038364363</c:v>
                </c:pt>
                <c:pt idx="68">
                  <c:v>0.84509804001425681</c:v>
                </c:pt>
                <c:pt idx="69">
                  <c:v>1.0128372247051722</c:v>
                </c:pt>
                <c:pt idx="70">
                  <c:v>0.84509804001425681</c:v>
                </c:pt>
                <c:pt idx="71">
                  <c:v>0.84509804001425681</c:v>
                </c:pt>
                <c:pt idx="72">
                  <c:v>0.69897000433601886</c:v>
                </c:pt>
                <c:pt idx="73">
                  <c:v>0.68124123737558717</c:v>
                </c:pt>
                <c:pt idx="74">
                  <c:v>0.95424250943932487</c:v>
                </c:pt>
                <c:pt idx="75">
                  <c:v>1</c:v>
                </c:pt>
                <c:pt idx="76">
                  <c:v>0.77815125038364363</c:v>
                </c:pt>
                <c:pt idx="77">
                  <c:v>0.84509804001425681</c:v>
                </c:pt>
                <c:pt idx="78">
                  <c:v>1.0128372247051722</c:v>
                </c:pt>
                <c:pt idx="79">
                  <c:v>0.84509804001425681</c:v>
                </c:pt>
                <c:pt idx="80">
                  <c:v>0.84509804001425681</c:v>
                </c:pt>
                <c:pt idx="81">
                  <c:v>0.69897000433601886</c:v>
                </c:pt>
                <c:pt idx="82">
                  <c:v>0.66275783168157409</c:v>
                </c:pt>
                <c:pt idx="83">
                  <c:v>0.95424250943932487</c:v>
                </c:pt>
                <c:pt idx="84">
                  <c:v>1</c:v>
                </c:pt>
                <c:pt idx="85">
                  <c:v>0.77815125038364363</c:v>
                </c:pt>
                <c:pt idx="86">
                  <c:v>0.84509804001425681</c:v>
                </c:pt>
                <c:pt idx="87">
                  <c:v>0.69897000433601886</c:v>
                </c:pt>
                <c:pt idx="88">
                  <c:v>0.68124123737558717</c:v>
                </c:pt>
                <c:pt idx="89">
                  <c:v>0.69897000433601886</c:v>
                </c:pt>
                <c:pt idx="90">
                  <c:v>0.90848501887864974</c:v>
                </c:pt>
                <c:pt idx="91">
                  <c:v>0.97312785359969867</c:v>
                </c:pt>
                <c:pt idx="92">
                  <c:v>0.75587485567249146</c:v>
                </c:pt>
                <c:pt idx="93">
                  <c:v>0.90848501887864974</c:v>
                </c:pt>
                <c:pt idx="94">
                  <c:v>0.97312785359969867</c:v>
                </c:pt>
                <c:pt idx="95">
                  <c:v>0.75587485567249146</c:v>
                </c:pt>
                <c:pt idx="96">
                  <c:v>0.77815125038364363</c:v>
                </c:pt>
                <c:pt idx="97">
                  <c:v>0.90308998699194354</c:v>
                </c:pt>
                <c:pt idx="98">
                  <c:v>0.95424250943932487</c:v>
                </c:pt>
                <c:pt idx="99">
                  <c:v>0.74818802700620035</c:v>
                </c:pt>
                <c:pt idx="100">
                  <c:v>0.9242792860618817</c:v>
                </c:pt>
                <c:pt idx="101">
                  <c:v>0.98227123303956843</c:v>
                </c:pt>
                <c:pt idx="102">
                  <c:v>0.75587485567249146</c:v>
                </c:pt>
                <c:pt idx="103">
                  <c:v>0.90848501887864974</c:v>
                </c:pt>
                <c:pt idx="104">
                  <c:v>0.98227123303956843</c:v>
                </c:pt>
                <c:pt idx="105">
                  <c:v>0.75587485567249146</c:v>
                </c:pt>
                <c:pt idx="106">
                  <c:v>0.77815125038364363</c:v>
                </c:pt>
                <c:pt idx="107">
                  <c:v>0.90308998699194354</c:v>
                </c:pt>
                <c:pt idx="108">
                  <c:v>0.96848294855393513</c:v>
                </c:pt>
                <c:pt idx="109">
                  <c:v>0.74818802700620035</c:v>
                </c:pt>
                <c:pt idx="110">
                  <c:v>0.90848501887864974</c:v>
                </c:pt>
                <c:pt idx="111">
                  <c:v>0.97312785359969867</c:v>
                </c:pt>
                <c:pt idx="112">
                  <c:v>0.76342799356293722</c:v>
                </c:pt>
                <c:pt idx="113">
                  <c:v>0.90848501887864974</c:v>
                </c:pt>
                <c:pt idx="114">
                  <c:v>0.97772360528884772</c:v>
                </c:pt>
                <c:pt idx="115">
                  <c:v>0.75587485567249146</c:v>
                </c:pt>
                <c:pt idx="116">
                  <c:v>0.77815125038364363</c:v>
                </c:pt>
                <c:pt idx="117">
                  <c:v>0.90308998699194354</c:v>
                </c:pt>
                <c:pt idx="118">
                  <c:v>0.96848294855393513</c:v>
                </c:pt>
                <c:pt idx="119">
                  <c:v>0.74818802700620035</c:v>
                </c:pt>
                <c:pt idx="120">
                  <c:v>1.0086001717619175</c:v>
                </c:pt>
                <c:pt idx="121">
                  <c:v>0.97312785359969867</c:v>
                </c:pt>
                <c:pt idx="122">
                  <c:v>0.82607480270082645</c:v>
                </c:pt>
                <c:pt idx="123">
                  <c:v>0.7323937598229685</c:v>
                </c:pt>
                <c:pt idx="124">
                  <c:v>1.0086001717619175</c:v>
                </c:pt>
                <c:pt idx="125">
                  <c:v>0.96848294855393513</c:v>
                </c:pt>
                <c:pt idx="126">
                  <c:v>0.9242792860618817</c:v>
                </c:pt>
                <c:pt idx="127">
                  <c:v>1.0606978403536116</c:v>
                </c:pt>
                <c:pt idx="128">
                  <c:v>1</c:v>
                </c:pt>
                <c:pt idx="129">
                  <c:v>1.0606978403536116</c:v>
                </c:pt>
                <c:pt idx="130">
                  <c:v>1.0128372247051722</c:v>
                </c:pt>
                <c:pt idx="131">
                  <c:v>1.0086001717619175</c:v>
                </c:pt>
                <c:pt idx="132">
                  <c:v>0.7323937598229685</c:v>
                </c:pt>
                <c:pt idx="133">
                  <c:v>0.7323937598229685</c:v>
                </c:pt>
                <c:pt idx="134">
                  <c:v>0.9242792860618817</c:v>
                </c:pt>
                <c:pt idx="135">
                  <c:v>1.0086001717619175</c:v>
                </c:pt>
                <c:pt idx="136">
                  <c:v>1.0128372247051722</c:v>
                </c:pt>
                <c:pt idx="137">
                  <c:v>0.9242792860618817</c:v>
                </c:pt>
                <c:pt idx="138">
                  <c:v>1.0606978403536116</c:v>
                </c:pt>
                <c:pt idx="139">
                  <c:v>1</c:v>
                </c:pt>
                <c:pt idx="140">
                  <c:v>1.0606978403536116</c:v>
                </c:pt>
                <c:pt idx="141">
                  <c:v>1.0086001717619175</c:v>
                </c:pt>
                <c:pt idx="142">
                  <c:v>0.9242792860618817</c:v>
                </c:pt>
                <c:pt idx="143">
                  <c:v>1.0128372247051722</c:v>
                </c:pt>
                <c:pt idx="144">
                  <c:v>0.9242792860618817</c:v>
                </c:pt>
                <c:pt idx="145">
                  <c:v>0.9242792860618817</c:v>
                </c:pt>
                <c:pt idx="146">
                  <c:v>0.7323937598229685</c:v>
                </c:pt>
                <c:pt idx="147">
                  <c:v>0.9242792860618817</c:v>
                </c:pt>
                <c:pt idx="148">
                  <c:v>0.9242792860618817</c:v>
                </c:pt>
                <c:pt idx="149">
                  <c:v>0.96848294855393513</c:v>
                </c:pt>
                <c:pt idx="150">
                  <c:v>0.93951925261861846</c:v>
                </c:pt>
                <c:pt idx="151">
                  <c:v>1.0437551269686796</c:v>
                </c:pt>
                <c:pt idx="152">
                  <c:v>0.97818051693741392</c:v>
                </c:pt>
                <c:pt idx="153">
                  <c:v>0.97772360528884772</c:v>
                </c:pt>
                <c:pt idx="154">
                  <c:v>1.0644579892269184</c:v>
                </c:pt>
                <c:pt idx="155">
                  <c:v>0.97772360528884772</c:v>
                </c:pt>
                <c:pt idx="156">
                  <c:v>0.95424250943932487</c:v>
                </c:pt>
                <c:pt idx="157">
                  <c:v>1.0644579892269184</c:v>
                </c:pt>
                <c:pt idx="158">
                  <c:v>0.65321251377534373</c:v>
                </c:pt>
                <c:pt idx="159">
                  <c:v>0.69897000433601886</c:v>
                </c:pt>
                <c:pt idx="160">
                  <c:v>0.91381385238371671</c:v>
                </c:pt>
                <c:pt idx="161">
                  <c:v>0.66275783168157409</c:v>
                </c:pt>
                <c:pt idx="162">
                  <c:v>0.66275783168157409</c:v>
                </c:pt>
                <c:pt idx="163">
                  <c:v>0.6020599913279624</c:v>
                </c:pt>
                <c:pt idx="164">
                  <c:v>0.67209785793571752</c:v>
                </c:pt>
                <c:pt idx="165">
                  <c:v>0.66275783168157409</c:v>
                </c:pt>
                <c:pt idx="166">
                  <c:v>0.71600334363479923</c:v>
                </c:pt>
                <c:pt idx="167">
                  <c:v>0.63346845557958653</c:v>
                </c:pt>
                <c:pt idx="168">
                  <c:v>0.65321251377534373</c:v>
                </c:pt>
                <c:pt idx="169">
                  <c:v>0.69897000433601886</c:v>
                </c:pt>
                <c:pt idx="170">
                  <c:v>0.91381385238371671</c:v>
                </c:pt>
                <c:pt idx="171">
                  <c:v>1.0644579892269184</c:v>
                </c:pt>
                <c:pt idx="172">
                  <c:v>0.97772360528884772</c:v>
                </c:pt>
                <c:pt idx="173">
                  <c:v>0.97772360528884772</c:v>
                </c:pt>
                <c:pt idx="174">
                  <c:v>1.0530784434834197</c:v>
                </c:pt>
                <c:pt idx="175">
                  <c:v>0.97312785359969867</c:v>
                </c:pt>
                <c:pt idx="176">
                  <c:v>0.71600334363479923</c:v>
                </c:pt>
                <c:pt idx="177">
                  <c:v>0.63346845557958653</c:v>
                </c:pt>
                <c:pt idx="178">
                  <c:v>0.65321251377534373</c:v>
                </c:pt>
                <c:pt idx="179">
                  <c:v>0.69897000433601886</c:v>
                </c:pt>
                <c:pt idx="180">
                  <c:v>0.55630250076728727</c:v>
                </c:pt>
                <c:pt idx="181">
                  <c:v>0.66275783168157409</c:v>
                </c:pt>
                <c:pt idx="182">
                  <c:v>0.57978359661681012</c:v>
                </c:pt>
                <c:pt idx="183">
                  <c:v>0.67209785793571752</c:v>
                </c:pt>
                <c:pt idx="184">
                  <c:v>0.66275783168157409</c:v>
                </c:pt>
                <c:pt idx="185">
                  <c:v>0.71600334363479923</c:v>
                </c:pt>
                <c:pt idx="186">
                  <c:v>0.63346845557958653</c:v>
                </c:pt>
                <c:pt idx="187">
                  <c:v>0.97772360528884772</c:v>
                </c:pt>
                <c:pt idx="188">
                  <c:v>0.97772360528884772</c:v>
                </c:pt>
                <c:pt idx="189">
                  <c:v>0.66275783168157409</c:v>
                </c:pt>
                <c:pt idx="190">
                  <c:v>0.66275783168157409</c:v>
                </c:pt>
                <c:pt idx="191">
                  <c:v>0.55630250076728727</c:v>
                </c:pt>
                <c:pt idx="192">
                  <c:v>0.67209785793571752</c:v>
                </c:pt>
                <c:pt idx="193">
                  <c:v>0.66275783168157409</c:v>
                </c:pt>
                <c:pt idx="194">
                  <c:v>0.97772360528884772</c:v>
                </c:pt>
                <c:pt idx="195">
                  <c:v>1.0644579892269184</c:v>
                </c:pt>
                <c:pt idx="196">
                  <c:v>0.97312785359969867</c:v>
                </c:pt>
                <c:pt idx="197">
                  <c:v>0.97772360528884772</c:v>
                </c:pt>
                <c:pt idx="198">
                  <c:v>1.0413926851582251</c:v>
                </c:pt>
                <c:pt idx="199">
                  <c:v>0.97772360528884772</c:v>
                </c:pt>
                <c:pt idx="200">
                  <c:v>0.97772360528884772</c:v>
                </c:pt>
                <c:pt idx="201">
                  <c:v>1.0644579892269184</c:v>
                </c:pt>
                <c:pt idx="202">
                  <c:v>0.97772360528884772</c:v>
                </c:pt>
                <c:pt idx="203">
                  <c:v>0.97772360528884772</c:v>
                </c:pt>
                <c:pt idx="204">
                  <c:v>1.0530784434834197</c:v>
                </c:pt>
                <c:pt idx="205">
                  <c:v>0.97312785359969867</c:v>
                </c:pt>
                <c:pt idx="206">
                  <c:v>0.97772360528884772</c:v>
                </c:pt>
                <c:pt idx="207">
                  <c:v>1.0644579892269184</c:v>
                </c:pt>
                <c:pt idx="208">
                  <c:v>0.97312785359969867</c:v>
                </c:pt>
                <c:pt idx="209">
                  <c:v>1.0086001717619175</c:v>
                </c:pt>
                <c:pt idx="210">
                  <c:v>0.74818802700620035</c:v>
                </c:pt>
                <c:pt idx="211">
                  <c:v>0.67209785793571752</c:v>
                </c:pt>
                <c:pt idx="212">
                  <c:v>0.72427586960078905</c:v>
                </c:pt>
                <c:pt idx="213">
                  <c:v>0.7323937598229685</c:v>
                </c:pt>
                <c:pt idx="214">
                  <c:v>0.7323937598229685</c:v>
                </c:pt>
                <c:pt idx="215">
                  <c:v>0.75587485567249146</c:v>
                </c:pt>
                <c:pt idx="216">
                  <c:v>0.71600334363479923</c:v>
                </c:pt>
                <c:pt idx="217">
                  <c:v>0.72427586960078905</c:v>
                </c:pt>
                <c:pt idx="218">
                  <c:v>0.66275783168157409</c:v>
                </c:pt>
                <c:pt idx="219">
                  <c:v>0.74036268949424389</c:v>
                </c:pt>
                <c:pt idx="220">
                  <c:v>0.74818802700620035</c:v>
                </c:pt>
                <c:pt idx="221">
                  <c:v>0.67209785793571752</c:v>
                </c:pt>
                <c:pt idx="222">
                  <c:v>0.72427586960078905</c:v>
                </c:pt>
                <c:pt idx="223">
                  <c:v>0.7323937598229685</c:v>
                </c:pt>
                <c:pt idx="224">
                  <c:v>0.7323937598229685</c:v>
                </c:pt>
                <c:pt idx="225">
                  <c:v>0.75587485567249146</c:v>
                </c:pt>
                <c:pt idx="226">
                  <c:v>0.71600334363479923</c:v>
                </c:pt>
                <c:pt idx="227">
                  <c:v>0.72427586960078905</c:v>
                </c:pt>
                <c:pt idx="228">
                  <c:v>0.66275783168157409</c:v>
                </c:pt>
                <c:pt idx="229">
                  <c:v>0.74036268949424389</c:v>
                </c:pt>
                <c:pt idx="230">
                  <c:v>0.74818802700620035</c:v>
                </c:pt>
                <c:pt idx="231">
                  <c:v>0.67209785793571752</c:v>
                </c:pt>
                <c:pt idx="232">
                  <c:v>0.72427586960078905</c:v>
                </c:pt>
                <c:pt idx="233">
                  <c:v>0.7323937598229685</c:v>
                </c:pt>
                <c:pt idx="234">
                  <c:v>0.7323937598229685</c:v>
                </c:pt>
                <c:pt idx="235">
                  <c:v>0.75587485567249146</c:v>
                </c:pt>
                <c:pt idx="236">
                  <c:v>0.71600334363479923</c:v>
                </c:pt>
                <c:pt idx="237">
                  <c:v>0.72427586960078905</c:v>
                </c:pt>
                <c:pt idx="238">
                  <c:v>0.66275783168157409</c:v>
                </c:pt>
                <c:pt idx="239">
                  <c:v>0.74036268949424389</c:v>
                </c:pt>
                <c:pt idx="240">
                  <c:v>0.76342799356293722</c:v>
                </c:pt>
                <c:pt idx="241">
                  <c:v>0.66275783168157409</c:v>
                </c:pt>
                <c:pt idx="242">
                  <c:v>0.68124123737558717</c:v>
                </c:pt>
                <c:pt idx="243">
                  <c:v>0.65321251377534373</c:v>
                </c:pt>
                <c:pt idx="244">
                  <c:v>0.75587485567249146</c:v>
                </c:pt>
                <c:pt idx="245">
                  <c:v>0.68124123737558717</c:v>
                </c:pt>
                <c:pt idx="246">
                  <c:v>0.65321251377534373</c:v>
                </c:pt>
                <c:pt idx="247">
                  <c:v>0.74036268949424389</c:v>
                </c:pt>
                <c:pt idx="248">
                  <c:v>0.54406804435027567</c:v>
                </c:pt>
                <c:pt idx="249">
                  <c:v>0.62324929039790045</c:v>
                </c:pt>
                <c:pt idx="250">
                  <c:v>0.63346845557958653</c:v>
                </c:pt>
                <c:pt idx="251">
                  <c:v>0.69897000433601886</c:v>
                </c:pt>
                <c:pt idx="252">
                  <c:v>0.64345267648618742</c:v>
                </c:pt>
                <c:pt idx="253">
                  <c:v>0.6020599913279624</c:v>
                </c:pt>
                <c:pt idx="254">
                  <c:v>0.47712125471966244</c:v>
                </c:pt>
                <c:pt idx="255">
                  <c:v>0.79239168949825389</c:v>
                </c:pt>
                <c:pt idx="256">
                  <c:v>0.66275783168157409</c:v>
                </c:pt>
                <c:pt idx="257">
                  <c:v>0.68124123737558717</c:v>
                </c:pt>
                <c:pt idx="258">
                  <c:v>0.65321251377534373</c:v>
                </c:pt>
                <c:pt idx="259">
                  <c:v>0.75587485567249146</c:v>
                </c:pt>
                <c:pt idx="260">
                  <c:v>0.68124123737558717</c:v>
                </c:pt>
                <c:pt idx="261">
                  <c:v>0.65321251377534373</c:v>
                </c:pt>
                <c:pt idx="262">
                  <c:v>0.74036268949424389</c:v>
                </c:pt>
                <c:pt idx="263">
                  <c:v>0.54406804435027567</c:v>
                </c:pt>
                <c:pt idx="264">
                  <c:v>0.62324929039790045</c:v>
                </c:pt>
                <c:pt idx="265">
                  <c:v>0.63346845557958653</c:v>
                </c:pt>
                <c:pt idx="266">
                  <c:v>0.69897000433601886</c:v>
                </c:pt>
                <c:pt idx="267">
                  <c:v>0.64345267648618742</c:v>
                </c:pt>
                <c:pt idx="268">
                  <c:v>0.6020599913279624</c:v>
                </c:pt>
                <c:pt idx="269">
                  <c:v>0.54406804435027567</c:v>
                </c:pt>
                <c:pt idx="270">
                  <c:v>0.65321251377534373</c:v>
                </c:pt>
                <c:pt idx="271">
                  <c:v>0.74818802700620035</c:v>
                </c:pt>
                <c:pt idx="272">
                  <c:v>0.68124123737558717</c:v>
                </c:pt>
                <c:pt idx="273">
                  <c:v>0.65321251377534373</c:v>
                </c:pt>
                <c:pt idx="274">
                  <c:v>0.74036268949424389</c:v>
                </c:pt>
                <c:pt idx="275">
                  <c:v>0.54406804435027567</c:v>
                </c:pt>
                <c:pt idx="276">
                  <c:v>0.62324929039790045</c:v>
                </c:pt>
                <c:pt idx="277">
                  <c:v>0.63346845557958653</c:v>
                </c:pt>
                <c:pt idx="278">
                  <c:v>0.69897000433601886</c:v>
                </c:pt>
                <c:pt idx="279">
                  <c:v>0.63346845557958653</c:v>
                </c:pt>
                <c:pt idx="280">
                  <c:v>0.62324929039790045</c:v>
                </c:pt>
                <c:pt idx="281">
                  <c:v>0.49136169383427269</c:v>
                </c:pt>
                <c:pt idx="282">
                  <c:v>0.64345267648618742</c:v>
                </c:pt>
                <c:pt idx="283">
                  <c:v>0.74818802700620035</c:v>
                </c:pt>
                <c:pt idx="284">
                  <c:v>0.69019608002851374</c:v>
                </c:pt>
                <c:pt idx="285">
                  <c:v>0.65321251377534373</c:v>
                </c:pt>
                <c:pt idx="286">
                  <c:v>0.74036268949424389</c:v>
                </c:pt>
                <c:pt idx="287">
                  <c:v>0.54406804435027567</c:v>
                </c:pt>
                <c:pt idx="288">
                  <c:v>0.62324929039790045</c:v>
                </c:pt>
                <c:pt idx="289">
                  <c:v>0.63346845557958653</c:v>
                </c:pt>
                <c:pt idx="290">
                  <c:v>0.69897000433601886</c:v>
                </c:pt>
                <c:pt idx="291">
                  <c:v>0.63346845557958653</c:v>
                </c:pt>
                <c:pt idx="292">
                  <c:v>0.62324929039790045</c:v>
                </c:pt>
                <c:pt idx="293">
                  <c:v>0.49136169383427269</c:v>
                </c:pt>
                <c:pt idx="294">
                  <c:v>0.65321251377534373</c:v>
                </c:pt>
                <c:pt idx="295">
                  <c:v>0.74818802700620035</c:v>
                </c:pt>
                <c:pt idx="296">
                  <c:v>0.68124123737558717</c:v>
                </c:pt>
                <c:pt idx="297">
                  <c:v>0.65321251377534373</c:v>
                </c:pt>
                <c:pt idx="298">
                  <c:v>0.74036268949424389</c:v>
                </c:pt>
                <c:pt idx="299">
                  <c:v>0.54406804435027567</c:v>
                </c:pt>
                <c:pt idx="300">
                  <c:v>0.90308998699194354</c:v>
                </c:pt>
                <c:pt idx="301">
                  <c:v>0.81291335664285558</c:v>
                </c:pt>
                <c:pt idx="302">
                  <c:v>0.69897000433601886</c:v>
                </c:pt>
                <c:pt idx="303">
                  <c:v>0.74036268949424389</c:v>
                </c:pt>
                <c:pt idx="304">
                  <c:v>0.77815125038364363</c:v>
                </c:pt>
                <c:pt idx="305">
                  <c:v>0.72427586960078905</c:v>
                </c:pt>
                <c:pt idx="306">
                  <c:v>0.89209460269048035</c:v>
                </c:pt>
                <c:pt idx="307">
                  <c:v>0.81291335664285558</c:v>
                </c:pt>
                <c:pt idx="308">
                  <c:v>0.90308998699194354</c:v>
                </c:pt>
                <c:pt idx="309">
                  <c:v>0.81291335664285558</c:v>
                </c:pt>
                <c:pt idx="310">
                  <c:v>0.69897000433601886</c:v>
                </c:pt>
                <c:pt idx="311">
                  <c:v>0.74036268949424389</c:v>
                </c:pt>
                <c:pt idx="312">
                  <c:v>0.77815125038364363</c:v>
                </c:pt>
                <c:pt idx="313">
                  <c:v>0.79934054945358168</c:v>
                </c:pt>
                <c:pt idx="314">
                  <c:v>0.94448267215016868</c:v>
                </c:pt>
                <c:pt idx="315">
                  <c:v>0.81291335664285558</c:v>
                </c:pt>
                <c:pt idx="316">
                  <c:v>0.90308998699194354</c:v>
                </c:pt>
                <c:pt idx="317">
                  <c:v>0.81291335664285558</c:v>
                </c:pt>
                <c:pt idx="318">
                  <c:v>0.69897000433601886</c:v>
                </c:pt>
                <c:pt idx="319">
                  <c:v>0.74036268949424389</c:v>
                </c:pt>
                <c:pt idx="320">
                  <c:v>0.77815125038364363</c:v>
                </c:pt>
                <c:pt idx="321">
                  <c:v>0.76342799356293722</c:v>
                </c:pt>
                <c:pt idx="322">
                  <c:v>0.89209460269048035</c:v>
                </c:pt>
                <c:pt idx="323">
                  <c:v>0.84509804001425681</c:v>
                </c:pt>
                <c:pt idx="324">
                  <c:v>0.90308998699194354</c:v>
                </c:pt>
                <c:pt idx="325">
                  <c:v>0.81291335664285558</c:v>
                </c:pt>
                <c:pt idx="326">
                  <c:v>0.69897000433601886</c:v>
                </c:pt>
                <c:pt idx="327">
                  <c:v>0.74036268949424389</c:v>
                </c:pt>
                <c:pt idx="328">
                  <c:v>0.77815125038364363</c:v>
                </c:pt>
                <c:pt idx="329">
                  <c:v>0.79934054945358168</c:v>
                </c:pt>
                <c:pt idx="330">
                  <c:v>0.74818802700620035</c:v>
                </c:pt>
                <c:pt idx="331">
                  <c:v>0.69897000433601886</c:v>
                </c:pt>
                <c:pt idx="332">
                  <c:v>0.85733249643126852</c:v>
                </c:pt>
                <c:pt idx="333">
                  <c:v>0.83250891270623628</c:v>
                </c:pt>
                <c:pt idx="334">
                  <c:v>0.74818802700620035</c:v>
                </c:pt>
                <c:pt idx="335">
                  <c:v>0.74818802700620035</c:v>
                </c:pt>
                <c:pt idx="336">
                  <c:v>0.85733249643126852</c:v>
                </c:pt>
                <c:pt idx="337">
                  <c:v>0.82607480270082645</c:v>
                </c:pt>
                <c:pt idx="338">
                  <c:v>0.75587485567249146</c:v>
                </c:pt>
                <c:pt idx="339">
                  <c:v>0.74818802700620035</c:v>
                </c:pt>
                <c:pt idx="340">
                  <c:v>0.74818802700620035</c:v>
                </c:pt>
                <c:pt idx="341">
                  <c:v>0.69897000433601886</c:v>
                </c:pt>
                <c:pt idx="342">
                  <c:v>0.85733249643126852</c:v>
                </c:pt>
                <c:pt idx="343">
                  <c:v>0.83250891270623628</c:v>
                </c:pt>
                <c:pt idx="344">
                  <c:v>0.74818802700620035</c:v>
                </c:pt>
                <c:pt idx="345">
                  <c:v>0.74818802700620035</c:v>
                </c:pt>
                <c:pt idx="346">
                  <c:v>0.85733249643126852</c:v>
                </c:pt>
                <c:pt idx="347">
                  <c:v>0.82607480270082645</c:v>
                </c:pt>
                <c:pt idx="348">
                  <c:v>0.75587485567249146</c:v>
                </c:pt>
                <c:pt idx="349">
                  <c:v>0.74818802700620035</c:v>
                </c:pt>
                <c:pt idx="350">
                  <c:v>0.74818802700620035</c:v>
                </c:pt>
                <c:pt idx="351">
                  <c:v>0.69897000433601886</c:v>
                </c:pt>
                <c:pt idx="352">
                  <c:v>0.85733249643126852</c:v>
                </c:pt>
                <c:pt idx="353">
                  <c:v>0.83250891270623628</c:v>
                </c:pt>
                <c:pt idx="354">
                  <c:v>0.74818802700620035</c:v>
                </c:pt>
                <c:pt idx="355">
                  <c:v>0.74818802700620035</c:v>
                </c:pt>
                <c:pt idx="356">
                  <c:v>0.85733249643126852</c:v>
                </c:pt>
                <c:pt idx="357">
                  <c:v>0.82607480270082645</c:v>
                </c:pt>
                <c:pt idx="358">
                  <c:v>0.75587485567249146</c:v>
                </c:pt>
                <c:pt idx="359">
                  <c:v>0.74818802700620035</c:v>
                </c:pt>
              </c:numCache>
            </c:numRef>
          </c:yVal>
          <c:smooth val="0"/>
          <c:extLst>
            <c:ext xmlns:c16="http://schemas.microsoft.com/office/drawing/2014/chart" uri="{C3380CC4-5D6E-409C-BE32-E72D297353CC}">
              <c16:uniqueId val="{00000001-C1D7-4F32-8C9D-7E7A2317CBEC}"/>
            </c:ext>
          </c:extLst>
        </c:ser>
        <c:dLbls>
          <c:showLegendKey val="0"/>
          <c:showVal val="0"/>
          <c:showCatName val="0"/>
          <c:showSerName val="0"/>
          <c:showPercent val="0"/>
          <c:showBubbleSize val="0"/>
        </c:dLbls>
        <c:axId val="1348004048"/>
        <c:axId val="1348012208"/>
      </c:scatterChart>
      <c:valAx>
        <c:axId val="13480040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fr-CI"/>
                  <a:t>LN width</a:t>
                </a:r>
              </a:p>
            </c:rich>
          </c:tx>
          <c:layout>
            <c:manualLayout>
              <c:xMode val="edge"/>
              <c:yMode val="edge"/>
              <c:x val="0.5016135170603675"/>
              <c:y val="0.9090277777777777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en-US"/>
          </a:p>
        </c:txPr>
        <c:crossAx val="1348012208"/>
        <c:crosses val="autoZero"/>
        <c:crossBetween val="midCat"/>
        <c:minorUnit val="0.2"/>
      </c:valAx>
      <c:valAx>
        <c:axId val="134801220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fr-CI"/>
                  <a:t>LN height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crossAx val="1348004048"/>
        <c:crossesAt val="0"/>
        <c:crossBetween val="midCat"/>
        <c:minorUnit val="0.2"/>
      </c:valAx>
      <c:spPr>
        <a:noFill/>
        <a:ln>
          <a:solidFill>
            <a:schemeClr val="tx1"/>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81714785651792"/>
          <c:y val="5.0925925925925923E-2"/>
          <c:w val="0.77418285214348215"/>
          <c:h val="0.74350320793234181"/>
        </c:manualLayout>
      </c:layout>
      <c:barChart>
        <c:barDir val="col"/>
        <c:grouping val="clustered"/>
        <c:varyColors val="0"/>
        <c:ser>
          <c:idx val="0"/>
          <c:order val="0"/>
          <c:tx>
            <c:strRef>
              <c:f>Feuil10!$H$1</c:f>
              <c:strCache>
                <c:ptCount val="1"/>
                <c:pt idx="0">
                  <c:v>poids</c:v>
                </c:pt>
              </c:strCache>
            </c:strRef>
          </c:tx>
          <c:spPr>
            <a:solidFill>
              <a:schemeClr val="accent1"/>
            </a:solidFill>
            <a:ln>
              <a:noFill/>
            </a:ln>
            <a:effectLst/>
          </c:spPr>
          <c:invertIfNegative val="0"/>
          <c:dLbls>
            <c:dLbl>
              <c:idx val="0"/>
              <c:tx>
                <c:rich>
                  <a:bodyPr/>
                  <a:lstStyle/>
                  <a:p>
                    <a:fld id="{715300A1-D22D-418E-8149-707760D91B79}" type="VALUE">
                      <a:rPr lang="en-US"/>
                      <a:pPr/>
                      <a:t>[VALUE]</a:t>
                    </a:fld>
                    <a:r>
                      <a:rPr lang="en-US"/>
                      <a:t> g</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4AC-4525-8783-E929FBF66073}"/>
                </c:ext>
              </c:extLst>
            </c:dLbl>
            <c:dLbl>
              <c:idx val="1"/>
              <c:tx>
                <c:rich>
                  <a:bodyPr/>
                  <a:lstStyle/>
                  <a:p>
                    <a:fld id="{1CBF0BFD-CF88-471F-8FDE-33F2B501115A}" type="VALUE">
                      <a:rPr lang="en-US"/>
                      <a:pPr/>
                      <a:t>[VALUE]</a:t>
                    </a:fld>
                    <a:r>
                      <a:rPr lang="en-US"/>
                      <a:t> g</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AC-4525-8783-E929FBF66073}"/>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Feuil10!$G$2:$G$3</c:f>
              <c:strCache>
                <c:ptCount val="2"/>
                <c:pt idx="0">
                  <c:v>Warm season</c:v>
                </c:pt>
                <c:pt idx="1">
                  <c:v>Cold season</c:v>
                </c:pt>
              </c:strCache>
            </c:strRef>
          </c:cat>
          <c:val>
            <c:numRef>
              <c:f>Feuil10!$H$2:$H$3</c:f>
              <c:numCache>
                <c:formatCode>General</c:formatCode>
                <c:ptCount val="2"/>
                <c:pt idx="0">
                  <c:v>1240.3599999999999</c:v>
                </c:pt>
                <c:pt idx="1">
                  <c:v>962.2</c:v>
                </c:pt>
              </c:numCache>
            </c:numRef>
          </c:val>
          <c:extLst>
            <c:ext xmlns:c16="http://schemas.microsoft.com/office/drawing/2014/chart" uri="{C3380CC4-5D6E-409C-BE32-E72D297353CC}">
              <c16:uniqueId val="{00000002-C4AC-4525-8783-E929FBF66073}"/>
            </c:ext>
          </c:extLst>
        </c:ser>
        <c:dLbls>
          <c:dLblPos val="outEnd"/>
          <c:showLegendKey val="0"/>
          <c:showVal val="1"/>
          <c:showCatName val="0"/>
          <c:showSerName val="0"/>
          <c:showPercent val="0"/>
          <c:showBubbleSize val="0"/>
        </c:dLbls>
        <c:gapWidth val="349"/>
        <c:overlap val="-27"/>
        <c:axId val="1204228672"/>
        <c:axId val="1204229152"/>
      </c:barChart>
      <c:catAx>
        <c:axId val="12042286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I"/>
                  <a:t> marine season</a:t>
                </a:r>
              </a:p>
            </c:rich>
          </c:tx>
          <c:layout>
            <c:manualLayout>
              <c:xMode val="edge"/>
              <c:yMode val="edge"/>
              <c:x val="0.41290638670166224"/>
              <c:y val="0.878680373286672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4229152"/>
        <c:crossesAt val="0"/>
        <c:auto val="1"/>
        <c:lblAlgn val="ctr"/>
        <c:lblOffset val="100"/>
        <c:noMultiLvlLbl val="0"/>
      </c:catAx>
      <c:valAx>
        <c:axId val="12042291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I"/>
                  <a:t>Average weight (g)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42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12</Pages>
  <Words>3012</Words>
  <Characters>17172</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Diomandé LOUA</dc:creator>
  <cp:keywords/>
  <dc:description/>
  <cp:lastModifiedBy>SDI 1137</cp:lastModifiedBy>
  <cp:revision>16</cp:revision>
  <dcterms:created xsi:type="dcterms:W3CDTF">2025-09-09T03:47:00Z</dcterms:created>
  <dcterms:modified xsi:type="dcterms:W3CDTF">2025-09-09T07:50:00Z</dcterms:modified>
</cp:coreProperties>
</file>