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914AB" w14:textId="2106D665" w:rsidR="009C4BF5" w:rsidRDefault="009C4BF5" w:rsidP="009C4BF5">
      <w:pPr>
        <w:spacing w:after="0" w:line="240" w:lineRule="auto"/>
        <w:rPr>
          <w:rFonts w:ascii="Times New Roman" w:hAnsi="Times New Roman"/>
          <w:b/>
          <w:sz w:val="24"/>
          <w:szCs w:val="24"/>
          <w:u w:val="single"/>
        </w:rPr>
      </w:pPr>
      <w:bookmarkStart w:id="0" w:name="_Hlk127850488"/>
      <w:bookmarkStart w:id="1" w:name="_Hlk172952904"/>
      <w:bookmarkStart w:id="2" w:name="_Hlk172982995"/>
      <w:r w:rsidRPr="009C4BF5">
        <w:rPr>
          <w:rFonts w:ascii="Times New Roman" w:hAnsi="Times New Roman"/>
          <w:b/>
          <w:sz w:val="24"/>
          <w:szCs w:val="24"/>
          <w:u w:val="single"/>
        </w:rPr>
        <w:t xml:space="preserve">Original Research Article </w:t>
      </w:r>
    </w:p>
    <w:p w14:paraId="1E5BA0C2" w14:textId="77777777" w:rsidR="00D1702C" w:rsidRPr="009C4BF5" w:rsidRDefault="00D1702C" w:rsidP="009C4BF5">
      <w:pPr>
        <w:spacing w:after="0" w:line="240" w:lineRule="auto"/>
        <w:rPr>
          <w:rFonts w:ascii="Times New Roman" w:hAnsi="Times New Roman"/>
          <w:b/>
          <w:sz w:val="24"/>
          <w:szCs w:val="24"/>
          <w:u w:val="single"/>
        </w:rPr>
      </w:pPr>
    </w:p>
    <w:p w14:paraId="6907E74D" w14:textId="3C32F191" w:rsidR="00EA7892" w:rsidRDefault="000F23B8" w:rsidP="00B16785">
      <w:pPr>
        <w:spacing w:after="0" w:line="240" w:lineRule="auto"/>
        <w:jc w:val="center"/>
        <w:rPr>
          <w:rFonts w:ascii="Times New Roman" w:hAnsi="Times New Roman"/>
          <w:b/>
          <w:sz w:val="24"/>
          <w:szCs w:val="24"/>
          <w:highlight w:val="yellow"/>
        </w:rPr>
      </w:pPr>
      <w:r>
        <w:rPr>
          <w:rFonts w:ascii="Times New Roman" w:hAnsi="Times New Roman"/>
          <w:b/>
          <w:sz w:val="24"/>
          <w:szCs w:val="24"/>
          <w:highlight w:val="yellow"/>
        </w:rPr>
        <w:t xml:space="preserve">Work-related </w:t>
      </w:r>
      <w:r w:rsidR="00EA7892" w:rsidRPr="00EA7892">
        <w:rPr>
          <w:rFonts w:ascii="Times New Roman" w:hAnsi="Times New Roman"/>
          <w:b/>
          <w:sz w:val="24"/>
          <w:szCs w:val="24"/>
          <w:highlight w:val="yellow"/>
        </w:rPr>
        <w:t>Stress and Coping Strategies of Perioperative Nurses in Government Hospitals: A Study from Southwestern Nigeria</w:t>
      </w:r>
    </w:p>
    <w:p w14:paraId="096A1F45" w14:textId="77777777" w:rsidR="00D1702C" w:rsidRDefault="00D1702C" w:rsidP="00B16785">
      <w:pPr>
        <w:spacing w:after="0" w:line="240" w:lineRule="auto"/>
        <w:jc w:val="center"/>
        <w:rPr>
          <w:rFonts w:ascii="Times New Roman" w:hAnsi="Times New Roman"/>
          <w:b/>
          <w:sz w:val="24"/>
          <w:szCs w:val="24"/>
        </w:rPr>
      </w:pPr>
      <w:bookmarkStart w:id="3" w:name="_GoBack"/>
      <w:bookmarkEnd w:id="3"/>
    </w:p>
    <w:bookmarkEnd w:id="0"/>
    <w:bookmarkEnd w:id="1"/>
    <w:bookmarkEnd w:id="2"/>
    <w:p w14:paraId="75D7B9C8" w14:textId="2A187107" w:rsidR="009C4BF5" w:rsidRDefault="009C4BF5" w:rsidP="00EA7892">
      <w:pPr>
        <w:spacing w:after="0" w:line="360" w:lineRule="auto"/>
        <w:jc w:val="both"/>
        <w:rPr>
          <w:rFonts w:ascii="Times New Roman" w:hAnsi="Times New Roman"/>
          <w:b/>
          <w:bCs/>
          <w:sz w:val="24"/>
          <w:szCs w:val="24"/>
        </w:rPr>
      </w:pPr>
      <w:r>
        <w:rPr>
          <w:rFonts w:ascii="Times New Roman" w:hAnsi="Times New Roman"/>
          <w:b/>
          <w:bCs/>
          <w:sz w:val="24"/>
          <w:szCs w:val="24"/>
        </w:rPr>
        <w:t>ABSTRACT</w:t>
      </w:r>
    </w:p>
    <w:p w14:paraId="2ACE4FF7" w14:textId="0146026D" w:rsidR="00A63321" w:rsidRDefault="00A63321" w:rsidP="00EA7892">
      <w:pPr>
        <w:spacing w:after="0" w:line="360" w:lineRule="auto"/>
        <w:jc w:val="both"/>
        <w:rPr>
          <w:rFonts w:ascii="Times New Roman" w:hAnsi="Times New Roman"/>
          <w:sz w:val="24"/>
          <w:szCs w:val="24"/>
        </w:rPr>
      </w:pPr>
      <w:r w:rsidRPr="00A63321">
        <w:rPr>
          <w:rFonts w:ascii="Times New Roman" w:hAnsi="Times New Roman"/>
          <w:b/>
          <w:bCs/>
          <w:sz w:val="24"/>
          <w:szCs w:val="24"/>
        </w:rPr>
        <w:t>Aim:</w:t>
      </w:r>
      <w:r>
        <w:rPr>
          <w:rFonts w:ascii="Times New Roman" w:hAnsi="Times New Roman"/>
          <w:sz w:val="24"/>
          <w:szCs w:val="24"/>
        </w:rPr>
        <w:t xml:space="preserve"> </w:t>
      </w:r>
      <w:r w:rsidR="00BD3457" w:rsidRPr="003F6AC6">
        <w:rPr>
          <w:rFonts w:ascii="Times New Roman" w:hAnsi="Times New Roman"/>
          <w:sz w:val="24"/>
          <w:szCs w:val="24"/>
        </w:rPr>
        <w:t>This study assess</w:t>
      </w:r>
      <w:r w:rsidR="00BD3457">
        <w:rPr>
          <w:rFonts w:ascii="Times New Roman" w:hAnsi="Times New Roman"/>
          <w:sz w:val="24"/>
          <w:szCs w:val="24"/>
        </w:rPr>
        <w:t>ed</w:t>
      </w:r>
      <w:r w:rsidR="00BD3457" w:rsidRPr="003F6AC6">
        <w:rPr>
          <w:rFonts w:ascii="Times New Roman" w:hAnsi="Times New Roman"/>
          <w:sz w:val="24"/>
          <w:szCs w:val="24"/>
        </w:rPr>
        <w:t xml:space="preserve"> work-related stress and coping strategies among perioperative nurses in selected Government Hospitals in Lagos State</w:t>
      </w:r>
      <w:r w:rsidR="00BD3457">
        <w:rPr>
          <w:rFonts w:ascii="Times New Roman" w:hAnsi="Times New Roman"/>
          <w:sz w:val="24"/>
          <w:szCs w:val="24"/>
        </w:rPr>
        <w:t>, Nigeria</w:t>
      </w:r>
      <w:r w:rsidR="00BD3457" w:rsidRPr="003F6AC6">
        <w:rPr>
          <w:rFonts w:ascii="Times New Roman" w:hAnsi="Times New Roman"/>
          <w:sz w:val="24"/>
          <w:szCs w:val="24"/>
        </w:rPr>
        <w:t>.</w:t>
      </w:r>
      <w:r w:rsidR="00BD3457">
        <w:rPr>
          <w:rFonts w:ascii="Times New Roman" w:hAnsi="Times New Roman"/>
          <w:sz w:val="24"/>
          <w:szCs w:val="24"/>
        </w:rPr>
        <w:t xml:space="preserve"> </w:t>
      </w:r>
    </w:p>
    <w:p w14:paraId="19CA4FEF" w14:textId="34523775" w:rsidR="00A63321" w:rsidRDefault="00A63321" w:rsidP="00BD3457">
      <w:pPr>
        <w:spacing w:before="240" w:after="0" w:line="360" w:lineRule="auto"/>
        <w:jc w:val="both"/>
        <w:rPr>
          <w:rFonts w:ascii="Times New Roman" w:hAnsi="Times New Roman"/>
          <w:sz w:val="24"/>
          <w:szCs w:val="24"/>
        </w:rPr>
      </w:pPr>
      <w:r w:rsidRPr="00A63321">
        <w:rPr>
          <w:rFonts w:ascii="Times New Roman" w:hAnsi="Times New Roman"/>
          <w:b/>
          <w:bCs/>
          <w:sz w:val="24"/>
          <w:szCs w:val="24"/>
        </w:rPr>
        <w:t>Methodology:</w:t>
      </w:r>
      <w:r>
        <w:rPr>
          <w:rFonts w:ascii="Times New Roman" w:hAnsi="Times New Roman"/>
          <w:sz w:val="24"/>
          <w:szCs w:val="24"/>
        </w:rPr>
        <w:t xml:space="preserve"> </w:t>
      </w:r>
      <w:r w:rsidR="00BD3457" w:rsidRPr="003F6AC6">
        <w:rPr>
          <w:rFonts w:ascii="Times New Roman" w:hAnsi="Times New Roman"/>
          <w:sz w:val="24"/>
          <w:szCs w:val="24"/>
        </w:rPr>
        <w:t xml:space="preserve">A descriptive cross-sectional design was adopted for this facility-based study, while a structured questionnaire was used to obtain data from 105 purposively selected </w:t>
      </w:r>
      <w:r w:rsidR="00BD3457">
        <w:rPr>
          <w:rFonts w:ascii="Times New Roman" w:hAnsi="Times New Roman"/>
          <w:sz w:val="24"/>
          <w:szCs w:val="24"/>
        </w:rPr>
        <w:t xml:space="preserve">perioperative </w:t>
      </w:r>
      <w:r w:rsidR="00BD3457" w:rsidRPr="003F6AC6">
        <w:rPr>
          <w:rFonts w:ascii="Times New Roman" w:hAnsi="Times New Roman"/>
          <w:sz w:val="24"/>
          <w:szCs w:val="24"/>
        </w:rPr>
        <w:t>nurses</w:t>
      </w:r>
      <w:r w:rsidR="008D137A">
        <w:rPr>
          <w:rFonts w:ascii="Times New Roman" w:hAnsi="Times New Roman"/>
          <w:bCs/>
          <w:sz w:val="24"/>
          <w:szCs w:val="24"/>
        </w:rPr>
        <w:t>.</w:t>
      </w:r>
      <w:r w:rsidR="00AC011D">
        <w:rPr>
          <w:rFonts w:ascii="Times New Roman" w:hAnsi="Times New Roman"/>
          <w:bCs/>
          <w:sz w:val="24"/>
          <w:szCs w:val="24"/>
        </w:rPr>
        <w:t xml:space="preserve"> </w:t>
      </w:r>
      <w:r w:rsidR="008D137A">
        <w:rPr>
          <w:rFonts w:ascii="Times New Roman" w:hAnsi="Times New Roman"/>
          <w:bCs/>
          <w:sz w:val="24"/>
          <w:szCs w:val="24"/>
        </w:rPr>
        <w:t>D</w:t>
      </w:r>
      <w:r w:rsidR="008D137A" w:rsidRPr="003F6AC6">
        <w:rPr>
          <w:rFonts w:ascii="Times New Roman" w:hAnsi="Times New Roman"/>
          <w:sz w:val="24"/>
          <w:szCs w:val="24"/>
        </w:rPr>
        <w:t xml:space="preserve">ata </w:t>
      </w:r>
      <w:r w:rsidR="00BD3457" w:rsidRPr="003F6AC6">
        <w:rPr>
          <w:rFonts w:ascii="Times New Roman" w:hAnsi="Times New Roman"/>
          <w:sz w:val="24"/>
          <w:szCs w:val="24"/>
        </w:rPr>
        <w:t xml:space="preserve">were </w:t>
      </w:r>
      <w:r w:rsidR="00BD3457">
        <w:rPr>
          <w:rFonts w:ascii="Times New Roman" w:hAnsi="Times New Roman"/>
          <w:sz w:val="24"/>
          <w:szCs w:val="24"/>
        </w:rPr>
        <w:t xml:space="preserve">collected with aid of a structured questionnaire and were </w:t>
      </w:r>
      <w:r w:rsidR="00BD3457" w:rsidRPr="003F6AC6">
        <w:rPr>
          <w:rFonts w:ascii="Times New Roman" w:hAnsi="Times New Roman"/>
          <w:sz w:val="24"/>
          <w:szCs w:val="24"/>
        </w:rPr>
        <w:t>analysed using SPSS version 2</w:t>
      </w:r>
      <w:r w:rsidR="00BD3457">
        <w:rPr>
          <w:rFonts w:ascii="Times New Roman" w:hAnsi="Times New Roman"/>
          <w:sz w:val="24"/>
          <w:szCs w:val="24"/>
        </w:rPr>
        <w:t xml:space="preserve">5 while </w:t>
      </w:r>
      <w:r w:rsidR="00BD3457" w:rsidRPr="003F6AC6">
        <w:rPr>
          <w:rFonts w:ascii="Times New Roman" w:hAnsi="Times New Roman"/>
          <w:sz w:val="24"/>
          <w:szCs w:val="24"/>
        </w:rPr>
        <w:t>descriptive and inferential statistics</w:t>
      </w:r>
      <w:r w:rsidR="00BD3457">
        <w:rPr>
          <w:rFonts w:ascii="Times New Roman" w:hAnsi="Times New Roman"/>
          <w:sz w:val="24"/>
          <w:szCs w:val="24"/>
        </w:rPr>
        <w:t xml:space="preserve"> were used to </w:t>
      </w:r>
      <w:r w:rsidR="00BD3457" w:rsidRPr="003F6AC6">
        <w:rPr>
          <w:rFonts w:ascii="Times New Roman" w:hAnsi="Times New Roman"/>
          <w:sz w:val="24"/>
          <w:szCs w:val="24"/>
        </w:rPr>
        <w:t>present</w:t>
      </w:r>
      <w:r w:rsidR="00BD3457">
        <w:rPr>
          <w:rFonts w:ascii="Times New Roman" w:hAnsi="Times New Roman"/>
          <w:sz w:val="24"/>
          <w:szCs w:val="24"/>
        </w:rPr>
        <w:t xml:space="preserve"> the data</w:t>
      </w:r>
      <w:r w:rsidR="00BD3457" w:rsidRPr="003F6AC6">
        <w:rPr>
          <w:rFonts w:ascii="Times New Roman" w:hAnsi="Times New Roman"/>
          <w:sz w:val="24"/>
          <w:szCs w:val="24"/>
        </w:rPr>
        <w:t>.</w:t>
      </w:r>
      <w:r w:rsidR="00BD3457">
        <w:rPr>
          <w:rFonts w:ascii="Times New Roman" w:hAnsi="Times New Roman"/>
          <w:sz w:val="24"/>
          <w:szCs w:val="24"/>
        </w:rPr>
        <w:t xml:space="preserve"> </w:t>
      </w:r>
    </w:p>
    <w:p w14:paraId="1AE3C5C0" w14:textId="0BCAA6A3" w:rsidR="00A63321" w:rsidRDefault="00BD3457" w:rsidP="00BD3457">
      <w:pPr>
        <w:spacing w:before="240" w:after="0" w:line="360" w:lineRule="auto"/>
        <w:jc w:val="both"/>
        <w:rPr>
          <w:rFonts w:ascii="Times New Roman" w:hAnsi="Times New Roman"/>
          <w:sz w:val="24"/>
          <w:szCs w:val="24"/>
          <w:lang w:val="en-IE"/>
        </w:rPr>
      </w:pPr>
      <w:r w:rsidRPr="00A63321">
        <w:rPr>
          <w:rFonts w:ascii="Times New Roman" w:hAnsi="Times New Roman"/>
          <w:b/>
          <w:bCs/>
          <w:sz w:val="24"/>
          <w:szCs w:val="24"/>
        </w:rPr>
        <w:t>Results</w:t>
      </w:r>
      <w:r w:rsidR="00A63321">
        <w:rPr>
          <w:rFonts w:ascii="Times New Roman" w:hAnsi="Times New Roman"/>
          <w:sz w:val="24"/>
          <w:szCs w:val="24"/>
        </w:rPr>
        <w:t xml:space="preserve">: The results </w:t>
      </w:r>
      <w:r w:rsidRPr="003F6AC6">
        <w:rPr>
          <w:rFonts w:ascii="Times New Roman" w:hAnsi="Times New Roman"/>
          <w:sz w:val="24"/>
          <w:szCs w:val="24"/>
        </w:rPr>
        <w:t xml:space="preserve">revealed that the majority (70%) of perioperative nurses experienced high levels of work-related stress. The major occupational stressors reported by the respondents </w:t>
      </w:r>
      <w:r w:rsidR="008D137A">
        <w:rPr>
          <w:rFonts w:ascii="Times New Roman" w:hAnsi="Times New Roman"/>
          <w:sz w:val="24"/>
          <w:szCs w:val="24"/>
        </w:rPr>
        <w:t>were</w:t>
      </w:r>
      <w:r w:rsidRPr="003F6AC6">
        <w:rPr>
          <w:rFonts w:ascii="Times New Roman" w:hAnsi="Times New Roman"/>
          <w:sz w:val="24"/>
          <w:szCs w:val="24"/>
        </w:rPr>
        <w:t xml:space="preserve"> having too many surgical procedures in a day (73%); working in the same position for long periods (68%); and not having enough rest</w:t>
      </w:r>
      <w:r>
        <w:rPr>
          <w:rFonts w:ascii="Times New Roman" w:hAnsi="Times New Roman"/>
          <w:sz w:val="24"/>
          <w:szCs w:val="24"/>
        </w:rPr>
        <w:t xml:space="preserve"> or </w:t>
      </w:r>
      <w:r w:rsidRPr="003F6AC6">
        <w:rPr>
          <w:rFonts w:ascii="Times New Roman" w:hAnsi="Times New Roman"/>
          <w:sz w:val="24"/>
          <w:szCs w:val="24"/>
        </w:rPr>
        <w:t xml:space="preserve">breaks after each surgery (60%). </w:t>
      </w:r>
      <w:r w:rsidR="008D137A">
        <w:rPr>
          <w:rFonts w:ascii="Times New Roman" w:hAnsi="Times New Roman"/>
          <w:sz w:val="24"/>
          <w:szCs w:val="24"/>
        </w:rPr>
        <w:t xml:space="preserve"> </w:t>
      </w:r>
      <w:r w:rsidR="008D137A" w:rsidRPr="008D137A">
        <w:rPr>
          <w:rFonts w:ascii="Times New Roman" w:hAnsi="Times New Roman"/>
          <w:sz w:val="24"/>
          <w:szCs w:val="24"/>
          <w:highlight w:val="yellow"/>
        </w:rPr>
        <w:t>More than half (</w:t>
      </w:r>
      <w:r w:rsidR="008D137A" w:rsidRPr="008D137A">
        <w:rPr>
          <w:rFonts w:ascii="Times New Roman" w:hAnsi="Times New Roman"/>
          <w:sz w:val="24"/>
          <w:szCs w:val="24"/>
          <w:highlight w:val="yellow"/>
          <w:lang w:val="en-IE"/>
        </w:rPr>
        <w:t xml:space="preserve">65%) of the respondents adaptively cope with the stress by discontinuing the procedure once the stress aggravated their discomfort while </w:t>
      </w:r>
      <w:r w:rsidRPr="008D137A">
        <w:rPr>
          <w:rFonts w:ascii="Times New Roman" w:hAnsi="Times New Roman"/>
          <w:sz w:val="24"/>
          <w:szCs w:val="24"/>
          <w:highlight w:val="yellow"/>
          <w:lang w:val="en-IE"/>
        </w:rPr>
        <w:t>56% of the respondents claimed to cope with stress by avoiding stressors</w:t>
      </w:r>
      <w:r w:rsidR="008D137A" w:rsidRPr="008D137A">
        <w:rPr>
          <w:rFonts w:ascii="Times New Roman" w:hAnsi="Times New Roman"/>
          <w:sz w:val="24"/>
          <w:szCs w:val="24"/>
          <w:highlight w:val="yellow"/>
          <w:lang w:val="en-IE"/>
        </w:rPr>
        <w:t>.</w:t>
      </w:r>
    </w:p>
    <w:p w14:paraId="3E6C8BC9" w14:textId="3F680AA6" w:rsidR="00BD3457" w:rsidRPr="003F6AC6" w:rsidRDefault="00A63321" w:rsidP="00BD3457">
      <w:pPr>
        <w:spacing w:before="240" w:after="0" w:line="360" w:lineRule="auto"/>
        <w:jc w:val="both"/>
        <w:rPr>
          <w:rFonts w:ascii="Times New Roman" w:hAnsi="Times New Roman"/>
          <w:sz w:val="24"/>
          <w:szCs w:val="24"/>
        </w:rPr>
      </w:pPr>
      <w:r w:rsidRPr="00A63321">
        <w:rPr>
          <w:rFonts w:ascii="Times New Roman" w:hAnsi="Times New Roman"/>
          <w:b/>
          <w:bCs/>
          <w:sz w:val="24"/>
          <w:szCs w:val="24"/>
          <w:lang w:val="en-IE"/>
        </w:rPr>
        <w:t>Conclusion:</w:t>
      </w:r>
      <w:r>
        <w:rPr>
          <w:rFonts w:ascii="Times New Roman" w:hAnsi="Times New Roman"/>
          <w:sz w:val="24"/>
          <w:szCs w:val="24"/>
          <w:lang w:val="en-IE"/>
        </w:rPr>
        <w:t xml:space="preserve"> </w:t>
      </w:r>
      <w:r w:rsidR="00BD3457" w:rsidRPr="003F6AC6">
        <w:rPr>
          <w:rFonts w:ascii="Times New Roman" w:hAnsi="Times New Roman"/>
          <w:sz w:val="24"/>
          <w:szCs w:val="24"/>
        </w:rPr>
        <w:t>This study concluded that perioperative nurses in Nigeria were highly stressed. Hence, efforts should be geared towards improving working conditions to relieve the stress experienced by this group of nurse specialists.</w:t>
      </w:r>
    </w:p>
    <w:p w14:paraId="38DB72A3" w14:textId="1DF39A72" w:rsidR="00974F29" w:rsidRPr="00BD3457" w:rsidRDefault="00974F29" w:rsidP="00A63321">
      <w:pPr>
        <w:spacing w:after="0" w:line="360" w:lineRule="auto"/>
        <w:jc w:val="both"/>
        <w:rPr>
          <w:rFonts w:ascii="Times New Roman" w:hAnsi="Times New Roman"/>
          <w:b/>
          <w:sz w:val="24"/>
          <w:szCs w:val="24"/>
        </w:rPr>
      </w:pPr>
      <w:r w:rsidRPr="003F6AC6">
        <w:rPr>
          <w:rFonts w:ascii="Times New Roman" w:hAnsi="Times New Roman"/>
          <w:b/>
          <w:sz w:val="24"/>
          <w:szCs w:val="24"/>
        </w:rPr>
        <w:t xml:space="preserve">Keywords: </w:t>
      </w:r>
      <w:r w:rsidRPr="003F6AC6">
        <w:rPr>
          <w:rFonts w:ascii="Times New Roman" w:hAnsi="Times New Roman"/>
          <w:b/>
          <w:i/>
          <w:sz w:val="24"/>
          <w:szCs w:val="24"/>
        </w:rPr>
        <w:t xml:space="preserve">Work-related Stress; </w:t>
      </w:r>
      <w:r>
        <w:rPr>
          <w:rFonts w:ascii="Times New Roman" w:hAnsi="Times New Roman"/>
          <w:b/>
          <w:i/>
          <w:sz w:val="24"/>
          <w:szCs w:val="24"/>
        </w:rPr>
        <w:t>Coping strategies</w:t>
      </w:r>
      <w:r w:rsidRPr="003F6AC6">
        <w:rPr>
          <w:rFonts w:ascii="Times New Roman" w:hAnsi="Times New Roman"/>
          <w:b/>
          <w:i/>
          <w:sz w:val="24"/>
          <w:szCs w:val="24"/>
        </w:rPr>
        <w:t>, Perioperative Nurses</w:t>
      </w:r>
    </w:p>
    <w:p w14:paraId="0C530441" w14:textId="77777777" w:rsidR="00A2392F" w:rsidRDefault="00A2392F" w:rsidP="000F40AB">
      <w:pPr>
        <w:spacing w:after="0" w:line="360" w:lineRule="auto"/>
        <w:jc w:val="both"/>
        <w:rPr>
          <w:rFonts w:ascii="Times New Roman" w:hAnsi="Times New Roman"/>
          <w:b/>
          <w:sz w:val="24"/>
          <w:szCs w:val="24"/>
        </w:rPr>
      </w:pPr>
    </w:p>
    <w:p w14:paraId="70BE9BD8" w14:textId="75E5CF6A" w:rsidR="00027504" w:rsidRPr="003F6AC6" w:rsidRDefault="00027504" w:rsidP="000F40AB">
      <w:pPr>
        <w:spacing w:after="0" w:line="360" w:lineRule="auto"/>
        <w:jc w:val="both"/>
        <w:rPr>
          <w:rFonts w:ascii="Times New Roman" w:hAnsi="Times New Roman"/>
          <w:b/>
          <w:sz w:val="24"/>
          <w:szCs w:val="24"/>
        </w:rPr>
      </w:pPr>
      <w:r w:rsidRPr="003F6AC6">
        <w:rPr>
          <w:rFonts w:ascii="Times New Roman" w:hAnsi="Times New Roman"/>
          <w:b/>
          <w:sz w:val="24"/>
          <w:szCs w:val="24"/>
        </w:rPr>
        <w:t xml:space="preserve">INTRODUCTION </w:t>
      </w:r>
    </w:p>
    <w:p w14:paraId="1A9B11F7" w14:textId="5A6A2088" w:rsidR="00027504" w:rsidRPr="003F6AC6" w:rsidRDefault="007A0E7E" w:rsidP="000F40AB">
      <w:pPr>
        <w:spacing w:after="0" w:line="360" w:lineRule="auto"/>
        <w:jc w:val="both"/>
        <w:rPr>
          <w:rFonts w:ascii="Times New Roman" w:hAnsi="Times New Roman"/>
          <w:sz w:val="24"/>
          <w:szCs w:val="24"/>
          <w:lang w:val="en-US"/>
        </w:rPr>
      </w:pPr>
      <w:r w:rsidRPr="003F6AC6">
        <w:rPr>
          <w:rFonts w:ascii="Times New Roman" w:hAnsi="Times New Roman"/>
          <w:sz w:val="24"/>
          <w:szCs w:val="24"/>
          <w:lang w:val="en-US"/>
        </w:rPr>
        <w:t>Stress is the psychobiological response of the body to physical or psychological demands that pose a threat or challenge to an individual's well-being (</w:t>
      </w:r>
      <w:r w:rsidR="00170BA5">
        <w:rPr>
          <w:rFonts w:ascii="Times New Roman" w:hAnsi="Times New Roman"/>
          <w:sz w:val="24"/>
          <w:szCs w:val="24"/>
          <w:lang w:val="en-US"/>
        </w:rPr>
        <w:t>1</w:t>
      </w:r>
      <w:r w:rsidRPr="003F6AC6">
        <w:rPr>
          <w:rFonts w:ascii="Times New Roman" w:hAnsi="Times New Roman"/>
          <w:sz w:val="24"/>
          <w:szCs w:val="24"/>
          <w:lang w:val="en-US"/>
        </w:rPr>
        <w:t>).</w:t>
      </w:r>
      <w:r w:rsidR="00027504" w:rsidRPr="003F6AC6">
        <w:rPr>
          <w:rFonts w:ascii="Times New Roman" w:hAnsi="Times New Roman"/>
          <w:sz w:val="24"/>
          <w:szCs w:val="24"/>
          <w:lang w:val="en-US"/>
        </w:rPr>
        <w:t xml:space="preserve"> </w:t>
      </w:r>
      <w:r w:rsidRPr="003F6AC6">
        <w:rPr>
          <w:rFonts w:ascii="Times New Roman" w:hAnsi="Times New Roman"/>
          <w:sz w:val="24"/>
          <w:szCs w:val="24"/>
          <w:lang w:val="en-US"/>
        </w:rPr>
        <w:t>Job stress, also referred to as occupational stress, workplace stress, or work-related stress, is the way an individual reacts when faced with work demands and pressures that exceed their knowledge and abilities, and poses a challenge to their ability to cope (</w:t>
      </w:r>
      <w:r w:rsidR="00170BA5">
        <w:rPr>
          <w:rFonts w:ascii="Times New Roman" w:hAnsi="Times New Roman"/>
          <w:sz w:val="24"/>
          <w:szCs w:val="24"/>
          <w:lang w:val="en-US"/>
        </w:rPr>
        <w:t>2</w:t>
      </w:r>
      <w:r w:rsidRPr="003F6AC6">
        <w:rPr>
          <w:rFonts w:ascii="Times New Roman" w:hAnsi="Times New Roman"/>
          <w:sz w:val="24"/>
          <w:szCs w:val="24"/>
          <w:lang w:val="en-US"/>
        </w:rPr>
        <w:t>).</w:t>
      </w:r>
    </w:p>
    <w:p w14:paraId="334D5EF9" w14:textId="65920080" w:rsidR="00027504" w:rsidRPr="003F6AC6" w:rsidRDefault="007A0E7E" w:rsidP="000F40AB">
      <w:pPr>
        <w:spacing w:after="0" w:line="360" w:lineRule="auto"/>
        <w:jc w:val="both"/>
        <w:rPr>
          <w:rFonts w:ascii="Times New Roman" w:hAnsi="Times New Roman"/>
          <w:sz w:val="24"/>
          <w:szCs w:val="24"/>
        </w:rPr>
      </w:pPr>
      <w:r w:rsidRPr="003F6AC6">
        <w:rPr>
          <w:rFonts w:ascii="Times New Roman" w:hAnsi="Times New Roman"/>
          <w:sz w:val="24"/>
          <w:szCs w:val="24"/>
        </w:rPr>
        <w:t>Perioperative nursing (PON) is a demanding and highly stressed specialty that requires nurses to work under pressure and to make critical decisions in a fast-paced environment.</w:t>
      </w:r>
      <w:r w:rsidR="00027504" w:rsidRPr="003F6AC6">
        <w:rPr>
          <w:rFonts w:ascii="Times New Roman" w:hAnsi="Times New Roman"/>
          <w:sz w:val="24"/>
          <w:szCs w:val="24"/>
        </w:rPr>
        <w:t xml:space="preserve"> Stress is an </w:t>
      </w:r>
      <w:r w:rsidR="00027504" w:rsidRPr="003F6AC6">
        <w:rPr>
          <w:rFonts w:ascii="Times New Roman" w:hAnsi="Times New Roman"/>
          <w:sz w:val="24"/>
          <w:szCs w:val="24"/>
        </w:rPr>
        <w:lastRenderedPageBreak/>
        <w:t xml:space="preserve">inevitable aspect of </w:t>
      </w:r>
      <w:r w:rsidR="00C72D2C" w:rsidRPr="003F6AC6">
        <w:rPr>
          <w:rFonts w:ascii="Times New Roman" w:hAnsi="Times New Roman"/>
          <w:sz w:val="24"/>
          <w:szCs w:val="24"/>
        </w:rPr>
        <w:t>PON</w:t>
      </w:r>
      <w:r w:rsidR="00027504" w:rsidRPr="003F6AC6">
        <w:rPr>
          <w:rFonts w:ascii="Times New Roman" w:hAnsi="Times New Roman"/>
          <w:sz w:val="24"/>
          <w:szCs w:val="24"/>
        </w:rPr>
        <w:t xml:space="preserve"> and can have significant impacts on the health and well-being of nurses, as well as patient outcomes. </w:t>
      </w:r>
      <w:r w:rsidRPr="003F6AC6">
        <w:rPr>
          <w:rFonts w:ascii="Times New Roman" w:hAnsi="Times New Roman"/>
          <w:sz w:val="24"/>
          <w:szCs w:val="24"/>
        </w:rPr>
        <w:t>The physical work environment in the operating department and operating rooms (OR) is also unique, with special rooms requiring a clean environment with minimal airborne microorganisms to reduce the risk of infection.</w:t>
      </w:r>
      <w:r w:rsidR="00027504" w:rsidRPr="003F6AC6">
        <w:rPr>
          <w:rFonts w:ascii="Times New Roman" w:hAnsi="Times New Roman"/>
          <w:sz w:val="24"/>
          <w:szCs w:val="24"/>
        </w:rPr>
        <w:t xml:space="preserve"> </w:t>
      </w:r>
      <w:r w:rsidRPr="003F6AC6">
        <w:rPr>
          <w:rFonts w:ascii="Times New Roman" w:hAnsi="Times New Roman"/>
          <w:sz w:val="24"/>
          <w:szCs w:val="24"/>
        </w:rPr>
        <w:t xml:space="preserve">However, these closed rooms often feel cold and lack access to daylight </w:t>
      </w:r>
      <w:r w:rsidR="00170BA5" w:rsidRPr="00170BA5">
        <w:rPr>
          <w:rFonts w:ascii="Times New Roman" w:hAnsi="Times New Roman"/>
          <w:sz w:val="24"/>
          <w:szCs w:val="24"/>
        </w:rPr>
        <w:t>(3)</w:t>
      </w:r>
      <w:r w:rsidRPr="003F6AC6">
        <w:rPr>
          <w:rFonts w:ascii="Times New Roman" w:hAnsi="Times New Roman"/>
          <w:sz w:val="24"/>
          <w:szCs w:val="24"/>
        </w:rPr>
        <w:t>, which can contribute to feelings of fatigue and stress among OR nurses.</w:t>
      </w:r>
      <w:r w:rsidR="00027504" w:rsidRPr="003F6AC6">
        <w:rPr>
          <w:rFonts w:ascii="Times New Roman" w:hAnsi="Times New Roman"/>
          <w:sz w:val="24"/>
          <w:szCs w:val="24"/>
        </w:rPr>
        <w:t xml:space="preserve"> </w:t>
      </w:r>
      <w:r w:rsidRPr="003F6AC6">
        <w:rPr>
          <w:rFonts w:ascii="Times New Roman" w:hAnsi="Times New Roman"/>
          <w:sz w:val="24"/>
          <w:szCs w:val="24"/>
        </w:rPr>
        <w:t>Factors such as high job demands, low sense of job control, and perceived fairness in the organisation can negatively impact blood pressure and sleep quality, which can also affect employee health and well-being (</w:t>
      </w:r>
      <w:r w:rsidR="00170BA5">
        <w:rPr>
          <w:rFonts w:ascii="Times New Roman" w:hAnsi="Times New Roman"/>
          <w:sz w:val="24"/>
          <w:szCs w:val="24"/>
        </w:rPr>
        <w:t>2</w:t>
      </w:r>
      <w:r w:rsidRPr="003F6AC6">
        <w:rPr>
          <w:rFonts w:ascii="Times New Roman" w:hAnsi="Times New Roman"/>
          <w:sz w:val="24"/>
          <w:szCs w:val="24"/>
        </w:rPr>
        <w:t>).</w:t>
      </w:r>
      <w:r w:rsidR="00027504" w:rsidRPr="003F6AC6">
        <w:rPr>
          <w:rFonts w:ascii="Times New Roman" w:hAnsi="Times New Roman"/>
          <w:sz w:val="24"/>
          <w:szCs w:val="24"/>
        </w:rPr>
        <w:t xml:space="preserve"> </w:t>
      </w:r>
      <w:r w:rsidRPr="003F6AC6">
        <w:rPr>
          <w:rFonts w:ascii="Times New Roman" w:hAnsi="Times New Roman"/>
          <w:sz w:val="24"/>
          <w:szCs w:val="24"/>
        </w:rPr>
        <w:t>Perioperative nurses, nurse assistants, and anaesthesiologists often have an imbalance in their job demands and job control, as they do not have control over the physical work environment or working conditions, especially in this era of increasing workloads (</w:t>
      </w:r>
      <w:r w:rsidR="00170BA5">
        <w:rPr>
          <w:rFonts w:ascii="Times New Roman" w:hAnsi="Times New Roman"/>
          <w:sz w:val="24"/>
          <w:szCs w:val="24"/>
        </w:rPr>
        <w:t>3</w:t>
      </w:r>
      <w:r w:rsidRPr="003F6AC6">
        <w:rPr>
          <w:rFonts w:ascii="Times New Roman" w:hAnsi="Times New Roman"/>
          <w:sz w:val="24"/>
          <w:szCs w:val="24"/>
        </w:rPr>
        <w:t>).</w:t>
      </w:r>
      <w:r w:rsidR="00027504" w:rsidRPr="003F6AC6">
        <w:rPr>
          <w:rFonts w:ascii="Times New Roman" w:hAnsi="Times New Roman"/>
          <w:sz w:val="24"/>
          <w:szCs w:val="24"/>
        </w:rPr>
        <w:t xml:space="preserve"> Adapting to changes in patient care, organization, and workload can also contribute to stress and burnout.</w:t>
      </w:r>
    </w:p>
    <w:p w14:paraId="763F4A74" w14:textId="2B5B0CBB" w:rsidR="00027504" w:rsidRPr="003F6AC6" w:rsidRDefault="00027504" w:rsidP="000F40AB">
      <w:pPr>
        <w:spacing w:after="0" w:line="360" w:lineRule="auto"/>
        <w:jc w:val="both"/>
        <w:rPr>
          <w:rFonts w:ascii="Times New Roman" w:hAnsi="Times New Roman"/>
          <w:sz w:val="24"/>
          <w:szCs w:val="24"/>
        </w:rPr>
      </w:pPr>
      <w:r w:rsidRPr="003F6AC6">
        <w:rPr>
          <w:rFonts w:ascii="Times New Roman" w:hAnsi="Times New Roman"/>
          <w:sz w:val="24"/>
          <w:szCs w:val="24"/>
        </w:rPr>
        <w:t xml:space="preserve">Research has shown that </w:t>
      </w:r>
      <w:r w:rsidR="0011701D" w:rsidRPr="003F6AC6">
        <w:rPr>
          <w:rFonts w:ascii="Times New Roman" w:hAnsi="Times New Roman"/>
          <w:sz w:val="24"/>
          <w:szCs w:val="24"/>
        </w:rPr>
        <w:t>PON</w:t>
      </w:r>
      <w:r w:rsidRPr="003F6AC6">
        <w:rPr>
          <w:rFonts w:ascii="Times New Roman" w:hAnsi="Times New Roman"/>
          <w:sz w:val="24"/>
          <w:szCs w:val="24"/>
        </w:rPr>
        <w:t xml:space="preserve"> experience high levels of stress, with factors such as long work hours, high workload, and time pressures being major contributors. </w:t>
      </w:r>
      <w:r w:rsidR="007A0E7E" w:rsidRPr="003F6AC6">
        <w:rPr>
          <w:rFonts w:ascii="Times New Roman" w:hAnsi="Times New Roman"/>
          <w:sz w:val="24"/>
          <w:szCs w:val="24"/>
        </w:rPr>
        <w:t>Studies have also indicated that stress can lead to burnout, decreased job satisfaction, and patient safety concerns in the perioperative setting (</w:t>
      </w:r>
      <w:r w:rsidR="00A63A96">
        <w:rPr>
          <w:rFonts w:ascii="Times New Roman" w:hAnsi="Times New Roman"/>
          <w:sz w:val="24"/>
          <w:szCs w:val="24"/>
        </w:rPr>
        <w:t>2,4</w:t>
      </w:r>
      <w:r w:rsidR="007A0E7E" w:rsidRPr="003F6AC6">
        <w:rPr>
          <w:rFonts w:ascii="Times New Roman" w:hAnsi="Times New Roman"/>
          <w:sz w:val="24"/>
          <w:szCs w:val="24"/>
        </w:rPr>
        <w:t>).</w:t>
      </w:r>
      <w:r w:rsidRPr="003F6AC6">
        <w:rPr>
          <w:rFonts w:ascii="Times New Roman" w:hAnsi="Times New Roman"/>
          <w:sz w:val="24"/>
          <w:szCs w:val="24"/>
        </w:rPr>
        <w:t xml:space="preserve"> </w:t>
      </w:r>
      <w:r w:rsidR="007A0E7E" w:rsidRPr="003F6AC6">
        <w:rPr>
          <w:rFonts w:ascii="Times New Roman" w:hAnsi="Times New Roman"/>
          <w:sz w:val="24"/>
          <w:szCs w:val="24"/>
        </w:rPr>
        <w:t xml:space="preserve">In a Turkish study, </w:t>
      </w:r>
      <w:proofErr w:type="spellStart"/>
      <w:r w:rsidR="00FF291C">
        <w:rPr>
          <w:rFonts w:ascii="Times New Roman" w:hAnsi="Times New Roman"/>
          <w:sz w:val="24"/>
          <w:szCs w:val="24"/>
        </w:rPr>
        <w:t>Mert</w:t>
      </w:r>
      <w:proofErr w:type="spellEnd"/>
      <w:r w:rsidR="007A0E7E" w:rsidRPr="003F6AC6">
        <w:rPr>
          <w:rFonts w:ascii="Times New Roman" w:hAnsi="Times New Roman"/>
          <w:sz w:val="24"/>
          <w:szCs w:val="24"/>
        </w:rPr>
        <w:t xml:space="preserve"> (</w:t>
      </w:r>
      <w:r w:rsidR="00FF291C" w:rsidRPr="00FF291C">
        <w:rPr>
          <w:rFonts w:ascii="Times New Roman" w:hAnsi="Times New Roman"/>
          <w:sz w:val="24"/>
          <w:szCs w:val="24"/>
        </w:rPr>
        <w:t>5</w:t>
      </w:r>
      <w:r w:rsidR="007A0E7E" w:rsidRPr="003F6AC6">
        <w:rPr>
          <w:rFonts w:ascii="Times New Roman" w:hAnsi="Times New Roman"/>
          <w:sz w:val="24"/>
          <w:szCs w:val="24"/>
        </w:rPr>
        <w:t>) reported that perioperative nurses in Turkey experienced high levels of stress, particularly related to job demands and interpersonal relationships with colleagues and physicians, and high levels of stress were associated with lower job satisfaction and higher turnover intention.</w:t>
      </w:r>
      <w:r w:rsidRPr="003F6AC6">
        <w:rPr>
          <w:rFonts w:ascii="Times New Roman" w:hAnsi="Times New Roman"/>
          <w:sz w:val="24"/>
          <w:szCs w:val="24"/>
        </w:rPr>
        <w:t xml:space="preserve"> </w:t>
      </w:r>
    </w:p>
    <w:p w14:paraId="3D56A9EE" w14:textId="1B67873E" w:rsidR="00027504" w:rsidRPr="003F6AC6" w:rsidRDefault="00D86793" w:rsidP="000F40AB">
      <w:pPr>
        <w:pStyle w:val="ListParagraph"/>
        <w:spacing w:after="0" w:line="360" w:lineRule="auto"/>
        <w:ind w:left="0"/>
        <w:jc w:val="both"/>
        <w:rPr>
          <w:rStyle w:val="cit-fpage"/>
          <w:rFonts w:ascii="Times New Roman" w:hAnsi="Times New Roman"/>
          <w:sz w:val="24"/>
          <w:szCs w:val="24"/>
        </w:rPr>
      </w:pPr>
      <w:r w:rsidRPr="003F6AC6">
        <w:rPr>
          <w:rStyle w:val="cit-fpage"/>
          <w:rFonts w:ascii="Times New Roman" w:hAnsi="Times New Roman"/>
          <w:sz w:val="24"/>
          <w:szCs w:val="24"/>
        </w:rPr>
        <w:t xml:space="preserve">Research indicates that perioperative nurses encounter distinct stressors when compared to professionals in other service fields. These stressors include close exposure to patient suffering and mortality, addressing patients’ emotional and physical requirements, maintaining consistent performance amidst changing circumstances, and the necessity for sustained alertness. Furthermore, perioperative nurses may grapple with fatigue, unpredictable work factors, legal concerns, competency expectations, and feelings of professional isolation </w:t>
      </w:r>
      <w:sdt>
        <w:sdtPr>
          <w:rPr>
            <w:rStyle w:val="cit-fpage"/>
            <w:rFonts w:ascii="Times New Roman" w:hAnsi="Times New Roman"/>
            <w:color w:val="000000"/>
            <w:sz w:val="24"/>
            <w:szCs w:val="24"/>
          </w:rPr>
          <w:tag w:val="MENDELEY_CITATION_v3_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"/>
          <w:id w:val="50282312"/>
          <w:placeholder>
            <w:docPart w:val="DefaultPlaceholder_-1854013440"/>
          </w:placeholder>
        </w:sdtPr>
        <w:sdtEndPr>
          <w:rPr>
            <w:rStyle w:val="cit-fpage"/>
          </w:rPr>
        </w:sdtEndPr>
        <w:sdtContent>
          <w:r w:rsidR="003F6AC6" w:rsidRPr="003F6AC6">
            <w:rPr>
              <w:rStyle w:val="cit-fpage"/>
              <w:rFonts w:ascii="Times New Roman" w:hAnsi="Times New Roman"/>
              <w:color w:val="000000"/>
              <w:sz w:val="24"/>
              <w:szCs w:val="24"/>
            </w:rPr>
            <w:t>(</w:t>
          </w:r>
          <w:r w:rsidR="00164B1A">
            <w:rPr>
              <w:rStyle w:val="cit-fpage"/>
              <w:rFonts w:ascii="Times New Roman" w:hAnsi="Times New Roman"/>
              <w:color w:val="000000"/>
              <w:sz w:val="24"/>
              <w:szCs w:val="24"/>
            </w:rPr>
            <w:t>6</w:t>
          </w:r>
          <w:r w:rsidR="00164B1A" w:rsidRPr="00164B1A">
            <w:rPr>
              <w:rStyle w:val="cit-fpage"/>
              <w:rFonts w:ascii="Times New Roman" w:hAnsi="Times New Roman"/>
              <w:color w:val="000000"/>
              <w:sz w:val="24"/>
              <w:szCs w:val="24"/>
            </w:rPr>
            <w:t>)</w:t>
          </w:r>
        </w:sdtContent>
      </w:sdt>
      <w:r w:rsidR="003F6AC6" w:rsidRPr="003F6AC6">
        <w:rPr>
          <w:rStyle w:val="cit-fpage"/>
          <w:rFonts w:ascii="Times New Roman" w:hAnsi="Times New Roman"/>
          <w:color w:val="000000"/>
          <w:sz w:val="24"/>
          <w:szCs w:val="24"/>
        </w:rPr>
        <w:t>.</w:t>
      </w:r>
    </w:p>
    <w:p w14:paraId="34E986EE" w14:textId="590F94C2" w:rsidR="00B719C6" w:rsidRPr="003F6AC6" w:rsidRDefault="007A0E7E" w:rsidP="000F40AB">
      <w:pPr>
        <w:spacing w:after="0" w:line="360" w:lineRule="auto"/>
        <w:jc w:val="both"/>
        <w:rPr>
          <w:rFonts w:ascii="Times New Roman" w:hAnsi="Times New Roman"/>
          <w:sz w:val="24"/>
          <w:szCs w:val="24"/>
        </w:rPr>
      </w:pPr>
      <w:r w:rsidRPr="003F6AC6">
        <w:rPr>
          <w:rFonts w:ascii="Times New Roman" w:hAnsi="Times New Roman"/>
          <w:sz w:val="24"/>
          <w:szCs w:val="24"/>
        </w:rPr>
        <w:t xml:space="preserve">There is limited literature on </w:t>
      </w:r>
      <w:r w:rsidRPr="003F6AC6">
        <w:rPr>
          <w:rFonts w:ascii="Times New Roman" w:hAnsi="Times New Roman"/>
          <w:color w:val="000000"/>
          <w:sz w:val="24"/>
          <w:szCs w:val="24"/>
        </w:rPr>
        <w:t xml:space="preserve">work-related </w:t>
      </w:r>
      <w:r w:rsidRPr="003F6AC6">
        <w:rPr>
          <w:rFonts w:ascii="Times New Roman" w:hAnsi="Times New Roman"/>
          <w:color w:val="000000"/>
          <w:sz w:val="24"/>
          <w:szCs w:val="24"/>
          <w:lang w:val="en-US"/>
        </w:rPr>
        <w:t>stress and coping strategies among perioperative nurses working in various surgical settings in various hospital categories.</w:t>
      </w:r>
      <w:r w:rsidR="004B6204" w:rsidRPr="003F6AC6">
        <w:rPr>
          <w:rFonts w:ascii="Times New Roman" w:hAnsi="Times New Roman"/>
          <w:color w:val="000000"/>
          <w:sz w:val="24"/>
          <w:szCs w:val="24"/>
          <w:lang w:val="en-US"/>
        </w:rPr>
        <w:t xml:space="preserve"> </w:t>
      </w:r>
      <w:r w:rsidRPr="003F6AC6">
        <w:rPr>
          <w:rFonts w:ascii="Times New Roman" w:hAnsi="Times New Roman"/>
          <w:color w:val="000000"/>
          <w:sz w:val="24"/>
          <w:szCs w:val="24"/>
          <w:lang w:val="en-US"/>
        </w:rPr>
        <w:t>Additionally, there is a lack of research that specifically focuses on exploring the relationship between job stress and stress-coping strategies among perioperative nurses.</w:t>
      </w:r>
      <w:r w:rsidRPr="003F6AC6">
        <w:rPr>
          <w:rFonts w:ascii="Times New Roman" w:hAnsi="Times New Roman"/>
          <w:sz w:val="24"/>
          <w:szCs w:val="24"/>
        </w:rPr>
        <w:t xml:space="preserve"> Therefore, there is a need for further study.</w:t>
      </w:r>
      <w:r w:rsidR="00B719C6" w:rsidRPr="003F6AC6">
        <w:rPr>
          <w:rFonts w:ascii="Times New Roman" w:hAnsi="Times New Roman"/>
          <w:sz w:val="24"/>
          <w:szCs w:val="24"/>
        </w:rPr>
        <w:t xml:space="preserve"> </w:t>
      </w:r>
    </w:p>
    <w:p w14:paraId="7DEA2170" w14:textId="77777777" w:rsidR="00B719C6" w:rsidRPr="003F6AC6" w:rsidRDefault="00B719C6" w:rsidP="000F40AB">
      <w:pPr>
        <w:spacing w:after="0" w:line="360" w:lineRule="auto"/>
        <w:jc w:val="both"/>
        <w:rPr>
          <w:rFonts w:ascii="Times New Roman" w:hAnsi="Times New Roman"/>
          <w:sz w:val="24"/>
          <w:szCs w:val="24"/>
        </w:rPr>
      </w:pPr>
    </w:p>
    <w:p w14:paraId="331AD0C6" w14:textId="729F3F49" w:rsidR="00027504" w:rsidRPr="003F6AC6" w:rsidRDefault="00A63321" w:rsidP="000F40AB">
      <w:pPr>
        <w:spacing w:after="0" w:line="360" w:lineRule="auto"/>
        <w:jc w:val="both"/>
        <w:rPr>
          <w:rFonts w:ascii="Times New Roman" w:hAnsi="Times New Roman"/>
          <w:sz w:val="24"/>
          <w:szCs w:val="24"/>
        </w:rPr>
      </w:pPr>
      <w:r>
        <w:rPr>
          <w:rFonts w:ascii="Times New Roman" w:hAnsi="Times New Roman"/>
          <w:b/>
          <w:sz w:val="24"/>
          <w:szCs w:val="24"/>
        </w:rPr>
        <w:t xml:space="preserve">MATERIAL AND </w:t>
      </w:r>
      <w:r w:rsidR="00027504" w:rsidRPr="003F6AC6">
        <w:rPr>
          <w:rFonts w:ascii="Times New Roman" w:hAnsi="Times New Roman"/>
          <w:b/>
          <w:sz w:val="24"/>
          <w:szCs w:val="24"/>
        </w:rPr>
        <w:t>METHOD</w:t>
      </w:r>
      <w:r>
        <w:rPr>
          <w:rFonts w:ascii="Times New Roman" w:hAnsi="Times New Roman"/>
          <w:b/>
          <w:sz w:val="24"/>
          <w:szCs w:val="24"/>
        </w:rPr>
        <w:t>S</w:t>
      </w:r>
    </w:p>
    <w:p w14:paraId="3043239A" w14:textId="063C1C27" w:rsidR="00027504" w:rsidRPr="003F6AC6" w:rsidRDefault="007A0E7E" w:rsidP="000F40AB">
      <w:pPr>
        <w:spacing w:after="0" w:line="360" w:lineRule="auto"/>
        <w:jc w:val="both"/>
        <w:rPr>
          <w:rFonts w:ascii="Times New Roman" w:hAnsi="Times New Roman"/>
          <w:sz w:val="24"/>
          <w:szCs w:val="24"/>
        </w:rPr>
      </w:pPr>
      <w:r w:rsidRPr="003F6AC6">
        <w:rPr>
          <w:rFonts w:ascii="Times New Roman" w:hAnsi="Times New Roman"/>
          <w:sz w:val="24"/>
          <w:szCs w:val="24"/>
        </w:rPr>
        <w:t>A descriptive research design was adopted in this study, which was conducted at two secondary health facilities in Lagos, Nigeria</w:t>
      </w:r>
      <w:r w:rsidR="0060553A">
        <w:rPr>
          <w:rFonts w:ascii="Times New Roman" w:hAnsi="Times New Roman"/>
          <w:sz w:val="24"/>
          <w:szCs w:val="24"/>
        </w:rPr>
        <w:t>;</w:t>
      </w:r>
      <w:bookmarkStart w:id="4" w:name="_Hlk97966840"/>
      <w:r w:rsidR="00077D78" w:rsidRPr="003F6AC6">
        <w:rPr>
          <w:rFonts w:ascii="Times New Roman" w:hAnsi="Times New Roman"/>
          <w:sz w:val="24"/>
          <w:szCs w:val="24"/>
        </w:rPr>
        <w:t xml:space="preserve"> </w:t>
      </w:r>
      <w:bookmarkStart w:id="5" w:name="_Hlk177186942"/>
      <w:r w:rsidR="00027504" w:rsidRPr="003F6AC6">
        <w:rPr>
          <w:rFonts w:ascii="Times New Roman" w:hAnsi="Times New Roman"/>
          <w:sz w:val="24"/>
          <w:szCs w:val="24"/>
        </w:rPr>
        <w:t xml:space="preserve">Lagos Island General Hospital </w:t>
      </w:r>
      <w:bookmarkEnd w:id="5"/>
      <w:r w:rsidR="00027504" w:rsidRPr="003F6AC6">
        <w:rPr>
          <w:rFonts w:ascii="Times New Roman" w:hAnsi="Times New Roman"/>
          <w:sz w:val="24"/>
          <w:szCs w:val="24"/>
        </w:rPr>
        <w:t xml:space="preserve">and Lagos Island Maternity </w:t>
      </w:r>
      <w:r w:rsidR="00027504" w:rsidRPr="003F6AC6">
        <w:rPr>
          <w:rFonts w:ascii="Times New Roman" w:hAnsi="Times New Roman"/>
          <w:sz w:val="24"/>
          <w:szCs w:val="24"/>
        </w:rPr>
        <w:lastRenderedPageBreak/>
        <w:t>Hospital</w:t>
      </w:r>
      <w:bookmarkEnd w:id="4"/>
      <w:r w:rsidR="0010484C" w:rsidRPr="003F6AC6">
        <w:rPr>
          <w:rFonts w:ascii="Times New Roman" w:hAnsi="Times New Roman"/>
          <w:sz w:val="24"/>
          <w:szCs w:val="24"/>
        </w:rPr>
        <w:t xml:space="preserve">.  </w:t>
      </w:r>
      <w:r w:rsidR="003C69F7" w:rsidRPr="003F6AC6">
        <w:rPr>
          <w:rFonts w:ascii="Times New Roman" w:hAnsi="Times New Roman"/>
          <w:sz w:val="24"/>
          <w:szCs w:val="24"/>
        </w:rPr>
        <w:t xml:space="preserve">Lagos Island General Hospital is located on Broad Street, </w:t>
      </w:r>
      <w:proofErr w:type="spellStart"/>
      <w:r w:rsidR="003C69F7" w:rsidRPr="003F6AC6">
        <w:rPr>
          <w:rFonts w:ascii="Times New Roman" w:hAnsi="Times New Roman"/>
          <w:sz w:val="24"/>
          <w:szCs w:val="24"/>
        </w:rPr>
        <w:t>Odan</w:t>
      </w:r>
      <w:proofErr w:type="spellEnd"/>
      <w:r w:rsidR="003C69F7" w:rsidRPr="003F6AC6">
        <w:rPr>
          <w:rFonts w:ascii="Times New Roman" w:hAnsi="Times New Roman"/>
          <w:sz w:val="24"/>
          <w:szCs w:val="24"/>
        </w:rPr>
        <w:t>, Lagos Island, Lagos State, Nigeria.</w:t>
      </w:r>
      <w:r w:rsidR="00027504" w:rsidRPr="003F6AC6">
        <w:rPr>
          <w:rFonts w:ascii="Times New Roman" w:hAnsi="Times New Roman"/>
          <w:sz w:val="24"/>
          <w:szCs w:val="24"/>
        </w:rPr>
        <w:t xml:space="preserve"> </w:t>
      </w:r>
      <w:r w:rsidR="003C69F7" w:rsidRPr="003F6AC6">
        <w:rPr>
          <w:rFonts w:ascii="Times New Roman" w:hAnsi="Times New Roman"/>
          <w:sz w:val="24"/>
          <w:szCs w:val="24"/>
        </w:rPr>
        <w:t>The hospital was the first general hospital in Nigeria, established in 1893, to cater to the treatment of ill members of the British Armed forces during the colonial era.</w:t>
      </w:r>
      <w:r w:rsidR="00027504" w:rsidRPr="003F6AC6">
        <w:rPr>
          <w:rFonts w:ascii="Times New Roman" w:hAnsi="Times New Roman"/>
          <w:sz w:val="24"/>
          <w:szCs w:val="24"/>
        </w:rPr>
        <w:t xml:space="preserve"> </w:t>
      </w:r>
      <w:r w:rsidR="003C69F7" w:rsidRPr="003F6AC6">
        <w:rPr>
          <w:rFonts w:ascii="Times New Roman" w:hAnsi="Times New Roman"/>
          <w:sz w:val="24"/>
          <w:szCs w:val="24"/>
        </w:rPr>
        <w:t>It was handed over to the Federal Government in 1960 and was finally taken over by the Lagos State Government in 1967.</w:t>
      </w:r>
      <w:r w:rsidR="00027504" w:rsidRPr="003F6AC6">
        <w:rPr>
          <w:rFonts w:ascii="Times New Roman" w:hAnsi="Times New Roman"/>
          <w:sz w:val="24"/>
          <w:szCs w:val="24"/>
        </w:rPr>
        <w:t xml:space="preserve"> </w:t>
      </w:r>
    </w:p>
    <w:p w14:paraId="1AB989E3" w14:textId="17834483" w:rsidR="00027504" w:rsidRPr="003F6AC6" w:rsidRDefault="003C69F7" w:rsidP="000F40AB">
      <w:pPr>
        <w:spacing w:line="360" w:lineRule="auto"/>
        <w:jc w:val="both"/>
        <w:rPr>
          <w:rFonts w:ascii="Times New Roman" w:hAnsi="Times New Roman"/>
          <w:sz w:val="24"/>
          <w:szCs w:val="24"/>
        </w:rPr>
      </w:pPr>
      <w:r w:rsidRPr="003F6AC6">
        <w:rPr>
          <w:rFonts w:ascii="Times New Roman" w:hAnsi="Times New Roman"/>
          <w:bCs/>
          <w:sz w:val="24"/>
          <w:szCs w:val="24"/>
        </w:rPr>
        <w:t>On</w:t>
      </w:r>
      <w:r w:rsidRPr="003F6AC6">
        <w:rPr>
          <w:rFonts w:ascii="Times New Roman" w:hAnsi="Times New Roman"/>
          <w:sz w:val="24"/>
          <w:szCs w:val="24"/>
        </w:rPr>
        <w:t xml:space="preserve"> the other hand, the Lagos Island maternity hospital is located in Campbell, Lagos Island, Lagos State, Nigeria.</w:t>
      </w:r>
      <w:r w:rsidR="00027504" w:rsidRPr="003F6AC6">
        <w:rPr>
          <w:rFonts w:ascii="Times New Roman" w:hAnsi="Times New Roman"/>
          <w:sz w:val="24"/>
          <w:szCs w:val="24"/>
        </w:rPr>
        <w:t xml:space="preserve"> </w:t>
      </w:r>
      <w:r w:rsidRPr="003F6AC6">
        <w:rPr>
          <w:rFonts w:ascii="Times New Roman" w:hAnsi="Times New Roman"/>
          <w:sz w:val="24"/>
          <w:szCs w:val="24"/>
        </w:rPr>
        <w:t>The hospital was formally declared open to the public in July 1960 as a maternity hospital established to cater to the health needs of women and neonates.</w:t>
      </w:r>
      <w:r w:rsidR="00027504" w:rsidRPr="003F6AC6">
        <w:rPr>
          <w:rFonts w:ascii="Times New Roman" w:hAnsi="Times New Roman"/>
          <w:sz w:val="24"/>
          <w:szCs w:val="24"/>
        </w:rPr>
        <w:t xml:space="preserve"> </w:t>
      </w:r>
      <w:r w:rsidRPr="003F6AC6">
        <w:rPr>
          <w:rFonts w:ascii="Times New Roman" w:hAnsi="Times New Roman"/>
          <w:sz w:val="24"/>
          <w:szCs w:val="24"/>
        </w:rPr>
        <w:t>It serves as a facility for training health personnel, including nurses, doctors, and medical laboratory scientists, among others, while being a centre for several referrals from other health facilities within and outside the state.</w:t>
      </w:r>
    </w:p>
    <w:p w14:paraId="023102BD" w14:textId="43C15DFB" w:rsidR="00027504" w:rsidRPr="003F6AC6" w:rsidRDefault="00EB146A" w:rsidP="000F40AB">
      <w:pPr>
        <w:spacing w:line="360" w:lineRule="auto"/>
        <w:jc w:val="both"/>
        <w:rPr>
          <w:rFonts w:ascii="Times New Roman" w:hAnsi="Times New Roman"/>
          <w:sz w:val="24"/>
          <w:szCs w:val="24"/>
        </w:rPr>
      </w:pPr>
      <w:r>
        <w:rPr>
          <w:rFonts w:ascii="Times New Roman" w:hAnsi="Times New Roman"/>
          <w:sz w:val="24"/>
          <w:szCs w:val="24"/>
        </w:rPr>
        <w:t>T</w:t>
      </w:r>
      <w:r w:rsidR="003C69F7" w:rsidRPr="003F6AC6">
        <w:rPr>
          <w:rFonts w:ascii="Times New Roman" w:hAnsi="Times New Roman"/>
          <w:sz w:val="24"/>
          <w:szCs w:val="24"/>
        </w:rPr>
        <w:t xml:space="preserve">he study population included registered </w:t>
      </w:r>
      <w:r w:rsidR="0060553A">
        <w:rPr>
          <w:rFonts w:ascii="Times New Roman" w:hAnsi="Times New Roman"/>
          <w:sz w:val="24"/>
          <w:szCs w:val="24"/>
        </w:rPr>
        <w:t>p</w:t>
      </w:r>
      <w:r w:rsidR="003C69F7" w:rsidRPr="003F6AC6">
        <w:rPr>
          <w:rFonts w:ascii="Times New Roman" w:hAnsi="Times New Roman"/>
          <w:sz w:val="24"/>
          <w:szCs w:val="24"/>
        </w:rPr>
        <w:t xml:space="preserve">erioperative </w:t>
      </w:r>
      <w:r w:rsidR="0060553A">
        <w:rPr>
          <w:rFonts w:ascii="Times New Roman" w:hAnsi="Times New Roman"/>
          <w:sz w:val="24"/>
          <w:szCs w:val="24"/>
        </w:rPr>
        <w:t>n</w:t>
      </w:r>
      <w:r w:rsidR="003C69F7" w:rsidRPr="003F6AC6">
        <w:rPr>
          <w:rFonts w:ascii="Times New Roman" w:hAnsi="Times New Roman"/>
          <w:sz w:val="24"/>
          <w:szCs w:val="24"/>
        </w:rPr>
        <w:t xml:space="preserve">urses and </w:t>
      </w:r>
      <w:r w:rsidR="0060553A">
        <w:rPr>
          <w:rFonts w:ascii="Times New Roman" w:hAnsi="Times New Roman"/>
          <w:sz w:val="24"/>
          <w:szCs w:val="24"/>
        </w:rPr>
        <w:t>n</w:t>
      </w:r>
      <w:r w:rsidR="003C69F7" w:rsidRPr="003F6AC6">
        <w:rPr>
          <w:rFonts w:ascii="Times New Roman" w:hAnsi="Times New Roman"/>
          <w:sz w:val="24"/>
          <w:szCs w:val="24"/>
        </w:rPr>
        <w:t>urses who worked in the perioperative environment at the hospital</w:t>
      </w:r>
      <w:r w:rsidR="0060553A">
        <w:rPr>
          <w:rFonts w:ascii="Times New Roman" w:hAnsi="Times New Roman"/>
          <w:sz w:val="24"/>
          <w:szCs w:val="24"/>
        </w:rPr>
        <w:t xml:space="preserve"> as at the time of data collection</w:t>
      </w:r>
      <w:r w:rsidR="003C69F7" w:rsidRPr="003F6AC6">
        <w:rPr>
          <w:rFonts w:ascii="Times New Roman" w:hAnsi="Times New Roman"/>
          <w:sz w:val="24"/>
          <w:szCs w:val="24"/>
        </w:rPr>
        <w:t>.</w:t>
      </w:r>
      <w:r w:rsidR="00027504" w:rsidRPr="003F6AC6">
        <w:rPr>
          <w:rFonts w:ascii="Times New Roman" w:hAnsi="Times New Roman"/>
          <w:sz w:val="24"/>
          <w:szCs w:val="24"/>
        </w:rPr>
        <w:t xml:space="preserve"> </w:t>
      </w:r>
      <w:r w:rsidR="003C69F7" w:rsidRPr="003F6AC6">
        <w:rPr>
          <w:rFonts w:ascii="Times New Roman" w:hAnsi="Times New Roman"/>
          <w:sz w:val="24"/>
          <w:szCs w:val="24"/>
        </w:rPr>
        <w:t xml:space="preserve">The total population of registered </w:t>
      </w:r>
      <w:r w:rsidR="00BF707E">
        <w:rPr>
          <w:rFonts w:ascii="Times New Roman" w:hAnsi="Times New Roman"/>
          <w:sz w:val="24"/>
          <w:szCs w:val="24"/>
        </w:rPr>
        <w:t>p</w:t>
      </w:r>
      <w:r w:rsidR="003C69F7" w:rsidRPr="003F6AC6">
        <w:rPr>
          <w:rFonts w:ascii="Times New Roman" w:hAnsi="Times New Roman"/>
          <w:sz w:val="24"/>
          <w:szCs w:val="24"/>
        </w:rPr>
        <w:t xml:space="preserve">erioperative </w:t>
      </w:r>
      <w:r w:rsidR="00BF707E">
        <w:rPr>
          <w:rFonts w:ascii="Times New Roman" w:hAnsi="Times New Roman"/>
          <w:sz w:val="24"/>
          <w:szCs w:val="24"/>
        </w:rPr>
        <w:t>n</w:t>
      </w:r>
      <w:r w:rsidR="003C69F7" w:rsidRPr="003F6AC6">
        <w:rPr>
          <w:rFonts w:ascii="Times New Roman" w:hAnsi="Times New Roman"/>
          <w:sz w:val="24"/>
          <w:szCs w:val="24"/>
        </w:rPr>
        <w:t xml:space="preserve">urses and </w:t>
      </w:r>
      <w:r w:rsidR="00BF707E">
        <w:rPr>
          <w:rFonts w:ascii="Times New Roman" w:hAnsi="Times New Roman"/>
          <w:sz w:val="24"/>
          <w:szCs w:val="24"/>
        </w:rPr>
        <w:t>n</w:t>
      </w:r>
      <w:r w:rsidR="003C69F7" w:rsidRPr="003F6AC6">
        <w:rPr>
          <w:rFonts w:ascii="Times New Roman" w:hAnsi="Times New Roman"/>
          <w:sz w:val="24"/>
          <w:szCs w:val="24"/>
        </w:rPr>
        <w:t>urses w</w:t>
      </w:r>
      <w:r w:rsidR="00BF707E">
        <w:rPr>
          <w:rFonts w:ascii="Times New Roman" w:hAnsi="Times New Roman"/>
          <w:sz w:val="24"/>
          <w:szCs w:val="24"/>
        </w:rPr>
        <w:t>orking i</w:t>
      </w:r>
      <w:r w:rsidR="003C69F7" w:rsidRPr="003F6AC6">
        <w:rPr>
          <w:rFonts w:ascii="Times New Roman" w:hAnsi="Times New Roman"/>
          <w:sz w:val="24"/>
          <w:szCs w:val="24"/>
        </w:rPr>
        <w:t xml:space="preserve">n the perioperative environment of Lagos Island General Hospital was 62, while the total population of similar </w:t>
      </w:r>
      <w:r w:rsidR="00BF707E">
        <w:rPr>
          <w:rFonts w:ascii="Times New Roman" w:hAnsi="Times New Roman"/>
          <w:sz w:val="24"/>
          <w:szCs w:val="24"/>
        </w:rPr>
        <w:t>n</w:t>
      </w:r>
      <w:r w:rsidR="003C69F7" w:rsidRPr="003F6AC6">
        <w:rPr>
          <w:rFonts w:ascii="Times New Roman" w:hAnsi="Times New Roman"/>
          <w:sz w:val="24"/>
          <w:szCs w:val="24"/>
        </w:rPr>
        <w:t>urses at Island maternity hospital was 43.</w:t>
      </w:r>
      <w:r w:rsidR="00027504" w:rsidRPr="003F6AC6">
        <w:rPr>
          <w:rFonts w:ascii="Times New Roman" w:hAnsi="Times New Roman"/>
          <w:sz w:val="24"/>
          <w:szCs w:val="24"/>
        </w:rPr>
        <w:t xml:space="preserve"> </w:t>
      </w:r>
      <w:r w:rsidR="003C69F7" w:rsidRPr="003F6AC6">
        <w:rPr>
          <w:rFonts w:ascii="Times New Roman" w:hAnsi="Times New Roman"/>
          <w:sz w:val="24"/>
          <w:szCs w:val="24"/>
        </w:rPr>
        <w:t>The total enumeration (census) was adopted because of the relatively small population (105) of perioperative nurses.</w:t>
      </w:r>
      <w:r w:rsidR="00027504" w:rsidRPr="003F6AC6">
        <w:rPr>
          <w:rFonts w:ascii="Times New Roman" w:hAnsi="Times New Roman"/>
          <w:sz w:val="24"/>
          <w:szCs w:val="24"/>
        </w:rPr>
        <w:t xml:space="preserve"> </w:t>
      </w:r>
      <w:r w:rsidR="003C69F7" w:rsidRPr="003F6AC6">
        <w:rPr>
          <w:rFonts w:ascii="Times New Roman" w:hAnsi="Times New Roman"/>
          <w:sz w:val="24"/>
          <w:szCs w:val="24"/>
        </w:rPr>
        <w:t>Therefore, all available members of the target population were purposively selected for this study.</w:t>
      </w:r>
    </w:p>
    <w:p w14:paraId="2AFBB1E0" w14:textId="2E2062F9" w:rsidR="00027504" w:rsidRPr="003F6AC6" w:rsidRDefault="003C69F7" w:rsidP="000F40AB">
      <w:pPr>
        <w:spacing w:after="0" w:line="360" w:lineRule="auto"/>
        <w:jc w:val="both"/>
        <w:rPr>
          <w:rFonts w:ascii="Times New Roman" w:hAnsi="Times New Roman"/>
          <w:color w:val="000000"/>
          <w:sz w:val="24"/>
          <w:szCs w:val="24"/>
        </w:rPr>
      </w:pPr>
      <w:r w:rsidRPr="003F6AC6">
        <w:rPr>
          <w:rFonts w:ascii="Times New Roman" w:hAnsi="Times New Roman"/>
          <w:bCs/>
          <w:color w:val="000000"/>
          <w:sz w:val="24"/>
          <w:szCs w:val="24"/>
        </w:rPr>
        <w:t>The inclusion criteria were</w:t>
      </w:r>
      <w:r w:rsidRPr="003F6AC6">
        <w:rPr>
          <w:rFonts w:ascii="Times New Roman" w:hAnsi="Times New Roman"/>
          <w:b/>
          <w:color w:val="000000"/>
          <w:sz w:val="24"/>
          <w:szCs w:val="24"/>
        </w:rPr>
        <w:t xml:space="preserve"> </w:t>
      </w:r>
      <w:r w:rsidRPr="003F6AC6">
        <w:rPr>
          <w:rFonts w:ascii="Times New Roman" w:hAnsi="Times New Roman"/>
          <w:color w:val="000000"/>
          <w:sz w:val="24"/>
          <w:szCs w:val="24"/>
        </w:rPr>
        <w:t xml:space="preserve">being a registered </w:t>
      </w:r>
      <w:r w:rsidR="00BF707E">
        <w:rPr>
          <w:rFonts w:ascii="Times New Roman" w:hAnsi="Times New Roman"/>
          <w:color w:val="000000"/>
          <w:sz w:val="24"/>
          <w:szCs w:val="24"/>
        </w:rPr>
        <w:t>p</w:t>
      </w:r>
      <w:r w:rsidRPr="003F6AC6">
        <w:rPr>
          <w:rFonts w:ascii="Times New Roman" w:hAnsi="Times New Roman"/>
          <w:color w:val="000000"/>
          <w:sz w:val="24"/>
          <w:szCs w:val="24"/>
        </w:rPr>
        <w:t xml:space="preserve">erioperative </w:t>
      </w:r>
      <w:r w:rsidR="00BF707E">
        <w:rPr>
          <w:rFonts w:ascii="Times New Roman" w:hAnsi="Times New Roman"/>
          <w:color w:val="000000"/>
          <w:sz w:val="24"/>
          <w:szCs w:val="24"/>
        </w:rPr>
        <w:t>n</w:t>
      </w:r>
      <w:r w:rsidRPr="003F6AC6">
        <w:rPr>
          <w:rFonts w:ascii="Times New Roman" w:hAnsi="Times New Roman"/>
          <w:color w:val="000000"/>
          <w:sz w:val="24"/>
          <w:szCs w:val="24"/>
        </w:rPr>
        <w:t xml:space="preserve">urse currently working in the perioperative environment of </w:t>
      </w:r>
      <w:r w:rsidRPr="003F6AC6">
        <w:rPr>
          <w:rFonts w:ascii="Times New Roman" w:hAnsi="Times New Roman"/>
          <w:sz w:val="24"/>
          <w:szCs w:val="24"/>
        </w:rPr>
        <w:t>the selected hospitals</w:t>
      </w:r>
      <w:r w:rsidR="00BF707E">
        <w:rPr>
          <w:rFonts w:ascii="Times New Roman" w:hAnsi="Times New Roman"/>
          <w:sz w:val="24"/>
          <w:szCs w:val="24"/>
        </w:rPr>
        <w:t xml:space="preserve"> within the last six months</w:t>
      </w:r>
      <w:r w:rsidRPr="003F6AC6">
        <w:rPr>
          <w:rFonts w:ascii="Times New Roman" w:hAnsi="Times New Roman"/>
          <w:color w:val="000000"/>
          <w:sz w:val="24"/>
          <w:szCs w:val="24"/>
        </w:rPr>
        <w:t xml:space="preserve"> and being at least 20 years of age, while the exclusion criteria were not being a registered perioperative nurse</w:t>
      </w:r>
      <w:r w:rsidR="00BF707E">
        <w:rPr>
          <w:rFonts w:ascii="Times New Roman" w:hAnsi="Times New Roman"/>
          <w:color w:val="000000"/>
          <w:sz w:val="24"/>
          <w:szCs w:val="24"/>
        </w:rPr>
        <w:t>, working outside perioperative setting</w:t>
      </w:r>
      <w:r w:rsidRPr="003F6AC6">
        <w:rPr>
          <w:rFonts w:ascii="Times New Roman" w:hAnsi="Times New Roman"/>
          <w:color w:val="000000"/>
          <w:sz w:val="24"/>
          <w:szCs w:val="24"/>
        </w:rPr>
        <w:t xml:space="preserve"> </w:t>
      </w:r>
      <w:r w:rsidRPr="003F6AC6">
        <w:rPr>
          <w:rFonts w:ascii="Times New Roman" w:hAnsi="Times New Roman"/>
          <w:sz w:val="24"/>
          <w:szCs w:val="24"/>
        </w:rPr>
        <w:t xml:space="preserve">and being below </w:t>
      </w:r>
      <w:r w:rsidRPr="003F6AC6">
        <w:rPr>
          <w:rFonts w:ascii="Times New Roman" w:hAnsi="Times New Roman"/>
          <w:color w:val="000000"/>
          <w:sz w:val="24"/>
          <w:szCs w:val="24"/>
        </w:rPr>
        <w:t>the age of 20.</w:t>
      </w:r>
    </w:p>
    <w:p w14:paraId="1CEAD729" w14:textId="03ACEA8A"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t xml:space="preserve">A structured questionnaire was used to elicit or obtain information from the respondents. </w:t>
      </w:r>
      <w:r w:rsidR="003C69F7" w:rsidRPr="003F6AC6">
        <w:rPr>
          <w:rFonts w:ascii="Times New Roman" w:hAnsi="Times New Roman"/>
          <w:sz w:val="24"/>
          <w:szCs w:val="24"/>
        </w:rPr>
        <w:t xml:space="preserve">The questionnaire consists of 35 items and is divided into four (4) major sections: </w:t>
      </w:r>
      <w:r w:rsidR="003C69F7" w:rsidRPr="003F6AC6">
        <w:rPr>
          <w:rFonts w:ascii="Times New Roman" w:hAnsi="Times New Roman"/>
          <w:b/>
          <w:bCs/>
          <w:sz w:val="24"/>
          <w:szCs w:val="24"/>
        </w:rPr>
        <w:t>Section A</w:t>
      </w:r>
      <w:r w:rsidR="003C69F7" w:rsidRPr="003F6AC6">
        <w:rPr>
          <w:rFonts w:ascii="Times New Roman" w:hAnsi="Times New Roman"/>
          <w:sz w:val="24"/>
          <w:szCs w:val="24"/>
        </w:rPr>
        <w:t xml:space="preserve"> elicited socio-demographic information of the perioperative nurses; </w:t>
      </w:r>
      <w:r w:rsidR="003C69F7" w:rsidRPr="003F6AC6">
        <w:rPr>
          <w:rFonts w:ascii="Times New Roman" w:hAnsi="Times New Roman"/>
          <w:b/>
          <w:bCs/>
          <w:sz w:val="24"/>
          <w:szCs w:val="24"/>
        </w:rPr>
        <w:t>Section B</w:t>
      </w:r>
      <w:r w:rsidR="003C69F7" w:rsidRPr="003F6AC6">
        <w:rPr>
          <w:rFonts w:ascii="Times New Roman" w:hAnsi="Times New Roman"/>
          <w:sz w:val="24"/>
          <w:szCs w:val="24"/>
        </w:rPr>
        <w:t xml:space="preserve"> was a 4-point Likert scale instrument adapted from the Brief Nursing Stress Scale (BNSS) (Sanso et al., 2021).</w:t>
      </w:r>
      <w:r w:rsidRPr="003F6AC6">
        <w:rPr>
          <w:rFonts w:ascii="Times New Roman" w:hAnsi="Times New Roman"/>
          <w:sz w:val="24"/>
          <w:szCs w:val="24"/>
        </w:rPr>
        <w:t xml:space="preserve"> </w:t>
      </w:r>
      <w:r w:rsidR="003C69F7" w:rsidRPr="003F6AC6">
        <w:rPr>
          <w:rFonts w:ascii="Times New Roman" w:hAnsi="Times New Roman"/>
          <w:sz w:val="24"/>
          <w:szCs w:val="24"/>
        </w:rPr>
        <w:t>It ranged from Always with the highest score of 4, Sometimes with a score (3) to Rarely and Never with scores of 2 and 1, respectively.</w:t>
      </w:r>
      <w:r w:rsidR="00981AEF" w:rsidRPr="003F6AC6">
        <w:rPr>
          <w:rFonts w:ascii="Times New Roman" w:hAnsi="Times New Roman"/>
          <w:sz w:val="24"/>
          <w:szCs w:val="24"/>
        </w:rPr>
        <w:t xml:space="preserve"> </w:t>
      </w:r>
      <w:r w:rsidR="00E665AE" w:rsidRPr="003F6AC6">
        <w:rPr>
          <w:rFonts w:ascii="Times New Roman" w:hAnsi="Times New Roman"/>
          <w:sz w:val="24"/>
          <w:szCs w:val="24"/>
        </w:rPr>
        <w:t>I</w:t>
      </w:r>
      <w:r w:rsidR="00981AEF" w:rsidRPr="003F6AC6">
        <w:rPr>
          <w:rFonts w:ascii="Times New Roman" w:hAnsi="Times New Roman"/>
          <w:sz w:val="24"/>
          <w:szCs w:val="24"/>
        </w:rPr>
        <w:t>t</w:t>
      </w:r>
      <w:r w:rsidRPr="003F6AC6">
        <w:rPr>
          <w:rFonts w:ascii="Times New Roman" w:hAnsi="Times New Roman"/>
          <w:sz w:val="24"/>
          <w:szCs w:val="24"/>
        </w:rPr>
        <w:t xml:space="preserve"> assess</w:t>
      </w:r>
      <w:r w:rsidR="00981AEF" w:rsidRPr="003F6AC6">
        <w:rPr>
          <w:rFonts w:ascii="Times New Roman" w:hAnsi="Times New Roman"/>
          <w:sz w:val="24"/>
          <w:szCs w:val="24"/>
        </w:rPr>
        <w:t>ed</w:t>
      </w:r>
      <w:r w:rsidRPr="003F6AC6">
        <w:rPr>
          <w:rFonts w:ascii="Times New Roman" w:hAnsi="Times New Roman"/>
          <w:sz w:val="24"/>
          <w:szCs w:val="24"/>
        </w:rPr>
        <w:t xml:space="preserve"> the level of work-related stress among the perioperative nurses. </w:t>
      </w:r>
      <w:r w:rsidR="003C69F7" w:rsidRPr="003F6AC6">
        <w:rPr>
          <w:rFonts w:ascii="Times New Roman" w:hAnsi="Times New Roman"/>
          <w:sz w:val="24"/>
          <w:szCs w:val="24"/>
        </w:rPr>
        <w:t>The stress level was calculated by dividing the total scores by the total number of respondents, that is, (f1 × Likert item score) divided by the number of respondents.</w:t>
      </w:r>
      <w:r w:rsidRPr="003F6AC6">
        <w:rPr>
          <w:rFonts w:ascii="Times New Roman" w:hAnsi="Times New Roman"/>
          <w:sz w:val="24"/>
          <w:szCs w:val="24"/>
        </w:rPr>
        <w:t xml:space="preserve"> </w:t>
      </w:r>
      <w:r w:rsidRPr="003F6AC6">
        <w:rPr>
          <w:rFonts w:ascii="Times New Roman" w:hAnsi="Times New Roman"/>
          <w:b/>
          <w:bCs/>
          <w:sz w:val="24"/>
          <w:szCs w:val="24"/>
        </w:rPr>
        <w:t>Section C</w:t>
      </w:r>
      <w:r w:rsidRPr="003F6AC6">
        <w:rPr>
          <w:rFonts w:ascii="Times New Roman" w:hAnsi="Times New Roman"/>
          <w:sz w:val="24"/>
          <w:szCs w:val="24"/>
        </w:rPr>
        <w:t xml:space="preserve"> consist</w:t>
      </w:r>
      <w:r w:rsidR="00981AEF" w:rsidRPr="003F6AC6">
        <w:rPr>
          <w:rFonts w:ascii="Times New Roman" w:hAnsi="Times New Roman"/>
          <w:sz w:val="24"/>
          <w:szCs w:val="24"/>
        </w:rPr>
        <w:t>ed</w:t>
      </w:r>
      <w:r w:rsidRPr="003F6AC6">
        <w:rPr>
          <w:rFonts w:ascii="Times New Roman" w:hAnsi="Times New Roman"/>
          <w:sz w:val="24"/>
          <w:szCs w:val="24"/>
        </w:rPr>
        <w:t xml:space="preserve"> of 6</w:t>
      </w:r>
      <w:r w:rsidR="00AB27BF" w:rsidRPr="003F6AC6">
        <w:rPr>
          <w:rFonts w:ascii="Times New Roman" w:hAnsi="Times New Roman"/>
          <w:sz w:val="24"/>
          <w:szCs w:val="24"/>
        </w:rPr>
        <w:t>-</w:t>
      </w:r>
      <w:r w:rsidRPr="003F6AC6">
        <w:rPr>
          <w:rFonts w:ascii="Times New Roman" w:hAnsi="Times New Roman"/>
          <w:sz w:val="24"/>
          <w:szCs w:val="24"/>
        </w:rPr>
        <w:t xml:space="preserve">item </w:t>
      </w:r>
      <w:r w:rsidR="00981AEF" w:rsidRPr="003F6AC6">
        <w:rPr>
          <w:rFonts w:ascii="Times New Roman" w:hAnsi="Times New Roman"/>
          <w:sz w:val="24"/>
          <w:szCs w:val="24"/>
        </w:rPr>
        <w:t>that assessed</w:t>
      </w:r>
      <w:r w:rsidRPr="003F6AC6">
        <w:rPr>
          <w:rFonts w:ascii="Times New Roman" w:hAnsi="Times New Roman"/>
          <w:sz w:val="24"/>
          <w:szCs w:val="24"/>
        </w:rPr>
        <w:t xml:space="preserve"> major occupational stressors among perioperative nurses. It employed a 4</w:t>
      </w:r>
      <w:r w:rsidR="00AB27BF" w:rsidRPr="003F6AC6">
        <w:rPr>
          <w:rFonts w:ascii="Times New Roman" w:hAnsi="Times New Roman"/>
          <w:sz w:val="24"/>
          <w:szCs w:val="24"/>
        </w:rPr>
        <w:t>-</w:t>
      </w:r>
      <w:r w:rsidRPr="003F6AC6">
        <w:rPr>
          <w:rFonts w:ascii="Times New Roman" w:hAnsi="Times New Roman"/>
          <w:sz w:val="24"/>
          <w:szCs w:val="24"/>
        </w:rPr>
        <w:t xml:space="preserve">point Likert scale. </w:t>
      </w:r>
      <w:r w:rsidRPr="003F6AC6">
        <w:rPr>
          <w:rFonts w:ascii="Times New Roman" w:eastAsia="Times New Roman" w:hAnsi="Times New Roman"/>
          <w:sz w:val="24"/>
          <w:szCs w:val="24"/>
        </w:rPr>
        <w:t>The 4</w:t>
      </w:r>
      <w:r w:rsidR="00AB27BF" w:rsidRPr="003F6AC6">
        <w:rPr>
          <w:rFonts w:ascii="Times New Roman" w:eastAsia="Times New Roman" w:hAnsi="Times New Roman"/>
          <w:sz w:val="24"/>
          <w:szCs w:val="24"/>
        </w:rPr>
        <w:t>-</w:t>
      </w:r>
      <w:r w:rsidRPr="003F6AC6">
        <w:rPr>
          <w:rFonts w:ascii="Times New Roman" w:eastAsia="Times New Roman" w:hAnsi="Times New Roman"/>
          <w:sz w:val="24"/>
          <w:szCs w:val="24"/>
        </w:rPr>
        <w:t xml:space="preserve">item </w:t>
      </w:r>
      <w:r w:rsidR="00566AFF" w:rsidRPr="003F6AC6">
        <w:rPr>
          <w:rFonts w:ascii="Times New Roman" w:eastAsia="Times New Roman" w:hAnsi="Times New Roman"/>
          <w:sz w:val="24"/>
          <w:szCs w:val="24"/>
        </w:rPr>
        <w:t>Likert</w:t>
      </w:r>
      <w:r w:rsidRPr="003F6AC6">
        <w:rPr>
          <w:rFonts w:ascii="Times New Roman" w:eastAsia="Times New Roman" w:hAnsi="Times New Roman"/>
          <w:sz w:val="24"/>
          <w:szCs w:val="24"/>
        </w:rPr>
        <w:t xml:space="preserve"> scale w</w:t>
      </w:r>
      <w:r w:rsidR="00566AFF" w:rsidRPr="003F6AC6">
        <w:rPr>
          <w:rFonts w:ascii="Times New Roman" w:eastAsia="Times New Roman" w:hAnsi="Times New Roman"/>
          <w:sz w:val="24"/>
          <w:szCs w:val="24"/>
        </w:rPr>
        <w:t>as</w:t>
      </w:r>
      <w:r w:rsidRPr="003F6AC6">
        <w:rPr>
          <w:rFonts w:ascii="Times New Roman" w:eastAsia="Times New Roman" w:hAnsi="Times New Roman"/>
          <w:sz w:val="24"/>
          <w:szCs w:val="24"/>
        </w:rPr>
        <w:t xml:space="preserve"> graded as thus: For the positive items, Strongly Disagree = 1; Disagree = 2; Agree = 3 and Strongly Agree = 4. Reverse </w:t>
      </w:r>
      <w:r w:rsidRPr="003F6AC6">
        <w:rPr>
          <w:rFonts w:ascii="Times New Roman" w:eastAsia="Times New Roman" w:hAnsi="Times New Roman"/>
          <w:sz w:val="24"/>
          <w:szCs w:val="24"/>
        </w:rPr>
        <w:lastRenderedPageBreak/>
        <w:t>grading w</w:t>
      </w:r>
      <w:r w:rsidR="00E5161F" w:rsidRPr="003F6AC6">
        <w:rPr>
          <w:rFonts w:ascii="Times New Roman" w:eastAsia="Times New Roman" w:hAnsi="Times New Roman"/>
          <w:sz w:val="24"/>
          <w:szCs w:val="24"/>
        </w:rPr>
        <w:t>as</w:t>
      </w:r>
      <w:r w:rsidRPr="003F6AC6">
        <w:rPr>
          <w:rFonts w:ascii="Times New Roman" w:eastAsia="Times New Roman" w:hAnsi="Times New Roman"/>
          <w:sz w:val="24"/>
          <w:szCs w:val="24"/>
        </w:rPr>
        <w:t xml:space="preserve"> done for the negative</w:t>
      </w:r>
      <w:r w:rsidR="00BF707E">
        <w:rPr>
          <w:rFonts w:ascii="Times New Roman" w:eastAsia="Times New Roman" w:hAnsi="Times New Roman"/>
          <w:sz w:val="24"/>
          <w:szCs w:val="24"/>
        </w:rPr>
        <w:t>ly worded</w:t>
      </w:r>
      <w:r w:rsidRPr="003F6AC6">
        <w:rPr>
          <w:rFonts w:ascii="Times New Roman" w:eastAsia="Times New Roman" w:hAnsi="Times New Roman"/>
          <w:sz w:val="24"/>
          <w:szCs w:val="24"/>
        </w:rPr>
        <w:t xml:space="preserve"> items. </w:t>
      </w:r>
      <w:r w:rsidRPr="003F6AC6">
        <w:rPr>
          <w:rFonts w:ascii="Times New Roman" w:hAnsi="Times New Roman"/>
          <w:b/>
          <w:bCs/>
          <w:sz w:val="24"/>
          <w:szCs w:val="24"/>
        </w:rPr>
        <w:t>Section D</w:t>
      </w:r>
      <w:r w:rsidRPr="003F6AC6">
        <w:rPr>
          <w:rFonts w:ascii="Times New Roman" w:hAnsi="Times New Roman"/>
          <w:sz w:val="24"/>
          <w:szCs w:val="24"/>
        </w:rPr>
        <w:t xml:space="preserve"> consist</w:t>
      </w:r>
      <w:r w:rsidR="00981AEF" w:rsidRPr="003F6AC6">
        <w:rPr>
          <w:rFonts w:ascii="Times New Roman" w:hAnsi="Times New Roman"/>
          <w:sz w:val="24"/>
          <w:szCs w:val="24"/>
        </w:rPr>
        <w:t>ed</w:t>
      </w:r>
      <w:r w:rsidRPr="003F6AC6">
        <w:rPr>
          <w:rFonts w:ascii="Times New Roman" w:hAnsi="Times New Roman"/>
          <w:sz w:val="24"/>
          <w:szCs w:val="24"/>
        </w:rPr>
        <w:t xml:space="preserve"> of 6</w:t>
      </w:r>
      <w:r w:rsidR="00AB27BF" w:rsidRPr="003F6AC6">
        <w:rPr>
          <w:rFonts w:ascii="Times New Roman" w:hAnsi="Times New Roman"/>
          <w:sz w:val="24"/>
          <w:szCs w:val="24"/>
        </w:rPr>
        <w:t>-</w:t>
      </w:r>
      <w:r w:rsidRPr="003F6AC6">
        <w:rPr>
          <w:rFonts w:ascii="Times New Roman" w:hAnsi="Times New Roman"/>
          <w:sz w:val="24"/>
          <w:szCs w:val="24"/>
        </w:rPr>
        <w:t xml:space="preserve">item on coping strategies </w:t>
      </w:r>
      <w:r w:rsidR="00981AEF" w:rsidRPr="003F6AC6">
        <w:rPr>
          <w:rFonts w:ascii="Times New Roman" w:hAnsi="Times New Roman"/>
          <w:sz w:val="24"/>
          <w:szCs w:val="24"/>
        </w:rPr>
        <w:t>for the</w:t>
      </w:r>
      <w:r w:rsidRPr="003F6AC6">
        <w:rPr>
          <w:rFonts w:ascii="Times New Roman" w:hAnsi="Times New Roman"/>
          <w:sz w:val="24"/>
          <w:szCs w:val="24"/>
        </w:rPr>
        <w:t xml:space="preserve"> management of stress among perioperative nurses. I</w:t>
      </w:r>
      <w:r w:rsidR="00981AEF" w:rsidRPr="003F6AC6">
        <w:rPr>
          <w:rFonts w:ascii="Times New Roman" w:hAnsi="Times New Roman"/>
          <w:sz w:val="24"/>
          <w:szCs w:val="24"/>
        </w:rPr>
        <w:t xml:space="preserve">t is </w:t>
      </w:r>
      <w:r w:rsidRPr="003F6AC6">
        <w:rPr>
          <w:rFonts w:ascii="Times New Roman" w:hAnsi="Times New Roman"/>
          <w:sz w:val="24"/>
          <w:szCs w:val="24"/>
        </w:rPr>
        <w:t>a 4-point Likert scale</w:t>
      </w:r>
      <w:r w:rsidR="00981AEF" w:rsidRPr="003F6AC6">
        <w:rPr>
          <w:rFonts w:ascii="Times New Roman" w:hAnsi="Times New Roman"/>
          <w:sz w:val="24"/>
          <w:szCs w:val="24"/>
        </w:rPr>
        <w:t xml:space="preserve"> that was</w:t>
      </w:r>
      <w:r w:rsidRPr="003F6AC6">
        <w:rPr>
          <w:rFonts w:ascii="Times New Roman" w:eastAsia="Times New Roman" w:hAnsi="Times New Roman"/>
          <w:sz w:val="24"/>
          <w:szCs w:val="24"/>
        </w:rPr>
        <w:t xml:space="preserve"> graded thus: For the positive items, Strongly Disagree = 1; Disagree = 2; Agree = 3 and Strongly Agree = 4. Reverse grading w</w:t>
      </w:r>
      <w:r w:rsidR="00AB27BF" w:rsidRPr="003F6AC6">
        <w:rPr>
          <w:rFonts w:ascii="Times New Roman" w:eastAsia="Times New Roman" w:hAnsi="Times New Roman"/>
          <w:sz w:val="24"/>
          <w:szCs w:val="24"/>
        </w:rPr>
        <w:t>as</w:t>
      </w:r>
      <w:r w:rsidRPr="003F6AC6">
        <w:rPr>
          <w:rFonts w:ascii="Times New Roman" w:eastAsia="Times New Roman" w:hAnsi="Times New Roman"/>
          <w:sz w:val="24"/>
          <w:szCs w:val="24"/>
        </w:rPr>
        <w:t xml:space="preserve"> done for the negative items.  </w:t>
      </w:r>
    </w:p>
    <w:p w14:paraId="784D05F3" w14:textId="26B051B8" w:rsidR="00027504" w:rsidRPr="003F6AC6" w:rsidRDefault="000C3FC9" w:rsidP="000F40AB">
      <w:pPr>
        <w:spacing w:after="0" w:line="360" w:lineRule="auto"/>
        <w:jc w:val="both"/>
        <w:rPr>
          <w:rFonts w:ascii="Times New Roman" w:hAnsi="Times New Roman"/>
          <w:sz w:val="24"/>
          <w:szCs w:val="24"/>
        </w:rPr>
      </w:pPr>
      <w:r w:rsidRPr="003F6AC6">
        <w:rPr>
          <w:rFonts w:ascii="Times New Roman" w:hAnsi="Times New Roman"/>
          <w:sz w:val="24"/>
          <w:szCs w:val="24"/>
        </w:rPr>
        <w:t xml:space="preserve">The </w:t>
      </w:r>
      <w:r w:rsidR="00BF707E">
        <w:rPr>
          <w:rFonts w:ascii="Times New Roman" w:hAnsi="Times New Roman"/>
          <w:sz w:val="24"/>
          <w:szCs w:val="24"/>
        </w:rPr>
        <w:t xml:space="preserve">validity of the </w:t>
      </w:r>
      <w:r w:rsidRPr="003F6AC6">
        <w:rPr>
          <w:rFonts w:ascii="Times New Roman" w:hAnsi="Times New Roman"/>
          <w:sz w:val="24"/>
          <w:szCs w:val="24"/>
        </w:rPr>
        <w:t>questionnaire was established using face and content validity techniques.</w:t>
      </w:r>
      <w:r w:rsidR="00027504" w:rsidRPr="003F6AC6">
        <w:rPr>
          <w:rFonts w:ascii="Times New Roman" w:hAnsi="Times New Roman"/>
          <w:sz w:val="24"/>
          <w:szCs w:val="24"/>
        </w:rPr>
        <w:t xml:space="preserve"> </w:t>
      </w:r>
      <w:r w:rsidRPr="003F6AC6">
        <w:rPr>
          <w:rFonts w:ascii="Times New Roman" w:hAnsi="Times New Roman"/>
          <w:sz w:val="24"/>
          <w:szCs w:val="24"/>
        </w:rPr>
        <w:t>The structured questionnaire was critically reviewed for appropriate structuring and suitability of the test items to answer the research questions.</w:t>
      </w:r>
      <w:r w:rsidR="00027504" w:rsidRPr="003F6AC6">
        <w:rPr>
          <w:rFonts w:ascii="Times New Roman" w:hAnsi="Times New Roman"/>
          <w:sz w:val="24"/>
          <w:szCs w:val="24"/>
        </w:rPr>
        <w:t xml:space="preserve"> </w:t>
      </w:r>
      <w:r w:rsidRPr="003F6AC6">
        <w:rPr>
          <w:rFonts w:ascii="Times New Roman" w:hAnsi="Times New Roman"/>
          <w:sz w:val="24"/>
          <w:szCs w:val="24"/>
        </w:rPr>
        <w:t>Pilot study was conducted by administering the questionnaire to 22 randomly selected respondents from a similar hospital.</w:t>
      </w:r>
      <w:r w:rsidR="00027504" w:rsidRPr="003F6AC6">
        <w:rPr>
          <w:rFonts w:ascii="Times New Roman" w:hAnsi="Times New Roman"/>
          <w:sz w:val="24"/>
          <w:szCs w:val="24"/>
        </w:rPr>
        <w:t xml:space="preserve"> </w:t>
      </w:r>
      <w:r w:rsidRPr="003F6AC6">
        <w:rPr>
          <w:rFonts w:ascii="Times New Roman" w:hAnsi="Times New Roman"/>
          <w:sz w:val="24"/>
          <w:szCs w:val="24"/>
        </w:rPr>
        <w:t>Their responses were evaluated to ascertain the internal consistency of the data generated by the questionnaires.</w:t>
      </w:r>
      <w:r w:rsidR="00027504" w:rsidRPr="003F6AC6">
        <w:rPr>
          <w:rFonts w:ascii="Times New Roman" w:hAnsi="Times New Roman"/>
          <w:sz w:val="24"/>
          <w:szCs w:val="24"/>
        </w:rPr>
        <w:t xml:space="preserve"> </w:t>
      </w:r>
      <w:r w:rsidRPr="003F6AC6">
        <w:rPr>
          <w:rFonts w:ascii="Times New Roman" w:hAnsi="Times New Roman"/>
          <w:sz w:val="24"/>
          <w:szCs w:val="24"/>
        </w:rPr>
        <w:t>Ambiguous questions were reframed for their clarity and relevance to the research objectives of the study.</w:t>
      </w:r>
      <w:r w:rsidR="00027504" w:rsidRPr="003F6AC6">
        <w:rPr>
          <w:rFonts w:ascii="Times New Roman" w:hAnsi="Times New Roman"/>
          <w:sz w:val="24"/>
          <w:szCs w:val="24"/>
        </w:rPr>
        <w:t xml:space="preserve"> </w:t>
      </w:r>
      <w:r w:rsidRPr="003F6AC6">
        <w:rPr>
          <w:rFonts w:ascii="Times New Roman" w:hAnsi="Times New Roman"/>
          <w:sz w:val="24"/>
          <w:szCs w:val="24"/>
        </w:rPr>
        <w:t>A reliability test was performed using the test-retest method.</w:t>
      </w:r>
      <w:r w:rsidR="00027504" w:rsidRPr="003F6AC6">
        <w:rPr>
          <w:rFonts w:ascii="Times New Roman" w:hAnsi="Times New Roman"/>
          <w:sz w:val="24"/>
          <w:szCs w:val="24"/>
        </w:rPr>
        <w:t xml:space="preserve"> </w:t>
      </w:r>
      <w:r w:rsidRPr="003F6AC6">
        <w:rPr>
          <w:rFonts w:ascii="Times New Roman" w:hAnsi="Times New Roman"/>
          <w:sz w:val="24"/>
          <w:szCs w:val="24"/>
        </w:rPr>
        <w:t>Cronbach’s alpha test was performed to ascertain whether the instrument had an acceptable level of reliability with good internal consistency.</w:t>
      </w:r>
      <w:r w:rsidR="00027504" w:rsidRPr="003F6AC6">
        <w:rPr>
          <w:rFonts w:ascii="Times New Roman" w:hAnsi="Times New Roman"/>
          <w:sz w:val="24"/>
          <w:szCs w:val="24"/>
        </w:rPr>
        <w:t xml:space="preserve"> A Cronbach’s Alpha estimate of 0.91 showed that the instrument was reliable.</w:t>
      </w:r>
    </w:p>
    <w:p w14:paraId="3DEA351C" w14:textId="6780709B" w:rsidR="00027504" w:rsidRPr="003F6AC6" w:rsidRDefault="000C3FC9" w:rsidP="000F40AB">
      <w:pPr>
        <w:spacing w:after="0" w:line="360" w:lineRule="auto"/>
        <w:jc w:val="both"/>
        <w:rPr>
          <w:rFonts w:ascii="Times New Roman" w:hAnsi="Times New Roman"/>
          <w:sz w:val="24"/>
          <w:szCs w:val="24"/>
        </w:rPr>
      </w:pPr>
      <w:bookmarkStart w:id="6" w:name="_Hlk177186892"/>
      <w:r w:rsidRPr="003F6AC6">
        <w:rPr>
          <w:rFonts w:ascii="Times New Roman" w:hAnsi="Times New Roman"/>
          <w:sz w:val="24"/>
          <w:szCs w:val="24"/>
        </w:rPr>
        <w:t>Ethical approval was obtained from the Ethical Review Committee of the hospital</w:t>
      </w:r>
      <w:r w:rsidR="005327EA">
        <w:rPr>
          <w:rFonts w:ascii="Times New Roman" w:hAnsi="Times New Roman"/>
          <w:sz w:val="24"/>
          <w:szCs w:val="24"/>
        </w:rPr>
        <w:t xml:space="preserve"> (</w:t>
      </w:r>
      <w:r w:rsidR="00634312">
        <w:rPr>
          <w:rFonts w:ascii="Times New Roman" w:hAnsi="Times New Roman"/>
          <w:sz w:val="24"/>
          <w:szCs w:val="24"/>
        </w:rPr>
        <w:t>ADM/DSCST/</w:t>
      </w:r>
      <w:r w:rsidR="005327EA">
        <w:rPr>
          <w:rFonts w:ascii="Times New Roman" w:hAnsi="Times New Roman"/>
          <w:sz w:val="24"/>
          <w:szCs w:val="24"/>
        </w:rPr>
        <w:t>H</w:t>
      </w:r>
      <w:r w:rsidR="00634312">
        <w:rPr>
          <w:rFonts w:ascii="Times New Roman" w:hAnsi="Times New Roman"/>
          <w:sz w:val="24"/>
          <w:szCs w:val="24"/>
        </w:rPr>
        <w:t>R</w:t>
      </w:r>
      <w:r w:rsidR="005327EA">
        <w:rPr>
          <w:rFonts w:ascii="Times New Roman" w:hAnsi="Times New Roman"/>
          <w:sz w:val="24"/>
          <w:szCs w:val="24"/>
        </w:rPr>
        <w:t>EC/</w:t>
      </w:r>
      <w:r w:rsidR="00634312">
        <w:rPr>
          <w:rFonts w:ascii="Times New Roman" w:hAnsi="Times New Roman"/>
          <w:sz w:val="24"/>
          <w:szCs w:val="24"/>
        </w:rPr>
        <w:t>APP</w:t>
      </w:r>
      <w:r w:rsidR="005327EA">
        <w:rPr>
          <w:rFonts w:ascii="Times New Roman" w:hAnsi="Times New Roman"/>
          <w:sz w:val="24"/>
          <w:szCs w:val="24"/>
        </w:rPr>
        <w:t>/</w:t>
      </w:r>
      <w:r w:rsidR="00634312">
        <w:rPr>
          <w:rFonts w:ascii="Times New Roman" w:hAnsi="Times New Roman"/>
          <w:sz w:val="24"/>
          <w:szCs w:val="24"/>
        </w:rPr>
        <w:t>5911</w:t>
      </w:r>
      <w:r w:rsidR="005327EA">
        <w:rPr>
          <w:rFonts w:ascii="Times New Roman" w:hAnsi="Times New Roman"/>
          <w:sz w:val="24"/>
          <w:szCs w:val="24"/>
        </w:rPr>
        <w:t>)</w:t>
      </w:r>
      <w:r w:rsidR="00996247" w:rsidRPr="00996247">
        <w:rPr>
          <w:rFonts w:ascii="Times New Roman" w:hAnsi="Times New Roman"/>
          <w:sz w:val="24"/>
          <w:szCs w:val="24"/>
        </w:rPr>
        <w:t xml:space="preserve">, </w:t>
      </w:r>
      <w:bookmarkEnd w:id="6"/>
      <w:r w:rsidRPr="003F6AC6">
        <w:rPr>
          <w:rFonts w:ascii="Times New Roman" w:hAnsi="Times New Roman"/>
          <w:sz w:val="24"/>
          <w:szCs w:val="24"/>
        </w:rPr>
        <w:t xml:space="preserve">and </w:t>
      </w:r>
      <w:r w:rsidRPr="003F6AC6">
        <w:rPr>
          <w:rFonts w:ascii="Times New Roman" w:eastAsia="Cambria" w:hAnsi="Times New Roman"/>
          <w:sz w:val="24"/>
          <w:szCs w:val="24"/>
        </w:rPr>
        <w:t>the approval letter was submitted to the Apex Nurse of the two selected General Hospitals to grant adequate permission to visit the facilities for the distribution of the questionnaire</w:t>
      </w:r>
      <w:r w:rsidR="002216C0">
        <w:rPr>
          <w:rFonts w:ascii="Times New Roman" w:eastAsia="Cambria" w:hAnsi="Times New Roman"/>
          <w:sz w:val="24"/>
          <w:szCs w:val="24"/>
        </w:rPr>
        <w:t>s</w:t>
      </w:r>
      <w:r w:rsidRPr="003F6AC6">
        <w:rPr>
          <w:rFonts w:ascii="Times New Roman" w:eastAsia="Cambria" w:hAnsi="Times New Roman"/>
          <w:sz w:val="24"/>
          <w:szCs w:val="24"/>
        </w:rPr>
        <w:t>.</w:t>
      </w:r>
      <w:r w:rsidR="00027504" w:rsidRPr="003F6AC6">
        <w:rPr>
          <w:rFonts w:ascii="Times New Roman" w:eastAsia="Cambria" w:hAnsi="Times New Roman"/>
          <w:sz w:val="24"/>
          <w:szCs w:val="24"/>
        </w:rPr>
        <w:t xml:space="preserve"> </w:t>
      </w:r>
      <w:r w:rsidRPr="003F6AC6">
        <w:rPr>
          <w:rFonts w:ascii="Times New Roman" w:eastAsia="Cambria" w:hAnsi="Times New Roman"/>
          <w:sz w:val="24"/>
          <w:szCs w:val="24"/>
        </w:rPr>
        <w:t>The purpose of the study was duly communicated to the nurses</w:t>
      </w:r>
      <w:r w:rsidRPr="003F6AC6">
        <w:rPr>
          <w:rFonts w:ascii="Times New Roman" w:hAnsi="Times New Roman"/>
          <w:sz w:val="24"/>
          <w:szCs w:val="24"/>
        </w:rPr>
        <w:t>.</w:t>
      </w:r>
      <w:r w:rsidR="00027504" w:rsidRPr="003F6AC6">
        <w:rPr>
          <w:rFonts w:ascii="Times New Roman" w:hAnsi="Times New Roman"/>
          <w:sz w:val="24"/>
          <w:szCs w:val="24"/>
        </w:rPr>
        <w:t xml:space="preserve"> </w:t>
      </w:r>
      <w:r w:rsidRPr="003F6AC6">
        <w:rPr>
          <w:rFonts w:ascii="Times New Roman" w:hAnsi="Times New Roman"/>
          <w:sz w:val="24"/>
          <w:szCs w:val="24"/>
        </w:rPr>
        <w:t>The purpose of the study was explained to the respondents in order to obtain their informed consent to participate.</w:t>
      </w:r>
      <w:r w:rsidR="00027504" w:rsidRPr="003F6AC6">
        <w:rPr>
          <w:rFonts w:ascii="Times New Roman" w:hAnsi="Times New Roman"/>
          <w:sz w:val="24"/>
          <w:szCs w:val="24"/>
        </w:rPr>
        <w:t xml:space="preserve"> </w:t>
      </w:r>
      <w:r w:rsidRPr="003F6AC6">
        <w:rPr>
          <w:rFonts w:ascii="Times New Roman" w:hAnsi="Times New Roman"/>
          <w:sz w:val="24"/>
          <w:szCs w:val="24"/>
        </w:rPr>
        <w:t>The researcher ensured that all information given by the respondents was kept confidential.</w:t>
      </w:r>
      <w:r w:rsidR="00027504" w:rsidRPr="003F6AC6">
        <w:rPr>
          <w:rFonts w:ascii="Times New Roman" w:hAnsi="Times New Roman"/>
          <w:sz w:val="24"/>
          <w:szCs w:val="24"/>
        </w:rPr>
        <w:t xml:space="preserve"> </w:t>
      </w:r>
    </w:p>
    <w:p w14:paraId="5D045A7F" w14:textId="6407DB4C" w:rsidR="00027504" w:rsidRPr="003F6AC6" w:rsidRDefault="000C3FC9" w:rsidP="000F40AB">
      <w:pPr>
        <w:spacing w:after="0" w:line="360" w:lineRule="auto"/>
        <w:jc w:val="both"/>
        <w:rPr>
          <w:rFonts w:ascii="Times New Roman" w:hAnsi="Times New Roman"/>
          <w:sz w:val="24"/>
          <w:szCs w:val="24"/>
        </w:rPr>
      </w:pPr>
      <w:r w:rsidRPr="003F6AC6">
        <w:rPr>
          <w:rFonts w:ascii="Times New Roman" w:hAnsi="Times New Roman"/>
          <w:sz w:val="24"/>
          <w:szCs w:val="24"/>
        </w:rPr>
        <w:t>Participation in answering the questionnaire was at the will of the respondents and was not under compulsion.</w:t>
      </w:r>
      <w:r w:rsidR="00027504" w:rsidRPr="003F6AC6">
        <w:rPr>
          <w:rFonts w:ascii="Times New Roman" w:hAnsi="Times New Roman"/>
          <w:sz w:val="24"/>
          <w:szCs w:val="24"/>
        </w:rPr>
        <w:t xml:space="preserve"> </w:t>
      </w:r>
      <w:r w:rsidRPr="003F6AC6">
        <w:rPr>
          <w:rFonts w:ascii="Times New Roman" w:hAnsi="Times New Roman"/>
          <w:sz w:val="24"/>
          <w:szCs w:val="24"/>
        </w:rPr>
        <w:t>They were told that participation was voluntary and that they were free to withdraw at any time if they wished to do so without providing any reason.</w:t>
      </w:r>
    </w:p>
    <w:p w14:paraId="0B10A67D" w14:textId="27BCE982" w:rsidR="00027504" w:rsidRPr="003F6AC6" w:rsidRDefault="000C3FC9" w:rsidP="000F40AB">
      <w:pPr>
        <w:spacing w:after="0" w:line="360" w:lineRule="auto"/>
        <w:jc w:val="both"/>
        <w:rPr>
          <w:rFonts w:ascii="Times New Roman" w:hAnsi="Times New Roman"/>
          <w:sz w:val="24"/>
          <w:szCs w:val="24"/>
        </w:rPr>
      </w:pPr>
      <w:r w:rsidRPr="003F6AC6">
        <w:rPr>
          <w:rFonts w:ascii="Times New Roman" w:hAnsi="Times New Roman"/>
          <w:sz w:val="24"/>
          <w:szCs w:val="24"/>
        </w:rPr>
        <w:t>The researcher ensured that the information given by the respondents did not include personal identification data such as names and home addresses.</w:t>
      </w:r>
      <w:r w:rsidR="00027504" w:rsidRPr="003F6AC6">
        <w:rPr>
          <w:rFonts w:ascii="Times New Roman" w:hAnsi="Times New Roman"/>
          <w:sz w:val="24"/>
          <w:szCs w:val="24"/>
        </w:rPr>
        <w:t xml:space="preserve"> </w:t>
      </w:r>
      <w:r w:rsidRPr="003F6AC6">
        <w:rPr>
          <w:rFonts w:ascii="Times New Roman" w:hAnsi="Times New Roman"/>
          <w:sz w:val="24"/>
          <w:szCs w:val="24"/>
        </w:rPr>
        <w:t>The information was maintained with strict confidence</w:t>
      </w:r>
      <w:r w:rsidR="00A31BF0">
        <w:rPr>
          <w:rFonts w:ascii="Times New Roman" w:hAnsi="Times New Roman"/>
          <w:sz w:val="24"/>
          <w:szCs w:val="24"/>
        </w:rPr>
        <w:t>.</w:t>
      </w:r>
    </w:p>
    <w:p w14:paraId="18CFAF8D" w14:textId="05533B7F" w:rsidR="00027504" w:rsidRPr="003F6AC6" w:rsidRDefault="00027504" w:rsidP="000F40AB">
      <w:pPr>
        <w:spacing w:after="0" w:line="360" w:lineRule="auto"/>
        <w:jc w:val="both"/>
        <w:rPr>
          <w:rFonts w:ascii="Times New Roman" w:hAnsi="Times New Roman"/>
          <w:sz w:val="24"/>
          <w:szCs w:val="24"/>
        </w:rPr>
      </w:pPr>
      <w:r w:rsidRPr="003F6AC6">
        <w:rPr>
          <w:rFonts w:ascii="Times New Roman" w:hAnsi="Times New Roman"/>
          <w:sz w:val="24"/>
          <w:szCs w:val="24"/>
        </w:rPr>
        <w:t xml:space="preserve">The questionnaire was self-administered. </w:t>
      </w:r>
      <w:r w:rsidR="000C3FC9" w:rsidRPr="003F6AC6">
        <w:rPr>
          <w:rFonts w:ascii="Times New Roman" w:hAnsi="Times New Roman"/>
          <w:sz w:val="24"/>
          <w:szCs w:val="24"/>
        </w:rPr>
        <w:t>The collection process was performed during four (4) visits with the help of two (2) research assistants selected from among colleagues.</w:t>
      </w:r>
      <w:r w:rsidRPr="003F6AC6">
        <w:rPr>
          <w:rFonts w:ascii="Times New Roman" w:hAnsi="Times New Roman"/>
          <w:sz w:val="24"/>
          <w:szCs w:val="24"/>
        </w:rPr>
        <w:t xml:space="preserve"> </w:t>
      </w:r>
      <w:r w:rsidR="000C3FC9" w:rsidRPr="003F6AC6">
        <w:rPr>
          <w:rFonts w:ascii="Times New Roman" w:hAnsi="Times New Roman"/>
          <w:sz w:val="24"/>
          <w:szCs w:val="24"/>
        </w:rPr>
        <w:t xml:space="preserve">The data collection period was </w:t>
      </w:r>
      <w:r w:rsidR="00A63321">
        <w:rPr>
          <w:rFonts w:ascii="Times New Roman" w:hAnsi="Times New Roman"/>
          <w:sz w:val="24"/>
          <w:szCs w:val="24"/>
        </w:rPr>
        <w:t>four</w:t>
      </w:r>
      <w:r w:rsidR="000C3FC9" w:rsidRPr="003F6AC6">
        <w:rPr>
          <w:rFonts w:ascii="Times New Roman" w:hAnsi="Times New Roman"/>
          <w:sz w:val="24"/>
          <w:szCs w:val="24"/>
        </w:rPr>
        <w:t xml:space="preserve"> weeks, the nurses’ handing-over rooms and stations were used as the venue for data collection </w:t>
      </w:r>
      <w:r w:rsidR="00A63321">
        <w:rPr>
          <w:rFonts w:ascii="Times New Roman" w:hAnsi="Times New Roman"/>
          <w:sz w:val="24"/>
          <w:szCs w:val="24"/>
        </w:rPr>
        <w:t xml:space="preserve">during </w:t>
      </w:r>
      <w:r w:rsidR="000C3FC9" w:rsidRPr="003F6AC6">
        <w:rPr>
          <w:rFonts w:ascii="Times New Roman" w:hAnsi="Times New Roman"/>
          <w:sz w:val="24"/>
          <w:szCs w:val="24"/>
        </w:rPr>
        <w:t xml:space="preserve">their break </w:t>
      </w:r>
      <w:r w:rsidR="00A63321">
        <w:rPr>
          <w:rFonts w:ascii="Times New Roman" w:hAnsi="Times New Roman"/>
          <w:sz w:val="24"/>
          <w:szCs w:val="24"/>
        </w:rPr>
        <w:t xml:space="preserve">time </w:t>
      </w:r>
      <w:r w:rsidR="000C3FC9" w:rsidRPr="003F6AC6">
        <w:rPr>
          <w:rFonts w:ascii="Times New Roman" w:hAnsi="Times New Roman"/>
          <w:sz w:val="24"/>
          <w:szCs w:val="24"/>
        </w:rPr>
        <w:t>or when they finished handing over.</w:t>
      </w:r>
      <w:r w:rsidRPr="003F6AC6">
        <w:rPr>
          <w:rFonts w:ascii="Times New Roman" w:hAnsi="Times New Roman"/>
          <w:sz w:val="24"/>
          <w:szCs w:val="24"/>
        </w:rPr>
        <w:t xml:space="preserve"> </w:t>
      </w:r>
      <w:r w:rsidR="000C3FC9" w:rsidRPr="003F6AC6">
        <w:rPr>
          <w:rFonts w:ascii="Times New Roman" w:hAnsi="Times New Roman"/>
          <w:sz w:val="24"/>
          <w:szCs w:val="24"/>
        </w:rPr>
        <w:t xml:space="preserve">Due to the work schedule of the nurses, immediate retrieval of the questionnaires was difficult to achieve; therefore, a staff nurse was used as a focal person, as those who were busy at the time </w:t>
      </w:r>
      <w:r w:rsidR="000C3FC9" w:rsidRPr="003F6AC6">
        <w:rPr>
          <w:rFonts w:ascii="Times New Roman" w:hAnsi="Times New Roman"/>
          <w:sz w:val="24"/>
          <w:szCs w:val="24"/>
        </w:rPr>
        <w:lastRenderedPageBreak/>
        <w:t>of administration were given time, especially during break time or at the end of each shift before they went off.</w:t>
      </w:r>
      <w:r w:rsidRPr="003F6AC6">
        <w:rPr>
          <w:rFonts w:ascii="Times New Roman" w:hAnsi="Times New Roman"/>
          <w:sz w:val="24"/>
          <w:szCs w:val="24"/>
        </w:rPr>
        <w:t xml:space="preserve"> The administration of the instrument continued at this point to those taking over from them. A total of 105 questionnaires were distributed and retrieved for analysis.</w:t>
      </w:r>
    </w:p>
    <w:p w14:paraId="5ECAD191" w14:textId="7BEFBACB" w:rsidR="00027504" w:rsidRPr="003F6AC6" w:rsidRDefault="00027504" w:rsidP="000F40AB">
      <w:pPr>
        <w:pStyle w:val="Style1"/>
        <w:spacing w:before="0" w:after="0"/>
        <w:jc w:val="both"/>
        <w:rPr>
          <w:rFonts w:ascii="Times New Roman" w:hAnsi="Times New Roman" w:cs="Times New Roman"/>
          <w:sz w:val="24"/>
          <w:szCs w:val="24"/>
          <w:lang w:val="en-GB"/>
        </w:rPr>
      </w:pPr>
      <w:r w:rsidRPr="003F6AC6">
        <w:rPr>
          <w:rFonts w:ascii="Times New Roman" w:hAnsi="Times New Roman" w:cs="Times New Roman"/>
          <w:sz w:val="24"/>
          <w:szCs w:val="24"/>
        </w:rPr>
        <w:t xml:space="preserve">The questionnaires were collated, coded and </w:t>
      </w:r>
      <w:proofErr w:type="spellStart"/>
      <w:r w:rsidRPr="003F6AC6">
        <w:rPr>
          <w:rFonts w:ascii="Times New Roman" w:hAnsi="Times New Roman" w:cs="Times New Roman"/>
          <w:sz w:val="24"/>
          <w:szCs w:val="24"/>
        </w:rPr>
        <w:t>analysed</w:t>
      </w:r>
      <w:proofErr w:type="spellEnd"/>
      <w:r w:rsidRPr="003F6AC6">
        <w:rPr>
          <w:rFonts w:ascii="Times New Roman" w:hAnsi="Times New Roman" w:cs="Times New Roman"/>
          <w:sz w:val="24"/>
          <w:szCs w:val="24"/>
        </w:rPr>
        <w:t xml:space="preserve"> electronically using </w:t>
      </w:r>
      <w:r w:rsidRPr="003F6AC6">
        <w:rPr>
          <w:rFonts w:ascii="Times New Roman" w:hAnsi="Times New Roman" w:cs="Times New Roman"/>
          <w:sz w:val="24"/>
          <w:szCs w:val="24"/>
          <w:lang w:val="en-GB"/>
        </w:rPr>
        <w:t>version 23 of Statistical Package for Social Sciences (SPSS)</w:t>
      </w:r>
      <w:r w:rsidR="00A05D1E" w:rsidRPr="003F6AC6">
        <w:rPr>
          <w:rFonts w:ascii="Times New Roman" w:hAnsi="Times New Roman" w:cs="Times New Roman"/>
          <w:sz w:val="24"/>
          <w:szCs w:val="24"/>
          <w:lang w:val="en-GB"/>
        </w:rPr>
        <w:t xml:space="preserve"> version 26</w:t>
      </w:r>
      <w:r w:rsidRPr="003F6AC6">
        <w:rPr>
          <w:rFonts w:ascii="Times New Roman" w:hAnsi="Times New Roman" w:cs="Times New Roman"/>
          <w:sz w:val="24"/>
          <w:szCs w:val="24"/>
          <w:lang w:val="en-GB"/>
        </w:rPr>
        <w:t xml:space="preserve">. </w:t>
      </w:r>
      <w:r w:rsidR="000C3FC9" w:rsidRPr="003F6AC6">
        <w:rPr>
          <w:rFonts w:ascii="Times New Roman" w:hAnsi="Times New Roman" w:cs="Times New Roman"/>
          <w:sz w:val="24"/>
          <w:szCs w:val="24"/>
        </w:rPr>
        <w:t>Descriptive and inferential statistical methods were used for data analysis.</w:t>
      </w:r>
      <w:r w:rsidRPr="003F6AC6">
        <w:rPr>
          <w:rFonts w:ascii="Times New Roman" w:hAnsi="Times New Roman" w:cs="Times New Roman"/>
          <w:sz w:val="24"/>
          <w:szCs w:val="24"/>
          <w:lang w:val="en-GB"/>
        </w:rPr>
        <w:t xml:space="preserve"> </w:t>
      </w:r>
      <w:r w:rsidR="000C3FC9" w:rsidRPr="003F6AC6">
        <w:rPr>
          <w:rFonts w:ascii="Times New Roman" w:hAnsi="Times New Roman" w:cs="Times New Roman"/>
          <w:sz w:val="24"/>
          <w:szCs w:val="24"/>
        </w:rPr>
        <w:t>Descriptive statistics such as frequency tables, measures of central tendency, means, standard deviations, and charts were employed.</w:t>
      </w:r>
      <w:r w:rsidR="00A05D1E" w:rsidRPr="003F6AC6">
        <w:rPr>
          <w:rFonts w:ascii="Times New Roman" w:hAnsi="Times New Roman" w:cs="Times New Roman"/>
          <w:sz w:val="24"/>
          <w:szCs w:val="24"/>
          <w:lang w:val="en-GB"/>
        </w:rPr>
        <w:t xml:space="preserve"> </w:t>
      </w:r>
      <w:r w:rsidR="000C3FC9" w:rsidRPr="003F6AC6">
        <w:rPr>
          <w:rFonts w:ascii="Times New Roman" w:hAnsi="Times New Roman" w:cs="Times New Roman"/>
          <w:sz w:val="24"/>
          <w:szCs w:val="24"/>
        </w:rPr>
        <w:t>Inferential statistics, such as Chi-square, were used to test the hypotheses at a significance level of 0.05.</w:t>
      </w:r>
    </w:p>
    <w:p w14:paraId="25D68005" w14:textId="3D45B2BB" w:rsidR="00027504" w:rsidRPr="003F6AC6" w:rsidRDefault="00027504" w:rsidP="000F40AB">
      <w:pPr>
        <w:spacing w:after="0" w:line="360" w:lineRule="auto"/>
        <w:jc w:val="both"/>
        <w:rPr>
          <w:rFonts w:ascii="Times New Roman" w:hAnsi="Times New Roman"/>
          <w:b/>
          <w:sz w:val="24"/>
          <w:szCs w:val="24"/>
        </w:rPr>
      </w:pPr>
      <w:r w:rsidRPr="003F6AC6">
        <w:rPr>
          <w:rFonts w:ascii="Times New Roman" w:hAnsi="Times New Roman"/>
          <w:b/>
          <w:sz w:val="24"/>
          <w:szCs w:val="24"/>
        </w:rPr>
        <w:t>RESULTS</w:t>
      </w:r>
    </w:p>
    <w:p w14:paraId="66F89158" w14:textId="4A917C90" w:rsidR="00B3098D" w:rsidRPr="003F6AC6" w:rsidRDefault="008D37B2" w:rsidP="000F40AB">
      <w:pPr>
        <w:autoSpaceDE w:val="0"/>
        <w:autoSpaceDN w:val="0"/>
        <w:adjustRightInd w:val="0"/>
        <w:spacing w:after="0" w:line="360" w:lineRule="auto"/>
        <w:jc w:val="both"/>
        <w:rPr>
          <w:rFonts w:ascii="Times New Roman" w:hAnsi="Times New Roman"/>
          <w:sz w:val="24"/>
          <w:szCs w:val="24"/>
        </w:rPr>
      </w:pPr>
      <w:r w:rsidRPr="003F6AC6">
        <w:rPr>
          <w:rFonts w:ascii="Times New Roman" w:hAnsi="Times New Roman"/>
          <w:sz w:val="24"/>
          <w:szCs w:val="24"/>
        </w:rPr>
        <w:t>The majority (30%) of the respondents’ ages ranges between 31-35 years while 21% were within the age range of 20-25 years with a mean and SD of 34 ± 8 years.</w:t>
      </w:r>
      <w:r w:rsidR="00B3098D" w:rsidRPr="003F6AC6">
        <w:rPr>
          <w:rFonts w:ascii="Times New Roman" w:hAnsi="Times New Roman"/>
          <w:sz w:val="24"/>
          <w:szCs w:val="24"/>
        </w:rPr>
        <w:t xml:space="preserve"> </w:t>
      </w:r>
      <w:r w:rsidRPr="003F6AC6">
        <w:rPr>
          <w:rFonts w:ascii="Times New Roman" w:hAnsi="Times New Roman"/>
          <w:sz w:val="24"/>
          <w:szCs w:val="24"/>
        </w:rPr>
        <w:t>The proportion of female respondents (73%) was higher than that of male respondents (27 %).</w:t>
      </w:r>
      <w:r w:rsidR="00B3098D" w:rsidRPr="003F6AC6">
        <w:rPr>
          <w:rFonts w:ascii="Times New Roman" w:hAnsi="Times New Roman"/>
          <w:sz w:val="24"/>
          <w:szCs w:val="24"/>
        </w:rPr>
        <w:t xml:space="preserve"> </w:t>
      </w:r>
      <w:r w:rsidRPr="003F6AC6">
        <w:rPr>
          <w:rFonts w:ascii="Times New Roman" w:hAnsi="Times New Roman"/>
          <w:sz w:val="24"/>
          <w:szCs w:val="24"/>
        </w:rPr>
        <w:t>Regarding their level of education, 44% had a Bachelor of Nursing Science (</w:t>
      </w:r>
      <w:proofErr w:type="spellStart"/>
      <w:r w:rsidRPr="003F6AC6">
        <w:rPr>
          <w:rFonts w:ascii="Times New Roman" w:hAnsi="Times New Roman"/>
          <w:sz w:val="24"/>
          <w:szCs w:val="24"/>
        </w:rPr>
        <w:t>BNSc</w:t>
      </w:r>
      <w:proofErr w:type="spellEnd"/>
      <w:r w:rsidRPr="003F6AC6">
        <w:rPr>
          <w:rFonts w:ascii="Times New Roman" w:hAnsi="Times New Roman"/>
          <w:sz w:val="24"/>
          <w:szCs w:val="24"/>
        </w:rPr>
        <w:t>.) and diploma holders were 32%, while 20% were master’s degree holders.</w:t>
      </w:r>
      <w:r w:rsidR="00B3098D" w:rsidRPr="003F6AC6">
        <w:rPr>
          <w:rFonts w:ascii="Times New Roman" w:hAnsi="Times New Roman"/>
          <w:sz w:val="24"/>
          <w:szCs w:val="24"/>
        </w:rPr>
        <w:t xml:space="preserve"> </w:t>
      </w:r>
      <w:r w:rsidRPr="003F6AC6">
        <w:rPr>
          <w:rFonts w:ascii="Times New Roman" w:hAnsi="Times New Roman"/>
          <w:sz w:val="24"/>
          <w:szCs w:val="24"/>
        </w:rPr>
        <w:t>More than half (52%) of the participants had 11-15 years of work experience closely followed by 31% who had 6-10 years of work experience.</w:t>
      </w:r>
      <w:r w:rsidR="00B3098D" w:rsidRPr="003F6AC6">
        <w:rPr>
          <w:rFonts w:ascii="Times New Roman" w:hAnsi="Times New Roman"/>
          <w:sz w:val="24"/>
          <w:szCs w:val="24"/>
        </w:rPr>
        <w:t xml:space="preserve"> </w:t>
      </w:r>
      <w:r w:rsidRPr="003F6AC6">
        <w:rPr>
          <w:rFonts w:ascii="Times New Roman" w:hAnsi="Times New Roman"/>
          <w:sz w:val="24"/>
          <w:szCs w:val="24"/>
        </w:rPr>
        <w:t>The cadre of the respondents showed that most of them were in the junior cadre of the profession; 43% were Nursing Officers I, and 22% and 16% were Nursing Officers II and Senior Nursing Officers, respectively.</w:t>
      </w:r>
      <w:r w:rsidR="00B3098D" w:rsidRPr="003F6AC6">
        <w:rPr>
          <w:rFonts w:ascii="Times New Roman" w:hAnsi="Times New Roman"/>
          <w:sz w:val="24"/>
          <w:szCs w:val="24"/>
        </w:rPr>
        <w:t xml:space="preserve"> Only 11% and 8% were Assistant Chief Nursing Officers and Chief Nursing Officers respectively</w:t>
      </w:r>
      <w:r w:rsidR="004900F4" w:rsidRPr="003F6AC6">
        <w:rPr>
          <w:rFonts w:ascii="Times New Roman" w:hAnsi="Times New Roman"/>
          <w:sz w:val="24"/>
          <w:szCs w:val="24"/>
        </w:rPr>
        <w:t xml:space="preserve"> (Table 1)</w:t>
      </w:r>
      <w:r w:rsidR="00B3098D" w:rsidRPr="003F6AC6">
        <w:rPr>
          <w:rFonts w:ascii="Times New Roman" w:hAnsi="Times New Roman"/>
          <w:sz w:val="24"/>
          <w:szCs w:val="24"/>
        </w:rPr>
        <w:t>.</w:t>
      </w:r>
    </w:p>
    <w:p w14:paraId="30F9F936" w14:textId="4C032ADE" w:rsidR="00027504" w:rsidRPr="003F6AC6" w:rsidRDefault="00027504" w:rsidP="000F40AB">
      <w:pPr>
        <w:spacing w:after="0" w:line="360" w:lineRule="auto"/>
        <w:jc w:val="both"/>
        <w:rPr>
          <w:rFonts w:ascii="Times New Roman" w:hAnsi="Times New Roman"/>
          <w:b/>
          <w:sz w:val="24"/>
          <w:szCs w:val="24"/>
        </w:rPr>
      </w:pPr>
      <w:r w:rsidRPr="003F6AC6">
        <w:rPr>
          <w:rFonts w:ascii="Times New Roman" w:hAnsi="Times New Roman"/>
          <w:b/>
          <w:sz w:val="24"/>
          <w:szCs w:val="24"/>
        </w:rPr>
        <w:t>Table 1: Demograph</w:t>
      </w:r>
      <w:r w:rsidR="00B3098D" w:rsidRPr="003F6AC6">
        <w:rPr>
          <w:rFonts w:ascii="Times New Roman" w:hAnsi="Times New Roman"/>
          <w:b/>
          <w:sz w:val="24"/>
          <w:szCs w:val="24"/>
        </w:rPr>
        <w:t>ic</w:t>
      </w:r>
      <w:r w:rsidRPr="003F6AC6">
        <w:rPr>
          <w:rFonts w:ascii="Times New Roman" w:hAnsi="Times New Roman"/>
          <w:b/>
          <w:sz w:val="24"/>
          <w:szCs w:val="24"/>
        </w:rPr>
        <w:t xml:space="preserve"> Characteristics of the Participants</w:t>
      </w:r>
    </w:p>
    <w:tbl>
      <w:tblPr>
        <w:tblStyle w:val="TableGrid"/>
        <w:tblW w:w="9032" w:type="dxa"/>
        <w:jc w:val="center"/>
        <w:tblLook w:val="04A0" w:firstRow="1" w:lastRow="0" w:firstColumn="1" w:lastColumn="0" w:noHBand="0" w:noVBand="1"/>
      </w:tblPr>
      <w:tblGrid>
        <w:gridCol w:w="5235"/>
        <w:gridCol w:w="1968"/>
        <w:gridCol w:w="1829"/>
      </w:tblGrid>
      <w:tr w:rsidR="00027504" w:rsidRPr="003F6AC6" w14:paraId="4FC99D8B" w14:textId="77777777" w:rsidTr="00CC1005">
        <w:trPr>
          <w:jc w:val="center"/>
        </w:trPr>
        <w:tc>
          <w:tcPr>
            <w:tcW w:w="5235" w:type="dxa"/>
          </w:tcPr>
          <w:p w14:paraId="00DA6BB5"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b/>
                <w:color w:val="000000"/>
                <w:sz w:val="24"/>
                <w:szCs w:val="24"/>
              </w:rPr>
            </w:pPr>
            <w:bookmarkStart w:id="7" w:name="_Hlk138375550"/>
            <w:r w:rsidRPr="003F6AC6">
              <w:rPr>
                <w:rFonts w:ascii="Times New Roman" w:hAnsi="Times New Roman"/>
                <w:b/>
                <w:color w:val="000000"/>
                <w:sz w:val="24"/>
                <w:szCs w:val="24"/>
              </w:rPr>
              <w:t xml:space="preserve">Variables </w:t>
            </w:r>
          </w:p>
        </w:tc>
        <w:tc>
          <w:tcPr>
            <w:tcW w:w="1968" w:type="dxa"/>
          </w:tcPr>
          <w:p w14:paraId="56629F1F"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b/>
                <w:color w:val="000000"/>
                <w:sz w:val="24"/>
                <w:szCs w:val="24"/>
              </w:rPr>
            </w:pPr>
            <w:r w:rsidRPr="003F6AC6">
              <w:rPr>
                <w:rFonts w:ascii="Times New Roman" w:hAnsi="Times New Roman"/>
                <w:b/>
                <w:color w:val="000000"/>
                <w:sz w:val="24"/>
                <w:szCs w:val="24"/>
              </w:rPr>
              <w:t>Frequency     N=105</w:t>
            </w:r>
          </w:p>
        </w:tc>
        <w:tc>
          <w:tcPr>
            <w:tcW w:w="1829" w:type="dxa"/>
            <w:vAlign w:val="center"/>
          </w:tcPr>
          <w:p w14:paraId="207F5416"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b/>
                <w:color w:val="000000"/>
                <w:sz w:val="24"/>
                <w:szCs w:val="24"/>
              </w:rPr>
            </w:pPr>
            <w:r w:rsidRPr="003F6AC6">
              <w:rPr>
                <w:rFonts w:ascii="Times New Roman" w:hAnsi="Times New Roman"/>
                <w:b/>
                <w:color w:val="000000"/>
                <w:sz w:val="24"/>
                <w:szCs w:val="24"/>
              </w:rPr>
              <w:t>Percentage (%)</w:t>
            </w:r>
          </w:p>
        </w:tc>
      </w:tr>
      <w:tr w:rsidR="00027504" w:rsidRPr="003F6AC6" w14:paraId="70B4D749" w14:textId="77777777" w:rsidTr="00E24D03">
        <w:trPr>
          <w:trHeight w:val="380"/>
          <w:jc w:val="center"/>
        </w:trPr>
        <w:tc>
          <w:tcPr>
            <w:tcW w:w="5235" w:type="dxa"/>
          </w:tcPr>
          <w:p w14:paraId="04ADB744"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b/>
                <w:color w:val="000000"/>
                <w:sz w:val="24"/>
                <w:szCs w:val="24"/>
              </w:rPr>
            </w:pPr>
            <w:r w:rsidRPr="003F6AC6">
              <w:rPr>
                <w:rFonts w:ascii="Times New Roman" w:hAnsi="Times New Roman"/>
                <w:b/>
                <w:color w:val="000000"/>
                <w:sz w:val="24"/>
                <w:szCs w:val="24"/>
              </w:rPr>
              <w:t>Gender/Sex</w:t>
            </w:r>
          </w:p>
          <w:p w14:paraId="175C500C"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Male</w:t>
            </w:r>
          </w:p>
          <w:p w14:paraId="4B779382"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Female</w:t>
            </w:r>
          </w:p>
        </w:tc>
        <w:tc>
          <w:tcPr>
            <w:tcW w:w="1968" w:type="dxa"/>
          </w:tcPr>
          <w:p w14:paraId="4562B014"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p>
          <w:p w14:paraId="7609BE89"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28</w:t>
            </w:r>
          </w:p>
          <w:p w14:paraId="6EDF94B6"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77</w:t>
            </w:r>
          </w:p>
        </w:tc>
        <w:tc>
          <w:tcPr>
            <w:tcW w:w="1829" w:type="dxa"/>
          </w:tcPr>
          <w:p w14:paraId="12590F91"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p>
          <w:p w14:paraId="7DB6F47B"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27.0</w:t>
            </w:r>
          </w:p>
          <w:p w14:paraId="6ECE0579"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73.0</w:t>
            </w:r>
          </w:p>
        </w:tc>
      </w:tr>
      <w:tr w:rsidR="00027504" w:rsidRPr="003F6AC6" w14:paraId="1E786905" w14:textId="77777777" w:rsidTr="00CC1005">
        <w:trPr>
          <w:trHeight w:val="1088"/>
          <w:jc w:val="center"/>
        </w:trPr>
        <w:tc>
          <w:tcPr>
            <w:tcW w:w="5235" w:type="dxa"/>
          </w:tcPr>
          <w:p w14:paraId="64B3EDC0"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b/>
                <w:color w:val="000000"/>
                <w:sz w:val="24"/>
                <w:szCs w:val="24"/>
              </w:rPr>
            </w:pPr>
            <w:r w:rsidRPr="003F6AC6">
              <w:rPr>
                <w:rFonts w:ascii="Times New Roman" w:hAnsi="Times New Roman"/>
                <w:b/>
                <w:color w:val="000000"/>
                <w:sz w:val="24"/>
                <w:szCs w:val="24"/>
              </w:rPr>
              <w:t xml:space="preserve">Age </w:t>
            </w:r>
            <w:r w:rsidRPr="003F6AC6">
              <w:rPr>
                <w:rFonts w:ascii="Times New Roman" w:hAnsi="Times New Roman"/>
                <w:b/>
                <w:bCs/>
                <w:sz w:val="24"/>
                <w:szCs w:val="24"/>
                <w:lang w:val="en-US"/>
              </w:rPr>
              <w:t>(mean: 34.</w:t>
            </w:r>
            <w:r w:rsidRPr="003F6AC6">
              <w:rPr>
                <w:rFonts w:ascii="Times New Roman" w:hAnsi="Times New Roman"/>
                <w:b/>
                <w:color w:val="000000"/>
                <w:sz w:val="24"/>
                <w:szCs w:val="24"/>
              </w:rPr>
              <w:t>07</w:t>
            </w:r>
            <w:r w:rsidRPr="003F6AC6">
              <w:rPr>
                <w:rFonts w:ascii="Times New Roman" w:hAnsi="Times New Roman"/>
                <w:b/>
                <w:bCs/>
                <w:sz w:val="24"/>
                <w:szCs w:val="24"/>
                <w:lang w:val="en-US"/>
              </w:rPr>
              <w:t>± 8.</w:t>
            </w:r>
            <w:r w:rsidRPr="003F6AC6">
              <w:rPr>
                <w:rFonts w:ascii="Times New Roman" w:hAnsi="Times New Roman"/>
                <w:b/>
                <w:color w:val="000000"/>
                <w:sz w:val="24"/>
                <w:szCs w:val="24"/>
              </w:rPr>
              <w:t>03</w:t>
            </w:r>
            <w:r w:rsidRPr="003F6AC6">
              <w:rPr>
                <w:rFonts w:ascii="Times New Roman" w:hAnsi="Times New Roman"/>
                <w:b/>
                <w:bCs/>
                <w:sz w:val="24"/>
                <w:szCs w:val="24"/>
                <w:lang w:val="en-US"/>
              </w:rPr>
              <w:t>)</w:t>
            </w:r>
          </w:p>
          <w:p w14:paraId="65B4BDAF"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20 - 25</w:t>
            </w:r>
          </w:p>
          <w:p w14:paraId="61DDC1BB"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26 – 30</w:t>
            </w:r>
          </w:p>
          <w:p w14:paraId="135E1700" w14:textId="255F469D"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31-</w:t>
            </w:r>
            <w:r w:rsidR="00E24D03" w:rsidRPr="003F6AC6">
              <w:rPr>
                <w:rFonts w:ascii="Times New Roman" w:hAnsi="Times New Roman"/>
                <w:color w:val="000000"/>
                <w:sz w:val="24"/>
                <w:szCs w:val="24"/>
              </w:rPr>
              <w:t>-</w:t>
            </w:r>
            <w:r w:rsidRPr="003F6AC6">
              <w:rPr>
                <w:rFonts w:ascii="Times New Roman" w:hAnsi="Times New Roman"/>
                <w:color w:val="000000"/>
                <w:sz w:val="24"/>
                <w:szCs w:val="24"/>
              </w:rPr>
              <w:t>35</w:t>
            </w:r>
          </w:p>
          <w:p w14:paraId="1BA51C57"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36 – 40</w:t>
            </w:r>
          </w:p>
          <w:p w14:paraId="283CF812"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&gt;40</w:t>
            </w:r>
          </w:p>
        </w:tc>
        <w:tc>
          <w:tcPr>
            <w:tcW w:w="1968" w:type="dxa"/>
          </w:tcPr>
          <w:p w14:paraId="4605826F"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p>
          <w:p w14:paraId="5C69C97E"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22</w:t>
            </w:r>
          </w:p>
          <w:p w14:paraId="6163D990"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18</w:t>
            </w:r>
          </w:p>
          <w:p w14:paraId="4E9E4DA4"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31</w:t>
            </w:r>
          </w:p>
          <w:p w14:paraId="2A156EBC"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15</w:t>
            </w:r>
          </w:p>
          <w:p w14:paraId="1345FA31"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19</w:t>
            </w:r>
          </w:p>
        </w:tc>
        <w:tc>
          <w:tcPr>
            <w:tcW w:w="1829" w:type="dxa"/>
          </w:tcPr>
          <w:p w14:paraId="7E9BDFBF"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p>
          <w:p w14:paraId="3CE39A33"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21.0</w:t>
            </w:r>
          </w:p>
          <w:p w14:paraId="029F5B17"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17.0</w:t>
            </w:r>
          </w:p>
          <w:p w14:paraId="36763C8D"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30.0</w:t>
            </w:r>
          </w:p>
          <w:p w14:paraId="70FDB3BB"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14.0</w:t>
            </w:r>
          </w:p>
          <w:p w14:paraId="4FE4FADA"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18.0</w:t>
            </w:r>
          </w:p>
        </w:tc>
      </w:tr>
      <w:tr w:rsidR="00027504" w:rsidRPr="003F6AC6" w14:paraId="1877C879" w14:textId="77777777" w:rsidTr="00CC1005">
        <w:trPr>
          <w:trHeight w:val="791"/>
          <w:jc w:val="center"/>
        </w:trPr>
        <w:tc>
          <w:tcPr>
            <w:tcW w:w="5235" w:type="dxa"/>
          </w:tcPr>
          <w:p w14:paraId="0C61A6E8"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b/>
                <w:color w:val="000000"/>
                <w:sz w:val="24"/>
                <w:szCs w:val="24"/>
              </w:rPr>
            </w:pPr>
            <w:r w:rsidRPr="003F6AC6">
              <w:rPr>
                <w:rFonts w:ascii="Times New Roman" w:hAnsi="Times New Roman"/>
                <w:b/>
                <w:color w:val="000000"/>
                <w:sz w:val="24"/>
                <w:szCs w:val="24"/>
              </w:rPr>
              <w:t>Level of Education</w:t>
            </w:r>
          </w:p>
          <w:p w14:paraId="194CCDB4"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Diploma only</w:t>
            </w:r>
          </w:p>
          <w:p w14:paraId="327C2771"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lastRenderedPageBreak/>
              <w:t>Bachelor of Nursing Science (</w:t>
            </w:r>
            <w:proofErr w:type="spellStart"/>
            <w:r w:rsidRPr="003F6AC6">
              <w:rPr>
                <w:rFonts w:ascii="Times New Roman" w:hAnsi="Times New Roman"/>
                <w:color w:val="000000"/>
                <w:sz w:val="24"/>
                <w:szCs w:val="24"/>
              </w:rPr>
              <w:t>BNSc</w:t>
            </w:r>
            <w:proofErr w:type="spellEnd"/>
            <w:r w:rsidRPr="003F6AC6">
              <w:rPr>
                <w:rFonts w:ascii="Times New Roman" w:hAnsi="Times New Roman"/>
                <w:color w:val="000000"/>
                <w:sz w:val="24"/>
                <w:szCs w:val="24"/>
              </w:rPr>
              <w:t>.)</w:t>
            </w:r>
          </w:p>
          <w:p w14:paraId="6001E49A"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proofErr w:type="spellStart"/>
            <w:r w:rsidRPr="003F6AC6">
              <w:rPr>
                <w:rFonts w:ascii="Times New Roman" w:hAnsi="Times New Roman"/>
                <w:color w:val="000000"/>
                <w:sz w:val="24"/>
                <w:szCs w:val="24"/>
              </w:rPr>
              <w:t>Masters</w:t>
            </w:r>
            <w:proofErr w:type="spellEnd"/>
            <w:r w:rsidRPr="003F6AC6">
              <w:rPr>
                <w:rFonts w:ascii="Times New Roman" w:hAnsi="Times New Roman"/>
                <w:color w:val="000000"/>
                <w:sz w:val="24"/>
                <w:szCs w:val="24"/>
              </w:rPr>
              <w:t xml:space="preserve"> Degree</w:t>
            </w:r>
          </w:p>
          <w:p w14:paraId="43ABDDE2"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Doctorate Degree</w:t>
            </w:r>
          </w:p>
        </w:tc>
        <w:tc>
          <w:tcPr>
            <w:tcW w:w="1968" w:type="dxa"/>
          </w:tcPr>
          <w:p w14:paraId="336BFD32"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p>
          <w:p w14:paraId="50DD35B0"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34</w:t>
            </w:r>
          </w:p>
          <w:p w14:paraId="51618890"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lastRenderedPageBreak/>
              <w:t>46</w:t>
            </w:r>
          </w:p>
          <w:p w14:paraId="25C0DE2C"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21</w:t>
            </w:r>
          </w:p>
          <w:p w14:paraId="7317FA00"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4</w:t>
            </w:r>
          </w:p>
        </w:tc>
        <w:tc>
          <w:tcPr>
            <w:tcW w:w="1829" w:type="dxa"/>
          </w:tcPr>
          <w:p w14:paraId="79DEBECB"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p>
          <w:p w14:paraId="714A680E"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32.0</w:t>
            </w:r>
          </w:p>
          <w:p w14:paraId="4E86DA18"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lastRenderedPageBreak/>
              <w:t>44.0</w:t>
            </w:r>
          </w:p>
          <w:p w14:paraId="2669B20C"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20.0</w:t>
            </w:r>
          </w:p>
          <w:p w14:paraId="3FE03C58"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4.0</w:t>
            </w:r>
          </w:p>
        </w:tc>
      </w:tr>
      <w:tr w:rsidR="00027504" w:rsidRPr="003F6AC6" w14:paraId="06E94986" w14:textId="77777777" w:rsidTr="00CC1005">
        <w:trPr>
          <w:trHeight w:val="970"/>
          <w:jc w:val="center"/>
        </w:trPr>
        <w:tc>
          <w:tcPr>
            <w:tcW w:w="5235" w:type="dxa"/>
            <w:vAlign w:val="center"/>
          </w:tcPr>
          <w:p w14:paraId="46528EE4"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b/>
                <w:color w:val="000000"/>
                <w:sz w:val="24"/>
                <w:szCs w:val="24"/>
              </w:rPr>
            </w:pPr>
            <w:r w:rsidRPr="003F6AC6">
              <w:rPr>
                <w:rFonts w:ascii="Times New Roman" w:hAnsi="Times New Roman"/>
                <w:b/>
                <w:color w:val="000000"/>
                <w:sz w:val="24"/>
                <w:szCs w:val="24"/>
              </w:rPr>
              <w:lastRenderedPageBreak/>
              <w:t>Years of Experience</w:t>
            </w:r>
          </w:p>
          <w:p w14:paraId="68409EDC"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sz w:val="24"/>
                <w:szCs w:val="24"/>
              </w:rPr>
              <w:t>1-5 years</w:t>
            </w:r>
          </w:p>
          <w:p w14:paraId="121B5C8E"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6-10 years</w:t>
            </w:r>
          </w:p>
          <w:p w14:paraId="3EBA6603"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11-15 years</w:t>
            </w:r>
          </w:p>
          <w:p w14:paraId="0FE8644C"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16-20 years</w:t>
            </w:r>
          </w:p>
        </w:tc>
        <w:tc>
          <w:tcPr>
            <w:tcW w:w="1968" w:type="dxa"/>
            <w:vAlign w:val="center"/>
          </w:tcPr>
          <w:p w14:paraId="32F0AC2C" w14:textId="77777777" w:rsidR="004C4207" w:rsidRPr="003F6AC6" w:rsidRDefault="004C4207" w:rsidP="000F40AB">
            <w:pPr>
              <w:autoSpaceDE w:val="0"/>
              <w:autoSpaceDN w:val="0"/>
              <w:adjustRightInd w:val="0"/>
              <w:spacing w:after="0" w:line="360" w:lineRule="auto"/>
              <w:ind w:left="60" w:right="60"/>
              <w:jc w:val="center"/>
              <w:rPr>
                <w:rFonts w:ascii="Times New Roman" w:hAnsi="Times New Roman"/>
                <w:color w:val="000000"/>
                <w:sz w:val="24"/>
                <w:szCs w:val="24"/>
              </w:rPr>
            </w:pPr>
          </w:p>
          <w:p w14:paraId="615C7DF7" w14:textId="45ADADC8"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11</w:t>
            </w:r>
          </w:p>
          <w:p w14:paraId="34595C13"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33</w:t>
            </w:r>
          </w:p>
          <w:p w14:paraId="632E1B98"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55</w:t>
            </w:r>
          </w:p>
          <w:p w14:paraId="7AE57620"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6</w:t>
            </w:r>
          </w:p>
        </w:tc>
        <w:tc>
          <w:tcPr>
            <w:tcW w:w="1829" w:type="dxa"/>
            <w:vAlign w:val="center"/>
          </w:tcPr>
          <w:p w14:paraId="52A2AF9B" w14:textId="77777777" w:rsidR="004C4207" w:rsidRPr="003F6AC6" w:rsidRDefault="004C4207" w:rsidP="000F40AB">
            <w:pPr>
              <w:autoSpaceDE w:val="0"/>
              <w:autoSpaceDN w:val="0"/>
              <w:adjustRightInd w:val="0"/>
              <w:spacing w:after="0" w:line="360" w:lineRule="auto"/>
              <w:ind w:left="60" w:right="60"/>
              <w:jc w:val="center"/>
              <w:rPr>
                <w:rFonts w:ascii="Times New Roman" w:hAnsi="Times New Roman"/>
                <w:color w:val="000000"/>
                <w:sz w:val="24"/>
                <w:szCs w:val="24"/>
              </w:rPr>
            </w:pPr>
          </w:p>
          <w:p w14:paraId="4FF196A5" w14:textId="5609D7A5"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11.0</w:t>
            </w:r>
          </w:p>
          <w:p w14:paraId="022D1CE0"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31.0</w:t>
            </w:r>
          </w:p>
          <w:p w14:paraId="17B96431"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52.0</w:t>
            </w:r>
          </w:p>
          <w:p w14:paraId="3E4562BA"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6.0</w:t>
            </w:r>
          </w:p>
        </w:tc>
      </w:tr>
      <w:tr w:rsidR="00027504" w:rsidRPr="003F6AC6" w14:paraId="77476390" w14:textId="77777777" w:rsidTr="00CC1005">
        <w:trPr>
          <w:trHeight w:val="970"/>
          <w:jc w:val="center"/>
        </w:trPr>
        <w:tc>
          <w:tcPr>
            <w:tcW w:w="5235" w:type="dxa"/>
          </w:tcPr>
          <w:p w14:paraId="3EB645E3"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b/>
                <w:color w:val="000000"/>
                <w:sz w:val="24"/>
                <w:szCs w:val="24"/>
              </w:rPr>
            </w:pPr>
            <w:r w:rsidRPr="003F6AC6">
              <w:rPr>
                <w:rFonts w:ascii="Times New Roman" w:hAnsi="Times New Roman"/>
                <w:b/>
                <w:color w:val="000000"/>
                <w:sz w:val="24"/>
                <w:szCs w:val="24"/>
              </w:rPr>
              <w:t>Cadre</w:t>
            </w:r>
          </w:p>
          <w:p w14:paraId="71A3F5BF"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 xml:space="preserve">Nursing Officer II </w:t>
            </w:r>
          </w:p>
          <w:p w14:paraId="3A1789E3"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 xml:space="preserve">Nursing Officer I </w:t>
            </w:r>
          </w:p>
          <w:p w14:paraId="341199B7"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 xml:space="preserve">Senior Nursing Officer </w:t>
            </w:r>
          </w:p>
          <w:p w14:paraId="2242C990"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 xml:space="preserve">Assistant Chief Nursing Officer </w:t>
            </w:r>
          </w:p>
          <w:p w14:paraId="773B691C"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 xml:space="preserve">Chief Nursing Officer </w:t>
            </w:r>
          </w:p>
        </w:tc>
        <w:tc>
          <w:tcPr>
            <w:tcW w:w="1968" w:type="dxa"/>
          </w:tcPr>
          <w:p w14:paraId="3D3C422C"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p>
          <w:p w14:paraId="4BC35425"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23</w:t>
            </w:r>
          </w:p>
          <w:p w14:paraId="1F7FF832"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45</w:t>
            </w:r>
          </w:p>
          <w:p w14:paraId="0B614719"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17</w:t>
            </w:r>
          </w:p>
          <w:p w14:paraId="2DF12EA6"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12</w:t>
            </w:r>
          </w:p>
          <w:p w14:paraId="1897625C"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8</w:t>
            </w:r>
          </w:p>
        </w:tc>
        <w:tc>
          <w:tcPr>
            <w:tcW w:w="1829" w:type="dxa"/>
          </w:tcPr>
          <w:p w14:paraId="02A524EA"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p>
          <w:p w14:paraId="1485CF0C"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22.0</w:t>
            </w:r>
          </w:p>
          <w:p w14:paraId="6C64AF04"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43.0</w:t>
            </w:r>
          </w:p>
          <w:p w14:paraId="6D9B0B03"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16.0</w:t>
            </w:r>
          </w:p>
          <w:p w14:paraId="700254EB"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11.0</w:t>
            </w:r>
          </w:p>
          <w:p w14:paraId="2480ABB1"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8.0</w:t>
            </w:r>
          </w:p>
        </w:tc>
      </w:tr>
      <w:bookmarkEnd w:id="7"/>
    </w:tbl>
    <w:p w14:paraId="08C38958" w14:textId="77777777" w:rsidR="00027504" w:rsidRPr="003F6AC6" w:rsidRDefault="00027504" w:rsidP="000F40AB">
      <w:pPr>
        <w:autoSpaceDE w:val="0"/>
        <w:autoSpaceDN w:val="0"/>
        <w:adjustRightInd w:val="0"/>
        <w:spacing w:after="0" w:line="360" w:lineRule="auto"/>
        <w:jc w:val="both"/>
        <w:rPr>
          <w:rFonts w:ascii="Times New Roman" w:hAnsi="Times New Roman"/>
          <w:sz w:val="24"/>
          <w:szCs w:val="24"/>
        </w:rPr>
      </w:pPr>
    </w:p>
    <w:p w14:paraId="3A1D8D8B" w14:textId="20A170A4" w:rsidR="003F0C1A" w:rsidRPr="003F6AC6" w:rsidRDefault="008D37B2" w:rsidP="000F40AB">
      <w:pPr>
        <w:spacing w:after="0" w:line="360" w:lineRule="auto"/>
        <w:jc w:val="both"/>
        <w:rPr>
          <w:rFonts w:ascii="Times New Roman" w:hAnsi="Times New Roman"/>
          <w:sz w:val="24"/>
          <w:szCs w:val="24"/>
          <w:lang w:val="en-IE"/>
        </w:rPr>
      </w:pPr>
      <w:r w:rsidRPr="003F6AC6">
        <w:rPr>
          <w:rFonts w:ascii="Times New Roman" w:hAnsi="Times New Roman"/>
          <w:sz w:val="24"/>
          <w:szCs w:val="24"/>
          <w:lang w:val="en-IE"/>
        </w:rPr>
        <w:t>Most respondents (67 %) always felt stressed due to stressful situations derived from the process of dying or death.</w:t>
      </w:r>
      <w:r w:rsidR="003F0C1A" w:rsidRPr="003F6AC6">
        <w:rPr>
          <w:rFonts w:ascii="Times New Roman" w:hAnsi="Times New Roman"/>
          <w:sz w:val="24"/>
          <w:szCs w:val="24"/>
          <w:lang w:val="en-IE"/>
        </w:rPr>
        <w:t xml:space="preserve"> </w:t>
      </w:r>
      <w:r w:rsidRPr="003F6AC6">
        <w:rPr>
          <w:rFonts w:ascii="Times New Roman" w:hAnsi="Times New Roman"/>
          <w:sz w:val="24"/>
          <w:szCs w:val="24"/>
          <w:lang w:val="en-IE"/>
        </w:rPr>
        <w:t>This level of stress was indicative of high stress, with a mean score of 3.6.</w:t>
      </w:r>
      <w:r w:rsidR="003F0C1A" w:rsidRPr="003F6AC6">
        <w:rPr>
          <w:rFonts w:ascii="Times New Roman" w:hAnsi="Times New Roman"/>
          <w:sz w:val="24"/>
          <w:szCs w:val="24"/>
          <w:lang w:val="en-IE"/>
        </w:rPr>
        <w:t xml:space="preserve"> </w:t>
      </w:r>
      <w:r w:rsidRPr="003F6AC6">
        <w:rPr>
          <w:rFonts w:ascii="Times New Roman" w:hAnsi="Times New Roman"/>
          <w:sz w:val="24"/>
          <w:szCs w:val="24"/>
          <w:lang w:val="en-IE"/>
        </w:rPr>
        <w:t>More than half (52%) and (55%) of the study population claimed that they felt stressed periodically, particularly with stressful situations derived from conflicts with doctors and lack of support, respectively.</w:t>
      </w:r>
      <w:r w:rsidR="003F0C1A" w:rsidRPr="003F6AC6">
        <w:rPr>
          <w:rFonts w:ascii="Times New Roman" w:hAnsi="Times New Roman"/>
          <w:sz w:val="24"/>
          <w:szCs w:val="24"/>
          <w:lang w:val="en-IE"/>
        </w:rPr>
        <w:t xml:space="preserve"> Thus, representing a moderate level of stress with mean scores of 2.9 and 2.7 respectively. </w:t>
      </w:r>
      <w:r w:rsidRPr="003F6AC6">
        <w:rPr>
          <w:rFonts w:ascii="Times New Roman" w:hAnsi="Times New Roman"/>
          <w:sz w:val="24"/>
          <w:szCs w:val="24"/>
          <w:lang w:val="en-IE"/>
        </w:rPr>
        <w:t>Furthermore, most (61%) affirmed that they periodically felt stressed due to stressful situations derived from conflicts between nurses, thus indicating that they were moderately stressed with a mean score of 2.6.</w:t>
      </w:r>
      <w:r w:rsidR="003F0C1A" w:rsidRPr="003F6AC6">
        <w:rPr>
          <w:rFonts w:ascii="Times New Roman" w:hAnsi="Times New Roman"/>
          <w:sz w:val="24"/>
          <w:szCs w:val="24"/>
          <w:lang w:val="en-IE"/>
        </w:rPr>
        <w:t xml:space="preserve"> </w:t>
      </w:r>
      <w:r w:rsidRPr="003F6AC6">
        <w:rPr>
          <w:rFonts w:ascii="Times New Roman" w:hAnsi="Times New Roman"/>
          <w:sz w:val="24"/>
          <w:szCs w:val="24"/>
          <w:lang w:val="en-IE"/>
        </w:rPr>
        <w:t>Higher stress levels were observed in more than half (58%) and (53%) of the respondents who claimed that they always felt stressed due to stressful situations derived from workload and uncertainty of treatment outcome, respectively, with mean scores of 3.5 and 3.3, respectively (Table 2).</w:t>
      </w:r>
    </w:p>
    <w:p w14:paraId="71B1D314" w14:textId="3E5E2E0B" w:rsidR="00027504" w:rsidRPr="003F6AC6" w:rsidRDefault="00027504" w:rsidP="000F40AB">
      <w:pPr>
        <w:spacing w:after="0" w:line="360" w:lineRule="auto"/>
        <w:jc w:val="both"/>
        <w:rPr>
          <w:rFonts w:ascii="Times New Roman" w:hAnsi="Times New Roman"/>
          <w:sz w:val="24"/>
          <w:szCs w:val="24"/>
        </w:rPr>
      </w:pPr>
      <w:r w:rsidRPr="003F6AC6">
        <w:rPr>
          <w:rFonts w:ascii="Times New Roman" w:hAnsi="Times New Roman"/>
          <w:b/>
          <w:sz w:val="24"/>
          <w:szCs w:val="24"/>
        </w:rPr>
        <w:t>Table 2:  Respondents’ Level of Work-related Stress (N = 105)</w:t>
      </w:r>
    </w:p>
    <w:tbl>
      <w:tblPr>
        <w:tblW w:w="5577" w:type="pct"/>
        <w:tblInd w:w="-993" w:type="dxa"/>
        <w:tblLook w:val="04A0" w:firstRow="1" w:lastRow="0" w:firstColumn="1" w:lastColumn="0" w:noHBand="0" w:noVBand="1"/>
      </w:tblPr>
      <w:tblGrid>
        <w:gridCol w:w="3433"/>
        <w:gridCol w:w="1045"/>
        <w:gridCol w:w="1120"/>
        <w:gridCol w:w="1390"/>
        <w:gridCol w:w="1045"/>
        <w:gridCol w:w="844"/>
        <w:gridCol w:w="1192"/>
      </w:tblGrid>
      <w:tr w:rsidR="00027504" w:rsidRPr="003F6AC6" w14:paraId="1FACFE7C" w14:textId="77777777" w:rsidTr="00CC1005">
        <w:tc>
          <w:tcPr>
            <w:tcW w:w="1703" w:type="pct"/>
            <w:tcBorders>
              <w:top w:val="single" w:sz="4" w:space="0" w:color="auto"/>
              <w:bottom w:val="single" w:sz="4" w:space="0" w:color="auto"/>
            </w:tcBorders>
          </w:tcPr>
          <w:p w14:paraId="4DFB8C2B" w14:textId="77777777" w:rsidR="00027504" w:rsidRPr="003F6AC6" w:rsidRDefault="00027504" w:rsidP="000F40AB">
            <w:pPr>
              <w:spacing w:after="0" w:line="360" w:lineRule="auto"/>
              <w:rPr>
                <w:rFonts w:ascii="Times New Roman" w:hAnsi="Times New Roman"/>
                <w:sz w:val="24"/>
                <w:szCs w:val="24"/>
              </w:rPr>
            </w:pPr>
            <w:r w:rsidRPr="003F6AC6">
              <w:rPr>
                <w:rFonts w:ascii="Times New Roman" w:hAnsi="Times New Roman"/>
                <w:sz w:val="24"/>
                <w:szCs w:val="24"/>
              </w:rPr>
              <w:t>Items</w:t>
            </w:r>
          </w:p>
        </w:tc>
        <w:tc>
          <w:tcPr>
            <w:tcW w:w="519" w:type="pct"/>
            <w:tcBorders>
              <w:top w:val="single" w:sz="4" w:space="0" w:color="auto"/>
              <w:bottom w:val="single" w:sz="4" w:space="0" w:color="auto"/>
            </w:tcBorders>
          </w:tcPr>
          <w:p w14:paraId="463D28A9"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Never</w:t>
            </w:r>
          </w:p>
          <w:p w14:paraId="334DA979"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(1)</w:t>
            </w:r>
          </w:p>
        </w:tc>
        <w:tc>
          <w:tcPr>
            <w:tcW w:w="556" w:type="pct"/>
            <w:tcBorders>
              <w:top w:val="single" w:sz="4" w:space="0" w:color="auto"/>
              <w:bottom w:val="single" w:sz="4" w:space="0" w:color="auto"/>
            </w:tcBorders>
          </w:tcPr>
          <w:p w14:paraId="456B44C6"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Rarely</w:t>
            </w:r>
          </w:p>
          <w:p w14:paraId="3F3A3426"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(2)</w:t>
            </w:r>
          </w:p>
        </w:tc>
        <w:tc>
          <w:tcPr>
            <w:tcW w:w="690" w:type="pct"/>
            <w:tcBorders>
              <w:top w:val="single" w:sz="4" w:space="0" w:color="auto"/>
              <w:bottom w:val="single" w:sz="4" w:space="0" w:color="auto"/>
            </w:tcBorders>
          </w:tcPr>
          <w:p w14:paraId="36EF75F0"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Sometimes</w:t>
            </w:r>
          </w:p>
          <w:p w14:paraId="1B8C53C1"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(3)</w:t>
            </w:r>
          </w:p>
        </w:tc>
        <w:tc>
          <w:tcPr>
            <w:tcW w:w="519" w:type="pct"/>
            <w:tcBorders>
              <w:top w:val="single" w:sz="4" w:space="0" w:color="auto"/>
              <w:bottom w:val="single" w:sz="4" w:space="0" w:color="auto"/>
            </w:tcBorders>
          </w:tcPr>
          <w:p w14:paraId="7175C53D"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Always</w:t>
            </w:r>
          </w:p>
          <w:p w14:paraId="4E1CA2DB"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(4)</w:t>
            </w:r>
          </w:p>
        </w:tc>
        <w:tc>
          <w:tcPr>
            <w:tcW w:w="419" w:type="pct"/>
            <w:tcBorders>
              <w:top w:val="single" w:sz="4" w:space="0" w:color="auto"/>
              <w:bottom w:val="single" w:sz="4" w:space="0" w:color="auto"/>
            </w:tcBorders>
          </w:tcPr>
          <w:p w14:paraId="3BA08267" w14:textId="77777777" w:rsidR="00027504" w:rsidRPr="003F6AC6" w:rsidRDefault="00027504" w:rsidP="000F40AB">
            <w:pPr>
              <w:spacing w:after="0" w:line="360" w:lineRule="auto"/>
              <w:jc w:val="both"/>
              <w:rPr>
                <w:rFonts w:ascii="Times New Roman" w:hAnsi="Times New Roman"/>
                <w:b/>
                <w:sz w:val="24"/>
                <w:szCs w:val="24"/>
              </w:rPr>
            </w:pPr>
            <w:r w:rsidRPr="003F6AC6">
              <w:rPr>
                <w:rFonts w:ascii="Times New Roman" w:hAnsi="Times New Roman"/>
                <w:b/>
                <w:sz w:val="24"/>
                <w:szCs w:val="24"/>
              </w:rPr>
              <w:t>Mean</w:t>
            </w:r>
          </w:p>
          <w:p w14:paraId="17B770E7" w14:textId="77777777" w:rsidR="00027504" w:rsidRPr="003F6AC6" w:rsidRDefault="00027504" w:rsidP="000F40AB">
            <w:pPr>
              <w:spacing w:after="0" w:line="360" w:lineRule="auto"/>
              <w:jc w:val="both"/>
              <w:rPr>
                <w:rFonts w:ascii="Times New Roman" w:hAnsi="Times New Roman"/>
                <w:b/>
                <w:i/>
                <w:sz w:val="24"/>
                <w:szCs w:val="24"/>
              </w:rPr>
            </w:pPr>
            <w:r w:rsidRPr="003F6AC6">
              <w:rPr>
                <w:rFonts w:ascii="Times New Roman" w:hAnsi="Times New Roman"/>
                <w:b/>
                <w:i/>
                <w:sz w:val="24"/>
                <w:szCs w:val="24"/>
              </w:rPr>
              <w:t>(x)</w:t>
            </w:r>
          </w:p>
        </w:tc>
        <w:tc>
          <w:tcPr>
            <w:tcW w:w="592" w:type="pct"/>
            <w:tcBorders>
              <w:top w:val="single" w:sz="4" w:space="0" w:color="auto"/>
              <w:bottom w:val="single" w:sz="4" w:space="0" w:color="auto"/>
            </w:tcBorders>
          </w:tcPr>
          <w:p w14:paraId="73730C55" w14:textId="77777777" w:rsidR="00027504" w:rsidRPr="003F6AC6" w:rsidRDefault="00027504" w:rsidP="000F40AB">
            <w:pPr>
              <w:spacing w:after="0" w:line="360" w:lineRule="auto"/>
              <w:jc w:val="right"/>
              <w:rPr>
                <w:rFonts w:ascii="Times New Roman" w:hAnsi="Times New Roman"/>
                <w:b/>
                <w:sz w:val="24"/>
                <w:szCs w:val="24"/>
              </w:rPr>
            </w:pPr>
            <w:r w:rsidRPr="003F6AC6">
              <w:rPr>
                <w:rFonts w:ascii="Times New Roman" w:hAnsi="Times New Roman"/>
                <w:b/>
                <w:sz w:val="24"/>
                <w:szCs w:val="24"/>
              </w:rPr>
              <w:t>Level</w:t>
            </w:r>
          </w:p>
        </w:tc>
      </w:tr>
      <w:tr w:rsidR="00027504" w:rsidRPr="003F6AC6" w14:paraId="67C36394" w14:textId="77777777" w:rsidTr="00CC1005">
        <w:trPr>
          <w:trHeight w:val="1097"/>
        </w:trPr>
        <w:tc>
          <w:tcPr>
            <w:tcW w:w="1703" w:type="pct"/>
            <w:tcBorders>
              <w:top w:val="single" w:sz="4" w:space="0" w:color="auto"/>
            </w:tcBorders>
          </w:tcPr>
          <w:p w14:paraId="4AAB9A36" w14:textId="77777777" w:rsidR="00027504" w:rsidRPr="003F6AC6" w:rsidRDefault="00027504" w:rsidP="000F40AB">
            <w:pPr>
              <w:spacing w:line="360" w:lineRule="auto"/>
              <w:rPr>
                <w:rFonts w:ascii="Times New Roman" w:hAnsi="Times New Roman"/>
                <w:sz w:val="24"/>
                <w:szCs w:val="24"/>
              </w:rPr>
            </w:pPr>
            <w:r w:rsidRPr="003F6AC6">
              <w:rPr>
                <w:rFonts w:ascii="Times New Roman" w:hAnsi="Times New Roman"/>
                <w:sz w:val="24"/>
                <w:szCs w:val="24"/>
              </w:rPr>
              <w:t>Stressful situations derived from the process of dying or death</w:t>
            </w:r>
          </w:p>
        </w:tc>
        <w:tc>
          <w:tcPr>
            <w:tcW w:w="519" w:type="pct"/>
            <w:tcBorders>
              <w:top w:val="single" w:sz="4" w:space="0" w:color="auto"/>
            </w:tcBorders>
            <w:vAlign w:val="center"/>
          </w:tcPr>
          <w:p w14:paraId="3447E82D"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w:t>
            </w:r>
          </w:p>
          <w:p w14:paraId="45A2E907"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(0.0%)</w:t>
            </w:r>
          </w:p>
        </w:tc>
        <w:tc>
          <w:tcPr>
            <w:tcW w:w="556" w:type="pct"/>
            <w:tcBorders>
              <w:top w:val="single" w:sz="4" w:space="0" w:color="auto"/>
            </w:tcBorders>
            <w:vAlign w:val="center"/>
          </w:tcPr>
          <w:p w14:paraId="15D293D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w:t>
            </w:r>
          </w:p>
          <w:p w14:paraId="4A7ED1A9"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(2.0%)</w:t>
            </w:r>
          </w:p>
        </w:tc>
        <w:tc>
          <w:tcPr>
            <w:tcW w:w="690" w:type="pct"/>
            <w:tcBorders>
              <w:top w:val="single" w:sz="4" w:space="0" w:color="auto"/>
            </w:tcBorders>
            <w:vAlign w:val="center"/>
          </w:tcPr>
          <w:p w14:paraId="7E3E147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33</w:t>
            </w:r>
          </w:p>
          <w:p w14:paraId="2EA3EB6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(31.0%)</w:t>
            </w:r>
          </w:p>
        </w:tc>
        <w:tc>
          <w:tcPr>
            <w:tcW w:w="519" w:type="pct"/>
            <w:tcBorders>
              <w:top w:val="single" w:sz="4" w:space="0" w:color="auto"/>
            </w:tcBorders>
            <w:vAlign w:val="center"/>
          </w:tcPr>
          <w:p w14:paraId="618B987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70</w:t>
            </w:r>
          </w:p>
          <w:p w14:paraId="43655F08"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(67.0%)</w:t>
            </w:r>
          </w:p>
        </w:tc>
        <w:tc>
          <w:tcPr>
            <w:tcW w:w="419" w:type="pct"/>
            <w:tcBorders>
              <w:top w:val="single" w:sz="4" w:space="0" w:color="auto"/>
            </w:tcBorders>
            <w:vAlign w:val="center"/>
          </w:tcPr>
          <w:p w14:paraId="22FB802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3.6</w:t>
            </w:r>
          </w:p>
        </w:tc>
        <w:tc>
          <w:tcPr>
            <w:tcW w:w="592" w:type="pct"/>
            <w:tcBorders>
              <w:top w:val="single" w:sz="4" w:space="0" w:color="auto"/>
            </w:tcBorders>
            <w:vAlign w:val="center"/>
          </w:tcPr>
          <w:p w14:paraId="25707EF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High</w:t>
            </w:r>
          </w:p>
        </w:tc>
      </w:tr>
      <w:tr w:rsidR="00027504" w:rsidRPr="003F6AC6" w14:paraId="57E92EE5" w14:textId="77777777" w:rsidTr="00CC1005">
        <w:tc>
          <w:tcPr>
            <w:tcW w:w="1703" w:type="pct"/>
          </w:tcPr>
          <w:p w14:paraId="4DD01828" w14:textId="77777777" w:rsidR="00027504" w:rsidRPr="003F6AC6" w:rsidRDefault="00027504" w:rsidP="000F40AB">
            <w:pPr>
              <w:spacing w:line="360" w:lineRule="auto"/>
              <w:rPr>
                <w:rFonts w:ascii="Times New Roman" w:hAnsi="Times New Roman"/>
                <w:sz w:val="24"/>
                <w:szCs w:val="24"/>
              </w:rPr>
            </w:pPr>
            <w:r w:rsidRPr="003F6AC6">
              <w:rPr>
                <w:rFonts w:ascii="Times New Roman" w:hAnsi="Times New Roman"/>
                <w:sz w:val="24"/>
                <w:szCs w:val="24"/>
              </w:rPr>
              <w:lastRenderedPageBreak/>
              <w:t>Stressful situations derived from conflicts with doctors</w:t>
            </w:r>
          </w:p>
        </w:tc>
        <w:tc>
          <w:tcPr>
            <w:tcW w:w="519" w:type="pct"/>
            <w:vAlign w:val="center"/>
          </w:tcPr>
          <w:p w14:paraId="433B85E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11</w:t>
            </w:r>
          </w:p>
          <w:p w14:paraId="5D8BF04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(10.0%)</w:t>
            </w:r>
          </w:p>
        </w:tc>
        <w:tc>
          <w:tcPr>
            <w:tcW w:w="556" w:type="pct"/>
            <w:vAlign w:val="center"/>
          </w:tcPr>
          <w:p w14:paraId="5C8E21C5"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14</w:t>
            </w:r>
          </w:p>
          <w:p w14:paraId="53B2691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(13.0%)</w:t>
            </w:r>
          </w:p>
        </w:tc>
        <w:tc>
          <w:tcPr>
            <w:tcW w:w="690" w:type="pct"/>
            <w:vAlign w:val="center"/>
          </w:tcPr>
          <w:p w14:paraId="7E759D98"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55</w:t>
            </w:r>
          </w:p>
          <w:p w14:paraId="012BCA0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(52.0%)</w:t>
            </w:r>
          </w:p>
        </w:tc>
        <w:tc>
          <w:tcPr>
            <w:tcW w:w="519" w:type="pct"/>
            <w:vAlign w:val="center"/>
          </w:tcPr>
          <w:p w14:paraId="07F33C0D"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26</w:t>
            </w:r>
          </w:p>
          <w:p w14:paraId="195384B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(25.0%)</w:t>
            </w:r>
          </w:p>
        </w:tc>
        <w:tc>
          <w:tcPr>
            <w:tcW w:w="419" w:type="pct"/>
            <w:vAlign w:val="center"/>
          </w:tcPr>
          <w:p w14:paraId="3416EBC2"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2.9</w:t>
            </w:r>
          </w:p>
        </w:tc>
        <w:tc>
          <w:tcPr>
            <w:tcW w:w="592" w:type="pct"/>
            <w:vAlign w:val="center"/>
          </w:tcPr>
          <w:p w14:paraId="6E5F450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Moderate</w:t>
            </w:r>
          </w:p>
        </w:tc>
      </w:tr>
      <w:tr w:rsidR="00027504" w:rsidRPr="003F6AC6" w14:paraId="0C6B9117" w14:textId="77777777" w:rsidTr="00CC1005">
        <w:tc>
          <w:tcPr>
            <w:tcW w:w="1703" w:type="pct"/>
          </w:tcPr>
          <w:p w14:paraId="27B8F2B7" w14:textId="77777777" w:rsidR="00027504" w:rsidRPr="003F6AC6" w:rsidRDefault="00027504" w:rsidP="000F40AB">
            <w:pPr>
              <w:spacing w:line="360" w:lineRule="auto"/>
              <w:rPr>
                <w:rFonts w:ascii="Times New Roman" w:hAnsi="Times New Roman"/>
                <w:sz w:val="24"/>
                <w:szCs w:val="24"/>
              </w:rPr>
            </w:pPr>
            <w:r w:rsidRPr="003F6AC6">
              <w:rPr>
                <w:rFonts w:ascii="Times New Roman" w:hAnsi="Times New Roman"/>
                <w:sz w:val="24"/>
                <w:szCs w:val="24"/>
              </w:rPr>
              <w:t>Stressful situations derived from lack of support</w:t>
            </w:r>
          </w:p>
        </w:tc>
        <w:tc>
          <w:tcPr>
            <w:tcW w:w="519" w:type="pct"/>
            <w:vAlign w:val="center"/>
          </w:tcPr>
          <w:p w14:paraId="7D44230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9</w:t>
            </w:r>
          </w:p>
          <w:p w14:paraId="3A01C25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(9.0%)</w:t>
            </w:r>
          </w:p>
        </w:tc>
        <w:tc>
          <w:tcPr>
            <w:tcW w:w="556" w:type="pct"/>
            <w:vAlign w:val="center"/>
          </w:tcPr>
          <w:p w14:paraId="7089D0A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21</w:t>
            </w:r>
          </w:p>
          <w:p w14:paraId="7217A92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(20.0%)</w:t>
            </w:r>
          </w:p>
        </w:tc>
        <w:tc>
          <w:tcPr>
            <w:tcW w:w="690" w:type="pct"/>
            <w:vAlign w:val="center"/>
          </w:tcPr>
          <w:p w14:paraId="10C2413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58</w:t>
            </w:r>
          </w:p>
          <w:p w14:paraId="074CF6C3"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(55.0%)</w:t>
            </w:r>
          </w:p>
        </w:tc>
        <w:tc>
          <w:tcPr>
            <w:tcW w:w="519" w:type="pct"/>
            <w:vAlign w:val="center"/>
          </w:tcPr>
          <w:p w14:paraId="2EA33C28"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17</w:t>
            </w:r>
          </w:p>
          <w:p w14:paraId="47478F8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(16.0%)</w:t>
            </w:r>
          </w:p>
        </w:tc>
        <w:tc>
          <w:tcPr>
            <w:tcW w:w="419" w:type="pct"/>
            <w:vAlign w:val="center"/>
          </w:tcPr>
          <w:p w14:paraId="1F5A8623"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2.7</w:t>
            </w:r>
          </w:p>
        </w:tc>
        <w:tc>
          <w:tcPr>
            <w:tcW w:w="592" w:type="pct"/>
            <w:vAlign w:val="center"/>
          </w:tcPr>
          <w:p w14:paraId="6ED8C0D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Moderate</w:t>
            </w:r>
          </w:p>
        </w:tc>
      </w:tr>
      <w:tr w:rsidR="00027504" w:rsidRPr="003F6AC6" w14:paraId="313B5AD0" w14:textId="77777777" w:rsidTr="00CC1005">
        <w:tc>
          <w:tcPr>
            <w:tcW w:w="1703" w:type="pct"/>
          </w:tcPr>
          <w:p w14:paraId="15A9D8D4" w14:textId="77777777" w:rsidR="00027504" w:rsidRPr="003F6AC6" w:rsidRDefault="00027504" w:rsidP="000F40AB">
            <w:pPr>
              <w:spacing w:line="360" w:lineRule="auto"/>
              <w:rPr>
                <w:rFonts w:ascii="Times New Roman" w:hAnsi="Times New Roman"/>
                <w:sz w:val="24"/>
                <w:szCs w:val="24"/>
              </w:rPr>
            </w:pPr>
            <w:r w:rsidRPr="003F6AC6">
              <w:rPr>
                <w:rFonts w:ascii="Times New Roman" w:hAnsi="Times New Roman"/>
                <w:sz w:val="24"/>
                <w:szCs w:val="24"/>
              </w:rPr>
              <w:t>Stressful situation derived from conflicts between nurses</w:t>
            </w:r>
          </w:p>
        </w:tc>
        <w:tc>
          <w:tcPr>
            <w:tcW w:w="519" w:type="pct"/>
            <w:vAlign w:val="center"/>
          </w:tcPr>
          <w:p w14:paraId="2FEFFCB5"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7</w:t>
            </w:r>
          </w:p>
          <w:p w14:paraId="24BE6E5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(7.0%)</w:t>
            </w:r>
          </w:p>
        </w:tc>
        <w:tc>
          <w:tcPr>
            <w:tcW w:w="556" w:type="pct"/>
            <w:vAlign w:val="center"/>
          </w:tcPr>
          <w:p w14:paraId="389CD1F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26</w:t>
            </w:r>
          </w:p>
          <w:p w14:paraId="73306F1C"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(25.0%)</w:t>
            </w:r>
          </w:p>
        </w:tc>
        <w:tc>
          <w:tcPr>
            <w:tcW w:w="690" w:type="pct"/>
            <w:vAlign w:val="center"/>
          </w:tcPr>
          <w:p w14:paraId="242378B7"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64</w:t>
            </w:r>
          </w:p>
          <w:p w14:paraId="7FDABB8D"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(61.0%)</w:t>
            </w:r>
          </w:p>
        </w:tc>
        <w:tc>
          <w:tcPr>
            <w:tcW w:w="519" w:type="pct"/>
            <w:vAlign w:val="center"/>
          </w:tcPr>
          <w:p w14:paraId="0559FD79"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7</w:t>
            </w:r>
          </w:p>
          <w:p w14:paraId="685DB823"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(7.0%)</w:t>
            </w:r>
          </w:p>
        </w:tc>
        <w:tc>
          <w:tcPr>
            <w:tcW w:w="419" w:type="pct"/>
            <w:vAlign w:val="center"/>
          </w:tcPr>
          <w:p w14:paraId="6E6E04D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2.6</w:t>
            </w:r>
          </w:p>
        </w:tc>
        <w:tc>
          <w:tcPr>
            <w:tcW w:w="592" w:type="pct"/>
            <w:vAlign w:val="center"/>
          </w:tcPr>
          <w:p w14:paraId="0DBD4637"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Moderate</w:t>
            </w:r>
          </w:p>
        </w:tc>
      </w:tr>
      <w:tr w:rsidR="00027504" w:rsidRPr="003F6AC6" w14:paraId="45EE543C" w14:textId="77777777" w:rsidTr="00CC1005">
        <w:tc>
          <w:tcPr>
            <w:tcW w:w="1703" w:type="pct"/>
          </w:tcPr>
          <w:p w14:paraId="4D17A532" w14:textId="77777777" w:rsidR="00027504" w:rsidRPr="003F6AC6" w:rsidRDefault="00027504" w:rsidP="000F40AB">
            <w:pPr>
              <w:spacing w:line="360" w:lineRule="auto"/>
              <w:rPr>
                <w:rFonts w:ascii="Times New Roman" w:hAnsi="Times New Roman"/>
                <w:sz w:val="24"/>
                <w:szCs w:val="24"/>
              </w:rPr>
            </w:pPr>
            <w:r w:rsidRPr="003F6AC6">
              <w:rPr>
                <w:rFonts w:ascii="Times New Roman" w:hAnsi="Times New Roman"/>
                <w:sz w:val="24"/>
                <w:szCs w:val="24"/>
              </w:rPr>
              <w:t>Stressful situations derived from workload</w:t>
            </w:r>
          </w:p>
        </w:tc>
        <w:tc>
          <w:tcPr>
            <w:tcW w:w="519" w:type="pct"/>
            <w:vAlign w:val="center"/>
          </w:tcPr>
          <w:p w14:paraId="1F293B85"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w:t>
            </w:r>
          </w:p>
          <w:p w14:paraId="0BDD145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(0.0%)</w:t>
            </w:r>
          </w:p>
        </w:tc>
        <w:tc>
          <w:tcPr>
            <w:tcW w:w="556" w:type="pct"/>
            <w:vAlign w:val="center"/>
          </w:tcPr>
          <w:p w14:paraId="3B612757"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22</w:t>
            </w:r>
          </w:p>
          <w:p w14:paraId="192F0C20"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(21.0%)</w:t>
            </w:r>
          </w:p>
        </w:tc>
        <w:tc>
          <w:tcPr>
            <w:tcW w:w="690" w:type="pct"/>
            <w:vAlign w:val="center"/>
          </w:tcPr>
          <w:p w14:paraId="3CF0E118"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22</w:t>
            </w:r>
          </w:p>
          <w:p w14:paraId="7FF83BC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(21.0%)</w:t>
            </w:r>
          </w:p>
        </w:tc>
        <w:tc>
          <w:tcPr>
            <w:tcW w:w="519" w:type="pct"/>
            <w:vAlign w:val="center"/>
          </w:tcPr>
          <w:p w14:paraId="7119DD8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61</w:t>
            </w:r>
          </w:p>
          <w:p w14:paraId="0854E368"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(58.0%)</w:t>
            </w:r>
          </w:p>
        </w:tc>
        <w:tc>
          <w:tcPr>
            <w:tcW w:w="419" w:type="pct"/>
            <w:vAlign w:val="center"/>
          </w:tcPr>
          <w:p w14:paraId="3BA4D26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3.5</w:t>
            </w:r>
          </w:p>
        </w:tc>
        <w:tc>
          <w:tcPr>
            <w:tcW w:w="592" w:type="pct"/>
            <w:vAlign w:val="center"/>
          </w:tcPr>
          <w:p w14:paraId="3D28165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High</w:t>
            </w:r>
          </w:p>
        </w:tc>
      </w:tr>
      <w:tr w:rsidR="00027504" w:rsidRPr="003F6AC6" w14:paraId="6DBF40AA" w14:textId="77777777" w:rsidTr="00CC1005">
        <w:tc>
          <w:tcPr>
            <w:tcW w:w="1703" w:type="pct"/>
          </w:tcPr>
          <w:p w14:paraId="63225DF5" w14:textId="77777777" w:rsidR="00027504" w:rsidRPr="003F6AC6" w:rsidRDefault="00027504" w:rsidP="000F40AB">
            <w:pPr>
              <w:spacing w:line="360" w:lineRule="auto"/>
              <w:rPr>
                <w:rFonts w:ascii="Times New Roman" w:hAnsi="Times New Roman"/>
                <w:sz w:val="24"/>
                <w:szCs w:val="24"/>
              </w:rPr>
            </w:pPr>
            <w:r w:rsidRPr="003F6AC6">
              <w:rPr>
                <w:rFonts w:ascii="Times New Roman" w:hAnsi="Times New Roman"/>
                <w:sz w:val="24"/>
                <w:szCs w:val="24"/>
              </w:rPr>
              <w:t>Stressful situations derived from the uncertainty of the treatment</w:t>
            </w:r>
          </w:p>
        </w:tc>
        <w:tc>
          <w:tcPr>
            <w:tcW w:w="519" w:type="pct"/>
            <w:vAlign w:val="center"/>
          </w:tcPr>
          <w:p w14:paraId="387B69E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w:t>
            </w:r>
          </w:p>
          <w:p w14:paraId="7199A97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(3.0%)</w:t>
            </w:r>
          </w:p>
        </w:tc>
        <w:tc>
          <w:tcPr>
            <w:tcW w:w="556" w:type="pct"/>
            <w:vAlign w:val="center"/>
          </w:tcPr>
          <w:p w14:paraId="2F071412"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23</w:t>
            </w:r>
          </w:p>
          <w:p w14:paraId="3D99C849"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(22.0%)</w:t>
            </w:r>
          </w:p>
        </w:tc>
        <w:tc>
          <w:tcPr>
            <w:tcW w:w="690" w:type="pct"/>
            <w:vAlign w:val="center"/>
          </w:tcPr>
          <w:p w14:paraId="4FA578E0"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26</w:t>
            </w:r>
          </w:p>
          <w:p w14:paraId="1A1B19D8"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(25.0%)</w:t>
            </w:r>
          </w:p>
        </w:tc>
        <w:tc>
          <w:tcPr>
            <w:tcW w:w="519" w:type="pct"/>
            <w:vAlign w:val="center"/>
          </w:tcPr>
          <w:p w14:paraId="1CBB3F99"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56</w:t>
            </w:r>
          </w:p>
          <w:p w14:paraId="56839909"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(53.0%)</w:t>
            </w:r>
          </w:p>
        </w:tc>
        <w:tc>
          <w:tcPr>
            <w:tcW w:w="419" w:type="pct"/>
            <w:vAlign w:val="center"/>
          </w:tcPr>
          <w:p w14:paraId="1192E0E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3.3</w:t>
            </w:r>
          </w:p>
        </w:tc>
        <w:tc>
          <w:tcPr>
            <w:tcW w:w="592" w:type="pct"/>
            <w:vAlign w:val="center"/>
          </w:tcPr>
          <w:p w14:paraId="4ACB2109"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High</w:t>
            </w:r>
          </w:p>
        </w:tc>
      </w:tr>
    </w:tbl>
    <w:p w14:paraId="5D20B743" w14:textId="77777777" w:rsidR="00027504" w:rsidRPr="003F6AC6" w:rsidRDefault="00027504" w:rsidP="000F40AB">
      <w:pPr>
        <w:spacing w:after="0" w:line="360" w:lineRule="auto"/>
        <w:jc w:val="both"/>
        <w:rPr>
          <w:rFonts w:ascii="Times New Roman" w:hAnsi="Times New Roman"/>
          <w:b/>
          <w:sz w:val="24"/>
          <w:szCs w:val="24"/>
        </w:rPr>
      </w:pPr>
      <w:r w:rsidRPr="003F6AC6">
        <w:rPr>
          <w:rFonts w:ascii="Times New Roman" w:hAnsi="Times New Roman"/>
          <w:b/>
          <w:sz w:val="24"/>
          <w:szCs w:val="24"/>
        </w:rPr>
        <w:t>Note: Criteria for scoring:</w:t>
      </w:r>
    </w:p>
    <w:p w14:paraId="4B2368C5" w14:textId="77777777" w:rsidR="00027504" w:rsidRPr="003F6AC6" w:rsidRDefault="00027504" w:rsidP="000F40AB">
      <w:pPr>
        <w:spacing w:after="0" w:line="360" w:lineRule="auto"/>
        <w:jc w:val="both"/>
        <w:rPr>
          <w:rFonts w:ascii="Times New Roman" w:hAnsi="Times New Roman"/>
          <w:color w:val="000000"/>
          <w:sz w:val="24"/>
          <w:szCs w:val="24"/>
        </w:rPr>
      </w:pPr>
      <w:r w:rsidRPr="003F6AC6">
        <w:rPr>
          <w:rFonts w:ascii="Times New Roman" w:hAnsi="Times New Roman"/>
          <w:b/>
          <w:sz w:val="24"/>
          <w:szCs w:val="24"/>
        </w:rPr>
        <w:t>Mean score between 1-1.9 is rated low, 2.0-2.9 is moderate while 3.0-4.0 is rated high.</w:t>
      </w:r>
    </w:p>
    <w:p w14:paraId="63A2B696" w14:textId="6B91BCC2" w:rsidR="003F0C1A" w:rsidRPr="003F6AC6" w:rsidRDefault="008D37B2" w:rsidP="000F40AB">
      <w:pPr>
        <w:spacing w:after="0" w:line="360" w:lineRule="auto"/>
        <w:jc w:val="both"/>
        <w:rPr>
          <w:rFonts w:ascii="Times New Roman" w:hAnsi="Times New Roman"/>
          <w:b/>
          <w:sz w:val="24"/>
          <w:szCs w:val="24"/>
        </w:rPr>
      </w:pPr>
      <w:r w:rsidRPr="003F6AC6">
        <w:rPr>
          <w:rFonts w:ascii="Times New Roman" w:hAnsi="Times New Roman"/>
          <w:sz w:val="24"/>
          <w:szCs w:val="24"/>
          <w:lang w:val="en-IE"/>
        </w:rPr>
        <w:t>A major occupational stressor among perioperative nurses was having too many surgeries per day (73%).</w:t>
      </w:r>
      <w:r w:rsidR="003F0C1A" w:rsidRPr="003F6AC6">
        <w:rPr>
          <w:rFonts w:ascii="Times New Roman" w:hAnsi="Times New Roman"/>
          <w:sz w:val="24"/>
          <w:szCs w:val="24"/>
          <w:lang w:val="en-IE"/>
        </w:rPr>
        <w:t xml:space="preserve"> </w:t>
      </w:r>
      <w:r w:rsidRPr="003F6AC6">
        <w:rPr>
          <w:rFonts w:ascii="Times New Roman" w:hAnsi="Times New Roman"/>
          <w:sz w:val="24"/>
          <w:szCs w:val="24"/>
          <w:lang w:val="en-IE"/>
        </w:rPr>
        <w:t>Most (60%) of the respondents strongly agreed that not having enough rest, breaks, or pauses after each surgery case is another major occupational stressor, while 68% strongly believed that working in the same position for long periods (standing, bending over, sitting) was one of the main sources of stress.</w:t>
      </w:r>
      <w:r w:rsidR="003F0C1A" w:rsidRPr="003F6AC6">
        <w:rPr>
          <w:rFonts w:ascii="Times New Roman" w:hAnsi="Times New Roman"/>
          <w:sz w:val="24"/>
          <w:szCs w:val="24"/>
          <w:lang w:val="en-IE"/>
        </w:rPr>
        <w:t xml:space="preserve"> In addition, most (63%) of them strongly concur that work schedule (overtime, irregular shifts, length of workday)</w:t>
      </w:r>
      <w:r w:rsidRPr="003F6AC6">
        <w:rPr>
          <w:rFonts w:ascii="Times New Roman" w:hAnsi="Times New Roman"/>
          <w:sz w:val="24"/>
          <w:szCs w:val="24"/>
          <w:lang w:val="en-IE"/>
        </w:rPr>
        <w:t xml:space="preserve"> were major occupational stressors</w:t>
      </w:r>
      <w:r w:rsidR="003F0C1A" w:rsidRPr="003F6AC6">
        <w:rPr>
          <w:rFonts w:ascii="Times New Roman" w:hAnsi="Times New Roman"/>
          <w:sz w:val="24"/>
          <w:szCs w:val="24"/>
          <w:lang w:val="en-IE"/>
        </w:rPr>
        <w:t xml:space="preserve"> (Table 3).</w:t>
      </w:r>
    </w:p>
    <w:p w14:paraId="5631D6A5" w14:textId="77777777" w:rsidR="00027504" w:rsidRPr="003F6AC6" w:rsidRDefault="00027504" w:rsidP="000F40AB">
      <w:pPr>
        <w:spacing w:after="0" w:line="360" w:lineRule="auto"/>
        <w:jc w:val="both"/>
        <w:rPr>
          <w:rFonts w:ascii="Times New Roman" w:hAnsi="Times New Roman"/>
          <w:sz w:val="24"/>
          <w:szCs w:val="24"/>
        </w:rPr>
      </w:pPr>
      <w:r w:rsidRPr="003F6AC6">
        <w:rPr>
          <w:rFonts w:ascii="Times New Roman" w:hAnsi="Times New Roman"/>
          <w:b/>
          <w:sz w:val="24"/>
          <w:szCs w:val="24"/>
        </w:rPr>
        <w:t>Table 3:  Respondents’ Major occupational stressors (N = 105)</w:t>
      </w:r>
    </w:p>
    <w:tbl>
      <w:tblPr>
        <w:tblW w:w="5679" w:type="pct"/>
        <w:tblInd w:w="-709" w:type="dxa"/>
        <w:tblLook w:val="04A0" w:firstRow="1" w:lastRow="0" w:firstColumn="1" w:lastColumn="0" w:noHBand="0" w:noVBand="1"/>
      </w:tblPr>
      <w:tblGrid>
        <w:gridCol w:w="4423"/>
        <w:gridCol w:w="1280"/>
        <w:gridCol w:w="996"/>
        <w:gridCol w:w="1243"/>
        <w:gridCol w:w="1243"/>
        <w:gridCol w:w="1068"/>
      </w:tblGrid>
      <w:tr w:rsidR="00027504" w:rsidRPr="003F6AC6" w14:paraId="4BB41173" w14:textId="77777777" w:rsidTr="00027504">
        <w:tc>
          <w:tcPr>
            <w:tcW w:w="2200" w:type="pct"/>
            <w:tcBorders>
              <w:top w:val="single" w:sz="4" w:space="0" w:color="auto"/>
              <w:bottom w:val="single" w:sz="4" w:space="0" w:color="auto"/>
            </w:tcBorders>
          </w:tcPr>
          <w:p w14:paraId="51045BBF" w14:textId="77777777" w:rsidR="00027504" w:rsidRPr="003F6AC6" w:rsidRDefault="00027504" w:rsidP="000F40AB">
            <w:pPr>
              <w:spacing w:after="0" w:line="360" w:lineRule="auto"/>
              <w:jc w:val="both"/>
              <w:rPr>
                <w:rFonts w:ascii="Times New Roman" w:hAnsi="Times New Roman"/>
                <w:sz w:val="24"/>
                <w:szCs w:val="24"/>
              </w:rPr>
            </w:pPr>
            <w:r w:rsidRPr="003F6AC6">
              <w:rPr>
                <w:rFonts w:ascii="Times New Roman" w:hAnsi="Times New Roman"/>
                <w:sz w:val="24"/>
                <w:szCs w:val="24"/>
              </w:rPr>
              <w:t>Items</w:t>
            </w:r>
          </w:p>
        </w:tc>
        <w:tc>
          <w:tcPr>
            <w:tcW w:w="667" w:type="pct"/>
            <w:tcBorders>
              <w:top w:val="single" w:sz="4" w:space="0" w:color="auto"/>
              <w:bottom w:val="single" w:sz="4" w:space="0" w:color="auto"/>
            </w:tcBorders>
          </w:tcPr>
          <w:p w14:paraId="2F408621"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Strongly Agreed</w:t>
            </w:r>
          </w:p>
          <w:p w14:paraId="59666E5D"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(4)</w:t>
            </w:r>
          </w:p>
        </w:tc>
        <w:tc>
          <w:tcPr>
            <w:tcW w:w="460" w:type="pct"/>
            <w:tcBorders>
              <w:top w:val="single" w:sz="4" w:space="0" w:color="auto"/>
              <w:bottom w:val="single" w:sz="4" w:space="0" w:color="auto"/>
            </w:tcBorders>
          </w:tcPr>
          <w:p w14:paraId="49A4BF79"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Agreed</w:t>
            </w:r>
          </w:p>
          <w:p w14:paraId="50526F0E" w14:textId="77777777" w:rsidR="00027504" w:rsidRPr="003F6AC6" w:rsidRDefault="00027504" w:rsidP="000F40AB">
            <w:pPr>
              <w:spacing w:after="0" w:line="360" w:lineRule="auto"/>
              <w:jc w:val="center"/>
              <w:rPr>
                <w:rFonts w:ascii="Times New Roman" w:hAnsi="Times New Roman"/>
                <w:b/>
                <w:sz w:val="24"/>
                <w:szCs w:val="24"/>
              </w:rPr>
            </w:pPr>
          </w:p>
          <w:p w14:paraId="057B4DB9"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(3)</w:t>
            </w:r>
          </w:p>
        </w:tc>
        <w:tc>
          <w:tcPr>
            <w:tcW w:w="544" w:type="pct"/>
            <w:tcBorders>
              <w:top w:val="single" w:sz="4" w:space="0" w:color="auto"/>
              <w:bottom w:val="single" w:sz="4" w:space="0" w:color="auto"/>
            </w:tcBorders>
          </w:tcPr>
          <w:p w14:paraId="66615951"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Disagreed</w:t>
            </w:r>
          </w:p>
          <w:p w14:paraId="3FAC7196" w14:textId="77777777" w:rsidR="00027504" w:rsidRPr="003F6AC6" w:rsidRDefault="00027504" w:rsidP="000F40AB">
            <w:pPr>
              <w:spacing w:after="0" w:line="360" w:lineRule="auto"/>
              <w:jc w:val="center"/>
              <w:rPr>
                <w:rFonts w:ascii="Times New Roman" w:hAnsi="Times New Roman"/>
                <w:b/>
                <w:sz w:val="24"/>
                <w:szCs w:val="24"/>
              </w:rPr>
            </w:pPr>
          </w:p>
          <w:p w14:paraId="558E5651"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(2)</w:t>
            </w:r>
          </w:p>
        </w:tc>
        <w:tc>
          <w:tcPr>
            <w:tcW w:w="598" w:type="pct"/>
            <w:tcBorders>
              <w:top w:val="single" w:sz="4" w:space="0" w:color="auto"/>
              <w:bottom w:val="single" w:sz="4" w:space="0" w:color="auto"/>
            </w:tcBorders>
          </w:tcPr>
          <w:p w14:paraId="50923E90"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Strongly Disagreed</w:t>
            </w:r>
          </w:p>
          <w:p w14:paraId="1576EBB0"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(1)</w:t>
            </w:r>
          </w:p>
        </w:tc>
        <w:tc>
          <w:tcPr>
            <w:tcW w:w="531" w:type="pct"/>
            <w:tcBorders>
              <w:top w:val="single" w:sz="4" w:space="0" w:color="auto"/>
              <w:bottom w:val="single" w:sz="4" w:space="0" w:color="auto"/>
            </w:tcBorders>
          </w:tcPr>
          <w:p w14:paraId="0E3C7C75" w14:textId="77777777" w:rsidR="00027504" w:rsidRPr="003F6AC6" w:rsidRDefault="00027504" w:rsidP="000F40AB">
            <w:pPr>
              <w:spacing w:after="0" w:line="360" w:lineRule="auto"/>
              <w:jc w:val="both"/>
              <w:rPr>
                <w:rFonts w:ascii="Times New Roman" w:hAnsi="Times New Roman"/>
                <w:b/>
                <w:sz w:val="24"/>
                <w:szCs w:val="24"/>
              </w:rPr>
            </w:pPr>
            <w:r w:rsidRPr="003F6AC6">
              <w:rPr>
                <w:rFonts w:ascii="Times New Roman" w:hAnsi="Times New Roman"/>
                <w:b/>
                <w:sz w:val="24"/>
                <w:szCs w:val="24"/>
              </w:rPr>
              <w:t>Mean</w:t>
            </w:r>
          </w:p>
          <w:p w14:paraId="417F4CDA" w14:textId="77777777" w:rsidR="00027504" w:rsidRPr="003F6AC6" w:rsidRDefault="00027504" w:rsidP="000F40AB">
            <w:pPr>
              <w:spacing w:after="0" w:line="360" w:lineRule="auto"/>
              <w:jc w:val="both"/>
              <w:rPr>
                <w:rFonts w:ascii="Times New Roman" w:hAnsi="Times New Roman"/>
                <w:b/>
                <w:i/>
                <w:sz w:val="24"/>
                <w:szCs w:val="24"/>
              </w:rPr>
            </w:pPr>
            <w:r w:rsidRPr="003F6AC6">
              <w:rPr>
                <w:rFonts w:ascii="Times New Roman" w:hAnsi="Times New Roman"/>
                <w:b/>
                <w:i/>
                <w:sz w:val="24"/>
                <w:szCs w:val="24"/>
              </w:rPr>
              <w:t>(x)±SD</w:t>
            </w:r>
          </w:p>
        </w:tc>
      </w:tr>
      <w:tr w:rsidR="00027504" w:rsidRPr="003F6AC6" w14:paraId="14005260" w14:textId="77777777" w:rsidTr="00027504">
        <w:trPr>
          <w:trHeight w:val="70"/>
        </w:trPr>
        <w:tc>
          <w:tcPr>
            <w:tcW w:w="2200" w:type="pct"/>
            <w:tcBorders>
              <w:top w:val="single" w:sz="4" w:space="0" w:color="auto"/>
              <w:left w:val="nil"/>
              <w:bottom w:val="nil"/>
              <w:right w:val="nil"/>
            </w:tcBorders>
          </w:tcPr>
          <w:p w14:paraId="560E42D7" w14:textId="77777777" w:rsidR="00027504" w:rsidRPr="003F6AC6" w:rsidRDefault="00027504" w:rsidP="000F40AB">
            <w:pPr>
              <w:spacing w:line="360" w:lineRule="auto"/>
              <w:jc w:val="both"/>
              <w:rPr>
                <w:rFonts w:ascii="Times New Roman" w:hAnsi="Times New Roman"/>
                <w:sz w:val="24"/>
                <w:szCs w:val="24"/>
              </w:rPr>
            </w:pPr>
            <w:bookmarkStart w:id="8" w:name="_Hlk206608750"/>
            <w:r w:rsidRPr="003F6AC6">
              <w:rPr>
                <w:rFonts w:ascii="Times New Roman" w:hAnsi="Times New Roman"/>
                <w:sz w:val="24"/>
                <w:szCs w:val="24"/>
              </w:rPr>
              <w:t>Having too many surgery cases in a day</w:t>
            </w:r>
          </w:p>
        </w:tc>
        <w:tc>
          <w:tcPr>
            <w:tcW w:w="667" w:type="pct"/>
            <w:tcBorders>
              <w:top w:val="single" w:sz="4" w:space="0" w:color="auto"/>
              <w:left w:val="nil"/>
              <w:bottom w:val="nil"/>
              <w:right w:val="nil"/>
            </w:tcBorders>
            <w:vAlign w:val="center"/>
          </w:tcPr>
          <w:p w14:paraId="7C2718A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77</w:t>
            </w:r>
          </w:p>
          <w:p w14:paraId="02EABE9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(73.0%)</w:t>
            </w:r>
          </w:p>
        </w:tc>
        <w:tc>
          <w:tcPr>
            <w:tcW w:w="460" w:type="pct"/>
            <w:tcBorders>
              <w:top w:val="single" w:sz="4" w:space="0" w:color="auto"/>
              <w:left w:val="nil"/>
              <w:bottom w:val="nil"/>
              <w:right w:val="nil"/>
            </w:tcBorders>
            <w:vAlign w:val="center"/>
          </w:tcPr>
          <w:p w14:paraId="029EE94C"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28</w:t>
            </w:r>
          </w:p>
          <w:p w14:paraId="2568C9CD"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(27.0%)</w:t>
            </w:r>
          </w:p>
        </w:tc>
        <w:tc>
          <w:tcPr>
            <w:tcW w:w="544" w:type="pct"/>
            <w:tcBorders>
              <w:top w:val="single" w:sz="4" w:space="0" w:color="auto"/>
              <w:left w:val="nil"/>
              <w:bottom w:val="nil"/>
              <w:right w:val="nil"/>
            </w:tcBorders>
            <w:vAlign w:val="center"/>
          </w:tcPr>
          <w:p w14:paraId="401288FF"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w:t>
            </w:r>
          </w:p>
          <w:p w14:paraId="221E746F"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(0.0%)</w:t>
            </w:r>
          </w:p>
        </w:tc>
        <w:tc>
          <w:tcPr>
            <w:tcW w:w="598" w:type="pct"/>
            <w:tcBorders>
              <w:top w:val="single" w:sz="4" w:space="0" w:color="auto"/>
              <w:left w:val="nil"/>
              <w:bottom w:val="nil"/>
              <w:right w:val="nil"/>
            </w:tcBorders>
            <w:vAlign w:val="center"/>
          </w:tcPr>
          <w:p w14:paraId="056578F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w:t>
            </w:r>
          </w:p>
          <w:p w14:paraId="20DEE092"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(0.0%)</w:t>
            </w:r>
          </w:p>
        </w:tc>
        <w:tc>
          <w:tcPr>
            <w:tcW w:w="531" w:type="pct"/>
            <w:tcBorders>
              <w:top w:val="single" w:sz="4" w:space="0" w:color="auto"/>
              <w:left w:val="nil"/>
              <w:bottom w:val="nil"/>
              <w:right w:val="nil"/>
            </w:tcBorders>
            <w:vAlign w:val="center"/>
          </w:tcPr>
          <w:p w14:paraId="2159FB09" w14:textId="77777777" w:rsidR="00027504" w:rsidRPr="003F6AC6" w:rsidRDefault="00027504" w:rsidP="000F40AB">
            <w:pPr>
              <w:spacing w:after="0" w:line="360" w:lineRule="auto"/>
              <w:jc w:val="center"/>
              <w:rPr>
                <w:rFonts w:ascii="Times New Roman" w:hAnsi="Times New Roman"/>
                <w:iCs/>
                <w:sz w:val="24"/>
                <w:szCs w:val="24"/>
              </w:rPr>
            </w:pPr>
            <w:r w:rsidRPr="003F6AC6">
              <w:rPr>
                <w:rFonts w:ascii="Times New Roman" w:hAnsi="Times New Roman"/>
                <w:sz w:val="24"/>
                <w:szCs w:val="24"/>
              </w:rPr>
              <w:t>3.9</w:t>
            </w:r>
            <w:r w:rsidRPr="003F6AC6">
              <w:rPr>
                <w:rFonts w:ascii="Times New Roman" w:hAnsi="Times New Roman"/>
                <w:bCs/>
                <w:i/>
                <w:sz w:val="24"/>
                <w:szCs w:val="24"/>
              </w:rPr>
              <w:t>±</w:t>
            </w:r>
            <w:r w:rsidRPr="003F6AC6">
              <w:rPr>
                <w:rFonts w:ascii="Times New Roman" w:hAnsi="Times New Roman"/>
                <w:bCs/>
                <w:iCs/>
                <w:sz w:val="24"/>
                <w:szCs w:val="24"/>
              </w:rPr>
              <w:t>1.20</w:t>
            </w:r>
          </w:p>
        </w:tc>
      </w:tr>
      <w:tr w:rsidR="00027504" w:rsidRPr="003F6AC6" w14:paraId="0EBB0967" w14:textId="77777777" w:rsidTr="00027504">
        <w:trPr>
          <w:trHeight w:val="228"/>
        </w:trPr>
        <w:tc>
          <w:tcPr>
            <w:tcW w:w="2200" w:type="pct"/>
            <w:tcBorders>
              <w:top w:val="nil"/>
              <w:left w:val="nil"/>
              <w:bottom w:val="nil"/>
              <w:right w:val="nil"/>
            </w:tcBorders>
          </w:tcPr>
          <w:p w14:paraId="6B64F900" w14:textId="77777777"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t>Performing the same task over and over</w:t>
            </w:r>
          </w:p>
        </w:tc>
        <w:tc>
          <w:tcPr>
            <w:tcW w:w="667" w:type="pct"/>
            <w:tcBorders>
              <w:top w:val="nil"/>
              <w:left w:val="nil"/>
              <w:bottom w:val="nil"/>
              <w:right w:val="nil"/>
            </w:tcBorders>
            <w:vAlign w:val="center"/>
          </w:tcPr>
          <w:p w14:paraId="1BB163D2"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32</w:t>
            </w:r>
          </w:p>
          <w:p w14:paraId="7F4F3BA3"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(30.0%)</w:t>
            </w:r>
          </w:p>
        </w:tc>
        <w:tc>
          <w:tcPr>
            <w:tcW w:w="460" w:type="pct"/>
            <w:tcBorders>
              <w:top w:val="nil"/>
              <w:left w:val="nil"/>
              <w:bottom w:val="nil"/>
              <w:right w:val="nil"/>
            </w:tcBorders>
            <w:vAlign w:val="center"/>
          </w:tcPr>
          <w:p w14:paraId="1DAFDFF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7</w:t>
            </w:r>
          </w:p>
          <w:p w14:paraId="7F2EE09C"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(7.0%)</w:t>
            </w:r>
          </w:p>
        </w:tc>
        <w:tc>
          <w:tcPr>
            <w:tcW w:w="544" w:type="pct"/>
            <w:tcBorders>
              <w:top w:val="nil"/>
              <w:left w:val="nil"/>
              <w:bottom w:val="nil"/>
              <w:right w:val="nil"/>
            </w:tcBorders>
            <w:vAlign w:val="center"/>
          </w:tcPr>
          <w:p w14:paraId="446BCC7D"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4</w:t>
            </w:r>
          </w:p>
          <w:p w14:paraId="7690AF2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(4.0%)</w:t>
            </w:r>
          </w:p>
        </w:tc>
        <w:tc>
          <w:tcPr>
            <w:tcW w:w="598" w:type="pct"/>
            <w:tcBorders>
              <w:top w:val="nil"/>
              <w:left w:val="nil"/>
              <w:bottom w:val="nil"/>
              <w:right w:val="nil"/>
            </w:tcBorders>
            <w:vAlign w:val="center"/>
          </w:tcPr>
          <w:p w14:paraId="279C398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62</w:t>
            </w:r>
          </w:p>
          <w:p w14:paraId="2F58635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(59.0%)</w:t>
            </w:r>
          </w:p>
        </w:tc>
        <w:tc>
          <w:tcPr>
            <w:tcW w:w="531" w:type="pct"/>
            <w:tcBorders>
              <w:top w:val="nil"/>
              <w:left w:val="nil"/>
              <w:bottom w:val="nil"/>
              <w:right w:val="nil"/>
            </w:tcBorders>
            <w:vAlign w:val="center"/>
          </w:tcPr>
          <w:p w14:paraId="6CE7ABE9"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3.8</w:t>
            </w:r>
            <w:r w:rsidRPr="003F6AC6">
              <w:rPr>
                <w:rFonts w:ascii="Times New Roman" w:hAnsi="Times New Roman"/>
                <w:bCs/>
                <w:i/>
                <w:sz w:val="24"/>
                <w:szCs w:val="24"/>
              </w:rPr>
              <w:t>±</w:t>
            </w:r>
            <w:r w:rsidRPr="003F6AC6">
              <w:rPr>
                <w:rFonts w:ascii="Times New Roman" w:hAnsi="Times New Roman"/>
                <w:bCs/>
                <w:iCs/>
                <w:sz w:val="24"/>
                <w:szCs w:val="24"/>
              </w:rPr>
              <w:t>2.45</w:t>
            </w:r>
          </w:p>
        </w:tc>
      </w:tr>
      <w:tr w:rsidR="00027504" w:rsidRPr="003F6AC6" w14:paraId="6F81904F" w14:textId="77777777" w:rsidTr="00027504">
        <w:trPr>
          <w:trHeight w:val="271"/>
        </w:trPr>
        <w:tc>
          <w:tcPr>
            <w:tcW w:w="2200" w:type="pct"/>
            <w:tcBorders>
              <w:top w:val="nil"/>
            </w:tcBorders>
          </w:tcPr>
          <w:p w14:paraId="38645C5B" w14:textId="77777777"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t>Working with confused or agitated team members</w:t>
            </w:r>
          </w:p>
        </w:tc>
        <w:tc>
          <w:tcPr>
            <w:tcW w:w="667" w:type="pct"/>
            <w:tcBorders>
              <w:top w:val="nil"/>
            </w:tcBorders>
            <w:vAlign w:val="center"/>
          </w:tcPr>
          <w:p w14:paraId="7D37E1C7"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23</w:t>
            </w:r>
          </w:p>
          <w:p w14:paraId="63DD7D83"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(22.0%)</w:t>
            </w:r>
          </w:p>
        </w:tc>
        <w:tc>
          <w:tcPr>
            <w:tcW w:w="460" w:type="pct"/>
            <w:tcBorders>
              <w:top w:val="nil"/>
            </w:tcBorders>
            <w:vAlign w:val="center"/>
          </w:tcPr>
          <w:p w14:paraId="4324EBEC"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15</w:t>
            </w:r>
          </w:p>
          <w:p w14:paraId="7A7B94B2"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(14.0%)</w:t>
            </w:r>
          </w:p>
        </w:tc>
        <w:tc>
          <w:tcPr>
            <w:tcW w:w="544" w:type="pct"/>
            <w:tcBorders>
              <w:top w:val="nil"/>
            </w:tcBorders>
            <w:vAlign w:val="center"/>
          </w:tcPr>
          <w:p w14:paraId="72047A4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w:t>
            </w:r>
          </w:p>
          <w:p w14:paraId="30D4F61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(6.0%)</w:t>
            </w:r>
          </w:p>
        </w:tc>
        <w:tc>
          <w:tcPr>
            <w:tcW w:w="598" w:type="pct"/>
            <w:tcBorders>
              <w:top w:val="nil"/>
            </w:tcBorders>
            <w:vAlign w:val="center"/>
          </w:tcPr>
          <w:p w14:paraId="74F20F58"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61</w:t>
            </w:r>
          </w:p>
          <w:p w14:paraId="0543A340"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(58.0%)</w:t>
            </w:r>
          </w:p>
        </w:tc>
        <w:tc>
          <w:tcPr>
            <w:tcW w:w="531" w:type="pct"/>
            <w:tcBorders>
              <w:top w:val="nil"/>
            </w:tcBorders>
            <w:vAlign w:val="center"/>
          </w:tcPr>
          <w:p w14:paraId="0EDA8088"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3.3</w:t>
            </w:r>
            <w:r w:rsidRPr="003F6AC6">
              <w:rPr>
                <w:rFonts w:ascii="Times New Roman" w:hAnsi="Times New Roman"/>
                <w:bCs/>
                <w:i/>
                <w:sz w:val="24"/>
                <w:szCs w:val="24"/>
              </w:rPr>
              <w:t>±</w:t>
            </w:r>
            <w:r w:rsidRPr="003F6AC6">
              <w:rPr>
                <w:rFonts w:ascii="Times New Roman" w:hAnsi="Times New Roman"/>
                <w:bCs/>
                <w:iCs/>
                <w:sz w:val="24"/>
                <w:szCs w:val="24"/>
              </w:rPr>
              <w:t>2.21</w:t>
            </w:r>
          </w:p>
        </w:tc>
      </w:tr>
      <w:tr w:rsidR="00027504" w:rsidRPr="003F6AC6" w14:paraId="36282A23" w14:textId="77777777" w:rsidTr="00027504">
        <w:tc>
          <w:tcPr>
            <w:tcW w:w="2200" w:type="pct"/>
          </w:tcPr>
          <w:p w14:paraId="588A1BA9" w14:textId="77777777"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lastRenderedPageBreak/>
              <w:t>Not having enough rest, breaks or pauses after each surgery case</w:t>
            </w:r>
          </w:p>
        </w:tc>
        <w:tc>
          <w:tcPr>
            <w:tcW w:w="667" w:type="pct"/>
            <w:vAlign w:val="center"/>
          </w:tcPr>
          <w:p w14:paraId="45541110"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63</w:t>
            </w:r>
          </w:p>
          <w:p w14:paraId="451F778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(60.0%)</w:t>
            </w:r>
          </w:p>
        </w:tc>
        <w:tc>
          <w:tcPr>
            <w:tcW w:w="460" w:type="pct"/>
            <w:vAlign w:val="center"/>
          </w:tcPr>
          <w:p w14:paraId="6338E19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34</w:t>
            </w:r>
          </w:p>
          <w:p w14:paraId="18332125"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(32.0%)</w:t>
            </w:r>
          </w:p>
        </w:tc>
        <w:tc>
          <w:tcPr>
            <w:tcW w:w="544" w:type="pct"/>
            <w:vAlign w:val="center"/>
          </w:tcPr>
          <w:p w14:paraId="7C8B4042"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8</w:t>
            </w:r>
          </w:p>
          <w:p w14:paraId="052D308C"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(8.0%)</w:t>
            </w:r>
          </w:p>
        </w:tc>
        <w:tc>
          <w:tcPr>
            <w:tcW w:w="598" w:type="pct"/>
            <w:vAlign w:val="center"/>
          </w:tcPr>
          <w:p w14:paraId="31AC150C"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w:t>
            </w:r>
          </w:p>
          <w:p w14:paraId="31B02AF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(0.0%)</w:t>
            </w:r>
          </w:p>
        </w:tc>
        <w:tc>
          <w:tcPr>
            <w:tcW w:w="531" w:type="pct"/>
            <w:vAlign w:val="center"/>
          </w:tcPr>
          <w:p w14:paraId="4E6C91F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2.5</w:t>
            </w:r>
            <w:r w:rsidRPr="003F6AC6">
              <w:rPr>
                <w:rFonts w:ascii="Times New Roman" w:hAnsi="Times New Roman"/>
                <w:bCs/>
                <w:i/>
                <w:sz w:val="24"/>
                <w:szCs w:val="24"/>
              </w:rPr>
              <w:t>±</w:t>
            </w:r>
            <w:r w:rsidRPr="003F6AC6">
              <w:rPr>
                <w:rFonts w:ascii="Times New Roman" w:hAnsi="Times New Roman"/>
                <w:bCs/>
                <w:iCs/>
                <w:sz w:val="24"/>
                <w:szCs w:val="24"/>
              </w:rPr>
              <w:t>0.81</w:t>
            </w:r>
          </w:p>
        </w:tc>
      </w:tr>
      <w:bookmarkEnd w:id="8"/>
      <w:tr w:rsidR="00027504" w:rsidRPr="003F6AC6" w14:paraId="77E15154" w14:textId="77777777" w:rsidTr="00027504">
        <w:tc>
          <w:tcPr>
            <w:tcW w:w="2200" w:type="pct"/>
          </w:tcPr>
          <w:p w14:paraId="3DE55B27" w14:textId="77777777"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t>Working in the same position for long periods (standing, bend over, sitting)</w:t>
            </w:r>
          </w:p>
        </w:tc>
        <w:tc>
          <w:tcPr>
            <w:tcW w:w="667" w:type="pct"/>
            <w:vAlign w:val="center"/>
          </w:tcPr>
          <w:p w14:paraId="22E6CA3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71</w:t>
            </w:r>
          </w:p>
          <w:p w14:paraId="0AE8CB7F"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(68.0%)</w:t>
            </w:r>
          </w:p>
        </w:tc>
        <w:tc>
          <w:tcPr>
            <w:tcW w:w="460" w:type="pct"/>
            <w:vAlign w:val="center"/>
          </w:tcPr>
          <w:p w14:paraId="1FD371FF"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32</w:t>
            </w:r>
          </w:p>
          <w:p w14:paraId="0DC91995"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(30.0%)</w:t>
            </w:r>
          </w:p>
        </w:tc>
        <w:tc>
          <w:tcPr>
            <w:tcW w:w="544" w:type="pct"/>
            <w:vAlign w:val="center"/>
          </w:tcPr>
          <w:p w14:paraId="76E729B7"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w:t>
            </w:r>
          </w:p>
          <w:p w14:paraId="1D38415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(2.0%)</w:t>
            </w:r>
          </w:p>
        </w:tc>
        <w:tc>
          <w:tcPr>
            <w:tcW w:w="598" w:type="pct"/>
            <w:vAlign w:val="center"/>
          </w:tcPr>
          <w:p w14:paraId="122FD48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w:t>
            </w:r>
          </w:p>
          <w:p w14:paraId="4FF895F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(0.0%)</w:t>
            </w:r>
          </w:p>
        </w:tc>
        <w:tc>
          <w:tcPr>
            <w:tcW w:w="531" w:type="pct"/>
            <w:vAlign w:val="center"/>
          </w:tcPr>
          <w:p w14:paraId="0E9EA9B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2.4</w:t>
            </w:r>
            <w:r w:rsidRPr="003F6AC6">
              <w:rPr>
                <w:rFonts w:ascii="Times New Roman" w:hAnsi="Times New Roman"/>
                <w:bCs/>
                <w:i/>
                <w:sz w:val="24"/>
                <w:szCs w:val="24"/>
              </w:rPr>
              <w:t>±</w:t>
            </w:r>
            <w:r w:rsidRPr="003F6AC6">
              <w:rPr>
                <w:rFonts w:ascii="Times New Roman" w:hAnsi="Times New Roman"/>
                <w:bCs/>
                <w:iCs/>
                <w:sz w:val="24"/>
                <w:szCs w:val="24"/>
              </w:rPr>
              <w:t>1.95</w:t>
            </w:r>
          </w:p>
        </w:tc>
      </w:tr>
      <w:tr w:rsidR="00027504" w:rsidRPr="003F6AC6" w14:paraId="3B839AA4" w14:textId="77777777" w:rsidTr="00027504">
        <w:tc>
          <w:tcPr>
            <w:tcW w:w="2200" w:type="pct"/>
            <w:tcBorders>
              <w:bottom w:val="single" w:sz="4" w:space="0" w:color="auto"/>
            </w:tcBorders>
          </w:tcPr>
          <w:p w14:paraId="19F9F5C9" w14:textId="77777777"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t>Work schedule (overtime, irregular shifts, length of workday)</w:t>
            </w:r>
          </w:p>
        </w:tc>
        <w:tc>
          <w:tcPr>
            <w:tcW w:w="667" w:type="pct"/>
            <w:tcBorders>
              <w:bottom w:val="single" w:sz="4" w:space="0" w:color="auto"/>
            </w:tcBorders>
            <w:vAlign w:val="center"/>
          </w:tcPr>
          <w:p w14:paraId="2556D3A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66</w:t>
            </w:r>
          </w:p>
          <w:p w14:paraId="0F02408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(63.0%)</w:t>
            </w:r>
          </w:p>
        </w:tc>
        <w:tc>
          <w:tcPr>
            <w:tcW w:w="460" w:type="pct"/>
            <w:tcBorders>
              <w:bottom w:val="single" w:sz="4" w:space="0" w:color="auto"/>
            </w:tcBorders>
            <w:vAlign w:val="center"/>
          </w:tcPr>
          <w:p w14:paraId="6473325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19</w:t>
            </w:r>
          </w:p>
          <w:p w14:paraId="3260357D"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(18.0%)</w:t>
            </w:r>
          </w:p>
        </w:tc>
        <w:tc>
          <w:tcPr>
            <w:tcW w:w="544" w:type="pct"/>
            <w:tcBorders>
              <w:bottom w:val="single" w:sz="4" w:space="0" w:color="auto"/>
            </w:tcBorders>
            <w:vAlign w:val="center"/>
          </w:tcPr>
          <w:p w14:paraId="2FF0C11F"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w:t>
            </w:r>
          </w:p>
          <w:p w14:paraId="422D8B6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(0.0%)</w:t>
            </w:r>
          </w:p>
        </w:tc>
        <w:tc>
          <w:tcPr>
            <w:tcW w:w="598" w:type="pct"/>
            <w:tcBorders>
              <w:bottom w:val="single" w:sz="4" w:space="0" w:color="auto"/>
            </w:tcBorders>
            <w:vAlign w:val="center"/>
          </w:tcPr>
          <w:p w14:paraId="68495FF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20</w:t>
            </w:r>
          </w:p>
          <w:p w14:paraId="61F311A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(19.0%)</w:t>
            </w:r>
          </w:p>
        </w:tc>
        <w:tc>
          <w:tcPr>
            <w:tcW w:w="531" w:type="pct"/>
            <w:tcBorders>
              <w:bottom w:val="single" w:sz="4" w:space="0" w:color="auto"/>
            </w:tcBorders>
            <w:vAlign w:val="center"/>
          </w:tcPr>
          <w:p w14:paraId="44F9BAE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2.3</w:t>
            </w:r>
            <w:r w:rsidRPr="003F6AC6">
              <w:rPr>
                <w:rFonts w:ascii="Times New Roman" w:hAnsi="Times New Roman"/>
                <w:bCs/>
                <w:i/>
                <w:sz w:val="24"/>
                <w:szCs w:val="24"/>
              </w:rPr>
              <w:t>±</w:t>
            </w:r>
            <w:r w:rsidRPr="003F6AC6">
              <w:rPr>
                <w:rFonts w:ascii="Times New Roman" w:hAnsi="Times New Roman"/>
                <w:bCs/>
                <w:iCs/>
                <w:sz w:val="24"/>
                <w:szCs w:val="24"/>
              </w:rPr>
              <w:t>0.72</w:t>
            </w:r>
          </w:p>
        </w:tc>
      </w:tr>
    </w:tbl>
    <w:p w14:paraId="42D048F0" w14:textId="77777777" w:rsidR="00027504" w:rsidRPr="003F6AC6" w:rsidRDefault="00027504" w:rsidP="000F40AB">
      <w:pPr>
        <w:spacing w:after="0" w:line="360" w:lineRule="auto"/>
        <w:jc w:val="both"/>
        <w:rPr>
          <w:rFonts w:ascii="Times New Roman" w:hAnsi="Times New Roman"/>
          <w:b/>
          <w:sz w:val="24"/>
          <w:szCs w:val="24"/>
        </w:rPr>
      </w:pPr>
      <w:r w:rsidRPr="003F6AC6">
        <w:rPr>
          <w:rFonts w:ascii="Times New Roman" w:hAnsi="Times New Roman"/>
          <w:b/>
          <w:sz w:val="24"/>
          <w:szCs w:val="24"/>
        </w:rPr>
        <w:t>Note: Criteria for scoring:</w:t>
      </w:r>
    </w:p>
    <w:p w14:paraId="4B8B0457" w14:textId="2D8D68FB" w:rsidR="00027504" w:rsidRPr="003F6AC6" w:rsidRDefault="00027504" w:rsidP="000F40AB">
      <w:pPr>
        <w:spacing w:after="0" w:line="360" w:lineRule="auto"/>
        <w:jc w:val="both"/>
        <w:rPr>
          <w:rFonts w:ascii="Times New Roman" w:hAnsi="Times New Roman"/>
          <w:b/>
          <w:sz w:val="24"/>
          <w:szCs w:val="24"/>
        </w:rPr>
      </w:pPr>
      <w:r w:rsidRPr="003F6AC6">
        <w:rPr>
          <w:rFonts w:ascii="Times New Roman" w:hAnsi="Times New Roman"/>
          <w:b/>
          <w:sz w:val="24"/>
          <w:szCs w:val="24"/>
        </w:rPr>
        <w:t>Mean score between 1-1.9 is rated negative, 2.0-2.9 is fair while 3.0-4.0 is rated positive.</w:t>
      </w:r>
    </w:p>
    <w:p w14:paraId="3885E143" w14:textId="664B9A9D" w:rsidR="00AD2D38" w:rsidRPr="003F6AC6" w:rsidRDefault="008D37B2" w:rsidP="000F40AB">
      <w:pPr>
        <w:spacing w:after="0" w:line="360" w:lineRule="auto"/>
        <w:jc w:val="both"/>
        <w:rPr>
          <w:rFonts w:ascii="Times New Roman" w:hAnsi="Times New Roman"/>
          <w:b/>
          <w:sz w:val="24"/>
          <w:szCs w:val="24"/>
        </w:rPr>
      </w:pPr>
      <w:bookmarkStart w:id="9" w:name="_Hlk138414115"/>
      <w:r w:rsidRPr="003F6AC6">
        <w:rPr>
          <w:rFonts w:ascii="Times New Roman" w:hAnsi="Times New Roman"/>
          <w:sz w:val="24"/>
          <w:szCs w:val="24"/>
          <w:lang w:val="en-IE"/>
        </w:rPr>
        <w:t>56% of the respondents strongly claimed to cope with problems by avoiding the cause of the problem, most (65%) strongly agreed that they stop the procedure if it caused or aggravated discomfort.</w:t>
      </w:r>
      <w:r w:rsidR="00AD2D38" w:rsidRPr="003F6AC6">
        <w:rPr>
          <w:rFonts w:ascii="Times New Roman" w:hAnsi="Times New Roman"/>
          <w:sz w:val="24"/>
          <w:szCs w:val="24"/>
          <w:lang w:val="en-IE"/>
        </w:rPr>
        <w:t xml:space="preserve"> </w:t>
      </w:r>
      <w:bookmarkEnd w:id="9"/>
      <w:r w:rsidR="006478E9" w:rsidRPr="003F6AC6">
        <w:rPr>
          <w:rFonts w:ascii="Times New Roman" w:hAnsi="Times New Roman"/>
          <w:sz w:val="24"/>
          <w:szCs w:val="24"/>
          <w:lang w:val="en-IE"/>
        </w:rPr>
        <w:t>However, the majority (71%) did not perform mild exercises before and after nursing duties; more than half (58%) did not adjust bed height in order to accommodate stretch and change of posture, while 67% strongly agreed that they ensured regular rest between activities (Table 4)</w:t>
      </w:r>
      <w:r w:rsidR="006478E9" w:rsidRPr="003F6AC6">
        <w:rPr>
          <w:rFonts w:ascii="Times New Roman" w:hAnsi="Times New Roman"/>
          <w:b/>
          <w:sz w:val="24"/>
          <w:szCs w:val="24"/>
        </w:rPr>
        <w:t>.</w:t>
      </w:r>
    </w:p>
    <w:p w14:paraId="0992A846" w14:textId="0C673BDB" w:rsidR="009C51E5" w:rsidRPr="003F6AC6" w:rsidRDefault="009C51E5" w:rsidP="000F40AB">
      <w:pPr>
        <w:spacing w:after="0" w:line="360" w:lineRule="auto"/>
        <w:jc w:val="both"/>
        <w:rPr>
          <w:rFonts w:ascii="Times New Roman" w:hAnsi="Times New Roman"/>
          <w:b/>
          <w:sz w:val="24"/>
          <w:szCs w:val="24"/>
        </w:rPr>
      </w:pPr>
    </w:p>
    <w:p w14:paraId="3A8DB3DC" w14:textId="77777777" w:rsidR="00027504" w:rsidRPr="003F6AC6" w:rsidRDefault="00027504" w:rsidP="000F40AB">
      <w:pPr>
        <w:spacing w:after="0" w:line="360" w:lineRule="auto"/>
        <w:jc w:val="both"/>
        <w:rPr>
          <w:rFonts w:ascii="Times New Roman" w:hAnsi="Times New Roman"/>
          <w:sz w:val="24"/>
          <w:szCs w:val="24"/>
        </w:rPr>
      </w:pPr>
      <w:r w:rsidRPr="003F6AC6">
        <w:rPr>
          <w:rFonts w:ascii="Times New Roman" w:hAnsi="Times New Roman"/>
          <w:b/>
          <w:sz w:val="24"/>
          <w:szCs w:val="24"/>
        </w:rPr>
        <w:t>Table 4:  Respondents’ Coping Strategies in the Management of Stress (N = 105)</w:t>
      </w:r>
    </w:p>
    <w:tbl>
      <w:tblPr>
        <w:tblW w:w="5578" w:type="pct"/>
        <w:tblInd w:w="-993" w:type="dxa"/>
        <w:tblLook w:val="04A0" w:firstRow="1" w:lastRow="0" w:firstColumn="1" w:lastColumn="0" w:noHBand="0" w:noVBand="1"/>
      </w:tblPr>
      <w:tblGrid>
        <w:gridCol w:w="4209"/>
        <w:gridCol w:w="1097"/>
        <w:gridCol w:w="996"/>
        <w:gridCol w:w="1243"/>
        <w:gridCol w:w="1243"/>
        <w:gridCol w:w="1283"/>
      </w:tblGrid>
      <w:tr w:rsidR="00027504" w:rsidRPr="003F6AC6" w14:paraId="28BFE9C3" w14:textId="77777777" w:rsidTr="00027504">
        <w:tc>
          <w:tcPr>
            <w:tcW w:w="2104" w:type="pct"/>
            <w:tcBorders>
              <w:top w:val="single" w:sz="4" w:space="0" w:color="auto"/>
              <w:bottom w:val="single" w:sz="4" w:space="0" w:color="auto"/>
            </w:tcBorders>
          </w:tcPr>
          <w:p w14:paraId="6939DF5A" w14:textId="77777777" w:rsidR="00027504" w:rsidRPr="003F6AC6" w:rsidRDefault="00027504" w:rsidP="000F40AB">
            <w:pPr>
              <w:spacing w:after="0" w:line="360" w:lineRule="auto"/>
              <w:jc w:val="both"/>
              <w:rPr>
                <w:rFonts w:ascii="Times New Roman" w:hAnsi="Times New Roman"/>
                <w:sz w:val="24"/>
                <w:szCs w:val="24"/>
              </w:rPr>
            </w:pPr>
            <w:r w:rsidRPr="003F6AC6">
              <w:rPr>
                <w:rFonts w:ascii="Times New Roman" w:hAnsi="Times New Roman"/>
                <w:sz w:val="24"/>
                <w:szCs w:val="24"/>
              </w:rPr>
              <w:t>Items</w:t>
            </w:r>
          </w:p>
        </w:tc>
        <w:tc>
          <w:tcPr>
            <w:tcW w:w="542" w:type="pct"/>
            <w:tcBorders>
              <w:top w:val="single" w:sz="4" w:space="0" w:color="auto"/>
              <w:bottom w:val="single" w:sz="4" w:space="0" w:color="auto"/>
            </w:tcBorders>
          </w:tcPr>
          <w:p w14:paraId="6C3A7721"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Strongly Agreed</w:t>
            </w:r>
          </w:p>
          <w:p w14:paraId="19F91B5C"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(4)</w:t>
            </w:r>
          </w:p>
        </w:tc>
        <w:tc>
          <w:tcPr>
            <w:tcW w:w="477" w:type="pct"/>
            <w:tcBorders>
              <w:top w:val="single" w:sz="4" w:space="0" w:color="auto"/>
              <w:bottom w:val="single" w:sz="4" w:space="0" w:color="auto"/>
            </w:tcBorders>
          </w:tcPr>
          <w:p w14:paraId="049B6155"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Agreed</w:t>
            </w:r>
          </w:p>
          <w:p w14:paraId="57F1A33D" w14:textId="77777777" w:rsidR="00027504" w:rsidRPr="003F6AC6" w:rsidRDefault="00027504" w:rsidP="000F40AB">
            <w:pPr>
              <w:spacing w:after="0" w:line="360" w:lineRule="auto"/>
              <w:jc w:val="center"/>
              <w:rPr>
                <w:rFonts w:ascii="Times New Roman" w:hAnsi="Times New Roman"/>
                <w:b/>
                <w:sz w:val="24"/>
                <w:szCs w:val="24"/>
              </w:rPr>
            </w:pPr>
          </w:p>
          <w:p w14:paraId="6C103F30"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(3)</w:t>
            </w:r>
          </w:p>
        </w:tc>
        <w:tc>
          <w:tcPr>
            <w:tcW w:w="620" w:type="pct"/>
            <w:tcBorders>
              <w:top w:val="single" w:sz="4" w:space="0" w:color="auto"/>
              <w:bottom w:val="single" w:sz="4" w:space="0" w:color="auto"/>
            </w:tcBorders>
          </w:tcPr>
          <w:p w14:paraId="46550115"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Disagreed</w:t>
            </w:r>
          </w:p>
          <w:p w14:paraId="46176B27" w14:textId="77777777" w:rsidR="00027504" w:rsidRPr="003F6AC6" w:rsidRDefault="00027504" w:rsidP="000F40AB">
            <w:pPr>
              <w:spacing w:after="0" w:line="360" w:lineRule="auto"/>
              <w:jc w:val="center"/>
              <w:rPr>
                <w:rFonts w:ascii="Times New Roman" w:hAnsi="Times New Roman"/>
                <w:b/>
                <w:sz w:val="24"/>
                <w:szCs w:val="24"/>
              </w:rPr>
            </w:pPr>
          </w:p>
          <w:p w14:paraId="0B769FEC"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(2)</w:t>
            </w:r>
          </w:p>
        </w:tc>
        <w:tc>
          <w:tcPr>
            <w:tcW w:w="595" w:type="pct"/>
            <w:tcBorders>
              <w:top w:val="single" w:sz="4" w:space="0" w:color="auto"/>
              <w:bottom w:val="single" w:sz="4" w:space="0" w:color="auto"/>
            </w:tcBorders>
          </w:tcPr>
          <w:p w14:paraId="60E1D1A9"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Strongly Disagreed</w:t>
            </w:r>
          </w:p>
          <w:p w14:paraId="523531AF"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(1)</w:t>
            </w:r>
          </w:p>
        </w:tc>
        <w:tc>
          <w:tcPr>
            <w:tcW w:w="662" w:type="pct"/>
            <w:tcBorders>
              <w:top w:val="single" w:sz="4" w:space="0" w:color="auto"/>
              <w:bottom w:val="single" w:sz="4" w:space="0" w:color="auto"/>
            </w:tcBorders>
            <w:vAlign w:val="center"/>
          </w:tcPr>
          <w:p w14:paraId="5DBFF8FD"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Mean (X) ±Std. Dev.</w:t>
            </w:r>
          </w:p>
        </w:tc>
      </w:tr>
      <w:tr w:rsidR="00027504" w:rsidRPr="003F6AC6" w14:paraId="4421FC6E" w14:textId="77777777" w:rsidTr="00631989">
        <w:trPr>
          <w:trHeight w:val="437"/>
        </w:trPr>
        <w:tc>
          <w:tcPr>
            <w:tcW w:w="2104" w:type="pct"/>
            <w:tcBorders>
              <w:top w:val="single" w:sz="4" w:space="0" w:color="auto"/>
            </w:tcBorders>
          </w:tcPr>
          <w:p w14:paraId="6577AE3C" w14:textId="77777777"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t>Ensure regular rest in-between activities</w:t>
            </w:r>
          </w:p>
        </w:tc>
        <w:tc>
          <w:tcPr>
            <w:tcW w:w="542" w:type="pct"/>
            <w:tcBorders>
              <w:top w:val="single" w:sz="4" w:space="0" w:color="auto"/>
            </w:tcBorders>
            <w:vAlign w:val="center"/>
          </w:tcPr>
          <w:p w14:paraId="3B64302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71</w:t>
            </w:r>
          </w:p>
          <w:p w14:paraId="0D991C45"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(67.0%)</w:t>
            </w:r>
          </w:p>
        </w:tc>
        <w:tc>
          <w:tcPr>
            <w:tcW w:w="477" w:type="pct"/>
            <w:tcBorders>
              <w:top w:val="single" w:sz="4" w:space="0" w:color="auto"/>
            </w:tcBorders>
            <w:vAlign w:val="center"/>
          </w:tcPr>
          <w:p w14:paraId="45DE4873"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29</w:t>
            </w:r>
          </w:p>
          <w:p w14:paraId="7B8E454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(28.0%)</w:t>
            </w:r>
          </w:p>
        </w:tc>
        <w:tc>
          <w:tcPr>
            <w:tcW w:w="620" w:type="pct"/>
            <w:tcBorders>
              <w:top w:val="single" w:sz="4" w:space="0" w:color="auto"/>
            </w:tcBorders>
            <w:vAlign w:val="center"/>
          </w:tcPr>
          <w:p w14:paraId="1C03DAE2"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w:t>
            </w:r>
          </w:p>
          <w:p w14:paraId="5AF0C4C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(5.0%)</w:t>
            </w:r>
          </w:p>
        </w:tc>
        <w:tc>
          <w:tcPr>
            <w:tcW w:w="595" w:type="pct"/>
            <w:tcBorders>
              <w:top w:val="single" w:sz="4" w:space="0" w:color="auto"/>
            </w:tcBorders>
            <w:vAlign w:val="center"/>
          </w:tcPr>
          <w:p w14:paraId="61B9D45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w:t>
            </w:r>
          </w:p>
          <w:p w14:paraId="3114FE5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(0.0%)</w:t>
            </w:r>
          </w:p>
        </w:tc>
        <w:tc>
          <w:tcPr>
            <w:tcW w:w="662" w:type="pct"/>
            <w:tcBorders>
              <w:top w:val="single" w:sz="4" w:space="0" w:color="auto"/>
            </w:tcBorders>
            <w:vAlign w:val="center"/>
          </w:tcPr>
          <w:p w14:paraId="0D6DB0BD"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3.6±2.05</w:t>
            </w:r>
          </w:p>
        </w:tc>
      </w:tr>
      <w:tr w:rsidR="00027504" w:rsidRPr="003F6AC6" w14:paraId="4D4F7E0F" w14:textId="77777777" w:rsidTr="00027504">
        <w:trPr>
          <w:trHeight w:val="568"/>
        </w:trPr>
        <w:tc>
          <w:tcPr>
            <w:tcW w:w="2104" w:type="pct"/>
          </w:tcPr>
          <w:p w14:paraId="66DDE385" w14:textId="77777777"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t>Stop procedure if it causes or aggravates discomfort</w:t>
            </w:r>
          </w:p>
        </w:tc>
        <w:tc>
          <w:tcPr>
            <w:tcW w:w="542" w:type="pct"/>
            <w:vAlign w:val="center"/>
          </w:tcPr>
          <w:p w14:paraId="696E642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68</w:t>
            </w:r>
          </w:p>
          <w:p w14:paraId="4B05B35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(65.0%)</w:t>
            </w:r>
          </w:p>
        </w:tc>
        <w:tc>
          <w:tcPr>
            <w:tcW w:w="477" w:type="pct"/>
            <w:vAlign w:val="center"/>
          </w:tcPr>
          <w:p w14:paraId="34BD0145"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13</w:t>
            </w:r>
          </w:p>
          <w:p w14:paraId="51E67B8C"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(12.0%)</w:t>
            </w:r>
          </w:p>
        </w:tc>
        <w:tc>
          <w:tcPr>
            <w:tcW w:w="620" w:type="pct"/>
            <w:vAlign w:val="center"/>
          </w:tcPr>
          <w:p w14:paraId="121E8EA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16</w:t>
            </w:r>
          </w:p>
          <w:p w14:paraId="3952E8D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(15.0%)</w:t>
            </w:r>
          </w:p>
        </w:tc>
        <w:tc>
          <w:tcPr>
            <w:tcW w:w="595" w:type="pct"/>
            <w:vAlign w:val="center"/>
          </w:tcPr>
          <w:p w14:paraId="3CBA7F7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8</w:t>
            </w:r>
          </w:p>
          <w:p w14:paraId="59B863B3"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(8.0%)</w:t>
            </w:r>
          </w:p>
        </w:tc>
        <w:tc>
          <w:tcPr>
            <w:tcW w:w="662" w:type="pct"/>
            <w:vAlign w:val="center"/>
          </w:tcPr>
          <w:p w14:paraId="11D5ACB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3.3±2.39</w:t>
            </w:r>
          </w:p>
        </w:tc>
      </w:tr>
      <w:tr w:rsidR="00027504" w:rsidRPr="003F6AC6" w14:paraId="12B80B14" w14:textId="77777777" w:rsidTr="00027504">
        <w:trPr>
          <w:trHeight w:val="80"/>
        </w:trPr>
        <w:tc>
          <w:tcPr>
            <w:tcW w:w="2104" w:type="pct"/>
          </w:tcPr>
          <w:p w14:paraId="7DA3EB46" w14:textId="77777777"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t>Avoid the cause of the problem</w:t>
            </w:r>
          </w:p>
        </w:tc>
        <w:tc>
          <w:tcPr>
            <w:tcW w:w="542" w:type="pct"/>
            <w:vAlign w:val="center"/>
          </w:tcPr>
          <w:p w14:paraId="1485D6D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59</w:t>
            </w:r>
          </w:p>
          <w:p w14:paraId="6D90AEA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(56.0%)</w:t>
            </w:r>
          </w:p>
        </w:tc>
        <w:tc>
          <w:tcPr>
            <w:tcW w:w="477" w:type="pct"/>
            <w:vAlign w:val="center"/>
          </w:tcPr>
          <w:p w14:paraId="6288483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12</w:t>
            </w:r>
          </w:p>
          <w:p w14:paraId="2147CF1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(11.0%)</w:t>
            </w:r>
          </w:p>
        </w:tc>
        <w:tc>
          <w:tcPr>
            <w:tcW w:w="620" w:type="pct"/>
            <w:vAlign w:val="center"/>
          </w:tcPr>
          <w:p w14:paraId="5AE035B0"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9</w:t>
            </w:r>
          </w:p>
          <w:p w14:paraId="667891B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(9.0%)</w:t>
            </w:r>
          </w:p>
        </w:tc>
        <w:tc>
          <w:tcPr>
            <w:tcW w:w="595" w:type="pct"/>
            <w:vAlign w:val="center"/>
          </w:tcPr>
          <w:p w14:paraId="3A7A8E6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15</w:t>
            </w:r>
          </w:p>
          <w:p w14:paraId="0AB570A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(14.0%)</w:t>
            </w:r>
          </w:p>
        </w:tc>
        <w:tc>
          <w:tcPr>
            <w:tcW w:w="662" w:type="pct"/>
            <w:vAlign w:val="center"/>
          </w:tcPr>
          <w:p w14:paraId="6DAFF788"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2.9±0.90</w:t>
            </w:r>
          </w:p>
        </w:tc>
      </w:tr>
      <w:tr w:rsidR="00027504" w:rsidRPr="003F6AC6" w14:paraId="75F79191" w14:textId="77777777" w:rsidTr="00631989">
        <w:trPr>
          <w:trHeight w:val="80"/>
        </w:trPr>
        <w:tc>
          <w:tcPr>
            <w:tcW w:w="2104" w:type="pct"/>
          </w:tcPr>
          <w:p w14:paraId="398DBCAE" w14:textId="77777777"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t>Adjust bed height in order to accommodate stretch and change of posture</w:t>
            </w:r>
          </w:p>
        </w:tc>
        <w:tc>
          <w:tcPr>
            <w:tcW w:w="542" w:type="pct"/>
            <w:vAlign w:val="center"/>
          </w:tcPr>
          <w:p w14:paraId="0D8C44D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25</w:t>
            </w:r>
          </w:p>
          <w:p w14:paraId="5938C517"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(24.0%)</w:t>
            </w:r>
          </w:p>
        </w:tc>
        <w:tc>
          <w:tcPr>
            <w:tcW w:w="477" w:type="pct"/>
            <w:vAlign w:val="center"/>
          </w:tcPr>
          <w:p w14:paraId="71EDE1E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17</w:t>
            </w:r>
          </w:p>
          <w:p w14:paraId="4E00B0B0"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(16.0%)</w:t>
            </w:r>
          </w:p>
        </w:tc>
        <w:tc>
          <w:tcPr>
            <w:tcW w:w="620" w:type="pct"/>
            <w:vAlign w:val="center"/>
          </w:tcPr>
          <w:p w14:paraId="0B873252"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61</w:t>
            </w:r>
          </w:p>
          <w:p w14:paraId="5CA23A38"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(58.0%)</w:t>
            </w:r>
          </w:p>
        </w:tc>
        <w:tc>
          <w:tcPr>
            <w:tcW w:w="595" w:type="pct"/>
            <w:vAlign w:val="center"/>
          </w:tcPr>
          <w:p w14:paraId="56A06CA8"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w:t>
            </w:r>
          </w:p>
          <w:p w14:paraId="63753B9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(2.0%)</w:t>
            </w:r>
          </w:p>
        </w:tc>
        <w:tc>
          <w:tcPr>
            <w:tcW w:w="662" w:type="pct"/>
            <w:vAlign w:val="center"/>
          </w:tcPr>
          <w:p w14:paraId="237C633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2.6±1.19</w:t>
            </w:r>
          </w:p>
        </w:tc>
      </w:tr>
      <w:tr w:rsidR="00027504" w:rsidRPr="003F6AC6" w14:paraId="1B74EC63" w14:textId="77777777" w:rsidTr="00027504">
        <w:tc>
          <w:tcPr>
            <w:tcW w:w="2104" w:type="pct"/>
          </w:tcPr>
          <w:p w14:paraId="35985E4A" w14:textId="77777777"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t>Perform mild exercises before and after nursing duties</w:t>
            </w:r>
          </w:p>
        </w:tc>
        <w:tc>
          <w:tcPr>
            <w:tcW w:w="542" w:type="pct"/>
            <w:vAlign w:val="center"/>
          </w:tcPr>
          <w:p w14:paraId="3166050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14</w:t>
            </w:r>
          </w:p>
          <w:p w14:paraId="31DC2767"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(13.0%)</w:t>
            </w:r>
          </w:p>
        </w:tc>
        <w:tc>
          <w:tcPr>
            <w:tcW w:w="477" w:type="pct"/>
            <w:vAlign w:val="center"/>
          </w:tcPr>
          <w:p w14:paraId="65E05AE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17</w:t>
            </w:r>
          </w:p>
          <w:p w14:paraId="6B0D455C"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(16.0%)</w:t>
            </w:r>
          </w:p>
        </w:tc>
        <w:tc>
          <w:tcPr>
            <w:tcW w:w="620" w:type="pct"/>
            <w:vAlign w:val="center"/>
          </w:tcPr>
          <w:p w14:paraId="772ABFA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10</w:t>
            </w:r>
          </w:p>
          <w:p w14:paraId="3E072C6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(10.0%)</w:t>
            </w:r>
          </w:p>
        </w:tc>
        <w:tc>
          <w:tcPr>
            <w:tcW w:w="595" w:type="pct"/>
            <w:vAlign w:val="center"/>
          </w:tcPr>
          <w:p w14:paraId="34404BCF"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64</w:t>
            </w:r>
          </w:p>
          <w:p w14:paraId="21A9017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(61.0%)</w:t>
            </w:r>
          </w:p>
        </w:tc>
        <w:tc>
          <w:tcPr>
            <w:tcW w:w="662" w:type="pct"/>
            <w:vAlign w:val="center"/>
          </w:tcPr>
          <w:p w14:paraId="6BAB0893"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sz w:val="24"/>
                <w:szCs w:val="24"/>
              </w:rPr>
              <w:t>1.8±0.89</w:t>
            </w:r>
          </w:p>
        </w:tc>
      </w:tr>
      <w:tr w:rsidR="00027504" w:rsidRPr="003F6AC6" w14:paraId="069FF597" w14:textId="77777777" w:rsidTr="00027504">
        <w:tc>
          <w:tcPr>
            <w:tcW w:w="2104" w:type="pct"/>
            <w:tcBorders>
              <w:bottom w:val="single" w:sz="4" w:space="0" w:color="auto"/>
            </w:tcBorders>
          </w:tcPr>
          <w:p w14:paraId="6F9D448A" w14:textId="77777777" w:rsidR="00027504" w:rsidRPr="003F6AC6" w:rsidRDefault="00027504" w:rsidP="000F40AB">
            <w:pPr>
              <w:spacing w:line="360" w:lineRule="auto"/>
              <w:jc w:val="both"/>
              <w:rPr>
                <w:rFonts w:ascii="Times New Roman" w:hAnsi="Times New Roman"/>
                <w:sz w:val="24"/>
                <w:szCs w:val="24"/>
                <w:lang w:val="fr-FR"/>
              </w:rPr>
            </w:pPr>
            <w:proofErr w:type="spellStart"/>
            <w:r w:rsidRPr="003F6AC6">
              <w:rPr>
                <w:rFonts w:ascii="Times New Roman" w:hAnsi="Times New Roman"/>
                <w:sz w:val="24"/>
                <w:szCs w:val="24"/>
                <w:lang w:val="fr-FR"/>
              </w:rPr>
              <w:lastRenderedPageBreak/>
              <w:t>Adjust</w:t>
            </w:r>
            <w:proofErr w:type="spellEnd"/>
            <w:r w:rsidRPr="003F6AC6">
              <w:rPr>
                <w:rFonts w:ascii="Times New Roman" w:hAnsi="Times New Roman"/>
                <w:sz w:val="24"/>
                <w:szCs w:val="24"/>
                <w:lang w:val="fr-FR"/>
              </w:rPr>
              <w:t xml:space="preserve"> patients’ position / nurses’ position</w:t>
            </w:r>
          </w:p>
        </w:tc>
        <w:tc>
          <w:tcPr>
            <w:tcW w:w="542" w:type="pct"/>
            <w:tcBorders>
              <w:bottom w:val="single" w:sz="4" w:space="0" w:color="auto"/>
            </w:tcBorders>
            <w:vAlign w:val="center"/>
          </w:tcPr>
          <w:p w14:paraId="7F5B5345"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21</w:t>
            </w:r>
          </w:p>
          <w:p w14:paraId="6D96890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(20.0%)</w:t>
            </w:r>
          </w:p>
        </w:tc>
        <w:tc>
          <w:tcPr>
            <w:tcW w:w="477" w:type="pct"/>
            <w:tcBorders>
              <w:bottom w:val="single" w:sz="4" w:space="0" w:color="auto"/>
            </w:tcBorders>
            <w:vAlign w:val="center"/>
          </w:tcPr>
          <w:p w14:paraId="4314DC3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51</w:t>
            </w:r>
          </w:p>
          <w:p w14:paraId="1250124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(49.0%)</w:t>
            </w:r>
          </w:p>
        </w:tc>
        <w:tc>
          <w:tcPr>
            <w:tcW w:w="620" w:type="pct"/>
            <w:tcBorders>
              <w:bottom w:val="single" w:sz="4" w:space="0" w:color="auto"/>
            </w:tcBorders>
            <w:vAlign w:val="center"/>
          </w:tcPr>
          <w:p w14:paraId="24D901E9"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19</w:t>
            </w:r>
          </w:p>
          <w:p w14:paraId="342B0742"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(18.0%)</w:t>
            </w:r>
          </w:p>
        </w:tc>
        <w:tc>
          <w:tcPr>
            <w:tcW w:w="595" w:type="pct"/>
            <w:tcBorders>
              <w:bottom w:val="single" w:sz="4" w:space="0" w:color="auto"/>
            </w:tcBorders>
            <w:vAlign w:val="center"/>
          </w:tcPr>
          <w:p w14:paraId="71C250F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14</w:t>
            </w:r>
          </w:p>
          <w:p w14:paraId="46A99D80"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(13.0%)</w:t>
            </w:r>
          </w:p>
        </w:tc>
        <w:tc>
          <w:tcPr>
            <w:tcW w:w="662" w:type="pct"/>
            <w:tcBorders>
              <w:bottom w:val="single" w:sz="4" w:space="0" w:color="auto"/>
            </w:tcBorders>
            <w:vAlign w:val="center"/>
          </w:tcPr>
          <w:p w14:paraId="740C1C20"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1.4±1.12</w:t>
            </w:r>
          </w:p>
          <w:p w14:paraId="0F9FF5A8" w14:textId="77777777" w:rsidR="00027504" w:rsidRPr="003F6AC6" w:rsidRDefault="00027504" w:rsidP="000F40AB">
            <w:pPr>
              <w:spacing w:after="0" w:line="360" w:lineRule="auto"/>
              <w:jc w:val="center"/>
              <w:rPr>
                <w:rFonts w:ascii="Times New Roman" w:hAnsi="Times New Roman"/>
                <w:sz w:val="24"/>
                <w:szCs w:val="24"/>
              </w:rPr>
            </w:pPr>
          </w:p>
        </w:tc>
      </w:tr>
    </w:tbl>
    <w:p w14:paraId="419D673D" w14:textId="77777777" w:rsidR="00027504" w:rsidRPr="003F6AC6" w:rsidRDefault="00027504" w:rsidP="000F40AB">
      <w:pPr>
        <w:spacing w:line="360" w:lineRule="auto"/>
        <w:jc w:val="both"/>
        <w:rPr>
          <w:rFonts w:ascii="Times New Roman" w:hAnsi="Times New Roman"/>
          <w:sz w:val="24"/>
          <w:szCs w:val="24"/>
          <w:lang w:val="en-IE"/>
        </w:rPr>
      </w:pPr>
    </w:p>
    <w:p w14:paraId="48D66D45" w14:textId="17E5F0A1" w:rsidR="00027504" w:rsidRPr="0037182F" w:rsidRDefault="00027504" w:rsidP="000F40AB">
      <w:pPr>
        <w:spacing w:after="0" w:line="360" w:lineRule="auto"/>
        <w:jc w:val="both"/>
        <w:rPr>
          <w:rFonts w:ascii="Times New Roman" w:hAnsi="Times New Roman"/>
          <w:b/>
          <w:sz w:val="24"/>
          <w:szCs w:val="24"/>
        </w:rPr>
      </w:pPr>
      <w:r w:rsidRPr="0037182F">
        <w:rPr>
          <w:rFonts w:ascii="Times New Roman" w:hAnsi="Times New Roman"/>
          <w:b/>
          <w:sz w:val="24"/>
          <w:szCs w:val="24"/>
        </w:rPr>
        <w:t>Testing of the Hypothes</w:t>
      </w:r>
      <w:r w:rsidR="00AD1E33">
        <w:rPr>
          <w:rFonts w:ascii="Times New Roman" w:hAnsi="Times New Roman"/>
          <w:b/>
          <w:sz w:val="24"/>
          <w:szCs w:val="24"/>
        </w:rPr>
        <w:t>i</w:t>
      </w:r>
      <w:r w:rsidRPr="0037182F">
        <w:rPr>
          <w:rFonts w:ascii="Times New Roman" w:hAnsi="Times New Roman"/>
          <w:b/>
          <w:sz w:val="24"/>
          <w:szCs w:val="24"/>
        </w:rPr>
        <w:t>s</w:t>
      </w:r>
    </w:p>
    <w:p w14:paraId="3CF69943" w14:textId="1F8E7E6C" w:rsidR="00027504" w:rsidRPr="0037182F" w:rsidRDefault="00027504" w:rsidP="000F40AB">
      <w:pPr>
        <w:spacing w:after="0" w:line="360" w:lineRule="auto"/>
        <w:jc w:val="both"/>
        <w:rPr>
          <w:rFonts w:ascii="Times New Roman" w:hAnsi="Times New Roman"/>
          <w:b/>
          <w:sz w:val="24"/>
          <w:szCs w:val="24"/>
        </w:rPr>
      </w:pPr>
      <w:r w:rsidRPr="0037182F">
        <w:rPr>
          <w:rFonts w:ascii="Times New Roman" w:hAnsi="Times New Roman"/>
          <w:b/>
          <w:sz w:val="24"/>
          <w:szCs w:val="24"/>
        </w:rPr>
        <w:t xml:space="preserve">Table </w:t>
      </w:r>
      <w:r w:rsidR="00EC392E" w:rsidRPr="0037182F">
        <w:rPr>
          <w:rFonts w:ascii="Times New Roman" w:hAnsi="Times New Roman"/>
          <w:b/>
          <w:sz w:val="24"/>
          <w:szCs w:val="24"/>
        </w:rPr>
        <w:t>5</w:t>
      </w:r>
      <w:r w:rsidRPr="0037182F">
        <w:rPr>
          <w:rFonts w:ascii="Times New Roman" w:hAnsi="Times New Roman"/>
          <w:b/>
          <w:sz w:val="24"/>
          <w:szCs w:val="24"/>
        </w:rPr>
        <w:t xml:space="preserve">: Relationship between the nurses’ sociodemographic characteristics and </w:t>
      </w:r>
      <w:r w:rsidR="00631989" w:rsidRPr="0037182F">
        <w:rPr>
          <w:rFonts w:ascii="Times New Roman" w:hAnsi="Times New Roman"/>
          <w:b/>
          <w:sz w:val="24"/>
          <w:szCs w:val="24"/>
        </w:rPr>
        <w:t>Level of Stress</w:t>
      </w:r>
      <w:r w:rsidRPr="0037182F">
        <w:rPr>
          <w:rFonts w:ascii="Times New Roman" w:hAnsi="Times New Roman"/>
          <w:b/>
          <w:sz w:val="24"/>
          <w:szCs w:val="24"/>
        </w:rPr>
        <w:t xml:space="preserve"> (n = 105)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1146"/>
        <w:gridCol w:w="1514"/>
        <w:gridCol w:w="1171"/>
        <w:gridCol w:w="756"/>
        <w:gridCol w:w="399"/>
        <w:gridCol w:w="653"/>
        <w:gridCol w:w="316"/>
        <w:gridCol w:w="527"/>
      </w:tblGrid>
      <w:tr w:rsidR="00027504" w:rsidRPr="0037182F" w14:paraId="614767E9" w14:textId="77777777" w:rsidTr="00CC1005">
        <w:tc>
          <w:tcPr>
            <w:tcW w:w="1417" w:type="pct"/>
            <w:tcBorders>
              <w:top w:val="single" w:sz="4" w:space="0" w:color="auto"/>
              <w:bottom w:val="single" w:sz="4" w:space="0" w:color="auto"/>
            </w:tcBorders>
          </w:tcPr>
          <w:p w14:paraId="5B627608" w14:textId="77777777" w:rsidR="00027504" w:rsidRPr="0037182F" w:rsidRDefault="00027504" w:rsidP="000F40AB">
            <w:pPr>
              <w:spacing w:after="0" w:line="360" w:lineRule="auto"/>
              <w:rPr>
                <w:rFonts w:ascii="Times New Roman" w:hAnsi="Times New Roman"/>
                <w:b/>
                <w:sz w:val="24"/>
                <w:szCs w:val="24"/>
              </w:rPr>
            </w:pPr>
          </w:p>
        </w:tc>
        <w:tc>
          <w:tcPr>
            <w:tcW w:w="2142" w:type="pct"/>
            <w:gridSpan w:val="3"/>
            <w:tcBorders>
              <w:top w:val="single" w:sz="4" w:space="0" w:color="auto"/>
              <w:bottom w:val="single" w:sz="4" w:space="0" w:color="auto"/>
            </w:tcBorders>
          </w:tcPr>
          <w:p w14:paraId="6B56F0D0" w14:textId="77777777" w:rsidR="00027504" w:rsidRPr="0037182F" w:rsidRDefault="00027504" w:rsidP="000F40AB">
            <w:pPr>
              <w:spacing w:after="0" w:line="360" w:lineRule="auto"/>
              <w:jc w:val="center"/>
              <w:rPr>
                <w:rFonts w:ascii="Times New Roman" w:hAnsi="Times New Roman"/>
                <w:b/>
                <w:sz w:val="24"/>
                <w:szCs w:val="24"/>
              </w:rPr>
            </w:pPr>
            <w:r w:rsidRPr="0037182F">
              <w:rPr>
                <w:rFonts w:ascii="Times New Roman" w:hAnsi="Times New Roman"/>
                <w:b/>
                <w:sz w:val="24"/>
                <w:szCs w:val="24"/>
              </w:rPr>
              <w:t>Level of Work-related Stress</w:t>
            </w:r>
          </w:p>
        </w:tc>
        <w:tc>
          <w:tcPr>
            <w:tcW w:w="368" w:type="pct"/>
            <w:tcBorders>
              <w:top w:val="single" w:sz="4" w:space="0" w:color="auto"/>
              <w:bottom w:val="single" w:sz="4" w:space="0" w:color="auto"/>
            </w:tcBorders>
          </w:tcPr>
          <w:p w14:paraId="01614896" w14:textId="77777777" w:rsidR="00027504" w:rsidRPr="0037182F" w:rsidRDefault="00027504" w:rsidP="000F40AB">
            <w:pPr>
              <w:spacing w:after="0" w:line="360" w:lineRule="auto"/>
              <w:jc w:val="right"/>
              <w:rPr>
                <w:rFonts w:ascii="Times New Roman" w:hAnsi="Times New Roman"/>
                <w:b/>
                <w:sz w:val="24"/>
                <w:szCs w:val="24"/>
              </w:rPr>
            </w:pPr>
          </w:p>
        </w:tc>
        <w:tc>
          <w:tcPr>
            <w:tcW w:w="595" w:type="pct"/>
            <w:gridSpan w:val="2"/>
            <w:tcBorders>
              <w:top w:val="single" w:sz="4" w:space="0" w:color="auto"/>
              <w:bottom w:val="single" w:sz="4" w:space="0" w:color="auto"/>
            </w:tcBorders>
          </w:tcPr>
          <w:p w14:paraId="0C2A6110" w14:textId="77777777" w:rsidR="00027504" w:rsidRPr="0037182F" w:rsidRDefault="00027504" w:rsidP="000F40AB">
            <w:pPr>
              <w:spacing w:after="0" w:line="360" w:lineRule="auto"/>
              <w:jc w:val="right"/>
              <w:rPr>
                <w:rFonts w:ascii="Times New Roman" w:hAnsi="Times New Roman"/>
                <w:b/>
                <w:sz w:val="24"/>
                <w:szCs w:val="24"/>
              </w:rPr>
            </w:pPr>
          </w:p>
        </w:tc>
        <w:tc>
          <w:tcPr>
            <w:tcW w:w="478" w:type="pct"/>
            <w:gridSpan w:val="2"/>
            <w:tcBorders>
              <w:top w:val="single" w:sz="4" w:space="0" w:color="auto"/>
              <w:bottom w:val="single" w:sz="4" w:space="0" w:color="auto"/>
            </w:tcBorders>
            <w:vAlign w:val="center"/>
          </w:tcPr>
          <w:p w14:paraId="50DA49A0" w14:textId="77777777" w:rsidR="00027504" w:rsidRPr="0037182F" w:rsidRDefault="00027504" w:rsidP="000F40AB">
            <w:pPr>
              <w:spacing w:after="0" w:line="360" w:lineRule="auto"/>
              <w:jc w:val="right"/>
              <w:rPr>
                <w:rFonts w:ascii="Times New Roman" w:hAnsi="Times New Roman"/>
                <w:b/>
                <w:sz w:val="24"/>
                <w:szCs w:val="24"/>
              </w:rPr>
            </w:pPr>
          </w:p>
        </w:tc>
      </w:tr>
      <w:tr w:rsidR="00027504" w:rsidRPr="0037182F" w14:paraId="41BF5050" w14:textId="77777777" w:rsidTr="00CC1005">
        <w:tc>
          <w:tcPr>
            <w:tcW w:w="1417" w:type="pct"/>
            <w:tcBorders>
              <w:top w:val="single" w:sz="4" w:space="0" w:color="auto"/>
              <w:bottom w:val="single" w:sz="4" w:space="0" w:color="auto"/>
            </w:tcBorders>
          </w:tcPr>
          <w:p w14:paraId="0B6A43A5" w14:textId="77777777" w:rsidR="00027504" w:rsidRPr="0037182F" w:rsidRDefault="00027504" w:rsidP="000F40AB">
            <w:pPr>
              <w:spacing w:after="0" w:line="360" w:lineRule="auto"/>
              <w:rPr>
                <w:rFonts w:ascii="Times New Roman" w:hAnsi="Times New Roman"/>
                <w:b/>
                <w:sz w:val="24"/>
                <w:szCs w:val="24"/>
              </w:rPr>
            </w:pPr>
            <w:r w:rsidRPr="0037182F">
              <w:rPr>
                <w:rFonts w:ascii="Times New Roman" w:hAnsi="Times New Roman"/>
                <w:b/>
                <w:sz w:val="24"/>
                <w:szCs w:val="24"/>
              </w:rPr>
              <w:t>Characteristics</w:t>
            </w:r>
          </w:p>
        </w:tc>
        <w:tc>
          <w:tcPr>
            <w:tcW w:w="642" w:type="pct"/>
            <w:tcBorders>
              <w:top w:val="single" w:sz="4" w:space="0" w:color="auto"/>
              <w:bottom w:val="single" w:sz="4" w:space="0" w:color="auto"/>
            </w:tcBorders>
            <w:vAlign w:val="center"/>
          </w:tcPr>
          <w:p w14:paraId="06B1B6EF"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High</w:t>
            </w:r>
          </w:p>
          <w:p w14:paraId="6AC3A5D2"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w:t>
            </w:r>
          </w:p>
        </w:tc>
        <w:tc>
          <w:tcPr>
            <w:tcW w:w="845" w:type="pct"/>
            <w:tcBorders>
              <w:top w:val="single" w:sz="4" w:space="0" w:color="auto"/>
              <w:bottom w:val="single" w:sz="4" w:space="0" w:color="auto"/>
            </w:tcBorders>
            <w:vAlign w:val="center"/>
          </w:tcPr>
          <w:p w14:paraId="6EBD4F90" w14:textId="77777777" w:rsidR="00027504" w:rsidRPr="0037182F" w:rsidRDefault="00027504" w:rsidP="000F40AB">
            <w:pPr>
              <w:spacing w:after="0" w:line="360" w:lineRule="auto"/>
              <w:jc w:val="center"/>
              <w:rPr>
                <w:rFonts w:ascii="Times New Roman" w:hAnsi="Times New Roman"/>
                <w:b/>
                <w:sz w:val="24"/>
                <w:szCs w:val="24"/>
              </w:rPr>
            </w:pPr>
            <w:r w:rsidRPr="0037182F">
              <w:rPr>
                <w:rFonts w:ascii="Times New Roman" w:hAnsi="Times New Roman"/>
                <w:b/>
                <w:sz w:val="24"/>
                <w:szCs w:val="24"/>
              </w:rPr>
              <w:t>Moderate (%)</w:t>
            </w:r>
          </w:p>
        </w:tc>
        <w:tc>
          <w:tcPr>
            <w:tcW w:w="655" w:type="pct"/>
            <w:tcBorders>
              <w:top w:val="single" w:sz="4" w:space="0" w:color="auto"/>
              <w:bottom w:val="single" w:sz="4" w:space="0" w:color="auto"/>
            </w:tcBorders>
            <w:vAlign w:val="center"/>
          </w:tcPr>
          <w:p w14:paraId="6FA24530"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Low</w:t>
            </w:r>
          </w:p>
          <w:p w14:paraId="3F4548A2"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 xml:space="preserve"> (%)</w:t>
            </w:r>
          </w:p>
        </w:tc>
        <w:tc>
          <w:tcPr>
            <w:tcW w:w="368" w:type="pct"/>
            <w:tcBorders>
              <w:top w:val="single" w:sz="4" w:space="0" w:color="auto"/>
              <w:bottom w:val="single" w:sz="4" w:space="0" w:color="auto"/>
            </w:tcBorders>
          </w:tcPr>
          <w:p w14:paraId="600054FA"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x</w:t>
            </w:r>
            <w:r w:rsidRPr="0037182F">
              <w:rPr>
                <w:rFonts w:ascii="Times New Roman" w:hAnsi="Times New Roman"/>
                <w:b/>
                <w:sz w:val="24"/>
                <w:szCs w:val="24"/>
                <w:vertAlign w:val="superscript"/>
              </w:rPr>
              <w:t>2</w:t>
            </w:r>
          </w:p>
        </w:tc>
        <w:tc>
          <w:tcPr>
            <w:tcW w:w="595" w:type="pct"/>
            <w:gridSpan w:val="2"/>
            <w:tcBorders>
              <w:top w:val="single" w:sz="4" w:space="0" w:color="auto"/>
              <w:bottom w:val="single" w:sz="4" w:space="0" w:color="auto"/>
            </w:tcBorders>
          </w:tcPr>
          <w:p w14:paraId="07C8EAC4"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Df</w:t>
            </w:r>
          </w:p>
        </w:tc>
        <w:tc>
          <w:tcPr>
            <w:tcW w:w="478" w:type="pct"/>
            <w:gridSpan w:val="2"/>
            <w:tcBorders>
              <w:top w:val="single" w:sz="4" w:space="0" w:color="auto"/>
              <w:bottom w:val="single" w:sz="4" w:space="0" w:color="auto"/>
            </w:tcBorders>
            <w:vAlign w:val="center"/>
          </w:tcPr>
          <w:p w14:paraId="41E322EA" w14:textId="77777777" w:rsidR="00027504" w:rsidRPr="0037182F" w:rsidRDefault="00027504" w:rsidP="000F40AB">
            <w:pPr>
              <w:spacing w:after="0" w:line="360" w:lineRule="auto"/>
              <w:jc w:val="right"/>
              <w:rPr>
                <w:rFonts w:ascii="Times New Roman" w:hAnsi="Times New Roman"/>
                <w:b/>
                <w:sz w:val="24"/>
                <w:szCs w:val="24"/>
                <w:vertAlign w:val="superscript"/>
              </w:rPr>
            </w:pPr>
            <w:r w:rsidRPr="0037182F">
              <w:rPr>
                <w:rFonts w:ascii="Times New Roman" w:hAnsi="Times New Roman"/>
                <w:b/>
                <w:sz w:val="24"/>
                <w:szCs w:val="24"/>
              </w:rPr>
              <w:t>(p-value)</w:t>
            </w:r>
          </w:p>
        </w:tc>
      </w:tr>
      <w:tr w:rsidR="00027504" w:rsidRPr="0037182F" w14:paraId="6F627FF6" w14:textId="77777777" w:rsidTr="00CC1005">
        <w:tc>
          <w:tcPr>
            <w:tcW w:w="1417" w:type="pct"/>
            <w:vAlign w:val="center"/>
          </w:tcPr>
          <w:p w14:paraId="6378D6B7" w14:textId="77777777" w:rsidR="00027504" w:rsidRPr="0037182F" w:rsidRDefault="00027504" w:rsidP="000F40AB">
            <w:pPr>
              <w:spacing w:after="0" w:line="360" w:lineRule="auto"/>
              <w:rPr>
                <w:rFonts w:ascii="Times New Roman" w:hAnsi="Times New Roman"/>
                <w:b/>
                <w:sz w:val="24"/>
                <w:szCs w:val="24"/>
              </w:rPr>
            </w:pPr>
            <w:r w:rsidRPr="0037182F">
              <w:rPr>
                <w:rFonts w:ascii="Times New Roman" w:hAnsi="Times New Roman"/>
                <w:b/>
                <w:sz w:val="24"/>
                <w:szCs w:val="24"/>
              </w:rPr>
              <w:t>Gender/Sex:</w:t>
            </w:r>
          </w:p>
        </w:tc>
        <w:tc>
          <w:tcPr>
            <w:tcW w:w="642" w:type="pct"/>
            <w:vAlign w:val="center"/>
          </w:tcPr>
          <w:p w14:paraId="2DD21987" w14:textId="77777777" w:rsidR="00027504" w:rsidRPr="0037182F" w:rsidRDefault="00027504" w:rsidP="000F40AB">
            <w:pPr>
              <w:spacing w:after="0" w:line="360" w:lineRule="auto"/>
              <w:jc w:val="right"/>
              <w:rPr>
                <w:rFonts w:ascii="Times New Roman" w:hAnsi="Times New Roman"/>
                <w:sz w:val="24"/>
                <w:szCs w:val="24"/>
              </w:rPr>
            </w:pPr>
          </w:p>
        </w:tc>
        <w:tc>
          <w:tcPr>
            <w:tcW w:w="845" w:type="pct"/>
          </w:tcPr>
          <w:p w14:paraId="702A0ADC" w14:textId="77777777" w:rsidR="00027504" w:rsidRPr="0037182F" w:rsidRDefault="00027504" w:rsidP="000F40AB">
            <w:pPr>
              <w:spacing w:after="0" w:line="360" w:lineRule="auto"/>
              <w:jc w:val="right"/>
              <w:rPr>
                <w:rFonts w:ascii="Times New Roman" w:hAnsi="Times New Roman"/>
                <w:sz w:val="24"/>
                <w:szCs w:val="24"/>
              </w:rPr>
            </w:pPr>
          </w:p>
        </w:tc>
        <w:tc>
          <w:tcPr>
            <w:tcW w:w="655" w:type="pct"/>
            <w:vAlign w:val="center"/>
          </w:tcPr>
          <w:p w14:paraId="17EF8A51" w14:textId="77777777" w:rsidR="00027504" w:rsidRPr="0037182F" w:rsidRDefault="00027504" w:rsidP="000F40AB">
            <w:pPr>
              <w:spacing w:after="0" w:line="360" w:lineRule="auto"/>
              <w:jc w:val="right"/>
              <w:rPr>
                <w:rFonts w:ascii="Times New Roman" w:hAnsi="Times New Roman"/>
                <w:sz w:val="24"/>
                <w:szCs w:val="24"/>
              </w:rPr>
            </w:pPr>
          </w:p>
        </w:tc>
        <w:tc>
          <w:tcPr>
            <w:tcW w:w="368" w:type="pct"/>
            <w:vAlign w:val="center"/>
          </w:tcPr>
          <w:p w14:paraId="5B9A0A95" w14:textId="77777777" w:rsidR="00027504" w:rsidRPr="0037182F" w:rsidRDefault="00027504" w:rsidP="000F40AB">
            <w:pPr>
              <w:spacing w:after="0" w:line="360" w:lineRule="auto"/>
              <w:jc w:val="right"/>
              <w:rPr>
                <w:rFonts w:ascii="Times New Roman" w:hAnsi="Times New Roman"/>
                <w:sz w:val="24"/>
                <w:szCs w:val="24"/>
              </w:rPr>
            </w:pPr>
          </w:p>
        </w:tc>
        <w:tc>
          <w:tcPr>
            <w:tcW w:w="595" w:type="pct"/>
            <w:gridSpan w:val="2"/>
            <w:vAlign w:val="center"/>
          </w:tcPr>
          <w:p w14:paraId="3F94E912" w14:textId="77777777" w:rsidR="00027504" w:rsidRPr="0037182F" w:rsidRDefault="00027504" w:rsidP="000F40AB">
            <w:pPr>
              <w:spacing w:after="0" w:line="360" w:lineRule="auto"/>
              <w:jc w:val="right"/>
              <w:rPr>
                <w:rFonts w:ascii="Times New Roman" w:hAnsi="Times New Roman"/>
                <w:sz w:val="24"/>
                <w:szCs w:val="24"/>
              </w:rPr>
            </w:pPr>
          </w:p>
        </w:tc>
        <w:tc>
          <w:tcPr>
            <w:tcW w:w="478" w:type="pct"/>
            <w:gridSpan w:val="2"/>
            <w:vAlign w:val="center"/>
          </w:tcPr>
          <w:p w14:paraId="4EBE2371" w14:textId="77777777" w:rsidR="00027504" w:rsidRPr="0037182F" w:rsidRDefault="00027504" w:rsidP="000F40AB">
            <w:pPr>
              <w:spacing w:after="0" w:line="360" w:lineRule="auto"/>
              <w:jc w:val="right"/>
              <w:rPr>
                <w:rFonts w:ascii="Times New Roman" w:hAnsi="Times New Roman"/>
                <w:sz w:val="24"/>
                <w:szCs w:val="24"/>
              </w:rPr>
            </w:pPr>
          </w:p>
        </w:tc>
      </w:tr>
      <w:tr w:rsidR="00027504" w:rsidRPr="0037182F" w14:paraId="3C9E18A3" w14:textId="77777777" w:rsidTr="00CC1005">
        <w:tc>
          <w:tcPr>
            <w:tcW w:w="1417" w:type="pct"/>
            <w:vAlign w:val="center"/>
          </w:tcPr>
          <w:p w14:paraId="30D3FF5F" w14:textId="77777777" w:rsidR="00027504" w:rsidRPr="0037182F" w:rsidRDefault="00027504" w:rsidP="000F40AB">
            <w:pPr>
              <w:spacing w:after="0" w:line="360" w:lineRule="auto"/>
              <w:rPr>
                <w:rFonts w:ascii="Times New Roman" w:hAnsi="Times New Roman"/>
                <w:sz w:val="24"/>
                <w:szCs w:val="24"/>
              </w:rPr>
            </w:pPr>
            <w:r w:rsidRPr="0037182F">
              <w:rPr>
                <w:rFonts w:ascii="Times New Roman" w:hAnsi="Times New Roman"/>
                <w:sz w:val="24"/>
                <w:szCs w:val="24"/>
              </w:rPr>
              <w:t>Male</w:t>
            </w:r>
          </w:p>
        </w:tc>
        <w:tc>
          <w:tcPr>
            <w:tcW w:w="642" w:type="pct"/>
            <w:vAlign w:val="center"/>
          </w:tcPr>
          <w:p w14:paraId="4FF8B4DB"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9(48.0)</w:t>
            </w:r>
          </w:p>
        </w:tc>
        <w:tc>
          <w:tcPr>
            <w:tcW w:w="845" w:type="pct"/>
          </w:tcPr>
          <w:p w14:paraId="133F0B21"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10(23.0)</w:t>
            </w:r>
          </w:p>
        </w:tc>
        <w:tc>
          <w:tcPr>
            <w:tcW w:w="655" w:type="pct"/>
            <w:vAlign w:val="center"/>
          </w:tcPr>
          <w:p w14:paraId="749AB518"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25(29.0)</w:t>
            </w:r>
          </w:p>
        </w:tc>
        <w:tc>
          <w:tcPr>
            <w:tcW w:w="368" w:type="pct"/>
            <w:vAlign w:val="center"/>
          </w:tcPr>
          <w:p w14:paraId="6E225E31" w14:textId="77777777" w:rsidR="00027504" w:rsidRPr="0037182F" w:rsidRDefault="00027504" w:rsidP="000F40AB">
            <w:pPr>
              <w:spacing w:after="0" w:line="360" w:lineRule="auto"/>
              <w:jc w:val="right"/>
              <w:rPr>
                <w:rFonts w:ascii="Times New Roman" w:hAnsi="Times New Roman"/>
                <w:sz w:val="24"/>
                <w:szCs w:val="24"/>
              </w:rPr>
            </w:pPr>
          </w:p>
        </w:tc>
        <w:tc>
          <w:tcPr>
            <w:tcW w:w="595" w:type="pct"/>
            <w:gridSpan w:val="2"/>
            <w:vAlign w:val="center"/>
          </w:tcPr>
          <w:p w14:paraId="37845D09" w14:textId="77777777" w:rsidR="00027504" w:rsidRPr="0037182F" w:rsidRDefault="00027504" w:rsidP="000F40AB">
            <w:pPr>
              <w:spacing w:after="0" w:line="360" w:lineRule="auto"/>
              <w:jc w:val="right"/>
              <w:rPr>
                <w:rFonts w:ascii="Times New Roman" w:hAnsi="Times New Roman"/>
                <w:sz w:val="24"/>
                <w:szCs w:val="24"/>
              </w:rPr>
            </w:pPr>
          </w:p>
        </w:tc>
        <w:tc>
          <w:tcPr>
            <w:tcW w:w="478" w:type="pct"/>
            <w:gridSpan w:val="2"/>
            <w:vAlign w:val="center"/>
          </w:tcPr>
          <w:p w14:paraId="6BF1F703" w14:textId="77777777" w:rsidR="00027504" w:rsidRPr="0037182F" w:rsidRDefault="00027504" w:rsidP="000F40AB">
            <w:pPr>
              <w:spacing w:after="0" w:line="360" w:lineRule="auto"/>
              <w:jc w:val="right"/>
              <w:rPr>
                <w:rFonts w:ascii="Times New Roman" w:hAnsi="Times New Roman"/>
                <w:sz w:val="24"/>
                <w:szCs w:val="24"/>
              </w:rPr>
            </w:pPr>
          </w:p>
        </w:tc>
      </w:tr>
      <w:tr w:rsidR="00027504" w:rsidRPr="0037182F" w14:paraId="46EDD79B" w14:textId="77777777" w:rsidTr="00631989">
        <w:trPr>
          <w:trHeight w:val="80"/>
        </w:trPr>
        <w:tc>
          <w:tcPr>
            <w:tcW w:w="1417" w:type="pct"/>
            <w:vAlign w:val="center"/>
          </w:tcPr>
          <w:p w14:paraId="18240A72" w14:textId="77777777" w:rsidR="00027504" w:rsidRPr="0037182F" w:rsidRDefault="00027504" w:rsidP="000F40AB">
            <w:pPr>
              <w:spacing w:after="0" w:line="360" w:lineRule="auto"/>
              <w:rPr>
                <w:rFonts w:ascii="Times New Roman" w:hAnsi="Times New Roman"/>
                <w:sz w:val="24"/>
                <w:szCs w:val="24"/>
              </w:rPr>
            </w:pPr>
            <w:r w:rsidRPr="0037182F">
              <w:rPr>
                <w:rFonts w:ascii="Times New Roman" w:hAnsi="Times New Roman"/>
                <w:sz w:val="24"/>
                <w:szCs w:val="24"/>
              </w:rPr>
              <w:t>Female</w:t>
            </w:r>
          </w:p>
        </w:tc>
        <w:tc>
          <w:tcPr>
            <w:tcW w:w="642" w:type="pct"/>
            <w:vAlign w:val="center"/>
          </w:tcPr>
          <w:p w14:paraId="39B17A1A"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32(33.0)</w:t>
            </w:r>
          </w:p>
        </w:tc>
        <w:tc>
          <w:tcPr>
            <w:tcW w:w="845" w:type="pct"/>
          </w:tcPr>
          <w:p w14:paraId="68A6043F"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20(33.0)</w:t>
            </w:r>
          </w:p>
        </w:tc>
        <w:tc>
          <w:tcPr>
            <w:tcW w:w="655" w:type="pct"/>
            <w:vAlign w:val="center"/>
          </w:tcPr>
          <w:p w14:paraId="43FDC5B2"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9(34.0)</w:t>
            </w:r>
          </w:p>
        </w:tc>
        <w:tc>
          <w:tcPr>
            <w:tcW w:w="368" w:type="pct"/>
            <w:vAlign w:val="center"/>
          </w:tcPr>
          <w:p w14:paraId="79960B36"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7.25</w:t>
            </w:r>
          </w:p>
        </w:tc>
        <w:tc>
          <w:tcPr>
            <w:tcW w:w="595" w:type="pct"/>
            <w:gridSpan w:val="2"/>
            <w:vAlign w:val="center"/>
          </w:tcPr>
          <w:p w14:paraId="0C3916C0"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2</w:t>
            </w:r>
          </w:p>
        </w:tc>
        <w:tc>
          <w:tcPr>
            <w:tcW w:w="478" w:type="pct"/>
            <w:gridSpan w:val="2"/>
            <w:vAlign w:val="center"/>
          </w:tcPr>
          <w:p w14:paraId="052A683E"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0.000</w:t>
            </w:r>
          </w:p>
        </w:tc>
      </w:tr>
      <w:tr w:rsidR="00027504" w:rsidRPr="0037182F" w14:paraId="5BEB3CEA" w14:textId="77777777" w:rsidTr="00631989">
        <w:trPr>
          <w:trHeight w:val="80"/>
        </w:trPr>
        <w:tc>
          <w:tcPr>
            <w:tcW w:w="1417" w:type="pct"/>
            <w:vAlign w:val="center"/>
          </w:tcPr>
          <w:p w14:paraId="2D754148" w14:textId="77777777" w:rsidR="00027504" w:rsidRPr="0037182F" w:rsidRDefault="00027504" w:rsidP="000F40AB">
            <w:pPr>
              <w:spacing w:after="0" w:line="360" w:lineRule="auto"/>
              <w:rPr>
                <w:rFonts w:ascii="Times New Roman" w:hAnsi="Times New Roman"/>
                <w:b/>
                <w:sz w:val="24"/>
                <w:szCs w:val="24"/>
              </w:rPr>
            </w:pPr>
            <w:r w:rsidRPr="0037182F">
              <w:rPr>
                <w:rFonts w:ascii="Times New Roman" w:hAnsi="Times New Roman"/>
                <w:b/>
                <w:sz w:val="24"/>
                <w:szCs w:val="24"/>
              </w:rPr>
              <w:t>Age:</w:t>
            </w:r>
          </w:p>
        </w:tc>
        <w:tc>
          <w:tcPr>
            <w:tcW w:w="642" w:type="pct"/>
            <w:vAlign w:val="center"/>
          </w:tcPr>
          <w:p w14:paraId="0656372F" w14:textId="77777777" w:rsidR="00027504" w:rsidRPr="0037182F" w:rsidRDefault="00027504" w:rsidP="000F40AB">
            <w:pPr>
              <w:spacing w:after="0" w:line="360" w:lineRule="auto"/>
              <w:jc w:val="right"/>
              <w:rPr>
                <w:rFonts w:ascii="Times New Roman" w:hAnsi="Times New Roman"/>
                <w:sz w:val="24"/>
                <w:szCs w:val="24"/>
              </w:rPr>
            </w:pPr>
          </w:p>
        </w:tc>
        <w:tc>
          <w:tcPr>
            <w:tcW w:w="845" w:type="pct"/>
          </w:tcPr>
          <w:p w14:paraId="348FB940" w14:textId="77777777" w:rsidR="00027504" w:rsidRPr="0037182F" w:rsidRDefault="00027504" w:rsidP="000F40AB">
            <w:pPr>
              <w:spacing w:after="0" w:line="360" w:lineRule="auto"/>
              <w:jc w:val="right"/>
              <w:rPr>
                <w:rFonts w:ascii="Times New Roman" w:hAnsi="Times New Roman"/>
                <w:sz w:val="24"/>
                <w:szCs w:val="24"/>
              </w:rPr>
            </w:pPr>
          </w:p>
        </w:tc>
        <w:tc>
          <w:tcPr>
            <w:tcW w:w="655" w:type="pct"/>
            <w:vAlign w:val="center"/>
          </w:tcPr>
          <w:p w14:paraId="08C2A86A" w14:textId="77777777" w:rsidR="00027504" w:rsidRPr="0037182F" w:rsidRDefault="00027504" w:rsidP="000F40AB">
            <w:pPr>
              <w:spacing w:after="0" w:line="360" w:lineRule="auto"/>
              <w:jc w:val="right"/>
              <w:rPr>
                <w:rFonts w:ascii="Times New Roman" w:hAnsi="Times New Roman"/>
                <w:sz w:val="24"/>
                <w:szCs w:val="24"/>
              </w:rPr>
            </w:pPr>
          </w:p>
        </w:tc>
        <w:tc>
          <w:tcPr>
            <w:tcW w:w="368" w:type="pct"/>
            <w:vAlign w:val="center"/>
          </w:tcPr>
          <w:p w14:paraId="2EC3AE05" w14:textId="77777777" w:rsidR="00027504" w:rsidRPr="0037182F" w:rsidRDefault="00027504" w:rsidP="000F40AB">
            <w:pPr>
              <w:spacing w:after="0" w:line="360" w:lineRule="auto"/>
              <w:jc w:val="right"/>
              <w:rPr>
                <w:rFonts w:ascii="Times New Roman" w:hAnsi="Times New Roman"/>
                <w:b/>
                <w:sz w:val="24"/>
                <w:szCs w:val="24"/>
              </w:rPr>
            </w:pPr>
          </w:p>
        </w:tc>
        <w:tc>
          <w:tcPr>
            <w:tcW w:w="595" w:type="pct"/>
            <w:gridSpan w:val="2"/>
            <w:vAlign w:val="center"/>
          </w:tcPr>
          <w:p w14:paraId="23F7C28C" w14:textId="77777777" w:rsidR="00027504" w:rsidRPr="0037182F" w:rsidRDefault="00027504" w:rsidP="000F40AB">
            <w:pPr>
              <w:spacing w:after="0" w:line="360" w:lineRule="auto"/>
              <w:jc w:val="right"/>
              <w:rPr>
                <w:rFonts w:ascii="Times New Roman" w:hAnsi="Times New Roman"/>
                <w:b/>
                <w:sz w:val="24"/>
                <w:szCs w:val="24"/>
              </w:rPr>
            </w:pPr>
          </w:p>
        </w:tc>
        <w:tc>
          <w:tcPr>
            <w:tcW w:w="478" w:type="pct"/>
            <w:gridSpan w:val="2"/>
            <w:vAlign w:val="center"/>
          </w:tcPr>
          <w:p w14:paraId="72EF2855" w14:textId="77777777" w:rsidR="00027504" w:rsidRPr="0037182F" w:rsidRDefault="00027504" w:rsidP="000F40AB">
            <w:pPr>
              <w:spacing w:after="0" w:line="360" w:lineRule="auto"/>
              <w:jc w:val="right"/>
              <w:rPr>
                <w:rFonts w:ascii="Times New Roman" w:hAnsi="Times New Roman"/>
                <w:b/>
                <w:sz w:val="24"/>
                <w:szCs w:val="24"/>
              </w:rPr>
            </w:pPr>
          </w:p>
        </w:tc>
      </w:tr>
      <w:tr w:rsidR="00027504" w:rsidRPr="0037182F" w14:paraId="05297085" w14:textId="77777777" w:rsidTr="00631989">
        <w:trPr>
          <w:trHeight w:val="80"/>
        </w:trPr>
        <w:tc>
          <w:tcPr>
            <w:tcW w:w="1417" w:type="pct"/>
            <w:tcBorders>
              <w:bottom w:val="single" w:sz="4" w:space="0" w:color="auto"/>
            </w:tcBorders>
            <w:vAlign w:val="center"/>
          </w:tcPr>
          <w:p w14:paraId="6A8CB68B" w14:textId="77777777" w:rsidR="00027504" w:rsidRPr="0037182F" w:rsidRDefault="00027504" w:rsidP="000F40AB">
            <w:pPr>
              <w:spacing w:after="0" w:line="360" w:lineRule="auto"/>
              <w:rPr>
                <w:rFonts w:ascii="Times New Roman" w:hAnsi="Times New Roman"/>
                <w:sz w:val="24"/>
                <w:szCs w:val="24"/>
              </w:rPr>
            </w:pPr>
            <w:r w:rsidRPr="0037182F">
              <w:rPr>
                <w:rFonts w:ascii="Times New Roman" w:hAnsi="Times New Roman"/>
                <w:sz w:val="24"/>
                <w:szCs w:val="24"/>
              </w:rPr>
              <w:t>20-30 years</w:t>
            </w:r>
          </w:p>
        </w:tc>
        <w:tc>
          <w:tcPr>
            <w:tcW w:w="642" w:type="pct"/>
            <w:tcBorders>
              <w:bottom w:val="single" w:sz="4" w:space="0" w:color="auto"/>
            </w:tcBorders>
            <w:vAlign w:val="center"/>
          </w:tcPr>
          <w:p w14:paraId="3343F506"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18(45.0)</w:t>
            </w:r>
          </w:p>
        </w:tc>
        <w:tc>
          <w:tcPr>
            <w:tcW w:w="845" w:type="pct"/>
            <w:tcBorders>
              <w:bottom w:val="single" w:sz="4" w:space="0" w:color="auto"/>
            </w:tcBorders>
          </w:tcPr>
          <w:p w14:paraId="511BAAB0"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15(37.0)</w:t>
            </w:r>
          </w:p>
        </w:tc>
        <w:tc>
          <w:tcPr>
            <w:tcW w:w="655" w:type="pct"/>
            <w:tcBorders>
              <w:bottom w:val="single" w:sz="4" w:space="0" w:color="auto"/>
            </w:tcBorders>
            <w:vAlign w:val="center"/>
          </w:tcPr>
          <w:p w14:paraId="2D701507"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7(18.0)</w:t>
            </w:r>
          </w:p>
        </w:tc>
        <w:tc>
          <w:tcPr>
            <w:tcW w:w="368" w:type="pct"/>
            <w:tcBorders>
              <w:bottom w:val="single" w:sz="4" w:space="0" w:color="auto"/>
            </w:tcBorders>
            <w:vAlign w:val="center"/>
          </w:tcPr>
          <w:p w14:paraId="3FE38762" w14:textId="77777777" w:rsidR="00027504" w:rsidRPr="0037182F" w:rsidRDefault="00027504" w:rsidP="000F40AB">
            <w:pPr>
              <w:spacing w:after="0" w:line="360" w:lineRule="auto"/>
              <w:jc w:val="right"/>
              <w:rPr>
                <w:rFonts w:ascii="Times New Roman" w:hAnsi="Times New Roman"/>
                <w:sz w:val="24"/>
                <w:szCs w:val="24"/>
              </w:rPr>
            </w:pPr>
          </w:p>
        </w:tc>
        <w:tc>
          <w:tcPr>
            <w:tcW w:w="595" w:type="pct"/>
            <w:gridSpan w:val="2"/>
            <w:tcBorders>
              <w:bottom w:val="single" w:sz="4" w:space="0" w:color="auto"/>
            </w:tcBorders>
            <w:vAlign w:val="center"/>
          </w:tcPr>
          <w:p w14:paraId="16CD8C47" w14:textId="77777777" w:rsidR="00027504" w:rsidRPr="0037182F" w:rsidRDefault="00027504" w:rsidP="000F40AB">
            <w:pPr>
              <w:spacing w:after="0" w:line="360" w:lineRule="auto"/>
              <w:jc w:val="right"/>
              <w:rPr>
                <w:rFonts w:ascii="Times New Roman" w:hAnsi="Times New Roman"/>
                <w:sz w:val="24"/>
                <w:szCs w:val="24"/>
              </w:rPr>
            </w:pPr>
          </w:p>
        </w:tc>
        <w:tc>
          <w:tcPr>
            <w:tcW w:w="478" w:type="pct"/>
            <w:gridSpan w:val="2"/>
            <w:tcBorders>
              <w:bottom w:val="single" w:sz="4" w:space="0" w:color="auto"/>
            </w:tcBorders>
            <w:vAlign w:val="center"/>
          </w:tcPr>
          <w:p w14:paraId="668B32D1" w14:textId="77777777" w:rsidR="00027504" w:rsidRPr="0037182F" w:rsidRDefault="00027504" w:rsidP="000F40AB">
            <w:pPr>
              <w:spacing w:after="0" w:line="360" w:lineRule="auto"/>
              <w:jc w:val="right"/>
              <w:rPr>
                <w:rFonts w:ascii="Times New Roman" w:hAnsi="Times New Roman"/>
                <w:sz w:val="24"/>
                <w:szCs w:val="24"/>
              </w:rPr>
            </w:pPr>
          </w:p>
        </w:tc>
      </w:tr>
      <w:tr w:rsidR="00027504" w:rsidRPr="0037182F" w14:paraId="4E59A1A4" w14:textId="77777777" w:rsidTr="00631989">
        <w:trPr>
          <w:trHeight w:val="70"/>
        </w:trPr>
        <w:tc>
          <w:tcPr>
            <w:tcW w:w="1417" w:type="pct"/>
            <w:vAlign w:val="center"/>
          </w:tcPr>
          <w:p w14:paraId="21CE43B5" w14:textId="77777777" w:rsidR="00027504" w:rsidRPr="0037182F" w:rsidRDefault="00027504" w:rsidP="000F40AB">
            <w:pPr>
              <w:spacing w:after="0" w:line="360" w:lineRule="auto"/>
              <w:rPr>
                <w:rFonts w:ascii="Times New Roman" w:hAnsi="Times New Roman"/>
                <w:sz w:val="24"/>
                <w:szCs w:val="24"/>
              </w:rPr>
            </w:pPr>
            <w:r w:rsidRPr="0037182F">
              <w:rPr>
                <w:rFonts w:ascii="Times New Roman" w:hAnsi="Times New Roman"/>
                <w:sz w:val="24"/>
                <w:szCs w:val="24"/>
              </w:rPr>
              <w:t>31-35 years</w:t>
            </w:r>
          </w:p>
        </w:tc>
        <w:tc>
          <w:tcPr>
            <w:tcW w:w="642" w:type="pct"/>
            <w:vAlign w:val="center"/>
          </w:tcPr>
          <w:p w14:paraId="010842BC"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20(43.0)</w:t>
            </w:r>
          </w:p>
        </w:tc>
        <w:tc>
          <w:tcPr>
            <w:tcW w:w="845" w:type="pct"/>
          </w:tcPr>
          <w:p w14:paraId="34F4E0D1"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14(30.0)</w:t>
            </w:r>
          </w:p>
        </w:tc>
        <w:tc>
          <w:tcPr>
            <w:tcW w:w="655" w:type="pct"/>
            <w:vAlign w:val="center"/>
          </w:tcPr>
          <w:p w14:paraId="31618673"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12(26.0)</w:t>
            </w:r>
          </w:p>
        </w:tc>
        <w:tc>
          <w:tcPr>
            <w:tcW w:w="368" w:type="pct"/>
            <w:vAlign w:val="center"/>
          </w:tcPr>
          <w:p w14:paraId="056FA490" w14:textId="77777777" w:rsidR="00027504" w:rsidRPr="0037182F" w:rsidRDefault="00027504" w:rsidP="000F40AB">
            <w:pPr>
              <w:spacing w:after="0" w:line="360" w:lineRule="auto"/>
              <w:jc w:val="right"/>
              <w:rPr>
                <w:rFonts w:ascii="Times New Roman" w:hAnsi="Times New Roman"/>
                <w:b/>
                <w:sz w:val="24"/>
                <w:szCs w:val="24"/>
              </w:rPr>
            </w:pPr>
          </w:p>
        </w:tc>
        <w:tc>
          <w:tcPr>
            <w:tcW w:w="595" w:type="pct"/>
            <w:gridSpan w:val="2"/>
            <w:vAlign w:val="center"/>
          </w:tcPr>
          <w:p w14:paraId="2708DBAD" w14:textId="77777777" w:rsidR="00027504" w:rsidRPr="0037182F" w:rsidRDefault="00027504" w:rsidP="000F40AB">
            <w:pPr>
              <w:spacing w:after="0" w:line="360" w:lineRule="auto"/>
              <w:jc w:val="right"/>
              <w:rPr>
                <w:rFonts w:ascii="Times New Roman" w:hAnsi="Times New Roman"/>
                <w:b/>
                <w:sz w:val="24"/>
                <w:szCs w:val="24"/>
              </w:rPr>
            </w:pPr>
          </w:p>
        </w:tc>
        <w:tc>
          <w:tcPr>
            <w:tcW w:w="478" w:type="pct"/>
            <w:gridSpan w:val="2"/>
            <w:vAlign w:val="center"/>
          </w:tcPr>
          <w:p w14:paraId="19E05640" w14:textId="77777777" w:rsidR="00027504" w:rsidRPr="0037182F" w:rsidRDefault="00027504" w:rsidP="000F40AB">
            <w:pPr>
              <w:spacing w:after="0" w:line="360" w:lineRule="auto"/>
              <w:jc w:val="right"/>
              <w:rPr>
                <w:rFonts w:ascii="Times New Roman" w:hAnsi="Times New Roman"/>
                <w:b/>
                <w:sz w:val="24"/>
                <w:szCs w:val="24"/>
              </w:rPr>
            </w:pPr>
          </w:p>
        </w:tc>
      </w:tr>
      <w:tr w:rsidR="00027504" w:rsidRPr="0037182F" w14:paraId="30938942" w14:textId="77777777" w:rsidTr="00631989">
        <w:trPr>
          <w:trHeight w:val="80"/>
        </w:trPr>
        <w:tc>
          <w:tcPr>
            <w:tcW w:w="1417" w:type="pct"/>
            <w:vAlign w:val="center"/>
          </w:tcPr>
          <w:p w14:paraId="5F9ADE3D" w14:textId="77777777" w:rsidR="00027504" w:rsidRPr="0037182F" w:rsidRDefault="00027504" w:rsidP="000F40AB">
            <w:pPr>
              <w:spacing w:after="0" w:line="360" w:lineRule="auto"/>
              <w:rPr>
                <w:rFonts w:ascii="Times New Roman" w:hAnsi="Times New Roman"/>
                <w:sz w:val="24"/>
                <w:szCs w:val="24"/>
              </w:rPr>
            </w:pPr>
            <w:proofErr w:type="gramStart"/>
            <w:r w:rsidRPr="0037182F">
              <w:rPr>
                <w:rFonts w:ascii="Times New Roman" w:hAnsi="Times New Roman"/>
                <w:sz w:val="24"/>
                <w:szCs w:val="24"/>
              </w:rPr>
              <w:t>&gt;  40</w:t>
            </w:r>
            <w:proofErr w:type="gramEnd"/>
            <w:r w:rsidRPr="0037182F">
              <w:rPr>
                <w:rFonts w:ascii="Times New Roman" w:hAnsi="Times New Roman"/>
                <w:sz w:val="24"/>
                <w:szCs w:val="24"/>
              </w:rPr>
              <w:t xml:space="preserve"> years</w:t>
            </w:r>
          </w:p>
        </w:tc>
        <w:tc>
          <w:tcPr>
            <w:tcW w:w="642" w:type="pct"/>
            <w:vAlign w:val="center"/>
          </w:tcPr>
          <w:p w14:paraId="534CC198"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3(16.0)</w:t>
            </w:r>
          </w:p>
        </w:tc>
        <w:tc>
          <w:tcPr>
            <w:tcW w:w="845" w:type="pct"/>
          </w:tcPr>
          <w:p w14:paraId="42ABD297"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1(5.0)</w:t>
            </w:r>
          </w:p>
        </w:tc>
        <w:tc>
          <w:tcPr>
            <w:tcW w:w="655" w:type="pct"/>
            <w:vAlign w:val="center"/>
          </w:tcPr>
          <w:p w14:paraId="54BAB3AF"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15(79.0)</w:t>
            </w:r>
          </w:p>
        </w:tc>
        <w:tc>
          <w:tcPr>
            <w:tcW w:w="368" w:type="pct"/>
            <w:vAlign w:val="center"/>
          </w:tcPr>
          <w:p w14:paraId="198C2FB2"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25.86</w:t>
            </w:r>
          </w:p>
        </w:tc>
        <w:tc>
          <w:tcPr>
            <w:tcW w:w="595" w:type="pct"/>
            <w:gridSpan w:val="2"/>
            <w:vAlign w:val="center"/>
          </w:tcPr>
          <w:p w14:paraId="320E8174"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4</w:t>
            </w:r>
          </w:p>
        </w:tc>
        <w:tc>
          <w:tcPr>
            <w:tcW w:w="478" w:type="pct"/>
            <w:gridSpan w:val="2"/>
            <w:vAlign w:val="center"/>
          </w:tcPr>
          <w:p w14:paraId="7189050C"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1.430</w:t>
            </w:r>
          </w:p>
        </w:tc>
      </w:tr>
      <w:tr w:rsidR="00027504" w:rsidRPr="0037182F" w14:paraId="748B18C6" w14:textId="77777777" w:rsidTr="00631989">
        <w:trPr>
          <w:trHeight w:val="80"/>
        </w:trPr>
        <w:tc>
          <w:tcPr>
            <w:tcW w:w="1417" w:type="pct"/>
            <w:tcBorders>
              <w:bottom w:val="single" w:sz="4" w:space="0" w:color="auto"/>
            </w:tcBorders>
            <w:vAlign w:val="center"/>
          </w:tcPr>
          <w:p w14:paraId="27057209" w14:textId="77777777" w:rsidR="00027504" w:rsidRPr="0037182F" w:rsidRDefault="00027504" w:rsidP="000F40AB">
            <w:pPr>
              <w:spacing w:after="0" w:line="360" w:lineRule="auto"/>
              <w:rPr>
                <w:rFonts w:ascii="Times New Roman" w:hAnsi="Times New Roman"/>
                <w:sz w:val="24"/>
                <w:szCs w:val="24"/>
              </w:rPr>
            </w:pPr>
            <w:r w:rsidRPr="0037182F">
              <w:rPr>
                <w:rFonts w:ascii="Times New Roman" w:hAnsi="Times New Roman"/>
                <w:b/>
                <w:sz w:val="24"/>
                <w:szCs w:val="24"/>
              </w:rPr>
              <w:t>Years of experience:</w:t>
            </w:r>
          </w:p>
        </w:tc>
        <w:tc>
          <w:tcPr>
            <w:tcW w:w="642" w:type="pct"/>
            <w:tcBorders>
              <w:bottom w:val="single" w:sz="4" w:space="0" w:color="auto"/>
            </w:tcBorders>
            <w:vAlign w:val="center"/>
          </w:tcPr>
          <w:p w14:paraId="16F47A92" w14:textId="77777777" w:rsidR="00027504" w:rsidRPr="0037182F" w:rsidRDefault="00027504" w:rsidP="000F40AB">
            <w:pPr>
              <w:spacing w:after="0" w:line="360" w:lineRule="auto"/>
              <w:jc w:val="right"/>
              <w:rPr>
                <w:rFonts w:ascii="Times New Roman" w:hAnsi="Times New Roman"/>
                <w:sz w:val="24"/>
                <w:szCs w:val="24"/>
              </w:rPr>
            </w:pPr>
          </w:p>
        </w:tc>
        <w:tc>
          <w:tcPr>
            <w:tcW w:w="1500" w:type="pct"/>
            <w:gridSpan w:val="2"/>
            <w:tcBorders>
              <w:bottom w:val="single" w:sz="4" w:space="0" w:color="auto"/>
            </w:tcBorders>
          </w:tcPr>
          <w:p w14:paraId="3C0EE877" w14:textId="77777777" w:rsidR="00027504" w:rsidRPr="0037182F" w:rsidRDefault="00027504" w:rsidP="000F40AB">
            <w:pPr>
              <w:spacing w:after="0" w:line="360" w:lineRule="auto"/>
              <w:jc w:val="right"/>
              <w:rPr>
                <w:rFonts w:ascii="Times New Roman" w:hAnsi="Times New Roman"/>
                <w:sz w:val="24"/>
                <w:szCs w:val="24"/>
              </w:rPr>
            </w:pPr>
          </w:p>
        </w:tc>
        <w:tc>
          <w:tcPr>
            <w:tcW w:w="595" w:type="pct"/>
            <w:gridSpan w:val="2"/>
            <w:tcBorders>
              <w:bottom w:val="single" w:sz="4" w:space="0" w:color="auto"/>
            </w:tcBorders>
            <w:vAlign w:val="center"/>
          </w:tcPr>
          <w:p w14:paraId="22F8E444" w14:textId="77777777" w:rsidR="00027504" w:rsidRPr="0037182F" w:rsidRDefault="00027504" w:rsidP="000F40AB">
            <w:pPr>
              <w:spacing w:after="0" w:line="360" w:lineRule="auto"/>
              <w:jc w:val="right"/>
              <w:rPr>
                <w:rFonts w:ascii="Times New Roman" w:hAnsi="Times New Roman"/>
                <w:sz w:val="24"/>
                <w:szCs w:val="24"/>
              </w:rPr>
            </w:pPr>
          </w:p>
        </w:tc>
        <w:tc>
          <w:tcPr>
            <w:tcW w:w="368" w:type="pct"/>
            <w:tcBorders>
              <w:bottom w:val="single" w:sz="4" w:space="0" w:color="auto"/>
            </w:tcBorders>
            <w:vAlign w:val="center"/>
          </w:tcPr>
          <w:p w14:paraId="4159BFAC" w14:textId="77777777" w:rsidR="00027504" w:rsidRPr="0037182F" w:rsidRDefault="00027504" w:rsidP="000F40AB">
            <w:pPr>
              <w:spacing w:after="0" w:line="360" w:lineRule="auto"/>
              <w:jc w:val="right"/>
              <w:rPr>
                <w:rFonts w:ascii="Times New Roman" w:hAnsi="Times New Roman"/>
                <w:sz w:val="24"/>
                <w:szCs w:val="24"/>
              </w:rPr>
            </w:pPr>
          </w:p>
        </w:tc>
        <w:tc>
          <w:tcPr>
            <w:tcW w:w="179" w:type="pct"/>
            <w:tcBorders>
              <w:bottom w:val="single" w:sz="4" w:space="0" w:color="auto"/>
            </w:tcBorders>
            <w:vAlign w:val="center"/>
          </w:tcPr>
          <w:p w14:paraId="2B1B0174" w14:textId="77777777" w:rsidR="00027504" w:rsidRPr="0037182F" w:rsidRDefault="00027504" w:rsidP="000F40AB">
            <w:pPr>
              <w:spacing w:after="0" w:line="360" w:lineRule="auto"/>
              <w:jc w:val="right"/>
              <w:rPr>
                <w:rFonts w:ascii="Times New Roman" w:hAnsi="Times New Roman"/>
                <w:sz w:val="24"/>
                <w:szCs w:val="24"/>
              </w:rPr>
            </w:pPr>
          </w:p>
        </w:tc>
        <w:tc>
          <w:tcPr>
            <w:tcW w:w="299" w:type="pct"/>
            <w:tcBorders>
              <w:bottom w:val="single" w:sz="4" w:space="0" w:color="auto"/>
            </w:tcBorders>
            <w:vAlign w:val="center"/>
          </w:tcPr>
          <w:p w14:paraId="46137C0F" w14:textId="77777777" w:rsidR="00027504" w:rsidRPr="0037182F" w:rsidRDefault="00027504" w:rsidP="000F40AB">
            <w:pPr>
              <w:spacing w:after="0" w:line="360" w:lineRule="auto"/>
              <w:jc w:val="right"/>
              <w:rPr>
                <w:rFonts w:ascii="Times New Roman" w:hAnsi="Times New Roman"/>
                <w:sz w:val="24"/>
                <w:szCs w:val="24"/>
              </w:rPr>
            </w:pPr>
          </w:p>
        </w:tc>
      </w:tr>
      <w:tr w:rsidR="00027504" w:rsidRPr="0037182F" w14:paraId="24387FE2" w14:textId="77777777" w:rsidTr="00631989">
        <w:trPr>
          <w:trHeight w:val="70"/>
        </w:trPr>
        <w:tc>
          <w:tcPr>
            <w:tcW w:w="1417" w:type="pct"/>
            <w:tcBorders>
              <w:bottom w:val="single" w:sz="4" w:space="0" w:color="auto"/>
            </w:tcBorders>
            <w:vAlign w:val="center"/>
          </w:tcPr>
          <w:p w14:paraId="17424F28" w14:textId="77777777" w:rsidR="00027504" w:rsidRPr="0037182F" w:rsidRDefault="00027504" w:rsidP="000F40AB">
            <w:pPr>
              <w:spacing w:after="0" w:line="360" w:lineRule="auto"/>
              <w:rPr>
                <w:rFonts w:ascii="Times New Roman" w:hAnsi="Times New Roman"/>
                <w:sz w:val="24"/>
                <w:szCs w:val="24"/>
              </w:rPr>
            </w:pPr>
            <w:r w:rsidRPr="0037182F">
              <w:rPr>
                <w:rFonts w:ascii="Times New Roman" w:hAnsi="Times New Roman"/>
                <w:sz w:val="24"/>
                <w:szCs w:val="24"/>
              </w:rPr>
              <w:t>1-10 years</w:t>
            </w:r>
          </w:p>
        </w:tc>
        <w:tc>
          <w:tcPr>
            <w:tcW w:w="642" w:type="pct"/>
            <w:tcBorders>
              <w:bottom w:val="single" w:sz="4" w:space="0" w:color="auto"/>
            </w:tcBorders>
            <w:vAlign w:val="center"/>
          </w:tcPr>
          <w:p w14:paraId="65E3624F"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21(48.0)</w:t>
            </w:r>
          </w:p>
        </w:tc>
        <w:tc>
          <w:tcPr>
            <w:tcW w:w="845" w:type="pct"/>
            <w:tcBorders>
              <w:bottom w:val="single" w:sz="4" w:space="0" w:color="auto"/>
            </w:tcBorders>
          </w:tcPr>
          <w:p w14:paraId="5F3F540D"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10(23.0)</w:t>
            </w:r>
          </w:p>
        </w:tc>
        <w:tc>
          <w:tcPr>
            <w:tcW w:w="655" w:type="pct"/>
            <w:tcBorders>
              <w:bottom w:val="single" w:sz="4" w:space="0" w:color="auto"/>
            </w:tcBorders>
            <w:vAlign w:val="center"/>
          </w:tcPr>
          <w:p w14:paraId="1B887162"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13(29.0)</w:t>
            </w:r>
          </w:p>
        </w:tc>
        <w:tc>
          <w:tcPr>
            <w:tcW w:w="368" w:type="pct"/>
            <w:tcBorders>
              <w:bottom w:val="single" w:sz="4" w:space="0" w:color="auto"/>
            </w:tcBorders>
            <w:vAlign w:val="center"/>
          </w:tcPr>
          <w:p w14:paraId="5C727D57" w14:textId="77777777" w:rsidR="00027504" w:rsidRPr="0037182F" w:rsidRDefault="00027504" w:rsidP="000F40AB">
            <w:pPr>
              <w:spacing w:after="0" w:line="360" w:lineRule="auto"/>
              <w:jc w:val="right"/>
              <w:rPr>
                <w:rFonts w:ascii="Times New Roman" w:hAnsi="Times New Roman"/>
                <w:sz w:val="24"/>
                <w:szCs w:val="24"/>
              </w:rPr>
            </w:pPr>
          </w:p>
        </w:tc>
        <w:tc>
          <w:tcPr>
            <w:tcW w:w="595" w:type="pct"/>
            <w:gridSpan w:val="2"/>
            <w:tcBorders>
              <w:bottom w:val="single" w:sz="4" w:space="0" w:color="auto"/>
            </w:tcBorders>
            <w:vAlign w:val="center"/>
          </w:tcPr>
          <w:p w14:paraId="2F3F4A0C" w14:textId="77777777" w:rsidR="00027504" w:rsidRPr="0037182F" w:rsidRDefault="00027504" w:rsidP="000F40AB">
            <w:pPr>
              <w:spacing w:after="0" w:line="360" w:lineRule="auto"/>
              <w:jc w:val="right"/>
              <w:rPr>
                <w:rFonts w:ascii="Times New Roman" w:hAnsi="Times New Roman"/>
                <w:sz w:val="24"/>
                <w:szCs w:val="24"/>
              </w:rPr>
            </w:pPr>
          </w:p>
        </w:tc>
        <w:tc>
          <w:tcPr>
            <w:tcW w:w="478" w:type="pct"/>
            <w:gridSpan w:val="2"/>
            <w:tcBorders>
              <w:bottom w:val="single" w:sz="4" w:space="0" w:color="auto"/>
            </w:tcBorders>
            <w:vAlign w:val="center"/>
          </w:tcPr>
          <w:p w14:paraId="2A08873A" w14:textId="77777777" w:rsidR="00027504" w:rsidRPr="0037182F" w:rsidRDefault="00027504" w:rsidP="000F40AB">
            <w:pPr>
              <w:spacing w:after="0" w:line="360" w:lineRule="auto"/>
              <w:jc w:val="right"/>
              <w:rPr>
                <w:rFonts w:ascii="Times New Roman" w:hAnsi="Times New Roman"/>
                <w:sz w:val="24"/>
                <w:szCs w:val="24"/>
              </w:rPr>
            </w:pPr>
          </w:p>
        </w:tc>
      </w:tr>
      <w:tr w:rsidR="00027504" w:rsidRPr="0037182F" w14:paraId="51BB0B9A" w14:textId="77777777" w:rsidTr="00631989">
        <w:trPr>
          <w:trHeight w:val="70"/>
        </w:trPr>
        <w:tc>
          <w:tcPr>
            <w:tcW w:w="1417" w:type="pct"/>
            <w:tcBorders>
              <w:bottom w:val="single" w:sz="4" w:space="0" w:color="auto"/>
            </w:tcBorders>
            <w:vAlign w:val="center"/>
          </w:tcPr>
          <w:p w14:paraId="268EC357" w14:textId="77777777" w:rsidR="00027504" w:rsidRPr="0037182F" w:rsidRDefault="00027504" w:rsidP="000F40AB">
            <w:pPr>
              <w:spacing w:after="0" w:line="360" w:lineRule="auto"/>
              <w:rPr>
                <w:rFonts w:ascii="Times New Roman" w:hAnsi="Times New Roman"/>
                <w:sz w:val="24"/>
                <w:szCs w:val="24"/>
              </w:rPr>
            </w:pPr>
            <w:r w:rsidRPr="0037182F">
              <w:rPr>
                <w:rFonts w:ascii="Times New Roman" w:hAnsi="Times New Roman"/>
                <w:sz w:val="24"/>
                <w:szCs w:val="24"/>
              </w:rPr>
              <w:t>11-20 years</w:t>
            </w:r>
          </w:p>
        </w:tc>
        <w:tc>
          <w:tcPr>
            <w:tcW w:w="642" w:type="pct"/>
            <w:tcBorders>
              <w:bottom w:val="single" w:sz="4" w:space="0" w:color="auto"/>
            </w:tcBorders>
            <w:vAlign w:val="center"/>
          </w:tcPr>
          <w:p w14:paraId="4DE8A9F6"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20(33.0)</w:t>
            </w:r>
          </w:p>
        </w:tc>
        <w:tc>
          <w:tcPr>
            <w:tcW w:w="845" w:type="pct"/>
            <w:tcBorders>
              <w:bottom w:val="single" w:sz="4" w:space="0" w:color="auto"/>
            </w:tcBorders>
          </w:tcPr>
          <w:p w14:paraId="71CD1589"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20(33.0)</w:t>
            </w:r>
          </w:p>
        </w:tc>
        <w:tc>
          <w:tcPr>
            <w:tcW w:w="655" w:type="pct"/>
            <w:tcBorders>
              <w:bottom w:val="single" w:sz="4" w:space="0" w:color="auto"/>
            </w:tcBorders>
            <w:vAlign w:val="center"/>
          </w:tcPr>
          <w:p w14:paraId="63C01A6F"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21(34.0)</w:t>
            </w:r>
          </w:p>
        </w:tc>
        <w:tc>
          <w:tcPr>
            <w:tcW w:w="368" w:type="pct"/>
            <w:tcBorders>
              <w:bottom w:val="single" w:sz="4" w:space="0" w:color="auto"/>
            </w:tcBorders>
            <w:vAlign w:val="center"/>
          </w:tcPr>
          <w:p w14:paraId="5BC3034B"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2.88</w:t>
            </w:r>
          </w:p>
        </w:tc>
        <w:tc>
          <w:tcPr>
            <w:tcW w:w="595" w:type="pct"/>
            <w:gridSpan w:val="2"/>
            <w:tcBorders>
              <w:bottom w:val="single" w:sz="4" w:space="0" w:color="auto"/>
            </w:tcBorders>
            <w:vAlign w:val="center"/>
          </w:tcPr>
          <w:p w14:paraId="63622E75"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2</w:t>
            </w:r>
          </w:p>
        </w:tc>
        <w:tc>
          <w:tcPr>
            <w:tcW w:w="478" w:type="pct"/>
            <w:gridSpan w:val="2"/>
            <w:tcBorders>
              <w:bottom w:val="single" w:sz="4" w:space="0" w:color="auto"/>
            </w:tcBorders>
            <w:vAlign w:val="center"/>
          </w:tcPr>
          <w:p w14:paraId="489D3304"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0.031</w:t>
            </w:r>
          </w:p>
        </w:tc>
      </w:tr>
    </w:tbl>
    <w:p w14:paraId="42EAFD81" w14:textId="7487DA93" w:rsidR="00027504" w:rsidRPr="003F6AC6" w:rsidRDefault="006478E9" w:rsidP="000F40AB">
      <w:pPr>
        <w:spacing w:after="0" w:line="360" w:lineRule="auto"/>
        <w:jc w:val="both"/>
        <w:rPr>
          <w:rFonts w:ascii="Times New Roman" w:hAnsi="Times New Roman"/>
          <w:sz w:val="24"/>
          <w:szCs w:val="24"/>
        </w:rPr>
      </w:pPr>
      <w:r w:rsidRPr="0037182F">
        <w:rPr>
          <w:rFonts w:ascii="Times New Roman" w:hAnsi="Times New Roman"/>
          <w:sz w:val="24"/>
          <w:szCs w:val="24"/>
        </w:rPr>
        <w:t>There was a significant relationship between nurses’ gender (p = 0.00), years of experience (p = 0.031), and stress level (p&lt;0.05).</w:t>
      </w:r>
      <w:r w:rsidR="00027504" w:rsidRPr="0037182F">
        <w:rPr>
          <w:rFonts w:ascii="Times New Roman" w:hAnsi="Times New Roman"/>
          <w:sz w:val="24"/>
          <w:szCs w:val="24"/>
        </w:rPr>
        <w:t xml:space="preserve"> </w:t>
      </w:r>
      <w:r w:rsidRPr="0037182F">
        <w:rPr>
          <w:rFonts w:ascii="Times New Roman" w:hAnsi="Times New Roman"/>
          <w:sz w:val="24"/>
          <w:szCs w:val="24"/>
        </w:rPr>
        <w:t>However, no significant relationship was found between nurses’ age and level of work-related stress (p = 1.43).</w:t>
      </w:r>
    </w:p>
    <w:p w14:paraId="4C0C15E7" w14:textId="6048783D" w:rsidR="00027504" w:rsidRPr="003F6AC6" w:rsidRDefault="00027504" w:rsidP="000F40AB">
      <w:pPr>
        <w:spacing w:after="0" w:line="360" w:lineRule="auto"/>
        <w:rPr>
          <w:rFonts w:ascii="Times New Roman" w:hAnsi="Times New Roman"/>
          <w:sz w:val="24"/>
          <w:szCs w:val="24"/>
        </w:rPr>
      </w:pPr>
      <w:r w:rsidRPr="003F6AC6">
        <w:rPr>
          <w:rFonts w:ascii="Times New Roman" w:hAnsi="Times New Roman"/>
          <w:b/>
          <w:sz w:val="24"/>
          <w:szCs w:val="24"/>
        </w:rPr>
        <w:t>Discussion of Findings</w:t>
      </w:r>
    </w:p>
    <w:p w14:paraId="06B1292C" w14:textId="7BCB5606" w:rsidR="00027504" w:rsidRPr="003F6AC6" w:rsidRDefault="00027504" w:rsidP="000F40AB">
      <w:pPr>
        <w:spacing w:after="0" w:line="360" w:lineRule="auto"/>
        <w:jc w:val="both"/>
        <w:rPr>
          <w:rFonts w:ascii="Times New Roman" w:hAnsi="Times New Roman"/>
          <w:sz w:val="24"/>
          <w:szCs w:val="24"/>
        </w:rPr>
      </w:pPr>
      <w:r w:rsidRPr="003F6AC6">
        <w:rPr>
          <w:rFonts w:ascii="Times New Roman" w:hAnsi="Times New Roman"/>
          <w:sz w:val="24"/>
          <w:szCs w:val="24"/>
        </w:rPr>
        <w:t>Work-related stress among Nurses is a type of occupational hazard due to the nature of their work particularly in the perioperative environment. The profession and work schedule require a lot of standing, bending</w:t>
      </w:r>
      <w:r w:rsidR="006478E9" w:rsidRPr="003F6AC6">
        <w:rPr>
          <w:rFonts w:ascii="Times New Roman" w:hAnsi="Times New Roman"/>
          <w:sz w:val="24"/>
          <w:szCs w:val="24"/>
        </w:rPr>
        <w:t>,</w:t>
      </w:r>
      <w:r w:rsidRPr="003F6AC6">
        <w:rPr>
          <w:rFonts w:ascii="Times New Roman" w:hAnsi="Times New Roman"/>
          <w:sz w:val="24"/>
          <w:szCs w:val="24"/>
        </w:rPr>
        <w:t xml:space="preserve"> and lifting of heavy objects/people which </w:t>
      </w:r>
      <w:r w:rsidR="006478E9" w:rsidRPr="003F6AC6">
        <w:rPr>
          <w:rFonts w:ascii="Times New Roman" w:hAnsi="Times New Roman"/>
          <w:sz w:val="24"/>
          <w:szCs w:val="24"/>
        </w:rPr>
        <w:t>puts</w:t>
      </w:r>
      <w:r w:rsidRPr="003F6AC6">
        <w:rPr>
          <w:rFonts w:ascii="Times New Roman" w:hAnsi="Times New Roman"/>
          <w:sz w:val="24"/>
          <w:szCs w:val="24"/>
        </w:rPr>
        <w:t xml:space="preserve"> a lot of strain on the Perioperative Nurses. In the course of all these, workload might increase giving rise to stress which also affects the work behaviour of the Nurses. And as a result of this many of them may eventually develop health issues. This study was therefore carried out to assess stress management, job satisfaction</w:t>
      </w:r>
      <w:r w:rsidR="006478E9" w:rsidRPr="003F6AC6">
        <w:rPr>
          <w:rFonts w:ascii="Times New Roman" w:hAnsi="Times New Roman"/>
          <w:sz w:val="24"/>
          <w:szCs w:val="24"/>
        </w:rPr>
        <w:t>,</w:t>
      </w:r>
      <w:r w:rsidRPr="003F6AC6">
        <w:rPr>
          <w:rFonts w:ascii="Times New Roman" w:hAnsi="Times New Roman"/>
          <w:sz w:val="24"/>
          <w:szCs w:val="24"/>
        </w:rPr>
        <w:t xml:space="preserve"> and productivity among perioperative </w:t>
      </w:r>
      <w:r w:rsidR="00EC392E" w:rsidRPr="003F6AC6">
        <w:rPr>
          <w:rFonts w:ascii="Times New Roman" w:hAnsi="Times New Roman"/>
          <w:sz w:val="24"/>
          <w:szCs w:val="24"/>
        </w:rPr>
        <w:t>n</w:t>
      </w:r>
      <w:r w:rsidRPr="003F6AC6">
        <w:rPr>
          <w:rFonts w:ascii="Times New Roman" w:hAnsi="Times New Roman"/>
          <w:sz w:val="24"/>
          <w:szCs w:val="24"/>
        </w:rPr>
        <w:t>urses in selected government hospitals in Lagos State.</w:t>
      </w:r>
    </w:p>
    <w:p w14:paraId="2CB7D0F8" w14:textId="7C0F9E67" w:rsidR="00027504" w:rsidRPr="003F6AC6" w:rsidRDefault="008C75B0" w:rsidP="000F40AB">
      <w:pPr>
        <w:spacing w:after="0" w:line="360" w:lineRule="auto"/>
        <w:jc w:val="both"/>
        <w:rPr>
          <w:rFonts w:ascii="Times New Roman" w:hAnsi="Times New Roman"/>
          <w:color w:val="000000" w:themeColor="text1"/>
          <w:sz w:val="24"/>
          <w:szCs w:val="24"/>
          <w:highlight w:val="yellow"/>
        </w:rPr>
      </w:pPr>
      <w:r w:rsidRPr="003F6AC6">
        <w:rPr>
          <w:rFonts w:ascii="Times New Roman" w:hAnsi="Times New Roman"/>
          <w:color w:val="000000" w:themeColor="text1"/>
          <w:sz w:val="24"/>
          <w:szCs w:val="24"/>
        </w:rPr>
        <w:lastRenderedPageBreak/>
        <w:t>T</w:t>
      </w:r>
      <w:r w:rsidR="00027504" w:rsidRPr="003F6AC6">
        <w:rPr>
          <w:rFonts w:ascii="Times New Roman" w:hAnsi="Times New Roman"/>
          <w:color w:val="000000" w:themeColor="text1"/>
          <w:sz w:val="24"/>
          <w:szCs w:val="24"/>
        </w:rPr>
        <w:t xml:space="preserve">he level of stress among </w:t>
      </w:r>
      <w:r w:rsidRPr="003F6AC6">
        <w:rPr>
          <w:rFonts w:ascii="Times New Roman" w:hAnsi="Times New Roman"/>
          <w:color w:val="000000" w:themeColor="text1"/>
          <w:sz w:val="24"/>
          <w:szCs w:val="24"/>
        </w:rPr>
        <w:t xml:space="preserve">perioperative nurses </w:t>
      </w:r>
      <w:r w:rsidR="003C5D64">
        <w:rPr>
          <w:rFonts w:ascii="Times New Roman" w:hAnsi="Times New Roman"/>
          <w:color w:val="000000" w:themeColor="text1"/>
          <w:sz w:val="24"/>
          <w:szCs w:val="24"/>
        </w:rPr>
        <w:t>was</w:t>
      </w:r>
      <w:r w:rsidRPr="003F6AC6">
        <w:rPr>
          <w:rFonts w:ascii="Times New Roman" w:hAnsi="Times New Roman"/>
          <w:color w:val="000000" w:themeColor="text1"/>
          <w:sz w:val="24"/>
          <w:szCs w:val="24"/>
        </w:rPr>
        <w:t xml:space="preserve"> high</w:t>
      </w:r>
      <w:r w:rsidR="003C5D64">
        <w:rPr>
          <w:rFonts w:ascii="Times New Roman" w:hAnsi="Times New Roman"/>
          <w:color w:val="000000" w:themeColor="text1"/>
          <w:sz w:val="24"/>
          <w:szCs w:val="24"/>
        </w:rPr>
        <w:t xml:space="preserve"> among</w:t>
      </w:r>
      <w:r w:rsidRPr="003F6AC6">
        <w:rPr>
          <w:rFonts w:ascii="Times New Roman" w:hAnsi="Times New Roman"/>
          <w:color w:val="000000" w:themeColor="text1"/>
          <w:sz w:val="24"/>
          <w:szCs w:val="24"/>
        </w:rPr>
        <w:t xml:space="preserve"> the respondents (</w:t>
      </w:r>
      <w:r w:rsidR="00164B1A">
        <w:rPr>
          <w:rFonts w:ascii="Times New Roman" w:hAnsi="Times New Roman"/>
          <w:color w:val="000000" w:themeColor="text1"/>
          <w:sz w:val="24"/>
          <w:szCs w:val="24"/>
        </w:rPr>
        <w:t>4,6</w:t>
      </w:r>
      <w:r w:rsidRPr="003F6AC6">
        <w:rPr>
          <w:rFonts w:ascii="Times New Roman" w:hAnsi="Times New Roman"/>
          <w:color w:val="000000" w:themeColor="text1"/>
          <w:sz w:val="24"/>
          <w:szCs w:val="24"/>
        </w:rPr>
        <w:t>). The stress was related to witnessing the</w:t>
      </w:r>
      <w:r w:rsidR="00027504" w:rsidRPr="003F6AC6">
        <w:rPr>
          <w:rFonts w:ascii="Times New Roman" w:hAnsi="Times New Roman"/>
          <w:color w:val="000000" w:themeColor="text1"/>
          <w:sz w:val="24"/>
          <w:szCs w:val="24"/>
        </w:rPr>
        <w:t xml:space="preserve"> process of dying or death</w:t>
      </w:r>
      <w:r w:rsidRPr="003F6AC6">
        <w:rPr>
          <w:rFonts w:ascii="Times New Roman" w:hAnsi="Times New Roman"/>
          <w:color w:val="000000" w:themeColor="text1"/>
          <w:sz w:val="24"/>
          <w:szCs w:val="24"/>
        </w:rPr>
        <w:t>, having interprofessional and intra</w:t>
      </w:r>
      <w:r w:rsidR="00B04C3A">
        <w:rPr>
          <w:rFonts w:ascii="Times New Roman" w:hAnsi="Times New Roman"/>
          <w:color w:val="000000" w:themeColor="text1"/>
          <w:sz w:val="24"/>
          <w:szCs w:val="24"/>
        </w:rPr>
        <w:t>-</w:t>
      </w:r>
      <w:r w:rsidRPr="003F6AC6">
        <w:rPr>
          <w:rFonts w:ascii="Times New Roman" w:hAnsi="Times New Roman"/>
          <w:color w:val="000000" w:themeColor="text1"/>
          <w:sz w:val="24"/>
          <w:szCs w:val="24"/>
        </w:rPr>
        <w:t>professional conflicts, and a lack of professional support</w:t>
      </w:r>
      <w:r w:rsidR="00027504" w:rsidRPr="003F6AC6">
        <w:rPr>
          <w:rFonts w:ascii="Times New Roman" w:hAnsi="Times New Roman"/>
          <w:color w:val="000000" w:themeColor="text1"/>
          <w:sz w:val="24"/>
          <w:szCs w:val="24"/>
        </w:rPr>
        <w:t xml:space="preserve"> while more than half sometimes </w:t>
      </w:r>
      <w:r w:rsidR="00D80627">
        <w:rPr>
          <w:rFonts w:ascii="Times New Roman" w:hAnsi="Times New Roman"/>
          <w:color w:val="000000" w:themeColor="text1"/>
          <w:sz w:val="24"/>
          <w:szCs w:val="24"/>
        </w:rPr>
        <w:t xml:space="preserve">experienced </w:t>
      </w:r>
      <w:r w:rsidR="00027504" w:rsidRPr="003F6AC6">
        <w:rPr>
          <w:rFonts w:ascii="Times New Roman" w:hAnsi="Times New Roman"/>
          <w:color w:val="000000" w:themeColor="text1"/>
          <w:sz w:val="24"/>
          <w:szCs w:val="24"/>
        </w:rPr>
        <w:t>stressful situations derived from conflicts with doctors and some stressful situations</w:t>
      </w:r>
      <w:r w:rsidR="00D80627">
        <w:rPr>
          <w:rFonts w:ascii="Times New Roman" w:hAnsi="Times New Roman"/>
          <w:color w:val="000000" w:themeColor="text1"/>
          <w:sz w:val="24"/>
          <w:szCs w:val="24"/>
        </w:rPr>
        <w:t xml:space="preserve"> were</w:t>
      </w:r>
      <w:r w:rsidR="00027504" w:rsidRPr="003F6AC6">
        <w:rPr>
          <w:rFonts w:ascii="Times New Roman" w:hAnsi="Times New Roman"/>
          <w:color w:val="000000" w:themeColor="text1"/>
          <w:sz w:val="24"/>
          <w:szCs w:val="24"/>
        </w:rPr>
        <w:t xml:space="preserve"> derived from lack of support. </w:t>
      </w:r>
      <w:r w:rsidRPr="003F6AC6">
        <w:rPr>
          <w:rFonts w:ascii="Times New Roman" w:hAnsi="Times New Roman"/>
          <w:color w:val="000000" w:themeColor="text1"/>
          <w:sz w:val="24"/>
          <w:szCs w:val="24"/>
        </w:rPr>
        <w:t xml:space="preserve">The high workload also adds to the stress of the nurses and a feeling of </w:t>
      </w:r>
      <w:r w:rsidR="00A61643" w:rsidRPr="003F6AC6">
        <w:rPr>
          <w:rFonts w:ascii="Times New Roman" w:hAnsi="Times New Roman"/>
          <w:color w:val="000000" w:themeColor="text1"/>
          <w:sz w:val="24"/>
          <w:szCs w:val="24"/>
        </w:rPr>
        <w:t>uncertainty</w:t>
      </w:r>
      <w:r w:rsidRPr="003F6AC6">
        <w:rPr>
          <w:rFonts w:ascii="Times New Roman" w:hAnsi="Times New Roman"/>
          <w:color w:val="000000" w:themeColor="text1"/>
          <w:sz w:val="24"/>
          <w:szCs w:val="24"/>
        </w:rPr>
        <w:t xml:space="preserve"> </w:t>
      </w:r>
      <w:r w:rsidR="006478E9" w:rsidRPr="003F6AC6">
        <w:rPr>
          <w:rFonts w:ascii="Times New Roman" w:hAnsi="Times New Roman"/>
          <w:color w:val="000000" w:themeColor="text1"/>
          <w:sz w:val="24"/>
          <w:szCs w:val="24"/>
        </w:rPr>
        <w:t>about</w:t>
      </w:r>
      <w:r w:rsidRPr="003F6AC6">
        <w:rPr>
          <w:rFonts w:ascii="Times New Roman" w:hAnsi="Times New Roman"/>
          <w:color w:val="000000" w:themeColor="text1"/>
          <w:sz w:val="24"/>
          <w:szCs w:val="24"/>
        </w:rPr>
        <w:t xml:space="preserve"> the outcome of patients’ treatment.</w:t>
      </w:r>
      <w:r w:rsidR="00027504" w:rsidRPr="003F6AC6">
        <w:rPr>
          <w:rFonts w:ascii="Times New Roman" w:hAnsi="Times New Roman"/>
          <w:color w:val="000000" w:themeColor="text1"/>
          <w:sz w:val="24"/>
          <w:szCs w:val="24"/>
        </w:rPr>
        <w:t xml:space="preserve"> </w:t>
      </w:r>
      <w:r w:rsidR="00027504" w:rsidRPr="003F6AC6">
        <w:rPr>
          <w:rFonts w:ascii="Times New Roman" w:hAnsi="Times New Roman"/>
          <w:sz w:val="24"/>
          <w:szCs w:val="24"/>
        </w:rPr>
        <w:t xml:space="preserve">In a study conducted in a health facility in Ghana by </w:t>
      </w:r>
      <w:proofErr w:type="spellStart"/>
      <w:r w:rsidR="00D912F2">
        <w:rPr>
          <w:rFonts w:ascii="Times New Roman" w:hAnsi="Times New Roman"/>
          <w:sz w:val="24"/>
          <w:szCs w:val="24"/>
        </w:rPr>
        <w:t>Dartey</w:t>
      </w:r>
      <w:proofErr w:type="spellEnd"/>
      <w:r w:rsidR="00027504" w:rsidRPr="003F6AC6">
        <w:rPr>
          <w:rFonts w:ascii="Times New Roman" w:hAnsi="Times New Roman"/>
          <w:sz w:val="24"/>
          <w:szCs w:val="24"/>
        </w:rPr>
        <w:t xml:space="preserve"> (</w:t>
      </w:r>
      <w:r w:rsidR="00D912F2">
        <w:rPr>
          <w:rFonts w:ascii="Times New Roman" w:hAnsi="Times New Roman"/>
          <w:sz w:val="24"/>
          <w:szCs w:val="24"/>
        </w:rPr>
        <w:t>7</w:t>
      </w:r>
      <w:r w:rsidR="00027504" w:rsidRPr="003F6AC6">
        <w:rPr>
          <w:rFonts w:ascii="Times New Roman" w:hAnsi="Times New Roman"/>
          <w:sz w:val="24"/>
          <w:szCs w:val="24"/>
        </w:rPr>
        <w:t>)</w:t>
      </w:r>
      <w:r w:rsidR="006478E9" w:rsidRPr="003F6AC6">
        <w:rPr>
          <w:rFonts w:ascii="Times New Roman" w:hAnsi="Times New Roman"/>
          <w:sz w:val="24"/>
          <w:szCs w:val="24"/>
        </w:rPr>
        <w:t>,</w:t>
      </w:r>
      <w:r w:rsidR="00027504" w:rsidRPr="003F6AC6">
        <w:rPr>
          <w:rFonts w:ascii="Times New Roman" w:hAnsi="Times New Roman"/>
          <w:sz w:val="24"/>
          <w:szCs w:val="24"/>
        </w:rPr>
        <w:t xml:space="preserve"> it was reported that more than half of the </w:t>
      </w:r>
      <w:r w:rsidR="003C5D64">
        <w:rPr>
          <w:rFonts w:ascii="Times New Roman" w:hAnsi="Times New Roman"/>
          <w:sz w:val="24"/>
          <w:szCs w:val="24"/>
        </w:rPr>
        <w:t>n</w:t>
      </w:r>
      <w:r w:rsidR="00027504" w:rsidRPr="003F6AC6">
        <w:rPr>
          <w:rFonts w:ascii="Times New Roman" w:hAnsi="Times New Roman"/>
          <w:sz w:val="24"/>
          <w:szCs w:val="24"/>
        </w:rPr>
        <w:t>urses experienced high to extreme stress levels thus making them prone to being absent from work.</w:t>
      </w:r>
      <w:r w:rsidR="00A61643" w:rsidRPr="003F6AC6">
        <w:rPr>
          <w:rFonts w:ascii="Times New Roman" w:hAnsi="Times New Roman"/>
          <w:sz w:val="24"/>
          <w:szCs w:val="24"/>
        </w:rPr>
        <w:t xml:space="preserve"> </w:t>
      </w:r>
      <w:r w:rsidR="00137036" w:rsidRPr="00137036">
        <w:rPr>
          <w:rFonts w:ascii="Times New Roman" w:hAnsi="Times New Roman"/>
          <w:sz w:val="24"/>
          <w:szCs w:val="24"/>
          <w:highlight w:val="yellow"/>
        </w:rPr>
        <w:t xml:space="preserve">In a similar study conducted among psychiatric nurses in Egypt the respondents </w:t>
      </w:r>
      <w:proofErr w:type="gramStart"/>
      <w:r w:rsidR="00137036" w:rsidRPr="00137036">
        <w:rPr>
          <w:rFonts w:ascii="Times New Roman" w:hAnsi="Times New Roman"/>
          <w:sz w:val="24"/>
          <w:szCs w:val="24"/>
          <w:highlight w:val="yellow"/>
        </w:rPr>
        <w:t>reported  moderate</w:t>
      </w:r>
      <w:proofErr w:type="gramEnd"/>
      <w:r w:rsidR="00137036" w:rsidRPr="00137036">
        <w:rPr>
          <w:rFonts w:ascii="Times New Roman" w:hAnsi="Times New Roman"/>
          <w:sz w:val="24"/>
          <w:szCs w:val="24"/>
          <w:highlight w:val="yellow"/>
        </w:rPr>
        <w:t xml:space="preserve"> levels of work-related stress and depression (8)</w:t>
      </w:r>
      <w:r w:rsidR="00137036">
        <w:rPr>
          <w:rFonts w:ascii="Times New Roman" w:hAnsi="Times New Roman"/>
          <w:sz w:val="24"/>
          <w:szCs w:val="24"/>
        </w:rPr>
        <w:t xml:space="preserve">. </w:t>
      </w:r>
      <w:r w:rsidR="00137036" w:rsidRPr="00137036">
        <w:rPr>
          <w:rFonts w:ascii="Times New Roman" w:hAnsi="Times New Roman"/>
          <w:sz w:val="24"/>
          <w:szCs w:val="24"/>
          <w:highlight w:val="yellow"/>
        </w:rPr>
        <w:t xml:space="preserve">Another study conducted among nurses that are providing ambulance services, similar findings were documented (9). The implication of this findings is that nurses across various specialities experience certain levels of work-related stress. </w:t>
      </w:r>
      <w:r w:rsidR="006478E9" w:rsidRPr="00137036">
        <w:rPr>
          <w:rFonts w:ascii="Times New Roman" w:hAnsi="Times New Roman"/>
          <w:color w:val="000000" w:themeColor="text1"/>
          <w:sz w:val="24"/>
          <w:szCs w:val="24"/>
          <w:highlight w:val="yellow"/>
        </w:rPr>
        <w:t>Nurses must collaborate</w:t>
      </w:r>
      <w:r w:rsidR="00027504" w:rsidRPr="00137036">
        <w:rPr>
          <w:rFonts w:ascii="Times New Roman" w:hAnsi="Times New Roman"/>
          <w:color w:val="000000" w:themeColor="text1"/>
          <w:sz w:val="24"/>
          <w:szCs w:val="24"/>
          <w:highlight w:val="yellow"/>
        </w:rPr>
        <w:t xml:space="preserve"> with healthcare facilities where they work to work out ways to reduce work stressors</w:t>
      </w:r>
      <w:r w:rsidR="00137036" w:rsidRPr="00137036">
        <w:rPr>
          <w:rFonts w:ascii="Times New Roman" w:hAnsi="Times New Roman"/>
          <w:color w:val="000000" w:themeColor="text1"/>
          <w:sz w:val="24"/>
          <w:szCs w:val="24"/>
          <w:highlight w:val="yellow"/>
        </w:rPr>
        <w:t xml:space="preserve"> and also improve their quality of life.</w:t>
      </w:r>
    </w:p>
    <w:p w14:paraId="650CDEE8" w14:textId="6F96A3AA" w:rsidR="00027504" w:rsidRPr="003F6AC6" w:rsidRDefault="00F3571D" w:rsidP="000F40AB">
      <w:pPr>
        <w:spacing w:after="0" w:line="360" w:lineRule="auto"/>
        <w:jc w:val="both"/>
        <w:rPr>
          <w:rFonts w:ascii="Times New Roman" w:hAnsi="Times New Roman"/>
          <w:sz w:val="24"/>
          <w:szCs w:val="24"/>
          <w:highlight w:val="yellow"/>
        </w:rPr>
      </w:pPr>
      <w:r w:rsidRPr="003F6AC6">
        <w:rPr>
          <w:rFonts w:ascii="Times New Roman" w:hAnsi="Times New Roman"/>
          <w:sz w:val="24"/>
          <w:szCs w:val="24"/>
        </w:rPr>
        <w:t xml:space="preserve">A major source of occupational stress for perioperative nurses was having too many surgery cases in a single day. Additionally, most respondents strongly agreed that not getting enough rest, breaks, or pauses after each surgery case was a major source of occupational stress. Lastly, most strongly believed that working in one position for extended periods of time—standing, bending over, or sitting—was one of the main sources of stress. They also all agreed wholeheartedly that the work schedule—which included long workdays, variable schedules, and overtime—was stressful. According to </w:t>
      </w:r>
      <w:proofErr w:type="spellStart"/>
      <w:r w:rsidR="00D912F2">
        <w:rPr>
          <w:rFonts w:ascii="Times New Roman" w:hAnsi="Times New Roman"/>
          <w:sz w:val="24"/>
          <w:szCs w:val="24"/>
        </w:rPr>
        <w:t>Olowolaju</w:t>
      </w:r>
      <w:proofErr w:type="spellEnd"/>
      <w:r w:rsidRPr="003F6AC6">
        <w:rPr>
          <w:rFonts w:ascii="Times New Roman" w:hAnsi="Times New Roman"/>
          <w:sz w:val="24"/>
          <w:szCs w:val="24"/>
        </w:rPr>
        <w:t xml:space="preserve"> (</w:t>
      </w:r>
      <w:r w:rsidR="00D912F2">
        <w:rPr>
          <w:rFonts w:ascii="Times New Roman" w:hAnsi="Times New Roman"/>
          <w:sz w:val="24"/>
          <w:szCs w:val="24"/>
        </w:rPr>
        <w:t>2</w:t>
      </w:r>
      <w:r w:rsidRPr="003F6AC6">
        <w:rPr>
          <w:rFonts w:ascii="Times New Roman" w:hAnsi="Times New Roman"/>
          <w:sz w:val="24"/>
          <w:szCs w:val="24"/>
        </w:rPr>
        <w:t>), the main causes of stress were lack of resources, time constraints, and workload</w:t>
      </w:r>
      <w:r w:rsidR="00A67D39" w:rsidRPr="003F6AC6">
        <w:rPr>
          <w:rFonts w:ascii="Times New Roman" w:hAnsi="Times New Roman"/>
          <w:sz w:val="24"/>
          <w:szCs w:val="24"/>
        </w:rPr>
        <w:t xml:space="preserve">. The majority of perioperative nurses did not have access to resources or </w:t>
      </w:r>
      <w:proofErr w:type="spellStart"/>
      <w:r w:rsidR="00A67D39" w:rsidRPr="003F6AC6">
        <w:rPr>
          <w:rFonts w:ascii="Times New Roman" w:hAnsi="Times New Roman"/>
          <w:sz w:val="24"/>
          <w:szCs w:val="24"/>
        </w:rPr>
        <w:t>program</w:t>
      </w:r>
      <w:r w:rsidR="003C5D64">
        <w:rPr>
          <w:rFonts w:ascii="Times New Roman" w:hAnsi="Times New Roman"/>
          <w:sz w:val="24"/>
          <w:szCs w:val="24"/>
        </w:rPr>
        <w:t>e</w:t>
      </w:r>
      <w:r w:rsidR="00A67D39" w:rsidRPr="003F6AC6">
        <w:rPr>
          <w:rFonts w:ascii="Times New Roman" w:hAnsi="Times New Roman"/>
          <w:sz w:val="24"/>
          <w:szCs w:val="24"/>
        </w:rPr>
        <w:t>s</w:t>
      </w:r>
      <w:proofErr w:type="spellEnd"/>
      <w:r w:rsidR="00A67D39" w:rsidRPr="003F6AC6">
        <w:rPr>
          <w:rFonts w:ascii="Times New Roman" w:hAnsi="Times New Roman"/>
          <w:sz w:val="24"/>
          <w:szCs w:val="24"/>
        </w:rPr>
        <w:t xml:space="preserve"> for stress management, according to the study. This study contrasts with that conducted in Ghana, where </w:t>
      </w:r>
      <w:proofErr w:type="spellStart"/>
      <w:r w:rsidR="00D912F2">
        <w:rPr>
          <w:rFonts w:ascii="Times New Roman" w:hAnsi="Times New Roman"/>
          <w:sz w:val="24"/>
          <w:szCs w:val="24"/>
        </w:rPr>
        <w:t>Dartey</w:t>
      </w:r>
      <w:proofErr w:type="spellEnd"/>
      <w:r w:rsidR="00A67D39" w:rsidRPr="003F6AC6">
        <w:rPr>
          <w:rFonts w:ascii="Times New Roman" w:hAnsi="Times New Roman"/>
          <w:sz w:val="24"/>
          <w:szCs w:val="24"/>
        </w:rPr>
        <w:t xml:space="preserve"> (</w:t>
      </w:r>
      <w:r w:rsidR="00D912F2">
        <w:rPr>
          <w:rFonts w:ascii="Times New Roman" w:hAnsi="Times New Roman"/>
          <w:sz w:val="24"/>
          <w:szCs w:val="24"/>
        </w:rPr>
        <w:t>7</w:t>
      </w:r>
      <w:r w:rsidR="00A67D39" w:rsidRPr="003F6AC6">
        <w:rPr>
          <w:rFonts w:ascii="Times New Roman" w:hAnsi="Times New Roman"/>
          <w:sz w:val="24"/>
          <w:szCs w:val="24"/>
        </w:rPr>
        <w:t>) found that the primary sources of stress mentioned by the nurses who took part in the research were inadequate support from superiors, poor working relationships, and receiving feedback only when performance was subpar.</w:t>
      </w:r>
    </w:p>
    <w:p w14:paraId="399F5216" w14:textId="4CF700EE" w:rsidR="00027504" w:rsidRDefault="000120B3" w:rsidP="000F40AB">
      <w:pPr>
        <w:spacing w:after="0" w:line="360" w:lineRule="auto"/>
        <w:jc w:val="both"/>
        <w:rPr>
          <w:rFonts w:ascii="Times New Roman" w:hAnsi="Times New Roman"/>
          <w:sz w:val="24"/>
          <w:szCs w:val="24"/>
        </w:rPr>
      </w:pPr>
      <w:r w:rsidRPr="003F6AC6">
        <w:rPr>
          <w:rFonts w:ascii="Times New Roman" w:hAnsi="Times New Roman"/>
          <w:sz w:val="24"/>
          <w:szCs w:val="24"/>
        </w:rPr>
        <w:t>The results of this study pinpointed stress management techniques that the respondents use. Most respondents avoid difficulties by focusing on their root causes, and the majority strongly agreed that procedures should be stopped if they create or worsen discomfort. Though over half of the respondents do not adjust the height of the bed to allow for stretches and posture changes,</w:t>
      </w:r>
      <w:r w:rsidR="00477C02" w:rsidRPr="003F6AC6">
        <w:rPr>
          <w:rFonts w:ascii="Times New Roman" w:hAnsi="Times New Roman"/>
          <w:sz w:val="24"/>
          <w:szCs w:val="24"/>
        </w:rPr>
        <w:t xml:space="preserve"> they try</w:t>
      </w:r>
      <w:r w:rsidRPr="003F6AC6">
        <w:rPr>
          <w:rFonts w:ascii="Times New Roman" w:hAnsi="Times New Roman"/>
          <w:sz w:val="24"/>
          <w:szCs w:val="24"/>
        </w:rPr>
        <w:t xml:space="preserve"> to take regular breaks between tasks. The majority also d</w:t>
      </w:r>
      <w:r w:rsidR="00477C02" w:rsidRPr="003F6AC6">
        <w:rPr>
          <w:rFonts w:ascii="Times New Roman" w:hAnsi="Times New Roman"/>
          <w:sz w:val="24"/>
          <w:szCs w:val="24"/>
        </w:rPr>
        <w:t>o not</w:t>
      </w:r>
      <w:r w:rsidRPr="003F6AC6">
        <w:rPr>
          <w:rFonts w:ascii="Times New Roman" w:hAnsi="Times New Roman"/>
          <w:sz w:val="24"/>
          <w:szCs w:val="24"/>
        </w:rPr>
        <w:t xml:space="preserve"> undertake light exercise before and after nursing chores. In contrast, </w:t>
      </w:r>
      <w:r w:rsidR="00A7238E">
        <w:rPr>
          <w:rFonts w:ascii="Times New Roman" w:hAnsi="Times New Roman"/>
          <w:sz w:val="24"/>
          <w:szCs w:val="24"/>
        </w:rPr>
        <w:t>Yun Li</w:t>
      </w:r>
      <w:r w:rsidRPr="003F6AC6">
        <w:rPr>
          <w:rFonts w:ascii="Times New Roman" w:hAnsi="Times New Roman"/>
          <w:sz w:val="24"/>
          <w:szCs w:val="24"/>
        </w:rPr>
        <w:t xml:space="preserve"> (</w:t>
      </w:r>
      <w:r w:rsidR="00137036">
        <w:rPr>
          <w:rFonts w:ascii="Times New Roman" w:hAnsi="Times New Roman"/>
          <w:sz w:val="24"/>
          <w:szCs w:val="24"/>
        </w:rPr>
        <w:t>10</w:t>
      </w:r>
      <w:r w:rsidRPr="003F6AC6">
        <w:rPr>
          <w:rFonts w:ascii="Times New Roman" w:hAnsi="Times New Roman"/>
          <w:sz w:val="24"/>
          <w:szCs w:val="24"/>
        </w:rPr>
        <w:t>) Chinese study discovered that perioperative nurses</w:t>
      </w:r>
      <w:r w:rsidR="00477C02" w:rsidRPr="003F6AC6">
        <w:rPr>
          <w:rFonts w:ascii="Times New Roman" w:hAnsi="Times New Roman"/>
          <w:sz w:val="24"/>
          <w:szCs w:val="24"/>
        </w:rPr>
        <w:t xml:space="preserve"> use good collaboration and communication as coping strategies, and its </w:t>
      </w:r>
      <w:r w:rsidR="00477C02" w:rsidRPr="003F6AC6">
        <w:rPr>
          <w:rFonts w:ascii="Times New Roman" w:hAnsi="Times New Roman"/>
          <w:sz w:val="24"/>
          <w:szCs w:val="24"/>
        </w:rPr>
        <w:lastRenderedPageBreak/>
        <w:t>effectiveness is seen in the nurses’</w:t>
      </w:r>
      <w:r w:rsidRPr="003F6AC6">
        <w:rPr>
          <w:rFonts w:ascii="Times New Roman" w:hAnsi="Times New Roman"/>
          <w:sz w:val="24"/>
          <w:szCs w:val="24"/>
        </w:rPr>
        <w:t xml:space="preserve"> efficiency</w:t>
      </w:r>
      <w:r w:rsidR="00477C02" w:rsidRPr="003F6AC6">
        <w:rPr>
          <w:rFonts w:ascii="Times New Roman" w:hAnsi="Times New Roman"/>
          <w:sz w:val="24"/>
          <w:szCs w:val="24"/>
        </w:rPr>
        <w:t>.</w:t>
      </w:r>
      <w:r w:rsidRPr="003F6AC6">
        <w:rPr>
          <w:rFonts w:ascii="Times New Roman" w:hAnsi="Times New Roman"/>
          <w:sz w:val="24"/>
          <w:szCs w:val="24"/>
        </w:rPr>
        <w:t xml:space="preserve"> </w:t>
      </w:r>
      <w:r w:rsidR="00B401D8" w:rsidRPr="003F6AC6">
        <w:rPr>
          <w:rFonts w:ascii="Times New Roman" w:hAnsi="Times New Roman"/>
          <w:sz w:val="24"/>
          <w:szCs w:val="24"/>
        </w:rPr>
        <w:t>An alternative strategy is leveraging technology to optimize workflow and minimize inefficiencies by utilizing productivity tools such as the electronic nursing record system (</w:t>
      </w:r>
      <w:r w:rsidR="00137036">
        <w:rPr>
          <w:rFonts w:ascii="Times New Roman" w:hAnsi="Times New Roman"/>
          <w:sz w:val="24"/>
          <w:szCs w:val="24"/>
        </w:rPr>
        <w:t>11</w:t>
      </w:r>
      <w:r w:rsidR="00B401D8" w:rsidRPr="003F6AC6">
        <w:rPr>
          <w:rFonts w:ascii="Times New Roman" w:hAnsi="Times New Roman"/>
          <w:sz w:val="24"/>
          <w:szCs w:val="24"/>
        </w:rPr>
        <w:t xml:space="preserve">). Nurses can be encouraged to look beyond the use of physical activities to mitigate stress, and focus instead on the relationship between the mind and the body. The benefits of mindfulness-based stress reduction (MBSR) have been demonstrated by </w:t>
      </w:r>
      <w:r w:rsidR="00345F67">
        <w:rPr>
          <w:rFonts w:ascii="Times New Roman" w:hAnsi="Times New Roman"/>
          <w:sz w:val="24"/>
          <w:szCs w:val="24"/>
        </w:rPr>
        <w:t>a</w:t>
      </w:r>
      <w:r w:rsidR="00B401D8" w:rsidRPr="003F6AC6">
        <w:rPr>
          <w:rFonts w:ascii="Times New Roman" w:hAnsi="Times New Roman"/>
          <w:sz w:val="24"/>
          <w:szCs w:val="24"/>
        </w:rPr>
        <w:t xml:space="preserve"> study in </w:t>
      </w:r>
      <w:r w:rsidR="00477C02" w:rsidRPr="003F6AC6">
        <w:rPr>
          <w:rFonts w:ascii="Times New Roman" w:hAnsi="Times New Roman"/>
          <w:sz w:val="24"/>
          <w:szCs w:val="24"/>
        </w:rPr>
        <w:t>Pakistan</w:t>
      </w:r>
      <w:r w:rsidR="00345F67">
        <w:rPr>
          <w:rFonts w:ascii="Times New Roman" w:hAnsi="Times New Roman"/>
          <w:sz w:val="24"/>
          <w:szCs w:val="24"/>
        </w:rPr>
        <w:t>, which</w:t>
      </w:r>
      <w:r w:rsidR="00477C02" w:rsidRPr="003F6AC6">
        <w:rPr>
          <w:rFonts w:ascii="Times New Roman" w:hAnsi="Times New Roman"/>
          <w:sz w:val="24"/>
          <w:szCs w:val="24"/>
        </w:rPr>
        <w:t xml:space="preserve"> indicated that MBSR significantly reduced burnout and stress among </w:t>
      </w:r>
      <w:r w:rsidR="00345F67">
        <w:rPr>
          <w:rFonts w:ascii="Times New Roman" w:hAnsi="Times New Roman"/>
          <w:sz w:val="24"/>
          <w:szCs w:val="24"/>
        </w:rPr>
        <w:t>geriatric</w:t>
      </w:r>
      <w:r w:rsidR="00477C02" w:rsidRPr="003F6AC6">
        <w:rPr>
          <w:rFonts w:ascii="Times New Roman" w:hAnsi="Times New Roman"/>
          <w:sz w:val="24"/>
          <w:szCs w:val="24"/>
        </w:rPr>
        <w:t xml:space="preserve"> nurses</w:t>
      </w:r>
      <w:r w:rsidR="00345F67">
        <w:rPr>
          <w:rFonts w:ascii="Times New Roman" w:hAnsi="Times New Roman"/>
          <w:sz w:val="24"/>
          <w:szCs w:val="24"/>
        </w:rPr>
        <w:t xml:space="preserve"> </w:t>
      </w:r>
      <w:r w:rsidR="00345F67" w:rsidRPr="00345F67">
        <w:rPr>
          <w:rFonts w:ascii="Times New Roman" w:hAnsi="Times New Roman"/>
          <w:sz w:val="24"/>
          <w:szCs w:val="24"/>
        </w:rPr>
        <w:t>(1</w:t>
      </w:r>
      <w:r w:rsidR="00137036">
        <w:rPr>
          <w:rFonts w:ascii="Times New Roman" w:hAnsi="Times New Roman"/>
          <w:sz w:val="24"/>
          <w:szCs w:val="24"/>
        </w:rPr>
        <w:t>2</w:t>
      </w:r>
      <w:r w:rsidR="00345F67" w:rsidRPr="00345F67">
        <w:rPr>
          <w:rFonts w:ascii="Times New Roman" w:hAnsi="Times New Roman"/>
          <w:sz w:val="24"/>
          <w:szCs w:val="24"/>
        </w:rPr>
        <w:t>)</w:t>
      </w:r>
      <w:r w:rsidR="00477C02" w:rsidRPr="003F6AC6">
        <w:rPr>
          <w:rFonts w:ascii="Times New Roman" w:hAnsi="Times New Roman"/>
          <w:sz w:val="24"/>
          <w:szCs w:val="24"/>
        </w:rPr>
        <w:t xml:space="preserve">. A different study conducted in China by </w:t>
      </w:r>
      <w:r w:rsidR="00345F67">
        <w:rPr>
          <w:rFonts w:ascii="Times New Roman" w:hAnsi="Times New Roman"/>
          <w:sz w:val="24"/>
          <w:szCs w:val="24"/>
        </w:rPr>
        <w:t>Wang</w:t>
      </w:r>
      <w:r w:rsidR="00477C02" w:rsidRPr="003F6AC6">
        <w:rPr>
          <w:rFonts w:ascii="Times New Roman" w:hAnsi="Times New Roman"/>
          <w:sz w:val="24"/>
          <w:szCs w:val="24"/>
        </w:rPr>
        <w:t xml:space="preserve"> (</w:t>
      </w:r>
      <w:r w:rsidR="00345F67">
        <w:rPr>
          <w:rFonts w:ascii="Times New Roman" w:hAnsi="Times New Roman"/>
          <w:sz w:val="24"/>
          <w:szCs w:val="24"/>
        </w:rPr>
        <w:t>1</w:t>
      </w:r>
      <w:r w:rsidR="00D65C46">
        <w:rPr>
          <w:rFonts w:ascii="Times New Roman" w:hAnsi="Times New Roman"/>
          <w:sz w:val="24"/>
          <w:szCs w:val="24"/>
        </w:rPr>
        <w:t>3</w:t>
      </w:r>
      <w:r w:rsidR="00477C02" w:rsidRPr="003F6AC6">
        <w:rPr>
          <w:rFonts w:ascii="Times New Roman" w:hAnsi="Times New Roman"/>
          <w:sz w:val="24"/>
          <w:szCs w:val="24"/>
        </w:rPr>
        <w:t>) discovered that perioperative nurses' levels of stress and anxiety might be effectively decreased using cognitive-behavio</w:t>
      </w:r>
      <w:r w:rsidR="008A14B6" w:rsidRPr="003F6AC6">
        <w:rPr>
          <w:rFonts w:ascii="Times New Roman" w:hAnsi="Times New Roman"/>
          <w:sz w:val="24"/>
          <w:szCs w:val="24"/>
        </w:rPr>
        <w:t>u</w:t>
      </w:r>
      <w:r w:rsidR="00477C02" w:rsidRPr="003F6AC6">
        <w:rPr>
          <w:rFonts w:ascii="Times New Roman" w:hAnsi="Times New Roman"/>
          <w:sz w:val="24"/>
          <w:szCs w:val="24"/>
        </w:rPr>
        <w:t xml:space="preserve">ral therapy (CBT). </w:t>
      </w:r>
      <w:r w:rsidR="00B401D8" w:rsidRPr="003F6AC6">
        <w:rPr>
          <w:rFonts w:ascii="Times New Roman" w:hAnsi="Times New Roman"/>
          <w:sz w:val="24"/>
          <w:szCs w:val="24"/>
        </w:rPr>
        <w:t>Finally, h</w:t>
      </w:r>
      <w:r w:rsidR="00477C02" w:rsidRPr="003F6AC6">
        <w:rPr>
          <w:rFonts w:ascii="Times New Roman" w:hAnsi="Times New Roman"/>
          <w:sz w:val="24"/>
          <w:szCs w:val="24"/>
        </w:rPr>
        <w:t>ospitals should create and implement effective stress management plans.</w:t>
      </w:r>
    </w:p>
    <w:p w14:paraId="1F96357E" w14:textId="22D5CC90" w:rsidR="003C5D64" w:rsidRPr="003F6AC6" w:rsidRDefault="003C5D64" w:rsidP="000F40AB">
      <w:pPr>
        <w:spacing w:after="0" w:line="360" w:lineRule="auto"/>
        <w:jc w:val="both"/>
        <w:rPr>
          <w:rFonts w:ascii="Times New Roman" w:hAnsi="Times New Roman"/>
          <w:sz w:val="24"/>
          <w:szCs w:val="24"/>
        </w:rPr>
      </w:pPr>
      <w:r w:rsidRPr="003C5D64">
        <w:rPr>
          <w:rFonts w:ascii="Times New Roman" w:hAnsi="Times New Roman"/>
          <w:sz w:val="24"/>
          <w:szCs w:val="24"/>
          <w:highlight w:val="yellow"/>
        </w:rPr>
        <w:t>The find</w:t>
      </w:r>
      <w:r w:rsidRPr="00AC011D">
        <w:rPr>
          <w:rFonts w:ascii="Times New Roman" w:hAnsi="Times New Roman"/>
          <w:sz w:val="24"/>
          <w:szCs w:val="24"/>
          <w:highlight w:val="yellow"/>
        </w:rPr>
        <w:t>ings of this study differ from prior global evidence in the areas of causes</w:t>
      </w:r>
      <w:r w:rsidRPr="00AC011D">
        <w:rPr>
          <w:highlight w:val="yellow"/>
        </w:rPr>
        <w:t xml:space="preserve"> </w:t>
      </w:r>
      <w:r w:rsidRPr="00AC011D">
        <w:rPr>
          <w:rFonts w:ascii="Times New Roman" w:hAnsi="Times New Roman"/>
          <w:sz w:val="24"/>
          <w:szCs w:val="24"/>
          <w:highlight w:val="yellow"/>
        </w:rPr>
        <w:t>occupational stressors</w:t>
      </w:r>
      <w:r w:rsidR="00AC011D" w:rsidRPr="00AC011D">
        <w:rPr>
          <w:rFonts w:ascii="Times New Roman" w:hAnsi="Times New Roman"/>
          <w:sz w:val="24"/>
          <w:szCs w:val="24"/>
          <w:highlight w:val="yellow"/>
        </w:rPr>
        <w:t>. The setting for the study is a resource constraint country and it account for having too many surgeries in a day without having enough rest, breaks or pauses after each surgical procedure and this is related to understaffing.</w:t>
      </w:r>
    </w:p>
    <w:p w14:paraId="2649BB3B" w14:textId="319EF164" w:rsidR="00027504" w:rsidRPr="003F6AC6" w:rsidRDefault="00027504" w:rsidP="000F40AB">
      <w:pPr>
        <w:spacing w:after="0" w:line="360" w:lineRule="auto"/>
        <w:jc w:val="both"/>
        <w:rPr>
          <w:rFonts w:ascii="Times New Roman" w:hAnsi="Times New Roman"/>
          <w:sz w:val="24"/>
          <w:szCs w:val="24"/>
        </w:rPr>
      </w:pPr>
      <w:r w:rsidRPr="003F6AC6">
        <w:rPr>
          <w:rFonts w:ascii="Times New Roman" w:hAnsi="Times New Roman"/>
          <w:b/>
          <w:sz w:val="24"/>
          <w:szCs w:val="24"/>
        </w:rPr>
        <w:t>Conclusion</w:t>
      </w:r>
    </w:p>
    <w:p w14:paraId="2CF53D54" w14:textId="511BEC2D" w:rsidR="00027504" w:rsidRPr="003F6AC6" w:rsidRDefault="00027504" w:rsidP="000F40AB">
      <w:pPr>
        <w:spacing w:after="0" w:line="360" w:lineRule="auto"/>
        <w:jc w:val="both"/>
        <w:rPr>
          <w:rFonts w:ascii="Times New Roman" w:hAnsi="Times New Roman"/>
          <w:sz w:val="24"/>
          <w:szCs w:val="24"/>
        </w:rPr>
      </w:pPr>
      <w:r w:rsidRPr="003F6AC6">
        <w:rPr>
          <w:rFonts w:ascii="Times New Roman" w:hAnsi="Times New Roman"/>
          <w:sz w:val="24"/>
          <w:szCs w:val="24"/>
        </w:rPr>
        <w:t xml:space="preserve">The study </w:t>
      </w:r>
      <w:r w:rsidR="009D6B9E" w:rsidRPr="003F6AC6">
        <w:rPr>
          <w:rFonts w:ascii="Times New Roman" w:hAnsi="Times New Roman"/>
          <w:sz w:val="24"/>
          <w:szCs w:val="24"/>
        </w:rPr>
        <w:t xml:space="preserve">concluded </w:t>
      </w:r>
      <w:r w:rsidRPr="003F6AC6">
        <w:rPr>
          <w:rFonts w:ascii="Times New Roman" w:hAnsi="Times New Roman"/>
          <w:sz w:val="24"/>
          <w:szCs w:val="24"/>
        </w:rPr>
        <w:t xml:space="preserve">that perioperative nurses experience high </w:t>
      </w:r>
      <w:r w:rsidR="00D035BC" w:rsidRPr="003F6AC6">
        <w:rPr>
          <w:rFonts w:ascii="Times New Roman" w:hAnsi="Times New Roman"/>
          <w:sz w:val="24"/>
          <w:szCs w:val="24"/>
        </w:rPr>
        <w:t>level</w:t>
      </w:r>
      <w:r w:rsidRPr="003F6AC6">
        <w:rPr>
          <w:rFonts w:ascii="Times New Roman" w:hAnsi="Times New Roman"/>
          <w:sz w:val="24"/>
          <w:szCs w:val="24"/>
        </w:rPr>
        <w:t xml:space="preserve"> of work-related stress</w:t>
      </w:r>
      <w:r w:rsidR="009D6B9E" w:rsidRPr="003F6AC6">
        <w:rPr>
          <w:rFonts w:ascii="Times New Roman" w:hAnsi="Times New Roman"/>
          <w:sz w:val="24"/>
          <w:szCs w:val="24"/>
        </w:rPr>
        <w:t xml:space="preserve"> and that f</w:t>
      </w:r>
      <w:r w:rsidRPr="003F6AC6">
        <w:rPr>
          <w:rFonts w:ascii="Times New Roman" w:hAnsi="Times New Roman"/>
          <w:sz w:val="24"/>
          <w:szCs w:val="24"/>
        </w:rPr>
        <w:t xml:space="preserve">actors such as workload, conflicts, lack of support, and challenging work schedules contribute to this stress. </w:t>
      </w:r>
      <w:r w:rsidR="00127888" w:rsidRPr="003F6AC6">
        <w:rPr>
          <w:rFonts w:ascii="Times New Roman" w:hAnsi="Times New Roman"/>
          <w:sz w:val="24"/>
          <w:szCs w:val="24"/>
        </w:rPr>
        <w:t xml:space="preserve">Hence, there is </w:t>
      </w:r>
      <w:r w:rsidR="00D035BC" w:rsidRPr="003F6AC6">
        <w:rPr>
          <w:rFonts w:ascii="Times New Roman" w:hAnsi="Times New Roman"/>
          <w:sz w:val="24"/>
          <w:szCs w:val="24"/>
        </w:rPr>
        <w:t xml:space="preserve">a </w:t>
      </w:r>
      <w:r w:rsidR="00127888" w:rsidRPr="003F6AC6">
        <w:rPr>
          <w:rFonts w:ascii="Times New Roman" w:hAnsi="Times New Roman"/>
          <w:sz w:val="24"/>
          <w:szCs w:val="24"/>
        </w:rPr>
        <w:t xml:space="preserve">need to address work-related stress, such as workload and challenging work schedules by </w:t>
      </w:r>
      <w:r w:rsidRPr="003F6AC6">
        <w:rPr>
          <w:rFonts w:ascii="Times New Roman" w:hAnsi="Times New Roman"/>
          <w:sz w:val="24"/>
          <w:szCs w:val="24"/>
        </w:rPr>
        <w:t>improv</w:t>
      </w:r>
      <w:r w:rsidR="00127888" w:rsidRPr="003F6AC6">
        <w:rPr>
          <w:rFonts w:ascii="Times New Roman" w:hAnsi="Times New Roman"/>
          <w:sz w:val="24"/>
          <w:szCs w:val="24"/>
        </w:rPr>
        <w:t>ing</w:t>
      </w:r>
      <w:r w:rsidRPr="003F6AC6">
        <w:rPr>
          <w:rFonts w:ascii="Times New Roman" w:hAnsi="Times New Roman"/>
          <w:sz w:val="24"/>
          <w:szCs w:val="24"/>
        </w:rPr>
        <w:t xml:space="preserve"> working conditions, </w:t>
      </w:r>
      <w:r w:rsidR="00D035BC" w:rsidRPr="003F6AC6">
        <w:rPr>
          <w:rFonts w:ascii="Times New Roman" w:hAnsi="Times New Roman"/>
          <w:sz w:val="24"/>
          <w:szCs w:val="24"/>
        </w:rPr>
        <w:t>fostering</w:t>
      </w:r>
      <w:r w:rsidRPr="003F6AC6">
        <w:rPr>
          <w:rFonts w:ascii="Times New Roman" w:hAnsi="Times New Roman"/>
          <w:sz w:val="24"/>
          <w:szCs w:val="24"/>
        </w:rPr>
        <w:t xml:space="preserve"> </w:t>
      </w:r>
      <w:r w:rsidR="00D035BC" w:rsidRPr="003F6AC6">
        <w:rPr>
          <w:rFonts w:ascii="Times New Roman" w:hAnsi="Times New Roman"/>
          <w:sz w:val="24"/>
          <w:szCs w:val="24"/>
        </w:rPr>
        <w:t xml:space="preserve">a </w:t>
      </w:r>
      <w:r w:rsidRPr="003F6AC6">
        <w:rPr>
          <w:rFonts w:ascii="Times New Roman" w:hAnsi="Times New Roman"/>
          <w:sz w:val="24"/>
          <w:szCs w:val="24"/>
        </w:rPr>
        <w:t>supportive work environment</w:t>
      </w:r>
      <w:r w:rsidR="00127888" w:rsidRPr="003F6AC6">
        <w:rPr>
          <w:rFonts w:ascii="Times New Roman" w:hAnsi="Times New Roman"/>
          <w:sz w:val="24"/>
          <w:szCs w:val="24"/>
        </w:rPr>
        <w:t>, provi</w:t>
      </w:r>
      <w:r w:rsidR="00D035BC" w:rsidRPr="003F6AC6">
        <w:rPr>
          <w:rFonts w:ascii="Times New Roman" w:hAnsi="Times New Roman"/>
          <w:sz w:val="24"/>
          <w:szCs w:val="24"/>
        </w:rPr>
        <w:t>ding</w:t>
      </w:r>
      <w:r w:rsidR="00127888" w:rsidRPr="003F6AC6">
        <w:rPr>
          <w:rFonts w:ascii="Times New Roman" w:hAnsi="Times New Roman"/>
          <w:sz w:val="24"/>
          <w:szCs w:val="24"/>
        </w:rPr>
        <w:t xml:space="preserve"> adequate resources and support, </w:t>
      </w:r>
      <w:r w:rsidR="00D035BC" w:rsidRPr="003F6AC6">
        <w:rPr>
          <w:rFonts w:ascii="Times New Roman" w:hAnsi="Times New Roman"/>
          <w:sz w:val="24"/>
          <w:szCs w:val="24"/>
        </w:rPr>
        <w:t>promoting</w:t>
      </w:r>
      <w:r w:rsidR="00127888" w:rsidRPr="003F6AC6">
        <w:rPr>
          <w:rFonts w:ascii="Times New Roman" w:hAnsi="Times New Roman"/>
          <w:sz w:val="24"/>
          <w:szCs w:val="24"/>
        </w:rPr>
        <w:t xml:space="preserve"> effective communication and teamwork, and offering opportunities for professional growth </w:t>
      </w:r>
      <w:r w:rsidRPr="003F6AC6">
        <w:rPr>
          <w:rFonts w:ascii="Times New Roman" w:hAnsi="Times New Roman"/>
          <w:sz w:val="24"/>
          <w:szCs w:val="24"/>
        </w:rPr>
        <w:t>are essential to mitigate the impact of stress on nurses and enhance</w:t>
      </w:r>
      <w:r w:rsidR="00127888" w:rsidRPr="003F6AC6">
        <w:rPr>
          <w:rFonts w:ascii="Times New Roman" w:hAnsi="Times New Roman"/>
          <w:sz w:val="24"/>
          <w:szCs w:val="24"/>
        </w:rPr>
        <w:t xml:space="preserve"> the quality of patient</w:t>
      </w:r>
      <w:r w:rsidR="002216C0">
        <w:rPr>
          <w:rFonts w:ascii="Times New Roman" w:hAnsi="Times New Roman"/>
          <w:sz w:val="24"/>
          <w:szCs w:val="24"/>
        </w:rPr>
        <w:t>s’</w:t>
      </w:r>
      <w:r w:rsidR="00127888" w:rsidRPr="003F6AC6">
        <w:rPr>
          <w:rFonts w:ascii="Times New Roman" w:hAnsi="Times New Roman"/>
          <w:sz w:val="24"/>
          <w:szCs w:val="24"/>
        </w:rPr>
        <w:t xml:space="preserve"> care</w:t>
      </w:r>
      <w:r w:rsidRPr="003F6AC6">
        <w:rPr>
          <w:rFonts w:ascii="Times New Roman" w:hAnsi="Times New Roman"/>
          <w:sz w:val="24"/>
          <w:szCs w:val="24"/>
        </w:rPr>
        <w:t xml:space="preserve"> outcomes. </w:t>
      </w:r>
    </w:p>
    <w:p w14:paraId="42315B0A" w14:textId="476EFCBB" w:rsidR="005115A5" w:rsidRDefault="005115A5" w:rsidP="005115A5">
      <w:pPr>
        <w:spacing w:afterLines="80" w:after="192" w:line="360" w:lineRule="auto"/>
        <w:jc w:val="both"/>
        <w:rPr>
          <w:rFonts w:ascii="Times New Roman" w:hAnsi="Times New Roman"/>
          <w:b/>
          <w:sz w:val="24"/>
          <w:szCs w:val="24"/>
        </w:rPr>
      </w:pPr>
      <w:bookmarkStart w:id="10" w:name="_Hlk139585494"/>
    </w:p>
    <w:p w14:paraId="07E266FB" w14:textId="248ED887" w:rsidR="00EA7892" w:rsidRDefault="00EA7892" w:rsidP="005115A5">
      <w:pPr>
        <w:spacing w:afterLines="80" w:after="192" w:line="360" w:lineRule="auto"/>
        <w:jc w:val="both"/>
        <w:rPr>
          <w:rFonts w:ascii="Times New Roman" w:hAnsi="Times New Roman"/>
          <w:b/>
          <w:sz w:val="24"/>
          <w:szCs w:val="24"/>
        </w:rPr>
      </w:pPr>
      <w:r w:rsidRPr="00EA7892">
        <w:rPr>
          <w:rFonts w:ascii="Times New Roman" w:hAnsi="Times New Roman"/>
          <w:b/>
          <w:sz w:val="24"/>
          <w:szCs w:val="24"/>
        </w:rPr>
        <w:t xml:space="preserve">Implications of Study </w:t>
      </w:r>
      <w:r>
        <w:rPr>
          <w:rFonts w:ascii="Times New Roman" w:hAnsi="Times New Roman"/>
          <w:b/>
          <w:sz w:val="24"/>
          <w:szCs w:val="24"/>
        </w:rPr>
        <w:t>to Nursing Practice</w:t>
      </w:r>
    </w:p>
    <w:p w14:paraId="012F46C7" w14:textId="4A67C5FA" w:rsidR="00EA7892" w:rsidRPr="003F67C3" w:rsidRDefault="00D26796" w:rsidP="00EA7892">
      <w:pPr>
        <w:spacing w:after="0" w:line="480" w:lineRule="auto"/>
        <w:jc w:val="both"/>
        <w:rPr>
          <w:rFonts w:ascii="Times New Roman" w:hAnsi="Times New Roman"/>
          <w:sz w:val="24"/>
          <w:szCs w:val="26"/>
          <w:highlight w:val="yellow"/>
        </w:rPr>
      </w:pPr>
      <w:r w:rsidRPr="003F67C3">
        <w:rPr>
          <w:rFonts w:ascii="Times New Roman" w:hAnsi="Times New Roman"/>
          <w:sz w:val="24"/>
          <w:szCs w:val="26"/>
          <w:highlight w:val="yellow"/>
        </w:rPr>
        <w:t>The implication of this study is that h</w:t>
      </w:r>
      <w:r w:rsidR="00EA7892" w:rsidRPr="003F67C3">
        <w:rPr>
          <w:rFonts w:ascii="Times New Roman" w:hAnsi="Times New Roman"/>
          <w:sz w:val="24"/>
          <w:szCs w:val="26"/>
          <w:highlight w:val="yellow"/>
        </w:rPr>
        <w:t>igh levels of stress are commonly experienced by</w:t>
      </w:r>
      <w:r w:rsidRPr="003F67C3">
        <w:rPr>
          <w:rFonts w:ascii="Times New Roman" w:hAnsi="Times New Roman"/>
          <w:sz w:val="24"/>
          <w:szCs w:val="26"/>
          <w:highlight w:val="yellow"/>
        </w:rPr>
        <w:t xml:space="preserve"> perioperative</w:t>
      </w:r>
      <w:r w:rsidR="00EA7892" w:rsidRPr="003F67C3">
        <w:rPr>
          <w:rFonts w:ascii="Times New Roman" w:hAnsi="Times New Roman"/>
          <w:sz w:val="24"/>
          <w:szCs w:val="26"/>
          <w:highlight w:val="yellow"/>
        </w:rPr>
        <w:t xml:space="preserve"> nurses</w:t>
      </w:r>
      <w:r w:rsidRPr="003F67C3">
        <w:rPr>
          <w:rFonts w:ascii="Times New Roman" w:hAnsi="Times New Roman"/>
          <w:sz w:val="24"/>
          <w:szCs w:val="26"/>
          <w:highlight w:val="yellow"/>
        </w:rPr>
        <w:t xml:space="preserve"> and this </w:t>
      </w:r>
      <w:r w:rsidR="00EA7892" w:rsidRPr="003F67C3">
        <w:rPr>
          <w:rFonts w:ascii="Times New Roman" w:hAnsi="Times New Roman"/>
          <w:sz w:val="24"/>
          <w:szCs w:val="26"/>
          <w:highlight w:val="yellow"/>
        </w:rPr>
        <w:t>pos</w:t>
      </w:r>
      <w:r w:rsidRPr="003F67C3">
        <w:rPr>
          <w:rFonts w:ascii="Times New Roman" w:hAnsi="Times New Roman"/>
          <w:sz w:val="24"/>
          <w:szCs w:val="26"/>
          <w:highlight w:val="yellow"/>
        </w:rPr>
        <w:t>es</w:t>
      </w:r>
      <w:r w:rsidR="00EA7892" w:rsidRPr="003F67C3">
        <w:rPr>
          <w:rFonts w:ascii="Times New Roman" w:hAnsi="Times New Roman"/>
          <w:sz w:val="24"/>
          <w:szCs w:val="26"/>
          <w:highlight w:val="yellow"/>
        </w:rPr>
        <w:t xml:space="preserve"> risks to their well-being and the quality of patient care. It is </w:t>
      </w:r>
      <w:r w:rsidRPr="003F67C3">
        <w:rPr>
          <w:rFonts w:ascii="Times New Roman" w:hAnsi="Times New Roman"/>
          <w:sz w:val="24"/>
          <w:szCs w:val="26"/>
          <w:highlight w:val="yellow"/>
        </w:rPr>
        <w:t xml:space="preserve">therefore </w:t>
      </w:r>
      <w:r w:rsidR="00EA7892" w:rsidRPr="003F67C3">
        <w:rPr>
          <w:rFonts w:ascii="Times New Roman" w:hAnsi="Times New Roman"/>
          <w:sz w:val="24"/>
          <w:szCs w:val="26"/>
          <w:highlight w:val="yellow"/>
        </w:rPr>
        <w:t>crucial for nursing leaders and healthcare organizations to acknowledge</w:t>
      </w:r>
      <w:r w:rsidRPr="003F67C3">
        <w:rPr>
          <w:rFonts w:ascii="Times New Roman" w:hAnsi="Times New Roman"/>
          <w:sz w:val="24"/>
          <w:szCs w:val="26"/>
          <w:highlight w:val="yellow"/>
        </w:rPr>
        <w:t xml:space="preserve"> this issue by</w:t>
      </w:r>
      <w:r w:rsidR="00EA7892" w:rsidRPr="003F67C3">
        <w:rPr>
          <w:rFonts w:ascii="Times New Roman" w:hAnsi="Times New Roman"/>
          <w:sz w:val="24"/>
          <w:szCs w:val="26"/>
          <w:highlight w:val="yellow"/>
        </w:rPr>
        <w:t xml:space="preserve"> </w:t>
      </w:r>
      <w:r w:rsidRPr="003F67C3">
        <w:rPr>
          <w:rFonts w:ascii="Times New Roman" w:hAnsi="Times New Roman"/>
          <w:sz w:val="24"/>
          <w:szCs w:val="26"/>
          <w:highlight w:val="yellow"/>
        </w:rPr>
        <w:t>m</w:t>
      </w:r>
      <w:r w:rsidR="00EA7892" w:rsidRPr="003F67C3">
        <w:rPr>
          <w:rFonts w:ascii="Times New Roman" w:hAnsi="Times New Roman"/>
          <w:sz w:val="24"/>
          <w:szCs w:val="26"/>
          <w:highlight w:val="yellow"/>
        </w:rPr>
        <w:t>itigating the impact of stress on nurses through the implementation of stress management programs, provision of emotional support, and fostering a positive work environment.</w:t>
      </w:r>
    </w:p>
    <w:p w14:paraId="0DBAF831" w14:textId="77777777" w:rsidR="00EA7892" w:rsidRPr="003F67C3" w:rsidRDefault="00EA7892" w:rsidP="00EA7892">
      <w:pPr>
        <w:spacing w:after="0" w:line="480" w:lineRule="auto"/>
        <w:jc w:val="both"/>
        <w:rPr>
          <w:rFonts w:ascii="Times New Roman" w:hAnsi="Times New Roman"/>
          <w:sz w:val="8"/>
          <w:szCs w:val="26"/>
          <w:highlight w:val="yellow"/>
        </w:rPr>
      </w:pPr>
    </w:p>
    <w:p w14:paraId="58D0369C" w14:textId="0F99E27A" w:rsidR="00EA7892" w:rsidRPr="003F67C3" w:rsidRDefault="00D26796" w:rsidP="00EA7892">
      <w:pPr>
        <w:spacing w:after="0" w:line="480" w:lineRule="auto"/>
        <w:jc w:val="both"/>
        <w:rPr>
          <w:rFonts w:ascii="Times New Roman" w:hAnsi="Times New Roman"/>
          <w:sz w:val="24"/>
          <w:szCs w:val="26"/>
          <w:highlight w:val="yellow"/>
        </w:rPr>
      </w:pPr>
      <w:r w:rsidRPr="003F67C3">
        <w:rPr>
          <w:rFonts w:ascii="Times New Roman" w:hAnsi="Times New Roman"/>
          <w:sz w:val="24"/>
          <w:szCs w:val="26"/>
          <w:highlight w:val="yellow"/>
        </w:rPr>
        <w:lastRenderedPageBreak/>
        <w:t xml:space="preserve">Shortage of perioperative nurses </w:t>
      </w:r>
      <w:r w:rsidR="00EA7892" w:rsidRPr="003F67C3">
        <w:rPr>
          <w:rFonts w:ascii="Times New Roman" w:hAnsi="Times New Roman"/>
          <w:sz w:val="24"/>
          <w:szCs w:val="26"/>
          <w:highlight w:val="yellow"/>
        </w:rPr>
        <w:t xml:space="preserve">and insufficient resources </w:t>
      </w:r>
      <w:r w:rsidRPr="003F67C3">
        <w:rPr>
          <w:rFonts w:ascii="Times New Roman" w:hAnsi="Times New Roman"/>
          <w:sz w:val="24"/>
          <w:szCs w:val="26"/>
          <w:highlight w:val="yellow"/>
        </w:rPr>
        <w:t xml:space="preserve">should be addressed by prioritizing adequate staffing, ensuring access to necessary equipment and materials, and also address workload concerns </w:t>
      </w:r>
      <w:r w:rsidR="00EA7892" w:rsidRPr="003F67C3">
        <w:rPr>
          <w:rFonts w:ascii="Times New Roman" w:hAnsi="Times New Roman"/>
          <w:sz w:val="24"/>
          <w:szCs w:val="26"/>
          <w:highlight w:val="yellow"/>
        </w:rPr>
        <w:t>further contribute to heightened stress levels and compromised patient care. This may involve strategies such as workforce planning, recruitment initiatives, and investments in healthcare infrastructure.</w:t>
      </w:r>
    </w:p>
    <w:p w14:paraId="46CBD69A" w14:textId="77777777" w:rsidR="00EA7892" w:rsidRPr="003F67C3" w:rsidRDefault="00EA7892" w:rsidP="00EA7892">
      <w:pPr>
        <w:spacing w:after="0" w:line="480" w:lineRule="auto"/>
        <w:jc w:val="both"/>
        <w:rPr>
          <w:rFonts w:ascii="Times New Roman" w:hAnsi="Times New Roman"/>
          <w:sz w:val="8"/>
          <w:szCs w:val="26"/>
          <w:highlight w:val="yellow"/>
        </w:rPr>
      </w:pPr>
    </w:p>
    <w:p w14:paraId="07724696" w14:textId="16748834" w:rsidR="00EA7892" w:rsidRPr="003F67C3" w:rsidRDefault="00D26796" w:rsidP="00EA7892">
      <w:pPr>
        <w:spacing w:after="0" w:line="480" w:lineRule="auto"/>
        <w:jc w:val="both"/>
        <w:rPr>
          <w:rFonts w:ascii="Times New Roman" w:hAnsi="Times New Roman"/>
          <w:sz w:val="8"/>
          <w:szCs w:val="26"/>
          <w:highlight w:val="yellow"/>
        </w:rPr>
      </w:pPr>
      <w:r w:rsidRPr="003F67C3">
        <w:rPr>
          <w:rFonts w:ascii="Times New Roman" w:hAnsi="Times New Roman"/>
          <w:sz w:val="24"/>
          <w:szCs w:val="26"/>
          <w:highlight w:val="yellow"/>
        </w:rPr>
        <w:t>Also, e</w:t>
      </w:r>
      <w:r w:rsidR="00EA7892" w:rsidRPr="003F67C3">
        <w:rPr>
          <w:rFonts w:ascii="Times New Roman" w:hAnsi="Times New Roman"/>
          <w:sz w:val="24"/>
          <w:szCs w:val="26"/>
          <w:highlight w:val="yellow"/>
        </w:rPr>
        <w:t xml:space="preserve">quipping </w:t>
      </w:r>
      <w:r w:rsidRPr="003F67C3">
        <w:rPr>
          <w:rFonts w:ascii="Times New Roman" w:hAnsi="Times New Roman"/>
          <w:sz w:val="24"/>
          <w:szCs w:val="26"/>
          <w:highlight w:val="yellow"/>
        </w:rPr>
        <w:t xml:space="preserve">perioperative </w:t>
      </w:r>
      <w:r w:rsidR="00EA7892" w:rsidRPr="003F67C3">
        <w:rPr>
          <w:rFonts w:ascii="Times New Roman" w:hAnsi="Times New Roman"/>
          <w:sz w:val="24"/>
          <w:szCs w:val="26"/>
          <w:highlight w:val="yellow"/>
        </w:rPr>
        <w:t>nurses with education and training on</w:t>
      </w:r>
      <w:r w:rsidRPr="003F67C3">
        <w:rPr>
          <w:rFonts w:ascii="Times New Roman" w:hAnsi="Times New Roman"/>
          <w:sz w:val="24"/>
          <w:szCs w:val="26"/>
          <w:highlight w:val="yellow"/>
        </w:rPr>
        <w:t xml:space="preserve"> </w:t>
      </w:r>
      <w:r w:rsidR="00EA7892" w:rsidRPr="003F67C3">
        <w:rPr>
          <w:rFonts w:ascii="Times New Roman" w:hAnsi="Times New Roman"/>
          <w:sz w:val="24"/>
          <w:szCs w:val="26"/>
          <w:highlight w:val="yellow"/>
        </w:rPr>
        <w:t>stress management techniques is essential for effectively coping with work-related stress</w:t>
      </w:r>
      <w:r w:rsidRPr="003F67C3">
        <w:rPr>
          <w:rFonts w:ascii="Times New Roman" w:hAnsi="Times New Roman"/>
          <w:sz w:val="24"/>
          <w:szCs w:val="26"/>
          <w:highlight w:val="yellow"/>
        </w:rPr>
        <w:t xml:space="preserve"> and this can be</w:t>
      </w:r>
      <w:r w:rsidR="00EA7892" w:rsidRPr="003F67C3">
        <w:rPr>
          <w:rFonts w:ascii="Times New Roman" w:hAnsi="Times New Roman"/>
          <w:sz w:val="24"/>
          <w:szCs w:val="26"/>
          <w:highlight w:val="yellow"/>
        </w:rPr>
        <w:t xml:space="preserve"> offer</w:t>
      </w:r>
      <w:r w:rsidRPr="003F67C3">
        <w:rPr>
          <w:rFonts w:ascii="Times New Roman" w:hAnsi="Times New Roman"/>
          <w:sz w:val="24"/>
          <w:szCs w:val="26"/>
          <w:highlight w:val="yellow"/>
        </w:rPr>
        <w:t>ed through</w:t>
      </w:r>
      <w:r w:rsidR="00EA7892" w:rsidRPr="003F67C3">
        <w:rPr>
          <w:rFonts w:ascii="Times New Roman" w:hAnsi="Times New Roman"/>
          <w:sz w:val="24"/>
          <w:szCs w:val="26"/>
          <w:highlight w:val="yellow"/>
        </w:rPr>
        <w:t xml:space="preserve"> workshops and training programs </w:t>
      </w:r>
      <w:r w:rsidRPr="003F67C3">
        <w:rPr>
          <w:rFonts w:ascii="Times New Roman" w:hAnsi="Times New Roman"/>
          <w:sz w:val="24"/>
          <w:szCs w:val="26"/>
          <w:highlight w:val="yellow"/>
        </w:rPr>
        <w:t xml:space="preserve">that </w:t>
      </w:r>
      <w:r w:rsidR="00EA7892" w:rsidRPr="003F67C3">
        <w:rPr>
          <w:rFonts w:ascii="Times New Roman" w:hAnsi="Times New Roman"/>
          <w:sz w:val="24"/>
          <w:szCs w:val="26"/>
          <w:highlight w:val="yellow"/>
        </w:rPr>
        <w:t>focused on stress reduction, resilience building, and self-care</w:t>
      </w:r>
      <w:r w:rsidRPr="003F67C3">
        <w:rPr>
          <w:rFonts w:ascii="Times New Roman" w:hAnsi="Times New Roman"/>
          <w:sz w:val="24"/>
          <w:szCs w:val="26"/>
          <w:highlight w:val="yellow"/>
        </w:rPr>
        <w:t>.</w:t>
      </w:r>
    </w:p>
    <w:p w14:paraId="20112AA3" w14:textId="1D92138D" w:rsidR="00EA7892" w:rsidRDefault="00D26796" w:rsidP="00EA7892">
      <w:pPr>
        <w:spacing w:after="0" w:line="480" w:lineRule="auto"/>
        <w:jc w:val="both"/>
        <w:rPr>
          <w:rFonts w:ascii="Times New Roman" w:hAnsi="Times New Roman"/>
          <w:sz w:val="24"/>
          <w:szCs w:val="26"/>
        </w:rPr>
      </w:pPr>
      <w:r w:rsidRPr="003F67C3">
        <w:rPr>
          <w:rFonts w:ascii="Times New Roman" w:hAnsi="Times New Roman"/>
          <w:sz w:val="24"/>
          <w:szCs w:val="26"/>
          <w:highlight w:val="yellow"/>
        </w:rPr>
        <w:t>Perioperative n</w:t>
      </w:r>
      <w:r w:rsidR="00EA7892" w:rsidRPr="003F67C3">
        <w:rPr>
          <w:rFonts w:ascii="Times New Roman" w:hAnsi="Times New Roman"/>
          <w:sz w:val="24"/>
          <w:szCs w:val="26"/>
          <w:highlight w:val="yellow"/>
        </w:rPr>
        <w:t>urses should also advocate for their own well-being and actively work towards positive changes in their work environment. This involves engaging in discussions with nursing leaders, participating in policy development, and raising awareness about the impact of work-related stress on patient care.</w:t>
      </w:r>
      <w:r w:rsidR="00EA7892" w:rsidRPr="002A60EC">
        <w:rPr>
          <w:rFonts w:ascii="Times New Roman" w:hAnsi="Times New Roman"/>
          <w:sz w:val="24"/>
          <w:szCs w:val="26"/>
        </w:rPr>
        <w:t xml:space="preserve"> </w:t>
      </w:r>
    </w:p>
    <w:p w14:paraId="580FB8A6" w14:textId="77777777" w:rsidR="00A63321" w:rsidRPr="009826C3" w:rsidRDefault="00A63321" w:rsidP="00A63321">
      <w:pPr>
        <w:spacing w:after="0" w:line="360" w:lineRule="auto"/>
        <w:rPr>
          <w:rFonts w:ascii="Times New Roman" w:hAnsi="Times New Roman"/>
          <w:b/>
          <w:bCs/>
          <w:sz w:val="24"/>
          <w:szCs w:val="24"/>
        </w:rPr>
      </w:pPr>
      <w:r w:rsidRPr="009826C3">
        <w:rPr>
          <w:rFonts w:ascii="Times New Roman" w:hAnsi="Times New Roman"/>
          <w:b/>
          <w:bCs/>
          <w:sz w:val="24"/>
          <w:szCs w:val="24"/>
        </w:rPr>
        <w:t>Ethic Statement</w:t>
      </w:r>
    </w:p>
    <w:p w14:paraId="6E2BA313" w14:textId="77777777" w:rsidR="00A63321" w:rsidRPr="009826C3" w:rsidRDefault="00A63321" w:rsidP="00A63321">
      <w:pPr>
        <w:spacing w:line="360" w:lineRule="auto"/>
        <w:rPr>
          <w:rFonts w:ascii="Times New Roman" w:hAnsi="Times New Roman"/>
          <w:b/>
          <w:bCs/>
          <w:sz w:val="24"/>
          <w:szCs w:val="24"/>
        </w:rPr>
      </w:pPr>
      <w:r w:rsidRPr="003F6AC6">
        <w:rPr>
          <w:rFonts w:ascii="Times New Roman" w:hAnsi="Times New Roman"/>
          <w:sz w:val="24"/>
          <w:szCs w:val="24"/>
        </w:rPr>
        <w:t>Ethical approval was obtained from the Ethical Review Committee of the Lagos Island General Hospital</w:t>
      </w:r>
      <w:r>
        <w:rPr>
          <w:rFonts w:ascii="Times New Roman" w:hAnsi="Times New Roman"/>
          <w:sz w:val="24"/>
          <w:szCs w:val="24"/>
        </w:rPr>
        <w:t>, Lagos (ADM/DSCST/HREC/APP/5911)</w:t>
      </w:r>
    </w:p>
    <w:p w14:paraId="13BD7E58" w14:textId="77777777" w:rsidR="009C4BF5" w:rsidRDefault="009C4BF5" w:rsidP="009C4BF5">
      <w:pPr>
        <w:spacing w:line="360" w:lineRule="auto"/>
        <w:rPr>
          <w:rFonts w:ascii="Times New Roman" w:hAnsi="Times New Roman"/>
          <w:bCs/>
          <w:sz w:val="24"/>
          <w:szCs w:val="24"/>
        </w:rPr>
      </w:pPr>
      <w:bookmarkStart w:id="11" w:name="_Hlk206267461"/>
      <w:bookmarkStart w:id="12" w:name="_Hlk163728394"/>
      <w:r w:rsidRPr="00996247">
        <w:rPr>
          <w:rFonts w:ascii="Times New Roman" w:hAnsi="Times New Roman"/>
          <w:b/>
          <w:sz w:val="24"/>
          <w:szCs w:val="24"/>
        </w:rPr>
        <w:t>Statement of Conflict of Interest</w:t>
      </w:r>
      <w:r>
        <w:rPr>
          <w:rFonts w:ascii="Times New Roman" w:hAnsi="Times New Roman"/>
          <w:b/>
          <w:sz w:val="24"/>
          <w:szCs w:val="24"/>
        </w:rPr>
        <w:t xml:space="preserve">: </w:t>
      </w:r>
      <w:r w:rsidRPr="00996247">
        <w:rPr>
          <w:rFonts w:ascii="Times New Roman" w:hAnsi="Times New Roman"/>
          <w:bCs/>
          <w:sz w:val="24"/>
          <w:szCs w:val="24"/>
        </w:rPr>
        <w:t>The authors have no conflict of interest</w:t>
      </w:r>
    </w:p>
    <w:p w14:paraId="67A4BC40" w14:textId="77777777" w:rsidR="009C4BF5" w:rsidRPr="009826C3" w:rsidRDefault="009C4BF5" w:rsidP="009C4BF5">
      <w:pPr>
        <w:spacing w:after="0" w:line="360" w:lineRule="auto"/>
        <w:rPr>
          <w:rFonts w:ascii="Times New Roman" w:hAnsi="Times New Roman"/>
          <w:b/>
          <w:bCs/>
          <w:sz w:val="24"/>
          <w:szCs w:val="24"/>
        </w:rPr>
      </w:pPr>
      <w:bookmarkStart w:id="13" w:name="_Hlk206267592"/>
      <w:bookmarkEnd w:id="11"/>
      <w:r w:rsidRPr="009826C3">
        <w:rPr>
          <w:rFonts w:ascii="Times New Roman" w:hAnsi="Times New Roman"/>
          <w:b/>
          <w:bCs/>
          <w:sz w:val="24"/>
          <w:szCs w:val="24"/>
        </w:rPr>
        <w:t>Ethic Statement</w:t>
      </w:r>
    </w:p>
    <w:p w14:paraId="35D6CBA0" w14:textId="77777777" w:rsidR="009C4BF5" w:rsidRPr="009826C3" w:rsidRDefault="009C4BF5" w:rsidP="009C4BF5">
      <w:pPr>
        <w:spacing w:line="360" w:lineRule="auto"/>
        <w:rPr>
          <w:rFonts w:ascii="Times New Roman" w:hAnsi="Times New Roman"/>
          <w:b/>
          <w:bCs/>
          <w:sz w:val="24"/>
          <w:szCs w:val="24"/>
        </w:rPr>
      </w:pPr>
      <w:r w:rsidRPr="003F6AC6">
        <w:rPr>
          <w:rFonts w:ascii="Times New Roman" w:hAnsi="Times New Roman"/>
          <w:sz w:val="24"/>
          <w:szCs w:val="24"/>
        </w:rPr>
        <w:t>Ethical approval was obtained from the Ethical Review Committee of the Lagos Island General Hospital</w:t>
      </w:r>
      <w:r>
        <w:rPr>
          <w:rFonts w:ascii="Times New Roman" w:hAnsi="Times New Roman"/>
          <w:sz w:val="24"/>
          <w:szCs w:val="24"/>
        </w:rPr>
        <w:t>, Lagos (ADM/DSCST/HREC/APP/5911)</w:t>
      </w:r>
    </w:p>
    <w:bookmarkEnd w:id="12"/>
    <w:bookmarkEnd w:id="13"/>
    <w:p w14:paraId="3CEC01DC" w14:textId="77777777" w:rsidR="009C4BF5" w:rsidRPr="009C4BF5" w:rsidRDefault="009C4BF5" w:rsidP="009C4BF5">
      <w:pPr>
        <w:jc w:val="both"/>
        <w:outlineLvl w:val="0"/>
        <w:rPr>
          <w:rFonts w:ascii="Arial" w:eastAsia="Times New Roman" w:hAnsi="Arial" w:cs="Arial"/>
          <w:lang w:eastAsia="en-GB"/>
        </w:rPr>
      </w:pPr>
      <w:r w:rsidRPr="009C4BF5">
        <w:rPr>
          <w:rFonts w:ascii="Arial" w:eastAsia="Times New Roman" w:hAnsi="Arial" w:cs="Arial"/>
          <w:b/>
          <w:bCs/>
          <w:lang w:eastAsia="en-GB"/>
        </w:rPr>
        <w:t>COMPETING INTERESTS DISCLAIMER:</w:t>
      </w:r>
    </w:p>
    <w:p w14:paraId="451026D2" w14:textId="77777777" w:rsidR="009C4BF5" w:rsidRPr="009C4BF5" w:rsidRDefault="009C4BF5" w:rsidP="009C4BF5">
      <w:pPr>
        <w:rPr>
          <w:rFonts w:eastAsia="Times New Roman"/>
          <w:lang w:eastAsia="en-GB"/>
        </w:rPr>
      </w:pPr>
      <w:r w:rsidRPr="009C4BF5">
        <w:rPr>
          <w:rFonts w:eastAsia="Times New Roman"/>
          <w:lang w:eastAsia="en-GB"/>
        </w:rPr>
        <w:t>Authors have declared that they have no known competing financial interests OR non-financial interests OR personal relationships that could have appeared to influence the work reported in this paper.</w:t>
      </w:r>
    </w:p>
    <w:p w14:paraId="23C05B2A" w14:textId="77777777" w:rsidR="00BE5FCF" w:rsidRPr="003F6AC6" w:rsidRDefault="00BE5FCF" w:rsidP="000F40AB">
      <w:pPr>
        <w:spacing w:afterLines="80" w:after="192" w:line="360" w:lineRule="auto"/>
        <w:jc w:val="center"/>
        <w:rPr>
          <w:rFonts w:ascii="Times New Roman" w:hAnsi="Times New Roman"/>
          <w:b/>
          <w:sz w:val="24"/>
          <w:szCs w:val="24"/>
        </w:rPr>
      </w:pPr>
    </w:p>
    <w:p w14:paraId="401BB2E3" w14:textId="77777777" w:rsidR="00BE5FCF" w:rsidRPr="003F6AC6" w:rsidRDefault="00BE5FCF" w:rsidP="000F40AB">
      <w:pPr>
        <w:spacing w:afterLines="80" w:after="192" w:line="360" w:lineRule="auto"/>
        <w:jc w:val="center"/>
        <w:rPr>
          <w:rFonts w:ascii="Times New Roman" w:hAnsi="Times New Roman"/>
          <w:b/>
          <w:sz w:val="24"/>
          <w:szCs w:val="24"/>
        </w:rPr>
      </w:pPr>
    </w:p>
    <w:p w14:paraId="0655C8D9" w14:textId="77777777" w:rsidR="00BE5FCF" w:rsidRPr="003F6AC6" w:rsidRDefault="00BE5FCF" w:rsidP="000F40AB">
      <w:pPr>
        <w:spacing w:afterLines="80" w:after="192" w:line="360" w:lineRule="auto"/>
        <w:jc w:val="center"/>
        <w:rPr>
          <w:rFonts w:ascii="Times New Roman" w:hAnsi="Times New Roman"/>
          <w:b/>
          <w:sz w:val="24"/>
          <w:szCs w:val="24"/>
        </w:rPr>
      </w:pPr>
    </w:p>
    <w:p w14:paraId="4965B8C0" w14:textId="77777777" w:rsidR="00660ACD" w:rsidRPr="00270720" w:rsidRDefault="00660ACD" w:rsidP="00660ACD">
      <w:pPr>
        <w:rPr>
          <w:highlight w:val="yellow"/>
        </w:rPr>
      </w:pPr>
      <w:r w:rsidRPr="00270720">
        <w:rPr>
          <w:highlight w:val="yellow"/>
        </w:rPr>
        <w:t>Disclaimer (Artificial intelligence)</w:t>
      </w:r>
    </w:p>
    <w:p w14:paraId="27751A55" w14:textId="77777777" w:rsidR="00660ACD" w:rsidRPr="00270720" w:rsidRDefault="00660ACD" w:rsidP="00660ACD">
      <w:pPr>
        <w:rPr>
          <w:highlight w:val="yellow"/>
        </w:rPr>
      </w:pPr>
      <w:r w:rsidRPr="00270720">
        <w:rPr>
          <w:highlight w:val="yellow"/>
        </w:rPr>
        <w:t xml:space="preserve">Option 1: </w:t>
      </w:r>
    </w:p>
    <w:p w14:paraId="12B0857B" w14:textId="77777777" w:rsidR="00660ACD" w:rsidRPr="00270720" w:rsidRDefault="00660ACD" w:rsidP="00660ACD">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4C9CB00F" w14:textId="77777777" w:rsidR="00660ACD" w:rsidRPr="00270720" w:rsidRDefault="00660ACD" w:rsidP="00660ACD">
      <w:pPr>
        <w:rPr>
          <w:highlight w:val="yellow"/>
        </w:rPr>
      </w:pPr>
      <w:r w:rsidRPr="00270720">
        <w:rPr>
          <w:highlight w:val="yellow"/>
        </w:rPr>
        <w:t xml:space="preserve">Option 2: </w:t>
      </w:r>
    </w:p>
    <w:p w14:paraId="5442B668" w14:textId="77777777" w:rsidR="00660ACD" w:rsidRPr="00270720" w:rsidRDefault="00660ACD" w:rsidP="00660ACD">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504E57" w14:textId="77777777" w:rsidR="00660ACD" w:rsidRPr="00270720" w:rsidRDefault="00660ACD" w:rsidP="00660ACD">
      <w:pPr>
        <w:rPr>
          <w:highlight w:val="yellow"/>
        </w:rPr>
      </w:pPr>
      <w:r w:rsidRPr="00270720">
        <w:rPr>
          <w:highlight w:val="yellow"/>
        </w:rPr>
        <w:t>Details of the AI usage are given below:</w:t>
      </w:r>
    </w:p>
    <w:p w14:paraId="49DA4129" w14:textId="77777777" w:rsidR="00660ACD" w:rsidRPr="00270720" w:rsidRDefault="00660ACD" w:rsidP="00660ACD">
      <w:pPr>
        <w:rPr>
          <w:highlight w:val="yellow"/>
        </w:rPr>
      </w:pPr>
      <w:r w:rsidRPr="00270720">
        <w:rPr>
          <w:highlight w:val="yellow"/>
        </w:rPr>
        <w:t>1.</w:t>
      </w:r>
    </w:p>
    <w:p w14:paraId="5502AEC4" w14:textId="77777777" w:rsidR="00660ACD" w:rsidRPr="00270720" w:rsidRDefault="00660ACD" w:rsidP="00660ACD">
      <w:pPr>
        <w:rPr>
          <w:highlight w:val="yellow"/>
        </w:rPr>
      </w:pPr>
      <w:r w:rsidRPr="00270720">
        <w:rPr>
          <w:highlight w:val="yellow"/>
        </w:rPr>
        <w:t>2.</w:t>
      </w:r>
    </w:p>
    <w:p w14:paraId="62F76C1E" w14:textId="77777777" w:rsidR="00660ACD" w:rsidRPr="00270720" w:rsidRDefault="00660ACD" w:rsidP="00660ACD">
      <w:r w:rsidRPr="00270720">
        <w:rPr>
          <w:highlight w:val="yellow"/>
        </w:rPr>
        <w:t>3.</w:t>
      </w:r>
    </w:p>
    <w:p w14:paraId="36F7BDF1" w14:textId="77777777" w:rsidR="00BE5FCF" w:rsidRPr="003F6AC6" w:rsidRDefault="00BE5FCF" w:rsidP="000F40AB">
      <w:pPr>
        <w:spacing w:afterLines="80" w:after="192" w:line="360" w:lineRule="auto"/>
        <w:jc w:val="center"/>
        <w:rPr>
          <w:rFonts w:ascii="Times New Roman" w:hAnsi="Times New Roman"/>
          <w:b/>
          <w:sz w:val="24"/>
          <w:szCs w:val="24"/>
        </w:rPr>
      </w:pPr>
    </w:p>
    <w:p w14:paraId="539A5284" w14:textId="77777777" w:rsidR="00BE5FCF" w:rsidRPr="003F6AC6" w:rsidRDefault="00BE5FCF" w:rsidP="000F40AB">
      <w:pPr>
        <w:spacing w:afterLines="80" w:after="192" w:line="360" w:lineRule="auto"/>
        <w:jc w:val="center"/>
        <w:rPr>
          <w:rFonts w:ascii="Times New Roman" w:hAnsi="Times New Roman"/>
          <w:b/>
          <w:sz w:val="24"/>
          <w:szCs w:val="24"/>
        </w:rPr>
      </w:pPr>
    </w:p>
    <w:p w14:paraId="10DF028E" w14:textId="77777777" w:rsidR="00BE5FCF" w:rsidRPr="003F6AC6" w:rsidRDefault="00BE5FCF" w:rsidP="000F40AB">
      <w:pPr>
        <w:spacing w:afterLines="80" w:after="192" w:line="360" w:lineRule="auto"/>
        <w:jc w:val="center"/>
        <w:rPr>
          <w:rFonts w:ascii="Times New Roman" w:hAnsi="Times New Roman"/>
          <w:b/>
          <w:sz w:val="24"/>
          <w:szCs w:val="24"/>
        </w:rPr>
      </w:pPr>
    </w:p>
    <w:p w14:paraId="4ABE0E09" w14:textId="31AF3E3B" w:rsidR="00027504" w:rsidRPr="003F6AC6" w:rsidRDefault="00027504" w:rsidP="000F40AB">
      <w:pPr>
        <w:spacing w:afterLines="80" w:after="192" w:line="360" w:lineRule="auto"/>
        <w:jc w:val="center"/>
        <w:rPr>
          <w:rFonts w:ascii="Times New Roman" w:hAnsi="Times New Roman"/>
          <w:b/>
          <w:sz w:val="24"/>
          <w:szCs w:val="24"/>
        </w:rPr>
      </w:pPr>
      <w:r w:rsidRPr="003F6AC6">
        <w:rPr>
          <w:rFonts w:ascii="Times New Roman" w:hAnsi="Times New Roman"/>
          <w:b/>
          <w:sz w:val="24"/>
          <w:szCs w:val="24"/>
        </w:rPr>
        <w:t>REFERENCES</w:t>
      </w:r>
    </w:p>
    <w:bookmarkEnd w:id="10"/>
    <w:p w14:paraId="3940BD32" w14:textId="578C47BD" w:rsidR="007460A5" w:rsidRPr="00D65C46" w:rsidRDefault="007460A5" w:rsidP="00D65C46">
      <w:pPr>
        <w:pStyle w:val="ListParagraph"/>
        <w:numPr>
          <w:ilvl w:val="0"/>
          <w:numId w:val="16"/>
        </w:numPr>
        <w:spacing w:line="360" w:lineRule="auto"/>
        <w:ind w:left="-142"/>
        <w:jc w:val="both"/>
        <w:rPr>
          <w:rFonts w:ascii="Times New Roman" w:hAnsi="Times New Roman"/>
          <w:sz w:val="24"/>
          <w:szCs w:val="24"/>
        </w:rPr>
      </w:pPr>
      <w:proofErr w:type="spellStart"/>
      <w:r w:rsidRPr="00D65C46">
        <w:rPr>
          <w:rFonts w:ascii="Times New Roman" w:hAnsi="Times New Roman"/>
          <w:sz w:val="24"/>
          <w:szCs w:val="24"/>
        </w:rPr>
        <w:t>Manosso</w:t>
      </w:r>
      <w:proofErr w:type="spellEnd"/>
      <w:r w:rsidRPr="00D65C46">
        <w:rPr>
          <w:rFonts w:ascii="Times New Roman" w:hAnsi="Times New Roman"/>
          <w:sz w:val="24"/>
          <w:szCs w:val="24"/>
        </w:rPr>
        <w:t xml:space="preserve"> LM, Gasparini CR, </w:t>
      </w:r>
      <w:proofErr w:type="spellStart"/>
      <w:r w:rsidRPr="00D65C46">
        <w:rPr>
          <w:rFonts w:ascii="Times New Roman" w:hAnsi="Times New Roman"/>
          <w:sz w:val="24"/>
          <w:szCs w:val="24"/>
        </w:rPr>
        <w:t>Réus</w:t>
      </w:r>
      <w:proofErr w:type="spellEnd"/>
      <w:r w:rsidRPr="00D65C46">
        <w:rPr>
          <w:rFonts w:ascii="Times New Roman" w:hAnsi="Times New Roman"/>
          <w:sz w:val="24"/>
          <w:szCs w:val="24"/>
        </w:rPr>
        <w:t xml:space="preserve"> GZ, Pavlovic ZM. Definitions and Concepts of Stress. Glutamate and Neuropsychiatric Disorders [Internet]. 2022;27–63. Available from: https://link.springer.com/chapter/10.1007/978-3-030-87480-3_2</w:t>
      </w:r>
    </w:p>
    <w:p w14:paraId="36C1ED59" w14:textId="2C8E359B" w:rsidR="007460A5" w:rsidRPr="00D65C46" w:rsidRDefault="007460A5" w:rsidP="00D65C46">
      <w:pPr>
        <w:pStyle w:val="ListParagraph"/>
        <w:numPr>
          <w:ilvl w:val="0"/>
          <w:numId w:val="16"/>
        </w:numPr>
        <w:spacing w:line="360" w:lineRule="auto"/>
        <w:ind w:left="-142"/>
        <w:jc w:val="both"/>
        <w:rPr>
          <w:rFonts w:ascii="Times New Roman" w:hAnsi="Times New Roman"/>
          <w:sz w:val="24"/>
          <w:szCs w:val="24"/>
        </w:rPr>
      </w:pPr>
      <w:proofErr w:type="spellStart"/>
      <w:r w:rsidRPr="00D65C46">
        <w:rPr>
          <w:rFonts w:ascii="Times New Roman" w:hAnsi="Times New Roman"/>
          <w:sz w:val="24"/>
          <w:szCs w:val="24"/>
        </w:rPr>
        <w:t>Olowolaju</w:t>
      </w:r>
      <w:proofErr w:type="spellEnd"/>
      <w:r w:rsidRPr="00D65C46">
        <w:rPr>
          <w:rFonts w:ascii="Times New Roman" w:hAnsi="Times New Roman"/>
          <w:sz w:val="24"/>
          <w:szCs w:val="24"/>
        </w:rPr>
        <w:t xml:space="preserve"> O, </w:t>
      </w:r>
      <w:proofErr w:type="spellStart"/>
      <w:r w:rsidRPr="00D65C46">
        <w:rPr>
          <w:rFonts w:ascii="Times New Roman" w:hAnsi="Times New Roman"/>
          <w:sz w:val="24"/>
          <w:szCs w:val="24"/>
        </w:rPr>
        <w:t>Akpor</w:t>
      </w:r>
      <w:proofErr w:type="spellEnd"/>
      <w:r w:rsidRPr="00D65C46">
        <w:rPr>
          <w:rFonts w:ascii="Times New Roman" w:hAnsi="Times New Roman"/>
          <w:sz w:val="24"/>
          <w:szCs w:val="24"/>
        </w:rPr>
        <w:t xml:space="preserve"> O, </w:t>
      </w:r>
      <w:proofErr w:type="spellStart"/>
      <w:r w:rsidRPr="00D65C46">
        <w:rPr>
          <w:rFonts w:ascii="Times New Roman" w:hAnsi="Times New Roman"/>
          <w:sz w:val="24"/>
          <w:szCs w:val="24"/>
        </w:rPr>
        <w:t>Bamigboye</w:t>
      </w:r>
      <w:proofErr w:type="spellEnd"/>
      <w:r w:rsidRPr="00D65C46">
        <w:rPr>
          <w:rFonts w:ascii="Times New Roman" w:hAnsi="Times New Roman"/>
          <w:sz w:val="24"/>
          <w:szCs w:val="24"/>
        </w:rPr>
        <w:t xml:space="preserve"> T, </w:t>
      </w:r>
      <w:proofErr w:type="spellStart"/>
      <w:r w:rsidRPr="00D65C46">
        <w:rPr>
          <w:rFonts w:ascii="Times New Roman" w:hAnsi="Times New Roman"/>
          <w:sz w:val="24"/>
          <w:szCs w:val="24"/>
        </w:rPr>
        <w:t>Omowole</w:t>
      </w:r>
      <w:proofErr w:type="spellEnd"/>
      <w:r w:rsidRPr="00D65C46">
        <w:rPr>
          <w:rFonts w:ascii="Times New Roman" w:hAnsi="Times New Roman"/>
          <w:sz w:val="24"/>
          <w:szCs w:val="24"/>
        </w:rPr>
        <w:t xml:space="preserve"> O, </w:t>
      </w:r>
      <w:proofErr w:type="spellStart"/>
      <w:r w:rsidRPr="00D65C46">
        <w:rPr>
          <w:rFonts w:ascii="Times New Roman" w:hAnsi="Times New Roman"/>
          <w:sz w:val="24"/>
          <w:szCs w:val="24"/>
        </w:rPr>
        <w:t>Arowosola</w:t>
      </w:r>
      <w:proofErr w:type="spellEnd"/>
      <w:r w:rsidRPr="00D65C46">
        <w:rPr>
          <w:rFonts w:ascii="Times New Roman" w:hAnsi="Times New Roman"/>
          <w:sz w:val="24"/>
          <w:szCs w:val="24"/>
        </w:rPr>
        <w:t xml:space="preserve"> F, Monde C, et al. </w:t>
      </w:r>
      <w:r w:rsidR="00B16785" w:rsidRPr="00D65C46">
        <w:rPr>
          <w:rFonts w:ascii="Times New Roman" w:hAnsi="Times New Roman"/>
          <w:sz w:val="24"/>
          <w:szCs w:val="24"/>
        </w:rPr>
        <w:t xml:space="preserve">Systematic Review of Assessment of </w:t>
      </w:r>
      <w:proofErr w:type="spellStart"/>
      <w:r w:rsidR="00B16785" w:rsidRPr="00D65C46">
        <w:rPr>
          <w:rFonts w:ascii="Times New Roman" w:hAnsi="Times New Roman"/>
          <w:sz w:val="24"/>
          <w:szCs w:val="24"/>
        </w:rPr>
        <w:t>Occupatio</w:t>
      </w:r>
      <w:proofErr w:type="spellEnd"/>
      <w:r w:rsidR="00B16785" w:rsidRPr="00D65C46">
        <w:rPr>
          <w:rFonts w:ascii="Times New Roman" w:hAnsi="Times New Roman"/>
          <w:sz w:val="24"/>
          <w:szCs w:val="24"/>
          <w:lang w:val="en-US"/>
        </w:rPr>
        <w:t>n</w:t>
      </w:r>
      <w:r w:rsidR="00B16785" w:rsidRPr="00D65C46">
        <w:rPr>
          <w:rFonts w:ascii="Times New Roman" w:hAnsi="Times New Roman"/>
          <w:sz w:val="24"/>
          <w:szCs w:val="24"/>
        </w:rPr>
        <w:t xml:space="preserve">al Stress, Anxiety, Depression and Metabolic Syndrome among Operating Theatre Personnel in Tertiary Healthcare Institutions Ekiti State. </w:t>
      </w:r>
      <w:r w:rsidRPr="00D65C46">
        <w:rPr>
          <w:rFonts w:ascii="Times New Roman" w:hAnsi="Times New Roman"/>
          <w:sz w:val="24"/>
          <w:szCs w:val="24"/>
        </w:rPr>
        <w:t>2025.</w:t>
      </w:r>
    </w:p>
    <w:p w14:paraId="55012280" w14:textId="699708BA" w:rsidR="007460A5" w:rsidRPr="00D65C46" w:rsidRDefault="007460A5" w:rsidP="00D65C46">
      <w:pPr>
        <w:pStyle w:val="ListParagraph"/>
        <w:numPr>
          <w:ilvl w:val="0"/>
          <w:numId w:val="16"/>
        </w:numPr>
        <w:spacing w:line="360" w:lineRule="auto"/>
        <w:ind w:left="-142"/>
        <w:jc w:val="both"/>
        <w:rPr>
          <w:rFonts w:ascii="Times New Roman" w:hAnsi="Times New Roman"/>
          <w:sz w:val="24"/>
          <w:szCs w:val="24"/>
        </w:rPr>
      </w:pPr>
      <w:r w:rsidRPr="00D65C46">
        <w:rPr>
          <w:rFonts w:ascii="Times New Roman" w:hAnsi="Times New Roman"/>
          <w:sz w:val="24"/>
          <w:szCs w:val="24"/>
        </w:rPr>
        <w:t xml:space="preserve">Arakelian E. What Makes It Tip Over and How Can It Be </w:t>
      </w:r>
      <w:proofErr w:type="gramStart"/>
      <w:r w:rsidRPr="00D65C46">
        <w:rPr>
          <w:rFonts w:ascii="Times New Roman" w:hAnsi="Times New Roman"/>
          <w:sz w:val="24"/>
          <w:szCs w:val="24"/>
        </w:rPr>
        <w:t>Prevented?:</w:t>
      </w:r>
      <w:proofErr w:type="gramEnd"/>
      <w:r w:rsidRPr="00D65C46">
        <w:rPr>
          <w:rFonts w:ascii="Times New Roman" w:hAnsi="Times New Roman"/>
          <w:sz w:val="24"/>
          <w:szCs w:val="24"/>
        </w:rPr>
        <w:t xml:space="preserve"> Challenges in Psychosocial and Organisational Work Environment Faced by Perioperative Nurses, Anaesthesiologists and Nurse Assistants. </w:t>
      </w:r>
      <w:proofErr w:type="spellStart"/>
      <w:r w:rsidRPr="00D65C46">
        <w:rPr>
          <w:rFonts w:ascii="Times New Roman" w:hAnsi="Times New Roman"/>
          <w:sz w:val="24"/>
          <w:szCs w:val="24"/>
        </w:rPr>
        <w:t>IntechOpen</w:t>
      </w:r>
      <w:proofErr w:type="spellEnd"/>
      <w:r w:rsidRPr="00D65C46">
        <w:rPr>
          <w:rFonts w:ascii="Times New Roman" w:hAnsi="Times New Roman"/>
          <w:sz w:val="24"/>
          <w:szCs w:val="24"/>
        </w:rPr>
        <w:t xml:space="preserve"> eBooks. 2023 Apr 26;</w:t>
      </w:r>
    </w:p>
    <w:p w14:paraId="28497C85" w14:textId="3061AD7C" w:rsidR="007460A5" w:rsidRPr="00D65C46" w:rsidRDefault="007460A5" w:rsidP="00D65C46">
      <w:pPr>
        <w:pStyle w:val="ListParagraph"/>
        <w:numPr>
          <w:ilvl w:val="0"/>
          <w:numId w:val="16"/>
        </w:numPr>
        <w:spacing w:line="360" w:lineRule="auto"/>
        <w:ind w:left="-142"/>
        <w:jc w:val="both"/>
        <w:rPr>
          <w:rFonts w:ascii="Times New Roman" w:hAnsi="Times New Roman"/>
          <w:sz w:val="24"/>
          <w:szCs w:val="24"/>
        </w:rPr>
      </w:pPr>
      <w:r w:rsidRPr="00D65C46">
        <w:rPr>
          <w:rFonts w:ascii="Times New Roman" w:hAnsi="Times New Roman"/>
          <w:sz w:val="24"/>
          <w:szCs w:val="24"/>
        </w:rPr>
        <w:t xml:space="preserve">Meeusen V, </w:t>
      </w:r>
      <w:proofErr w:type="spellStart"/>
      <w:r w:rsidRPr="00D65C46">
        <w:rPr>
          <w:rFonts w:ascii="Times New Roman" w:hAnsi="Times New Roman"/>
          <w:sz w:val="24"/>
          <w:szCs w:val="24"/>
        </w:rPr>
        <w:t>Gatt</w:t>
      </w:r>
      <w:proofErr w:type="spellEnd"/>
      <w:r w:rsidRPr="00D65C46">
        <w:rPr>
          <w:rFonts w:ascii="Times New Roman" w:hAnsi="Times New Roman"/>
          <w:sz w:val="24"/>
          <w:szCs w:val="24"/>
        </w:rPr>
        <w:t xml:space="preserve"> SP, </w:t>
      </w:r>
      <w:proofErr w:type="spellStart"/>
      <w:r w:rsidRPr="00D65C46">
        <w:rPr>
          <w:rFonts w:ascii="Times New Roman" w:hAnsi="Times New Roman"/>
          <w:sz w:val="24"/>
          <w:szCs w:val="24"/>
        </w:rPr>
        <w:t>Barach</w:t>
      </w:r>
      <w:proofErr w:type="spellEnd"/>
      <w:r w:rsidRPr="00D65C46">
        <w:rPr>
          <w:rFonts w:ascii="Times New Roman" w:hAnsi="Times New Roman"/>
          <w:sz w:val="24"/>
          <w:szCs w:val="24"/>
        </w:rPr>
        <w:t xml:space="preserve"> P, Van Zundert A. Chapter 13 - Occupational well-being, resilience, burnout, and job satisfaction of surgical teams [Internet]. Sanchez JA, Higgins RSD, Kent PS, </w:t>
      </w:r>
      <w:r w:rsidRPr="00D65C46">
        <w:rPr>
          <w:rFonts w:ascii="Times New Roman" w:hAnsi="Times New Roman"/>
          <w:sz w:val="24"/>
          <w:szCs w:val="24"/>
        </w:rPr>
        <w:lastRenderedPageBreak/>
        <w:t>editors. ScienceDirect. Elsevier; 2024. p. 205–29. Available from: https://www.sciencedirect.com/science/article/pii/B9780323661799000166</w:t>
      </w:r>
    </w:p>
    <w:p w14:paraId="39EF93F2" w14:textId="20496B87" w:rsidR="007460A5" w:rsidRPr="00D65C46" w:rsidRDefault="007460A5" w:rsidP="00D65C46">
      <w:pPr>
        <w:pStyle w:val="ListParagraph"/>
        <w:numPr>
          <w:ilvl w:val="0"/>
          <w:numId w:val="16"/>
        </w:numPr>
        <w:spacing w:line="360" w:lineRule="auto"/>
        <w:ind w:left="-142"/>
        <w:jc w:val="both"/>
        <w:rPr>
          <w:rFonts w:ascii="Times New Roman" w:hAnsi="Times New Roman"/>
          <w:sz w:val="24"/>
          <w:szCs w:val="24"/>
        </w:rPr>
      </w:pPr>
      <w:r w:rsidRPr="00D65C46">
        <w:rPr>
          <w:rFonts w:ascii="Times New Roman" w:hAnsi="Times New Roman"/>
          <w:sz w:val="24"/>
          <w:szCs w:val="24"/>
        </w:rPr>
        <w:t>MERT S, KERSU O, AYDIN SAYILAN A. Examining the Job Stress Experienced by Surgical Nurses and Their Psychological Resilience Status. Archives of Health Science and Research. 2023 Feb 14;10(1):50–9.</w:t>
      </w:r>
    </w:p>
    <w:p w14:paraId="4EA340C9" w14:textId="2D398A83" w:rsidR="007460A5" w:rsidRPr="00D65C46" w:rsidRDefault="007460A5" w:rsidP="00D65C46">
      <w:pPr>
        <w:pStyle w:val="ListParagraph"/>
        <w:numPr>
          <w:ilvl w:val="0"/>
          <w:numId w:val="16"/>
        </w:numPr>
        <w:spacing w:line="360" w:lineRule="auto"/>
        <w:ind w:left="-142"/>
        <w:jc w:val="both"/>
        <w:rPr>
          <w:rFonts w:ascii="Times New Roman" w:hAnsi="Times New Roman"/>
          <w:sz w:val="24"/>
          <w:szCs w:val="24"/>
        </w:rPr>
      </w:pPr>
      <w:proofErr w:type="spellStart"/>
      <w:r w:rsidRPr="00D65C46">
        <w:rPr>
          <w:rFonts w:ascii="Times New Roman" w:hAnsi="Times New Roman"/>
          <w:sz w:val="24"/>
          <w:szCs w:val="24"/>
        </w:rPr>
        <w:t>Oyediran</w:t>
      </w:r>
      <w:proofErr w:type="spellEnd"/>
      <w:r w:rsidRPr="00D65C46">
        <w:rPr>
          <w:rFonts w:ascii="Times New Roman" w:hAnsi="Times New Roman"/>
          <w:sz w:val="24"/>
          <w:szCs w:val="24"/>
        </w:rPr>
        <w:t xml:space="preserve"> OO, </w:t>
      </w:r>
      <w:proofErr w:type="spellStart"/>
      <w:r w:rsidRPr="00D65C46">
        <w:rPr>
          <w:rFonts w:ascii="Times New Roman" w:hAnsi="Times New Roman"/>
          <w:sz w:val="24"/>
          <w:szCs w:val="24"/>
        </w:rPr>
        <w:t>Ayandiran</w:t>
      </w:r>
      <w:proofErr w:type="spellEnd"/>
      <w:r w:rsidRPr="00D65C46">
        <w:rPr>
          <w:rFonts w:ascii="Times New Roman" w:hAnsi="Times New Roman"/>
          <w:sz w:val="24"/>
          <w:szCs w:val="24"/>
        </w:rPr>
        <w:t xml:space="preserve"> EO, </w:t>
      </w:r>
      <w:proofErr w:type="spellStart"/>
      <w:r w:rsidRPr="00D65C46">
        <w:rPr>
          <w:rFonts w:ascii="Times New Roman" w:hAnsi="Times New Roman"/>
          <w:sz w:val="24"/>
          <w:szCs w:val="24"/>
        </w:rPr>
        <w:t>Ishola</w:t>
      </w:r>
      <w:proofErr w:type="spellEnd"/>
      <w:r w:rsidRPr="00D65C46">
        <w:rPr>
          <w:rFonts w:ascii="Times New Roman" w:hAnsi="Times New Roman"/>
          <w:sz w:val="24"/>
          <w:szCs w:val="24"/>
        </w:rPr>
        <w:t xml:space="preserve"> KE, </w:t>
      </w:r>
      <w:proofErr w:type="spellStart"/>
      <w:r w:rsidRPr="00D65C46">
        <w:rPr>
          <w:rFonts w:ascii="Times New Roman" w:hAnsi="Times New Roman"/>
          <w:sz w:val="24"/>
          <w:szCs w:val="24"/>
        </w:rPr>
        <w:t>Fajemilehin</w:t>
      </w:r>
      <w:proofErr w:type="spellEnd"/>
      <w:r w:rsidRPr="00D65C46">
        <w:rPr>
          <w:rFonts w:ascii="Times New Roman" w:hAnsi="Times New Roman"/>
          <w:sz w:val="24"/>
          <w:szCs w:val="24"/>
        </w:rPr>
        <w:t xml:space="preserve"> BR. Work-Related Experiences and Challenges of Perioperative Nurses in Southwestern Nigeria. Nurse Media Journal of Nursing [Internet]. 2024 Aug 31 [cited 2025 Aug 15];14(2). Available from: https://ejournal.undip.ac.id/index.php/medianers/article/view/59144</w:t>
      </w:r>
    </w:p>
    <w:p w14:paraId="2418042A" w14:textId="6D912576" w:rsidR="00D65C46" w:rsidRPr="00D65C46" w:rsidRDefault="007460A5" w:rsidP="00D65C46">
      <w:pPr>
        <w:pStyle w:val="ListParagraph"/>
        <w:numPr>
          <w:ilvl w:val="0"/>
          <w:numId w:val="16"/>
        </w:numPr>
        <w:spacing w:line="360" w:lineRule="auto"/>
        <w:ind w:left="-142"/>
        <w:jc w:val="both"/>
        <w:rPr>
          <w:rFonts w:ascii="Times New Roman" w:hAnsi="Times New Roman"/>
          <w:sz w:val="24"/>
          <w:szCs w:val="24"/>
        </w:rPr>
      </w:pPr>
      <w:proofErr w:type="spellStart"/>
      <w:r w:rsidRPr="00D65C46">
        <w:rPr>
          <w:rFonts w:ascii="Times New Roman" w:hAnsi="Times New Roman"/>
          <w:sz w:val="24"/>
          <w:szCs w:val="24"/>
        </w:rPr>
        <w:t>Dartey</w:t>
      </w:r>
      <w:proofErr w:type="spellEnd"/>
      <w:r w:rsidRPr="00D65C46">
        <w:rPr>
          <w:rFonts w:ascii="Times New Roman" w:hAnsi="Times New Roman"/>
          <w:sz w:val="24"/>
          <w:szCs w:val="24"/>
        </w:rPr>
        <w:t xml:space="preserve"> AF, </w:t>
      </w:r>
      <w:proofErr w:type="spellStart"/>
      <w:r w:rsidRPr="00D65C46">
        <w:rPr>
          <w:rFonts w:ascii="Times New Roman" w:hAnsi="Times New Roman"/>
          <w:sz w:val="24"/>
          <w:szCs w:val="24"/>
        </w:rPr>
        <w:t>Tackie</w:t>
      </w:r>
      <w:proofErr w:type="spellEnd"/>
      <w:r w:rsidRPr="00D65C46">
        <w:rPr>
          <w:rFonts w:ascii="Times New Roman" w:hAnsi="Times New Roman"/>
          <w:sz w:val="24"/>
          <w:szCs w:val="24"/>
        </w:rPr>
        <w:t xml:space="preserve"> V, </w:t>
      </w:r>
      <w:proofErr w:type="spellStart"/>
      <w:r w:rsidRPr="00D65C46">
        <w:rPr>
          <w:rFonts w:ascii="Times New Roman" w:hAnsi="Times New Roman"/>
          <w:sz w:val="24"/>
          <w:szCs w:val="24"/>
        </w:rPr>
        <w:t>Lotse</w:t>
      </w:r>
      <w:proofErr w:type="spellEnd"/>
      <w:r w:rsidRPr="00D65C46">
        <w:rPr>
          <w:rFonts w:ascii="Times New Roman" w:hAnsi="Times New Roman"/>
          <w:sz w:val="24"/>
          <w:szCs w:val="24"/>
        </w:rPr>
        <w:t xml:space="preserve"> CW, </w:t>
      </w:r>
      <w:proofErr w:type="spellStart"/>
      <w:r w:rsidRPr="00D65C46">
        <w:rPr>
          <w:rFonts w:ascii="Times New Roman" w:hAnsi="Times New Roman"/>
          <w:sz w:val="24"/>
          <w:szCs w:val="24"/>
        </w:rPr>
        <w:t>Dziwornu</w:t>
      </w:r>
      <w:proofErr w:type="spellEnd"/>
      <w:r w:rsidRPr="00D65C46">
        <w:rPr>
          <w:rFonts w:ascii="Times New Roman" w:hAnsi="Times New Roman"/>
          <w:sz w:val="24"/>
          <w:szCs w:val="24"/>
        </w:rPr>
        <w:t xml:space="preserve"> E, </w:t>
      </w:r>
      <w:proofErr w:type="spellStart"/>
      <w:r w:rsidRPr="00D65C46">
        <w:rPr>
          <w:rFonts w:ascii="Times New Roman" w:hAnsi="Times New Roman"/>
          <w:sz w:val="24"/>
          <w:szCs w:val="24"/>
        </w:rPr>
        <w:t>Affrim</w:t>
      </w:r>
      <w:proofErr w:type="spellEnd"/>
      <w:r w:rsidRPr="00D65C46">
        <w:rPr>
          <w:rFonts w:ascii="Times New Roman" w:hAnsi="Times New Roman"/>
          <w:sz w:val="24"/>
          <w:szCs w:val="24"/>
        </w:rPr>
        <w:t xml:space="preserve"> D, Akosua DRD. Occupational Stress and Its Effects on Nurses at a Health Facility in Ho Municipality, Ghana. Occupational Stress and Its Effects on Nurses at a Health Facility in Ho Municipality, Ghana. 2023 Jan 1;9.</w:t>
      </w:r>
      <w:bookmarkStart w:id="14" w:name="_Hlk206700991"/>
    </w:p>
    <w:p w14:paraId="29FC15A0" w14:textId="127C7D6E" w:rsidR="00D65C46" w:rsidRPr="00D65C46" w:rsidRDefault="00D65C46" w:rsidP="00D65C46">
      <w:pPr>
        <w:pStyle w:val="ListParagraph"/>
        <w:numPr>
          <w:ilvl w:val="0"/>
          <w:numId w:val="16"/>
        </w:numPr>
        <w:spacing w:line="360" w:lineRule="auto"/>
        <w:ind w:left="-142"/>
        <w:jc w:val="both"/>
        <w:rPr>
          <w:rFonts w:ascii="Times New Roman" w:hAnsi="Times New Roman"/>
          <w:sz w:val="24"/>
          <w:szCs w:val="24"/>
        </w:rPr>
      </w:pPr>
      <w:r w:rsidRPr="00D65C46">
        <w:rPr>
          <w:rFonts w:ascii="Times New Roman" w:hAnsi="Times New Roman"/>
          <w:sz w:val="24"/>
          <w:szCs w:val="24"/>
        </w:rPr>
        <w:t xml:space="preserve">Hasan AA., </w:t>
      </w:r>
      <w:proofErr w:type="spellStart"/>
      <w:r w:rsidRPr="00D65C46">
        <w:rPr>
          <w:rFonts w:ascii="Times New Roman" w:hAnsi="Times New Roman"/>
          <w:sz w:val="24"/>
          <w:szCs w:val="24"/>
        </w:rPr>
        <w:t>Elsayed</w:t>
      </w:r>
      <w:proofErr w:type="spellEnd"/>
      <w:r w:rsidRPr="00D65C46">
        <w:rPr>
          <w:rFonts w:ascii="Times New Roman" w:hAnsi="Times New Roman"/>
          <w:sz w:val="24"/>
          <w:szCs w:val="24"/>
        </w:rPr>
        <w:t xml:space="preserve"> S</w:t>
      </w:r>
      <w:r>
        <w:rPr>
          <w:rFonts w:ascii="Times New Roman" w:hAnsi="Times New Roman"/>
          <w:sz w:val="24"/>
          <w:szCs w:val="24"/>
        </w:rPr>
        <w:t>,</w:t>
      </w:r>
      <w:r w:rsidRPr="00D65C46">
        <w:rPr>
          <w:rFonts w:ascii="Times New Roman" w:hAnsi="Times New Roman"/>
          <w:sz w:val="24"/>
          <w:szCs w:val="24"/>
        </w:rPr>
        <w:t xml:space="preserve"> &amp; </w:t>
      </w:r>
      <w:proofErr w:type="spellStart"/>
      <w:r w:rsidRPr="00D65C46">
        <w:rPr>
          <w:rFonts w:ascii="Times New Roman" w:hAnsi="Times New Roman"/>
          <w:sz w:val="24"/>
          <w:szCs w:val="24"/>
        </w:rPr>
        <w:t>Tumah</w:t>
      </w:r>
      <w:proofErr w:type="spellEnd"/>
      <w:r>
        <w:rPr>
          <w:rFonts w:ascii="Times New Roman" w:hAnsi="Times New Roman"/>
          <w:sz w:val="24"/>
          <w:szCs w:val="24"/>
        </w:rPr>
        <w:t xml:space="preserve"> </w:t>
      </w:r>
      <w:r w:rsidRPr="00D65C46">
        <w:rPr>
          <w:rFonts w:ascii="Times New Roman" w:hAnsi="Times New Roman"/>
          <w:sz w:val="24"/>
          <w:szCs w:val="24"/>
        </w:rPr>
        <w:t xml:space="preserve">H </w:t>
      </w:r>
      <w:bookmarkEnd w:id="14"/>
      <w:r w:rsidRPr="00D65C46">
        <w:rPr>
          <w:rFonts w:ascii="Times New Roman" w:hAnsi="Times New Roman"/>
          <w:sz w:val="24"/>
          <w:szCs w:val="24"/>
        </w:rPr>
        <w:t>Occupational stress, coping strategies, and psychological‐related outcomes of nurses working in psychiatric hospitals. Perspectives in psychiatric care, (2018)</w:t>
      </w:r>
      <w:r>
        <w:rPr>
          <w:rFonts w:ascii="Times New Roman" w:hAnsi="Times New Roman"/>
          <w:sz w:val="24"/>
          <w:szCs w:val="24"/>
        </w:rPr>
        <w:t xml:space="preserve">; </w:t>
      </w:r>
      <w:r w:rsidRPr="00D65C46">
        <w:rPr>
          <w:rFonts w:ascii="Times New Roman" w:hAnsi="Times New Roman"/>
          <w:sz w:val="24"/>
          <w:szCs w:val="24"/>
        </w:rPr>
        <w:t xml:space="preserve">54(4), 514-522. </w:t>
      </w:r>
      <w:hyperlink r:id="rId8" w:history="1">
        <w:r w:rsidRPr="00D65C46">
          <w:rPr>
            <w:rStyle w:val="Hyperlink"/>
            <w:rFonts w:ascii="Times New Roman" w:hAnsi="Times New Roman"/>
            <w:sz w:val="24"/>
            <w:szCs w:val="24"/>
          </w:rPr>
          <w:t>https://onlinelibrary.wiley.com/doi/abs/10.1111/ppc.12262</w:t>
        </w:r>
      </w:hyperlink>
      <w:r w:rsidRPr="00D65C46">
        <w:rPr>
          <w:rFonts w:ascii="Times New Roman" w:hAnsi="Times New Roman"/>
          <w:sz w:val="24"/>
          <w:szCs w:val="24"/>
        </w:rPr>
        <w:t xml:space="preserve"> </w:t>
      </w:r>
    </w:p>
    <w:p w14:paraId="6690ED8F" w14:textId="1DB468A0" w:rsidR="00D65C46" w:rsidRPr="00D65C46" w:rsidRDefault="00D65C46" w:rsidP="00D65C46">
      <w:pPr>
        <w:pStyle w:val="ListParagraph"/>
        <w:numPr>
          <w:ilvl w:val="0"/>
          <w:numId w:val="16"/>
        </w:numPr>
        <w:spacing w:line="360" w:lineRule="auto"/>
        <w:ind w:left="-142"/>
        <w:jc w:val="both"/>
        <w:rPr>
          <w:rFonts w:ascii="Times New Roman" w:hAnsi="Times New Roman"/>
          <w:sz w:val="24"/>
          <w:szCs w:val="24"/>
        </w:rPr>
      </w:pPr>
      <w:proofErr w:type="spellStart"/>
      <w:r w:rsidRPr="00D65C46">
        <w:rPr>
          <w:rFonts w:ascii="Times New Roman" w:hAnsi="Times New Roman"/>
          <w:sz w:val="24"/>
          <w:szCs w:val="24"/>
        </w:rPr>
        <w:t>Glawing</w:t>
      </w:r>
      <w:proofErr w:type="spellEnd"/>
      <w:r>
        <w:rPr>
          <w:rFonts w:ascii="Times New Roman" w:hAnsi="Times New Roman"/>
          <w:sz w:val="24"/>
          <w:szCs w:val="24"/>
        </w:rPr>
        <w:t xml:space="preserve"> </w:t>
      </w:r>
      <w:r w:rsidRPr="00D65C46">
        <w:rPr>
          <w:rFonts w:ascii="Times New Roman" w:hAnsi="Times New Roman"/>
          <w:sz w:val="24"/>
          <w:szCs w:val="24"/>
        </w:rPr>
        <w:t>C, Karlsson</w:t>
      </w:r>
      <w:r>
        <w:rPr>
          <w:rFonts w:ascii="Times New Roman" w:hAnsi="Times New Roman"/>
          <w:sz w:val="24"/>
          <w:szCs w:val="24"/>
        </w:rPr>
        <w:t xml:space="preserve"> </w:t>
      </w:r>
      <w:r w:rsidRPr="00D65C46">
        <w:rPr>
          <w:rFonts w:ascii="Times New Roman" w:hAnsi="Times New Roman"/>
          <w:sz w:val="24"/>
          <w:szCs w:val="24"/>
        </w:rPr>
        <w:t>I</w:t>
      </w:r>
      <w:r>
        <w:rPr>
          <w:rFonts w:ascii="Times New Roman" w:hAnsi="Times New Roman"/>
          <w:sz w:val="24"/>
          <w:szCs w:val="24"/>
        </w:rPr>
        <w:t>,</w:t>
      </w:r>
      <w:r w:rsidRPr="00D65C46">
        <w:rPr>
          <w:rFonts w:ascii="Times New Roman" w:hAnsi="Times New Roman"/>
          <w:sz w:val="24"/>
          <w:szCs w:val="24"/>
        </w:rPr>
        <w:t xml:space="preserve"> </w:t>
      </w:r>
      <w:proofErr w:type="spellStart"/>
      <w:r w:rsidRPr="00D65C46">
        <w:rPr>
          <w:rFonts w:ascii="Times New Roman" w:hAnsi="Times New Roman"/>
          <w:sz w:val="24"/>
          <w:szCs w:val="24"/>
        </w:rPr>
        <w:t>Kylin</w:t>
      </w:r>
      <w:proofErr w:type="spellEnd"/>
      <w:r>
        <w:rPr>
          <w:rFonts w:ascii="Times New Roman" w:hAnsi="Times New Roman"/>
          <w:sz w:val="24"/>
          <w:szCs w:val="24"/>
        </w:rPr>
        <w:t xml:space="preserve"> </w:t>
      </w:r>
      <w:r w:rsidRPr="00D65C46">
        <w:rPr>
          <w:rFonts w:ascii="Times New Roman" w:hAnsi="Times New Roman"/>
          <w:sz w:val="24"/>
          <w:szCs w:val="24"/>
        </w:rPr>
        <w:t>C</w:t>
      </w:r>
      <w:r>
        <w:rPr>
          <w:rFonts w:ascii="Times New Roman" w:hAnsi="Times New Roman"/>
          <w:sz w:val="24"/>
          <w:szCs w:val="24"/>
        </w:rPr>
        <w:t>,</w:t>
      </w:r>
      <w:r w:rsidRPr="00D65C46">
        <w:rPr>
          <w:rFonts w:ascii="Times New Roman" w:hAnsi="Times New Roman"/>
          <w:sz w:val="24"/>
          <w:szCs w:val="24"/>
        </w:rPr>
        <w:t xml:space="preserve"> Nilsson, J</w:t>
      </w:r>
      <w:r>
        <w:rPr>
          <w:rFonts w:ascii="Times New Roman" w:hAnsi="Times New Roman"/>
          <w:sz w:val="24"/>
          <w:szCs w:val="24"/>
        </w:rPr>
        <w:t xml:space="preserve">. </w:t>
      </w:r>
      <w:r w:rsidRPr="00D65C46">
        <w:rPr>
          <w:rFonts w:ascii="Times New Roman" w:hAnsi="Times New Roman"/>
          <w:sz w:val="24"/>
          <w:szCs w:val="24"/>
        </w:rPr>
        <w:t>Work‐related stress, stress reactions and coping strategies in ambulance nurses: A qualitative interview study. Journal of advanced nursing, (2024)</w:t>
      </w:r>
      <w:r>
        <w:rPr>
          <w:rFonts w:ascii="Times New Roman" w:hAnsi="Times New Roman"/>
          <w:sz w:val="24"/>
          <w:szCs w:val="24"/>
        </w:rPr>
        <w:t xml:space="preserve">; </w:t>
      </w:r>
      <w:r w:rsidRPr="00D65C46">
        <w:rPr>
          <w:rFonts w:ascii="Times New Roman" w:hAnsi="Times New Roman"/>
          <w:sz w:val="24"/>
          <w:szCs w:val="24"/>
        </w:rPr>
        <w:t xml:space="preserve">80(2), 538-549. </w:t>
      </w:r>
      <w:hyperlink r:id="rId9" w:history="1">
        <w:r w:rsidRPr="00D65C46">
          <w:rPr>
            <w:rStyle w:val="Hyperlink"/>
            <w:rFonts w:ascii="Times New Roman" w:hAnsi="Times New Roman"/>
            <w:sz w:val="24"/>
            <w:szCs w:val="24"/>
          </w:rPr>
          <w:t>https://onlinelibrary.wiley.com/doi/abs/10.1111/jan.15819</w:t>
        </w:r>
      </w:hyperlink>
      <w:r w:rsidRPr="00D65C46">
        <w:rPr>
          <w:rFonts w:ascii="Times New Roman" w:hAnsi="Times New Roman"/>
          <w:sz w:val="24"/>
          <w:szCs w:val="24"/>
        </w:rPr>
        <w:t xml:space="preserve"> </w:t>
      </w:r>
    </w:p>
    <w:p w14:paraId="365B4689" w14:textId="2375EA96" w:rsidR="007460A5" w:rsidRPr="00D65C46" w:rsidRDefault="007460A5" w:rsidP="00D65C46">
      <w:pPr>
        <w:pStyle w:val="ListParagraph"/>
        <w:numPr>
          <w:ilvl w:val="0"/>
          <w:numId w:val="16"/>
        </w:numPr>
        <w:spacing w:line="360" w:lineRule="auto"/>
        <w:ind w:left="-142"/>
        <w:jc w:val="both"/>
        <w:rPr>
          <w:rFonts w:ascii="Times New Roman" w:hAnsi="Times New Roman"/>
          <w:sz w:val="24"/>
          <w:szCs w:val="24"/>
        </w:rPr>
      </w:pPr>
      <w:r w:rsidRPr="00D65C46">
        <w:rPr>
          <w:rFonts w:ascii="Times New Roman" w:hAnsi="Times New Roman"/>
          <w:sz w:val="24"/>
          <w:szCs w:val="24"/>
        </w:rPr>
        <w:t>Li Y. Analysis of factors influencing cardiovascular surgical nurses’ emergency response capabilities, self-efficacy, and coping strategies. American Journal of Translational Research. 2024;16(7):3316–25.</w:t>
      </w:r>
    </w:p>
    <w:p w14:paraId="323F4529" w14:textId="6B0FCB75" w:rsidR="007460A5" w:rsidRPr="00D65C46" w:rsidRDefault="007460A5" w:rsidP="00D65C46">
      <w:pPr>
        <w:pStyle w:val="ListParagraph"/>
        <w:numPr>
          <w:ilvl w:val="0"/>
          <w:numId w:val="16"/>
        </w:numPr>
        <w:spacing w:line="360" w:lineRule="auto"/>
        <w:ind w:left="-142"/>
        <w:jc w:val="both"/>
        <w:rPr>
          <w:rFonts w:ascii="Times New Roman" w:hAnsi="Times New Roman"/>
          <w:sz w:val="24"/>
          <w:szCs w:val="24"/>
        </w:rPr>
      </w:pPr>
      <w:proofErr w:type="spellStart"/>
      <w:r w:rsidRPr="00D65C46">
        <w:rPr>
          <w:rFonts w:ascii="Times New Roman" w:hAnsi="Times New Roman"/>
          <w:sz w:val="24"/>
          <w:szCs w:val="24"/>
        </w:rPr>
        <w:t>Alobayli</w:t>
      </w:r>
      <w:proofErr w:type="spellEnd"/>
      <w:r w:rsidRPr="00D65C46">
        <w:rPr>
          <w:rFonts w:ascii="Times New Roman" w:hAnsi="Times New Roman"/>
          <w:sz w:val="24"/>
          <w:szCs w:val="24"/>
        </w:rPr>
        <w:t xml:space="preserve"> F. Impact of electronic health records on nursing burnout in a hospital setting in Saudi Arabia: mixed-methods study. </w:t>
      </w:r>
      <w:proofErr w:type="spellStart"/>
      <w:r w:rsidRPr="00D65C46">
        <w:rPr>
          <w:rFonts w:ascii="Times New Roman" w:hAnsi="Times New Roman"/>
          <w:sz w:val="24"/>
          <w:szCs w:val="24"/>
        </w:rPr>
        <w:t>Edacuk</w:t>
      </w:r>
      <w:proofErr w:type="spellEnd"/>
      <w:r w:rsidRPr="00D65C46">
        <w:rPr>
          <w:rFonts w:ascii="Times New Roman" w:hAnsi="Times New Roman"/>
          <w:sz w:val="24"/>
          <w:szCs w:val="24"/>
        </w:rPr>
        <w:t xml:space="preserve"> [Internet]. 2023 [cited 2024 Oct 16]; Available from: https://era.ed.ac.uk/handle/1842/41293</w:t>
      </w:r>
    </w:p>
    <w:p w14:paraId="640317C4" w14:textId="3798F93B" w:rsidR="007460A5" w:rsidRPr="00D65C46" w:rsidRDefault="007460A5" w:rsidP="00D65C46">
      <w:pPr>
        <w:pStyle w:val="ListParagraph"/>
        <w:numPr>
          <w:ilvl w:val="0"/>
          <w:numId w:val="16"/>
        </w:numPr>
        <w:spacing w:line="360" w:lineRule="auto"/>
        <w:ind w:left="-142"/>
        <w:jc w:val="both"/>
        <w:rPr>
          <w:rFonts w:ascii="Times New Roman" w:hAnsi="Times New Roman"/>
          <w:sz w:val="24"/>
          <w:szCs w:val="24"/>
        </w:rPr>
      </w:pPr>
      <w:proofErr w:type="spellStart"/>
      <w:r w:rsidRPr="00D65C46">
        <w:rPr>
          <w:rFonts w:ascii="Times New Roman" w:hAnsi="Times New Roman"/>
          <w:sz w:val="24"/>
          <w:szCs w:val="24"/>
        </w:rPr>
        <w:t>Talebiazar</w:t>
      </w:r>
      <w:proofErr w:type="spellEnd"/>
      <w:r w:rsidRPr="00D65C46">
        <w:rPr>
          <w:rFonts w:ascii="Times New Roman" w:hAnsi="Times New Roman"/>
          <w:sz w:val="24"/>
          <w:szCs w:val="24"/>
        </w:rPr>
        <w:t xml:space="preserve"> N, Salamat E, Abbasi M, Azizi N, </w:t>
      </w:r>
      <w:proofErr w:type="spellStart"/>
      <w:r w:rsidRPr="00D65C46">
        <w:rPr>
          <w:rFonts w:ascii="Times New Roman" w:hAnsi="Times New Roman"/>
          <w:sz w:val="24"/>
          <w:szCs w:val="24"/>
        </w:rPr>
        <w:t>Goli</w:t>
      </w:r>
      <w:proofErr w:type="spellEnd"/>
      <w:r w:rsidRPr="00D65C46">
        <w:rPr>
          <w:rFonts w:ascii="Times New Roman" w:hAnsi="Times New Roman"/>
          <w:sz w:val="24"/>
          <w:szCs w:val="24"/>
        </w:rPr>
        <w:t xml:space="preserve"> R, </w:t>
      </w:r>
      <w:proofErr w:type="spellStart"/>
      <w:r w:rsidRPr="00D65C46">
        <w:rPr>
          <w:rFonts w:ascii="Times New Roman" w:hAnsi="Times New Roman"/>
          <w:sz w:val="24"/>
          <w:szCs w:val="24"/>
        </w:rPr>
        <w:t>Faraji</w:t>
      </w:r>
      <w:proofErr w:type="spellEnd"/>
      <w:r w:rsidRPr="00D65C46">
        <w:rPr>
          <w:rFonts w:ascii="Times New Roman" w:hAnsi="Times New Roman"/>
          <w:sz w:val="24"/>
          <w:szCs w:val="24"/>
        </w:rPr>
        <w:t xml:space="preserve"> N, et al. The impact of mindfulness-based stress reduction training on the occupational stress and burnout experienced by nurses in geriatric wards? A randomized controlled trial. Geriatric nursing. 2024 Jul </w:t>
      </w:r>
      <w:proofErr w:type="gramStart"/>
      <w:r w:rsidRPr="00D65C46">
        <w:rPr>
          <w:rFonts w:ascii="Times New Roman" w:hAnsi="Times New Roman"/>
          <w:sz w:val="24"/>
          <w:szCs w:val="24"/>
        </w:rPr>
        <w:t>1;58:373</w:t>
      </w:r>
      <w:proofErr w:type="gramEnd"/>
      <w:r w:rsidRPr="00D65C46">
        <w:rPr>
          <w:rFonts w:ascii="Times New Roman" w:hAnsi="Times New Roman"/>
          <w:sz w:val="24"/>
          <w:szCs w:val="24"/>
        </w:rPr>
        <w:t>–81.</w:t>
      </w:r>
    </w:p>
    <w:p w14:paraId="367F6D71" w14:textId="51D4874D" w:rsidR="007460A5" w:rsidRPr="00D65C46" w:rsidRDefault="007460A5" w:rsidP="00D65C46">
      <w:pPr>
        <w:pStyle w:val="ListParagraph"/>
        <w:numPr>
          <w:ilvl w:val="0"/>
          <w:numId w:val="16"/>
        </w:numPr>
        <w:spacing w:line="360" w:lineRule="auto"/>
        <w:ind w:left="-142"/>
        <w:jc w:val="both"/>
        <w:rPr>
          <w:rFonts w:ascii="Times New Roman" w:hAnsi="Times New Roman"/>
          <w:sz w:val="24"/>
          <w:szCs w:val="24"/>
        </w:rPr>
      </w:pPr>
      <w:r w:rsidRPr="00D65C46">
        <w:rPr>
          <w:rFonts w:ascii="Times New Roman" w:hAnsi="Times New Roman"/>
          <w:sz w:val="24"/>
          <w:szCs w:val="24"/>
        </w:rPr>
        <w:t>Wang Q, Wang F, Zhang S, Liu C, Feng Y, Chen J. Effects of a mindfulness-based Interventions on stress, Burnout in nurses: a Systematic Review and meta-analysis. Frontiers in Psychiatry [Internet]. 2023 Aug 3;14(1):1218340. Available from: https://www.ncbi.nlm.nih.gov/pmc/articles/PMC10434780/</w:t>
      </w:r>
    </w:p>
    <w:p w14:paraId="0CDDC786" w14:textId="77777777" w:rsidR="00027504" w:rsidRPr="003F6AC6" w:rsidRDefault="00027504" w:rsidP="000F40AB">
      <w:pPr>
        <w:spacing w:line="360" w:lineRule="auto"/>
        <w:ind w:left="540" w:hanging="540"/>
        <w:jc w:val="both"/>
        <w:rPr>
          <w:rFonts w:ascii="Times New Roman" w:hAnsi="Times New Roman"/>
          <w:sz w:val="24"/>
          <w:szCs w:val="24"/>
        </w:rPr>
      </w:pPr>
    </w:p>
    <w:p w14:paraId="333C2391" w14:textId="77777777" w:rsidR="00027504" w:rsidRPr="003F6AC6" w:rsidRDefault="00027504" w:rsidP="000F40AB">
      <w:pPr>
        <w:spacing w:line="360" w:lineRule="auto"/>
        <w:ind w:left="540" w:hanging="540"/>
        <w:jc w:val="both"/>
        <w:rPr>
          <w:rFonts w:ascii="Times New Roman" w:hAnsi="Times New Roman"/>
          <w:sz w:val="24"/>
          <w:szCs w:val="24"/>
        </w:rPr>
      </w:pPr>
    </w:p>
    <w:p w14:paraId="252D3AE2" w14:textId="77777777" w:rsidR="00027504" w:rsidRPr="003F6AC6" w:rsidRDefault="00027504" w:rsidP="000F40AB">
      <w:pPr>
        <w:spacing w:line="360" w:lineRule="auto"/>
        <w:ind w:left="540" w:hanging="540"/>
        <w:jc w:val="both"/>
        <w:rPr>
          <w:rFonts w:ascii="Times New Roman" w:hAnsi="Times New Roman"/>
          <w:sz w:val="24"/>
          <w:szCs w:val="24"/>
        </w:rPr>
      </w:pPr>
    </w:p>
    <w:p w14:paraId="5338B556" w14:textId="77777777" w:rsidR="00027504" w:rsidRPr="003F6AC6" w:rsidRDefault="00027504" w:rsidP="000F40AB">
      <w:pPr>
        <w:spacing w:line="360" w:lineRule="auto"/>
        <w:ind w:left="540" w:hanging="540"/>
        <w:jc w:val="both"/>
        <w:rPr>
          <w:rFonts w:ascii="Times New Roman" w:hAnsi="Times New Roman"/>
          <w:sz w:val="24"/>
          <w:szCs w:val="24"/>
        </w:rPr>
      </w:pPr>
    </w:p>
    <w:p w14:paraId="419177CA" w14:textId="77777777" w:rsidR="00027504" w:rsidRPr="003F6AC6" w:rsidRDefault="00027504" w:rsidP="000F40AB">
      <w:pPr>
        <w:spacing w:line="360" w:lineRule="auto"/>
        <w:ind w:left="540" w:hanging="540"/>
        <w:jc w:val="both"/>
        <w:rPr>
          <w:rFonts w:ascii="Times New Roman" w:hAnsi="Times New Roman"/>
          <w:sz w:val="24"/>
          <w:szCs w:val="24"/>
        </w:rPr>
      </w:pPr>
    </w:p>
    <w:p w14:paraId="04AD482B" w14:textId="77777777" w:rsidR="00027504" w:rsidRPr="003F6AC6" w:rsidRDefault="00027504" w:rsidP="000F40AB">
      <w:pPr>
        <w:spacing w:line="360" w:lineRule="auto"/>
        <w:ind w:left="540" w:hanging="540"/>
        <w:jc w:val="both"/>
        <w:rPr>
          <w:rFonts w:ascii="Times New Roman" w:hAnsi="Times New Roman"/>
          <w:sz w:val="24"/>
          <w:szCs w:val="24"/>
        </w:rPr>
      </w:pPr>
    </w:p>
    <w:p w14:paraId="06B64D8D" w14:textId="77777777" w:rsidR="00027504" w:rsidRPr="003F6AC6" w:rsidRDefault="00027504" w:rsidP="000F40AB">
      <w:pPr>
        <w:spacing w:line="360" w:lineRule="auto"/>
        <w:ind w:left="540" w:hanging="540"/>
        <w:jc w:val="both"/>
        <w:rPr>
          <w:rFonts w:ascii="Times New Roman" w:hAnsi="Times New Roman"/>
          <w:sz w:val="24"/>
          <w:szCs w:val="24"/>
        </w:rPr>
      </w:pPr>
    </w:p>
    <w:p w14:paraId="08545656" w14:textId="54BE50C6" w:rsidR="008D137A" w:rsidRPr="003564AE" w:rsidRDefault="008D137A" w:rsidP="008D137A">
      <w:pPr>
        <w:rPr>
          <w:sz w:val="20"/>
          <w:szCs w:val="20"/>
        </w:rPr>
      </w:pPr>
      <w:r w:rsidRPr="003564AE">
        <w:rPr>
          <w:sz w:val="20"/>
          <w:szCs w:val="20"/>
        </w:rPr>
        <w:t xml:space="preserve">Hasan, A. A., </w:t>
      </w:r>
      <w:proofErr w:type="spellStart"/>
      <w:r w:rsidRPr="003564AE">
        <w:rPr>
          <w:sz w:val="20"/>
          <w:szCs w:val="20"/>
        </w:rPr>
        <w:t>Elsayed</w:t>
      </w:r>
      <w:proofErr w:type="spellEnd"/>
      <w:r w:rsidRPr="003564AE">
        <w:rPr>
          <w:sz w:val="20"/>
          <w:szCs w:val="20"/>
        </w:rPr>
        <w:t xml:space="preserve">, S., &amp; </w:t>
      </w:r>
      <w:proofErr w:type="spellStart"/>
      <w:r w:rsidRPr="003564AE">
        <w:rPr>
          <w:sz w:val="20"/>
          <w:szCs w:val="20"/>
        </w:rPr>
        <w:t>Tumah</w:t>
      </w:r>
      <w:proofErr w:type="spellEnd"/>
      <w:r w:rsidRPr="003564AE">
        <w:rPr>
          <w:sz w:val="20"/>
          <w:szCs w:val="20"/>
        </w:rPr>
        <w:t>, H. (2018). Occupational stress, coping strategies, and psychological‐related outcomes of nurses working in psychiatric hospitals. Perspectives in psychiatric care, 54(4), 514-522.</w:t>
      </w:r>
      <w:r>
        <w:rPr>
          <w:sz w:val="20"/>
          <w:szCs w:val="20"/>
        </w:rPr>
        <w:t xml:space="preserve"> </w:t>
      </w:r>
      <w:hyperlink r:id="rId10" w:history="1">
        <w:r w:rsidRPr="00BD5312">
          <w:rPr>
            <w:rStyle w:val="Hyperlink"/>
          </w:rPr>
          <w:t>https://onlinelibrary.wiley.com/doi/abs/10.1111/ppc.12262</w:t>
        </w:r>
      </w:hyperlink>
      <w:r w:rsidRPr="003564AE">
        <w:rPr>
          <w:sz w:val="20"/>
          <w:szCs w:val="20"/>
        </w:rPr>
        <w:t xml:space="preserve"> </w:t>
      </w:r>
    </w:p>
    <w:p w14:paraId="2680E128" w14:textId="77777777" w:rsidR="008D137A" w:rsidRPr="003564AE" w:rsidRDefault="008D137A" w:rsidP="008D137A">
      <w:pPr>
        <w:rPr>
          <w:sz w:val="20"/>
          <w:szCs w:val="20"/>
        </w:rPr>
      </w:pPr>
    </w:p>
    <w:p w14:paraId="7CF81330" w14:textId="15700CCC" w:rsidR="008D137A" w:rsidRPr="003564AE" w:rsidRDefault="008D137A" w:rsidP="008D137A">
      <w:pPr>
        <w:rPr>
          <w:sz w:val="20"/>
          <w:szCs w:val="20"/>
        </w:rPr>
      </w:pPr>
      <w:proofErr w:type="spellStart"/>
      <w:r w:rsidRPr="003564AE">
        <w:rPr>
          <w:sz w:val="20"/>
          <w:szCs w:val="20"/>
        </w:rPr>
        <w:t>Glawing</w:t>
      </w:r>
      <w:proofErr w:type="spellEnd"/>
      <w:r w:rsidRPr="003564AE">
        <w:rPr>
          <w:sz w:val="20"/>
          <w:szCs w:val="20"/>
        </w:rPr>
        <w:t xml:space="preserve">, C., Karlsson, I., </w:t>
      </w:r>
      <w:proofErr w:type="spellStart"/>
      <w:r w:rsidRPr="003564AE">
        <w:rPr>
          <w:sz w:val="20"/>
          <w:szCs w:val="20"/>
        </w:rPr>
        <w:t>Kylin</w:t>
      </w:r>
      <w:proofErr w:type="spellEnd"/>
      <w:r w:rsidRPr="003564AE">
        <w:rPr>
          <w:sz w:val="20"/>
          <w:szCs w:val="20"/>
        </w:rPr>
        <w:t>, C., &amp; Nilsson, J. (2024). Work‐related stress, stress reactions and coping strategies in ambulance nurses: A qualitative interview study. Journal of advanced nursing, 80(2), 538-549.</w:t>
      </w:r>
      <w:r>
        <w:rPr>
          <w:sz w:val="20"/>
          <w:szCs w:val="20"/>
        </w:rPr>
        <w:t xml:space="preserve"> </w:t>
      </w:r>
      <w:hyperlink r:id="rId11" w:history="1">
        <w:r w:rsidRPr="00BD5312">
          <w:rPr>
            <w:rStyle w:val="Hyperlink"/>
          </w:rPr>
          <w:t>https://onlinelibrary.wiley.com/doi/abs/10.1111/jan.15819</w:t>
        </w:r>
      </w:hyperlink>
      <w:r w:rsidRPr="003564AE">
        <w:rPr>
          <w:sz w:val="20"/>
          <w:szCs w:val="20"/>
        </w:rPr>
        <w:t xml:space="preserve"> </w:t>
      </w:r>
    </w:p>
    <w:p w14:paraId="540524DA" w14:textId="77777777" w:rsidR="008D137A" w:rsidRPr="003564AE" w:rsidRDefault="008D137A" w:rsidP="008D137A">
      <w:pPr>
        <w:rPr>
          <w:sz w:val="20"/>
          <w:szCs w:val="20"/>
        </w:rPr>
      </w:pPr>
    </w:p>
    <w:p w14:paraId="1AC9C8FB" w14:textId="77777777" w:rsidR="00027504" w:rsidRPr="003F6AC6" w:rsidRDefault="00027504" w:rsidP="000F40AB">
      <w:pPr>
        <w:spacing w:line="360" w:lineRule="auto"/>
        <w:ind w:left="540" w:hanging="540"/>
        <w:jc w:val="both"/>
        <w:rPr>
          <w:rFonts w:ascii="Times New Roman" w:hAnsi="Times New Roman"/>
          <w:sz w:val="24"/>
          <w:szCs w:val="24"/>
        </w:rPr>
      </w:pPr>
    </w:p>
    <w:p w14:paraId="4A3005D9" w14:textId="77777777" w:rsidR="00027504" w:rsidRPr="003F6AC6" w:rsidRDefault="00027504" w:rsidP="000F40AB">
      <w:pPr>
        <w:spacing w:line="360" w:lineRule="auto"/>
        <w:ind w:left="540" w:hanging="540"/>
        <w:jc w:val="both"/>
        <w:rPr>
          <w:rFonts w:ascii="Times New Roman" w:hAnsi="Times New Roman"/>
          <w:sz w:val="24"/>
          <w:szCs w:val="24"/>
        </w:rPr>
      </w:pPr>
    </w:p>
    <w:p w14:paraId="2F5D264E" w14:textId="77777777" w:rsidR="00027504" w:rsidRPr="003F6AC6" w:rsidRDefault="00027504" w:rsidP="000F40AB">
      <w:pPr>
        <w:spacing w:line="360" w:lineRule="auto"/>
        <w:ind w:left="540" w:hanging="540"/>
        <w:jc w:val="both"/>
        <w:rPr>
          <w:rFonts w:ascii="Times New Roman" w:hAnsi="Times New Roman"/>
          <w:sz w:val="24"/>
          <w:szCs w:val="24"/>
        </w:rPr>
      </w:pPr>
    </w:p>
    <w:p w14:paraId="23935B53" w14:textId="77777777" w:rsidR="00027504" w:rsidRPr="003F6AC6" w:rsidRDefault="00027504" w:rsidP="000F40AB">
      <w:pPr>
        <w:spacing w:line="360" w:lineRule="auto"/>
        <w:ind w:left="540" w:hanging="540"/>
        <w:jc w:val="both"/>
        <w:rPr>
          <w:rFonts w:ascii="Times New Roman" w:hAnsi="Times New Roman"/>
          <w:sz w:val="24"/>
          <w:szCs w:val="24"/>
        </w:rPr>
      </w:pPr>
    </w:p>
    <w:p w14:paraId="694D4265" w14:textId="77777777" w:rsidR="00027504" w:rsidRPr="003F6AC6" w:rsidRDefault="00027504" w:rsidP="000F40AB">
      <w:pPr>
        <w:spacing w:line="360" w:lineRule="auto"/>
        <w:rPr>
          <w:rFonts w:ascii="Times New Roman" w:hAnsi="Times New Roman"/>
          <w:sz w:val="24"/>
          <w:szCs w:val="24"/>
        </w:rPr>
      </w:pPr>
    </w:p>
    <w:sectPr w:rsidR="00027504" w:rsidRPr="003F6AC6" w:rsidSect="001A6A2E">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FB9D0" w14:textId="77777777" w:rsidR="00110EC6" w:rsidRDefault="00110EC6">
      <w:pPr>
        <w:spacing w:after="0" w:line="240" w:lineRule="auto"/>
      </w:pPr>
      <w:r>
        <w:separator/>
      </w:r>
    </w:p>
  </w:endnote>
  <w:endnote w:type="continuationSeparator" w:id="0">
    <w:p w14:paraId="04780D9B" w14:textId="77777777" w:rsidR="00110EC6" w:rsidRDefault="0011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5D647" w14:textId="77777777" w:rsidR="005F0CA4" w:rsidRDefault="005F0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0CABA" w14:textId="4344DB5F" w:rsidR="002525FF" w:rsidRDefault="00771E0F" w:rsidP="002B5941">
    <w:pPr>
      <w:pStyle w:val="Foo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660ACD">
      <w:rPr>
        <w:rFonts w:ascii="Times New Roman" w:hAnsi="Times New Roman"/>
        <w:noProof/>
        <w:sz w:val="24"/>
        <w:szCs w:val="24"/>
      </w:rPr>
      <w:t>14</w:t>
    </w:r>
    <w:r>
      <w:rPr>
        <w:rFonts w:ascii="Times New Roman" w:hAnsi="Times New Roman"/>
        <w:sz w:val="24"/>
        <w:szCs w:val="24"/>
      </w:rPr>
      <w:fldChar w:fldCharType="end"/>
    </w:r>
  </w:p>
  <w:p w14:paraId="4C1E2407" w14:textId="77777777" w:rsidR="002525FF" w:rsidRDefault="00252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68D82" w14:textId="77777777" w:rsidR="005F0CA4" w:rsidRDefault="005F0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69B71" w14:textId="77777777" w:rsidR="00110EC6" w:rsidRDefault="00110EC6">
      <w:pPr>
        <w:spacing w:after="0" w:line="240" w:lineRule="auto"/>
      </w:pPr>
      <w:r>
        <w:separator/>
      </w:r>
    </w:p>
  </w:footnote>
  <w:footnote w:type="continuationSeparator" w:id="0">
    <w:p w14:paraId="2553DC58" w14:textId="77777777" w:rsidR="00110EC6" w:rsidRDefault="00110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E34CC" w14:textId="6C2A2918" w:rsidR="005F0CA4" w:rsidRDefault="00110EC6">
    <w:pPr>
      <w:pStyle w:val="Header"/>
    </w:pPr>
    <w:r>
      <w:rPr>
        <w:noProof/>
      </w:rPr>
      <w:pict w14:anchorId="780ED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343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C8A50" w14:textId="50DFB480" w:rsidR="005F0CA4" w:rsidRDefault="00110EC6">
    <w:pPr>
      <w:pStyle w:val="Header"/>
    </w:pPr>
    <w:r>
      <w:rPr>
        <w:noProof/>
      </w:rPr>
      <w:pict w14:anchorId="66CC9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343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876EA" w14:textId="725237E3" w:rsidR="005F0CA4" w:rsidRDefault="00110EC6">
    <w:pPr>
      <w:pStyle w:val="Header"/>
    </w:pPr>
    <w:r>
      <w:rPr>
        <w:noProof/>
      </w:rPr>
      <w:pict w14:anchorId="737BE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343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000000D"/>
    <w:multiLevelType w:val="singleLevel"/>
    <w:tmpl w:val="0000000D"/>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14034D"/>
    <w:multiLevelType w:val="multilevel"/>
    <w:tmpl w:val="011403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F64AC4"/>
    <w:multiLevelType w:val="multilevel"/>
    <w:tmpl w:val="02F64AC4"/>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1B01D5"/>
    <w:multiLevelType w:val="multilevel"/>
    <w:tmpl w:val="091B01D5"/>
    <w:lvl w:ilvl="0">
      <w:start w:val="1"/>
      <w:numFmt w:val="decimal"/>
      <w:lvlText w:val="%1."/>
      <w:lvlJc w:val="left"/>
      <w:pPr>
        <w:ind w:left="720" w:hanging="360"/>
      </w:pPr>
      <w:rPr>
        <w:strike w:val="0"/>
        <w:dstrike w:val="0"/>
        <w:u w:val="none"/>
      </w:rPr>
    </w:lvl>
    <w:lvl w:ilvl="1">
      <w:start w:val="1"/>
      <w:numFmt w:val="lowerLetter"/>
      <w:lvlText w:val="%2."/>
      <w:lvlJc w:val="left"/>
      <w:pPr>
        <w:ind w:left="1440" w:hanging="360"/>
      </w:pPr>
      <w:rPr>
        <w:strike w:val="0"/>
        <w:dstrike w:val="0"/>
        <w:u w:val="none"/>
      </w:rPr>
    </w:lvl>
    <w:lvl w:ilvl="2">
      <w:start w:val="1"/>
      <w:numFmt w:val="lowerRoman"/>
      <w:lvlText w:val="%3."/>
      <w:lvlJc w:val="right"/>
      <w:pPr>
        <w:ind w:left="2160" w:hanging="360"/>
      </w:pPr>
      <w:rPr>
        <w:strike w:val="0"/>
        <w:dstrike w:val="0"/>
        <w:u w:val="none"/>
      </w:rPr>
    </w:lvl>
    <w:lvl w:ilvl="3">
      <w:start w:val="1"/>
      <w:numFmt w:val="decimal"/>
      <w:lvlText w:val="%4."/>
      <w:lvlJc w:val="left"/>
      <w:pPr>
        <w:ind w:left="2880" w:hanging="360"/>
      </w:pPr>
      <w:rPr>
        <w:strike w:val="0"/>
        <w:dstrike w:val="0"/>
        <w:u w:val="none"/>
      </w:rPr>
    </w:lvl>
    <w:lvl w:ilvl="4">
      <w:start w:val="1"/>
      <w:numFmt w:val="lowerLetter"/>
      <w:lvlText w:val="%5."/>
      <w:lvlJc w:val="left"/>
      <w:pPr>
        <w:ind w:left="3600" w:hanging="360"/>
      </w:pPr>
      <w:rPr>
        <w:strike w:val="0"/>
        <w:dstrike w:val="0"/>
        <w:u w:val="none"/>
      </w:rPr>
    </w:lvl>
    <w:lvl w:ilvl="5">
      <w:start w:val="1"/>
      <w:numFmt w:val="lowerRoman"/>
      <w:lvlText w:val="%6."/>
      <w:lvlJc w:val="right"/>
      <w:pPr>
        <w:ind w:left="4320" w:hanging="360"/>
      </w:pPr>
      <w:rPr>
        <w:strike w:val="0"/>
        <w:dstrike w:val="0"/>
        <w:u w:val="none"/>
      </w:rPr>
    </w:lvl>
    <w:lvl w:ilvl="6">
      <w:start w:val="1"/>
      <w:numFmt w:val="decimal"/>
      <w:lvlText w:val="%7."/>
      <w:lvlJc w:val="left"/>
      <w:pPr>
        <w:ind w:left="5040" w:hanging="360"/>
      </w:pPr>
      <w:rPr>
        <w:strike w:val="0"/>
        <w:dstrike w:val="0"/>
        <w:u w:val="none"/>
      </w:rPr>
    </w:lvl>
    <w:lvl w:ilvl="7">
      <w:start w:val="1"/>
      <w:numFmt w:val="lowerLetter"/>
      <w:lvlText w:val="%8."/>
      <w:lvlJc w:val="left"/>
      <w:pPr>
        <w:ind w:left="5760" w:hanging="360"/>
      </w:pPr>
      <w:rPr>
        <w:strike w:val="0"/>
        <w:dstrike w:val="0"/>
        <w:u w:val="none"/>
      </w:rPr>
    </w:lvl>
    <w:lvl w:ilvl="8">
      <w:start w:val="1"/>
      <w:numFmt w:val="lowerRoman"/>
      <w:lvlText w:val="%9."/>
      <w:lvlJc w:val="right"/>
      <w:pPr>
        <w:ind w:left="6480" w:hanging="360"/>
      </w:pPr>
      <w:rPr>
        <w:strike w:val="0"/>
        <w:dstrike w:val="0"/>
        <w:u w:val="none"/>
      </w:rPr>
    </w:lvl>
  </w:abstractNum>
  <w:abstractNum w:abstractNumId="5" w15:restartNumberingAfterBreak="0">
    <w:nsid w:val="0CED229E"/>
    <w:multiLevelType w:val="multilevel"/>
    <w:tmpl w:val="0CED229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831FCD"/>
    <w:multiLevelType w:val="hybridMultilevel"/>
    <w:tmpl w:val="F4EA703C"/>
    <w:lvl w:ilvl="0" w:tplc="FBB88B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E9C2C70"/>
    <w:multiLevelType w:val="hybridMultilevel"/>
    <w:tmpl w:val="F4C02C6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29E599C"/>
    <w:multiLevelType w:val="hybridMultilevel"/>
    <w:tmpl w:val="03B8FED6"/>
    <w:lvl w:ilvl="0" w:tplc="2000000B">
      <w:start w:val="1"/>
      <w:numFmt w:val="bullet"/>
      <w:lvlText w:val=""/>
      <w:lvlJc w:val="left"/>
      <w:pPr>
        <w:ind w:left="720" w:hanging="360"/>
      </w:pPr>
      <w:rPr>
        <w:rFonts w:ascii="Wingdings" w:hAnsi="Wingding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ADD79CD"/>
    <w:multiLevelType w:val="multilevel"/>
    <w:tmpl w:val="3ADD79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BA85F47"/>
    <w:multiLevelType w:val="hybridMultilevel"/>
    <w:tmpl w:val="59C67C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9B72439"/>
    <w:multiLevelType w:val="multilevel"/>
    <w:tmpl w:val="49B724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2FB2536"/>
    <w:multiLevelType w:val="hybridMultilevel"/>
    <w:tmpl w:val="CD524B12"/>
    <w:lvl w:ilvl="0" w:tplc="6C8A4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F7167"/>
    <w:multiLevelType w:val="hybridMultilevel"/>
    <w:tmpl w:val="E9003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A82BB7"/>
    <w:multiLevelType w:val="hybridMultilevel"/>
    <w:tmpl w:val="AE88278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D6058F0"/>
    <w:multiLevelType w:val="multilevel"/>
    <w:tmpl w:val="6D6058F0"/>
    <w:lvl w:ilvl="0">
      <w:start w:val="1"/>
      <w:numFmt w:val="decimal"/>
      <w:lvlText w:val="%1."/>
      <w:lvlJc w:val="left"/>
      <w:pPr>
        <w:ind w:left="720" w:hanging="360"/>
      </w:pPr>
      <w:rPr>
        <w:strike w:val="0"/>
        <w:dstrike w:val="0"/>
        <w:u w:val="none"/>
      </w:rPr>
    </w:lvl>
    <w:lvl w:ilvl="1">
      <w:start w:val="1"/>
      <w:numFmt w:val="lowerLetter"/>
      <w:lvlText w:val="%2."/>
      <w:lvlJc w:val="left"/>
      <w:pPr>
        <w:ind w:left="1440" w:hanging="360"/>
      </w:pPr>
      <w:rPr>
        <w:strike w:val="0"/>
        <w:dstrike w:val="0"/>
        <w:u w:val="none"/>
      </w:rPr>
    </w:lvl>
    <w:lvl w:ilvl="2">
      <w:start w:val="1"/>
      <w:numFmt w:val="lowerRoman"/>
      <w:lvlText w:val="%3."/>
      <w:lvlJc w:val="right"/>
      <w:pPr>
        <w:ind w:left="2160" w:hanging="360"/>
      </w:pPr>
      <w:rPr>
        <w:strike w:val="0"/>
        <w:dstrike w:val="0"/>
        <w:u w:val="none"/>
      </w:rPr>
    </w:lvl>
    <w:lvl w:ilvl="3">
      <w:start w:val="1"/>
      <w:numFmt w:val="decimal"/>
      <w:lvlText w:val="%4."/>
      <w:lvlJc w:val="left"/>
      <w:pPr>
        <w:ind w:left="2880" w:hanging="360"/>
      </w:pPr>
      <w:rPr>
        <w:strike w:val="0"/>
        <w:dstrike w:val="0"/>
        <w:u w:val="none"/>
      </w:rPr>
    </w:lvl>
    <w:lvl w:ilvl="4">
      <w:start w:val="1"/>
      <w:numFmt w:val="lowerLetter"/>
      <w:lvlText w:val="%5."/>
      <w:lvlJc w:val="left"/>
      <w:pPr>
        <w:ind w:left="3600" w:hanging="360"/>
      </w:pPr>
      <w:rPr>
        <w:strike w:val="0"/>
        <w:dstrike w:val="0"/>
        <w:u w:val="none"/>
      </w:rPr>
    </w:lvl>
    <w:lvl w:ilvl="5">
      <w:start w:val="1"/>
      <w:numFmt w:val="lowerRoman"/>
      <w:lvlText w:val="%6."/>
      <w:lvlJc w:val="right"/>
      <w:pPr>
        <w:ind w:left="4320" w:hanging="360"/>
      </w:pPr>
      <w:rPr>
        <w:strike w:val="0"/>
        <w:dstrike w:val="0"/>
        <w:u w:val="none"/>
      </w:rPr>
    </w:lvl>
    <w:lvl w:ilvl="6">
      <w:start w:val="1"/>
      <w:numFmt w:val="decimal"/>
      <w:lvlText w:val="%7."/>
      <w:lvlJc w:val="left"/>
      <w:pPr>
        <w:ind w:left="5040" w:hanging="360"/>
      </w:pPr>
      <w:rPr>
        <w:strike w:val="0"/>
        <w:dstrike w:val="0"/>
        <w:u w:val="none"/>
      </w:rPr>
    </w:lvl>
    <w:lvl w:ilvl="7">
      <w:start w:val="1"/>
      <w:numFmt w:val="lowerLetter"/>
      <w:lvlText w:val="%8."/>
      <w:lvlJc w:val="left"/>
      <w:pPr>
        <w:ind w:left="5760" w:hanging="360"/>
      </w:pPr>
      <w:rPr>
        <w:strike w:val="0"/>
        <w:dstrike w:val="0"/>
        <w:u w:val="none"/>
      </w:rPr>
    </w:lvl>
    <w:lvl w:ilvl="8">
      <w:start w:val="1"/>
      <w:numFmt w:val="lowerRoman"/>
      <w:lvlText w:val="%9."/>
      <w:lvlJc w:val="right"/>
      <w:pPr>
        <w:ind w:left="6480" w:hanging="360"/>
      </w:pPr>
      <w:rPr>
        <w:strike w:val="0"/>
        <w:dstrike w:val="0"/>
        <w:u w:val="none"/>
      </w:rPr>
    </w:lvl>
  </w:abstractNum>
  <w:abstractNum w:abstractNumId="16" w15:restartNumberingAfterBreak="0">
    <w:nsid w:val="74C86D50"/>
    <w:multiLevelType w:val="multilevel"/>
    <w:tmpl w:val="74C86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16"/>
  </w:num>
  <w:num w:numId="7">
    <w:abstractNumId w:val="0"/>
  </w:num>
  <w:num w:numId="8">
    <w:abstractNumId w:val="11"/>
  </w:num>
  <w:num w:numId="9">
    <w:abstractNumId w:val="2"/>
  </w:num>
  <w:num w:numId="10">
    <w:abstractNumId w:val="3"/>
  </w:num>
  <w:num w:numId="11">
    <w:abstractNumId w:val="13"/>
  </w:num>
  <w:num w:numId="12">
    <w:abstractNumId w:val="12"/>
  </w:num>
  <w:num w:numId="13">
    <w:abstractNumId w:val="6"/>
  </w:num>
  <w:num w:numId="14">
    <w:abstractNumId w:val="14"/>
  </w:num>
  <w:num w:numId="15">
    <w:abstractNumId w:val="8"/>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504"/>
    <w:rsid w:val="000120B3"/>
    <w:rsid w:val="00027504"/>
    <w:rsid w:val="0003184C"/>
    <w:rsid w:val="00061D61"/>
    <w:rsid w:val="00066274"/>
    <w:rsid w:val="000669CB"/>
    <w:rsid w:val="00077D78"/>
    <w:rsid w:val="000C3FC9"/>
    <w:rsid w:val="000D3C9A"/>
    <w:rsid w:val="000F22AF"/>
    <w:rsid w:val="000F23B8"/>
    <w:rsid w:val="000F40AB"/>
    <w:rsid w:val="001033FA"/>
    <w:rsid w:val="0010484C"/>
    <w:rsid w:val="00106BD2"/>
    <w:rsid w:val="00110EC6"/>
    <w:rsid w:val="0011701D"/>
    <w:rsid w:val="00127888"/>
    <w:rsid w:val="00137036"/>
    <w:rsid w:val="00144FE2"/>
    <w:rsid w:val="00164B1A"/>
    <w:rsid w:val="00170BA5"/>
    <w:rsid w:val="0019531D"/>
    <w:rsid w:val="001A6A2E"/>
    <w:rsid w:val="00217558"/>
    <w:rsid w:val="002216C0"/>
    <w:rsid w:val="002430A6"/>
    <w:rsid w:val="002470B5"/>
    <w:rsid w:val="002525FF"/>
    <w:rsid w:val="002726F8"/>
    <w:rsid w:val="00281CF8"/>
    <w:rsid w:val="002A3EEE"/>
    <w:rsid w:val="002B5941"/>
    <w:rsid w:val="002F3474"/>
    <w:rsid w:val="003037B1"/>
    <w:rsid w:val="00317D7B"/>
    <w:rsid w:val="00345F67"/>
    <w:rsid w:val="00363110"/>
    <w:rsid w:val="0037182F"/>
    <w:rsid w:val="003818A1"/>
    <w:rsid w:val="003937E7"/>
    <w:rsid w:val="00394864"/>
    <w:rsid w:val="003B2595"/>
    <w:rsid w:val="003C5D64"/>
    <w:rsid w:val="003C6816"/>
    <w:rsid w:val="003C69F7"/>
    <w:rsid w:val="003F0C1A"/>
    <w:rsid w:val="003F67C3"/>
    <w:rsid w:val="003F6AC6"/>
    <w:rsid w:val="00444F80"/>
    <w:rsid w:val="004464F9"/>
    <w:rsid w:val="00477C02"/>
    <w:rsid w:val="004900F4"/>
    <w:rsid w:val="004A2E73"/>
    <w:rsid w:val="004B6204"/>
    <w:rsid w:val="004B7DE5"/>
    <w:rsid w:val="004C4207"/>
    <w:rsid w:val="004C6992"/>
    <w:rsid w:val="004D44BF"/>
    <w:rsid w:val="004D53E7"/>
    <w:rsid w:val="005115A5"/>
    <w:rsid w:val="005327EA"/>
    <w:rsid w:val="00563B72"/>
    <w:rsid w:val="00566AFF"/>
    <w:rsid w:val="005A67DE"/>
    <w:rsid w:val="005F0CA4"/>
    <w:rsid w:val="0060553A"/>
    <w:rsid w:val="00605E8C"/>
    <w:rsid w:val="006278B8"/>
    <w:rsid w:val="00631989"/>
    <w:rsid w:val="00634312"/>
    <w:rsid w:val="006478E9"/>
    <w:rsid w:val="00656605"/>
    <w:rsid w:val="00660ACD"/>
    <w:rsid w:val="006F511C"/>
    <w:rsid w:val="00723299"/>
    <w:rsid w:val="007460A5"/>
    <w:rsid w:val="0075001A"/>
    <w:rsid w:val="007568BD"/>
    <w:rsid w:val="00771E0F"/>
    <w:rsid w:val="007801D7"/>
    <w:rsid w:val="0078396B"/>
    <w:rsid w:val="007A0E7E"/>
    <w:rsid w:val="007A15B5"/>
    <w:rsid w:val="007D599B"/>
    <w:rsid w:val="00826AB2"/>
    <w:rsid w:val="008715E4"/>
    <w:rsid w:val="008A14B6"/>
    <w:rsid w:val="008A2086"/>
    <w:rsid w:val="008A5D77"/>
    <w:rsid w:val="008C1CD8"/>
    <w:rsid w:val="008C75B0"/>
    <w:rsid w:val="008D137A"/>
    <w:rsid w:val="008D37B2"/>
    <w:rsid w:val="009066C4"/>
    <w:rsid w:val="00974F29"/>
    <w:rsid w:val="00981AEF"/>
    <w:rsid w:val="00996247"/>
    <w:rsid w:val="009B4B10"/>
    <w:rsid w:val="009C4BF5"/>
    <w:rsid w:val="009C51E5"/>
    <w:rsid w:val="009C7095"/>
    <w:rsid w:val="009D6B9E"/>
    <w:rsid w:val="009F3D55"/>
    <w:rsid w:val="00A05D1E"/>
    <w:rsid w:val="00A2392F"/>
    <w:rsid w:val="00A31BF0"/>
    <w:rsid w:val="00A407D8"/>
    <w:rsid w:val="00A54909"/>
    <w:rsid w:val="00A61643"/>
    <w:rsid w:val="00A63321"/>
    <w:rsid w:val="00A63A96"/>
    <w:rsid w:val="00A67D39"/>
    <w:rsid w:val="00A7238E"/>
    <w:rsid w:val="00A9455B"/>
    <w:rsid w:val="00A95BEB"/>
    <w:rsid w:val="00AB0D66"/>
    <w:rsid w:val="00AB27BF"/>
    <w:rsid w:val="00AC011D"/>
    <w:rsid w:val="00AC35DC"/>
    <w:rsid w:val="00AC459E"/>
    <w:rsid w:val="00AD1E33"/>
    <w:rsid w:val="00AD2D38"/>
    <w:rsid w:val="00B04C3A"/>
    <w:rsid w:val="00B16785"/>
    <w:rsid w:val="00B3098D"/>
    <w:rsid w:val="00B37FF2"/>
    <w:rsid w:val="00B401D8"/>
    <w:rsid w:val="00B719C6"/>
    <w:rsid w:val="00BD1ED5"/>
    <w:rsid w:val="00BD3457"/>
    <w:rsid w:val="00BE5FCF"/>
    <w:rsid w:val="00BF707E"/>
    <w:rsid w:val="00C435CE"/>
    <w:rsid w:val="00C5004E"/>
    <w:rsid w:val="00C608E9"/>
    <w:rsid w:val="00C70C6E"/>
    <w:rsid w:val="00C72D2C"/>
    <w:rsid w:val="00C74181"/>
    <w:rsid w:val="00C81B02"/>
    <w:rsid w:val="00C823E1"/>
    <w:rsid w:val="00CA2926"/>
    <w:rsid w:val="00CC2D4D"/>
    <w:rsid w:val="00D035BC"/>
    <w:rsid w:val="00D052D4"/>
    <w:rsid w:val="00D110A7"/>
    <w:rsid w:val="00D1702C"/>
    <w:rsid w:val="00D26796"/>
    <w:rsid w:val="00D34F48"/>
    <w:rsid w:val="00D460F1"/>
    <w:rsid w:val="00D570A7"/>
    <w:rsid w:val="00D65C46"/>
    <w:rsid w:val="00D80627"/>
    <w:rsid w:val="00D86793"/>
    <w:rsid w:val="00D912F2"/>
    <w:rsid w:val="00E24D03"/>
    <w:rsid w:val="00E41B2F"/>
    <w:rsid w:val="00E5161F"/>
    <w:rsid w:val="00E665AE"/>
    <w:rsid w:val="00E818CF"/>
    <w:rsid w:val="00EA40FD"/>
    <w:rsid w:val="00EA7892"/>
    <w:rsid w:val="00EB146A"/>
    <w:rsid w:val="00EC392E"/>
    <w:rsid w:val="00F33B80"/>
    <w:rsid w:val="00F3571D"/>
    <w:rsid w:val="00F65B57"/>
    <w:rsid w:val="00FA496B"/>
    <w:rsid w:val="00FB1953"/>
    <w:rsid w:val="00FD0E92"/>
    <w:rsid w:val="00FE4A2F"/>
    <w:rsid w:val="00FF291C"/>
    <w:rsid w:val="00FF77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CB3FC9"/>
  <w15:chartTrackingRefBased/>
  <w15:docId w15:val="{3F55C930-BCB2-4A07-9D1B-C84B0875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504"/>
    <w:pPr>
      <w:spacing w:after="200" w:line="276" w:lineRule="auto"/>
    </w:pPr>
    <w:rPr>
      <w:rFonts w:ascii="Calibri" w:eastAsia="Calibri" w:hAnsi="Calibri" w:cs="Times New Roman"/>
      <w:kern w:val="0"/>
      <w14:ligatures w14:val="none"/>
    </w:rPr>
  </w:style>
  <w:style w:type="paragraph" w:styleId="Heading1">
    <w:name w:val="heading 1"/>
    <w:next w:val="Normal"/>
    <w:link w:val="Heading1Char"/>
    <w:uiPriority w:val="9"/>
    <w:qFormat/>
    <w:rsid w:val="00027504"/>
    <w:pPr>
      <w:keepNext/>
      <w:keepLines/>
      <w:spacing w:after="115" w:line="247" w:lineRule="auto"/>
      <w:ind w:left="10" w:right="667" w:hanging="10"/>
      <w:outlineLvl w:val="0"/>
    </w:pPr>
    <w:rPr>
      <w:rFonts w:ascii="Times New Roman" w:eastAsia="Times New Roman" w:hAnsi="Times New Roman" w:cs="Times New Roman"/>
      <w:b/>
      <w:color w:val="000000"/>
      <w:kern w:val="0"/>
      <w:sz w:val="23"/>
      <w:lang w:val="en-US"/>
      <w14:ligatures w14:val="none"/>
    </w:rPr>
  </w:style>
  <w:style w:type="paragraph" w:styleId="Heading2">
    <w:name w:val="heading 2"/>
    <w:basedOn w:val="Normal"/>
    <w:next w:val="Normal"/>
    <w:link w:val="Heading2Char"/>
    <w:uiPriority w:val="9"/>
    <w:semiHidden/>
    <w:unhideWhenUsed/>
    <w:qFormat/>
    <w:rsid w:val="000275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27504"/>
    <w:rPr>
      <w:rFonts w:ascii="Times New Roman" w:eastAsia="Times New Roman" w:hAnsi="Times New Roman" w:cs="Times New Roman"/>
      <w:b/>
      <w:color w:val="000000"/>
      <w:kern w:val="0"/>
      <w:sz w:val="23"/>
      <w:lang w:val="en-US"/>
      <w14:ligatures w14:val="none"/>
    </w:rPr>
  </w:style>
  <w:style w:type="character" w:customStyle="1" w:styleId="Heading2Char">
    <w:name w:val="Heading 2 Char"/>
    <w:basedOn w:val="DefaultParagraphFont"/>
    <w:link w:val="Heading2"/>
    <w:uiPriority w:val="9"/>
    <w:semiHidden/>
    <w:qFormat/>
    <w:rsid w:val="00027504"/>
    <w:rPr>
      <w:rFonts w:asciiTheme="majorHAnsi" w:eastAsiaTheme="majorEastAsia" w:hAnsiTheme="majorHAnsi" w:cstheme="majorBidi"/>
      <w:color w:val="2F5496" w:themeColor="accent1" w:themeShade="BF"/>
      <w:kern w:val="0"/>
      <w:sz w:val="26"/>
      <w:szCs w:val="26"/>
      <w14:ligatures w14:val="none"/>
    </w:rPr>
  </w:style>
  <w:style w:type="paragraph" w:styleId="BalloonText">
    <w:name w:val="Balloon Text"/>
    <w:basedOn w:val="Normal"/>
    <w:link w:val="BalloonTextChar"/>
    <w:uiPriority w:val="99"/>
    <w:rsid w:val="00027504"/>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qFormat/>
    <w:rsid w:val="00027504"/>
    <w:rPr>
      <w:rFonts w:ascii="Tahoma" w:eastAsia="Calibri" w:hAnsi="Tahoma" w:cs="Times New Roman"/>
      <w:kern w:val="0"/>
      <w:sz w:val="16"/>
      <w:szCs w:val="16"/>
      <w14:ligatures w14:val="none"/>
    </w:rPr>
  </w:style>
  <w:style w:type="paragraph" w:styleId="BodyText2">
    <w:name w:val="Body Text 2"/>
    <w:basedOn w:val="Normal"/>
    <w:link w:val="BodyText2Char"/>
    <w:rsid w:val="00027504"/>
    <w:pPr>
      <w:spacing w:after="0" w:line="360" w:lineRule="auto"/>
      <w:jc w:val="both"/>
    </w:pPr>
    <w:rPr>
      <w:rFonts w:ascii="Times New Roman" w:eastAsia="Times New Roman" w:hAnsi="Times New Roman"/>
      <w:sz w:val="28"/>
      <w:szCs w:val="24"/>
    </w:rPr>
  </w:style>
  <w:style w:type="character" w:customStyle="1" w:styleId="BodyText2Char">
    <w:name w:val="Body Text 2 Char"/>
    <w:basedOn w:val="DefaultParagraphFont"/>
    <w:link w:val="BodyText2"/>
    <w:qFormat/>
    <w:rsid w:val="00027504"/>
    <w:rPr>
      <w:rFonts w:ascii="Times New Roman" w:eastAsia="Times New Roman" w:hAnsi="Times New Roman" w:cs="Times New Roman"/>
      <w:kern w:val="0"/>
      <w:sz w:val="28"/>
      <w:szCs w:val="24"/>
      <w14:ligatures w14:val="none"/>
    </w:rPr>
  </w:style>
  <w:style w:type="paragraph" w:styleId="BodyText3">
    <w:name w:val="Body Text 3"/>
    <w:basedOn w:val="Normal"/>
    <w:link w:val="BodyText3Char"/>
    <w:uiPriority w:val="99"/>
    <w:rsid w:val="00027504"/>
    <w:pPr>
      <w:spacing w:after="120"/>
    </w:pPr>
    <w:rPr>
      <w:sz w:val="16"/>
      <w:szCs w:val="16"/>
    </w:rPr>
  </w:style>
  <w:style w:type="character" w:customStyle="1" w:styleId="BodyText3Char">
    <w:name w:val="Body Text 3 Char"/>
    <w:basedOn w:val="DefaultParagraphFont"/>
    <w:link w:val="BodyText3"/>
    <w:uiPriority w:val="99"/>
    <w:rsid w:val="00027504"/>
    <w:rPr>
      <w:rFonts w:ascii="Calibri" w:eastAsia="Calibri" w:hAnsi="Calibri" w:cs="Times New Roman"/>
      <w:kern w:val="0"/>
      <w:sz w:val="16"/>
      <w:szCs w:val="16"/>
      <w14:ligatures w14:val="none"/>
    </w:rPr>
  </w:style>
  <w:style w:type="character" w:styleId="CommentReference">
    <w:name w:val="annotation reference"/>
    <w:basedOn w:val="DefaultParagraphFont"/>
    <w:uiPriority w:val="99"/>
    <w:rsid w:val="00027504"/>
    <w:rPr>
      <w:sz w:val="16"/>
      <w:szCs w:val="16"/>
    </w:rPr>
  </w:style>
  <w:style w:type="paragraph" w:styleId="CommentText">
    <w:name w:val="annotation text"/>
    <w:basedOn w:val="Normal"/>
    <w:link w:val="CommentTextChar"/>
    <w:uiPriority w:val="99"/>
    <w:rsid w:val="00027504"/>
    <w:pPr>
      <w:spacing w:line="240" w:lineRule="auto"/>
    </w:pPr>
    <w:rPr>
      <w:sz w:val="20"/>
      <w:szCs w:val="20"/>
    </w:rPr>
  </w:style>
  <w:style w:type="character" w:customStyle="1" w:styleId="CommentTextChar">
    <w:name w:val="Comment Text Char"/>
    <w:basedOn w:val="DefaultParagraphFont"/>
    <w:link w:val="CommentText"/>
    <w:uiPriority w:val="99"/>
    <w:rsid w:val="00027504"/>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rsid w:val="00027504"/>
    <w:rPr>
      <w:b/>
      <w:bCs/>
    </w:rPr>
  </w:style>
  <w:style w:type="character" w:customStyle="1" w:styleId="CommentSubjectChar">
    <w:name w:val="Comment Subject Char"/>
    <w:basedOn w:val="CommentTextChar"/>
    <w:link w:val="CommentSubject"/>
    <w:uiPriority w:val="99"/>
    <w:rsid w:val="00027504"/>
    <w:rPr>
      <w:rFonts w:ascii="Calibri" w:eastAsia="Calibri" w:hAnsi="Calibri" w:cs="Times New Roman"/>
      <w:b/>
      <w:bCs/>
      <w:kern w:val="0"/>
      <w:sz w:val="20"/>
      <w:szCs w:val="20"/>
      <w14:ligatures w14:val="none"/>
    </w:rPr>
  </w:style>
  <w:style w:type="character" w:styleId="Emphasis">
    <w:name w:val="Emphasis"/>
    <w:basedOn w:val="DefaultParagraphFont"/>
    <w:uiPriority w:val="20"/>
    <w:qFormat/>
    <w:rsid w:val="00027504"/>
    <w:rPr>
      <w:i/>
      <w:iCs/>
    </w:rPr>
  </w:style>
  <w:style w:type="paragraph" w:styleId="Footer">
    <w:name w:val="footer"/>
    <w:basedOn w:val="Normal"/>
    <w:link w:val="FooterChar"/>
    <w:uiPriority w:val="99"/>
    <w:rsid w:val="00027504"/>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qFormat/>
    <w:rsid w:val="00027504"/>
    <w:rPr>
      <w:rFonts w:ascii="Calibri" w:eastAsia="Calibri" w:hAnsi="Calibri" w:cs="Times New Roman"/>
      <w:kern w:val="0"/>
      <w:sz w:val="20"/>
      <w:szCs w:val="20"/>
      <w14:ligatures w14:val="none"/>
    </w:rPr>
  </w:style>
  <w:style w:type="paragraph" w:styleId="FootnoteText">
    <w:name w:val="footnote text"/>
    <w:basedOn w:val="Normal"/>
    <w:link w:val="FootnoteTextChar"/>
    <w:uiPriority w:val="99"/>
    <w:semiHidden/>
    <w:unhideWhenUsed/>
    <w:rsid w:val="00027504"/>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027504"/>
    <w:rPr>
      <w:rFonts w:ascii="Calibri" w:eastAsia="Calibri" w:hAnsi="Calibri" w:cs="Times New Roman"/>
      <w:kern w:val="0"/>
      <w:sz w:val="20"/>
      <w:szCs w:val="20"/>
      <w14:ligatures w14:val="none"/>
    </w:rPr>
  </w:style>
  <w:style w:type="paragraph" w:styleId="Header">
    <w:name w:val="header"/>
    <w:basedOn w:val="Normal"/>
    <w:link w:val="HeaderChar"/>
    <w:uiPriority w:val="99"/>
    <w:rsid w:val="00027504"/>
    <w:pPr>
      <w:tabs>
        <w:tab w:val="center" w:pos="4513"/>
        <w:tab w:val="right" w:pos="9026"/>
      </w:tabs>
      <w:spacing w:after="0" w:line="240" w:lineRule="auto"/>
    </w:pPr>
    <w:rPr>
      <w:sz w:val="20"/>
      <w:szCs w:val="20"/>
    </w:rPr>
  </w:style>
  <w:style w:type="character" w:customStyle="1" w:styleId="HeaderChar">
    <w:name w:val="Header Char"/>
    <w:basedOn w:val="DefaultParagraphFont"/>
    <w:link w:val="Header"/>
    <w:uiPriority w:val="99"/>
    <w:rsid w:val="00027504"/>
    <w:rPr>
      <w:rFonts w:ascii="Calibri" w:eastAsia="Calibri" w:hAnsi="Calibri" w:cs="Times New Roman"/>
      <w:kern w:val="0"/>
      <w:sz w:val="20"/>
      <w:szCs w:val="20"/>
      <w14:ligatures w14:val="none"/>
    </w:rPr>
  </w:style>
  <w:style w:type="paragraph" w:styleId="HTMLPreformatted">
    <w:name w:val="HTML Preformatted"/>
    <w:basedOn w:val="Normal"/>
    <w:link w:val="HTMLPreformattedChar"/>
    <w:qFormat/>
    <w:rsid w:val="00027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qFormat/>
    <w:rsid w:val="00027504"/>
    <w:rPr>
      <w:rFonts w:ascii="Courier New" w:eastAsia="Times New Roman" w:hAnsi="Courier New" w:cs="Courier New"/>
      <w:kern w:val="0"/>
      <w:sz w:val="20"/>
      <w:szCs w:val="20"/>
      <w:lang w:eastAsia="en-GB"/>
      <w14:ligatures w14:val="none"/>
    </w:rPr>
  </w:style>
  <w:style w:type="character" w:styleId="Hyperlink">
    <w:name w:val="Hyperlink"/>
    <w:uiPriority w:val="99"/>
    <w:qFormat/>
    <w:rsid w:val="00027504"/>
    <w:rPr>
      <w:color w:val="0000FF"/>
      <w:u w:val="single"/>
    </w:rPr>
  </w:style>
  <w:style w:type="paragraph" w:styleId="ListBullet">
    <w:name w:val="List Bullet"/>
    <w:basedOn w:val="Normal"/>
    <w:uiPriority w:val="99"/>
    <w:qFormat/>
    <w:rsid w:val="00027504"/>
    <w:pPr>
      <w:numPr>
        <w:numId w:val="1"/>
      </w:numPr>
      <w:contextualSpacing/>
    </w:pPr>
  </w:style>
  <w:style w:type="paragraph" w:styleId="NormalWeb">
    <w:name w:val="Normal (Web)"/>
    <w:basedOn w:val="Normal"/>
    <w:uiPriority w:val="99"/>
    <w:rsid w:val="00027504"/>
    <w:pPr>
      <w:spacing w:before="100" w:beforeAutospacing="1" w:after="100" w:afterAutospacing="1" w:line="240" w:lineRule="auto"/>
    </w:pPr>
    <w:rPr>
      <w:rFonts w:ascii="Times New Roman" w:eastAsia="Times New Roman" w:hAnsi="Times New Roman"/>
      <w:sz w:val="24"/>
      <w:szCs w:val="24"/>
      <w:lang w:val="en-US"/>
    </w:rPr>
  </w:style>
  <w:style w:type="paragraph" w:styleId="PlainText">
    <w:name w:val="Plain Text"/>
    <w:basedOn w:val="Normal"/>
    <w:link w:val="PlainTextChar"/>
    <w:uiPriority w:val="99"/>
    <w:rsid w:val="0002750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qFormat/>
    <w:rsid w:val="00027504"/>
    <w:rPr>
      <w:rFonts w:ascii="Consolas" w:eastAsia="Calibri" w:hAnsi="Consolas" w:cs="Consolas"/>
      <w:kern w:val="0"/>
      <w:sz w:val="21"/>
      <w:szCs w:val="21"/>
      <w14:ligatures w14:val="none"/>
    </w:rPr>
  </w:style>
  <w:style w:type="table" w:styleId="TableGrid">
    <w:name w:val="Table Grid"/>
    <w:basedOn w:val="TableNormal"/>
    <w:uiPriority w:val="59"/>
    <w:qFormat/>
    <w:rsid w:val="00027504"/>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27504"/>
    <w:pPr>
      <w:ind w:left="720"/>
      <w:contextualSpacing/>
    </w:pPr>
  </w:style>
  <w:style w:type="paragraph" w:customStyle="1" w:styleId="Style1">
    <w:name w:val="Style 1"/>
    <w:uiPriority w:val="99"/>
    <w:qFormat/>
    <w:rsid w:val="00027504"/>
    <w:pPr>
      <w:widowControl w:val="0"/>
      <w:autoSpaceDE w:val="0"/>
      <w:autoSpaceDN w:val="0"/>
      <w:spacing w:before="36" w:after="72" w:line="360" w:lineRule="auto"/>
      <w:jc w:val="center"/>
    </w:pPr>
    <w:rPr>
      <w:rFonts w:ascii="Garamond" w:eastAsia="Times New Roman" w:hAnsi="Garamond" w:cs="Garamond"/>
      <w:kern w:val="0"/>
      <w:sz w:val="28"/>
      <w:szCs w:val="28"/>
      <w:lang w:val="en-US"/>
      <w14:ligatures w14:val="none"/>
    </w:rPr>
  </w:style>
  <w:style w:type="paragraph" w:styleId="NoSpacing">
    <w:name w:val="No Spacing"/>
    <w:uiPriority w:val="1"/>
    <w:qFormat/>
    <w:rsid w:val="00027504"/>
    <w:pPr>
      <w:spacing w:after="0" w:line="240" w:lineRule="auto"/>
    </w:pPr>
    <w:rPr>
      <w:rFonts w:ascii="Calibri" w:eastAsia="Calibri" w:hAnsi="Calibri" w:cs="Times New Roman"/>
      <w:kern w:val="0"/>
      <w14:ligatures w14:val="none"/>
    </w:rPr>
  </w:style>
  <w:style w:type="paragraph" w:customStyle="1" w:styleId="ToolkitBody">
    <w:name w:val="Toolkit Body"/>
    <w:basedOn w:val="Normal"/>
    <w:link w:val="ToolkitBodyChar"/>
    <w:qFormat/>
    <w:rsid w:val="00027504"/>
    <w:pPr>
      <w:spacing w:after="0" w:line="240" w:lineRule="auto"/>
      <w:ind w:left="720"/>
    </w:pPr>
    <w:rPr>
      <w:rFonts w:ascii="Arial" w:eastAsia="SimSun" w:hAnsi="Arial" w:cs="Arial"/>
      <w:color w:val="000000"/>
      <w:sz w:val="24"/>
      <w:szCs w:val="24"/>
      <w:lang w:val="en-US" w:eastAsia="zh-CN"/>
    </w:rPr>
  </w:style>
  <w:style w:type="character" w:customStyle="1" w:styleId="ToolkitBodyChar">
    <w:name w:val="Toolkit Body Char"/>
    <w:basedOn w:val="DefaultParagraphFont"/>
    <w:link w:val="ToolkitBody"/>
    <w:qFormat/>
    <w:rsid w:val="00027504"/>
    <w:rPr>
      <w:rFonts w:ascii="Arial" w:eastAsia="SimSun" w:hAnsi="Arial" w:cs="Arial"/>
      <w:color w:val="000000"/>
      <w:kern w:val="0"/>
      <w:sz w:val="24"/>
      <w:szCs w:val="24"/>
      <w:lang w:val="en-US" w:eastAsia="zh-CN"/>
      <w14:ligatures w14:val="none"/>
    </w:rPr>
  </w:style>
  <w:style w:type="character" w:customStyle="1" w:styleId="apple-converted-space">
    <w:name w:val="apple-converted-space"/>
    <w:basedOn w:val="DefaultParagraphFont"/>
    <w:rsid w:val="00027504"/>
  </w:style>
  <w:style w:type="paragraph" w:customStyle="1" w:styleId="Default">
    <w:name w:val="Default"/>
    <w:qFormat/>
    <w:rsid w:val="00027504"/>
    <w:pPr>
      <w:autoSpaceDE w:val="0"/>
      <w:autoSpaceDN w:val="0"/>
      <w:adjustRightInd w:val="0"/>
      <w:spacing w:after="0" w:line="240" w:lineRule="auto"/>
    </w:pPr>
    <w:rPr>
      <w:rFonts w:ascii="Myriad Pro Light" w:eastAsia="Calibri" w:hAnsi="Myriad Pro Light" w:cs="Myriad Pro Light"/>
      <w:color w:val="000000"/>
      <w:kern w:val="0"/>
      <w:sz w:val="24"/>
      <w:szCs w:val="24"/>
      <w:lang w:val="en-US" w:eastAsia="en-GB"/>
      <w14:ligatures w14:val="none"/>
    </w:rPr>
  </w:style>
  <w:style w:type="character" w:customStyle="1" w:styleId="A2">
    <w:name w:val="A2"/>
    <w:uiPriority w:val="99"/>
    <w:rsid w:val="00027504"/>
    <w:rPr>
      <w:rFonts w:cs="Myriad Pro Light"/>
      <w:color w:val="000000"/>
      <w:sz w:val="14"/>
      <w:szCs w:val="14"/>
    </w:rPr>
  </w:style>
  <w:style w:type="character" w:customStyle="1" w:styleId="A41">
    <w:name w:val="A4+1"/>
    <w:uiPriority w:val="99"/>
    <w:qFormat/>
    <w:rsid w:val="00027504"/>
    <w:rPr>
      <w:color w:val="000000"/>
    </w:rPr>
  </w:style>
  <w:style w:type="paragraph" w:customStyle="1" w:styleId="Pa11">
    <w:name w:val="Pa1+1"/>
    <w:basedOn w:val="Default"/>
    <w:next w:val="Default"/>
    <w:uiPriority w:val="99"/>
    <w:rsid w:val="00027504"/>
    <w:pPr>
      <w:spacing w:line="241" w:lineRule="atLeast"/>
    </w:pPr>
    <w:rPr>
      <w:rFonts w:cs="Times New Roman"/>
      <w:color w:val="auto"/>
    </w:rPr>
  </w:style>
  <w:style w:type="character" w:customStyle="1" w:styleId="CommentTextChar1">
    <w:name w:val="Comment Text Char1"/>
    <w:basedOn w:val="DefaultParagraphFont"/>
    <w:uiPriority w:val="99"/>
    <w:semiHidden/>
    <w:rsid w:val="00027504"/>
    <w:rPr>
      <w:rFonts w:ascii="Calibri" w:eastAsia="Calibri" w:hAnsi="Calibri" w:cs="Times New Roman"/>
      <w:sz w:val="20"/>
      <w:szCs w:val="20"/>
    </w:rPr>
  </w:style>
  <w:style w:type="character" w:customStyle="1" w:styleId="CommentSubjectChar1">
    <w:name w:val="Comment Subject Char1"/>
    <w:basedOn w:val="CommentTextChar1"/>
    <w:uiPriority w:val="99"/>
    <w:semiHidden/>
    <w:qFormat/>
    <w:rsid w:val="00027504"/>
    <w:rPr>
      <w:rFonts w:ascii="Calibri" w:eastAsia="Calibri" w:hAnsi="Calibri" w:cs="Times New Roman"/>
      <w:b/>
      <w:bCs/>
      <w:sz w:val="20"/>
      <w:szCs w:val="20"/>
    </w:rPr>
  </w:style>
  <w:style w:type="paragraph" w:customStyle="1" w:styleId="ListParagraph1">
    <w:name w:val="List Paragraph1"/>
    <w:basedOn w:val="Normal"/>
    <w:uiPriority w:val="34"/>
    <w:qFormat/>
    <w:rsid w:val="00027504"/>
    <w:pPr>
      <w:ind w:left="720"/>
      <w:contextualSpacing/>
    </w:pPr>
    <w:rPr>
      <w:rFonts w:asciiTheme="minorHAnsi" w:eastAsiaTheme="minorHAnsi" w:hAnsiTheme="minorHAnsi" w:cstheme="minorBidi"/>
    </w:rPr>
  </w:style>
  <w:style w:type="character" w:customStyle="1" w:styleId="reference-text">
    <w:name w:val="reference-text"/>
    <w:basedOn w:val="DefaultParagraphFont"/>
    <w:qFormat/>
    <w:rsid w:val="00027504"/>
  </w:style>
  <w:style w:type="character" w:customStyle="1" w:styleId="element-citation">
    <w:name w:val="element-citation"/>
    <w:basedOn w:val="DefaultParagraphFont"/>
    <w:qFormat/>
    <w:rsid w:val="00027504"/>
  </w:style>
  <w:style w:type="character" w:customStyle="1" w:styleId="ref-journal">
    <w:name w:val="ref-journal"/>
    <w:basedOn w:val="DefaultParagraphFont"/>
    <w:qFormat/>
    <w:rsid w:val="00027504"/>
  </w:style>
  <w:style w:type="character" w:customStyle="1" w:styleId="ref-vol">
    <w:name w:val="ref-vol"/>
    <w:basedOn w:val="DefaultParagraphFont"/>
    <w:qFormat/>
    <w:rsid w:val="00027504"/>
  </w:style>
  <w:style w:type="character" w:customStyle="1" w:styleId="reference-accessdate">
    <w:name w:val="reference-accessdate"/>
    <w:basedOn w:val="DefaultParagraphFont"/>
    <w:qFormat/>
    <w:rsid w:val="00027504"/>
  </w:style>
  <w:style w:type="character" w:customStyle="1" w:styleId="nowrap">
    <w:name w:val="nowrap"/>
    <w:basedOn w:val="DefaultParagraphFont"/>
    <w:qFormat/>
    <w:rsid w:val="00027504"/>
  </w:style>
  <w:style w:type="character" w:customStyle="1" w:styleId="named-content">
    <w:name w:val="named-content"/>
    <w:basedOn w:val="DefaultParagraphFont"/>
    <w:rsid w:val="00027504"/>
  </w:style>
  <w:style w:type="character" w:customStyle="1" w:styleId="CharAttribute11">
    <w:name w:val="CharAttribute11"/>
    <w:rsid w:val="00027504"/>
    <w:rPr>
      <w:rFonts w:ascii="Times New Roman" w:eastAsia="Batang"/>
      <w:sz w:val="24"/>
    </w:rPr>
  </w:style>
  <w:style w:type="character" w:customStyle="1" w:styleId="HTMLPreformattedChar1">
    <w:name w:val="HTML Preformatted Char1"/>
    <w:basedOn w:val="DefaultParagraphFont"/>
    <w:uiPriority w:val="99"/>
    <w:semiHidden/>
    <w:rsid w:val="00027504"/>
    <w:rPr>
      <w:rFonts w:ascii="Consolas" w:hAnsi="Consolas"/>
      <w:lang w:eastAsia="en-US"/>
    </w:rPr>
  </w:style>
  <w:style w:type="character" w:customStyle="1" w:styleId="cit-source">
    <w:name w:val="cit-source"/>
    <w:basedOn w:val="DefaultParagraphFont"/>
    <w:qFormat/>
    <w:rsid w:val="00027504"/>
  </w:style>
  <w:style w:type="character" w:customStyle="1" w:styleId="cit-vol">
    <w:name w:val="cit-vol"/>
    <w:basedOn w:val="DefaultParagraphFont"/>
    <w:rsid w:val="00027504"/>
  </w:style>
  <w:style w:type="character" w:customStyle="1" w:styleId="cit-fpage">
    <w:name w:val="cit-fpage"/>
    <w:basedOn w:val="DefaultParagraphFont"/>
    <w:qFormat/>
    <w:rsid w:val="00027504"/>
  </w:style>
  <w:style w:type="character" w:customStyle="1" w:styleId="ListParagraphChar">
    <w:name w:val="List Paragraph Char"/>
    <w:basedOn w:val="DefaultParagraphFont"/>
    <w:link w:val="ListParagraph"/>
    <w:uiPriority w:val="34"/>
    <w:qFormat/>
    <w:rsid w:val="00027504"/>
    <w:rPr>
      <w:rFonts w:ascii="Calibri" w:eastAsia="Calibri" w:hAnsi="Calibri" w:cs="Times New Roman"/>
      <w:kern w:val="0"/>
      <w14:ligatures w14:val="none"/>
    </w:rPr>
  </w:style>
  <w:style w:type="character" w:customStyle="1" w:styleId="UnresolvedMention1">
    <w:name w:val="Unresolved Mention1"/>
    <w:basedOn w:val="DefaultParagraphFont"/>
    <w:uiPriority w:val="99"/>
    <w:semiHidden/>
    <w:unhideWhenUsed/>
    <w:qFormat/>
    <w:rsid w:val="00027504"/>
    <w:rPr>
      <w:color w:val="605E5C"/>
      <w:shd w:val="clear" w:color="auto" w:fill="E1DFDD"/>
    </w:rPr>
  </w:style>
  <w:style w:type="paragraph" w:styleId="Revision">
    <w:name w:val="Revision"/>
    <w:hidden/>
    <w:uiPriority w:val="99"/>
    <w:semiHidden/>
    <w:rsid w:val="00027504"/>
    <w:pPr>
      <w:spacing w:after="0" w:line="240" w:lineRule="auto"/>
    </w:pPr>
    <w:rPr>
      <w:rFonts w:ascii="Calibri" w:eastAsia="Calibri" w:hAnsi="Calibri" w:cs="Times New Roman"/>
      <w:kern w:val="0"/>
      <w14:ligatures w14:val="none"/>
    </w:rPr>
  </w:style>
  <w:style w:type="character" w:customStyle="1" w:styleId="go">
    <w:name w:val="go"/>
    <w:basedOn w:val="DefaultParagraphFont"/>
    <w:rsid w:val="00027504"/>
  </w:style>
  <w:style w:type="character" w:customStyle="1" w:styleId="UnresolvedMention2">
    <w:name w:val="Unresolved Mention2"/>
    <w:basedOn w:val="DefaultParagraphFont"/>
    <w:uiPriority w:val="99"/>
    <w:semiHidden/>
    <w:unhideWhenUsed/>
    <w:rsid w:val="00027504"/>
    <w:rPr>
      <w:color w:val="605E5C"/>
      <w:shd w:val="clear" w:color="auto" w:fill="E1DFDD"/>
    </w:rPr>
  </w:style>
  <w:style w:type="character" w:customStyle="1" w:styleId="identifier">
    <w:name w:val="identifier"/>
    <w:basedOn w:val="DefaultParagraphFont"/>
    <w:rsid w:val="000669CB"/>
  </w:style>
  <w:style w:type="character" w:customStyle="1" w:styleId="id-label">
    <w:name w:val="id-label"/>
    <w:basedOn w:val="DefaultParagraphFont"/>
    <w:rsid w:val="000669CB"/>
  </w:style>
  <w:style w:type="character" w:styleId="PlaceholderText">
    <w:name w:val="Placeholder Text"/>
    <w:basedOn w:val="DefaultParagraphFont"/>
    <w:uiPriority w:val="99"/>
    <w:semiHidden/>
    <w:rsid w:val="003F6AC6"/>
    <w:rPr>
      <w:color w:val="808080"/>
    </w:rPr>
  </w:style>
  <w:style w:type="character" w:styleId="UnresolvedMention">
    <w:name w:val="Unresolved Mention"/>
    <w:basedOn w:val="DefaultParagraphFont"/>
    <w:uiPriority w:val="99"/>
    <w:semiHidden/>
    <w:unhideWhenUsed/>
    <w:rsid w:val="008D1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585161">
      <w:bodyDiv w:val="1"/>
      <w:marLeft w:val="0"/>
      <w:marRight w:val="0"/>
      <w:marTop w:val="0"/>
      <w:marBottom w:val="0"/>
      <w:divBdr>
        <w:top w:val="none" w:sz="0" w:space="0" w:color="auto"/>
        <w:left w:val="none" w:sz="0" w:space="0" w:color="auto"/>
        <w:bottom w:val="none" w:sz="0" w:space="0" w:color="auto"/>
        <w:right w:val="none" w:sz="0" w:space="0" w:color="auto"/>
      </w:divBdr>
      <w:divsChild>
        <w:div w:id="20568143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abs/10.1111/ppc.1226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abs/10.1111/jan.1581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nlinelibrary.wiley.com/doi/abs/10.1111/ppc.12262"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onlinelibrary.wiley.com/doi/abs/10.1111/jan.15819"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60C562C-7DFE-4AC6-98EC-EC0F3C879478}"/>
      </w:docPartPr>
      <w:docPartBody>
        <w:p w:rsidR="002C2163" w:rsidRDefault="006B126D">
          <w:r w:rsidRPr="006C0E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26D"/>
    <w:rsid w:val="0000569F"/>
    <w:rsid w:val="000E1669"/>
    <w:rsid w:val="0014206A"/>
    <w:rsid w:val="0019531D"/>
    <w:rsid w:val="001E6DD1"/>
    <w:rsid w:val="00226021"/>
    <w:rsid w:val="00267B5F"/>
    <w:rsid w:val="002C2163"/>
    <w:rsid w:val="002D1563"/>
    <w:rsid w:val="00364A83"/>
    <w:rsid w:val="003C142C"/>
    <w:rsid w:val="003D023E"/>
    <w:rsid w:val="00430DD6"/>
    <w:rsid w:val="004313FB"/>
    <w:rsid w:val="004736E2"/>
    <w:rsid w:val="00582BCE"/>
    <w:rsid w:val="006133F4"/>
    <w:rsid w:val="0062202A"/>
    <w:rsid w:val="006B126D"/>
    <w:rsid w:val="00757818"/>
    <w:rsid w:val="007F0BEF"/>
    <w:rsid w:val="00802DC9"/>
    <w:rsid w:val="00816C12"/>
    <w:rsid w:val="0088578F"/>
    <w:rsid w:val="00944A89"/>
    <w:rsid w:val="00AE234F"/>
    <w:rsid w:val="00C82C9F"/>
    <w:rsid w:val="00C95FFD"/>
    <w:rsid w:val="00CF068A"/>
    <w:rsid w:val="00E61249"/>
    <w:rsid w:val="00EE14D5"/>
    <w:rsid w:val="00F04E52"/>
    <w:rsid w:val="00F33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2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607462BD-DF13-444E-8671-9C47D7FABA44}">
  <we:reference id="wa200001361" version="2.89.0.0" store="en-US" storeType="OMEX"/>
  <we:alternateReferences>
    <we:reference id="WA200001361" version="2.89.0.0" store="" storeType="OMEX"/>
  </we:alternateReferences>
  <we:properties>
    <we:property name="paperpal-document-id" value="&quot;929aee8e-0c13-4f2d-85e2-3ad790028d78&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23096C14-5407-4797-80B4-1B37B1915DD3}">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1C5845E7-CDB8-449E-8ED9-ACE95D7430D1}">
  <we:reference id="wa104382081" version="1.55.1.0" store="en-US" storeType="OMEX"/>
  <we:alternateReferences>
    <we:reference id="WA104382081" version="1.55.1.0" store="" storeType="OMEX"/>
  </we:alternateReferences>
  <we:properties>
    <we:property name="MENDELEY_CITATIONS" value="[{&quot;citationID&quot;:&quot;MENDELEY_CITATION_370d1445-bfb3-4f79-8ceb-c1e3bf1e2744&quot;,&quot;properties&quot;:{&quot;noteIndex&quot;:0},&quot;isEdited&quot;:false,&quot;manualOverride&quot;:{&quot;isManuallyOverridden&quot;:false,&quot;citeprocText&quot;:&quot;(Sillero Sillero et al., 2023)&quot;,&quot;manualOverrideText&quot;:&quot;&quot;},&quot;citationTag&quot;:&quot;MENDELEY_CITATION_v3_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&quot;,&quot;citationItems&quot;:[{&quot;id&quot;:&quot;a944f4c6-0fee-3ea4-a755-0df284cb2893&quot;,&quot;itemData&quot;:{&quot;type&quot;:&quot;article-journal&quot;,&quot;id&quot;:&quot;a944f4c6-0fee-3ea4-a755-0df284cb2893&quot;,&quot;title&quot;:&quot;Moral Breakdowns and Ethical Dilemmas of Perioperative Nurses during COVID-19: COREQ-Compliant Study&quot;,&quot;author&quot;:[{&quot;family&quot;:&quot;Sillero Sillero&quot;,&quot;given&quot;:&quot;Amalia&quot;,&quot;parse-names&quot;:false,&quot;dropping-particle&quot;:&quot;&quot;,&quot;non-dropping-particle&quot;:&quot;&quot;},{&quot;family&quot;:&quot;Ayuso Margañon&quot;,&quot;given&quot;:&quot;Raquel&quot;,&quot;parse-names&quot;:false,&quot;dropping-particle&quot;:&quot;&quot;,&quot;non-dropping-particle&quot;:&quot;&quot;},{&quot;family&quot;:&quot;Gil Poisa&quot;,&quot;given&quot;:&quot;Maria&quot;,&quot;parse-names&quot;:false,&quot;dropping-particle&quot;:&quot;&quot;,&quot;non-dropping-particle&quot;:&quot;&quot;},{&quot;family&quot;:&quot;Buil&quot;,&quot;given&quot;:&quot;Neus&quot;,&quot;parse-names&quot;:false,&quot;dropping-particle&quot;:&quot;&quot;,&quot;non-dropping-particle&quot;:&quot;&quot;},{&quot;family&quot;:&quot;Padrosa&quot;,&quot;given&quot;:&quot;Eva&quot;,&quot;parse-names&quot;:false,&quot;dropping-particle&quot;:&quot;&quot;,&quot;non-dropping-particle&quot;:&quot;&quot;},{&quot;family&quot;:&quot;Insa Calderón&quot;,&quot;given&quot;:&quot;Esther&quot;,&quot;parse-names&quot;:false,&quot;dropping-particle&quot;:&quot;&quot;,&quot;non-dropping-particle&quot;:&quot;&quot;},{&quot;family&quot;:&quot;Marques-Sule&quot;,&quot;given&quot;:&quot;Elena&quot;,&quot;parse-names&quot;:false,&quot;dropping-particle&quot;:&quot;&quot;,&quot;non-dropping-particle&quot;:&quot;&quot;},{&quot;family&quot;:&quot;Alcover Van de Walle&quot;,&quot;given&quot;:&quot;Carlota&quot;,&quot;parse-names&quot;:false,&quot;dropping-particle&quot;:&quot;&quot;,&quot;non-dropping-particle&quot;:&quot;&quot;}],&quot;container-title&quot;:&quot;Healthcare (Switzerland)&quot;,&quot;DOI&quot;:&quot;10.3390/healthcare11131937&quot;,&quot;ISSN&quot;:&quot;22279032&quot;,&quot;issued&quot;:{&quot;date-parts&quot;:[[2023,7,1]]},&quot;abstract&quot;:&quot;(1) Background: The COVID-19 pandemic has led to an increase in the complexity of caregiving, resulting in challenging situations for perioperative nurses. These situations have prompted nurses to assess their personal and professional lives. The aim of this study was to explore the experiences of perioperative nurses during the first wave of the COVID-19 pandemic, with a specific focus on analyzing moral breakdowns and ethical dilemmas triggered by this situation. (2) Methods: A qualitative design guided by a hermeneutical approach was employed. Semi-structured interviews were conducted with 24 perioperative nurses. The interviews were transcribed and thematically analysed following the Consolidated Criteria for Reporting Qualitative Research (COREQ) guidelines. (3) Results: The findings revealed three main categories and ten subcategories. These categories included the context in which moral breakdowns emerged, the ethical dilemmas triggered by these breakdowns, and the consequences of facing these dilemmas. (4) Conclusions: During the first wave of COVID-19, perioperative nurses encountered moral and ethical challenges, referred to as moral breakdowns, in critical settings. These challenges presented significant obstacles and negatively impacted professional responsibility and well-being. Future studies should focus on identifying ethical dilemmas during critical periods and developing strategies to enhance collaboration among colleagues and provide comprehensive support.&quot;,&quot;publisher&quot;:&quot;Multidisciplinary Digital Publishing Institute (MDPI)&quot;,&quot;issue&quot;:&quot;13&quot;,&quot;volume&quot;:&quot;1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0F120-D7CB-4331-B3F0-67FA142B5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15</Pages>
  <Words>4652</Words>
  <Characters>26523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cp:lastModifiedBy>
  <cp:revision>9</cp:revision>
  <dcterms:created xsi:type="dcterms:W3CDTF">2025-08-20T18:37:00Z</dcterms:created>
  <dcterms:modified xsi:type="dcterms:W3CDTF">2025-08-22T06:53:00Z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5f96fff284ba74082cebab8cea12e41531bc132b3160fe73a39d356ed980af98</vt:lpwstr>
  </property>
</Properties>
</file>