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06C47" w14:textId="796C270E" w:rsidR="00DB2E0A" w:rsidRPr="00CF52E0" w:rsidRDefault="00CF52E0">
      <w:pPr>
        <w:pStyle w:val="BodyText"/>
        <w:spacing w:before="0"/>
        <w:ind w:left="0"/>
        <w:jc w:val="left"/>
        <w:rPr>
          <w:b/>
          <w:sz w:val="36"/>
        </w:rPr>
      </w:pPr>
      <w:r w:rsidRPr="00CF52E0">
        <w:rPr>
          <w:rFonts w:ascii="Arial" w:hAnsi="Arial" w:cs="Arial"/>
          <w:b/>
          <w:sz w:val="28"/>
          <w:szCs w:val="20"/>
          <w:highlight w:val="yellow"/>
        </w:rPr>
        <w:t>A Comparative Study of Education Policies: India’s NEP 2020 and Tanzania’s ETP 2014</w:t>
      </w:r>
    </w:p>
    <w:p w14:paraId="58F6ACBE" w14:textId="77777777" w:rsidR="00DB2E0A" w:rsidRDefault="00DB2E0A">
      <w:pPr>
        <w:pStyle w:val="BodyText"/>
        <w:spacing w:before="0"/>
        <w:ind w:left="0"/>
        <w:jc w:val="left"/>
      </w:pPr>
    </w:p>
    <w:p w14:paraId="0A4DE3C5" w14:textId="77777777" w:rsidR="00DB2E0A" w:rsidRDefault="00DB2E0A">
      <w:pPr>
        <w:pStyle w:val="BodyText"/>
        <w:spacing w:before="137"/>
        <w:ind w:left="0"/>
        <w:jc w:val="left"/>
      </w:pPr>
    </w:p>
    <w:p w14:paraId="6927C1DF" w14:textId="77777777" w:rsidR="00DB2E0A" w:rsidRDefault="005E3D1B">
      <w:pPr>
        <w:pStyle w:val="Heading1"/>
        <w:spacing w:before="1"/>
        <w:ind w:left="360" w:firstLine="0"/>
        <w:jc w:val="left"/>
      </w:pPr>
      <w:r>
        <w:rPr>
          <w:spacing w:val="-2"/>
        </w:rPr>
        <w:t>Abstract</w:t>
      </w:r>
    </w:p>
    <w:p w14:paraId="56BDCE14" w14:textId="710E8D26" w:rsidR="00DB2E0A" w:rsidRDefault="005E3D1B" w:rsidP="00B85CD8">
      <w:pPr>
        <w:pStyle w:val="BodyText"/>
        <w:spacing w:line="278" w:lineRule="auto"/>
        <w:ind w:right="350"/>
      </w:pPr>
      <w:r>
        <w:rPr>
          <w:spacing w:val="-2"/>
        </w:rPr>
        <w:t>Education</w:t>
      </w:r>
      <w:r>
        <w:rPr>
          <w:spacing w:val="-7"/>
        </w:rPr>
        <w:t xml:space="preserve"> </w:t>
      </w:r>
      <w:r>
        <w:rPr>
          <w:spacing w:val="-2"/>
        </w:rPr>
        <w:t>policies</w:t>
      </w:r>
      <w:r>
        <w:rPr>
          <w:spacing w:val="-7"/>
        </w:rPr>
        <w:t xml:space="preserve"> </w:t>
      </w:r>
      <w:r>
        <w:rPr>
          <w:spacing w:val="-2"/>
        </w:rPr>
        <w:t>are</w:t>
      </w:r>
      <w:r>
        <w:rPr>
          <w:spacing w:val="-6"/>
        </w:rPr>
        <w:t xml:space="preserve"> </w:t>
      </w:r>
      <w:r>
        <w:rPr>
          <w:spacing w:val="-2"/>
        </w:rPr>
        <w:t>crucial</w:t>
      </w:r>
      <w:r>
        <w:rPr>
          <w:spacing w:val="-7"/>
        </w:rPr>
        <w:t xml:space="preserve"> </w:t>
      </w:r>
      <w:r>
        <w:rPr>
          <w:spacing w:val="-2"/>
        </w:rPr>
        <w:t>for</w:t>
      </w:r>
      <w:r>
        <w:rPr>
          <w:spacing w:val="-6"/>
        </w:rPr>
        <w:t xml:space="preserve"> </w:t>
      </w:r>
      <w:r>
        <w:rPr>
          <w:spacing w:val="-2"/>
        </w:rPr>
        <w:t>national</w:t>
      </w:r>
      <w:r>
        <w:rPr>
          <w:spacing w:val="-6"/>
        </w:rPr>
        <w:t xml:space="preserve"> </w:t>
      </w:r>
      <w:r>
        <w:rPr>
          <w:spacing w:val="-2"/>
        </w:rPr>
        <w:t>development,</w:t>
      </w:r>
      <w:r>
        <w:rPr>
          <w:spacing w:val="-3"/>
        </w:rPr>
        <w:t xml:space="preserve"> </w:t>
      </w:r>
      <w:r>
        <w:rPr>
          <w:spacing w:val="-2"/>
        </w:rPr>
        <w:t>and</w:t>
      </w:r>
      <w:r>
        <w:rPr>
          <w:spacing w:val="-7"/>
        </w:rPr>
        <w:t xml:space="preserve"> </w:t>
      </w:r>
      <w:r>
        <w:rPr>
          <w:spacing w:val="-2"/>
        </w:rPr>
        <w:t>both</w:t>
      </w:r>
      <w:r>
        <w:rPr>
          <w:spacing w:val="-6"/>
        </w:rPr>
        <w:t xml:space="preserve"> </w:t>
      </w:r>
      <w:r>
        <w:rPr>
          <w:spacing w:val="-2"/>
        </w:rPr>
        <w:t>India’s</w:t>
      </w:r>
      <w:r>
        <w:rPr>
          <w:spacing w:val="-7"/>
        </w:rPr>
        <w:t xml:space="preserve"> </w:t>
      </w:r>
      <w:r>
        <w:rPr>
          <w:spacing w:val="-2"/>
        </w:rPr>
        <w:t xml:space="preserve">NEP </w:t>
      </w:r>
      <w:r>
        <w:t>2020 and Tanzania’s E</w:t>
      </w:r>
      <w:r w:rsidR="001204CE">
        <w:t>PF</w:t>
      </w:r>
      <w:r>
        <w:t>2014 outline reforms to expand access, improve quality, and address the demands of the 21st century. This study aims to compare the two policy frameworks, highlighting their convergences, divergences and effectiveness in tackling inclusivity, curriculum transformation, and financing challenges.</w:t>
      </w:r>
      <w:r w:rsidR="00B024FB">
        <w:t xml:space="preserve"> </w:t>
      </w:r>
      <w:r>
        <w:t>This study employs a comparative qualitative design using documentary analysis</w:t>
      </w:r>
      <w:r>
        <w:rPr>
          <w:spacing w:val="-15"/>
        </w:rPr>
        <w:t xml:space="preserve"> </w:t>
      </w:r>
      <w:r>
        <w:t>of</w:t>
      </w:r>
      <w:r>
        <w:rPr>
          <w:spacing w:val="-15"/>
        </w:rPr>
        <w:t xml:space="preserve"> </w:t>
      </w:r>
      <w:r>
        <w:t>official</w:t>
      </w:r>
      <w:r>
        <w:rPr>
          <w:spacing w:val="-15"/>
        </w:rPr>
        <w:t xml:space="preserve"> </w:t>
      </w:r>
      <w:r>
        <w:t>policy</w:t>
      </w:r>
      <w:r>
        <w:rPr>
          <w:spacing w:val="-15"/>
        </w:rPr>
        <w:t xml:space="preserve"> </w:t>
      </w:r>
      <w:r>
        <w:t>documents,</w:t>
      </w:r>
      <w:r>
        <w:rPr>
          <w:spacing w:val="-15"/>
        </w:rPr>
        <w:t xml:space="preserve"> </w:t>
      </w:r>
      <w:r>
        <w:t>reports,</w:t>
      </w:r>
      <w:r>
        <w:rPr>
          <w:spacing w:val="-15"/>
        </w:rPr>
        <w:t xml:space="preserve"> </w:t>
      </w:r>
      <w:r>
        <w:t>and</w:t>
      </w:r>
      <w:r>
        <w:rPr>
          <w:spacing w:val="-15"/>
        </w:rPr>
        <w:t xml:space="preserve"> </w:t>
      </w:r>
      <w:r>
        <w:t>scholarly</w:t>
      </w:r>
      <w:r>
        <w:rPr>
          <w:spacing w:val="-15"/>
        </w:rPr>
        <w:t xml:space="preserve"> </w:t>
      </w:r>
      <w:r>
        <w:t>works.</w:t>
      </w:r>
      <w:r>
        <w:rPr>
          <w:spacing w:val="-15"/>
        </w:rPr>
        <w:t xml:space="preserve"> </w:t>
      </w:r>
      <w:r>
        <w:t>Guided</w:t>
      </w:r>
      <w:r>
        <w:rPr>
          <w:spacing w:val="-15"/>
        </w:rPr>
        <w:t xml:space="preserve"> </w:t>
      </w:r>
      <w:r>
        <w:t>by</w:t>
      </w:r>
      <w:r>
        <w:rPr>
          <w:spacing w:val="-15"/>
        </w:rPr>
        <w:t xml:space="preserve"> </w:t>
      </w:r>
      <w:r>
        <w:t>the</w:t>
      </w:r>
      <w:r>
        <w:rPr>
          <w:spacing w:val="-15"/>
        </w:rPr>
        <w:t xml:space="preserve"> </w:t>
      </w:r>
      <w:r>
        <w:t>PRISMA framework, relevant literature published between 2010 and 2024 was systematically screened</w:t>
      </w:r>
      <w:r>
        <w:rPr>
          <w:spacing w:val="-6"/>
        </w:rPr>
        <w:t xml:space="preserve"> </w:t>
      </w:r>
      <w:r>
        <w:t>and</w:t>
      </w:r>
      <w:r>
        <w:rPr>
          <w:spacing w:val="-6"/>
        </w:rPr>
        <w:t xml:space="preserve"> </w:t>
      </w:r>
      <w:r>
        <w:t>reviewed.</w:t>
      </w:r>
      <w:r>
        <w:rPr>
          <w:spacing w:val="-9"/>
        </w:rPr>
        <w:t xml:space="preserve"> </w:t>
      </w:r>
      <w:r>
        <w:t>Thematic</w:t>
      </w:r>
      <w:r>
        <w:rPr>
          <w:spacing w:val="-6"/>
        </w:rPr>
        <w:t xml:space="preserve"> </w:t>
      </w:r>
      <w:r>
        <w:t>comparative</w:t>
      </w:r>
      <w:r>
        <w:rPr>
          <w:spacing w:val="-7"/>
        </w:rPr>
        <w:t xml:space="preserve"> </w:t>
      </w:r>
      <w:r>
        <w:t>analysis</w:t>
      </w:r>
      <w:r>
        <w:rPr>
          <w:spacing w:val="-6"/>
        </w:rPr>
        <w:t xml:space="preserve"> </w:t>
      </w:r>
      <w:r>
        <w:t>was</w:t>
      </w:r>
      <w:r>
        <w:rPr>
          <w:spacing w:val="-6"/>
        </w:rPr>
        <w:t xml:space="preserve"> </w:t>
      </w:r>
      <w:r>
        <w:t>applied</w:t>
      </w:r>
      <w:r>
        <w:rPr>
          <w:spacing w:val="-6"/>
        </w:rPr>
        <w:t xml:space="preserve"> </w:t>
      </w:r>
      <w:r>
        <w:t>to</w:t>
      </w:r>
      <w:r>
        <w:rPr>
          <w:spacing w:val="-5"/>
        </w:rPr>
        <w:t xml:space="preserve"> </w:t>
      </w:r>
      <w:r>
        <w:t>identify</w:t>
      </w:r>
      <w:r>
        <w:rPr>
          <w:spacing w:val="-6"/>
        </w:rPr>
        <w:t xml:space="preserve"> </w:t>
      </w:r>
      <w:r>
        <w:t>similarities and differences between India’s NEP</w:t>
      </w:r>
      <w:r>
        <w:rPr>
          <w:spacing w:val="-1"/>
        </w:rPr>
        <w:t xml:space="preserve"> </w:t>
      </w:r>
      <w:r>
        <w:t>2020 and Tanzania’s EPF 2014.</w:t>
      </w:r>
      <w:r w:rsidR="00B024FB">
        <w:t xml:space="preserve"> </w:t>
      </w:r>
      <w:r>
        <w:t>India’s NEP 2020 emphasizes universal access from ECCE, ambitious GER targets, digital infrastructure and flexible multidisciplinary pathways, while Tanzania’s EPF 2014 stresses compulsory secondary education, affordability, and free education policy. Both adopt competency-based curricula, though India integrates vocational and digital</w:t>
      </w:r>
      <w:r>
        <w:rPr>
          <w:spacing w:val="26"/>
        </w:rPr>
        <w:t xml:space="preserve"> </w:t>
      </w:r>
      <w:r>
        <w:t>reforms</w:t>
      </w:r>
      <w:r>
        <w:rPr>
          <w:spacing w:val="30"/>
        </w:rPr>
        <w:t xml:space="preserve"> </w:t>
      </w:r>
      <w:r>
        <w:t>more</w:t>
      </w:r>
      <w:r>
        <w:rPr>
          <w:spacing w:val="28"/>
        </w:rPr>
        <w:t xml:space="preserve"> </w:t>
      </w:r>
      <w:r>
        <w:t>extensively,</w:t>
      </w:r>
      <w:r>
        <w:rPr>
          <w:spacing w:val="28"/>
        </w:rPr>
        <w:t xml:space="preserve"> </w:t>
      </w:r>
      <w:r>
        <w:t>whereas</w:t>
      </w:r>
      <w:r>
        <w:rPr>
          <w:spacing w:val="23"/>
        </w:rPr>
        <w:t xml:space="preserve"> </w:t>
      </w:r>
      <w:r>
        <w:t>Tanzania</w:t>
      </w:r>
      <w:r>
        <w:rPr>
          <w:spacing w:val="27"/>
        </w:rPr>
        <w:t xml:space="preserve"> </w:t>
      </w:r>
      <w:r>
        <w:t>faces</w:t>
      </w:r>
      <w:r>
        <w:rPr>
          <w:spacing w:val="29"/>
        </w:rPr>
        <w:t xml:space="preserve"> </w:t>
      </w:r>
      <w:r>
        <w:t>resource</w:t>
      </w:r>
      <w:r>
        <w:rPr>
          <w:spacing w:val="30"/>
        </w:rPr>
        <w:t xml:space="preserve"> </w:t>
      </w:r>
      <w:r>
        <w:t>and</w:t>
      </w:r>
      <w:r>
        <w:rPr>
          <w:spacing w:val="29"/>
        </w:rPr>
        <w:t xml:space="preserve"> </w:t>
      </w:r>
      <w:r>
        <w:rPr>
          <w:spacing w:val="-2"/>
        </w:rPr>
        <w:t>implementation</w:t>
      </w:r>
      <w:r w:rsidR="00B85CD8">
        <w:t xml:space="preserve"> c</w:t>
      </w:r>
      <w:r w:rsidR="00886B06">
        <w:t>onstraints. Overall, India prioritizes innovation and future readiness, while Tanzania focuses on inclusivity within financial limitations.</w:t>
      </w:r>
      <w:r>
        <w:rPr>
          <w:i/>
          <w:spacing w:val="-8"/>
        </w:rPr>
        <w:t xml:space="preserve"> </w:t>
      </w:r>
      <w:r>
        <w:t>Although both nations aim to enhance inclusivity, access, and quality, India presents</w:t>
      </w:r>
      <w:r>
        <w:rPr>
          <w:spacing w:val="-15"/>
        </w:rPr>
        <w:t xml:space="preserve"> </w:t>
      </w:r>
      <w:r>
        <w:t>a</w:t>
      </w:r>
      <w:r>
        <w:rPr>
          <w:spacing w:val="-15"/>
        </w:rPr>
        <w:t xml:space="preserve"> </w:t>
      </w:r>
      <w:r>
        <w:t>comprehensive,</w:t>
      </w:r>
      <w:r>
        <w:rPr>
          <w:spacing w:val="-15"/>
        </w:rPr>
        <w:t xml:space="preserve"> </w:t>
      </w:r>
      <w:r>
        <w:t>future-ready</w:t>
      </w:r>
      <w:r>
        <w:rPr>
          <w:spacing w:val="-15"/>
        </w:rPr>
        <w:t xml:space="preserve"> </w:t>
      </w:r>
      <w:r>
        <w:t>roadmap</w:t>
      </w:r>
      <w:r>
        <w:rPr>
          <w:spacing w:val="-15"/>
        </w:rPr>
        <w:t xml:space="preserve"> </w:t>
      </w:r>
      <w:r>
        <w:t>that</w:t>
      </w:r>
      <w:r>
        <w:rPr>
          <w:spacing w:val="-15"/>
        </w:rPr>
        <w:t xml:space="preserve"> </w:t>
      </w:r>
      <w:r>
        <w:t>requires</w:t>
      </w:r>
      <w:r>
        <w:rPr>
          <w:spacing w:val="-15"/>
        </w:rPr>
        <w:t xml:space="preserve"> </w:t>
      </w:r>
      <w:r>
        <w:t>an</w:t>
      </w:r>
      <w:r>
        <w:rPr>
          <w:spacing w:val="-15"/>
        </w:rPr>
        <w:t xml:space="preserve"> </w:t>
      </w:r>
      <w:r>
        <w:t>equitable</w:t>
      </w:r>
      <w:r>
        <w:rPr>
          <w:spacing w:val="-15"/>
        </w:rPr>
        <w:t xml:space="preserve"> </w:t>
      </w:r>
      <w:r>
        <w:t>rollout,</w:t>
      </w:r>
      <w:r>
        <w:rPr>
          <w:spacing w:val="-15"/>
        </w:rPr>
        <w:t xml:space="preserve"> </w:t>
      </w:r>
      <w:r>
        <w:t>whereas Tanzania emphasizes universal access but needs systemic support, measurable goals and greater investment. Ultimately, both must align visionary policies with practical capacity to achieve meaningful educational transformation.</w:t>
      </w:r>
    </w:p>
    <w:p w14:paraId="4A97C702" w14:textId="25BAB438" w:rsidR="00DB2E0A" w:rsidRDefault="005E3D1B">
      <w:pPr>
        <w:pStyle w:val="BodyText"/>
        <w:spacing w:before="159" w:line="278" w:lineRule="auto"/>
        <w:ind w:right="1046"/>
      </w:pPr>
      <w:r>
        <w:rPr>
          <w:b/>
        </w:rPr>
        <w:t>Keywords:</w:t>
      </w:r>
      <w:r>
        <w:rPr>
          <w:b/>
          <w:spacing w:val="-13"/>
        </w:rPr>
        <w:t xml:space="preserve"> </w:t>
      </w:r>
      <w:r>
        <w:t>Education</w:t>
      </w:r>
      <w:r>
        <w:rPr>
          <w:spacing w:val="-6"/>
        </w:rPr>
        <w:t xml:space="preserve"> </w:t>
      </w:r>
      <w:r>
        <w:t>Policy,</w:t>
      </w:r>
      <w:r>
        <w:rPr>
          <w:spacing w:val="-6"/>
        </w:rPr>
        <w:t xml:space="preserve"> </w:t>
      </w:r>
      <w:r>
        <w:t>Comparative</w:t>
      </w:r>
      <w:r>
        <w:rPr>
          <w:spacing w:val="-15"/>
        </w:rPr>
        <w:t xml:space="preserve"> </w:t>
      </w:r>
      <w:r>
        <w:t>Analysis,</w:t>
      </w:r>
      <w:r>
        <w:rPr>
          <w:spacing w:val="-6"/>
        </w:rPr>
        <w:t xml:space="preserve"> </w:t>
      </w:r>
      <w:r>
        <w:t>NEP</w:t>
      </w:r>
      <w:r>
        <w:rPr>
          <w:spacing w:val="-15"/>
        </w:rPr>
        <w:t xml:space="preserve"> </w:t>
      </w:r>
      <w:r>
        <w:t>2020</w:t>
      </w:r>
      <w:r>
        <w:rPr>
          <w:spacing w:val="-6"/>
        </w:rPr>
        <w:t xml:space="preserve"> </w:t>
      </w:r>
      <w:r>
        <w:t>(India),</w:t>
      </w:r>
      <w:r>
        <w:rPr>
          <w:spacing w:val="-5"/>
        </w:rPr>
        <w:t xml:space="preserve"> </w:t>
      </w:r>
      <w:r>
        <w:t>E</w:t>
      </w:r>
      <w:r w:rsidR="001204CE">
        <w:t>PF</w:t>
      </w:r>
      <w:r>
        <w:rPr>
          <w:spacing w:val="-15"/>
        </w:rPr>
        <w:t xml:space="preserve"> </w:t>
      </w:r>
      <w:r>
        <w:t xml:space="preserve">2014 </w:t>
      </w:r>
      <w:r>
        <w:rPr>
          <w:spacing w:val="-2"/>
        </w:rPr>
        <w:t>(Tanzania)</w:t>
      </w:r>
    </w:p>
    <w:p w14:paraId="3BBA673A" w14:textId="77777777" w:rsidR="00DB2E0A" w:rsidRDefault="005E3D1B">
      <w:pPr>
        <w:pStyle w:val="Heading1"/>
        <w:numPr>
          <w:ilvl w:val="0"/>
          <w:numId w:val="2"/>
        </w:numPr>
        <w:tabs>
          <w:tab w:val="left" w:pos="600"/>
        </w:tabs>
        <w:spacing w:before="159"/>
      </w:pPr>
      <w:r>
        <w:rPr>
          <w:spacing w:val="-2"/>
        </w:rPr>
        <w:t>Introduction</w:t>
      </w:r>
    </w:p>
    <w:p w14:paraId="7916EB31" w14:textId="06A09B4B" w:rsidR="00DB2E0A" w:rsidRDefault="005E3D1B">
      <w:pPr>
        <w:pStyle w:val="BodyText"/>
        <w:spacing w:line="278" w:lineRule="auto"/>
        <w:ind w:right="356"/>
      </w:pPr>
      <w:r>
        <w:t>Tanzania and India share a similar history under British colonial rule. The founders of India, Mohandas Karamchand Gandhi, as the prominent “Mahatma” (1869-1948), and Tanzania, Mwalimu Julius Kambarage Nyerere (1922-1999), had a special kind of nonviolent and non-cooperative political confrontations. Soon after these two countries granted their independence in August 1947 and December 1961, India and Tanzania, respectively. The first step ahead was to reform the education system by dismantling all forms of the colonial education system and establishing a native education system.</w:t>
      </w:r>
      <w:r>
        <w:rPr>
          <w:spacing w:val="-1"/>
        </w:rPr>
        <w:t xml:space="preserve"> </w:t>
      </w:r>
      <w:r>
        <w:t xml:space="preserve">These found fathers believed that for any nation to succeed in all spheres of life, education is a key cornerstone element. To honour the dreams of the founding fathers, these nations established education commissions, policies and legislation to improve the education system in response to the needs of a particular generation. In India, notable education commissions include the University Education Commission (1948), the Secondary Education Commission (1952), the National Policy on Education (1968), the National </w:t>
      </w:r>
      <w:r>
        <w:lastRenderedPageBreak/>
        <w:t>Policy of Education (1986) and the National Education Policy (NEP 2020). While in Tanzania, Education for Self-Reliance,</w:t>
      </w:r>
      <w:r>
        <w:rPr>
          <w:spacing w:val="-2"/>
        </w:rPr>
        <w:t xml:space="preserve"> </w:t>
      </w:r>
      <w:r>
        <w:t>The National</w:t>
      </w:r>
      <w:r>
        <w:rPr>
          <w:spacing w:val="-1"/>
        </w:rPr>
        <w:t xml:space="preserve"> </w:t>
      </w:r>
      <w:r>
        <w:t>Training Policy (1995), Information and Communication</w:t>
      </w:r>
      <w:r>
        <w:rPr>
          <w:spacing w:val="-1"/>
        </w:rPr>
        <w:t xml:space="preserve"> </w:t>
      </w:r>
      <w:r>
        <w:t>Technology Education Policy (2007) and National Education Policy (2014), Education remains a cornerstone for national development, and both India and Tanzania have placed strong emphasis on reforming their education systems to address contemporary demands. The Indian National Education Policy (NEP) of 2020 and the Tanzanian Education and Training Policy (E</w:t>
      </w:r>
      <w:r w:rsidR="009B191F">
        <w:t xml:space="preserve">PF, </w:t>
      </w:r>
      <w:r>
        <w:t>2014) represent two significant</w:t>
      </w:r>
      <w:r>
        <w:rPr>
          <w:spacing w:val="-2"/>
        </w:rPr>
        <w:t xml:space="preserve"> </w:t>
      </w:r>
      <w:r>
        <w:t>blueprints</w:t>
      </w:r>
      <w:r>
        <w:rPr>
          <w:spacing w:val="-2"/>
        </w:rPr>
        <w:t xml:space="preserve"> </w:t>
      </w:r>
      <w:r>
        <w:t>that</w:t>
      </w:r>
      <w:r>
        <w:rPr>
          <w:spacing w:val="-2"/>
        </w:rPr>
        <w:t xml:space="preserve"> </w:t>
      </w:r>
      <w:r>
        <w:t>aim</w:t>
      </w:r>
      <w:r>
        <w:rPr>
          <w:spacing w:val="-2"/>
        </w:rPr>
        <w:t xml:space="preserve"> </w:t>
      </w:r>
      <w:r>
        <w:t>to</w:t>
      </w:r>
      <w:r>
        <w:rPr>
          <w:spacing w:val="-2"/>
        </w:rPr>
        <w:t xml:space="preserve"> </w:t>
      </w:r>
      <w:r>
        <w:t>expand</w:t>
      </w:r>
      <w:r>
        <w:rPr>
          <w:spacing w:val="-2"/>
        </w:rPr>
        <w:t xml:space="preserve"> </w:t>
      </w:r>
      <w:r>
        <w:t>access,</w:t>
      </w:r>
      <w:r>
        <w:rPr>
          <w:spacing w:val="-2"/>
        </w:rPr>
        <w:t xml:space="preserve"> </w:t>
      </w:r>
      <w:r>
        <w:t>improve</w:t>
      </w:r>
      <w:r>
        <w:rPr>
          <w:spacing w:val="-4"/>
        </w:rPr>
        <w:t xml:space="preserve"> </w:t>
      </w:r>
      <w:r>
        <w:t>quality and</w:t>
      </w:r>
      <w:r>
        <w:rPr>
          <w:spacing w:val="-2"/>
        </w:rPr>
        <w:t xml:space="preserve"> </w:t>
      </w:r>
      <w:r>
        <w:t>align</w:t>
      </w:r>
      <w:r>
        <w:rPr>
          <w:spacing w:val="-2"/>
        </w:rPr>
        <w:t xml:space="preserve"> </w:t>
      </w:r>
      <w:r>
        <w:t>education</w:t>
      </w:r>
      <w:r>
        <w:rPr>
          <w:spacing w:val="-2"/>
        </w:rPr>
        <w:t xml:space="preserve"> </w:t>
      </w:r>
      <w:r>
        <w:t>with societal and economic needs. While both policies share common goals of inclusivity and competency-based learning, their approaches, scope and implementation strategies vary considerably, reflecting the different socio-economic realities of the two nations (Government of India, 2020; United Republic of Tanzania, 2014).</w:t>
      </w:r>
    </w:p>
    <w:p w14:paraId="7F49AFCE" w14:textId="77777777" w:rsidR="00DB2E0A" w:rsidRDefault="005E3D1B">
      <w:pPr>
        <w:pStyle w:val="BodyText"/>
        <w:spacing w:before="148" w:line="278" w:lineRule="auto"/>
        <w:ind w:right="359"/>
      </w:pPr>
      <w:r>
        <w:t>The significance of this study lies in its comparative orientation, which highlights how different education systems address similar challenges. India’s NEP 2020 outlines transformative</w:t>
      </w:r>
      <w:r>
        <w:rPr>
          <w:spacing w:val="11"/>
        </w:rPr>
        <w:t xml:space="preserve"> </w:t>
      </w:r>
      <w:r>
        <w:t>changes,</w:t>
      </w:r>
      <w:r>
        <w:rPr>
          <w:spacing w:val="11"/>
        </w:rPr>
        <w:t xml:space="preserve"> </w:t>
      </w:r>
      <w:r>
        <w:t>including</w:t>
      </w:r>
      <w:r>
        <w:rPr>
          <w:spacing w:val="11"/>
        </w:rPr>
        <w:t xml:space="preserve"> </w:t>
      </w:r>
      <w:r>
        <w:t>the</w:t>
      </w:r>
      <w:r>
        <w:rPr>
          <w:spacing w:val="9"/>
        </w:rPr>
        <w:t xml:space="preserve"> </w:t>
      </w:r>
      <w:r>
        <w:t>integration</w:t>
      </w:r>
      <w:r>
        <w:rPr>
          <w:spacing w:val="13"/>
        </w:rPr>
        <w:t xml:space="preserve"> </w:t>
      </w:r>
      <w:r>
        <w:t>of</w:t>
      </w:r>
      <w:r>
        <w:rPr>
          <w:spacing w:val="9"/>
        </w:rPr>
        <w:t xml:space="preserve"> </w:t>
      </w:r>
      <w:r>
        <w:t>early</w:t>
      </w:r>
      <w:r>
        <w:rPr>
          <w:spacing w:val="10"/>
        </w:rPr>
        <w:t xml:space="preserve"> </w:t>
      </w:r>
      <w:r>
        <w:t>childhood</w:t>
      </w:r>
      <w:r>
        <w:rPr>
          <w:spacing w:val="10"/>
        </w:rPr>
        <w:t xml:space="preserve"> </w:t>
      </w:r>
      <w:r>
        <w:t>care,</w:t>
      </w:r>
      <w:r>
        <w:rPr>
          <w:spacing w:val="12"/>
        </w:rPr>
        <w:t xml:space="preserve"> </w:t>
      </w:r>
      <w:r>
        <w:t>flexible</w:t>
      </w:r>
      <w:r>
        <w:rPr>
          <w:spacing w:val="9"/>
        </w:rPr>
        <w:t xml:space="preserve"> </w:t>
      </w:r>
      <w:r>
        <w:rPr>
          <w:spacing w:val="-2"/>
        </w:rPr>
        <w:t>higher</w:t>
      </w:r>
    </w:p>
    <w:p w14:paraId="48EA7F86"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672B2419" w14:textId="360D1070" w:rsidR="00DB2E0A" w:rsidRDefault="00886B06">
      <w:pPr>
        <w:pStyle w:val="BodyText"/>
        <w:spacing w:before="79" w:line="278" w:lineRule="auto"/>
        <w:ind w:right="353"/>
      </w:pPr>
      <w:r>
        <w:lastRenderedPageBreak/>
        <w:t>Education pathways, digital infrastructure and a clearly defined target to achieve a 50 percent Gross Enrolment Ratio (GER) in higher education by 2035 (Kumar, 2021; Varghese</w:t>
      </w:r>
      <w:r>
        <w:rPr>
          <w:spacing w:val="-15"/>
        </w:rPr>
        <w:t xml:space="preserve"> </w:t>
      </w:r>
      <w:r>
        <w:t>&amp;</w:t>
      </w:r>
      <w:r>
        <w:rPr>
          <w:spacing w:val="-10"/>
        </w:rPr>
        <w:t xml:space="preserve"> </w:t>
      </w:r>
      <w:r>
        <w:t>Malik,</w:t>
      </w:r>
      <w:r>
        <w:rPr>
          <w:spacing w:val="-11"/>
        </w:rPr>
        <w:t xml:space="preserve"> </w:t>
      </w:r>
      <w:r>
        <w:t>2021).</w:t>
      </w:r>
      <w:r>
        <w:rPr>
          <w:spacing w:val="-11"/>
        </w:rPr>
        <w:t xml:space="preserve"> </w:t>
      </w:r>
      <w:r>
        <w:t>In</w:t>
      </w:r>
      <w:r>
        <w:rPr>
          <w:spacing w:val="-12"/>
        </w:rPr>
        <w:t xml:space="preserve"> </w:t>
      </w:r>
      <w:r>
        <w:t>contrast,</w:t>
      </w:r>
      <w:r>
        <w:rPr>
          <w:spacing w:val="-14"/>
        </w:rPr>
        <w:t xml:space="preserve"> </w:t>
      </w:r>
      <w:r>
        <w:t>Tanzania’s</w:t>
      </w:r>
      <w:r>
        <w:rPr>
          <w:spacing w:val="-9"/>
        </w:rPr>
        <w:t xml:space="preserve"> </w:t>
      </w:r>
      <w:r>
        <w:t>ETP</w:t>
      </w:r>
      <w:r>
        <w:rPr>
          <w:spacing w:val="-15"/>
        </w:rPr>
        <w:t xml:space="preserve"> </w:t>
      </w:r>
      <w:r>
        <w:t>2014</w:t>
      </w:r>
      <w:r>
        <w:rPr>
          <w:spacing w:val="-11"/>
        </w:rPr>
        <w:t xml:space="preserve"> </w:t>
      </w:r>
      <w:r>
        <w:t>emphasizes</w:t>
      </w:r>
      <w:r>
        <w:rPr>
          <w:spacing w:val="-11"/>
        </w:rPr>
        <w:t xml:space="preserve"> </w:t>
      </w:r>
      <w:r>
        <w:t>universal</w:t>
      </w:r>
      <w:r>
        <w:rPr>
          <w:spacing w:val="-10"/>
        </w:rPr>
        <w:t xml:space="preserve"> </w:t>
      </w:r>
      <w:r>
        <w:t>primary education, compulsory secondary education and the removal of financial barriers through the free education policy. However, challenges persist in terms of low graduation rates in higher education, infrastructural constraints and a heavy reliance on traditional examination systems (Sumra &amp; Katabaro, 2017; Mosha, 2018). By juxtaposing these policy frameworks, the study provides valuable insights into strengths, limitations and opportunities for policy learning between the two contexts.</w:t>
      </w:r>
    </w:p>
    <w:p w14:paraId="7D14CCE9" w14:textId="77777777" w:rsidR="00DB2E0A" w:rsidRDefault="005E3D1B">
      <w:pPr>
        <w:pStyle w:val="BodyText"/>
        <w:spacing w:before="155" w:line="278" w:lineRule="auto"/>
        <w:ind w:right="358"/>
      </w:pPr>
      <w:r>
        <w:t>Despite these ambitious reforms, a noticeable research gap exists. Much of the existing literature has analyzed the policies of India and Tanzania in isolation, focusing on either access,</w:t>
      </w:r>
      <w:r>
        <w:rPr>
          <w:spacing w:val="-13"/>
        </w:rPr>
        <w:t xml:space="preserve"> </w:t>
      </w:r>
      <w:r>
        <w:t>financing,</w:t>
      </w:r>
      <w:r>
        <w:rPr>
          <w:spacing w:val="-13"/>
        </w:rPr>
        <w:t xml:space="preserve"> </w:t>
      </w:r>
      <w:r>
        <w:t>or</w:t>
      </w:r>
      <w:r>
        <w:rPr>
          <w:spacing w:val="-14"/>
        </w:rPr>
        <w:t xml:space="preserve"> </w:t>
      </w:r>
      <w:r>
        <w:t>curriculum</w:t>
      </w:r>
      <w:r>
        <w:rPr>
          <w:spacing w:val="-13"/>
        </w:rPr>
        <w:t xml:space="preserve"> </w:t>
      </w:r>
      <w:r>
        <w:t>reforms</w:t>
      </w:r>
      <w:r>
        <w:rPr>
          <w:spacing w:val="-13"/>
        </w:rPr>
        <w:t xml:space="preserve"> </w:t>
      </w:r>
      <w:r>
        <w:t>within</w:t>
      </w:r>
      <w:r>
        <w:rPr>
          <w:spacing w:val="-14"/>
        </w:rPr>
        <w:t xml:space="preserve"> </w:t>
      </w:r>
      <w:r>
        <w:t>each</w:t>
      </w:r>
      <w:r>
        <w:rPr>
          <w:spacing w:val="-14"/>
        </w:rPr>
        <w:t xml:space="preserve"> </w:t>
      </w:r>
      <w:r>
        <w:t>country.</w:t>
      </w:r>
      <w:r>
        <w:rPr>
          <w:spacing w:val="-14"/>
        </w:rPr>
        <w:t xml:space="preserve"> </w:t>
      </w:r>
      <w:r>
        <w:t>Few</w:t>
      </w:r>
      <w:r>
        <w:rPr>
          <w:spacing w:val="-14"/>
        </w:rPr>
        <w:t xml:space="preserve"> </w:t>
      </w:r>
      <w:r>
        <w:t>studies</w:t>
      </w:r>
      <w:r>
        <w:rPr>
          <w:spacing w:val="-13"/>
        </w:rPr>
        <w:t xml:space="preserve"> </w:t>
      </w:r>
      <w:r>
        <w:t>have</w:t>
      </w:r>
      <w:r>
        <w:rPr>
          <w:spacing w:val="-15"/>
        </w:rPr>
        <w:t xml:space="preserve"> </w:t>
      </w:r>
      <w:r>
        <w:t xml:space="preserve">undertaken </w:t>
      </w:r>
      <w:r>
        <w:rPr>
          <w:spacing w:val="-2"/>
        </w:rPr>
        <w:t>a</w:t>
      </w:r>
      <w:r>
        <w:rPr>
          <w:spacing w:val="-8"/>
        </w:rPr>
        <w:t xml:space="preserve"> </w:t>
      </w:r>
      <w:r>
        <w:rPr>
          <w:spacing w:val="-2"/>
        </w:rPr>
        <w:t>structured</w:t>
      </w:r>
      <w:r>
        <w:rPr>
          <w:spacing w:val="-3"/>
        </w:rPr>
        <w:t xml:space="preserve"> </w:t>
      </w:r>
      <w:r>
        <w:rPr>
          <w:spacing w:val="-2"/>
        </w:rPr>
        <w:t>comparative</w:t>
      </w:r>
      <w:r>
        <w:rPr>
          <w:spacing w:val="-4"/>
        </w:rPr>
        <w:t xml:space="preserve"> </w:t>
      </w:r>
      <w:r>
        <w:rPr>
          <w:spacing w:val="-2"/>
        </w:rPr>
        <w:t>analysis</w:t>
      </w:r>
      <w:r>
        <w:rPr>
          <w:spacing w:val="-7"/>
        </w:rPr>
        <w:t xml:space="preserve"> </w:t>
      </w:r>
      <w:r>
        <w:rPr>
          <w:spacing w:val="-2"/>
        </w:rPr>
        <w:t>of</w:t>
      </w:r>
      <w:r>
        <w:rPr>
          <w:spacing w:val="-8"/>
        </w:rPr>
        <w:t xml:space="preserve"> </w:t>
      </w:r>
      <w:r>
        <w:rPr>
          <w:spacing w:val="-2"/>
        </w:rPr>
        <w:t>how</w:t>
      </w:r>
      <w:r>
        <w:rPr>
          <w:spacing w:val="-4"/>
        </w:rPr>
        <w:t xml:space="preserve"> </w:t>
      </w:r>
      <w:r>
        <w:rPr>
          <w:spacing w:val="-2"/>
        </w:rPr>
        <w:t>education</w:t>
      </w:r>
      <w:r>
        <w:rPr>
          <w:spacing w:val="-7"/>
        </w:rPr>
        <w:t xml:space="preserve"> </w:t>
      </w:r>
      <w:r>
        <w:rPr>
          <w:spacing w:val="-2"/>
        </w:rPr>
        <w:t>policies</w:t>
      </w:r>
      <w:r>
        <w:rPr>
          <w:spacing w:val="-7"/>
        </w:rPr>
        <w:t xml:space="preserve"> </w:t>
      </w:r>
      <w:r>
        <w:rPr>
          <w:spacing w:val="-2"/>
        </w:rPr>
        <w:t>in</w:t>
      </w:r>
      <w:r>
        <w:rPr>
          <w:spacing w:val="-3"/>
        </w:rPr>
        <w:t xml:space="preserve"> </w:t>
      </w:r>
      <w:r>
        <w:rPr>
          <w:spacing w:val="-2"/>
        </w:rPr>
        <w:t>India</w:t>
      </w:r>
      <w:r>
        <w:rPr>
          <w:spacing w:val="-6"/>
        </w:rPr>
        <w:t xml:space="preserve"> </w:t>
      </w:r>
      <w:r>
        <w:rPr>
          <w:spacing w:val="-2"/>
        </w:rPr>
        <w:t>and</w:t>
      </w:r>
      <w:r>
        <w:rPr>
          <w:spacing w:val="-9"/>
        </w:rPr>
        <w:t xml:space="preserve"> </w:t>
      </w:r>
      <w:r>
        <w:rPr>
          <w:spacing w:val="-2"/>
        </w:rPr>
        <w:t>Tanzania</w:t>
      </w:r>
      <w:r>
        <w:rPr>
          <w:spacing w:val="-4"/>
        </w:rPr>
        <w:t xml:space="preserve"> </w:t>
      </w:r>
      <w:r>
        <w:rPr>
          <w:spacing w:val="-2"/>
        </w:rPr>
        <w:t xml:space="preserve">converge </w:t>
      </w:r>
      <w:r>
        <w:t>or diverge in addressing enrolment, curriculum transformation, institutional flexibility, financing</w:t>
      </w:r>
      <w:r>
        <w:rPr>
          <w:spacing w:val="-10"/>
        </w:rPr>
        <w:t xml:space="preserve"> </w:t>
      </w:r>
      <w:r>
        <w:t>and</w:t>
      </w:r>
      <w:r>
        <w:rPr>
          <w:spacing w:val="-8"/>
        </w:rPr>
        <w:t xml:space="preserve"> </w:t>
      </w:r>
      <w:r>
        <w:t>recent</w:t>
      </w:r>
      <w:r>
        <w:rPr>
          <w:spacing w:val="-7"/>
        </w:rPr>
        <w:t xml:space="preserve"> </w:t>
      </w:r>
      <w:r>
        <w:t>reforms</w:t>
      </w:r>
      <w:r>
        <w:rPr>
          <w:spacing w:val="-10"/>
        </w:rPr>
        <w:t xml:space="preserve"> </w:t>
      </w:r>
      <w:r>
        <w:t>(Altbach</w:t>
      </w:r>
      <w:r>
        <w:rPr>
          <w:spacing w:val="-10"/>
        </w:rPr>
        <w:t xml:space="preserve"> </w:t>
      </w:r>
      <w:r>
        <w:t>&amp;</w:t>
      </w:r>
      <w:r>
        <w:rPr>
          <w:spacing w:val="-8"/>
        </w:rPr>
        <w:t xml:space="preserve"> </w:t>
      </w:r>
      <w:r>
        <w:t>de</w:t>
      </w:r>
      <w:r>
        <w:rPr>
          <w:spacing w:val="-13"/>
        </w:rPr>
        <w:t xml:space="preserve"> </w:t>
      </w:r>
      <w:r>
        <w:t>Wit,</w:t>
      </w:r>
      <w:r>
        <w:rPr>
          <w:spacing w:val="-10"/>
        </w:rPr>
        <w:t xml:space="preserve"> </w:t>
      </w:r>
      <w:r>
        <w:t>2020).</w:t>
      </w:r>
      <w:r>
        <w:rPr>
          <w:spacing w:val="-15"/>
        </w:rPr>
        <w:t xml:space="preserve"> </w:t>
      </w:r>
      <w:r>
        <w:t>This</w:t>
      </w:r>
      <w:r>
        <w:rPr>
          <w:spacing w:val="-10"/>
        </w:rPr>
        <w:t xml:space="preserve"> </w:t>
      </w:r>
      <w:r>
        <w:t>study,</w:t>
      </w:r>
      <w:r>
        <w:rPr>
          <w:spacing w:val="-10"/>
        </w:rPr>
        <w:t xml:space="preserve"> </w:t>
      </w:r>
      <w:r>
        <w:t>therefore,</w:t>
      </w:r>
      <w:r>
        <w:rPr>
          <w:spacing w:val="-9"/>
        </w:rPr>
        <w:t xml:space="preserve"> </w:t>
      </w:r>
      <w:r>
        <w:t>fills</w:t>
      </w:r>
      <w:r>
        <w:rPr>
          <w:spacing w:val="-10"/>
        </w:rPr>
        <w:t xml:space="preserve"> </w:t>
      </w:r>
      <w:r>
        <w:t>that</w:t>
      </w:r>
      <w:r>
        <w:rPr>
          <w:spacing w:val="-10"/>
        </w:rPr>
        <w:t xml:space="preserve"> </w:t>
      </w:r>
      <w:r>
        <w:t>gap by</w:t>
      </w:r>
      <w:r>
        <w:rPr>
          <w:spacing w:val="-2"/>
        </w:rPr>
        <w:t xml:space="preserve"> </w:t>
      </w:r>
      <w:r>
        <w:t>providing</w:t>
      </w:r>
      <w:r>
        <w:rPr>
          <w:spacing w:val="-2"/>
        </w:rPr>
        <w:t xml:space="preserve"> </w:t>
      </w:r>
      <w:r>
        <w:t>a</w:t>
      </w:r>
      <w:r>
        <w:rPr>
          <w:spacing w:val="-3"/>
        </w:rPr>
        <w:t xml:space="preserve"> </w:t>
      </w:r>
      <w:r>
        <w:t>systematic</w:t>
      </w:r>
      <w:r>
        <w:rPr>
          <w:spacing w:val="-3"/>
        </w:rPr>
        <w:t xml:space="preserve"> </w:t>
      </w:r>
      <w:r>
        <w:t>comparison</w:t>
      </w:r>
      <w:r>
        <w:rPr>
          <w:spacing w:val="-2"/>
        </w:rPr>
        <w:t xml:space="preserve"> </w:t>
      </w:r>
      <w:r>
        <w:t>that</w:t>
      </w:r>
      <w:r>
        <w:rPr>
          <w:spacing w:val="-2"/>
        </w:rPr>
        <w:t xml:space="preserve"> </w:t>
      </w:r>
      <w:r>
        <w:t>not</w:t>
      </w:r>
      <w:r>
        <w:rPr>
          <w:spacing w:val="-2"/>
        </w:rPr>
        <w:t xml:space="preserve"> </w:t>
      </w:r>
      <w:r>
        <w:t>only</w:t>
      </w:r>
      <w:r>
        <w:rPr>
          <w:spacing w:val="-2"/>
        </w:rPr>
        <w:t xml:space="preserve"> </w:t>
      </w:r>
      <w:r>
        <w:t>enhances academic</w:t>
      </w:r>
      <w:r>
        <w:rPr>
          <w:spacing w:val="-3"/>
        </w:rPr>
        <w:t xml:space="preserve"> </w:t>
      </w:r>
      <w:r>
        <w:t>understanding</w:t>
      </w:r>
      <w:r>
        <w:rPr>
          <w:spacing w:val="-2"/>
        </w:rPr>
        <w:t xml:space="preserve"> </w:t>
      </w:r>
      <w:r>
        <w:t>but also</w:t>
      </w:r>
      <w:r>
        <w:rPr>
          <w:spacing w:val="-12"/>
        </w:rPr>
        <w:t xml:space="preserve"> </w:t>
      </w:r>
      <w:r>
        <w:t>offers</w:t>
      </w:r>
      <w:r>
        <w:rPr>
          <w:spacing w:val="-14"/>
        </w:rPr>
        <w:t xml:space="preserve"> </w:t>
      </w:r>
      <w:r>
        <w:t>lessons</w:t>
      </w:r>
      <w:r>
        <w:rPr>
          <w:spacing w:val="-13"/>
        </w:rPr>
        <w:t xml:space="preserve"> </w:t>
      </w:r>
      <w:r>
        <w:t>for</w:t>
      </w:r>
      <w:r>
        <w:rPr>
          <w:spacing w:val="-12"/>
        </w:rPr>
        <w:t xml:space="preserve"> </w:t>
      </w:r>
      <w:r>
        <w:t>policymakers</w:t>
      </w:r>
      <w:r>
        <w:rPr>
          <w:spacing w:val="-14"/>
        </w:rPr>
        <w:t xml:space="preserve"> </w:t>
      </w:r>
      <w:r>
        <w:t>seeking</w:t>
      </w:r>
      <w:r>
        <w:rPr>
          <w:spacing w:val="-13"/>
        </w:rPr>
        <w:t xml:space="preserve"> </w:t>
      </w:r>
      <w:r>
        <w:t>to</w:t>
      </w:r>
      <w:r>
        <w:rPr>
          <w:spacing w:val="-10"/>
        </w:rPr>
        <w:t xml:space="preserve"> </w:t>
      </w:r>
      <w:r>
        <w:t>strengthen</w:t>
      </w:r>
      <w:r>
        <w:rPr>
          <w:spacing w:val="-14"/>
        </w:rPr>
        <w:t xml:space="preserve"> </w:t>
      </w:r>
      <w:r>
        <w:t>education</w:t>
      </w:r>
      <w:r>
        <w:rPr>
          <w:spacing w:val="-13"/>
        </w:rPr>
        <w:t xml:space="preserve"> </w:t>
      </w:r>
      <w:r>
        <w:t>systems</w:t>
      </w:r>
      <w:r>
        <w:rPr>
          <w:spacing w:val="-10"/>
        </w:rPr>
        <w:t xml:space="preserve"> </w:t>
      </w:r>
      <w:r>
        <w:t>in</w:t>
      </w:r>
      <w:r>
        <w:rPr>
          <w:spacing w:val="-13"/>
        </w:rPr>
        <w:t xml:space="preserve"> </w:t>
      </w:r>
      <w:r>
        <w:t xml:space="preserve">developing </w:t>
      </w:r>
      <w:r>
        <w:rPr>
          <w:spacing w:val="-2"/>
        </w:rPr>
        <w:t>countries.</w:t>
      </w:r>
    </w:p>
    <w:p w14:paraId="22061430" w14:textId="5DD2EDF6" w:rsidR="00DB2E0A" w:rsidRDefault="005E3D1B">
      <w:pPr>
        <w:pStyle w:val="BodyText"/>
        <w:spacing w:before="158" w:line="278" w:lineRule="auto"/>
        <w:ind w:right="354"/>
      </w:pPr>
      <w:r>
        <w:t>Guided by this background, the present study pursues two main objectives: first, to compare</w:t>
      </w:r>
      <w:r>
        <w:rPr>
          <w:spacing w:val="-5"/>
        </w:rPr>
        <w:t xml:space="preserve"> </w:t>
      </w:r>
      <w:r>
        <w:t>the</w:t>
      </w:r>
      <w:r>
        <w:rPr>
          <w:spacing w:val="-7"/>
        </w:rPr>
        <w:t xml:space="preserve"> </w:t>
      </w:r>
      <w:r>
        <w:t>significant</w:t>
      </w:r>
      <w:r>
        <w:rPr>
          <w:spacing w:val="-4"/>
        </w:rPr>
        <w:t xml:space="preserve"> </w:t>
      </w:r>
      <w:r>
        <w:t>features</w:t>
      </w:r>
      <w:r>
        <w:rPr>
          <w:spacing w:val="-7"/>
        </w:rPr>
        <w:t xml:space="preserve"> </w:t>
      </w:r>
      <w:r>
        <w:t>of</w:t>
      </w:r>
      <w:r>
        <w:rPr>
          <w:spacing w:val="-6"/>
        </w:rPr>
        <w:t xml:space="preserve"> </w:t>
      </w:r>
      <w:r>
        <w:t>India’s</w:t>
      </w:r>
      <w:r>
        <w:rPr>
          <w:spacing w:val="-4"/>
        </w:rPr>
        <w:t xml:space="preserve"> </w:t>
      </w:r>
      <w:r>
        <w:t>NEP</w:t>
      </w:r>
      <w:r>
        <w:rPr>
          <w:spacing w:val="-14"/>
        </w:rPr>
        <w:t xml:space="preserve"> </w:t>
      </w:r>
      <w:r>
        <w:t>2020</w:t>
      </w:r>
      <w:r>
        <w:rPr>
          <w:spacing w:val="-6"/>
        </w:rPr>
        <w:t xml:space="preserve"> </w:t>
      </w:r>
      <w:r>
        <w:t>and</w:t>
      </w:r>
      <w:r>
        <w:rPr>
          <w:spacing w:val="-11"/>
        </w:rPr>
        <w:t xml:space="preserve"> </w:t>
      </w:r>
      <w:r>
        <w:t>Tanzania’s</w:t>
      </w:r>
      <w:r>
        <w:rPr>
          <w:spacing w:val="-7"/>
        </w:rPr>
        <w:t xml:space="preserve"> </w:t>
      </w:r>
      <w:r>
        <w:t>E</w:t>
      </w:r>
      <w:r w:rsidR="000773DB">
        <w:t xml:space="preserve">PF </w:t>
      </w:r>
      <w:r>
        <w:t>2014</w:t>
      </w:r>
      <w:r>
        <w:rPr>
          <w:spacing w:val="-6"/>
        </w:rPr>
        <w:t xml:space="preserve"> </w:t>
      </w:r>
      <w:r>
        <w:t>in</w:t>
      </w:r>
      <w:r>
        <w:rPr>
          <w:spacing w:val="-6"/>
        </w:rPr>
        <w:t xml:space="preserve"> </w:t>
      </w:r>
      <w:r>
        <w:t>relation to</w:t>
      </w:r>
      <w:r>
        <w:rPr>
          <w:spacing w:val="-2"/>
        </w:rPr>
        <w:t xml:space="preserve"> </w:t>
      </w:r>
      <w:r>
        <w:t>access,</w:t>
      </w:r>
      <w:r>
        <w:rPr>
          <w:spacing w:val="-2"/>
        </w:rPr>
        <w:t xml:space="preserve"> </w:t>
      </w:r>
      <w:r>
        <w:t>curriculum,</w:t>
      </w:r>
      <w:r>
        <w:rPr>
          <w:spacing w:val="-2"/>
        </w:rPr>
        <w:t xml:space="preserve"> </w:t>
      </w:r>
      <w:r>
        <w:t>institutional</w:t>
      </w:r>
      <w:r>
        <w:rPr>
          <w:spacing w:val="-2"/>
        </w:rPr>
        <w:t xml:space="preserve"> </w:t>
      </w:r>
      <w:r>
        <w:t>structures,</w:t>
      </w:r>
      <w:r>
        <w:rPr>
          <w:spacing w:val="-2"/>
        </w:rPr>
        <w:t xml:space="preserve"> </w:t>
      </w:r>
      <w:r>
        <w:t>financing and</w:t>
      </w:r>
      <w:r>
        <w:rPr>
          <w:spacing w:val="-2"/>
        </w:rPr>
        <w:t xml:space="preserve"> </w:t>
      </w:r>
      <w:r>
        <w:t>reforms;</w:t>
      </w:r>
      <w:r>
        <w:rPr>
          <w:spacing w:val="-2"/>
        </w:rPr>
        <w:t xml:space="preserve"> </w:t>
      </w:r>
      <w:r>
        <w:t>and</w:t>
      </w:r>
      <w:r>
        <w:rPr>
          <w:spacing w:val="-2"/>
        </w:rPr>
        <w:t xml:space="preserve"> </w:t>
      </w:r>
      <w:r>
        <w:t>second,</w:t>
      </w:r>
      <w:r>
        <w:rPr>
          <w:spacing w:val="-2"/>
        </w:rPr>
        <w:t xml:space="preserve"> </w:t>
      </w:r>
      <w:r>
        <w:t>to study the</w:t>
      </w:r>
      <w:r>
        <w:rPr>
          <w:spacing w:val="-12"/>
        </w:rPr>
        <w:t xml:space="preserve"> </w:t>
      </w:r>
      <w:r>
        <w:t>extent</w:t>
      </w:r>
      <w:r>
        <w:rPr>
          <w:spacing w:val="-12"/>
        </w:rPr>
        <w:t xml:space="preserve"> </w:t>
      </w:r>
      <w:r>
        <w:t>to</w:t>
      </w:r>
      <w:r>
        <w:rPr>
          <w:spacing w:val="-12"/>
        </w:rPr>
        <w:t xml:space="preserve"> </w:t>
      </w:r>
      <w:r>
        <w:t>which</w:t>
      </w:r>
      <w:r>
        <w:rPr>
          <w:spacing w:val="-12"/>
        </w:rPr>
        <w:t xml:space="preserve"> </w:t>
      </w:r>
      <w:r>
        <w:t>each</w:t>
      </w:r>
      <w:r>
        <w:rPr>
          <w:spacing w:val="-10"/>
        </w:rPr>
        <w:t xml:space="preserve"> </w:t>
      </w:r>
      <w:r>
        <w:t>policy</w:t>
      </w:r>
      <w:r>
        <w:rPr>
          <w:spacing w:val="-12"/>
        </w:rPr>
        <w:t xml:space="preserve"> </w:t>
      </w:r>
      <w:r>
        <w:t>framework</w:t>
      </w:r>
      <w:r>
        <w:rPr>
          <w:spacing w:val="-11"/>
        </w:rPr>
        <w:t xml:space="preserve"> </w:t>
      </w:r>
      <w:r>
        <w:t>addresses</w:t>
      </w:r>
      <w:r>
        <w:rPr>
          <w:spacing w:val="-12"/>
        </w:rPr>
        <w:t xml:space="preserve"> </w:t>
      </w:r>
      <w:r>
        <w:t>contemporary</w:t>
      </w:r>
      <w:r>
        <w:rPr>
          <w:spacing w:val="-11"/>
        </w:rPr>
        <w:t xml:space="preserve"> </w:t>
      </w:r>
      <w:r>
        <w:t>educational</w:t>
      </w:r>
      <w:r>
        <w:rPr>
          <w:spacing w:val="-12"/>
        </w:rPr>
        <w:t xml:space="preserve"> </w:t>
      </w:r>
      <w:r>
        <w:t>challenges such as inclusivity, skills development and resource constraints.</w:t>
      </w:r>
    </w:p>
    <w:p w14:paraId="5E412D8F" w14:textId="77777777" w:rsidR="00DB2E0A" w:rsidRDefault="005E3D1B">
      <w:pPr>
        <w:pStyle w:val="BodyText"/>
        <w:spacing w:before="159"/>
      </w:pPr>
      <w:r>
        <w:t>To</w:t>
      </w:r>
      <w:r>
        <w:rPr>
          <w:spacing w:val="-5"/>
        </w:rPr>
        <w:t xml:space="preserve"> </w:t>
      </w:r>
      <w:r>
        <w:t>achieve</w:t>
      </w:r>
      <w:r>
        <w:rPr>
          <w:spacing w:val="-4"/>
        </w:rPr>
        <w:t xml:space="preserve"> </w:t>
      </w:r>
      <w:r>
        <w:t>these</w:t>
      </w:r>
      <w:r>
        <w:rPr>
          <w:spacing w:val="-3"/>
        </w:rPr>
        <w:t xml:space="preserve"> </w:t>
      </w:r>
      <w:r>
        <w:t>objectives,</w:t>
      </w:r>
      <w:r>
        <w:rPr>
          <w:spacing w:val="-2"/>
        </w:rPr>
        <w:t xml:space="preserve"> </w:t>
      </w:r>
      <w:r>
        <w:t>the</w:t>
      </w:r>
      <w:r>
        <w:rPr>
          <w:spacing w:val="-2"/>
        </w:rPr>
        <w:t xml:space="preserve"> </w:t>
      </w:r>
      <w:r>
        <w:t>study</w:t>
      </w:r>
      <w:r>
        <w:rPr>
          <w:spacing w:val="-2"/>
        </w:rPr>
        <w:t xml:space="preserve"> </w:t>
      </w:r>
      <w:r>
        <w:t>is</w:t>
      </w:r>
      <w:r>
        <w:rPr>
          <w:spacing w:val="-3"/>
        </w:rPr>
        <w:t xml:space="preserve"> </w:t>
      </w:r>
      <w:r>
        <w:t>guided</w:t>
      </w:r>
      <w:r>
        <w:rPr>
          <w:spacing w:val="-2"/>
        </w:rPr>
        <w:t xml:space="preserve"> </w:t>
      </w:r>
      <w:r>
        <w:t>by</w:t>
      </w:r>
      <w:r>
        <w:rPr>
          <w:spacing w:val="-2"/>
        </w:rPr>
        <w:t xml:space="preserve"> </w:t>
      </w:r>
      <w:r>
        <w:t>two</w:t>
      </w:r>
      <w:r>
        <w:rPr>
          <w:spacing w:val="-2"/>
        </w:rPr>
        <w:t xml:space="preserve"> </w:t>
      </w:r>
      <w:r>
        <w:t>key</w:t>
      </w:r>
      <w:r>
        <w:rPr>
          <w:spacing w:val="-2"/>
        </w:rPr>
        <w:t xml:space="preserve"> </w:t>
      </w:r>
      <w:r>
        <w:t xml:space="preserve">research </w:t>
      </w:r>
      <w:r>
        <w:rPr>
          <w:spacing w:val="-2"/>
        </w:rPr>
        <w:t>questions:</w:t>
      </w:r>
    </w:p>
    <w:p w14:paraId="057DA2AA" w14:textId="77777777" w:rsidR="00DB2E0A" w:rsidRDefault="005E3D1B">
      <w:pPr>
        <w:pStyle w:val="ListParagraph"/>
        <w:numPr>
          <w:ilvl w:val="0"/>
          <w:numId w:val="1"/>
        </w:numPr>
        <w:tabs>
          <w:tab w:val="left" w:pos="607"/>
        </w:tabs>
        <w:spacing w:before="201" w:line="280" w:lineRule="auto"/>
        <w:ind w:right="358" w:firstLine="0"/>
        <w:rPr>
          <w:sz w:val="24"/>
        </w:rPr>
      </w:pPr>
      <w:r>
        <w:rPr>
          <w:sz w:val="24"/>
        </w:rPr>
        <w:t>How do the NEP</w:t>
      </w:r>
      <w:r>
        <w:rPr>
          <w:spacing w:val="-6"/>
          <w:sz w:val="24"/>
        </w:rPr>
        <w:t xml:space="preserve"> </w:t>
      </w:r>
      <w:r>
        <w:rPr>
          <w:sz w:val="24"/>
        </w:rPr>
        <w:t>2020 of India and the EPF 2014 of</w:t>
      </w:r>
      <w:r>
        <w:rPr>
          <w:spacing w:val="-4"/>
          <w:sz w:val="24"/>
        </w:rPr>
        <w:t xml:space="preserve"> </w:t>
      </w:r>
      <w:r>
        <w:rPr>
          <w:sz w:val="24"/>
        </w:rPr>
        <w:t>Tanzania converge and diverge in addressing issues of access, curriculum, flexibility, and financing?</w:t>
      </w:r>
    </w:p>
    <w:p w14:paraId="3FD613D2" w14:textId="77777777" w:rsidR="00DB2E0A" w:rsidRDefault="005E3D1B">
      <w:pPr>
        <w:pStyle w:val="ListParagraph"/>
        <w:numPr>
          <w:ilvl w:val="0"/>
          <w:numId w:val="1"/>
        </w:numPr>
        <w:tabs>
          <w:tab w:val="left" w:pos="627"/>
        </w:tabs>
        <w:spacing w:before="154" w:line="280" w:lineRule="auto"/>
        <w:ind w:right="359" w:firstLine="0"/>
        <w:rPr>
          <w:sz w:val="24"/>
        </w:rPr>
      </w:pPr>
      <w:r>
        <w:rPr>
          <w:sz w:val="24"/>
        </w:rPr>
        <w:t>What extent do these policies respond effectively to the educational needs of the 21</w:t>
      </w:r>
      <w:r>
        <w:rPr>
          <w:sz w:val="24"/>
          <w:vertAlign w:val="superscript"/>
        </w:rPr>
        <w:t>st</w:t>
      </w:r>
      <w:r>
        <w:rPr>
          <w:sz w:val="24"/>
        </w:rPr>
        <w:t xml:space="preserve"> </w:t>
      </w:r>
      <w:r>
        <w:rPr>
          <w:spacing w:val="-2"/>
          <w:sz w:val="24"/>
        </w:rPr>
        <w:t>Century?</w:t>
      </w:r>
    </w:p>
    <w:p w14:paraId="12C344BF" w14:textId="77777777" w:rsidR="00DB2E0A" w:rsidRDefault="005E3D1B">
      <w:pPr>
        <w:pStyle w:val="BodyText"/>
        <w:spacing w:before="156" w:line="278" w:lineRule="auto"/>
        <w:ind w:right="357"/>
      </w:pPr>
      <w:r>
        <w:t>Through</w:t>
      </w:r>
      <w:r>
        <w:rPr>
          <w:spacing w:val="-15"/>
        </w:rPr>
        <w:t xml:space="preserve"> </w:t>
      </w:r>
      <w:r>
        <w:t>these</w:t>
      </w:r>
      <w:r>
        <w:rPr>
          <w:spacing w:val="-15"/>
        </w:rPr>
        <w:t xml:space="preserve"> </w:t>
      </w:r>
      <w:r>
        <w:t>comparative</w:t>
      </w:r>
      <w:r>
        <w:rPr>
          <w:spacing w:val="-15"/>
        </w:rPr>
        <w:t xml:space="preserve"> </w:t>
      </w:r>
      <w:r>
        <w:t>points,</w:t>
      </w:r>
      <w:r>
        <w:rPr>
          <w:spacing w:val="-15"/>
        </w:rPr>
        <w:t xml:space="preserve"> </w:t>
      </w:r>
      <w:r>
        <w:t>the</w:t>
      </w:r>
      <w:r>
        <w:rPr>
          <w:spacing w:val="-15"/>
        </w:rPr>
        <w:t xml:space="preserve"> </w:t>
      </w:r>
      <w:r>
        <w:t>study</w:t>
      </w:r>
      <w:r>
        <w:rPr>
          <w:spacing w:val="-15"/>
        </w:rPr>
        <w:t xml:space="preserve"> </w:t>
      </w:r>
      <w:r>
        <w:t>contributes</w:t>
      </w:r>
      <w:r>
        <w:rPr>
          <w:spacing w:val="-15"/>
        </w:rPr>
        <w:t xml:space="preserve"> </w:t>
      </w:r>
      <w:r>
        <w:t>not</w:t>
      </w:r>
      <w:r>
        <w:rPr>
          <w:spacing w:val="-15"/>
        </w:rPr>
        <w:t xml:space="preserve"> </w:t>
      </w:r>
      <w:r>
        <w:t>only</w:t>
      </w:r>
      <w:r>
        <w:rPr>
          <w:spacing w:val="-15"/>
        </w:rPr>
        <w:t xml:space="preserve"> </w:t>
      </w:r>
      <w:r>
        <w:t>to</w:t>
      </w:r>
      <w:r>
        <w:rPr>
          <w:spacing w:val="-15"/>
        </w:rPr>
        <w:t xml:space="preserve"> </w:t>
      </w:r>
      <w:r>
        <w:t>the</w:t>
      </w:r>
      <w:r>
        <w:rPr>
          <w:spacing w:val="-15"/>
        </w:rPr>
        <w:t xml:space="preserve"> </w:t>
      </w:r>
      <w:r>
        <w:t>body</w:t>
      </w:r>
      <w:r>
        <w:rPr>
          <w:spacing w:val="-15"/>
        </w:rPr>
        <w:t xml:space="preserve"> </w:t>
      </w:r>
      <w:r>
        <w:t>of</w:t>
      </w:r>
      <w:r>
        <w:rPr>
          <w:spacing w:val="-15"/>
        </w:rPr>
        <w:t xml:space="preserve"> </w:t>
      </w:r>
      <w:r>
        <w:t>educational policy research but also to practical discussions on how nations with differing economic capacities</w:t>
      </w:r>
      <w:r>
        <w:rPr>
          <w:spacing w:val="-7"/>
        </w:rPr>
        <w:t xml:space="preserve"> </w:t>
      </w:r>
      <w:r>
        <w:t>and</w:t>
      </w:r>
      <w:r>
        <w:rPr>
          <w:spacing w:val="-7"/>
        </w:rPr>
        <w:t xml:space="preserve"> </w:t>
      </w:r>
      <w:r>
        <w:t>institutional</w:t>
      </w:r>
      <w:r>
        <w:rPr>
          <w:spacing w:val="-6"/>
        </w:rPr>
        <w:t xml:space="preserve"> </w:t>
      </w:r>
      <w:r>
        <w:t>arrangements</w:t>
      </w:r>
      <w:r>
        <w:rPr>
          <w:spacing w:val="-7"/>
        </w:rPr>
        <w:t xml:space="preserve"> </w:t>
      </w:r>
      <w:r>
        <w:t>can</w:t>
      </w:r>
      <w:r>
        <w:rPr>
          <w:spacing w:val="-7"/>
        </w:rPr>
        <w:t xml:space="preserve"> </w:t>
      </w:r>
      <w:r>
        <w:t>learn</w:t>
      </w:r>
      <w:r>
        <w:rPr>
          <w:spacing w:val="-5"/>
        </w:rPr>
        <w:t xml:space="preserve"> </w:t>
      </w:r>
      <w:r>
        <w:t>from</w:t>
      </w:r>
      <w:r>
        <w:rPr>
          <w:spacing w:val="-6"/>
        </w:rPr>
        <w:t xml:space="preserve"> </w:t>
      </w:r>
      <w:r>
        <w:t>one</w:t>
      </w:r>
      <w:r>
        <w:rPr>
          <w:spacing w:val="-5"/>
        </w:rPr>
        <w:t xml:space="preserve"> </w:t>
      </w:r>
      <w:r>
        <w:t>another</w:t>
      </w:r>
      <w:r>
        <w:rPr>
          <w:spacing w:val="-5"/>
        </w:rPr>
        <w:t xml:space="preserve"> </w:t>
      </w:r>
      <w:r>
        <w:t>to</w:t>
      </w:r>
      <w:r>
        <w:rPr>
          <w:spacing w:val="-6"/>
        </w:rPr>
        <w:t xml:space="preserve"> </w:t>
      </w:r>
      <w:r>
        <w:t>promote</w:t>
      </w:r>
      <w:r>
        <w:rPr>
          <w:spacing w:val="-8"/>
        </w:rPr>
        <w:t xml:space="preserve"> </w:t>
      </w:r>
      <w:r>
        <w:t>equitable, flexible and future-oriented education systems.</w:t>
      </w:r>
    </w:p>
    <w:p w14:paraId="6831049D" w14:textId="77777777" w:rsidR="00DB2E0A" w:rsidRDefault="005E3D1B">
      <w:pPr>
        <w:pStyle w:val="Heading1"/>
        <w:numPr>
          <w:ilvl w:val="0"/>
          <w:numId w:val="2"/>
        </w:numPr>
        <w:tabs>
          <w:tab w:val="left" w:pos="600"/>
        </w:tabs>
        <w:spacing w:before="157"/>
      </w:pPr>
      <w:r>
        <w:t>Conceptual</w:t>
      </w:r>
      <w:r>
        <w:rPr>
          <w:spacing w:val="-4"/>
        </w:rPr>
        <w:t xml:space="preserve"> </w:t>
      </w:r>
      <w:r>
        <w:t>Framework</w:t>
      </w:r>
      <w:r>
        <w:rPr>
          <w:spacing w:val="-2"/>
        </w:rPr>
        <w:t xml:space="preserve"> </w:t>
      </w:r>
      <w:r>
        <w:t>of</w:t>
      </w:r>
      <w:r>
        <w:rPr>
          <w:spacing w:val="-2"/>
        </w:rPr>
        <w:t xml:space="preserve"> </w:t>
      </w:r>
      <w:r>
        <w:t>the</w:t>
      </w:r>
      <w:r>
        <w:rPr>
          <w:spacing w:val="-2"/>
        </w:rPr>
        <w:t xml:space="preserve"> </w:t>
      </w:r>
      <w:r>
        <w:rPr>
          <w:spacing w:val="-4"/>
        </w:rPr>
        <w:t>Study</w:t>
      </w:r>
    </w:p>
    <w:p w14:paraId="3B8AE1D6" w14:textId="77777777" w:rsidR="00DB2E0A" w:rsidRDefault="005E3D1B">
      <w:pPr>
        <w:pStyle w:val="BodyText"/>
        <w:spacing w:line="278" w:lineRule="auto"/>
        <w:ind w:right="354"/>
      </w:pPr>
      <w:r>
        <w:t>According</w:t>
      </w:r>
      <w:r>
        <w:rPr>
          <w:spacing w:val="-10"/>
        </w:rPr>
        <w:t xml:space="preserve"> </w:t>
      </w:r>
      <w:r>
        <w:t>to</w:t>
      </w:r>
      <w:r>
        <w:rPr>
          <w:spacing w:val="-8"/>
        </w:rPr>
        <w:t xml:space="preserve"> </w:t>
      </w:r>
      <w:r>
        <w:t>the</w:t>
      </w:r>
      <w:r>
        <w:rPr>
          <w:spacing w:val="-8"/>
        </w:rPr>
        <w:t xml:space="preserve"> </w:t>
      </w:r>
      <w:r>
        <w:t>illustration</w:t>
      </w:r>
      <w:r>
        <w:rPr>
          <w:spacing w:val="-8"/>
        </w:rPr>
        <w:t xml:space="preserve"> </w:t>
      </w:r>
      <w:r>
        <w:t>from</w:t>
      </w:r>
      <w:r>
        <w:rPr>
          <w:spacing w:val="-7"/>
        </w:rPr>
        <w:t xml:space="preserve"> </w:t>
      </w:r>
      <w:r>
        <w:rPr>
          <w:b/>
        </w:rPr>
        <w:t>Figure</w:t>
      </w:r>
      <w:r>
        <w:rPr>
          <w:b/>
          <w:spacing w:val="-9"/>
        </w:rPr>
        <w:t xml:space="preserve"> </w:t>
      </w:r>
      <w:r>
        <w:rPr>
          <w:b/>
        </w:rPr>
        <w:t>1.</w:t>
      </w:r>
      <w:r>
        <w:rPr>
          <w:b/>
          <w:spacing w:val="-12"/>
        </w:rPr>
        <w:t xml:space="preserve"> </w:t>
      </w:r>
      <w:r>
        <w:t>The</w:t>
      </w:r>
      <w:r>
        <w:rPr>
          <w:spacing w:val="-9"/>
        </w:rPr>
        <w:t xml:space="preserve"> </w:t>
      </w:r>
      <w:r>
        <w:t>two</w:t>
      </w:r>
      <w:r>
        <w:rPr>
          <w:spacing w:val="-8"/>
        </w:rPr>
        <w:t xml:space="preserve"> </w:t>
      </w:r>
      <w:r>
        <w:t>national</w:t>
      </w:r>
      <w:r>
        <w:rPr>
          <w:spacing w:val="-8"/>
        </w:rPr>
        <w:t xml:space="preserve"> </w:t>
      </w:r>
      <w:r>
        <w:t>policies</w:t>
      </w:r>
      <w:r>
        <w:rPr>
          <w:spacing w:val="-9"/>
        </w:rPr>
        <w:t xml:space="preserve"> </w:t>
      </w:r>
      <w:r>
        <w:t>(NEP</w:t>
      </w:r>
      <w:r>
        <w:rPr>
          <w:spacing w:val="-15"/>
        </w:rPr>
        <w:t xml:space="preserve"> </w:t>
      </w:r>
      <w:r>
        <w:t>2020</w:t>
      </w:r>
      <w:r>
        <w:rPr>
          <w:spacing w:val="-8"/>
        </w:rPr>
        <w:t xml:space="preserve"> </w:t>
      </w:r>
      <w:r>
        <w:t>and</w:t>
      </w:r>
      <w:r>
        <w:rPr>
          <w:spacing w:val="-8"/>
        </w:rPr>
        <w:t xml:space="preserve"> </w:t>
      </w:r>
      <w:r>
        <w:t>EPF 2014) serve as the foundational context. They are analyzed through six key policy parameters,</w:t>
      </w:r>
      <w:r>
        <w:rPr>
          <w:spacing w:val="23"/>
        </w:rPr>
        <w:t xml:space="preserve"> </w:t>
      </w:r>
      <w:r>
        <w:t>which</w:t>
      </w:r>
      <w:r>
        <w:rPr>
          <w:spacing w:val="25"/>
        </w:rPr>
        <w:t xml:space="preserve"> </w:t>
      </w:r>
      <w:r>
        <w:t>are</w:t>
      </w:r>
      <w:r>
        <w:rPr>
          <w:spacing w:val="23"/>
        </w:rPr>
        <w:t xml:space="preserve"> </w:t>
      </w:r>
      <w:r>
        <w:t>the</w:t>
      </w:r>
      <w:r>
        <w:rPr>
          <w:spacing w:val="23"/>
        </w:rPr>
        <w:t xml:space="preserve"> </w:t>
      </w:r>
      <w:r>
        <w:t>independent</w:t>
      </w:r>
      <w:r>
        <w:rPr>
          <w:spacing w:val="25"/>
        </w:rPr>
        <w:t xml:space="preserve"> </w:t>
      </w:r>
      <w:r>
        <w:t>variables</w:t>
      </w:r>
      <w:r>
        <w:rPr>
          <w:spacing w:val="27"/>
        </w:rPr>
        <w:t xml:space="preserve"> </w:t>
      </w:r>
      <w:r>
        <w:t>(School</w:t>
      </w:r>
      <w:r>
        <w:rPr>
          <w:spacing w:val="25"/>
        </w:rPr>
        <w:t xml:space="preserve"> </w:t>
      </w:r>
      <w:r>
        <w:t>enrolment</w:t>
      </w:r>
      <w:r>
        <w:rPr>
          <w:spacing w:val="25"/>
        </w:rPr>
        <w:t xml:space="preserve"> </w:t>
      </w:r>
      <w:r>
        <w:t>and</w:t>
      </w:r>
      <w:r>
        <w:rPr>
          <w:spacing w:val="8"/>
        </w:rPr>
        <w:t xml:space="preserve"> </w:t>
      </w:r>
      <w:r>
        <w:t>Access,</w:t>
      </w:r>
      <w:r>
        <w:rPr>
          <w:spacing w:val="25"/>
        </w:rPr>
        <w:t xml:space="preserve"> </w:t>
      </w:r>
      <w:r>
        <w:rPr>
          <w:spacing w:val="-2"/>
        </w:rPr>
        <w:t>Higher</w:t>
      </w:r>
    </w:p>
    <w:p w14:paraId="5A06B0AC"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4DB49FD5" w14:textId="77777777" w:rsidR="00DB2E0A" w:rsidRDefault="005E3D1B">
      <w:pPr>
        <w:pStyle w:val="BodyText"/>
        <w:spacing w:before="79" w:line="278" w:lineRule="auto"/>
        <w:ind w:right="354"/>
      </w:pPr>
      <w:r>
        <w:lastRenderedPageBreak/>
        <w:t>Education</w:t>
      </w:r>
      <w:r>
        <w:rPr>
          <w:spacing w:val="-11"/>
        </w:rPr>
        <w:t xml:space="preserve"> </w:t>
      </w:r>
      <w:r>
        <w:t>Gross</w:t>
      </w:r>
      <w:r>
        <w:rPr>
          <w:spacing w:val="-10"/>
        </w:rPr>
        <w:t xml:space="preserve"> </w:t>
      </w:r>
      <w:r>
        <w:t>Enrolment</w:t>
      </w:r>
      <w:r>
        <w:rPr>
          <w:spacing w:val="-9"/>
        </w:rPr>
        <w:t xml:space="preserve"> </w:t>
      </w:r>
      <w:r>
        <w:t>Ratio-GER,</w:t>
      </w:r>
      <w:r>
        <w:rPr>
          <w:spacing w:val="-11"/>
        </w:rPr>
        <w:t xml:space="preserve"> </w:t>
      </w:r>
      <w:r>
        <w:t>Curriculum</w:t>
      </w:r>
      <w:r>
        <w:rPr>
          <w:spacing w:val="-10"/>
        </w:rPr>
        <w:t xml:space="preserve"> </w:t>
      </w:r>
      <w:r>
        <w:t>&amp;</w:t>
      </w:r>
      <w:r>
        <w:rPr>
          <w:spacing w:val="-10"/>
        </w:rPr>
        <w:t xml:space="preserve"> </w:t>
      </w:r>
      <w:r>
        <w:t>Pedagogy,</w:t>
      </w:r>
      <w:r>
        <w:rPr>
          <w:spacing w:val="-11"/>
        </w:rPr>
        <w:t xml:space="preserve"> </w:t>
      </w:r>
      <w:r>
        <w:t>Institutional</w:t>
      </w:r>
      <w:r>
        <w:rPr>
          <w:spacing w:val="-10"/>
        </w:rPr>
        <w:t xml:space="preserve"> </w:t>
      </w:r>
      <w:r>
        <w:t>Flexibility, Budget &amp;Infrastructure, Recent Initiatives &amp; Reforms). These inputs directly determine the</w:t>
      </w:r>
      <w:r>
        <w:rPr>
          <w:spacing w:val="-4"/>
        </w:rPr>
        <w:t xml:space="preserve"> </w:t>
      </w:r>
      <w:r>
        <w:t>five</w:t>
      </w:r>
      <w:r>
        <w:rPr>
          <w:spacing w:val="-4"/>
        </w:rPr>
        <w:t xml:space="preserve"> </w:t>
      </w:r>
      <w:r>
        <w:t>comparative</w:t>
      </w:r>
      <w:r>
        <w:rPr>
          <w:spacing w:val="-5"/>
        </w:rPr>
        <w:t xml:space="preserve"> </w:t>
      </w:r>
      <w:r>
        <w:t>outcomes,</w:t>
      </w:r>
      <w:r>
        <w:rPr>
          <w:spacing w:val="-4"/>
        </w:rPr>
        <w:t xml:space="preserve"> </w:t>
      </w:r>
      <w:r>
        <w:t>which</w:t>
      </w:r>
      <w:r>
        <w:rPr>
          <w:spacing w:val="-4"/>
        </w:rPr>
        <w:t xml:space="preserve"> </w:t>
      </w:r>
      <w:r>
        <w:t>are</w:t>
      </w:r>
      <w:r>
        <w:rPr>
          <w:spacing w:val="-5"/>
        </w:rPr>
        <w:t xml:space="preserve"> </w:t>
      </w:r>
      <w:r>
        <w:t>the</w:t>
      </w:r>
      <w:r>
        <w:rPr>
          <w:spacing w:val="-4"/>
        </w:rPr>
        <w:t xml:space="preserve"> </w:t>
      </w:r>
      <w:r>
        <w:t>dependent</w:t>
      </w:r>
      <w:r>
        <w:rPr>
          <w:spacing w:val="-4"/>
        </w:rPr>
        <w:t xml:space="preserve"> </w:t>
      </w:r>
      <w:r>
        <w:t>variables</w:t>
      </w:r>
      <w:r>
        <w:rPr>
          <w:spacing w:val="-5"/>
        </w:rPr>
        <w:t xml:space="preserve"> </w:t>
      </w:r>
      <w:r>
        <w:t>(Inclusivity</w:t>
      </w:r>
      <w:r>
        <w:rPr>
          <w:spacing w:val="-4"/>
        </w:rPr>
        <w:t xml:space="preserve"> </w:t>
      </w:r>
      <w:r>
        <w:t>and</w:t>
      </w:r>
      <w:r>
        <w:rPr>
          <w:spacing w:val="-4"/>
        </w:rPr>
        <w:t xml:space="preserve"> </w:t>
      </w:r>
      <w:r>
        <w:t>access, Quality of Learning and skills, Institutional flexibility and mobility, infrastructure adequacy and Innovation and reform adoption). The outcomes are then synthesized to generate</w:t>
      </w:r>
      <w:r>
        <w:rPr>
          <w:spacing w:val="-6"/>
        </w:rPr>
        <w:t xml:space="preserve"> </w:t>
      </w:r>
      <w:r>
        <w:t>final</w:t>
      </w:r>
      <w:r>
        <w:rPr>
          <w:spacing w:val="-5"/>
        </w:rPr>
        <w:t xml:space="preserve"> </w:t>
      </w:r>
      <w:r>
        <w:t>policy</w:t>
      </w:r>
      <w:r>
        <w:rPr>
          <w:spacing w:val="-4"/>
        </w:rPr>
        <w:t xml:space="preserve"> </w:t>
      </w:r>
      <w:r>
        <w:t>insights</w:t>
      </w:r>
      <w:r>
        <w:rPr>
          <w:spacing w:val="-6"/>
        </w:rPr>
        <w:t xml:space="preserve"> </w:t>
      </w:r>
      <w:r>
        <w:t>and</w:t>
      </w:r>
      <w:r>
        <w:rPr>
          <w:spacing w:val="-5"/>
        </w:rPr>
        <w:t xml:space="preserve"> </w:t>
      </w:r>
      <w:r>
        <w:t>recommendations.</w:t>
      </w:r>
      <w:r>
        <w:rPr>
          <w:spacing w:val="-5"/>
        </w:rPr>
        <w:t xml:space="preserve"> </w:t>
      </w:r>
      <w:r>
        <w:t>Essentially,</w:t>
      </w:r>
      <w:r>
        <w:rPr>
          <w:spacing w:val="-5"/>
        </w:rPr>
        <w:t xml:space="preserve"> </w:t>
      </w:r>
      <w:r>
        <w:t>the</w:t>
      </w:r>
      <w:r>
        <w:rPr>
          <w:spacing w:val="-5"/>
        </w:rPr>
        <w:t xml:space="preserve"> </w:t>
      </w:r>
      <w:r>
        <w:t>policy</w:t>
      </w:r>
      <w:r>
        <w:rPr>
          <w:spacing w:val="-5"/>
        </w:rPr>
        <w:t xml:space="preserve"> </w:t>
      </w:r>
      <w:r>
        <w:t>parameters</w:t>
      </w:r>
      <w:r>
        <w:rPr>
          <w:spacing w:val="-6"/>
        </w:rPr>
        <w:t xml:space="preserve"> </w:t>
      </w:r>
      <w:r>
        <w:t>act on the ground to produce measurable outcomes, which in turn inform future strategic advice. The entire process is a linear flow from policy context to final recommendations.</w:t>
      </w:r>
    </w:p>
    <w:p w14:paraId="2564970E" w14:textId="77777777" w:rsidR="00DB2E0A" w:rsidRDefault="005E3D1B">
      <w:pPr>
        <w:pStyle w:val="BodyText"/>
        <w:spacing w:before="222"/>
        <w:ind w:left="0"/>
        <w:jc w:val="left"/>
        <w:rPr>
          <w:sz w:val="20"/>
        </w:rPr>
      </w:pPr>
      <w:r>
        <w:rPr>
          <w:noProof/>
          <w:sz w:val="20"/>
        </w:rPr>
        <mc:AlternateContent>
          <mc:Choice Requires="wpg">
            <w:drawing>
              <wp:anchor distT="0" distB="0" distL="0" distR="0" simplePos="0" relativeHeight="487588864" behindDoc="1" locked="0" layoutInCell="1" allowOverlap="1" wp14:anchorId="76E4D7C1" wp14:editId="44360DE9">
                <wp:simplePos x="0" y="0"/>
                <wp:positionH relativeFrom="page">
                  <wp:posOffset>1371600</wp:posOffset>
                </wp:positionH>
                <wp:positionV relativeFrom="paragraph">
                  <wp:posOffset>302855</wp:posOffset>
                </wp:positionV>
                <wp:extent cx="5162550" cy="57340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734050"/>
                          <a:chOff x="0" y="0"/>
                          <a:chExt cx="5162550" cy="5734050"/>
                        </a:xfrm>
                      </wpg:grpSpPr>
                      <pic:pic xmlns:pic="http://schemas.openxmlformats.org/drawingml/2006/picture">
                        <pic:nvPicPr>
                          <pic:cNvPr id="4" name="Image 4"/>
                          <pic:cNvPicPr/>
                        </pic:nvPicPr>
                        <pic:blipFill>
                          <a:blip r:embed="rId5" cstate="print"/>
                          <a:stretch>
                            <a:fillRect/>
                          </a:stretch>
                        </pic:blipFill>
                        <pic:spPr>
                          <a:xfrm>
                            <a:off x="57150" y="57150"/>
                            <a:ext cx="5048250" cy="5619750"/>
                          </a:xfrm>
                          <a:prstGeom prst="rect">
                            <a:avLst/>
                          </a:prstGeom>
                        </pic:spPr>
                      </pic:pic>
                      <wps:wsp>
                        <wps:cNvPr id="5" name="Graphic 5"/>
                        <wps:cNvSpPr/>
                        <wps:spPr>
                          <a:xfrm>
                            <a:off x="28575" y="28575"/>
                            <a:ext cx="5105400" cy="5676900"/>
                          </a:xfrm>
                          <a:custGeom>
                            <a:avLst/>
                            <a:gdLst/>
                            <a:ahLst/>
                            <a:cxnLst/>
                            <a:rect l="l" t="t" r="r" b="b"/>
                            <a:pathLst>
                              <a:path w="5105400" h="5676900">
                                <a:moveTo>
                                  <a:pt x="0" y="5676900"/>
                                </a:moveTo>
                                <a:lnTo>
                                  <a:pt x="5105400" y="5676900"/>
                                </a:lnTo>
                                <a:lnTo>
                                  <a:pt x="5105400" y="0"/>
                                </a:lnTo>
                                <a:lnTo>
                                  <a:pt x="0" y="0"/>
                                </a:lnTo>
                                <a:lnTo>
                                  <a:pt x="0" y="5676900"/>
                                </a:lnTo>
                                <a:close/>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6E5797" id="Group 3" o:spid="_x0000_s1026" style="position:absolute;margin-left:108pt;margin-top:23.85pt;width:406.5pt;height:451.5pt;z-index:-15727616;mso-wrap-distance-left:0;mso-wrap-distance-right:0;mso-position-horizontal-relative:page" coordsize="51625,57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AftB/8kG+JX/Ys6j/AOkstd/X&#10;AftB/wDJA/iV/wBizqn/AKSy124D/eaf+NfmjOfwHiX/AATI/wCTPvCv/Xzff+lUtfVlfK3/AATI&#10;/wCTPPCX/X1f/wDpVLX1TXo57/yM8R/il+ZFD+FEKKKK8E6AooooE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71;top:571;width:50483;height:5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">
                  <v:imagedata r:id="rId13" o:title=""/>
                </v:shape>
                <v:shape id="Graphic 5" o:spid="_x0000_s1028" style="position:absolute;left:285;top:285;width:51054;height:56769;visibility:visible;mso-wrap-style:square;v-text-anchor:top" coordsize="5105400,567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" path="m,5676900r5105400,l5105400,,,,,5676900xe" filled="f" strokeweight="4.5pt">
                  <v:path arrowok="t"/>
                </v:shape>
                <w10:wrap type="topAndBottom" anchorx="page"/>
              </v:group>
            </w:pict>
          </mc:Fallback>
        </mc:AlternateContent>
      </w:r>
    </w:p>
    <w:p w14:paraId="1F03C469" w14:textId="77777777" w:rsidR="00DB2E0A" w:rsidRDefault="005E3D1B">
      <w:pPr>
        <w:spacing w:before="44"/>
        <w:ind w:left="2" w:right="1"/>
        <w:jc w:val="center"/>
        <w:rPr>
          <w:i/>
          <w:sz w:val="24"/>
        </w:rPr>
      </w:pPr>
      <w:r>
        <w:rPr>
          <w:b/>
          <w:sz w:val="24"/>
        </w:rPr>
        <w:t>Figure</w:t>
      </w:r>
      <w:r>
        <w:rPr>
          <w:b/>
          <w:spacing w:val="-3"/>
          <w:sz w:val="24"/>
        </w:rPr>
        <w:t xml:space="preserve"> </w:t>
      </w:r>
      <w:r>
        <w:rPr>
          <w:b/>
          <w:sz w:val="24"/>
        </w:rPr>
        <w:t xml:space="preserve">1. </w:t>
      </w:r>
      <w:r>
        <w:rPr>
          <w:i/>
          <w:sz w:val="24"/>
        </w:rPr>
        <w:t>Illustrate</w:t>
      </w:r>
      <w:r>
        <w:rPr>
          <w:i/>
          <w:spacing w:val="-2"/>
          <w:sz w:val="24"/>
        </w:rPr>
        <w:t xml:space="preserve"> </w:t>
      </w:r>
      <w:r>
        <w:rPr>
          <w:i/>
          <w:sz w:val="24"/>
        </w:rPr>
        <w:t>the</w:t>
      </w:r>
      <w:r>
        <w:rPr>
          <w:i/>
          <w:spacing w:val="-2"/>
          <w:sz w:val="24"/>
        </w:rPr>
        <w:t xml:space="preserve"> </w:t>
      </w:r>
      <w:r>
        <w:rPr>
          <w:i/>
          <w:sz w:val="24"/>
        </w:rPr>
        <w:t>conceptual</w:t>
      </w:r>
      <w:r>
        <w:rPr>
          <w:i/>
          <w:spacing w:val="-1"/>
          <w:sz w:val="24"/>
        </w:rPr>
        <w:t xml:space="preserve"> </w:t>
      </w:r>
      <w:r>
        <w:rPr>
          <w:i/>
          <w:sz w:val="24"/>
        </w:rPr>
        <w:t>framework</w:t>
      </w:r>
      <w:r>
        <w:rPr>
          <w:i/>
          <w:spacing w:val="-3"/>
          <w:sz w:val="24"/>
        </w:rPr>
        <w:t xml:space="preserve"> </w:t>
      </w:r>
      <w:r>
        <w:rPr>
          <w:i/>
          <w:sz w:val="24"/>
        </w:rPr>
        <w:t>of</w:t>
      </w:r>
      <w:r>
        <w:rPr>
          <w:i/>
          <w:spacing w:val="-1"/>
          <w:sz w:val="24"/>
        </w:rPr>
        <w:t xml:space="preserve"> </w:t>
      </w:r>
      <w:r>
        <w:rPr>
          <w:i/>
          <w:sz w:val="24"/>
        </w:rPr>
        <w:t>the</w:t>
      </w:r>
      <w:r>
        <w:rPr>
          <w:i/>
          <w:spacing w:val="-2"/>
          <w:sz w:val="24"/>
        </w:rPr>
        <w:t xml:space="preserve"> study</w:t>
      </w:r>
    </w:p>
    <w:p w14:paraId="6E92BF31" w14:textId="59E92209" w:rsidR="00DB2E0A" w:rsidRDefault="005E3D1B">
      <w:pPr>
        <w:pStyle w:val="Heading1"/>
        <w:spacing w:before="43"/>
        <w:ind w:left="1" w:right="2" w:firstLine="0"/>
        <w:jc w:val="center"/>
      </w:pPr>
      <w:r>
        <w:t>Source:</w:t>
      </w:r>
      <w:r>
        <w:rPr>
          <w:spacing w:val="-16"/>
        </w:rPr>
        <w:t xml:space="preserve"> </w:t>
      </w:r>
      <w:r w:rsidR="009B191F">
        <w:t>Designed</w:t>
      </w:r>
      <w:r>
        <w:rPr>
          <w:spacing w:val="-10"/>
        </w:rPr>
        <w:t xml:space="preserve"> </w:t>
      </w:r>
      <w:r>
        <w:t>by</w:t>
      </w:r>
      <w:r>
        <w:rPr>
          <w:spacing w:val="-5"/>
        </w:rPr>
        <w:t xml:space="preserve"> </w:t>
      </w:r>
      <w:r>
        <w:t>Researchers</w:t>
      </w:r>
      <w:r>
        <w:rPr>
          <w:spacing w:val="-5"/>
        </w:rPr>
        <w:t xml:space="preserve"> </w:t>
      </w:r>
      <w:r>
        <w:rPr>
          <w:spacing w:val="-2"/>
        </w:rPr>
        <w:t>(2025)</w:t>
      </w:r>
    </w:p>
    <w:p w14:paraId="0EBDACD8" w14:textId="77777777" w:rsidR="00DB2E0A" w:rsidRDefault="00DB2E0A">
      <w:pPr>
        <w:pStyle w:val="Heading1"/>
        <w:jc w:val="center"/>
        <w:sectPr w:rsidR="00DB2E0A">
          <w:pgSz w:w="12240" w:h="15840"/>
          <w:pgMar w:top="1360" w:right="1080" w:bottom="280" w:left="1800" w:header="720" w:footer="720" w:gutter="0"/>
          <w:cols w:space="720"/>
        </w:sectPr>
      </w:pPr>
    </w:p>
    <w:p w14:paraId="1D9C9FA1" w14:textId="77777777" w:rsidR="00DB2E0A" w:rsidRDefault="005E3D1B">
      <w:pPr>
        <w:pStyle w:val="ListParagraph"/>
        <w:numPr>
          <w:ilvl w:val="0"/>
          <w:numId w:val="2"/>
        </w:numPr>
        <w:tabs>
          <w:tab w:val="left" w:pos="600"/>
        </w:tabs>
        <w:spacing w:before="258"/>
        <w:rPr>
          <w:b/>
          <w:sz w:val="24"/>
        </w:rPr>
      </w:pPr>
      <w:r>
        <w:rPr>
          <w:b/>
          <w:sz w:val="24"/>
        </w:rPr>
        <w:lastRenderedPageBreak/>
        <w:t>Literature</w:t>
      </w:r>
      <w:r>
        <w:rPr>
          <w:b/>
          <w:spacing w:val="-8"/>
          <w:sz w:val="24"/>
        </w:rPr>
        <w:t xml:space="preserve"> </w:t>
      </w:r>
      <w:r>
        <w:rPr>
          <w:b/>
          <w:spacing w:val="-2"/>
          <w:sz w:val="24"/>
        </w:rPr>
        <w:t>Review</w:t>
      </w:r>
    </w:p>
    <w:p w14:paraId="1CA4B011" w14:textId="77777777" w:rsidR="00DB2E0A" w:rsidRDefault="005E3D1B">
      <w:pPr>
        <w:pStyle w:val="BodyText"/>
        <w:spacing w:line="278" w:lineRule="auto"/>
        <w:ind w:right="357"/>
      </w:pPr>
      <w:r>
        <w:t>The field of comparative education has long emphasized the importance of analyzing education policies across different contexts in order to identify best practices and challenges</w:t>
      </w:r>
      <w:r>
        <w:rPr>
          <w:spacing w:val="-14"/>
        </w:rPr>
        <w:t xml:space="preserve"> </w:t>
      </w:r>
      <w:r>
        <w:t>that</w:t>
      </w:r>
      <w:r>
        <w:rPr>
          <w:spacing w:val="-14"/>
        </w:rPr>
        <w:t xml:space="preserve"> </w:t>
      </w:r>
      <w:r>
        <w:t>can</w:t>
      </w:r>
      <w:r>
        <w:rPr>
          <w:spacing w:val="-14"/>
        </w:rPr>
        <w:t xml:space="preserve"> </w:t>
      </w:r>
      <w:r>
        <w:t>inform</w:t>
      </w:r>
      <w:r>
        <w:rPr>
          <w:spacing w:val="-14"/>
        </w:rPr>
        <w:t xml:space="preserve"> </w:t>
      </w:r>
      <w:r>
        <w:t>policy</w:t>
      </w:r>
      <w:r>
        <w:rPr>
          <w:spacing w:val="-14"/>
        </w:rPr>
        <w:t xml:space="preserve"> </w:t>
      </w:r>
      <w:r>
        <w:t>reforms</w:t>
      </w:r>
      <w:r>
        <w:rPr>
          <w:spacing w:val="-13"/>
        </w:rPr>
        <w:t xml:space="preserve"> </w:t>
      </w:r>
      <w:r>
        <w:t>elsewhere</w:t>
      </w:r>
      <w:r>
        <w:rPr>
          <w:spacing w:val="-13"/>
        </w:rPr>
        <w:t xml:space="preserve"> </w:t>
      </w:r>
      <w:r>
        <w:t>(Bray,</w:t>
      </w:r>
      <w:r>
        <w:rPr>
          <w:spacing w:val="-14"/>
        </w:rPr>
        <w:t xml:space="preserve"> </w:t>
      </w:r>
      <w:r>
        <w:t>2003;</w:t>
      </w:r>
      <w:r>
        <w:rPr>
          <w:spacing w:val="-14"/>
        </w:rPr>
        <w:t xml:space="preserve"> </w:t>
      </w:r>
      <w:r>
        <w:t>Phillips</w:t>
      </w:r>
      <w:r>
        <w:rPr>
          <w:spacing w:val="-14"/>
        </w:rPr>
        <w:t xml:space="preserve"> </w:t>
      </w:r>
      <w:r>
        <w:t>&amp;</w:t>
      </w:r>
      <w:r>
        <w:rPr>
          <w:spacing w:val="-14"/>
        </w:rPr>
        <w:t xml:space="preserve"> </w:t>
      </w:r>
      <w:r>
        <w:t>Schweinfurth, 2014).</w:t>
      </w:r>
      <w:r>
        <w:rPr>
          <w:spacing w:val="-1"/>
        </w:rPr>
        <w:t xml:space="preserve"> </w:t>
      </w:r>
      <w:r>
        <w:t>Both India and</w:t>
      </w:r>
      <w:r>
        <w:rPr>
          <w:spacing w:val="-4"/>
        </w:rPr>
        <w:t xml:space="preserve"> </w:t>
      </w:r>
      <w:r>
        <w:t>Tanzania,</w:t>
      </w:r>
      <w:r>
        <w:rPr>
          <w:spacing w:val="-1"/>
        </w:rPr>
        <w:t xml:space="preserve"> </w:t>
      </w:r>
      <w:r>
        <w:t>though situated</w:t>
      </w:r>
      <w:r>
        <w:rPr>
          <w:spacing w:val="-1"/>
        </w:rPr>
        <w:t xml:space="preserve"> </w:t>
      </w:r>
      <w:r>
        <w:t>in</w:t>
      </w:r>
      <w:r>
        <w:rPr>
          <w:spacing w:val="-1"/>
        </w:rPr>
        <w:t xml:space="preserve"> </w:t>
      </w:r>
      <w:r>
        <w:t>different socio-economic</w:t>
      </w:r>
      <w:r>
        <w:rPr>
          <w:spacing w:val="-1"/>
        </w:rPr>
        <w:t xml:space="preserve"> </w:t>
      </w:r>
      <w:r>
        <w:t>and</w:t>
      </w:r>
      <w:r>
        <w:rPr>
          <w:spacing w:val="-1"/>
        </w:rPr>
        <w:t xml:space="preserve"> </w:t>
      </w:r>
      <w:r>
        <w:t>political contexts, share a vision of using education as a transformative tool for national development.</w:t>
      </w:r>
      <w:r>
        <w:rPr>
          <w:spacing w:val="-15"/>
        </w:rPr>
        <w:t xml:space="preserve"> </w:t>
      </w:r>
      <w:r>
        <w:t>Their</w:t>
      </w:r>
      <w:r>
        <w:rPr>
          <w:spacing w:val="-11"/>
        </w:rPr>
        <w:t xml:space="preserve"> </w:t>
      </w:r>
      <w:r>
        <w:t>respective</w:t>
      </w:r>
      <w:r>
        <w:rPr>
          <w:spacing w:val="-14"/>
        </w:rPr>
        <w:t xml:space="preserve"> </w:t>
      </w:r>
      <w:r>
        <w:t>policies,</w:t>
      </w:r>
      <w:r>
        <w:rPr>
          <w:spacing w:val="-13"/>
        </w:rPr>
        <w:t xml:space="preserve"> </w:t>
      </w:r>
      <w:r>
        <w:t>the</w:t>
      </w:r>
      <w:r>
        <w:rPr>
          <w:spacing w:val="-11"/>
        </w:rPr>
        <w:t xml:space="preserve"> </w:t>
      </w:r>
      <w:r>
        <w:t>National</w:t>
      </w:r>
      <w:r>
        <w:rPr>
          <w:spacing w:val="-13"/>
        </w:rPr>
        <w:t xml:space="preserve"> </w:t>
      </w:r>
      <w:r>
        <w:t>Education</w:t>
      </w:r>
      <w:r>
        <w:rPr>
          <w:spacing w:val="-11"/>
        </w:rPr>
        <w:t xml:space="preserve"> </w:t>
      </w:r>
      <w:r>
        <w:t>Policy</w:t>
      </w:r>
      <w:r>
        <w:rPr>
          <w:spacing w:val="-13"/>
        </w:rPr>
        <w:t xml:space="preserve"> </w:t>
      </w:r>
      <w:r>
        <w:t>(NEP)</w:t>
      </w:r>
      <w:r>
        <w:rPr>
          <w:spacing w:val="-14"/>
        </w:rPr>
        <w:t xml:space="preserve"> </w:t>
      </w:r>
      <w:r>
        <w:t>2020</w:t>
      </w:r>
      <w:r>
        <w:rPr>
          <w:spacing w:val="-13"/>
        </w:rPr>
        <w:t xml:space="preserve"> </w:t>
      </w:r>
      <w:r>
        <w:t>in</w:t>
      </w:r>
      <w:r>
        <w:rPr>
          <w:spacing w:val="-11"/>
        </w:rPr>
        <w:t xml:space="preserve"> </w:t>
      </w:r>
      <w:r>
        <w:t>India and the Education Policy Framework (EPF) 2014 in Tanzania, reflect a commitment to improving</w:t>
      </w:r>
      <w:r>
        <w:rPr>
          <w:spacing w:val="-5"/>
        </w:rPr>
        <w:t xml:space="preserve"> </w:t>
      </w:r>
      <w:r>
        <w:t>access,</w:t>
      </w:r>
      <w:r>
        <w:rPr>
          <w:spacing w:val="-4"/>
        </w:rPr>
        <w:t xml:space="preserve"> </w:t>
      </w:r>
      <w:r>
        <w:t>equity,</w:t>
      </w:r>
      <w:r>
        <w:rPr>
          <w:spacing w:val="-5"/>
        </w:rPr>
        <w:t xml:space="preserve"> </w:t>
      </w:r>
      <w:r>
        <w:t>quality,</w:t>
      </w:r>
      <w:r>
        <w:rPr>
          <w:spacing w:val="-6"/>
        </w:rPr>
        <w:t xml:space="preserve"> </w:t>
      </w:r>
      <w:r>
        <w:t>and</w:t>
      </w:r>
      <w:r>
        <w:rPr>
          <w:spacing w:val="-5"/>
        </w:rPr>
        <w:t xml:space="preserve"> </w:t>
      </w:r>
      <w:r>
        <w:t>relevance</w:t>
      </w:r>
      <w:r>
        <w:rPr>
          <w:spacing w:val="-6"/>
        </w:rPr>
        <w:t xml:space="preserve"> </w:t>
      </w:r>
      <w:r>
        <w:t>in</w:t>
      </w:r>
      <w:r>
        <w:rPr>
          <w:spacing w:val="-2"/>
        </w:rPr>
        <w:t xml:space="preserve"> </w:t>
      </w:r>
      <w:r>
        <w:t>education.</w:t>
      </w:r>
      <w:r>
        <w:rPr>
          <w:spacing w:val="-5"/>
        </w:rPr>
        <w:t xml:space="preserve"> </w:t>
      </w:r>
      <w:r>
        <w:t>However,</w:t>
      </w:r>
      <w:r>
        <w:rPr>
          <w:spacing w:val="-5"/>
        </w:rPr>
        <w:t xml:space="preserve"> </w:t>
      </w:r>
      <w:r>
        <w:t>scholarly</w:t>
      </w:r>
      <w:r>
        <w:rPr>
          <w:spacing w:val="-4"/>
        </w:rPr>
        <w:t xml:space="preserve"> </w:t>
      </w:r>
      <w:r>
        <w:t xml:space="preserve">debates suggest that while ambitious policy frameworks exist in many developing countries, their </w:t>
      </w:r>
      <w:r>
        <w:rPr>
          <w:spacing w:val="-2"/>
        </w:rPr>
        <w:t xml:space="preserve">implementation often encounters systemic, financial, and infrastructural bottlenecks (Tikly, </w:t>
      </w:r>
      <w:r>
        <w:t>2020; Sifuna &amp; Sawamura, 2010).</w:t>
      </w:r>
    </w:p>
    <w:p w14:paraId="75034813" w14:textId="6B57301E" w:rsidR="00DB2E0A" w:rsidRDefault="005E3D1B">
      <w:pPr>
        <w:pStyle w:val="BodyText"/>
        <w:spacing w:before="156" w:line="278" w:lineRule="auto"/>
        <w:ind w:right="354"/>
      </w:pPr>
      <w:r>
        <w:t>With respect to enrolment and access, studies on the NEP 2020 highlight India’s robust strategy of universal access from early childhood to secondary levels, including strong mechanisms for reintegrating school dropouts. Scholars argue that this approach</w:t>
      </w:r>
      <w:r>
        <w:rPr>
          <w:spacing w:val="-5"/>
        </w:rPr>
        <w:t xml:space="preserve"> </w:t>
      </w:r>
      <w:r>
        <w:t>not</w:t>
      </w:r>
      <w:r>
        <w:rPr>
          <w:spacing w:val="-6"/>
        </w:rPr>
        <w:t xml:space="preserve"> </w:t>
      </w:r>
      <w:r>
        <w:t>only</w:t>
      </w:r>
      <w:r>
        <w:rPr>
          <w:spacing w:val="-4"/>
        </w:rPr>
        <w:t xml:space="preserve"> </w:t>
      </w:r>
      <w:r>
        <w:t>addresses</w:t>
      </w:r>
      <w:r>
        <w:rPr>
          <w:spacing w:val="-7"/>
        </w:rPr>
        <w:t xml:space="preserve"> </w:t>
      </w:r>
      <w:r>
        <w:t>barriers</w:t>
      </w:r>
      <w:r>
        <w:rPr>
          <w:spacing w:val="-7"/>
        </w:rPr>
        <w:t xml:space="preserve"> </w:t>
      </w:r>
      <w:r>
        <w:t>to</w:t>
      </w:r>
      <w:r>
        <w:rPr>
          <w:spacing w:val="-4"/>
        </w:rPr>
        <w:t xml:space="preserve"> </w:t>
      </w:r>
      <w:r>
        <w:t>access</w:t>
      </w:r>
      <w:r>
        <w:rPr>
          <w:spacing w:val="-6"/>
        </w:rPr>
        <w:t xml:space="preserve"> </w:t>
      </w:r>
      <w:r>
        <w:t>but</w:t>
      </w:r>
      <w:r>
        <w:rPr>
          <w:spacing w:val="-2"/>
        </w:rPr>
        <w:t xml:space="preserve"> </w:t>
      </w:r>
      <w:r>
        <w:t>also</w:t>
      </w:r>
      <w:r>
        <w:rPr>
          <w:spacing w:val="-6"/>
        </w:rPr>
        <w:t xml:space="preserve"> </w:t>
      </w:r>
      <w:r>
        <w:t>enhances</w:t>
      </w:r>
      <w:r>
        <w:rPr>
          <w:spacing w:val="-5"/>
        </w:rPr>
        <w:t xml:space="preserve"> </w:t>
      </w:r>
      <w:r>
        <w:t>retention,</w:t>
      </w:r>
      <w:r>
        <w:rPr>
          <w:spacing w:val="-4"/>
        </w:rPr>
        <w:t xml:space="preserve"> </w:t>
      </w:r>
      <w:r>
        <w:t>particularly</w:t>
      </w:r>
      <w:r>
        <w:rPr>
          <w:spacing w:val="-4"/>
        </w:rPr>
        <w:t xml:space="preserve"> </w:t>
      </w:r>
      <w:r>
        <w:t xml:space="preserve">for marginalized groups (Jain &amp; Mathew, 2022). In contrast, the Tanzanian context, as reviewed </w:t>
      </w:r>
      <w:r w:rsidR="00B96868">
        <w:t xml:space="preserve">by </w:t>
      </w:r>
      <w:r>
        <w:t xml:space="preserve">Babyegeya (2002), </w:t>
      </w:r>
      <w:r w:rsidR="00886B06">
        <w:t>presents persistent challenges in sustaining universal primary education achievements, particularly in rural areas where inadequate school infrastructure and teacher shortages hinder</w:t>
      </w:r>
      <w:r>
        <w:t xml:space="preserve"> access. While Tanzania has made strides through its Free Education Policy (2016), researchers note that hidden costs and overcrowding continue to inhibit equity (HakiElimu, 2017). Thus, the comparative literature suggests that India’s detailed dropout reintegration measures and focus on early childhood education present innovations that could inform Tanzania’s ongoing reforms.</w:t>
      </w:r>
    </w:p>
    <w:p w14:paraId="19F1012F" w14:textId="2E98732E" w:rsidR="00DB2E0A" w:rsidRDefault="005E3D1B">
      <w:pPr>
        <w:pStyle w:val="BodyText"/>
        <w:spacing w:before="154" w:line="278" w:lineRule="auto"/>
        <w:ind w:right="356"/>
      </w:pPr>
      <w:r>
        <w:t>When examining curriculum and pedagogy, the NEP 2020 is widely recognized for its paradigm shift toward competency-based learning, flexibility, and vocational integration (Varghese &amp; Malik, 2021). It emphasizes critical thinking, 21st-century skills, and the inclusion of digital learning platforms, aligning education with global labor market demands. Literature suggests that such reforms, if implemented effectively, could shift Indian</w:t>
      </w:r>
      <w:r>
        <w:rPr>
          <w:spacing w:val="-15"/>
        </w:rPr>
        <w:t xml:space="preserve"> </w:t>
      </w:r>
      <w:r>
        <w:t>education</w:t>
      </w:r>
      <w:r>
        <w:rPr>
          <w:spacing w:val="-15"/>
        </w:rPr>
        <w:t xml:space="preserve"> </w:t>
      </w:r>
      <w:r>
        <w:t>away</w:t>
      </w:r>
      <w:r>
        <w:rPr>
          <w:spacing w:val="-15"/>
        </w:rPr>
        <w:t xml:space="preserve"> </w:t>
      </w:r>
      <w:r>
        <w:t>from</w:t>
      </w:r>
      <w:r>
        <w:rPr>
          <w:spacing w:val="-15"/>
        </w:rPr>
        <w:t xml:space="preserve"> </w:t>
      </w:r>
      <w:r>
        <w:t>rote</w:t>
      </w:r>
      <w:r>
        <w:rPr>
          <w:spacing w:val="-15"/>
        </w:rPr>
        <w:t xml:space="preserve"> </w:t>
      </w:r>
      <w:r>
        <w:t>memorization</w:t>
      </w:r>
      <w:r>
        <w:rPr>
          <w:spacing w:val="-15"/>
        </w:rPr>
        <w:t xml:space="preserve"> </w:t>
      </w:r>
      <w:r>
        <w:t>toward</w:t>
      </w:r>
      <w:r>
        <w:rPr>
          <w:spacing w:val="-15"/>
        </w:rPr>
        <w:t xml:space="preserve"> </w:t>
      </w:r>
      <w:r>
        <w:t>holistic</w:t>
      </w:r>
      <w:r>
        <w:rPr>
          <w:spacing w:val="-15"/>
        </w:rPr>
        <w:t xml:space="preserve"> </w:t>
      </w:r>
      <w:r>
        <w:t>development</w:t>
      </w:r>
      <w:r>
        <w:rPr>
          <w:spacing w:val="-15"/>
        </w:rPr>
        <w:t xml:space="preserve"> </w:t>
      </w:r>
      <w:r>
        <w:t>(Pathak</w:t>
      </w:r>
      <w:r>
        <w:rPr>
          <w:spacing w:val="-15"/>
        </w:rPr>
        <w:t xml:space="preserve"> </w:t>
      </w:r>
      <w:r>
        <w:t>&amp;</w:t>
      </w:r>
      <w:r>
        <w:rPr>
          <w:spacing w:val="-15"/>
        </w:rPr>
        <w:t xml:space="preserve"> </w:t>
      </w:r>
      <w:r>
        <w:t>Pal, 2021). In Tanzania, although the competence-based curriculum was introduced earlier, implementation</w:t>
      </w:r>
      <w:r>
        <w:rPr>
          <w:spacing w:val="-15"/>
        </w:rPr>
        <w:t xml:space="preserve"> </w:t>
      </w:r>
      <w:r>
        <w:t>has</w:t>
      </w:r>
      <w:r>
        <w:rPr>
          <w:spacing w:val="-15"/>
        </w:rPr>
        <w:t xml:space="preserve"> </w:t>
      </w:r>
      <w:r>
        <w:t>been</w:t>
      </w:r>
      <w:r>
        <w:rPr>
          <w:spacing w:val="-15"/>
        </w:rPr>
        <w:t xml:space="preserve"> </w:t>
      </w:r>
      <w:r>
        <w:t>uneven</w:t>
      </w:r>
      <w:r>
        <w:rPr>
          <w:spacing w:val="-15"/>
        </w:rPr>
        <w:t xml:space="preserve"> </w:t>
      </w:r>
      <w:r>
        <w:t>due</w:t>
      </w:r>
      <w:r>
        <w:rPr>
          <w:spacing w:val="-15"/>
        </w:rPr>
        <w:t xml:space="preserve"> </w:t>
      </w:r>
      <w:r>
        <w:t>to</w:t>
      </w:r>
      <w:r>
        <w:rPr>
          <w:spacing w:val="-15"/>
        </w:rPr>
        <w:t xml:space="preserve"> </w:t>
      </w:r>
      <w:r>
        <w:t>inadequate</w:t>
      </w:r>
      <w:r>
        <w:rPr>
          <w:spacing w:val="-15"/>
        </w:rPr>
        <w:t xml:space="preserve"> </w:t>
      </w:r>
      <w:r>
        <w:t>teacher</w:t>
      </w:r>
      <w:r>
        <w:rPr>
          <w:spacing w:val="-15"/>
        </w:rPr>
        <w:t xml:space="preserve"> </w:t>
      </w:r>
      <w:r>
        <w:t>training,</w:t>
      </w:r>
      <w:r>
        <w:rPr>
          <w:spacing w:val="-15"/>
        </w:rPr>
        <w:t xml:space="preserve"> </w:t>
      </w:r>
      <w:r>
        <w:t>exam-oriented</w:t>
      </w:r>
      <w:r>
        <w:rPr>
          <w:spacing w:val="-15"/>
        </w:rPr>
        <w:t xml:space="preserve"> </w:t>
      </w:r>
      <w:r>
        <w:t>culture, and</w:t>
      </w:r>
      <w:r>
        <w:rPr>
          <w:spacing w:val="-4"/>
        </w:rPr>
        <w:t xml:space="preserve"> </w:t>
      </w:r>
      <w:r>
        <w:t>limited</w:t>
      </w:r>
      <w:r>
        <w:rPr>
          <w:spacing w:val="-5"/>
        </w:rPr>
        <w:t xml:space="preserve"> </w:t>
      </w:r>
      <w:r>
        <w:t>availability</w:t>
      </w:r>
      <w:r>
        <w:rPr>
          <w:spacing w:val="-7"/>
        </w:rPr>
        <w:t xml:space="preserve"> </w:t>
      </w:r>
      <w:r>
        <w:t>of</w:t>
      </w:r>
      <w:r>
        <w:rPr>
          <w:spacing w:val="-5"/>
        </w:rPr>
        <w:t xml:space="preserve"> </w:t>
      </w:r>
      <w:r>
        <w:t>instructional</w:t>
      </w:r>
      <w:r>
        <w:rPr>
          <w:spacing w:val="-4"/>
        </w:rPr>
        <w:t xml:space="preserve"> </w:t>
      </w:r>
      <w:r>
        <w:t>resources</w:t>
      </w:r>
      <w:r>
        <w:rPr>
          <w:spacing w:val="-4"/>
        </w:rPr>
        <w:t xml:space="preserve"> </w:t>
      </w:r>
      <w:r>
        <w:t>(Kafyulilo,</w:t>
      </w:r>
      <w:r>
        <w:rPr>
          <w:spacing w:val="-4"/>
        </w:rPr>
        <w:t xml:space="preserve"> </w:t>
      </w:r>
      <w:r>
        <w:t>2014).</w:t>
      </w:r>
      <w:r>
        <w:rPr>
          <w:spacing w:val="-4"/>
        </w:rPr>
        <w:t xml:space="preserve"> </w:t>
      </w:r>
      <w:r>
        <w:t>Scholars argue that this misalignment between policy intentions and classroom realities remains a significant barrier (Ottevanger,</w:t>
      </w:r>
      <w:r>
        <w:rPr>
          <w:spacing w:val="-11"/>
        </w:rPr>
        <w:t xml:space="preserve"> </w:t>
      </w:r>
      <w:r>
        <w:t>Akker, &amp; Feiter, 2007). Comparative research thus shows that</w:t>
      </w:r>
      <w:r>
        <w:rPr>
          <w:spacing w:val="20"/>
        </w:rPr>
        <w:t xml:space="preserve"> </w:t>
      </w:r>
      <w:r>
        <w:t>while</w:t>
      </w:r>
      <w:r>
        <w:rPr>
          <w:spacing w:val="21"/>
        </w:rPr>
        <w:t xml:space="preserve"> </w:t>
      </w:r>
      <w:r>
        <w:t>both</w:t>
      </w:r>
      <w:r>
        <w:rPr>
          <w:spacing w:val="22"/>
        </w:rPr>
        <w:t xml:space="preserve"> </w:t>
      </w:r>
      <w:r>
        <w:t>India</w:t>
      </w:r>
      <w:r>
        <w:rPr>
          <w:spacing w:val="21"/>
        </w:rPr>
        <w:t xml:space="preserve"> </w:t>
      </w:r>
      <w:r>
        <w:t>and</w:t>
      </w:r>
      <w:r>
        <w:rPr>
          <w:spacing w:val="15"/>
        </w:rPr>
        <w:t xml:space="preserve"> </w:t>
      </w:r>
      <w:r>
        <w:t>Tanzania</w:t>
      </w:r>
      <w:r>
        <w:rPr>
          <w:spacing w:val="21"/>
        </w:rPr>
        <w:t xml:space="preserve"> </w:t>
      </w:r>
      <w:r>
        <w:t>aspire</w:t>
      </w:r>
      <w:r>
        <w:rPr>
          <w:spacing w:val="22"/>
        </w:rPr>
        <w:t xml:space="preserve"> </w:t>
      </w:r>
      <w:r>
        <w:t>to</w:t>
      </w:r>
      <w:r>
        <w:rPr>
          <w:spacing w:val="22"/>
        </w:rPr>
        <w:t xml:space="preserve"> </w:t>
      </w:r>
      <w:r>
        <w:t>competency-based</w:t>
      </w:r>
      <w:r>
        <w:rPr>
          <w:spacing w:val="22"/>
        </w:rPr>
        <w:t xml:space="preserve"> </w:t>
      </w:r>
      <w:r>
        <w:t>education,</w:t>
      </w:r>
      <w:r>
        <w:rPr>
          <w:spacing w:val="22"/>
        </w:rPr>
        <w:t xml:space="preserve"> </w:t>
      </w:r>
      <w:r>
        <w:t>India’s</w:t>
      </w:r>
      <w:r>
        <w:rPr>
          <w:spacing w:val="23"/>
        </w:rPr>
        <w:t xml:space="preserve"> </w:t>
      </w:r>
      <w:r>
        <w:rPr>
          <w:spacing w:val="-4"/>
        </w:rPr>
        <w:t>more</w:t>
      </w:r>
    </w:p>
    <w:p w14:paraId="4DC71A5A" w14:textId="77777777" w:rsidR="00DB2E0A" w:rsidRDefault="00DB2E0A">
      <w:pPr>
        <w:pStyle w:val="BodyText"/>
        <w:spacing w:line="278" w:lineRule="auto"/>
        <w:sectPr w:rsidR="00DB2E0A">
          <w:pgSz w:w="12240" w:h="15840"/>
          <w:pgMar w:top="1820" w:right="1080" w:bottom="280" w:left="1800" w:header="720" w:footer="720" w:gutter="0"/>
          <w:cols w:space="720"/>
        </w:sectPr>
      </w:pPr>
    </w:p>
    <w:p w14:paraId="6A4AC3F6" w14:textId="6F641BFF" w:rsidR="00DB2E0A" w:rsidRDefault="00886B06">
      <w:pPr>
        <w:pStyle w:val="BodyText"/>
        <w:spacing w:before="79" w:line="278" w:lineRule="auto"/>
        <w:ind w:right="363"/>
      </w:pPr>
      <w:r>
        <w:lastRenderedPageBreak/>
        <w:t>Detailed framework and emphasis on vocational education provide a stronger structural foundation than Tanzania’s resource-constrained reforms.</w:t>
      </w:r>
    </w:p>
    <w:p w14:paraId="514CA954" w14:textId="77777777" w:rsidR="00DB2E0A" w:rsidRDefault="005E3D1B">
      <w:pPr>
        <w:pStyle w:val="BodyText"/>
        <w:spacing w:before="159" w:line="278" w:lineRule="auto"/>
        <w:ind w:right="356"/>
      </w:pPr>
      <w:r>
        <w:t>Overall,</w:t>
      </w:r>
      <w:r>
        <w:rPr>
          <w:spacing w:val="-5"/>
        </w:rPr>
        <w:t xml:space="preserve"> </w:t>
      </w:r>
      <w:r>
        <w:t>the</w:t>
      </w:r>
      <w:r>
        <w:rPr>
          <w:spacing w:val="-4"/>
        </w:rPr>
        <w:t xml:space="preserve"> </w:t>
      </w:r>
      <w:r>
        <w:t>existing</w:t>
      </w:r>
      <w:r>
        <w:rPr>
          <w:spacing w:val="-5"/>
        </w:rPr>
        <w:t xml:space="preserve"> </w:t>
      </w:r>
      <w:r>
        <w:t>literature</w:t>
      </w:r>
      <w:r>
        <w:rPr>
          <w:spacing w:val="-7"/>
        </w:rPr>
        <w:t xml:space="preserve"> </w:t>
      </w:r>
      <w:r>
        <w:t>demonstrates</w:t>
      </w:r>
      <w:r>
        <w:rPr>
          <w:spacing w:val="-6"/>
        </w:rPr>
        <w:t xml:space="preserve"> </w:t>
      </w:r>
      <w:r>
        <w:t>that</w:t>
      </w:r>
      <w:r>
        <w:rPr>
          <w:spacing w:val="-3"/>
        </w:rPr>
        <w:t xml:space="preserve"> </w:t>
      </w:r>
      <w:r>
        <w:t>India’s</w:t>
      </w:r>
      <w:r>
        <w:rPr>
          <w:spacing w:val="-6"/>
        </w:rPr>
        <w:t xml:space="preserve"> </w:t>
      </w:r>
      <w:r>
        <w:t>NEP</w:t>
      </w:r>
      <w:r>
        <w:rPr>
          <w:spacing w:val="-14"/>
        </w:rPr>
        <w:t xml:space="preserve"> </w:t>
      </w:r>
      <w:r>
        <w:t>2020</w:t>
      </w:r>
      <w:r>
        <w:rPr>
          <w:spacing w:val="-5"/>
        </w:rPr>
        <w:t xml:space="preserve"> </w:t>
      </w:r>
      <w:r>
        <w:t>offers</w:t>
      </w:r>
      <w:r>
        <w:rPr>
          <w:spacing w:val="-6"/>
        </w:rPr>
        <w:t xml:space="preserve"> </w:t>
      </w:r>
      <w:r>
        <w:t>forward-looking reforms,</w:t>
      </w:r>
      <w:r>
        <w:rPr>
          <w:spacing w:val="-1"/>
        </w:rPr>
        <w:t xml:space="preserve"> </w:t>
      </w:r>
      <w:r>
        <w:t>particularly</w:t>
      </w:r>
      <w:r>
        <w:rPr>
          <w:spacing w:val="-2"/>
        </w:rPr>
        <w:t xml:space="preserve"> </w:t>
      </w:r>
      <w:r>
        <w:t>in</w:t>
      </w:r>
      <w:r>
        <w:rPr>
          <w:spacing w:val="-1"/>
        </w:rPr>
        <w:t xml:space="preserve"> </w:t>
      </w:r>
      <w:r>
        <w:t>integrating</w:t>
      </w:r>
      <w:r>
        <w:rPr>
          <w:spacing w:val="-2"/>
        </w:rPr>
        <w:t xml:space="preserve"> </w:t>
      </w:r>
      <w:r>
        <w:t>technology,</w:t>
      </w:r>
      <w:r>
        <w:rPr>
          <w:spacing w:val="-2"/>
        </w:rPr>
        <w:t xml:space="preserve"> </w:t>
      </w:r>
      <w:r>
        <w:t>expanding</w:t>
      </w:r>
      <w:r>
        <w:rPr>
          <w:spacing w:val="-1"/>
        </w:rPr>
        <w:t xml:space="preserve"> </w:t>
      </w:r>
      <w:r>
        <w:t>access</w:t>
      </w:r>
      <w:r>
        <w:rPr>
          <w:spacing w:val="-1"/>
        </w:rPr>
        <w:t xml:space="preserve"> </w:t>
      </w:r>
      <w:r>
        <w:t>to</w:t>
      </w:r>
      <w:r>
        <w:rPr>
          <w:spacing w:val="-1"/>
        </w:rPr>
        <w:t xml:space="preserve"> </w:t>
      </w:r>
      <w:r>
        <w:t>higher</w:t>
      </w:r>
      <w:r>
        <w:rPr>
          <w:spacing w:val="-3"/>
        </w:rPr>
        <w:t xml:space="preserve"> </w:t>
      </w:r>
      <w:r>
        <w:t>education,</w:t>
      </w:r>
      <w:r>
        <w:rPr>
          <w:spacing w:val="-2"/>
        </w:rPr>
        <w:t xml:space="preserve"> </w:t>
      </w:r>
      <w:r>
        <w:t>and promoting</w:t>
      </w:r>
      <w:r>
        <w:rPr>
          <w:spacing w:val="-15"/>
        </w:rPr>
        <w:t xml:space="preserve"> </w:t>
      </w:r>
      <w:r>
        <w:t>institutional</w:t>
      </w:r>
      <w:r>
        <w:rPr>
          <w:spacing w:val="-15"/>
        </w:rPr>
        <w:t xml:space="preserve"> </w:t>
      </w:r>
      <w:r>
        <w:t>flexibility.</w:t>
      </w:r>
      <w:r>
        <w:rPr>
          <w:spacing w:val="-15"/>
        </w:rPr>
        <w:t xml:space="preserve"> </w:t>
      </w:r>
      <w:r>
        <w:t>Conversely,</w:t>
      </w:r>
      <w:r>
        <w:rPr>
          <w:spacing w:val="-15"/>
        </w:rPr>
        <w:t xml:space="preserve"> </w:t>
      </w:r>
      <w:r>
        <w:t>Tanzania’s</w:t>
      </w:r>
      <w:r>
        <w:rPr>
          <w:spacing w:val="-15"/>
        </w:rPr>
        <w:t xml:space="preserve"> </w:t>
      </w:r>
      <w:r>
        <w:t>EPF</w:t>
      </w:r>
      <w:r>
        <w:rPr>
          <w:spacing w:val="-15"/>
        </w:rPr>
        <w:t xml:space="preserve"> </w:t>
      </w:r>
      <w:r>
        <w:t>2014,</w:t>
      </w:r>
      <w:r>
        <w:rPr>
          <w:spacing w:val="-15"/>
        </w:rPr>
        <w:t xml:space="preserve"> </w:t>
      </w:r>
      <w:r>
        <w:t>while</w:t>
      </w:r>
      <w:r>
        <w:rPr>
          <w:spacing w:val="-15"/>
        </w:rPr>
        <w:t xml:space="preserve"> </w:t>
      </w:r>
      <w:r>
        <w:t>addressing</w:t>
      </w:r>
      <w:r>
        <w:rPr>
          <w:spacing w:val="-15"/>
        </w:rPr>
        <w:t xml:space="preserve"> </w:t>
      </w:r>
      <w:r>
        <w:t>key issues of equity and affordability, struggles with financing, implementation capacity, and infrastructural gaps. The research gap, therefore, lies in the absence of a systematic comparative study that juxtaposes these two frameworks to identify transferable lessons and context-specific challenges. This study aims to fill that gap by examining enrolment and</w:t>
      </w:r>
      <w:r>
        <w:rPr>
          <w:spacing w:val="-13"/>
        </w:rPr>
        <w:t xml:space="preserve"> </w:t>
      </w:r>
      <w:r>
        <w:t>access</w:t>
      </w:r>
      <w:r>
        <w:rPr>
          <w:spacing w:val="-12"/>
        </w:rPr>
        <w:t xml:space="preserve"> </w:t>
      </w:r>
      <w:r>
        <w:t>as</w:t>
      </w:r>
      <w:r>
        <w:rPr>
          <w:spacing w:val="-12"/>
        </w:rPr>
        <w:t xml:space="preserve"> </w:t>
      </w:r>
      <w:r>
        <w:t>well</w:t>
      </w:r>
      <w:r>
        <w:rPr>
          <w:spacing w:val="-12"/>
        </w:rPr>
        <w:t xml:space="preserve"> </w:t>
      </w:r>
      <w:r>
        <w:t>as</w:t>
      </w:r>
      <w:r>
        <w:rPr>
          <w:spacing w:val="-12"/>
        </w:rPr>
        <w:t xml:space="preserve"> </w:t>
      </w:r>
      <w:r>
        <w:t>curriculum</w:t>
      </w:r>
      <w:r>
        <w:rPr>
          <w:spacing w:val="-12"/>
        </w:rPr>
        <w:t xml:space="preserve"> </w:t>
      </w:r>
      <w:r>
        <w:t>and</w:t>
      </w:r>
      <w:r>
        <w:rPr>
          <w:spacing w:val="-13"/>
        </w:rPr>
        <w:t xml:space="preserve"> </w:t>
      </w:r>
      <w:r>
        <w:t>pedagogy,</w:t>
      </w:r>
      <w:r>
        <w:rPr>
          <w:spacing w:val="-13"/>
        </w:rPr>
        <w:t xml:space="preserve"> </w:t>
      </w:r>
      <w:r>
        <w:t>thereby</w:t>
      </w:r>
      <w:r>
        <w:rPr>
          <w:spacing w:val="-13"/>
        </w:rPr>
        <w:t xml:space="preserve"> </w:t>
      </w:r>
      <w:r>
        <w:t>contributing</w:t>
      </w:r>
      <w:r>
        <w:rPr>
          <w:spacing w:val="-12"/>
        </w:rPr>
        <w:t xml:space="preserve"> </w:t>
      </w:r>
      <w:r>
        <w:t>to</w:t>
      </w:r>
      <w:r>
        <w:rPr>
          <w:spacing w:val="-12"/>
        </w:rPr>
        <w:t xml:space="preserve"> </w:t>
      </w:r>
      <w:r>
        <w:t>comparative</w:t>
      </w:r>
      <w:r>
        <w:rPr>
          <w:spacing w:val="-14"/>
        </w:rPr>
        <w:t xml:space="preserve"> </w:t>
      </w:r>
      <w:r>
        <w:t>policy scholarship and offering insights for policymakers in both contexts.</w:t>
      </w:r>
    </w:p>
    <w:p w14:paraId="0508EA1D" w14:textId="77777777" w:rsidR="00DB2E0A" w:rsidRDefault="005E3D1B">
      <w:pPr>
        <w:pStyle w:val="Heading1"/>
        <w:numPr>
          <w:ilvl w:val="0"/>
          <w:numId w:val="2"/>
        </w:numPr>
        <w:tabs>
          <w:tab w:val="left" w:pos="600"/>
        </w:tabs>
        <w:spacing w:before="158"/>
      </w:pPr>
      <w:r>
        <w:t>Research</w:t>
      </w:r>
      <w:r>
        <w:rPr>
          <w:spacing w:val="-8"/>
        </w:rPr>
        <w:t xml:space="preserve"> </w:t>
      </w:r>
      <w:r>
        <w:rPr>
          <w:spacing w:val="-2"/>
        </w:rPr>
        <w:t>Methodology</w:t>
      </w:r>
    </w:p>
    <w:p w14:paraId="420A11E8" w14:textId="77777777" w:rsidR="00DB2E0A" w:rsidRDefault="005E3D1B">
      <w:pPr>
        <w:pStyle w:val="BodyText"/>
        <w:spacing w:before="202" w:line="278" w:lineRule="auto"/>
        <w:ind w:right="355"/>
      </w:pPr>
      <w:r>
        <w:t>This study adopts a comparative qualitative research design to examine similarities and differences between India’s National Education Policy (NEP, 2020) and Tanzania’s Education</w:t>
      </w:r>
      <w:r>
        <w:rPr>
          <w:spacing w:val="-3"/>
        </w:rPr>
        <w:t xml:space="preserve"> </w:t>
      </w:r>
      <w:r>
        <w:t>Policy</w:t>
      </w:r>
      <w:r>
        <w:rPr>
          <w:spacing w:val="-3"/>
        </w:rPr>
        <w:t xml:space="preserve"> </w:t>
      </w:r>
      <w:r>
        <w:t>Framework</w:t>
      </w:r>
      <w:r>
        <w:rPr>
          <w:spacing w:val="-3"/>
        </w:rPr>
        <w:t xml:space="preserve"> </w:t>
      </w:r>
      <w:r>
        <w:t>(EPF,</w:t>
      </w:r>
      <w:r>
        <w:rPr>
          <w:spacing w:val="-3"/>
        </w:rPr>
        <w:t xml:space="preserve"> </w:t>
      </w:r>
      <w:r>
        <w:t>2014).</w:t>
      </w:r>
      <w:r>
        <w:rPr>
          <w:spacing w:val="-15"/>
        </w:rPr>
        <w:t xml:space="preserve"> </w:t>
      </w:r>
      <w:r>
        <w:t>A</w:t>
      </w:r>
      <w:r>
        <w:rPr>
          <w:spacing w:val="-15"/>
        </w:rPr>
        <w:t xml:space="preserve"> </w:t>
      </w:r>
      <w:r>
        <w:t>comparative</w:t>
      </w:r>
      <w:r>
        <w:rPr>
          <w:spacing w:val="-4"/>
        </w:rPr>
        <w:t xml:space="preserve"> </w:t>
      </w:r>
      <w:r>
        <w:t>design</w:t>
      </w:r>
      <w:r>
        <w:rPr>
          <w:spacing w:val="-3"/>
        </w:rPr>
        <w:t xml:space="preserve"> </w:t>
      </w:r>
      <w:r>
        <w:t>is</w:t>
      </w:r>
      <w:r>
        <w:rPr>
          <w:spacing w:val="-3"/>
        </w:rPr>
        <w:t xml:space="preserve"> </w:t>
      </w:r>
      <w:r>
        <w:t>appropriate</w:t>
      </w:r>
      <w:r>
        <w:rPr>
          <w:spacing w:val="-4"/>
        </w:rPr>
        <w:t xml:space="preserve"> </w:t>
      </w:r>
      <w:r>
        <w:t>because</w:t>
      </w:r>
      <w:r>
        <w:rPr>
          <w:spacing w:val="-4"/>
        </w:rPr>
        <w:t xml:space="preserve"> </w:t>
      </w:r>
      <w:r>
        <w:t>it enables the systematic analysis of policy frameworks across contexts, focusing on key parameters</w:t>
      </w:r>
      <w:r>
        <w:rPr>
          <w:spacing w:val="-15"/>
        </w:rPr>
        <w:t xml:space="preserve"> </w:t>
      </w:r>
      <w:r>
        <w:t>such</w:t>
      </w:r>
      <w:r>
        <w:rPr>
          <w:spacing w:val="-15"/>
        </w:rPr>
        <w:t xml:space="preserve"> </w:t>
      </w:r>
      <w:r>
        <w:t>as</w:t>
      </w:r>
      <w:r>
        <w:rPr>
          <w:spacing w:val="-15"/>
        </w:rPr>
        <w:t xml:space="preserve"> </w:t>
      </w:r>
      <w:r>
        <w:t>school</w:t>
      </w:r>
      <w:r>
        <w:rPr>
          <w:spacing w:val="-15"/>
        </w:rPr>
        <w:t xml:space="preserve"> </w:t>
      </w:r>
      <w:r>
        <w:t>enrolment,</w:t>
      </w:r>
      <w:r>
        <w:rPr>
          <w:spacing w:val="-15"/>
        </w:rPr>
        <w:t xml:space="preserve"> </w:t>
      </w:r>
      <w:r>
        <w:t>curriculum,</w:t>
      </w:r>
      <w:r>
        <w:rPr>
          <w:spacing w:val="-15"/>
        </w:rPr>
        <w:t xml:space="preserve"> </w:t>
      </w:r>
      <w:r>
        <w:t>pedagogy,</w:t>
      </w:r>
      <w:r>
        <w:rPr>
          <w:spacing w:val="-15"/>
        </w:rPr>
        <w:t xml:space="preserve"> </w:t>
      </w:r>
      <w:r>
        <w:t>institutional</w:t>
      </w:r>
      <w:r>
        <w:rPr>
          <w:spacing w:val="-15"/>
        </w:rPr>
        <w:t xml:space="preserve"> </w:t>
      </w:r>
      <w:r>
        <w:t>flexibility,</w:t>
      </w:r>
      <w:r>
        <w:rPr>
          <w:spacing w:val="-15"/>
        </w:rPr>
        <w:t xml:space="preserve"> </w:t>
      </w:r>
      <w:r>
        <w:t>higher education expansion, and financing (Hantrais, 2009; Kothari, 2004).</w:t>
      </w:r>
    </w:p>
    <w:p w14:paraId="175DD40A" w14:textId="77777777" w:rsidR="00DB2E0A" w:rsidRDefault="005E3D1B">
      <w:pPr>
        <w:pStyle w:val="BodyText"/>
        <w:spacing w:before="157" w:line="278" w:lineRule="auto"/>
        <w:ind w:right="356"/>
      </w:pPr>
      <w:r>
        <w:t>The research is guided by a documentary analysis approach, where official education policy documents, national reports, government circulars, UNESCO publications, and peer-reviewed studies are critically reviewed. This approach is suitable since policies are written texts that embody government intentions, priorities, and strategies, making them analyzable through qualitative interpretation (Bowen, 2009).</w:t>
      </w:r>
    </w:p>
    <w:p w14:paraId="059C468C" w14:textId="77777777" w:rsidR="00DB2E0A" w:rsidRDefault="005E3D1B">
      <w:pPr>
        <w:pStyle w:val="BodyText"/>
        <w:spacing w:before="159" w:line="278" w:lineRule="auto"/>
        <w:ind w:right="357"/>
      </w:pPr>
      <w:r>
        <w:t>To ensure rigor, the study adheres to the PRISMA framework for literature selection, starting with the identification of policy-related studies from databases such as Google Scholar, ERIC, Scopus, and government websites. The screening process involved applying</w:t>
      </w:r>
      <w:r>
        <w:rPr>
          <w:spacing w:val="-1"/>
        </w:rPr>
        <w:t xml:space="preserve"> </w:t>
      </w:r>
      <w:r>
        <w:t>inclusion</w:t>
      </w:r>
      <w:r>
        <w:rPr>
          <w:spacing w:val="-2"/>
        </w:rPr>
        <w:t xml:space="preserve"> </w:t>
      </w:r>
      <w:r>
        <w:t>criteria</w:t>
      </w:r>
      <w:r>
        <w:rPr>
          <w:spacing w:val="-2"/>
        </w:rPr>
        <w:t xml:space="preserve"> </w:t>
      </w:r>
      <w:r>
        <w:t>(relevance</w:t>
      </w:r>
      <w:r>
        <w:rPr>
          <w:spacing w:val="-1"/>
        </w:rPr>
        <w:t xml:space="preserve"> </w:t>
      </w:r>
      <w:r>
        <w:t>to</w:t>
      </w:r>
      <w:r>
        <w:rPr>
          <w:spacing w:val="-2"/>
        </w:rPr>
        <w:t xml:space="preserve"> </w:t>
      </w:r>
      <w:r>
        <w:t>NEP</w:t>
      </w:r>
      <w:r>
        <w:rPr>
          <w:spacing w:val="-10"/>
        </w:rPr>
        <w:t xml:space="preserve"> </w:t>
      </w:r>
      <w:r>
        <w:t>2020</w:t>
      </w:r>
      <w:r>
        <w:rPr>
          <w:spacing w:val="-1"/>
        </w:rPr>
        <w:t xml:space="preserve"> </w:t>
      </w:r>
      <w:r>
        <w:t>and</w:t>
      </w:r>
      <w:r>
        <w:rPr>
          <w:spacing w:val="-2"/>
        </w:rPr>
        <w:t xml:space="preserve"> </w:t>
      </w:r>
      <w:r>
        <w:t>EPF</w:t>
      </w:r>
      <w:r>
        <w:rPr>
          <w:spacing w:val="-1"/>
        </w:rPr>
        <w:t xml:space="preserve"> </w:t>
      </w:r>
      <w:r>
        <w:t>2014,</w:t>
      </w:r>
      <w:r>
        <w:rPr>
          <w:spacing w:val="-2"/>
        </w:rPr>
        <w:t xml:space="preserve"> </w:t>
      </w:r>
      <w:r>
        <w:t>education</w:t>
      </w:r>
      <w:r>
        <w:rPr>
          <w:spacing w:val="-1"/>
        </w:rPr>
        <w:t xml:space="preserve"> </w:t>
      </w:r>
      <w:r>
        <w:t>reforms,</w:t>
      </w:r>
      <w:r>
        <w:rPr>
          <w:spacing w:val="-2"/>
        </w:rPr>
        <w:t xml:space="preserve"> </w:t>
      </w:r>
      <w:r>
        <w:t>and policy evaluation studies published between 2010 and 2024, English language papers, excluded papers with irrelevant content, and other non-relevant articles) and exclusion criteria (studies unrelated to national education policies or outside the comparative framework).</w:t>
      </w:r>
      <w:r>
        <w:rPr>
          <w:spacing w:val="-15"/>
        </w:rPr>
        <w:t xml:space="preserve"> </w:t>
      </w:r>
      <w:r>
        <w:t>Finally,</w:t>
      </w:r>
      <w:r>
        <w:rPr>
          <w:spacing w:val="-15"/>
        </w:rPr>
        <w:t xml:space="preserve"> </w:t>
      </w:r>
      <w:r>
        <w:t>full-text</w:t>
      </w:r>
      <w:r>
        <w:rPr>
          <w:spacing w:val="-15"/>
        </w:rPr>
        <w:t xml:space="preserve"> </w:t>
      </w:r>
      <w:r>
        <w:t>articles</w:t>
      </w:r>
      <w:r>
        <w:rPr>
          <w:spacing w:val="-15"/>
        </w:rPr>
        <w:t xml:space="preserve"> </w:t>
      </w:r>
      <w:r>
        <w:t>and</w:t>
      </w:r>
      <w:r>
        <w:rPr>
          <w:spacing w:val="-15"/>
        </w:rPr>
        <w:t xml:space="preserve"> </w:t>
      </w:r>
      <w:r>
        <w:t>official</w:t>
      </w:r>
      <w:r>
        <w:rPr>
          <w:spacing w:val="-15"/>
        </w:rPr>
        <w:t xml:space="preserve"> </w:t>
      </w:r>
      <w:r>
        <w:t>documents</w:t>
      </w:r>
      <w:r>
        <w:rPr>
          <w:spacing w:val="-15"/>
        </w:rPr>
        <w:t xml:space="preserve"> </w:t>
      </w:r>
      <w:r>
        <w:t>meeting</w:t>
      </w:r>
      <w:r>
        <w:rPr>
          <w:spacing w:val="-15"/>
        </w:rPr>
        <w:t xml:space="preserve"> </w:t>
      </w:r>
      <w:r>
        <w:t>the</w:t>
      </w:r>
      <w:r>
        <w:rPr>
          <w:spacing w:val="-15"/>
        </w:rPr>
        <w:t xml:space="preserve"> </w:t>
      </w:r>
      <w:r>
        <w:t>eligibility</w:t>
      </w:r>
      <w:r>
        <w:rPr>
          <w:spacing w:val="-15"/>
        </w:rPr>
        <w:t xml:space="preserve"> </w:t>
      </w:r>
      <w:r>
        <w:t>criteria were reviewed to synthesize themes for analysis.</w:t>
      </w:r>
    </w:p>
    <w:p w14:paraId="574B2434" w14:textId="1E93B2C9" w:rsidR="00DB2E0A" w:rsidRDefault="005E3D1B">
      <w:pPr>
        <w:pStyle w:val="BodyText"/>
        <w:spacing w:before="156" w:line="278" w:lineRule="auto"/>
        <w:ind w:right="354"/>
      </w:pPr>
      <w:r>
        <w:t>Data analysis employed thematic comparative analysis.</w:t>
      </w:r>
      <w:r>
        <w:rPr>
          <w:spacing w:val="-1"/>
        </w:rPr>
        <w:t xml:space="preserve"> </w:t>
      </w:r>
      <w:r>
        <w:t>This involved coding each policy under specific parameters (enrolment access, GER targets, curriculum reforms, budget allocations) and then comparing the similarities and divergences. A narrative synthesis approach</w:t>
      </w:r>
      <w:r>
        <w:rPr>
          <w:spacing w:val="2"/>
        </w:rPr>
        <w:t xml:space="preserve"> </w:t>
      </w:r>
      <w:r>
        <w:t>was</w:t>
      </w:r>
      <w:r>
        <w:rPr>
          <w:spacing w:val="4"/>
        </w:rPr>
        <w:t xml:space="preserve"> </w:t>
      </w:r>
      <w:r>
        <w:t>used</w:t>
      </w:r>
      <w:r>
        <w:rPr>
          <w:spacing w:val="5"/>
        </w:rPr>
        <w:t xml:space="preserve"> </w:t>
      </w:r>
      <w:r>
        <w:t>to</w:t>
      </w:r>
      <w:r>
        <w:rPr>
          <w:spacing w:val="3"/>
        </w:rPr>
        <w:t xml:space="preserve"> </w:t>
      </w:r>
      <w:r>
        <w:t>highlight</w:t>
      </w:r>
      <w:r>
        <w:rPr>
          <w:spacing w:val="4"/>
        </w:rPr>
        <w:t xml:space="preserve"> </w:t>
      </w:r>
      <w:r>
        <w:t>areas</w:t>
      </w:r>
      <w:r>
        <w:rPr>
          <w:spacing w:val="4"/>
        </w:rPr>
        <w:t xml:space="preserve"> </w:t>
      </w:r>
      <w:r>
        <w:t>where</w:t>
      </w:r>
      <w:r>
        <w:rPr>
          <w:spacing w:val="5"/>
        </w:rPr>
        <w:t xml:space="preserve"> </w:t>
      </w:r>
      <w:r>
        <w:t>India</w:t>
      </w:r>
      <w:r>
        <w:rPr>
          <w:spacing w:val="3"/>
        </w:rPr>
        <w:t xml:space="preserve"> </w:t>
      </w:r>
      <w:r>
        <w:t>provides</w:t>
      </w:r>
      <w:r>
        <w:rPr>
          <w:spacing w:val="3"/>
        </w:rPr>
        <w:t xml:space="preserve"> </w:t>
      </w:r>
      <w:r>
        <w:t>more</w:t>
      </w:r>
      <w:r>
        <w:rPr>
          <w:spacing w:val="3"/>
        </w:rPr>
        <w:t xml:space="preserve"> </w:t>
      </w:r>
      <w:r>
        <w:t>ambitious</w:t>
      </w:r>
      <w:r>
        <w:rPr>
          <w:spacing w:val="3"/>
        </w:rPr>
        <w:t xml:space="preserve"> </w:t>
      </w:r>
      <w:r>
        <w:t>reforms</w:t>
      </w:r>
      <w:r>
        <w:rPr>
          <w:spacing w:val="3"/>
        </w:rPr>
        <w:t xml:space="preserve"> </w:t>
      </w:r>
      <w:r>
        <w:rPr>
          <w:spacing w:val="-2"/>
        </w:rPr>
        <w:t>(such</w:t>
      </w:r>
      <w:r w:rsidR="00886B06">
        <w:rPr>
          <w:spacing w:val="-2"/>
        </w:rPr>
        <w:t xml:space="preserve"> as).</w:t>
      </w:r>
    </w:p>
    <w:p w14:paraId="78B8B355" w14:textId="77777777" w:rsidR="00DB2E0A" w:rsidRDefault="00DB2E0A">
      <w:pPr>
        <w:pStyle w:val="BodyText"/>
        <w:spacing w:line="278" w:lineRule="auto"/>
        <w:sectPr w:rsidR="00DB2E0A">
          <w:pgSz w:w="12240" w:h="15840"/>
          <w:pgMar w:top="1360" w:right="1080" w:bottom="280" w:left="1800" w:header="720" w:footer="720" w:gutter="0"/>
          <w:cols w:space="720"/>
        </w:sectPr>
      </w:pPr>
    </w:p>
    <w:p w14:paraId="60C4B8EA" w14:textId="2F68E3BE" w:rsidR="00DB2E0A" w:rsidRDefault="00886B06">
      <w:pPr>
        <w:pStyle w:val="BodyText"/>
        <w:spacing w:before="79" w:line="278" w:lineRule="auto"/>
        <w:jc w:val="left"/>
      </w:pPr>
      <w:r>
        <w:lastRenderedPageBreak/>
        <w:t>As</w:t>
      </w:r>
      <w:r>
        <w:rPr>
          <w:spacing w:val="77"/>
        </w:rPr>
        <w:t xml:space="preserve"> </w:t>
      </w:r>
      <w:r>
        <w:t>digital</w:t>
      </w:r>
      <w:r>
        <w:rPr>
          <w:spacing w:val="77"/>
        </w:rPr>
        <w:t xml:space="preserve"> </w:t>
      </w:r>
      <w:r>
        <w:t>education</w:t>
      </w:r>
      <w:r>
        <w:rPr>
          <w:spacing w:val="77"/>
        </w:rPr>
        <w:t xml:space="preserve"> </w:t>
      </w:r>
      <w:r>
        <w:t>and</w:t>
      </w:r>
      <w:r>
        <w:rPr>
          <w:spacing w:val="77"/>
        </w:rPr>
        <w:t xml:space="preserve"> </w:t>
      </w:r>
      <w:r>
        <w:t>flexible</w:t>
      </w:r>
      <w:r>
        <w:rPr>
          <w:spacing w:val="76"/>
        </w:rPr>
        <w:t xml:space="preserve"> </w:t>
      </w:r>
      <w:r>
        <w:t>higher</w:t>
      </w:r>
      <w:r>
        <w:rPr>
          <w:spacing w:val="76"/>
        </w:rPr>
        <w:t xml:space="preserve"> </w:t>
      </w:r>
      <w:r>
        <w:t>education</w:t>
      </w:r>
      <w:r>
        <w:rPr>
          <w:spacing w:val="77"/>
        </w:rPr>
        <w:t xml:space="preserve"> </w:t>
      </w:r>
      <w:r>
        <w:t>pathways, Tanzania prioritizes affordability and inclusivity despite resource constraints.</w:t>
      </w:r>
    </w:p>
    <w:p w14:paraId="7D9DAC13" w14:textId="14BDA09F" w:rsidR="0021344B" w:rsidRPr="0021344B" w:rsidRDefault="005E3D1B" w:rsidP="0021344B">
      <w:pPr>
        <w:pStyle w:val="ListParagraph"/>
        <w:numPr>
          <w:ilvl w:val="0"/>
          <w:numId w:val="2"/>
        </w:numPr>
        <w:tabs>
          <w:tab w:val="left" w:pos="600"/>
        </w:tabs>
        <w:spacing w:before="159"/>
        <w:rPr>
          <w:b/>
          <w:sz w:val="24"/>
        </w:rPr>
      </w:pPr>
      <w:r>
        <w:rPr>
          <w:b/>
          <w:spacing w:val="-2"/>
          <w:sz w:val="24"/>
        </w:rPr>
        <w:t>Results</w:t>
      </w:r>
      <w:r w:rsidR="006D3D30">
        <w:rPr>
          <w:b/>
          <w:spacing w:val="-2"/>
          <w:sz w:val="24"/>
        </w:rPr>
        <w:t xml:space="preserve"> and Discussion:</w:t>
      </w:r>
    </w:p>
    <w:p w14:paraId="1ACB2066" w14:textId="1B0DDB2A" w:rsidR="00DB2E0A" w:rsidRPr="0021344B" w:rsidRDefault="005E3D1B" w:rsidP="0021344B">
      <w:pPr>
        <w:tabs>
          <w:tab w:val="left" w:pos="600"/>
        </w:tabs>
        <w:spacing w:before="159"/>
        <w:rPr>
          <w:b/>
          <w:sz w:val="24"/>
        </w:rPr>
      </w:pPr>
      <w:r w:rsidRPr="0021344B">
        <w:rPr>
          <w:b/>
          <w:sz w:val="24"/>
        </w:rPr>
        <w:t>Table</w:t>
      </w:r>
      <w:r w:rsidRPr="0021344B">
        <w:rPr>
          <w:b/>
          <w:spacing w:val="-6"/>
          <w:sz w:val="24"/>
        </w:rPr>
        <w:t xml:space="preserve"> </w:t>
      </w:r>
      <w:r w:rsidRPr="0021344B">
        <w:rPr>
          <w:b/>
          <w:sz w:val="24"/>
        </w:rPr>
        <w:t>1.</w:t>
      </w:r>
      <w:r w:rsidRPr="0021344B">
        <w:rPr>
          <w:b/>
          <w:spacing w:val="-7"/>
          <w:sz w:val="24"/>
        </w:rPr>
        <w:t xml:space="preserve"> </w:t>
      </w:r>
      <w:r w:rsidRPr="0021344B">
        <w:rPr>
          <w:b/>
          <w:sz w:val="24"/>
        </w:rPr>
        <w:t>Comparative</w:t>
      </w:r>
      <w:r w:rsidRPr="0021344B">
        <w:rPr>
          <w:b/>
          <w:spacing w:val="-8"/>
          <w:sz w:val="24"/>
        </w:rPr>
        <w:t xml:space="preserve"> </w:t>
      </w:r>
      <w:r w:rsidRPr="0021344B">
        <w:rPr>
          <w:b/>
          <w:sz w:val="24"/>
        </w:rPr>
        <w:t>Framework</w:t>
      </w:r>
      <w:r w:rsidRPr="0021344B">
        <w:rPr>
          <w:b/>
          <w:spacing w:val="-6"/>
          <w:sz w:val="24"/>
        </w:rPr>
        <w:t xml:space="preserve"> </w:t>
      </w:r>
      <w:r w:rsidRPr="0021344B">
        <w:rPr>
          <w:b/>
          <w:sz w:val="24"/>
        </w:rPr>
        <w:t>of</w:t>
      </w:r>
      <w:r w:rsidRPr="0021344B">
        <w:rPr>
          <w:b/>
          <w:spacing w:val="-6"/>
          <w:sz w:val="24"/>
        </w:rPr>
        <w:t xml:space="preserve"> </w:t>
      </w:r>
      <w:r w:rsidRPr="0021344B">
        <w:rPr>
          <w:b/>
          <w:sz w:val="24"/>
        </w:rPr>
        <w:t>Education</w:t>
      </w:r>
      <w:r w:rsidRPr="0021344B">
        <w:rPr>
          <w:b/>
          <w:spacing w:val="-6"/>
          <w:sz w:val="24"/>
        </w:rPr>
        <w:t xml:space="preserve"> </w:t>
      </w:r>
      <w:r w:rsidRPr="0021344B">
        <w:rPr>
          <w:b/>
          <w:sz w:val="24"/>
        </w:rPr>
        <w:t>Policies:</w:t>
      </w:r>
      <w:r w:rsidRPr="0021344B">
        <w:rPr>
          <w:b/>
          <w:spacing w:val="-6"/>
          <w:sz w:val="24"/>
        </w:rPr>
        <w:t xml:space="preserve"> </w:t>
      </w:r>
      <w:r w:rsidRPr="0021344B">
        <w:rPr>
          <w:b/>
          <w:sz w:val="24"/>
        </w:rPr>
        <w:t>India</w:t>
      </w:r>
      <w:r w:rsidRPr="0021344B">
        <w:rPr>
          <w:b/>
          <w:spacing w:val="-6"/>
          <w:sz w:val="24"/>
        </w:rPr>
        <w:t xml:space="preserve"> </w:t>
      </w:r>
      <w:r w:rsidRPr="0021344B">
        <w:rPr>
          <w:b/>
          <w:sz w:val="24"/>
        </w:rPr>
        <w:t>(NEP,</w:t>
      </w:r>
      <w:r w:rsidRPr="0021344B">
        <w:rPr>
          <w:b/>
          <w:spacing w:val="-6"/>
          <w:sz w:val="24"/>
        </w:rPr>
        <w:t xml:space="preserve"> </w:t>
      </w:r>
      <w:r w:rsidRPr="0021344B">
        <w:rPr>
          <w:b/>
          <w:sz w:val="24"/>
        </w:rPr>
        <w:t>2020)</w:t>
      </w:r>
      <w:r w:rsidRPr="0021344B">
        <w:rPr>
          <w:b/>
          <w:spacing w:val="-7"/>
          <w:sz w:val="24"/>
        </w:rPr>
        <w:t xml:space="preserve"> </w:t>
      </w:r>
      <w:r w:rsidRPr="0021344B">
        <w:rPr>
          <w:b/>
          <w:sz w:val="24"/>
        </w:rPr>
        <w:t>Versus Tanzania (EPF 2014)</w:t>
      </w:r>
    </w:p>
    <w:p w14:paraId="7DA69DBA" w14:textId="77777777" w:rsidR="00DB2E0A" w:rsidRDefault="00DB2E0A">
      <w:pPr>
        <w:pStyle w:val="BodyText"/>
        <w:spacing w:before="86"/>
        <w:ind w:left="0"/>
        <w:jc w:val="left"/>
        <w:rPr>
          <w:b/>
          <w:sz w:val="2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552"/>
        <w:gridCol w:w="2921"/>
        <w:gridCol w:w="2465"/>
      </w:tblGrid>
      <w:tr w:rsidR="00DB2E0A" w14:paraId="2C3264B1" w14:textId="77777777" w:rsidTr="002E34EB">
        <w:trPr>
          <w:trHeight w:val="950"/>
        </w:trPr>
        <w:tc>
          <w:tcPr>
            <w:tcW w:w="1702" w:type="dxa"/>
            <w:shd w:val="clear" w:color="auto" w:fill="B2A1C7" w:themeFill="accent4" w:themeFillTint="99"/>
          </w:tcPr>
          <w:p w14:paraId="7BFDDD01" w14:textId="77777777" w:rsidR="00DB2E0A" w:rsidRDefault="00DB2E0A">
            <w:pPr>
              <w:pStyle w:val="TableParagraph"/>
              <w:spacing w:before="39"/>
              <w:rPr>
                <w:b/>
                <w:sz w:val="24"/>
              </w:rPr>
            </w:pPr>
          </w:p>
          <w:p w14:paraId="55147A0E" w14:textId="77777777" w:rsidR="00DB2E0A" w:rsidRDefault="005E3D1B">
            <w:pPr>
              <w:pStyle w:val="TableParagraph"/>
              <w:ind w:left="107"/>
              <w:rPr>
                <w:b/>
                <w:sz w:val="24"/>
              </w:rPr>
            </w:pPr>
            <w:r>
              <w:rPr>
                <w:b/>
                <w:spacing w:val="-2"/>
                <w:sz w:val="24"/>
              </w:rPr>
              <w:t>Parameter</w:t>
            </w:r>
          </w:p>
        </w:tc>
        <w:tc>
          <w:tcPr>
            <w:tcW w:w="2552" w:type="dxa"/>
            <w:shd w:val="clear" w:color="auto" w:fill="B2A1C7" w:themeFill="accent4" w:themeFillTint="99"/>
          </w:tcPr>
          <w:p w14:paraId="0D9B4D52" w14:textId="77777777" w:rsidR="00DB2E0A" w:rsidRDefault="00DB2E0A">
            <w:pPr>
              <w:pStyle w:val="TableParagraph"/>
              <w:spacing w:before="39"/>
              <w:rPr>
                <w:b/>
                <w:sz w:val="24"/>
              </w:rPr>
            </w:pPr>
          </w:p>
          <w:p w14:paraId="19F1FB4A" w14:textId="77777777" w:rsidR="00DB2E0A" w:rsidRDefault="005E3D1B">
            <w:pPr>
              <w:pStyle w:val="TableParagraph"/>
              <w:ind w:left="108"/>
              <w:rPr>
                <w:b/>
                <w:sz w:val="24"/>
              </w:rPr>
            </w:pPr>
            <w:r>
              <w:rPr>
                <w:b/>
                <w:sz w:val="24"/>
              </w:rPr>
              <w:t xml:space="preserve">India – NEP </w:t>
            </w:r>
            <w:r>
              <w:rPr>
                <w:b/>
                <w:spacing w:val="-4"/>
                <w:sz w:val="24"/>
              </w:rPr>
              <w:t>2020</w:t>
            </w:r>
          </w:p>
        </w:tc>
        <w:tc>
          <w:tcPr>
            <w:tcW w:w="2921" w:type="dxa"/>
            <w:shd w:val="clear" w:color="auto" w:fill="B2A1C7" w:themeFill="accent4" w:themeFillTint="99"/>
          </w:tcPr>
          <w:p w14:paraId="7341F7B5" w14:textId="77777777" w:rsidR="00DB2E0A" w:rsidRDefault="005E3D1B" w:rsidP="0021344B">
            <w:pPr>
              <w:pStyle w:val="TableParagraph"/>
              <w:spacing w:line="275" w:lineRule="exact"/>
              <w:ind w:left="106"/>
              <w:jc w:val="center"/>
              <w:rPr>
                <w:b/>
                <w:sz w:val="24"/>
              </w:rPr>
            </w:pPr>
            <w:r>
              <w:rPr>
                <w:b/>
                <w:sz w:val="24"/>
              </w:rPr>
              <w:t>Tanzania</w:t>
            </w:r>
            <w:r>
              <w:rPr>
                <w:b/>
                <w:spacing w:val="-2"/>
                <w:sz w:val="24"/>
              </w:rPr>
              <w:t xml:space="preserve"> </w:t>
            </w:r>
            <w:r>
              <w:rPr>
                <w:b/>
                <w:spacing w:val="-10"/>
                <w:sz w:val="24"/>
              </w:rPr>
              <w:t>–</w:t>
            </w:r>
          </w:p>
          <w:p w14:paraId="44C8D2F0" w14:textId="77777777" w:rsidR="00DB2E0A" w:rsidRDefault="005E3D1B" w:rsidP="0021344B">
            <w:pPr>
              <w:pStyle w:val="TableParagraph"/>
              <w:spacing w:before="6" w:line="310" w:lineRule="atLeast"/>
              <w:ind w:left="106" w:right="114"/>
              <w:jc w:val="center"/>
              <w:rPr>
                <w:b/>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67512883" w14:textId="77777777" w:rsidR="00DB2E0A" w:rsidRDefault="00DB2E0A">
            <w:pPr>
              <w:pStyle w:val="TableParagraph"/>
              <w:spacing w:before="39"/>
              <w:rPr>
                <w:b/>
                <w:sz w:val="24"/>
              </w:rPr>
            </w:pPr>
          </w:p>
          <w:p w14:paraId="2F8C15F0" w14:textId="77777777" w:rsidR="00DB2E0A" w:rsidRDefault="005E3D1B">
            <w:pPr>
              <w:pStyle w:val="TableParagraph"/>
              <w:ind w:left="108"/>
              <w:rPr>
                <w:b/>
                <w:sz w:val="24"/>
              </w:rPr>
            </w:pPr>
            <w:r>
              <w:rPr>
                <w:b/>
                <w:sz w:val="24"/>
              </w:rPr>
              <w:t>Comparative</w:t>
            </w:r>
            <w:r>
              <w:rPr>
                <w:b/>
                <w:spacing w:val="-3"/>
                <w:sz w:val="24"/>
              </w:rPr>
              <w:t xml:space="preserve"> </w:t>
            </w:r>
            <w:r>
              <w:rPr>
                <w:b/>
                <w:spacing w:val="-4"/>
                <w:sz w:val="24"/>
              </w:rPr>
              <w:t>Notes</w:t>
            </w:r>
          </w:p>
        </w:tc>
      </w:tr>
      <w:tr w:rsidR="00DB2E0A" w14:paraId="0EAD393E" w14:textId="77777777" w:rsidTr="002E34EB">
        <w:trPr>
          <w:trHeight w:val="3175"/>
        </w:trPr>
        <w:tc>
          <w:tcPr>
            <w:tcW w:w="1702" w:type="dxa"/>
            <w:shd w:val="clear" w:color="auto" w:fill="B2A1C7" w:themeFill="accent4" w:themeFillTint="99"/>
          </w:tcPr>
          <w:p w14:paraId="244D9F3D" w14:textId="77777777" w:rsidR="00DB2E0A" w:rsidRDefault="00DB2E0A">
            <w:pPr>
              <w:pStyle w:val="TableParagraph"/>
              <w:rPr>
                <w:b/>
                <w:sz w:val="24"/>
              </w:rPr>
            </w:pPr>
          </w:p>
          <w:p w14:paraId="50E29ED5" w14:textId="77777777" w:rsidR="00DB2E0A" w:rsidRDefault="00DB2E0A">
            <w:pPr>
              <w:pStyle w:val="TableParagraph"/>
              <w:rPr>
                <w:b/>
                <w:sz w:val="24"/>
              </w:rPr>
            </w:pPr>
          </w:p>
          <w:p w14:paraId="20F429A6" w14:textId="77777777" w:rsidR="00DB2E0A" w:rsidRDefault="00DB2E0A">
            <w:pPr>
              <w:pStyle w:val="TableParagraph"/>
              <w:rPr>
                <w:b/>
                <w:sz w:val="24"/>
              </w:rPr>
            </w:pPr>
          </w:p>
          <w:p w14:paraId="51EE77BB" w14:textId="77777777" w:rsidR="00DB2E0A" w:rsidRDefault="00DB2E0A">
            <w:pPr>
              <w:pStyle w:val="TableParagraph"/>
              <w:spacing w:before="6"/>
              <w:rPr>
                <w:b/>
                <w:sz w:val="24"/>
              </w:rPr>
            </w:pPr>
          </w:p>
          <w:p w14:paraId="44742424" w14:textId="66339E3F" w:rsidR="00DB2E0A" w:rsidRDefault="005E3D1B" w:rsidP="00CA35EC">
            <w:pPr>
              <w:pStyle w:val="TableParagraph"/>
              <w:spacing w:before="1" w:line="276" w:lineRule="auto"/>
              <w:ind w:left="107" w:right="448"/>
              <w:jc w:val="center"/>
              <w:rPr>
                <w:b/>
                <w:sz w:val="24"/>
              </w:rPr>
            </w:pPr>
            <w:r>
              <w:rPr>
                <w:b/>
                <w:sz w:val="24"/>
              </w:rPr>
              <w:t xml:space="preserve">School </w:t>
            </w:r>
            <w:r>
              <w:rPr>
                <w:b/>
                <w:spacing w:val="-2"/>
                <w:sz w:val="24"/>
              </w:rPr>
              <w:t xml:space="preserve">Enrolment </w:t>
            </w:r>
            <w:r>
              <w:rPr>
                <w:b/>
                <w:sz w:val="24"/>
              </w:rPr>
              <w:t>and</w:t>
            </w:r>
            <w:r>
              <w:rPr>
                <w:b/>
                <w:spacing w:val="-3"/>
                <w:sz w:val="24"/>
              </w:rPr>
              <w:t xml:space="preserve"> </w:t>
            </w:r>
            <w:r>
              <w:rPr>
                <w:b/>
                <w:spacing w:val="-2"/>
                <w:sz w:val="24"/>
              </w:rPr>
              <w:t>Access</w:t>
            </w:r>
          </w:p>
        </w:tc>
        <w:tc>
          <w:tcPr>
            <w:tcW w:w="2552" w:type="dxa"/>
          </w:tcPr>
          <w:p w14:paraId="7CDD74AA" w14:textId="791F0341" w:rsidR="00DB2E0A" w:rsidRDefault="00CA35EC" w:rsidP="00CA35EC">
            <w:pPr>
              <w:pStyle w:val="TableParagraph"/>
              <w:spacing w:line="360" w:lineRule="auto"/>
              <w:ind w:right="96"/>
              <w:rPr>
                <w:sz w:val="24"/>
              </w:rPr>
            </w:pPr>
            <w:r w:rsidRPr="00CA35EC">
              <w:rPr>
                <w:sz w:val="24"/>
              </w:rPr>
              <w:t xml:space="preserve">•Universalisation till secondary by 2030 (SDG-4). </w:t>
            </w:r>
            <w:r w:rsidRPr="00CA35EC">
              <w:rPr>
                <w:sz w:val="24"/>
              </w:rPr>
              <w:br/>
              <w:t xml:space="preserve">•100% GER target </w:t>
            </w:r>
            <w:r w:rsidRPr="00CA35EC">
              <w:rPr>
                <w:sz w:val="24"/>
              </w:rPr>
              <w:br/>
              <w:t xml:space="preserve">•Dropout tracking + NIOS/ODL re-entry </w:t>
            </w:r>
            <w:r w:rsidRPr="00CA35EC">
              <w:rPr>
                <w:sz w:val="24"/>
              </w:rPr>
              <w:br/>
              <w:t xml:space="preserve">• School complexes for resource sharing </w:t>
            </w:r>
            <w:r w:rsidRPr="00CA35EC">
              <w:rPr>
                <w:sz w:val="24"/>
              </w:rPr>
              <w:br/>
              <w:t xml:space="preserve">•Special education zones for disadvantaged areas. </w:t>
            </w:r>
            <w:r w:rsidRPr="00CA35EC">
              <w:rPr>
                <w:sz w:val="24"/>
              </w:rPr>
              <w:br/>
              <w:t xml:space="preserve">•Gender-inclusion measures: scholarships for girls, hostels, </w:t>
            </w:r>
            <w:r>
              <w:rPr>
                <w:sz w:val="24"/>
              </w:rPr>
              <w:t xml:space="preserve">and </w:t>
            </w:r>
            <w:r w:rsidRPr="00CA35EC">
              <w:rPr>
                <w:sz w:val="24"/>
              </w:rPr>
              <w:t xml:space="preserve">sanitary facilities. </w:t>
            </w:r>
            <w:r w:rsidRPr="00CA35EC">
              <w:rPr>
                <w:sz w:val="24"/>
              </w:rPr>
              <w:br/>
              <w:t>•Early Childhood Care and Education (ECCE) universalisation for ages 3–6</w:t>
            </w:r>
          </w:p>
        </w:tc>
        <w:tc>
          <w:tcPr>
            <w:tcW w:w="2921" w:type="dxa"/>
          </w:tcPr>
          <w:p w14:paraId="422CFD8C" w14:textId="0820512B" w:rsidR="00DB2E0A" w:rsidRDefault="00CA35EC" w:rsidP="00CA35EC">
            <w:pPr>
              <w:pStyle w:val="TableParagraph"/>
              <w:spacing w:line="360" w:lineRule="auto"/>
              <w:ind w:left="106"/>
              <w:rPr>
                <w:sz w:val="24"/>
              </w:rPr>
            </w:pPr>
            <w:r w:rsidRPr="00CA35EC">
              <w:rPr>
                <w:sz w:val="24"/>
              </w:rPr>
              <w:t xml:space="preserve">Enrolment surge: Pre-primary 24.7→37.3%, Primary 77.6→96.2%, Secondary 14.6→59.5%, HE 16,727→162,510. </w:t>
            </w:r>
            <w:r w:rsidRPr="00CA35EC">
              <w:rPr>
                <w:sz w:val="24"/>
              </w:rPr>
              <w:br/>
              <w:t xml:space="preserve">• Decentralisation: PMO-RALG manages schools. </w:t>
            </w:r>
            <w:r w:rsidRPr="00CA35EC">
              <w:rPr>
                <w:sz w:val="24"/>
              </w:rPr>
              <w:br/>
              <w:t xml:space="preserve">• Pass rates dropped (Primary 54→31%, Secondary 90→43%). </w:t>
            </w:r>
            <w:r w:rsidRPr="00CA35EC">
              <w:rPr>
                <w:sz w:val="24"/>
              </w:rPr>
              <w:br/>
              <w:t>• Out-of-school children</w:t>
            </w:r>
            <w:r w:rsidRPr="00CA35EC">
              <w:rPr>
                <w:b/>
                <w:bCs/>
                <w:sz w:val="24"/>
              </w:rPr>
              <w:t xml:space="preserve"> </w:t>
            </w:r>
            <w:r w:rsidRPr="00CA35EC">
              <w:rPr>
                <w:sz w:val="24"/>
              </w:rPr>
              <w:t xml:space="preserve">reintegration programmes are weak. </w:t>
            </w:r>
            <w:r w:rsidRPr="00CA35EC">
              <w:rPr>
                <w:sz w:val="24"/>
              </w:rPr>
              <w:br/>
              <w:t>• Focus on girls’ education (stipends, awareness campaigns).</w:t>
            </w:r>
          </w:p>
        </w:tc>
        <w:tc>
          <w:tcPr>
            <w:tcW w:w="2465" w:type="dxa"/>
          </w:tcPr>
          <w:p w14:paraId="11966C33" w14:textId="30D1788A" w:rsidR="00CA35EC" w:rsidRPr="00CA35EC" w:rsidRDefault="00CA35EC" w:rsidP="00CA35EC">
            <w:pPr>
              <w:pStyle w:val="TableParagraph"/>
              <w:spacing w:line="276" w:lineRule="auto"/>
              <w:ind w:left="108"/>
              <w:jc w:val="center"/>
              <w:rPr>
                <w:sz w:val="24"/>
                <w:lang w:val="en-IN"/>
              </w:rPr>
            </w:pPr>
            <w:r w:rsidRPr="00CA35EC">
              <w:rPr>
                <w:sz w:val="24"/>
                <w:lang w:val="en-IN"/>
              </w:rPr>
              <w:t xml:space="preserve">India’s NEP 2020 expands enrollment while ensuring quality through dropout-reentry programs, early childhood care, gender inclusion, and resource-sharing. In contrast, Tanzania’s ETP 2014 achieved rapid enrollment growth </w:t>
            </w:r>
            <w:r>
              <w:rPr>
                <w:sz w:val="24"/>
                <w:lang w:val="en-IN"/>
              </w:rPr>
              <w:t>through decentralization and community mobilization, but suffered a decline in quality, as evidenced by</w:t>
            </w:r>
            <w:r w:rsidRPr="00CA35EC">
              <w:rPr>
                <w:sz w:val="24"/>
                <w:lang w:val="en-IN"/>
              </w:rPr>
              <w:t xml:space="preserve"> lower pass rates. The comparison highlights India’s quality-focused model versus Tanzania’s quantity-first approach, </w:t>
            </w:r>
            <w:r>
              <w:rPr>
                <w:sz w:val="24"/>
                <w:lang w:val="en-IN"/>
              </w:rPr>
              <w:t>emphasizing the need to strike a balance between access and</w:t>
            </w:r>
            <w:r w:rsidRPr="00CA35EC">
              <w:rPr>
                <w:sz w:val="24"/>
                <w:lang w:val="en-IN"/>
              </w:rPr>
              <w:t xml:space="preserve"> learning outcomes for sustainable education.</w:t>
            </w:r>
          </w:p>
          <w:p w14:paraId="6930C2C7" w14:textId="14AFEB86" w:rsidR="00DB2E0A" w:rsidRDefault="00DB2E0A" w:rsidP="00CA35EC">
            <w:pPr>
              <w:pStyle w:val="TableParagraph"/>
              <w:spacing w:line="276" w:lineRule="auto"/>
              <w:ind w:left="108"/>
              <w:jc w:val="center"/>
              <w:rPr>
                <w:sz w:val="24"/>
              </w:rPr>
            </w:pPr>
          </w:p>
        </w:tc>
      </w:tr>
      <w:tr w:rsidR="00895379" w14:paraId="67CBC83D" w14:textId="77777777" w:rsidTr="002E34EB">
        <w:trPr>
          <w:trHeight w:val="983"/>
        </w:trPr>
        <w:tc>
          <w:tcPr>
            <w:tcW w:w="1702" w:type="dxa"/>
            <w:shd w:val="clear" w:color="auto" w:fill="B2A1C7" w:themeFill="accent4" w:themeFillTint="99"/>
          </w:tcPr>
          <w:p w14:paraId="4E972C8A" w14:textId="77777777" w:rsidR="00895379" w:rsidRDefault="00895379" w:rsidP="0021344B">
            <w:pPr>
              <w:pStyle w:val="TableParagraph"/>
              <w:spacing w:before="39"/>
              <w:jc w:val="center"/>
              <w:rPr>
                <w:b/>
                <w:sz w:val="24"/>
              </w:rPr>
            </w:pPr>
          </w:p>
          <w:p w14:paraId="66861F2A" w14:textId="18948938" w:rsidR="00895379" w:rsidRDefault="00895379" w:rsidP="0021344B">
            <w:pPr>
              <w:pStyle w:val="TableParagraph"/>
              <w:spacing w:before="157"/>
              <w:ind w:left="107" w:right="275"/>
              <w:jc w:val="center"/>
              <w:rPr>
                <w:b/>
                <w:sz w:val="24"/>
              </w:rPr>
            </w:pPr>
            <w:r>
              <w:rPr>
                <w:b/>
                <w:spacing w:val="-2"/>
                <w:sz w:val="24"/>
              </w:rPr>
              <w:t>Parameter</w:t>
            </w:r>
          </w:p>
        </w:tc>
        <w:tc>
          <w:tcPr>
            <w:tcW w:w="2552" w:type="dxa"/>
            <w:shd w:val="clear" w:color="auto" w:fill="B2A1C7" w:themeFill="accent4" w:themeFillTint="99"/>
          </w:tcPr>
          <w:p w14:paraId="1560F014" w14:textId="77777777" w:rsidR="00895379" w:rsidRDefault="00895379" w:rsidP="0021344B">
            <w:pPr>
              <w:pStyle w:val="TableParagraph"/>
              <w:spacing w:before="39"/>
              <w:jc w:val="center"/>
              <w:rPr>
                <w:b/>
                <w:sz w:val="24"/>
              </w:rPr>
            </w:pPr>
          </w:p>
          <w:p w14:paraId="4266785B" w14:textId="42E6F4B9" w:rsidR="00895379" w:rsidRPr="00CA35EC" w:rsidRDefault="00895379" w:rsidP="0021344B">
            <w:pPr>
              <w:pStyle w:val="TableParagraph"/>
              <w:spacing w:before="157"/>
              <w:ind w:left="108" w:right="111"/>
              <w:jc w:val="center"/>
              <w:rPr>
                <w:sz w:val="24"/>
              </w:rPr>
            </w:pPr>
            <w:r>
              <w:rPr>
                <w:b/>
                <w:sz w:val="24"/>
              </w:rPr>
              <w:t xml:space="preserve">India – NEP </w:t>
            </w:r>
            <w:r>
              <w:rPr>
                <w:b/>
                <w:spacing w:val="-4"/>
                <w:sz w:val="24"/>
              </w:rPr>
              <w:t>2020</w:t>
            </w:r>
          </w:p>
        </w:tc>
        <w:tc>
          <w:tcPr>
            <w:tcW w:w="2921" w:type="dxa"/>
            <w:shd w:val="clear" w:color="auto" w:fill="B2A1C7" w:themeFill="accent4" w:themeFillTint="99"/>
          </w:tcPr>
          <w:p w14:paraId="314745A9" w14:textId="77777777" w:rsidR="00895379" w:rsidRDefault="00895379" w:rsidP="0021344B">
            <w:pPr>
              <w:pStyle w:val="TableParagraph"/>
              <w:ind w:left="106"/>
              <w:jc w:val="center"/>
              <w:rPr>
                <w:b/>
                <w:sz w:val="24"/>
              </w:rPr>
            </w:pPr>
            <w:r>
              <w:rPr>
                <w:b/>
                <w:sz w:val="24"/>
              </w:rPr>
              <w:t>Tanzania</w:t>
            </w:r>
            <w:r>
              <w:rPr>
                <w:b/>
                <w:spacing w:val="-2"/>
                <w:sz w:val="24"/>
              </w:rPr>
              <w:t xml:space="preserve"> </w:t>
            </w:r>
            <w:r>
              <w:rPr>
                <w:b/>
                <w:spacing w:val="-10"/>
                <w:sz w:val="24"/>
              </w:rPr>
              <w:t>–</w:t>
            </w:r>
          </w:p>
          <w:p w14:paraId="70241CB0" w14:textId="5C96E955" w:rsidR="00895379" w:rsidRPr="00895379" w:rsidRDefault="00895379" w:rsidP="0021344B">
            <w:pPr>
              <w:pStyle w:val="TableParagraph"/>
              <w:ind w:left="106"/>
              <w:jc w:val="center"/>
              <w:rPr>
                <w:sz w:val="24"/>
              </w:rPr>
            </w:pPr>
            <w:r>
              <w:rPr>
                <w:b/>
                <w:sz w:val="24"/>
              </w:rPr>
              <w:t>Education Policy</w:t>
            </w:r>
            <w:r w:rsidR="0021344B">
              <w:rPr>
                <w:b/>
                <w:sz w:val="24"/>
              </w:rPr>
              <w:t xml:space="preserve"> </w:t>
            </w:r>
            <w:r>
              <w:rPr>
                <w:b/>
                <w:sz w:val="24"/>
              </w:rPr>
              <w:t>Framework</w:t>
            </w:r>
            <w:r>
              <w:rPr>
                <w:b/>
                <w:spacing w:val="-15"/>
                <w:sz w:val="24"/>
              </w:rPr>
              <w:t xml:space="preserve"> </w:t>
            </w:r>
            <w:r>
              <w:rPr>
                <w:b/>
                <w:sz w:val="24"/>
              </w:rPr>
              <w:t>(2014)</w:t>
            </w:r>
          </w:p>
        </w:tc>
        <w:tc>
          <w:tcPr>
            <w:tcW w:w="2465" w:type="dxa"/>
            <w:shd w:val="clear" w:color="auto" w:fill="B2A1C7" w:themeFill="accent4" w:themeFillTint="99"/>
          </w:tcPr>
          <w:p w14:paraId="67F949F9" w14:textId="77777777" w:rsidR="00895379" w:rsidRDefault="00895379" w:rsidP="0021344B">
            <w:pPr>
              <w:pStyle w:val="TableParagraph"/>
              <w:spacing w:before="39"/>
              <w:jc w:val="center"/>
              <w:rPr>
                <w:b/>
                <w:sz w:val="24"/>
              </w:rPr>
            </w:pPr>
          </w:p>
          <w:p w14:paraId="346D7FC7" w14:textId="6197C65F" w:rsidR="00895379" w:rsidRPr="00895379" w:rsidRDefault="00895379" w:rsidP="0021344B">
            <w:pPr>
              <w:pStyle w:val="TableParagraph"/>
              <w:ind w:left="108"/>
              <w:jc w:val="center"/>
              <w:rPr>
                <w:sz w:val="24"/>
              </w:rPr>
            </w:pPr>
            <w:r>
              <w:rPr>
                <w:b/>
                <w:sz w:val="24"/>
              </w:rPr>
              <w:t>Comparative</w:t>
            </w:r>
            <w:r>
              <w:rPr>
                <w:b/>
                <w:spacing w:val="-3"/>
                <w:sz w:val="24"/>
              </w:rPr>
              <w:t xml:space="preserve"> </w:t>
            </w:r>
            <w:r>
              <w:rPr>
                <w:b/>
                <w:spacing w:val="-4"/>
                <w:sz w:val="24"/>
              </w:rPr>
              <w:t>Notes</w:t>
            </w:r>
          </w:p>
        </w:tc>
      </w:tr>
      <w:tr w:rsidR="00DB2E0A" w14:paraId="44860B96" w14:textId="77777777" w:rsidTr="002E34EB">
        <w:trPr>
          <w:trHeight w:val="1905"/>
        </w:trPr>
        <w:tc>
          <w:tcPr>
            <w:tcW w:w="1702" w:type="dxa"/>
            <w:shd w:val="clear" w:color="auto" w:fill="B2A1C7" w:themeFill="accent4" w:themeFillTint="99"/>
          </w:tcPr>
          <w:p w14:paraId="2679B70C" w14:textId="46DDE271" w:rsidR="00DB2E0A" w:rsidRDefault="005E3D1B">
            <w:pPr>
              <w:pStyle w:val="TableParagraph"/>
              <w:spacing w:before="157" w:line="276" w:lineRule="auto"/>
              <w:ind w:left="107" w:right="275"/>
              <w:rPr>
                <w:b/>
                <w:sz w:val="24"/>
              </w:rPr>
            </w:pPr>
            <w:r>
              <w:rPr>
                <w:b/>
                <w:sz w:val="24"/>
              </w:rPr>
              <w:t xml:space="preserve"> Higher </w:t>
            </w:r>
            <w:r>
              <w:rPr>
                <w:b/>
                <w:spacing w:val="-2"/>
                <w:sz w:val="24"/>
              </w:rPr>
              <w:t xml:space="preserve">Education Gross Enrolment </w:t>
            </w:r>
            <w:r>
              <w:rPr>
                <w:b/>
                <w:sz w:val="24"/>
              </w:rPr>
              <w:t>Ratio</w:t>
            </w:r>
            <w:r>
              <w:rPr>
                <w:b/>
                <w:spacing w:val="-15"/>
                <w:sz w:val="24"/>
              </w:rPr>
              <w:t xml:space="preserve"> </w:t>
            </w:r>
            <w:r>
              <w:rPr>
                <w:b/>
                <w:sz w:val="24"/>
              </w:rPr>
              <w:t>(GER)</w:t>
            </w:r>
          </w:p>
        </w:tc>
        <w:tc>
          <w:tcPr>
            <w:tcW w:w="2552" w:type="dxa"/>
          </w:tcPr>
          <w:p w14:paraId="3BE155A9" w14:textId="77777777" w:rsidR="00DB2E0A" w:rsidRDefault="00CA35EC" w:rsidP="00CA35EC">
            <w:pPr>
              <w:pStyle w:val="TableParagraph"/>
              <w:spacing w:before="157" w:line="360" w:lineRule="auto"/>
              <w:ind w:left="108" w:right="111"/>
              <w:rPr>
                <w:sz w:val="24"/>
              </w:rPr>
            </w:pPr>
            <w:r w:rsidRPr="00CA35EC">
              <w:rPr>
                <w:sz w:val="24"/>
              </w:rPr>
              <w:t xml:space="preserve">GER 26.3% (2018) → 50% target by 2035 (pp. 34–36). </w:t>
            </w:r>
            <w:r w:rsidRPr="00CA35EC">
              <w:rPr>
                <w:sz w:val="24"/>
              </w:rPr>
              <w:br/>
              <w:t xml:space="preserve">• Multidisciplinary HEIs. </w:t>
            </w:r>
            <w:r w:rsidRPr="00CA35EC">
              <w:rPr>
                <w:sz w:val="24"/>
              </w:rPr>
              <w:br/>
              <w:t xml:space="preserve">• Academic Bank of Credits (ABC). </w:t>
            </w:r>
            <w:r w:rsidRPr="00CA35EC">
              <w:rPr>
                <w:sz w:val="24"/>
              </w:rPr>
              <w:br/>
              <w:t xml:space="preserve">• Vocational pathways into HE. </w:t>
            </w:r>
            <w:r w:rsidRPr="00CA35EC">
              <w:rPr>
                <w:sz w:val="24"/>
              </w:rPr>
              <w:br/>
            </w:r>
            <w:r w:rsidRPr="00CA35EC">
              <w:rPr>
                <w:b/>
                <w:bCs/>
                <w:sz w:val="24"/>
              </w:rPr>
              <w:t xml:space="preserve">• </w:t>
            </w:r>
            <w:r w:rsidRPr="00CA35EC">
              <w:rPr>
                <w:sz w:val="24"/>
              </w:rPr>
              <w:t xml:space="preserve">National Research Foundation (NRF) for boosting research culture. </w:t>
            </w:r>
            <w:r w:rsidRPr="00CA35EC">
              <w:rPr>
                <w:sz w:val="24"/>
              </w:rPr>
              <w:br/>
              <w:t xml:space="preserve">• Phasing out of affiliating colleges → move to autonomous institutions. </w:t>
            </w:r>
            <w:r w:rsidRPr="00CA35EC">
              <w:rPr>
                <w:sz w:val="24"/>
              </w:rPr>
              <w:br/>
              <w:t>• HECI with four verticals: regulation, accreditation, funding, academic standard setting.</w:t>
            </w:r>
          </w:p>
          <w:p w14:paraId="5F7F1E57" w14:textId="77777777" w:rsidR="0021344B" w:rsidRDefault="0021344B" w:rsidP="00CA35EC">
            <w:pPr>
              <w:pStyle w:val="TableParagraph"/>
              <w:spacing w:before="157" w:line="360" w:lineRule="auto"/>
              <w:ind w:left="108" w:right="111"/>
              <w:rPr>
                <w:sz w:val="24"/>
              </w:rPr>
            </w:pPr>
          </w:p>
          <w:p w14:paraId="01FDC2A6" w14:textId="77777777" w:rsidR="002E34EB" w:rsidRDefault="002E34EB" w:rsidP="00CA35EC">
            <w:pPr>
              <w:pStyle w:val="TableParagraph"/>
              <w:spacing w:before="157" w:line="360" w:lineRule="auto"/>
              <w:ind w:left="108" w:right="111"/>
              <w:rPr>
                <w:sz w:val="24"/>
              </w:rPr>
            </w:pPr>
          </w:p>
          <w:p w14:paraId="267011B1" w14:textId="4E47C645" w:rsidR="002E34EB" w:rsidRDefault="002E34EB" w:rsidP="00CA35EC">
            <w:pPr>
              <w:pStyle w:val="TableParagraph"/>
              <w:spacing w:before="157" w:line="360" w:lineRule="auto"/>
              <w:ind w:left="108" w:right="111"/>
              <w:rPr>
                <w:sz w:val="24"/>
              </w:rPr>
            </w:pPr>
          </w:p>
        </w:tc>
        <w:tc>
          <w:tcPr>
            <w:tcW w:w="2921" w:type="dxa"/>
          </w:tcPr>
          <w:p w14:paraId="657EA58C" w14:textId="4078C322" w:rsidR="00DB2E0A" w:rsidRDefault="00895379" w:rsidP="00895379">
            <w:pPr>
              <w:pStyle w:val="TableParagraph"/>
              <w:spacing w:line="360" w:lineRule="auto"/>
              <w:ind w:left="106"/>
              <w:rPr>
                <w:sz w:val="24"/>
              </w:rPr>
            </w:pPr>
            <w:r w:rsidRPr="00895379">
              <w:rPr>
                <w:sz w:val="24"/>
              </w:rPr>
              <w:t xml:space="preserve">Universities expanded from 1 to 50 (1995–2013). </w:t>
            </w:r>
            <w:r w:rsidRPr="00895379">
              <w:rPr>
                <w:sz w:val="24"/>
              </w:rPr>
              <w:br/>
              <w:t xml:space="preserve">• Enrolment 16,727→162,510 (2000/01–2012/13). </w:t>
            </w:r>
            <w:r w:rsidRPr="00895379">
              <w:rPr>
                <w:sz w:val="24"/>
              </w:rPr>
              <w:br/>
              <w:t xml:space="preserve">• Only ~4% primary graduates reach HE. </w:t>
            </w:r>
            <w:r w:rsidRPr="00895379">
              <w:rPr>
                <w:sz w:val="24"/>
              </w:rPr>
              <w:br/>
              <w:t xml:space="preserve">• Focus on teacher training colleges for the supply of educators. </w:t>
            </w:r>
            <w:r w:rsidRPr="00895379">
              <w:rPr>
                <w:sz w:val="24"/>
              </w:rPr>
              <w:br/>
              <w:t xml:space="preserve">• Expansion of technical/vocational colleges to absorb demand. </w:t>
            </w:r>
            <w:r w:rsidRPr="00895379">
              <w:rPr>
                <w:sz w:val="24"/>
              </w:rPr>
              <w:br/>
              <w:t>• Low female participation in tertiary education is noted as a challenge.</w:t>
            </w:r>
          </w:p>
        </w:tc>
        <w:tc>
          <w:tcPr>
            <w:tcW w:w="2465" w:type="dxa"/>
          </w:tcPr>
          <w:p w14:paraId="4B0CC8F4" w14:textId="1D1AE554" w:rsidR="00DB2E0A" w:rsidRDefault="00895379" w:rsidP="00895379">
            <w:pPr>
              <w:pStyle w:val="TableParagraph"/>
              <w:spacing w:line="360" w:lineRule="auto"/>
              <w:ind w:left="108"/>
              <w:jc w:val="center"/>
              <w:rPr>
                <w:sz w:val="24"/>
              </w:rPr>
            </w:pPr>
            <w:r w:rsidRPr="00895379">
              <w:rPr>
                <w:sz w:val="24"/>
              </w:rPr>
              <w:t xml:space="preserve">India’s NEP 2020 targets a 50% GER by 2035 through systemic reforms that integrate quality, flexibility, and research. Tanzania’s ETP 2014 expanded universities rapidly, but weak progression and gender gaps limit access to higher education. India exemplifies a pipeline approach, </w:t>
            </w:r>
            <w:r w:rsidR="00886B06">
              <w:rPr>
                <w:sz w:val="24"/>
              </w:rPr>
              <w:t>whereas Tanzania demonstrates institutional growth without corresponding</w:t>
            </w:r>
            <w:r w:rsidRPr="00895379">
              <w:rPr>
                <w:sz w:val="24"/>
              </w:rPr>
              <w:t xml:space="preserve"> human capital readiness.</w:t>
            </w:r>
          </w:p>
        </w:tc>
      </w:tr>
      <w:tr w:rsidR="0021344B" w14:paraId="317BB157" w14:textId="77777777" w:rsidTr="002E34EB">
        <w:trPr>
          <w:trHeight w:val="983"/>
        </w:trPr>
        <w:tc>
          <w:tcPr>
            <w:tcW w:w="1702" w:type="dxa"/>
            <w:shd w:val="clear" w:color="auto" w:fill="B2A1C7" w:themeFill="accent4" w:themeFillTint="99"/>
          </w:tcPr>
          <w:p w14:paraId="07DA28F6" w14:textId="77777777" w:rsidR="0021344B" w:rsidRDefault="0021344B" w:rsidP="002E34EB">
            <w:pPr>
              <w:pStyle w:val="TableParagraph"/>
              <w:spacing w:before="39" w:line="276" w:lineRule="auto"/>
              <w:jc w:val="center"/>
              <w:rPr>
                <w:b/>
                <w:sz w:val="24"/>
              </w:rPr>
            </w:pPr>
          </w:p>
          <w:p w14:paraId="09416918" w14:textId="57621911" w:rsidR="0021344B" w:rsidRDefault="0021344B" w:rsidP="002E34EB">
            <w:pPr>
              <w:pStyle w:val="TableParagraph"/>
              <w:spacing w:before="157" w:line="276" w:lineRule="auto"/>
              <w:ind w:left="107" w:right="275"/>
              <w:jc w:val="center"/>
              <w:rPr>
                <w:b/>
                <w:sz w:val="24"/>
              </w:rPr>
            </w:pPr>
            <w:r>
              <w:rPr>
                <w:b/>
                <w:spacing w:val="-2"/>
                <w:sz w:val="24"/>
              </w:rPr>
              <w:t>Parameter</w:t>
            </w:r>
          </w:p>
        </w:tc>
        <w:tc>
          <w:tcPr>
            <w:tcW w:w="2552" w:type="dxa"/>
            <w:shd w:val="clear" w:color="auto" w:fill="B2A1C7" w:themeFill="accent4" w:themeFillTint="99"/>
          </w:tcPr>
          <w:p w14:paraId="696887C0" w14:textId="77777777" w:rsidR="0021344B" w:rsidRDefault="0021344B" w:rsidP="002E34EB">
            <w:pPr>
              <w:pStyle w:val="TableParagraph"/>
              <w:spacing w:before="39" w:line="276" w:lineRule="auto"/>
              <w:jc w:val="center"/>
              <w:rPr>
                <w:b/>
                <w:sz w:val="24"/>
              </w:rPr>
            </w:pPr>
          </w:p>
          <w:p w14:paraId="2D696548" w14:textId="6A2CC423" w:rsidR="0021344B" w:rsidRPr="00CA35EC" w:rsidRDefault="0021344B" w:rsidP="002E34EB">
            <w:pPr>
              <w:pStyle w:val="TableParagraph"/>
              <w:spacing w:before="157" w:line="276" w:lineRule="auto"/>
              <w:ind w:left="108" w:right="111"/>
              <w:jc w:val="center"/>
              <w:rPr>
                <w:sz w:val="24"/>
              </w:rPr>
            </w:pPr>
            <w:r>
              <w:rPr>
                <w:b/>
                <w:sz w:val="24"/>
              </w:rPr>
              <w:t xml:space="preserve">India – NEP </w:t>
            </w:r>
            <w:r>
              <w:rPr>
                <w:b/>
                <w:spacing w:val="-4"/>
                <w:sz w:val="24"/>
              </w:rPr>
              <w:t>2020</w:t>
            </w:r>
          </w:p>
        </w:tc>
        <w:tc>
          <w:tcPr>
            <w:tcW w:w="2921" w:type="dxa"/>
            <w:shd w:val="clear" w:color="auto" w:fill="B2A1C7" w:themeFill="accent4" w:themeFillTint="99"/>
          </w:tcPr>
          <w:p w14:paraId="526D686D" w14:textId="77777777" w:rsidR="0021344B" w:rsidRDefault="0021344B" w:rsidP="002E34EB">
            <w:pPr>
              <w:pStyle w:val="TableParagraph"/>
              <w:spacing w:line="276" w:lineRule="auto"/>
              <w:ind w:left="106"/>
              <w:jc w:val="center"/>
              <w:rPr>
                <w:b/>
                <w:sz w:val="24"/>
              </w:rPr>
            </w:pPr>
            <w:r>
              <w:rPr>
                <w:b/>
                <w:sz w:val="24"/>
              </w:rPr>
              <w:t>Tanzania</w:t>
            </w:r>
            <w:r>
              <w:rPr>
                <w:b/>
                <w:spacing w:val="-2"/>
                <w:sz w:val="24"/>
              </w:rPr>
              <w:t xml:space="preserve"> </w:t>
            </w:r>
            <w:r>
              <w:rPr>
                <w:b/>
                <w:spacing w:val="-10"/>
                <w:sz w:val="24"/>
              </w:rPr>
              <w:t>–</w:t>
            </w:r>
          </w:p>
          <w:p w14:paraId="3F5F5166" w14:textId="4A4C0526" w:rsidR="0021344B" w:rsidRPr="00895379" w:rsidRDefault="0021344B" w:rsidP="002E34EB">
            <w:pPr>
              <w:pStyle w:val="TableParagraph"/>
              <w:spacing w:line="276" w:lineRule="auto"/>
              <w:ind w:left="106"/>
              <w:jc w:val="center"/>
              <w:rPr>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616E5DB1" w14:textId="77777777" w:rsidR="0021344B" w:rsidRDefault="0021344B" w:rsidP="002E34EB">
            <w:pPr>
              <w:pStyle w:val="TableParagraph"/>
              <w:spacing w:before="39" w:line="276" w:lineRule="auto"/>
              <w:jc w:val="center"/>
              <w:rPr>
                <w:b/>
                <w:sz w:val="24"/>
              </w:rPr>
            </w:pPr>
          </w:p>
          <w:p w14:paraId="46C29284" w14:textId="620D35CD" w:rsidR="0021344B" w:rsidRPr="00895379" w:rsidRDefault="0021344B" w:rsidP="002E34EB">
            <w:pPr>
              <w:pStyle w:val="TableParagraph"/>
              <w:spacing w:line="276" w:lineRule="auto"/>
              <w:ind w:left="108"/>
              <w:jc w:val="center"/>
              <w:rPr>
                <w:sz w:val="24"/>
              </w:rPr>
            </w:pPr>
            <w:r>
              <w:rPr>
                <w:b/>
                <w:sz w:val="24"/>
              </w:rPr>
              <w:t>Comparative</w:t>
            </w:r>
            <w:r>
              <w:rPr>
                <w:b/>
                <w:spacing w:val="-3"/>
                <w:sz w:val="24"/>
              </w:rPr>
              <w:t xml:space="preserve"> </w:t>
            </w:r>
            <w:r>
              <w:rPr>
                <w:b/>
                <w:spacing w:val="-4"/>
                <w:sz w:val="24"/>
              </w:rPr>
              <w:t>Notes</w:t>
            </w:r>
          </w:p>
        </w:tc>
      </w:tr>
      <w:tr w:rsidR="0021344B" w14:paraId="744BF970" w14:textId="77777777" w:rsidTr="002E34EB">
        <w:trPr>
          <w:trHeight w:val="3809"/>
        </w:trPr>
        <w:tc>
          <w:tcPr>
            <w:tcW w:w="1702" w:type="dxa"/>
            <w:shd w:val="clear" w:color="auto" w:fill="B2A1C7" w:themeFill="accent4" w:themeFillTint="99"/>
          </w:tcPr>
          <w:p w14:paraId="65775640" w14:textId="77777777" w:rsidR="0021344B" w:rsidRDefault="0021344B" w:rsidP="0021344B">
            <w:pPr>
              <w:pStyle w:val="TableParagraph"/>
              <w:rPr>
                <w:b/>
                <w:sz w:val="24"/>
              </w:rPr>
            </w:pPr>
          </w:p>
          <w:p w14:paraId="2E34D082" w14:textId="77777777" w:rsidR="0021344B" w:rsidRDefault="0021344B" w:rsidP="0021344B">
            <w:pPr>
              <w:pStyle w:val="TableParagraph"/>
              <w:rPr>
                <w:b/>
                <w:sz w:val="24"/>
              </w:rPr>
            </w:pPr>
          </w:p>
          <w:p w14:paraId="3B2FDD59" w14:textId="77777777" w:rsidR="0021344B" w:rsidRDefault="0021344B" w:rsidP="0021344B">
            <w:pPr>
              <w:pStyle w:val="TableParagraph"/>
              <w:rPr>
                <w:b/>
                <w:sz w:val="24"/>
              </w:rPr>
            </w:pPr>
          </w:p>
          <w:p w14:paraId="364B7C2B" w14:textId="77777777" w:rsidR="0021344B" w:rsidRDefault="0021344B" w:rsidP="0021344B">
            <w:pPr>
              <w:pStyle w:val="TableParagraph"/>
              <w:rPr>
                <w:b/>
                <w:sz w:val="24"/>
              </w:rPr>
            </w:pPr>
          </w:p>
          <w:p w14:paraId="08E7597D" w14:textId="77777777" w:rsidR="0021344B" w:rsidRDefault="0021344B" w:rsidP="0021344B">
            <w:pPr>
              <w:pStyle w:val="TableParagraph"/>
              <w:spacing w:before="205"/>
              <w:rPr>
                <w:b/>
                <w:sz w:val="24"/>
              </w:rPr>
            </w:pPr>
          </w:p>
          <w:p w14:paraId="1869A3D9" w14:textId="77777777" w:rsidR="0021344B" w:rsidRDefault="0021344B" w:rsidP="002E34EB">
            <w:pPr>
              <w:pStyle w:val="TableParagraph"/>
              <w:spacing w:line="276" w:lineRule="auto"/>
              <w:ind w:left="107" w:right="108"/>
              <w:rPr>
                <w:b/>
                <w:spacing w:val="-2"/>
                <w:sz w:val="24"/>
              </w:rPr>
            </w:pPr>
            <w:r>
              <w:rPr>
                <w:b/>
                <w:sz w:val="24"/>
              </w:rPr>
              <w:t>Curriculum and</w:t>
            </w:r>
            <w:r>
              <w:rPr>
                <w:b/>
                <w:spacing w:val="-3"/>
                <w:sz w:val="24"/>
              </w:rPr>
              <w:t xml:space="preserve"> </w:t>
            </w:r>
            <w:r>
              <w:rPr>
                <w:b/>
                <w:spacing w:val="-2"/>
                <w:sz w:val="24"/>
              </w:rPr>
              <w:t>Pedagogy</w:t>
            </w:r>
          </w:p>
          <w:p w14:paraId="7779CBB8" w14:textId="77777777" w:rsidR="002E34EB" w:rsidRDefault="002E34EB" w:rsidP="002E34EB">
            <w:pPr>
              <w:pStyle w:val="TableParagraph"/>
              <w:spacing w:line="276" w:lineRule="auto"/>
              <w:ind w:left="107" w:right="108"/>
              <w:rPr>
                <w:b/>
                <w:spacing w:val="-2"/>
                <w:sz w:val="24"/>
              </w:rPr>
            </w:pPr>
          </w:p>
          <w:p w14:paraId="2D0F08D4" w14:textId="77777777" w:rsidR="002E34EB" w:rsidRDefault="002E34EB" w:rsidP="002E34EB">
            <w:pPr>
              <w:pStyle w:val="TableParagraph"/>
              <w:spacing w:line="276" w:lineRule="auto"/>
              <w:ind w:left="107" w:right="108"/>
              <w:rPr>
                <w:b/>
                <w:spacing w:val="-2"/>
                <w:sz w:val="24"/>
              </w:rPr>
            </w:pPr>
          </w:p>
          <w:p w14:paraId="0AE8789B" w14:textId="77777777" w:rsidR="002E34EB" w:rsidRDefault="002E34EB" w:rsidP="002E34EB">
            <w:pPr>
              <w:pStyle w:val="TableParagraph"/>
              <w:spacing w:line="276" w:lineRule="auto"/>
              <w:ind w:left="107" w:right="108"/>
              <w:rPr>
                <w:b/>
                <w:spacing w:val="-2"/>
                <w:sz w:val="24"/>
              </w:rPr>
            </w:pPr>
          </w:p>
          <w:p w14:paraId="06281A53" w14:textId="77777777" w:rsidR="002E34EB" w:rsidRDefault="002E34EB" w:rsidP="002E34EB">
            <w:pPr>
              <w:pStyle w:val="TableParagraph"/>
              <w:spacing w:line="276" w:lineRule="auto"/>
              <w:ind w:left="107" w:right="108"/>
              <w:rPr>
                <w:b/>
                <w:spacing w:val="-2"/>
                <w:sz w:val="24"/>
              </w:rPr>
            </w:pPr>
          </w:p>
          <w:p w14:paraId="0460BC16" w14:textId="77777777" w:rsidR="002E34EB" w:rsidRDefault="002E34EB" w:rsidP="002E34EB">
            <w:pPr>
              <w:pStyle w:val="TableParagraph"/>
              <w:spacing w:line="276" w:lineRule="auto"/>
              <w:ind w:left="107" w:right="108"/>
              <w:rPr>
                <w:b/>
                <w:spacing w:val="-2"/>
                <w:sz w:val="24"/>
              </w:rPr>
            </w:pPr>
          </w:p>
          <w:p w14:paraId="70D551C0" w14:textId="77777777" w:rsidR="002E34EB" w:rsidRDefault="002E34EB" w:rsidP="002E34EB">
            <w:pPr>
              <w:pStyle w:val="TableParagraph"/>
              <w:spacing w:line="276" w:lineRule="auto"/>
              <w:ind w:left="107" w:right="108"/>
              <w:rPr>
                <w:b/>
                <w:spacing w:val="-2"/>
                <w:sz w:val="24"/>
              </w:rPr>
            </w:pPr>
          </w:p>
          <w:p w14:paraId="2894A9A8" w14:textId="77777777" w:rsidR="002E34EB" w:rsidRDefault="002E34EB" w:rsidP="002E34EB">
            <w:pPr>
              <w:pStyle w:val="TableParagraph"/>
              <w:spacing w:line="276" w:lineRule="auto"/>
              <w:ind w:right="108"/>
              <w:rPr>
                <w:b/>
                <w:spacing w:val="-2"/>
                <w:sz w:val="24"/>
              </w:rPr>
            </w:pPr>
          </w:p>
          <w:p w14:paraId="7AD16750" w14:textId="77777777" w:rsidR="002E34EB" w:rsidRDefault="002E34EB" w:rsidP="002E34EB">
            <w:pPr>
              <w:pStyle w:val="TableParagraph"/>
              <w:spacing w:line="276" w:lineRule="auto"/>
              <w:ind w:right="108"/>
              <w:rPr>
                <w:b/>
                <w:spacing w:val="-2"/>
                <w:sz w:val="24"/>
              </w:rPr>
            </w:pPr>
          </w:p>
          <w:p w14:paraId="07E05975" w14:textId="77777777" w:rsidR="002E34EB" w:rsidRDefault="002E34EB" w:rsidP="002E34EB">
            <w:pPr>
              <w:pStyle w:val="TableParagraph"/>
              <w:spacing w:line="276" w:lineRule="auto"/>
              <w:ind w:right="108"/>
              <w:rPr>
                <w:b/>
                <w:spacing w:val="-2"/>
                <w:sz w:val="24"/>
              </w:rPr>
            </w:pPr>
          </w:p>
          <w:p w14:paraId="27AB774D" w14:textId="77777777" w:rsidR="002E34EB" w:rsidRDefault="002E34EB" w:rsidP="002E34EB">
            <w:pPr>
              <w:pStyle w:val="TableParagraph"/>
              <w:spacing w:line="276" w:lineRule="auto"/>
              <w:ind w:right="108"/>
              <w:rPr>
                <w:b/>
                <w:spacing w:val="-2"/>
                <w:sz w:val="24"/>
              </w:rPr>
            </w:pPr>
          </w:p>
          <w:p w14:paraId="1321F22F" w14:textId="77777777" w:rsidR="002E34EB" w:rsidRDefault="002E34EB" w:rsidP="002E34EB">
            <w:pPr>
              <w:pStyle w:val="TableParagraph"/>
              <w:spacing w:line="276" w:lineRule="auto"/>
              <w:ind w:right="108"/>
              <w:rPr>
                <w:b/>
                <w:spacing w:val="-2"/>
                <w:sz w:val="24"/>
              </w:rPr>
            </w:pPr>
          </w:p>
          <w:p w14:paraId="02BBFBEF" w14:textId="77777777" w:rsidR="002E34EB" w:rsidRDefault="002E34EB" w:rsidP="002E34EB">
            <w:pPr>
              <w:pStyle w:val="TableParagraph"/>
              <w:spacing w:line="276" w:lineRule="auto"/>
              <w:ind w:right="108"/>
              <w:rPr>
                <w:b/>
                <w:spacing w:val="-2"/>
                <w:sz w:val="24"/>
              </w:rPr>
            </w:pPr>
          </w:p>
          <w:p w14:paraId="61572CBC" w14:textId="77777777" w:rsidR="002E34EB" w:rsidRDefault="002E34EB" w:rsidP="002E34EB">
            <w:pPr>
              <w:pStyle w:val="TableParagraph"/>
              <w:spacing w:line="276" w:lineRule="auto"/>
              <w:ind w:right="108"/>
              <w:rPr>
                <w:b/>
                <w:spacing w:val="-2"/>
                <w:sz w:val="24"/>
              </w:rPr>
            </w:pPr>
          </w:p>
          <w:p w14:paraId="2C99B31E" w14:textId="77777777" w:rsidR="002E34EB" w:rsidRDefault="002E34EB" w:rsidP="002E34EB">
            <w:pPr>
              <w:pStyle w:val="TableParagraph"/>
              <w:spacing w:line="276" w:lineRule="auto"/>
              <w:ind w:right="108"/>
              <w:rPr>
                <w:b/>
                <w:spacing w:val="-2"/>
                <w:sz w:val="24"/>
              </w:rPr>
            </w:pPr>
          </w:p>
          <w:p w14:paraId="0B7508B4" w14:textId="77777777" w:rsidR="002E34EB" w:rsidRDefault="002E34EB" w:rsidP="002E34EB">
            <w:pPr>
              <w:pStyle w:val="TableParagraph"/>
              <w:spacing w:line="276" w:lineRule="auto"/>
              <w:ind w:right="108"/>
              <w:rPr>
                <w:b/>
                <w:spacing w:val="-2"/>
                <w:sz w:val="24"/>
              </w:rPr>
            </w:pPr>
          </w:p>
          <w:p w14:paraId="3835EDFB" w14:textId="77777777" w:rsidR="002E34EB" w:rsidRDefault="002E34EB" w:rsidP="002E34EB">
            <w:pPr>
              <w:pStyle w:val="TableParagraph"/>
              <w:spacing w:line="276" w:lineRule="auto"/>
              <w:ind w:right="108"/>
              <w:rPr>
                <w:b/>
                <w:spacing w:val="-2"/>
                <w:sz w:val="24"/>
              </w:rPr>
            </w:pPr>
          </w:p>
          <w:p w14:paraId="3B6EF51E" w14:textId="77777777" w:rsidR="002E34EB" w:rsidRDefault="002E34EB" w:rsidP="002E34EB">
            <w:pPr>
              <w:pStyle w:val="TableParagraph"/>
              <w:spacing w:line="276" w:lineRule="auto"/>
              <w:ind w:right="108"/>
              <w:rPr>
                <w:b/>
                <w:spacing w:val="-2"/>
                <w:sz w:val="24"/>
              </w:rPr>
            </w:pPr>
          </w:p>
          <w:p w14:paraId="612414BF" w14:textId="77777777" w:rsidR="002E34EB" w:rsidRDefault="002E34EB" w:rsidP="002E34EB">
            <w:pPr>
              <w:pStyle w:val="TableParagraph"/>
              <w:spacing w:line="276" w:lineRule="auto"/>
              <w:ind w:right="108"/>
              <w:rPr>
                <w:b/>
                <w:spacing w:val="-2"/>
                <w:sz w:val="24"/>
              </w:rPr>
            </w:pPr>
          </w:p>
          <w:p w14:paraId="7995394D" w14:textId="77777777" w:rsidR="002E34EB" w:rsidRDefault="002E34EB" w:rsidP="002E34EB">
            <w:pPr>
              <w:pStyle w:val="TableParagraph"/>
              <w:spacing w:line="276" w:lineRule="auto"/>
              <w:ind w:right="108"/>
              <w:rPr>
                <w:b/>
                <w:spacing w:val="-2"/>
                <w:sz w:val="24"/>
              </w:rPr>
            </w:pPr>
          </w:p>
          <w:p w14:paraId="4DE7E3A5" w14:textId="77777777" w:rsidR="002E34EB" w:rsidRDefault="002E34EB" w:rsidP="002E34EB">
            <w:pPr>
              <w:pStyle w:val="TableParagraph"/>
              <w:spacing w:line="276" w:lineRule="auto"/>
              <w:ind w:left="107" w:right="108"/>
              <w:rPr>
                <w:b/>
                <w:spacing w:val="-2"/>
                <w:sz w:val="24"/>
              </w:rPr>
            </w:pPr>
          </w:p>
          <w:p w14:paraId="4756C04D" w14:textId="77777777" w:rsidR="002E34EB" w:rsidRDefault="002E34EB" w:rsidP="002E34EB">
            <w:pPr>
              <w:pStyle w:val="TableParagraph"/>
              <w:spacing w:line="276" w:lineRule="auto"/>
              <w:ind w:left="107" w:right="108"/>
              <w:rPr>
                <w:b/>
                <w:spacing w:val="-2"/>
                <w:sz w:val="24"/>
              </w:rPr>
            </w:pPr>
          </w:p>
          <w:p w14:paraId="6093D45D" w14:textId="77777777" w:rsidR="002E34EB" w:rsidRDefault="002E34EB" w:rsidP="002E34EB">
            <w:pPr>
              <w:pStyle w:val="TableParagraph"/>
              <w:spacing w:line="276" w:lineRule="auto"/>
              <w:ind w:left="107" w:right="108"/>
              <w:rPr>
                <w:b/>
                <w:spacing w:val="-2"/>
                <w:sz w:val="24"/>
              </w:rPr>
            </w:pPr>
          </w:p>
          <w:p w14:paraId="5902EFDC" w14:textId="77777777" w:rsidR="002E34EB" w:rsidRDefault="002E34EB" w:rsidP="002E34EB">
            <w:pPr>
              <w:pStyle w:val="TableParagraph"/>
              <w:spacing w:line="276" w:lineRule="auto"/>
              <w:ind w:left="107" w:right="108"/>
              <w:rPr>
                <w:b/>
                <w:spacing w:val="-2"/>
                <w:sz w:val="24"/>
              </w:rPr>
            </w:pPr>
          </w:p>
          <w:p w14:paraId="25E92646" w14:textId="77777777" w:rsidR="002E34EB" w:rsidRDefault="002E34EB" w:rsidP="002E34EB">
            <w:pPr>
              <w:pStyle w:val="TableParagraph"/>
              <w:spacing w:line="276" w:lineRule="auto"/>
              <w:ind w:left="107" w:right="108"/>
              <w:rPr>
                <w:b/>
                <w:spacing w:val="-2"/>
                <w:sz w:val="24"/>
              </w:rPr>
            </w:pPr>
          </w:p>
          <w:p w14:paraId="2556FF3F" w14:textId="77777777" w:rsidR="002E34EB" w:rsidRDefault="002E34EB" w:rsidP="002E34EB">
            <w:pPr>
              <w:pStyle w:val="TableParagraph"/>
              <w:spacing w:line="276" w:lineRule="auto"/>
              <w:ind w:left="107" w:right="108"/>
              <w:rPr>
                <w:b/>
                <w:spacing w:val="-2"/>
                <w:sz w:val="24"/>
              </w:rPr>
            </w:pPr>
          </w:p>
          <w:p w14:paraId="2E60B80C" w14:textId="42B697FC" w:rsidR="002E34EB" w:rsidRPr="002E34EB" w:rsidRDefault="002E34EB" w:rsidP="002E34EB">
            <w:pPr>
              <w:pStyle w:val="TableParagraph"/>
              <w:spacing w:line="276" w:lineRule="auto"/>
              <w:ind w:left="107" w:right="108"/>
              <w:rPr>
                <w:b/>
                <w:spacing w:val="-2"/>
                <w:sz w:val="24"/>
              </w:rPr>
            </w:pPr>
          </w:p>
        </w:tc>
        <w:tc>
          <w:tcPr>
            <w:tcW w:w="2552" w:type="dxa"/>
          </w:tcPr>
          <w:p w14:paraId="74F8B6F0" w14:textId="21C0DD80" w:rsidR="002E34EB" w:rsidRDefault="0021344B" w:rsidP="002E34EB">
            <w:pPr>
              <w:pStyle w:val="TableParagraph"/>
              <w:spacing w:line="360" w:lineRule="auto"/>
              <w:ind w:right="111"/>
              <w:rPr>
                <w:sz w:val="24"/>
              </w:rPr>
            </w:pPr>
            <w:r w:rsidRPr="00895379">
              <w:rPr>
                <w:sz w:val="24"/>
              </w:rPr>
              <w:t xml:space="preserve">New 5+3+3+4 structure </w:t>
            </w:r>
            <w:r w:rsidRPr="00895379">
              <w:rPr>
                <w:sz w:val="24"/>
              </w:rPr>
              <w:br/>
              <w:t xml:space="preserve">• Competency-based learning; FLN mission  </w:t>
            </w:r>
            <w:r w:rsidRPr="00895379">
              <w:rPr>
                <w:sz w:val="24"/>
              </w:rPr>
              <w:br/>
              <w:t xml:space="preserve">• Multilingual, art/sports/vocational integration </w:t>
            </w:r>
            <w:r w:rsidRPr="00895379">
              <w:rPr>
                <w:sz w:val="24"/>
              </w:rPr>
              <w:br/>
              <w:t xml:space="preserve">• Coding, digital literacy, and computational thinking are introduced from the middle stage. </w:t>
            </w:r>
            <w:r w:rsidRPr="00895379">
              <w:rPr>
                <w:sz w:val="24"/>
              </w:rPr>
              <w:br/>
              <w:t xml:space="preserve">• Bagless days + internships for vocational exposure. </w:t>
            </w:r>
            <w:r w:rsidRPr="00895379">
              <w:rPr>
                <w:sz w:val="24"/>
              </w:rPr>
              <w:br/>
              <w:t xml:space="preserve">• Holistic Report Cards replacing rote exams. </w:t>
            </w:r>
            <w:r w:rsidRPr="00895379">
              <w:rPr>
                <w:sz w:val="24"/>
              </w:rPr>
              <w:br/>
              <w:t>• Board exams restructured into low-stakes, flexible formats.</w:t>
            </w:r>
          </w:p>
        </w:tc>
        <w:tc>
          <w:tcPr>
            <w:tcW w:w="2921" w:type="dxa"/>
          </w:tcPr>
          <w:p w14:paraId="7D269240" w14:textId="55831B73" w:rsidR="002E34EB" w:rsidRDefault="0021344B" w:rsidP="002E34EB">
            <w:pPr>
              <w:pStyle w:val="TableParagraph"/>
              <w:spacing w:line="360" w:lineRule="auto"/>
              <w:ind w:right="182"/>
              <w:rPr>
                <w:sz w:val="24"/>
              </w:rPr>
            </w:pPr>
            <w:r w:rsidRPr="00895379">
              <w:rPr>
                <w:sz w:val="24"/>
              </w:rPr>
              <w:t xml:space="preserve">Old 2+7+4+2+3 → new 1+6+4+2+3. </w:t>
            </w:r>
            <w:r w:rsidRPr="00895379">
              <w:rPr>
                <w:sz w:val="24"/>
              </w:rPr>
              <w:br/>
              <w:t xml:space="preserve">• Competency-based curriculum + vocational subjects in primary. </w:t>
            </w:r>
            <w:r w:rsidRPr="00895379">
              <w:rPr>
                <w:sz w:val="24"/>
              </w:rPr>
              <w:br/>
              <w:t xml:space="preserve">• Bilingual: Kiswahili &amp; English. </w:t>
            </w:r>
            <w:r w:rsidRPr="00895379">
              <w:rPr>
                <w:sz w:val="24"/>
              </w:rPr>
              <w:br/>
              <w:t xml:space="preserve">• ICT integrated into curriculum delivery. </w:t>
            </w:r>
            <w:r w:rsidRPr="00895379">
              <w:rPr>
                <w:sz w:val="24"/>
              </w:rPr>
              <w:br/>
              <w:t xml:space="preserve">• Life skills &amp; entrepreneurship introduced as cross-cutting themes. </w:t>
            </w:r>
            <w:r w:rsidRPr="00895379">
              <w:rPr>
                <w:sz w:val="24"/>
              </w:rPr>
              <w:br/>
              <w:t>• Examination reforms proposed to reduce rote-learning.</w:t>
            </w:r>
          </w:p>
        </w:tc>
        <w:tc>
          <w:tcPr>
            <w:tcW w:w="2465" w:type="dxa"/>
          </w:tcPr>
          <w:p w14:paraId="4BC58A00" w14:textId="2EF1695C" w:rsidR="0021344B" w:rsidRDefault="0021344B" w:rsidP="002E34EB">
            <w:pPr>
              <w:pStyle w:val="TableParagraph"/>
              <w:spacing w:line="360" w:lineRule="auto"/>
              <w:ind w:left="108" w:right="273"/>
              <w:jc w:val="center"/>
              <w:rPr>
                <w:sz w:val="24"/>
              </w:rPr>
            </w:pPr>
            <w:r w:rsidRPr="00895379">
              <w:rPr>
                <w:sz w:val="24"/>
              </w:rPr>
              <w:t>India’s NEP 2020 introduces a transformative 5+3+3+4 model, emphasizing foundational literacy, competency-based pedagogy, holistic learning, and reduced exam stress. Tanzania’s ETP 2014 adopts</w:t>
            </w:r>
            <w:r w:rsidR="002E34EB">
              <w:rPr>
                <w:sz w:val="24"/>
              </w:rPr>
              <w:t xml:space="preserve"> </w:t>
            </w:r>
            <w:r w:rsidRPr="00895379">
              <w:rPr>
                <w:sz w:val="24"/>
              </w:rPr>
              <w:t>incremental reforms—competency-based curricula, bilingual instruction, and ICT integration—aimed at correcting past rigidity. India’s approach is globally competitive, while Tanzania’s is gradual and context-specific.</w:t>
            </w:r>
          </w:p>
        </w:tc>
      </w:tr>
      <w:tr w:rsidR="002E34EB" w14:paraId="2DACEE2B" w14:textId="77777777" w:rsidTr="002E34EB">
        <w:trPr>
          <w:trHeight w:val="1266"/>
        </w:trPr>
        <w:tc>
          <w:tcPr>
            <w:tcW w:w="1702" w:type="dxa"/>
            <w:shd w:val="clear" w:color="auto" w:fill="B2A1C7" w:themeFill="accent4" w:themeFillTint="99"/>
          </w:tcPr>
          <w:p w14:paraId="107291FC" w14:textId="77777777" w:rsidR="002E34EB" w:rsidRDefault="002E34EB" w:rsidP="002E34EB">
            <w:pPr>
              <w:pStyle w:val="TableParagraph"/>
              <w:spacing w:before="39"/>
              <w:jc w:val="center"/>
              <w:rPr>
                <w:b/>
                <w:sz w:val="24"/>
              </w:rPr>
            </w:pPr>
          </w:p>
          <w:p w14:paraId="51469B88" w14:textId="16572CB8" w:rsidR="002E34EB" w:rsidRDefault="002E34EB" w:rsidP="002E34EB">
            <w:pPr>
              <w:pStyle w:val="TableParagraph"/>
              <w:rPr>
                <w:b/>
                <w:sz w:val="24"/>
              </w:rPr>
            </w:pPr>
            <w:r>
              <w:rPr>
                <w:b/>
                <w:spacing w:val="-2"/>
                <w:sz w:val="24"/>
              </w:rPr>
              <w:t>Parameter</w:t>
            </w:r>
          </w:p>
        </w:tc>
        <w:tc>
          <w:tcPr>
            <w:tcW w:w="2552" w:type="dxa"/>
            <w:shd w:val="clear" w:color="auto" w:fill="B2A1C7" w:themeFill="accent4" w:themeFillTint="99"/>
          </w:tcPr>
          <w:p w14:paraId="295B3CDA" w14:textId="77777777" w:rsidR="002E34EB" w:rsidRDefault="002E34EB" w:rsidP="002E34EB">
            <w:pPr>
              <w:pStyle w:val="TableParagraph"/>
              <w:spacing w:before="39"/>
              <w:jc w:val="center"/>
              <w:rPr>
                <w:b/>
                <w:sz w:val="24"/>
              </w:rPr>
            </w:pPr>
          </w:p>
          <w:p w14:paraId="1CC9811B" w14:textId="2C3A3EE7" w:rsidR="002E34EB" w:rsidRPr="00895379" w:rsidRDefault="002E34EB" w:rsidP="002E34EB">
            <w:pPr>
              <w:pStyle w:val="TableParagraph"/>
              <w:spacing w:line="276" w:lineRule="auto"/>
              <w:ind w:right="111"/>
              <w:rPr>
                <w:sz w:val="24"/>
              </w:rPr>
            </w:pPr>
            <w:r>
              <w:rPr>
                <w:b/>
                <w:sz w:val="24"/>
              </w:rPr>
              <w:t xml:space="preserve">India – NEP </w:t>
            </w:r>
            <w:r>
              <w:rPr>
                <w:b/>
                <w:spacing w:val="-4"/>
                <w:sz w:val="24"/>
              </w:rPr>
              <w:t>2020</w:t>
            </w:r>
          </w:p>
        </w:tc>
        <w:tc>
          <w:tcPr>
            <w:tcW w:w="2921" w:type="dxa"/>
            <w:shd w:val="clear" w:color="auto" w:fill="B2A1C7" w:themeFill="accent4" w:themeFillTint="99"/>
          </w:tcPr>
          <w:p w14:paraId="518BF73D" w14:textId="77777777" w:rsidR="002E34EB" w:rsidRDefault="002E34EB" w:rsidP="002E34EB">
            <w:pPr>
              <w:pStyle w:val="TableParagraph"/>
              <w:ind w:left="106"/>
              <w:jc w:val="center"/>
              <w:rPr>
                <w:b/>
                <w:sz w:val="24"/>
              </w:rPr>
            </w:pPr>
            <w:r>
              <w:rPr>
                <w:b/>
                <w:sz w:val="24"/>
              </w:rPr>
              <w:t>Tanzania</w:t>
            </w:r>
            <w:r>
              <w:rPr>
                <w:b/>
                <w:spacing w:val="-2"/>
                <w:sz w:val="24"/>
              </w:rPr>
              <w:t xml:space="preserve"> </w:t>
            </w:r>
            <w:r>
              <w:rPr>
                <w:b/>
                <w:spacing w:val="-10"/>
                <w:sz w:val="24"/>
              </w:rPr>
              <w:t>–</w:t>
            </w:r>
          </w:p>
          <w:p w14:paraId="796AB455" w14:textId="0198B867" w:rsidR="002E34EB" w:rsidRPr="00895379" w:rsidRDefault="002E34EB" w:rsidP="002E34EB">
            <w:pPr>
              <w:pStyle w:val="TableParagraph"/>
              <w:spacing w:line="360" w:lineRule="auto"/>
              <w:ind w:right="182"/>
              <w:jc w:val="center"/>
              <w:rPr>
                <w:sz w:val="24"/>
              </w:rPr>
            </w:pPr>
            <w:r>
              <w:rPr>
                <w:b/>
                <w:sz w:val="24"/>
              </w:rPr>
              <w:t>Education Policy Framework</w:t>
            </w:r>
            <w:r>
              <w:rPr>
                <w:b/>
                <w:spacing w:val="-15"/>
                <w:sz w:val="24"/>
              </w:rPr>
              <w:t xml:space="preserve"> </w:t>
            </w:r>
            <w:r>
              <w:rPr>
                <w:b/>
                <w:sz w:val="24"/>
              </w:rPr>
              <w:t>(2014)</w:t>
            </w:r>
          </w:p>
        </w:tc>
        <w:tc>
          <w:tcPr>
            <w:tcW w:w="2465" w:type="dxa"/>
            <w:shd w:val="clear" w:color="auto" w:fill="B2A1C7" w:themeFill="accent4" w:themeFillTint="99"/>
          </w:tcPr>
          <w:p w14:paraId="5AE707B5" w14:textId="77777777" w:rsidR="002E34EB" w:rsidRDefault="002E34EB" w:rsidP="002E34EB">
            <w:pPr>
              <w:pStyle w:val="TableParagraph"/>
              <w:spacing w:before="39"/>
              <w:jc w:val="center"/>
              <w:rPr>
                <w:b/>
                <w:sz w:val="24"/>
              </w:rPr>
            </w:pPr>
          </w:p>
          <w:p w14:paraId="0D9524AE" w14:textId="6C1F7EBF" w:rsidR="002E34EB" w:rsidRPr="00895379" w:rsidRDefault="002E34EB" w:rsidP="002E34EB">
            <w:pPr>
              <w:pStyle w:val="TableParagraph"/>
              <w:spacing w:line="276" w:lineRule="auto"/>
              <w:ind w:left="108" w:right="273"/>
              <w:jc w:val="center"/>
              <w:rPr>
                <w:sz w:val="24"/>
              </w:rPr>
            </w:pPr>
            <w:r>
              <w:rPr>
                <w:b/>
                <w:sz w:val="24"/>
              </w:rPr>
              <w:t>Comparative</w:t>
            </w:r>
            <w:r>
              <w:rPr>
                <w:b/>
                <w:spacing w:val="-3"/>
                <w:sz w:val="24"/>
              </w:rPr>
              <w:t xml:space="preserve"> </w:t>
            </w:r>
            <w:r>
              <w:rPr>
                <w:b/>
                <w:spacing w:val="-4"/>
                <w:sz w:val="24"/>
              </w:rPr>
              <w:t>Notes</w:t>
            </w:r>
          </w:p>
        </w:tc>
      </w:tr>
      <w:tr w:rsidR="002E34EB" w14:paraId="60FBC599" w14:textId="77777777" w:rsidTr="002E34EB">
        <w:trPr>
          <w:trHeight w:val="3809"/>
        </w:trPr>
        <w:tc>
          <w:tcPr>
            <w:tcW w:w="1702" w:type="dxa"/>
            <w:shd w:val="clear" w:color="auto" w:fill="B2A1C7" w:themeFill="accent4" w:themeFillTint="99"/>
          </w:tcPr>
          <w:p w14:paraId="04C7BC40" w14:textId="65881F4D" w:rsidR="002E34EB" w:rsidRDefault="002E34EB" w:rsidP="002E34EB">
            <w:pPr>
              <w:pStyle w:val="TableParagraph"/>
              <w:rPr>
                <w:b/>
                <w:sz w:val="24"/>
              </w:rPr>
            </w:pPr>
            <w:r w:rsidRPr="00895379">
              <w:rPr>
                <w:b/>
                <w:sz w:val="24"/>
              </w:rPr>
              <w:t>Institutional Flexibility</w:t>
            </w:r>
          </w:p>
        </w:tc>
        <w:tc>
          <w:tcPr>
            <w:tcW w:w="2552" w:type="dxa"/>
          </w:tcPr>
          <w:p w14:paraId="7D8D93F3" w14:textId="3225C263" w:rsidR="002E34EB" w:rsidRPr="00895379" w:rsidRDefault="002E34EB" w:rsidP="002E34EB">
            <w:pPr>
              <w:pStyle w:val="TableParagraph"/>
              <w:spacing w:line="360" w:lineRule="auto"/>
              <w:ind w:right="111"/>
              <w:rPr>
                <w:sz w:val="24"/>
              </w:rPr>
            </w:pPr>
            <w:r w:rsidRPr="00895379">
              <w:rPr>
                <w:sz w:val="24"/>
              </w:rPr>
              <w:t xml:space="preserve">Multiple entry/exit; Academic Bank of Credits. </w:t>
            </w:r>
            <w:r w:rsidRPr="00895379">
              <w:rPr>
                <w:sz w:val="24"/>
              </w:rPr>
              <w:br/>
              <w:t xml:space="preserve">• HECI overarching regulator </w:t>
            </w:r>
            <w:r w:rsidRPr="00895379">
              <w:rPr>
                <w:sz w:val="24"/>
              </w:rPr>
              <w:br/>
              <w:t xml:space="preserve">• Autonomy to HEIs for curriculum design. </w:t>
            </w:r>
            <w:r w:rsidRPr="00895379">
              <w:rPr>
                <w:sz w:val="24"/>
              </w:rPr>
              <w:br/>
              <w:t xml:space="preserve">• National Mission on Mentoring to support teachers. </w:t>
            </w:r>
            <w:r w:rsidRPr="00895379">
              <w:rPr>
                <w:sz w:val="24"/>
              </w:rPr>
              <w:br/>
              <w:t xml:space="preserve">• Blended learning pathways are formally </w:t>
            </w:r>
            <w:proofErr w:type="spellStart"/>
            <w:r w:rsidRPr="00895379">
              <w:rPr>
                <w:sz w:val="24"/>
              </w:rPr>
              <w:t>recognised</w:t>
            </w:r>
            <w:proofErr w:type="spellEnd"/>
            <w:r w:rsidRPr="00895379">
              <w:rPr>
                <w:sz w:val="24"/>
              </w:rPr>
              <w:t>.</w:t>
            </w:r>
          </w:p>
        </w:tc>
        <w:tc>
          <w:tcPr>
            <w:tcW w:w="2921" w:type="dxa"/>
          </w:tcPr>
          <w:p w14:paraId="3B71D407" w14:textId="6D9F1BA4" w:rsidR="002E34EB" w:rsidRPr="00895379" w:rsidRDefault="002E34EB" w:rsidP="002E34EB">
            <w:pPr>
              <w:pStyle w:val="TableParagraph"/>
              <w:spacing w:line="360" w:lineRule="auto"/>
              <w:ind w:right="182"/>
              <w:rPr>
                <w:sz w:val="24"/>
              </w:rPr>
            </w:pPr>
            <w:r w:rsidRPr="00895379">
              <w:rPr>
                <w:sz w:val="24"/>
              </w:rPr>
              <w:t xml:space="preserve"> Weak general–vocational link </w:t>
            </w:r>
            <w:r w:rsidRPr="00895379">
              <w:rPr>
                <w:sz w:val="24"/>
              </w:rPr>
              <w:br/>
              <w:t>• Recognition of Prior Learning (RPL) proposed</w:t>
            </w:r>
            <w:r w:rsidRPr="00895379">
              <w:rPr>
                <w:sz w:val="24"/>
              </w:rPr>
              <w:br/>
              <w:t xml:space="preserve">• Agencies: TIE, NECTA, NACTE, TCU. </w:t>
            </w:r>
            <w:r w:rsidRPr="00895379">
              <w:rPr>
                <w:sz w:val="24"/>
              </w:rPr>
              <w:br/>
              <w:t xml:space="preserve">• Decentralised curriculum review boards to localise learning needs. </w:t>
            </w:r>
            <w:r w:rsidRPr="00895379">
              <w:rPr>
                <w:sz w:val="24"/>
              </w:rPr>
              <w:br/>
              <w:t>• Recognition of non-formal adult learning is proposed.</w:t>
            </w:r>
          </w:p>
        </w:tc>
        <w:tc>
          <w:tcPr>
            <w:tcW w:w="2465" w:type="dxa"/>
          </w:tcPr>
          <w:p w14:paraId="2EF203F4" w14:textId="4558A915" w:rsidR="002E34EB" w:rsidRDefault="002E34EB" w:rsidP="002E34EB">
            <w:pPr>
              <w:pStyle w:val="TableParagraph"/>
              <w:spacing w:line="360" w:lineRule="auto"/>
              <w:ind w:left="108" w:right="273"/>
              <w:jc w:val="center"/>
              <w:rPr>
                <w:sz w:val="24"/>
              </w:rPr>
            </w:pPr>
            <w:r w:rsidRPr="00895379">
              <w:rPr>
                <w:sz w:val="24"/>
              </w:rPr>
              <w:t xml:space="preserve">India’s NEP 2020 embeds student-centered flexibility through entry–exit options, credit banks, blended learning, and a unified regulator, while Tanzania remains at a diagnostic stage with fragmented agencies and limited recognition of prior learning. India </w:t>
            </w:r>
            <w:r w:rsidR="00886B06">
              <w:rPr>
                <w:sz w:val="24"/>
              </w:rPr>
              <w:t xml:space="preserve">demonstrates an operational model of lifelong learning, whereas Tanzania’s vision is still in the process of </w:t>
            </w:r>
            <w:r w:rsidRPr="00895379">
              <w:rPr>
                <w:sz w:val="24"/>
              </w:rPr>
              <w:t>evolving.</w:t>
            </w:r>
          </w:p>
          <w:p w14:paraId="18DFE909" w14:textId="77777777" w:rsidR="002E34EB" w:rsidRPr="00895379" w:rsidRDefault="002E34EB" w:rsidP="002E34EB">
            <w:pPr>
              <w:pStyle w:val="TableParagraph"/>
              <w:spacing w:line="276" w:lineRule="auto"/>
              <w:ind w:left="108" w:right="273"/>
              <w:jc w:val="center"/>
              <w:rPr>
                <w:sz w:val="24"/>
              </w:rPr>
            </w:pPr>
          </w:p>
        </w:tc>
      </w:tr>
      <w:tr w:rsidR="002E34EB" w14:paraId="32DD472E" w14:textId="77777777" w:rsidTr="00B24B35">
        <w:trPr>
          <w:trHeight w:val="557"/>
        </w:trPr>
        <w:tc>
          <w:tcPr>
            <w:tcW w:w="1702" w:type="dxa"/>
            <w:shd w:val="clear" w:color="auto" w:fill="B2A1C7" w:themeFill="accent4" w:themeFillTint="99"/>
          </w:tcPr>
          <w:p w14:paraId="426DD4F9" w14:textId="59EF1A28" w:rsidR="002E34EB" w:rsidRPr="00895379" w:rsidRDefault="002E34EB" w:rsidP="002E34EB">
            <w:pPr>
              <w:pStyle w:val="TableParagraph"/>
              <w:rPr>
                <w:b/>
                <w:sz w:val="24"/>
              </w:rPr>
            </w:pPr>
            <w:r w:rsidRPr="0021344B">
              <w:rPr>
                <w:b/>
                <w:sz w:val="24"/>
              </w:rPr>
              <w:t>Budget &amp; Infrastructure</w:t>
            </w:r>
          </w:p>
        </w:tc>
        <w:tc>
          <w:tcPr>
            <w:tcW w:w="2552" w:type="dxa"/>
          </w:tcPr>
          <w:p w14:paraId="0A903BA3" w14:textId="485534A3" w:rsidR="002E34EB" w:rsidRPr="00895379" w:rsidRDefault="002E34EB" w:rsidP="002E34EB">
            <w:pPr>
              <w:pStyle w:val="TableParagraph"/>
              <w:spacing w:line="360" w:lineRule="auto"/>
              <w:ind w:right="111"/>
              <w:rPr>
                <w:sz w:val="24"/>
              </w:rPr>
            </w:pPr>
            <w:r w:rsidRPr="0021344B">
              <w:rPr>
                <w:sz w:val="24"/>
              </w:rPr>
              <w:t xml:space="preserve">6% GDP target </w:t>
            </w:r>
            <w:r w:rsidRPr="0021344B">
              <w:rPr>
                <w:sz w:val="24"/>
              </w:rPr>
              <w:br/>
              <w:t xml:space="preserve">• Digital infra, PPPs, school complexes. </w:t>
            </w:r>
            <w:r w:rsidRPr="0021344B">
              <w:rPr>
                <w:sz w:val="24"/>
              </w:rPr>
              <w:br/>
              <w:t xml:space="preserve">• Technology-enabled learning hubs planned. </w:t>
            </w:r>
            <w:r w:rsidRPr="0021344B">
              <w:rPr>
                <w:sz w:val="24"/>
              </w:rPr>
              <w:br/>
              <w:t xml:space="preserve">• Special fund for </w:t>
            </w:r>
            <w:r w:rsidRPr="0021344B">
              <w:rPr>
                <w:sz w:val="24"/>
              </w:rPr>
              <w:lastRenderedPageBreak/>
              <w:t xml:space="preserve">disadvantaged groups. </w:t>
            </w:r>
            <w:r w:rsidRPr="0021344B">
              <w:rPr>
                <w:sz w:val="24"/>
              </w:rPr>
              <w:br/>
              <w:t>• Focus on teacher training infra (DIETs, SCERTs).</w:t>
            </w:r>
          </w:p>
        </w:tc>
        <w:tc>
          <w:tcPr>
            <w:tcW w:w="2921" w:type="dxa"/>
          </w:tcPr>
          <w:p w14:paraId="5A4C9443" w14:textId="58203E69" w:rsidR="002E34EB" w:rsidRPr="00895379" w:rsidRDefault="002E34EB" w:rsidP="002E34EB">
            <w:pPr>
              <w:pStyle w:val="TableParagraph"/>
              <w:spacing w:line="360" w:lineRule="auto"/>
              <w:ind w:right="182"/>
              <w:rPr>
                <w:sz w:val="24"/>
              </w:rPr>
            </w:pPr>
            <w:r w:rsidRPr="0021344B">
              <w:rPr>
                <w:sz w:val="24"/>
              </w:rPr>
              <w:lastRenderedPageBreak/>
              <w:t xml:space="preserve">17–23% of the budget </w:t>
            </w:r>
            <w:r w:rsidRPr="0021344B">
              <w:rPr>
                <w:sz w:val="24"/>
              </w:rPr>
              <w:br/>
              <w:t xml:space="preserve">• Financing is unsustainable. </w:t>
            </w:r>
            <w:r w:rsidRPr="0021344B">
              <w:rPr>
                <w:sz w:val="24"/>
              </w:rPr>
              <w:br/>
              <w:t xml:space="preserve">• Shortages in classrooms, labs, </w:t>
            </w:r>
            <w:r w:rsidR="00591431">
              <w:rPr>
                <w:sz w:val="24"/>
              </w:rPr>
              <w:t xml:space="preserve">and </w:t>
            </w:r>
            <w:r w:rsidRPr="0021344B">
              <w:rPr>
                <w:sz w:val="24"/>
              </w:rPr>
              <w:t xml:space="preserve">sanitation  </w:t>
            </w:r>
            <w:r w:rsidRPr="0021344B">
              <w:rPr>
                <w:sz w:val="24"/>
              </w:rPr>
              <w:br/>
              <w:t>• Community-based cost-</w:t>
            </w:r>
            <w:r w:rsidRPr="0021344B">
              <w:rPr>
                <w:sz w:val="24"/>
              </w:rPr>
              <w:lastRenderedPageBreak/>
              <w:t xml:space="preserve">sharing promoted. </w:t>
            </w:r>
            <w:r w:rsidRPr="0021344B">
              <w:rPr>
                <w:sz w:val="24"/>
              </w:rPr>
              <w:br/>
              <w:t>• Donor dependency (World Bank, UNESCO, NGOs) for infrastructure projects.</w:t>
            </w:r>
          </w:p>
        </w:tc>
        <w:tc>
          <w:tcPr>
            <w:tcW w:w="2465" w:type="dxa"/>
          </w:tcPr>
          <w:p w14:paraId="46E0A315" w14:textId="4D7D6677" w:rsidR="002E34EB" w:rsidRPr="00895379" w:rsidRDefault="002E34EB" w:rsidP="002E34EB">
            <w:pPr>
              <w:pStyle w:val="TableParagraph"/>
              <w:spacing w:line="360" w:lineRule="auto"/>
              <w:ind w:left="108" w:right="273"/>
              <w:jc w:val="center"/>
              <w:rPr>
                <w:sz w:val="24"/>
              </w:rPr>
            </w:pPr>
            <w:r w:rsidRPr="0021344B">
              <w:rPr>
                <w:sz w:val="24"/>
              </w:rPr>
              <w:lastRenderedPageBreak/>
              <w:t xml:space="preserve">India links education financing to GDP growth, sustainability, and innovation, while Tanzania, despite </w:t>
            </w:r>
            <w:r w:rsidRPr="0021344B">
              <w:rPr>
                <w:sz w:val="24"/>
              </w:rPr>
              <w:lastRenderedPageBreak/>
              <w:t>allocating a high budget share, struggles with weak GDP capacity, inadequate infrastructure, and donor dependence. India shows scalable investment, whereas Tanzania faces a paradox of high prioritization but low absolute resources.</w:t>
            </w:r>
          </w:p>
        </w:tc>
      </w:tr>
      <w:tr w:rsidR="002E34EB" w14:paraId="432312E4" w14:textId="77777777" w:rsidTr="002E34EB">
        <w:trPr>
          <w:trHeight w:val="2948"/>
        </w:trPr>
        <w:tc>
          <w:tcPr>
            <w:tcW w:w="1702" w:type="dxa"/>
            <w:shd w:val="clear" w:color="auto" w:fill="B2A1C7" w:themeFill="accent4" w:themeFillTint="99"/>
          </w:tcPr>
          <w:p w14:paraId="07D40E49" w14:textId="151E58B2" w:rsidR="002E34EB" w:rsidRDefault="002E34EB" w:rsidP="002E34EB">
            <w:pPr>
              <w:pStyle w:val="TableParagraph"/>
              <w:rPr>
                <w:b/>
                <w:sz w:val="24"/>
              </w:rPr>
            </w:pPr>
            <w:r w:rsidRPr="0021344B">
              <w:rPr>
                <w:b/>
                <w:sz w:val="24"/>
              </w:rPr>
              <w:lastRenderedPageBreak/>
              <w:t xml:space="preserve">Recent Initiatives and Reforms </w:t>
            </w:r>
          </w:p>
        </w:tc>
        <w:tc>
          <w:tcPr>
            <w:tcW w:w="2552" w:type="dxa"/>
          </w:tcPr>
          <w:p w14:paraId="6D34B918" w14:textId="730C7E86" w:rsidR="002E34EB" w:rsidRPr="00895379" w:rsidRDefault="002E34EB" w:rsidP="002E34EB">
            <w:pPr>
              <w:pStyle w:val="TableParagraph"/>
              <w:spacing w:line="276" w:lineRule="auto"/>
              <w:ind w:right="111"/>
              <w:rPr>
                <w:sz w:val="24"/>
              </w:rPr>
            </w:pPr>
            <w:r w:rsidRPr="0021344B">
              <w:rPr>
                <w:sz w:val="24"/>
              </w:rPr>
              <w:t>The NEP 2020 is itself a transformative reform, encompassing the National Digital Education Architecture, as well as new accreditation and regulatory bodies.</w:t>
            </w:r>
          </w:p>
        </w:tc>
        <w:tc>
          <w:tcPr>
            <w:tcW w:w="2921" w:type="dxa"/>
          </w:tcPr>
          <w:p w14:paraId="1AADBEDD" w14:textId="6F89DBA3" w:rsidR="002E34EB" w:rsidRPr="00895379" w:rsidRDefault="002E34EB" w:rsidP="002E34EB">
            <w:pPr>
              <w:pStyle w:val="TableParagraph"/>
              <w:spacing w:line="360" w:lineRule="auto"/>
              <w:ind w:right="182"/>
              <w:rPr>
                <w:sz w:val="24"/>
              </w:rPr>
            </w:pPr>
            <w:r w:rsidRPr="0021344B">
              <w:rPr>
                <w:sz w:val="24"/>
              </w:rPr>
              <w:t>Free Education Policy (2016); curriculum reform process; Science, Technology, and Innovation policy linkages.</w:t>
            </w:r>
          </w:p>
        </w:tc>
        <w:tc>
          <w:tcPr>
            <w:tcW w:w="2465" w:type="dxa"/>
          </w:tcPr>
          <w:p w14:paraId="167FE28E" w14:textId="44E385CA" w:rsidR="002E34EB" w:rsidRPr="00895379" w:rsidRDefault="002E34EB" w:rsidP="002E34EB">
            <w:pPr>
              <w:pStyle w:val="TableParagraph"/>
              <w:spacing w:line="360" w:lineRule="auto"/>
              <w:ind w:left="108" w:right="273"/>
              <w:jc w:val="center"/>
              <w:rPr>
                <w:sz w:val="24"/>
              </w:rPr>
            </w:pPr>
            <w:r w:rsidRPr="0021344B">
              <w:rPr>
                <w:sz w:val="24"/>
              </w:rPr>
              <w:t xml:space="preserve">India focuses on digital, governance, and institutional reforms; Tanzania emphasizes free access and STEM promotion. </w:t>
            </w:r>
          </w:p>
        </w:tc>
      </w:tr>
    </w:tbl>
    <w:p w14:paraId="358CF4AF" w14:textId="7DBA7DD0" w:rsidR="00591431" w:rsidRDefault="00591431" w:rsidP="00ED3B9C">
      <w:pPr>
        <w:spacing w:before="21"/>
        <w:ind w:right="1"/>
        <w:jc w:val="center"/>
        <w:rPr>
          <w:b/>
          <w:spacing w:val="-2"/>
          <w:sz w:val="24"/>
        </w:rPr>
      </w:pPr>
      <w:r>
        <w:rPr>
          <w:b/>
          <w:sz w:val="24"/>
        </w:rPr>
        <w:t>Source:</w:t>
      </w:r>
      <w:r>
        <w:rPr>
          <w:b/>
          <w:spacing w:val="-10"/>
          <w:sz w:val="24"/>
        </w:rPr>
        <w:t xml:space="preserve"> </w:t>
      </w:r>
      <w:r>
        <w:rPr>
          <w:b/>
          <w:sz w:val="24"/>
        </w:rPr>
        <w:t>Designed</w:t>
      </w:r>
      <w:r>
        <w:rPr>
          <w:b/>
          <w:spacing w:val="-5"/>
          <w:sz w:val="24"/>
        </w:rPr>
        <w:t xml:space="preserve"> </w:t>
      </w:r>
      <w:r>
        <w:rPr>
          <w:b/>
          <w:sz w:val="24"/>
        </w:rPr>
        <w:t>by</w:t>
      </w:r>
      <w:r>
        <w:rPr>
          <w:b/>
          <w:spacing w:val="-15"/>
          <w:sz w:val="24"/>
        </w:rPr>
        <w:t xml:space="preserve"> </w:t>
      </w:r>
      <w:r>
        <w:rPr>
          <w:b/>
          <w:sz w:val="24"/>
        </w:rPr>
        <w:t>Authors</w:t>
      </w:r>
      <w:r>
        <w:rPr>
          <w:b/>
          <w:spacing w:val="-5"/>
          <w:sz w:val="24"/>
        </w:rPr>
        <w:t xml:space="preserve"> </w:t>
      </w:r>
      <w:r>
        <w:rPr>
          <w:b/>
          <w:spacing w:val="-2"/>
          <w:sz w:val="24"/>
        </w:rPr>
        <w:t>(2025)</w:t>
      </w:r>
    </w:p>
    <w:p w14:paraId="21AD3CEB" w14:textId="7B939C10" w:rsidR="00DB2E0A" w:rsidRDefault="00DB2E0A">
      <w:pPr>
        <w:pStyle w:val="TableParagraph"/>
        <w:spacing w:line="276" w:lineRule="auto"/>
        <w:rPr>
          <w:sz w:val="24"/>
        </w:rPr>
        <w:sectPr w:rsidR="00DB2E0A">
          <w:pgSz w:w="12240" w:h="15840"/>
          <w:pgMar w:top="1360" w:right="1080" w:bottom="1800" w:left="1800" w:header="720" w:footer="720" w:gutter="0"/>
          <w:cols w:space="720"/>
        </w:sectPr>
      </w:pPr>
    </w:p>
    <w:p w14:paraId="012BB7DD" w14:textId="77777777" w:rsidR="00591431" w:rsidRDefault="00591431" w:rsidP="002E34EB">
      <w:pPr>
        <w:spacing w:before="21"/>
        <w:ind w:right="1"/>
        <w:rPr>
          <w:b/>
          <w:spacing w:val="-2"/>
          <w:sz w:val="24"/>
        </w:rPr>
      </w:pPr>
    </w:p>
    <w:p w14:paraId="25BAAA86" w14:textId="77777777" w:rsidR="00591431" w:rsidRDefault="00591431" w:rsidP="00591431">
      <w:pPr>
        <w:spacing w:before="21" w:line="360" w:lineRule="auto"/>
        <w:ind w:left="1" w:right="1"/>
        <w:jc w:val="both"/>
        <w:rPr>
          <w:b/>
          <w:bCs/>
          <w:sz w:val="24"/>
        </w:rPr>
      </w:pPr>
      <w:r>
        <w:rPr>
          <w:b/>
          <w:bCs/>
          <w:sz w:val="24"/>
        </w:rPr>
        <w:t xml:space="preserve">6.1 </w:t>
      </w:r>
      <w:r w:rsidR="002E34EB" w:rsidRPr="002E34EB">
        <w:rPr>
          <w:b/>
          <w:bCs/>
          <w:sz w:val="24"/>
        </w:rPr>
        <w:t>School Enrollment and Access</w:t>
      </w:r>
    </w:p>
    <w:p w14:paraId="5B223B50" w14:textId="56029BE6" w:rsidR="002E34EB" w:rsidRPr="002E34EB" w:rsidRDefault="002E34EB" w:rsidP="00591431">
      <w:pPr>
        <w:spacing w:before="21" w:line="360" w:lineRule="auto"/>
        <w:ind w:left="1" w:right="1"/>
        <w:jc w:val="both"/>
        <w:rPr>
          <w:bCs/>
          <w:sz w:val="24"/>
        </w:rPr>
      </w:pPr>
      <w:r w:rsidRPr="002E34EB">
        <w:rPr>
          <w:b/>
          <w:bCs/>
          <w:sz w:val="24"/>
        </w:rPr>
        <w:t xml:space="preserve">Table 1 </w:t>
      </w:r>
      <w:r w:rsidRPr="002E34EB">
        <w:rPr>
          <w:bCs/>
          <w:sz w:val="24"/>
        </w:rPr>
        <w:t>shows</w:t>
      </w:r>
      <w:r w:rsidRPr="002E34EB">
        <w:rPr>
          <w:b/>
          <w:bCs/>
          <w:sz w:val="24"/>
        </w:rPr>
        <w:t xml:space="preserve"> </w:t>
      </w:r>
      <w:r w:rsidRPr="002E34EB">
        <w:rPr>
          <w:bCs/>
          <w:sz w:val="24"/>
        </w:rPr>
        <w:t xml:space="preserve">India’s NEP 2020 adopts a comprehensive approach to school enrolment and access, aiming for universalisation up to the secondary level by 2030 in line with SDG-4, alongside a 100% Gross Enrolment Ratio (GER) target. It incorporates mechanisms such as dropout tracking, re-entry through NIOS/ODL, the establishment of school complexes for resource sharing, and the creation of special education zones for disadvantaged areas. </w:t>
      </w:r>
      <w:r w:rsidR="00591431">
        <w:rPr>
          <w:bCs/>
          <w:sz w:val="24"/>
        </w:rPr>
        <w:t>Furthermore, it emphasizes gender inclusion through scholarships, hostels, and sanitary facilities for girls, while also ensuring universal access to Early Childhood Care and Education (ECCE) for children aged 3–6 years</w:t>
      </w:r>
      <w:r w:rsidRPr="002E34EB">
        <w:rPr>
          <w:bCs/>
          <w:sz w:val="24"/>
        </w:rPr>
        <w:t>. By contrast, Tanzania’s E</w:t>
      </w:r>
      <w:r w:rsidR="000773DB">
        <w:rPr>
          <w:bCs/>
          <w:sz w:val="24"/>
        </w:rPr>
        <w:t>PF</w:t>
      </w:r>
      <w:r w:rsidRPr="002E34EB">
        <w:rPr>
          <w:bCs/>
          <w:sz w:val="24"/>
        </w:rPr>
        <w:t xml:space="preserve"> 2014 achieved a remarkable surge in enrolment across all levels—pre-primary rising from 24.7% to 37.3%, primary from 77.6% to 96.2%, secondary from 14.6% to 59.5%, and higher education enrolment increasing from 16,727 to 162,510 between 2000 and 2013. This expansion was </w:t>
      </w:r>
      <w:r w:rsidR="00591431">
        <w:rPr>
          <w:bCs/>
          <w:sz w:val="24"/>
        </w:rPr>
        <w:t>primarily driven</w:t>
      </w:r>
      <w:r w:rsidRPr="002E34EB">
        <w:rPr>
          <w:bCs/>
          <w:sz w:val="24"/>
        </w:rPr>
        <w:t xml:space="preserve"> by decentralisation, with the PMO-RALG managing schools and strong community mobilisation. However, despite this progress, quality declined significantly, as shown by falling pass rates in primary </w:t>
      </w:r>
      <w:r w:rsidR="00591431">
        <w:rPr>
          <w:bCs/>
          <w:sz w:val="24"/>
        </w:rPr>
        <w:t>education (54% to 31%) and secondary education (90% to 43%), while reintegration programs</w:t>
      </w:r>
      <w:r w:rsidRPr="002E34EB">
        <w:rPr>
          <w:bCs/>
          <w:sz w:val="24"/>
        </w:rPr>
        <w:t xml:space="preserve"> for out-of-school children remained weak. Both policies highlight efforts to promote girls’ education, with Tanzania focusing on stipends and awareness campaigns, and India embedding systemic gender-supportive measures. Overall, India represents a model of quality-integrated access, whereas Tanzania reflects a quantity-first approach, </w:t>
      </w:r>
      <w:r w:rsidR="00591431">
        <w:rPr>
          <w:bCs/>
          <w:sz w:val="24"/>
        </w:rPr>
        <w:t>underscoring the importance of balancing enrollment expansion with educational outcomes for sustainable universalization</w:t>
      </w:r>
      <w:r w:rsidRPr="002E34EB">
        <w:rPr>
          <w:bCs/>
          <w:sz w:val="24"/>
        </w:rPr>
        <w:t>.</w:t>
      </w:r>
    </w:p>
    <w:p w14:paraId="40A957B9" w14:textId="77777777" w:rsidR="00591431" w:rsidRDefault="00591431" w:rsidP="00591431">
      <w:pPr>
        <w:spacing w:before="21" w:line="360" w:lineRule="auto"/>
        <w:ind w:left="1" w:right="1"/>
        <w:jc w:val="both"/>
        <w:rPr>
          <w:b/>
          <w:bCs/>
          <w:sz w:val="24"/>
        </w:rPr>
      </w:pPr>
      <w:r>
        <w:rPr>
          <w:b/>
          <w:bCs/>
          <w:sz w:val="24"/>
        </w:rPr>
        <w:t xml:space="preserve">6.2 </w:t>
      </w:r>
      <w:r w:rsidR="002E34EB" w:rsidRPr="002E34EB">
        <w:rPr>
          <w:b/>
          <w:bCs/>
          <w:sz w:val="24"/>
        </w:rPr>
        <w:t xml:space="preserve">Higher Education Gross Enrolment </w:t>
      </w:r>
      <w:r>
        <w:rPr>
          <w:b/>
          <w:bCs/>
          <w:sz w:val="24"/>
        </w:rPr>
        <w:t>Ratio</w:t>
      </w:r>
      <w:r w:rsidR="002E34EB" w:rsidRPr="002E34EB">
        <w:rPr>
          <w:b/>
          <w:bCs/>
          <w:sz w:val="24"/>
        </w:rPr>
        <w:t xml:space="preserve"> (GER)</w:t>
      </w:r>
    </w:p>
    <w:p w14:paraId="4B4A4680" w14:textId="1A5AE292" w:rsidR="002E34EB" w:rsidRPr="002E34EB" w:rsidRDefault="002E34EB" w:rsidP="00591431">
      <w:pPr>
        <w:spacing w:before="21" w:line="360" w:lineRule="auto"/>
        <w:ind w:left="1" w:right="1"/>
        <w:jc w:val="both"/>
        <w:rPr>
          <w:bCs/>
          <w:sz w:val="24"/>
        </w:rPr>
      </w:pPr>
      <w:r w:rsidRPr="002E34EB">
        <w:rPr>
          <w:bCs/>
          <w:sz w:val="24"/>
        </w:rPr>
        <w:t>According to</w:t>
      </w:r>
      <w:r w:rsidRPr="002E34EB">
        <w:rPr>
          <w:b/>
          <w:bCs/>
          <w:sz w:val="24"/>
        </w:rPr>
        <w:t xml:space="preserve"> Table 1</w:t>
      </w:r>
      <w:r w:rsidR="00591431">
        <w:rPr>
          <w:bCs/>
          <w:sz w:val="24"/>
        </w:rPr>
        <w:t>, the</w:t>
      </w:r>
      <w:r w:rsidRPr="002E34EB">
        <w:rPr>
          <w:bCs/>
          <w:sz w:val="24"/>
        </w:rPr>
        <w:t xml:space="preserve"> comparative analysis reveals India’s NEP 2020 sets an ambitious goal of raising the Gross Enrolment Ratio (GER) in higher education from 26.3% in 2018 to 50% by 2035, supported by a series of systemic reforms. These include the establishment of multidisciplinary higher education institutions, the Academic Bank of Credits (ABC) to promote flexible learning, and vocational pathways to strengthen access to higher education. The policy also introduces the National Research Foundation (NRF) to build a strong research culture, while phasing out </w:t>
      </w:r>
      <w:r w:rsidR="00591431">
        <w:rPr>
          <w:bCs/>
          <w:sz w:val="24"/>
        </w:rPr>
        <w:t>affiliated</w:t>
      </w:r>
      <w:r w:rsidRPr="002E34EB">
        <w:rPr>
          <w:bCs/>
          <w:sz w:val="24"/>
        </w:rPr>
        <w:t xml:space="preserve"> colleges in favor of autonomous institutions to improve quality and innovation. Governance is streamlined through the Higher Education Commission of India (HECI), which integrates regulation, accreditation, funding, and academic standard-setting under one umbrella. In contrast, Tanzania’s E</w:t>
      </w:r>
      <w:r w:rsidR="00B96868">
        <w:rPr>
          <w:bCs/>
          <w:sz w:val="24"/>
        </w:rPr>
        <w:t>PF</w:t>
      </w:r>
      <w:r w:rsidRPr="002E34EB">
        <w:rPr>
          <w:bCs/>
          <w:sz w:val="24"/>
        </w:rPr>
        <w:t xml:space="preserve"> 2014 oversaw rapid institutional expansion, with universities increasing from 1 to 50 between 1995 and 2013, and enrolment rising from 16,727 in 2000/01 to 162,510 in 2012/13. Despite this growth, access remains limited as only about 4% of </w:t>
      </w:r>
      <w:r w:rsidRPr="002E34EB">
        <w:rPr>
          <w:bCs/>
          <w:sz w:val="24"/>
        </w:rPr>
        <w:lastRenderedPageBreak/>
        <w:t xml:space="preserve">primary school graduates transition to higher education. The system is also heavily reliant on teacher training colleges and technical/vocational institutions to absorb demand, while low female participation in tertiary education </w:t>
      </w:r>
      <w:r w:rsidR="00591431">
        <w:rPr>
          <w:bCs/>
          <w:sz w:val="24"/>
        </w:rPr>
        <w:t xml:space="preserve">remains a significant </w:t>
      </w:r>
      <w:r w:rsidRPr="002E34EB">
        <w:rPr>
          <w:bCs/>
          <w:sz w:val="24"/>
        </w:rPr>
        <w:t xml:space="preserve">challenge. </w:t>
      </w:r>
      <w:r w:rsidR="00886B06">
        <w:rPr>
          <w:bCs/>
          <w:sz w:val="24"/>
        </w:rPr>
        <w:t xml:space="preserve">Compared to India’s approach, the pipeline model </w:t>
      </w:r>
      <w:r w:rsidRPr="002E34EB">
        <w:rPr>
          <w:bCs/>
          <w:sz w:val="24"/>
        </w:rPr>
        <w:t>links schooling reforms to higher education expansion</w:t>
      </w:r>
      <w:r w:rsidR="00886B06">
        <w:rPr>
          <w:bCs/>
          <w:sz w:val="24"/>
        </w:rPr>
        <w:t>. In contrast, Tanzania</w:t>
      </w:r>
      <w:r w:rsidRPr="002E34EB">
        <w:rPr>
          <w:bCs/>
          <w:sz w:val="24"/>
        </w:rPr>
        <w:t xml:space="preserve"> demonstrates institutional growth without adequately addressing progression gaps or gender disparities, highlighting the need for coherence between access, equity, and human capital readiness.</w:t>
      </w:r>
    </w:p>
    <w:p w14:paraId="52176CC8" w14:textId="77777777" w:rsidR="00591431" w:rsidRDefault="00591431" w:rsidP="00591431">
      <w:pPr>
        <w:spacing w:before="21" w:line="360" w:lineRule="auto"/>
        <w:ind w:left="1" w:right="1"/>
        <w:jc w:val="both"/>
        <w:rPr>
          <w:b/>
          <w:bCs/>
          <w:sz w:val="24"/>
        </w:rPr>
      </w:pPr>
      <w:r>
        <w:rPr>
          <w:b/>
          <w:bCs/>
          <w:sz w:val="24"/>
        </w:rPr>
        <w:t xml:space="preserve">6.3 </w:t>
      </w:r>
      <w:r w:rsidR="002E34EB" w:rsidRPr="002E34EB">
        <w:rPr>
          <w:b/>
          <w:bCs/>
          <w:sz w:val="24"/>
        </w:rPr>
        <w:t>Curriculum and Pedagogy</w:t>
      </w:r>
    </w:p>
    <w:p w14:paraId="7B7F7F8D" w14:textId="05824AD4" w:rsidR="002E34EB" w:rsidRPr="002E34EB" w:rsidRDefault="00886B06" w:rsidP="00591431">
      <w:pPr>
        <w:spacing w:before="21" w:line="360" w:lineRule="auto"/>
        <w:ind w:left="1" w:right="1"/>
        <w:jc w:val="both"/>
        <w:rPr>
          <w:bCs/>
          <w:sz w:val="24"/>
        </w:rPr>
      </w:pPr>
      <w:bookmarkStart w:id="0" w:name="_GoBack"/>
      <w:r>
        <w:rPr>
          <w:bCs/>
          <w:sz w:val="24"/>
        </w:rPr>
        <w:t>Table</w:t>
      </w:r>
      <w:bookmarkEnd w:id="0"/>
      <w:r>
        <w:rPr>
          <w:bCs/>
          <w:sz w:val="24"/>
        </w:rPr>
        <w:t xml:space="preserve"> 1 shows that the analysis of curriculum and pedagogy reveals significant shifts toward competency-based education in both India and Tanzania although</w:t>
      </w:r>
      <w:r w:rsidR="002E34EB" w:rsidRPr="002E34EB">
        <w:rPr>
          <w:bCs/>
          <w:sz w:val="24"/>
        </w:rPr>
        <w:t xml:space="preserve"> the degree of integration and implementation differs. India’s NEP 2020 introduces a transformative restructuring of the school system into a 5+3+3+4 model</w:t>
      </w:r>
      <w:r w:rsidR="00591431">
        <w:rPr>
          <w:bCs/>
          <w:sz w:val="24"/>
        </w:rPr>
        <w:t>, prioritizing</w:t>
      </w:r>
      <w:r w:rsidR="002E34EB" w:rsidRPr="002E34EB">
        <w:rPr>
          <w:bCs/>
          <w:sz w:val="24"/>
        </w:rPr>
        <w:t xml:space="preserve"> foundational literacy and numeracy, competency-based pedagogy, and holistic, multidisciplinary learning. The reforms integrate multilingual instruction with arts, sports, coding, digital literacy, and vocational exposure through internships and “bagless days,” while replacing rote assessments with Holistic Report Cards and restructured, low-stakes board exams to reduce stress. In contrast, Tanzania’s E</w:t>
      </w:r>
      <w:r w:rsidR="00B96868">
        <w:rPr>
          <w:bCs/>
          <w:sz w:val="24"/>
        </w:rPr>
        <w:t>PF</w:t>
      </w:r>
      <w:r w:rsidR="002E34EB" w:rsidRPr="002E34EB">
        <w:rPr>
          <w:bCs/>
          <w:sz w:val="24"/>
        </w:rPr>
        <w:t xml:space="preserve"> 2014 shifted from the 2+7+4+2+3 to a 1+6+4+2+3 structure, adopting competency-based curricula, bilingual instruction in Kiswahili and English, and ICT integration, alongside the inclusion of life skills and entrepreneurship. Examination reforms were also proposed to minimize </w:t>
      </w:r>
      <w:r w:rsidR="00591431">
        <w:rPr>
          <w:bCs/>
          <w:sz w:val="24"/>
        </w:rPr>
        <w:t xml:space="preserve">the use of </w:t>
      </w:r>
      <w:r w:rsidR="002E34EB" w:rsidRPr="002E34EB">
        <w:rPr>
          <w:bCs/>
          <w:sz w:val="24"/>
        </w:rPr>
        <w:t>rote learning. Overall, India’s reforms represent a globally competitive, future-oriented redesign, while Tanzania’s changes are more incremental and context-driven, aimed at addressing systemic rigidity.</w:t>
      </w:r>
    </w:p>
    <w:p w14:paraId="10BD530F" w14:textId="77777777" w:rsidR="00591431" w:rsidRDefault="00591431" w:rsidP="00591431">
      <w:pPr>
        <w:spacing w:before="21" w:line="360" w:lineRule="auto"/>
        <w:ind w:left="1" w:right="1"/>
        <w:jc w:val="both"/>
        <w:rPr>
          <w:bCs/>
          <w:sz w:val="24"/>
        </w:rPr>
      </w:pPr>
      <w:r>
        <w:rPr>
          <w:b/>
          <w:bCs/>
          <w:sz w:val="24"/>
        </w:rPr>
        <w:t xml:space="preserve">6.4 </w:t>
      </w:r>
      <w:r w:rsidR="002E34EB" w:rsidRPr="002E34EB">
        <w:rPr>
          <w:b/>
          <w:bCs/>
          <w:sz w:val="24"/>
        </w:rPr>
        <w:t>Institutional Flexibility</w:t>
      </w:r>
    </w:p>
    <w:p w14:paraId="654D495E" w14:textId="4A281235" w:rsidR="002E34EB" w:rsidRPr="002E34EB" w:rsidRDefault="002E34EB" w:rsidP="00591431">
      <w:pPr>
        <w:spacing w:before="21" w:line="360" w:lineRule="auto"/>
        <w:ind w:left="1" w:right="1"/>
        <w:jc w:val="both"/>
        <w:rPr>
          <w:bCs/>
          <w:sz w:val="24"/>
        </w:rPr>
      </w:pPr>
      <w:r w:rsidRPr="002E34EB">
        <w:rPr>
          <w:bCs/>
          <w:sz w:val="24"/>
        </w:rPr>
        <w:t xml:space="preserve">According to </w:t>
      </w:r>
      <w:r w:rsidRPr="002E34EB">
        <w:rPr>
          <w:b/>
          <w:bCs/>
          <w:sz w:val="24"/>
        </w:rPr>
        <w:t>Table 1</w:t>
      </w:r>
      <w:r w:rsidRPr="002E34EB">
        <w:rPr>
          <w:bCs/>
          <w:sz w:val="24"/>
        </w:rPr>
        <w:t xml:space="preserve"> India’s NEP 2020 advances institutional flexibility by operationalizing multiple entry and exit points, an Academic Bank of Credits, and blended learning pathways under the oversight of a single regulator (HECI), while also empowering higher education institutions with curriculum autonomy and structured mentoring support for teachers. This creates a coherent, student-centered system that promotes lifelong learning. Conversely, Tanzania’s ETP 2014 is still diagnostic, relying on fragmented agencies such as TIE, NECTA, NACTE, and TCU, with only proposed recognition of prior learning, weak general–vocational links, and decentralized curriculum review boards aimed at local responsiveness. While India presents a functional model of integrated flexibility, Tanzania’s reforms remain aspirational, highlighting the gap between vision and practice.</w:t>
      </w:r>
    </w:p>
    <w:p w14:paraId="43D9A07E" w14:textId="65C40A1A" w:rsidR="00591431" w:rsidRPr="00591431" w:rsidRDefault="002E34EB" w:rsidP="00591431">
      <w:pPr>
        <w:pStyle w:val="ListParagraph"/>
        <w:numPr>
          <w:ilvl w:val="1"/>
          <w:numId w:val="4"/>
        </w:numPr>
        <w:spacing w:before="21" w:line="360" w:lineRule="auto"/>
        <w:ind w:right="1"/>
        <w:rPr>
          <w:bCs/>
          <w:sz w:val="24"/>
        </w:rPr>
      </w:pPr>
      <w:r w:rsidRPr="00591431">
        <w:rPr>
          <w:b/>
          <w:bCs/>
          <w:sz w:val="24"/>
        </w:rPr>
        <w:t>Budget and Infrastructure</w:t>
      </w:r>
    </w:p>
    <w:p w14:paraId="7692BD30" w14:textId="163539F1" w:rsidR="00591431" w:rsidRDefault="002E34EB" w:rsidP="00591431">
      <w:pPr>
        <w:spacing w:before="21" w:line="360" w:lineRule="auto"/>
        <w:ind w:left="1" w:right="1"/>
        <w:jc w:val="both"/>
        <w:rPr>
          <w:bCs/>
          <w:sz w:val="24"/>
        </w:rPr>
      </w:pPr>
      <w:r w:rsidRPr="002E34EB">
        <w:rPr>
          <w:bCs/>
          <w:sz w:val="24"/>
        </w:rPr>
        <w:t xml:space="preserve"> Moreover, </w:t>
      </w:r>
      <w:r w:rsidR="00591431">
        <w:rPr>
          <w:bCs/>
          <w:sz w:val="24"/>
        </w:rPr>
        <w:t>Table 1 on budget and infrastructure reveals</w:t>
      </w:r>
      <w:r w:rsidRPr="002E34EB">
        <w:rPr>
          <w:bCs/>
          <w:sz w:val="24"/>
        </w:rPr>
        <w:t xml:space="preserve"> a significant contrast between the </w:t>
      </w:r>
      <w:r w:rsidRPr="002E34EB">
        <w:rPr>
          <w:bCs/>
          <w:sz w:val="24"/>
        </w:rPr>
        <w:lastRenderedPageBreak/>
        <w:t>priorities and realities of India and Tanzania. India’s NEP 2020 sets a 6% GDP benchmark for education financing, aligning funding with national growth, sustainability, and innovation. Investments target digital infrastructure, public–private partnerships, school complexes, technology-enabled learning hubs, and teacher training institutes such as DIETs and SCERTs, alongside equity funds for disadvantaged groups. In contrast, Tanzania allocates a comparatively high 17–23% of its national budget to education</w:t>
      </w:r>
      <w:r w:rsidR="00591431">
        <w:rPr>
          <w:bCs/>
          <w:sz w:val="24"/>
        </w:rPr>
        <w:t xml:space="preserve">; however, its weak GDP capacity limits the </w:t>
      </w:r>
      <w:r w:rsidRPr="002E34EB">
        <w:rPr>
          <w:bCs/>
          <w:sz w:val="24"/>
        </w:rPr>
        <w:t xml:space="preserve">real impact, leaving classrooms, laboratories, and sanitation facilities inadequate. </w:t>
      </w:r>
      <w:r w:rsidR="00591431">
        <w:rPr>
          <w:bCs/>
          <w:sz w:val="24"/>
        </w:rPr>
        <w:t>A heavy reliance on community cost-sharing and donor support from organizations such as</w:t>
      </w:r>
      <w:r w:rsidRPr="002E34EB">
        <w:rPr>
          <w:bCs/>
          <w:sz w:val="24"/>
        </w:rPr>
        <w:t xml:space="preserve"> the World Bank and UNESCO further undermines systemic sustainability. Ultimately, India demonstrates scalable, future-oriented investment, while Tanzania reflects the paradox of high budgetary prioritization but low absolute resources.</w:t>
      </w:r>
    </w:p>
    <w:p w14:paraId="7D27E60F" w14:textId="7EB1C063" w:rsidR="00591431" w:rsidRPr="00591431" w:rsidRDefault="00591431" w:rsidP="00591431">
      <w:pPr>
        <w:pStyle w:val="ListParagraph"/>
        <w:numPr>
          <w:ilvl w:val="1"/>
          <w:numId w:val="4"/>
        </w:numPr>
        <w:spacing w:before="21" w:line="360" w:lineRule="auto"/>
        <w:ind w:right="1"/>
        <w:rPr>
          <w:bCs/>
          <w:sz w:val="24"/>
        </w:rPr>
      </w:pPr>
      <w:r w:rsidRPr="00591431">
        <w:rPr>
          <w:b/>
          <w:sz w:val="24"/>
        </w:rPr>
        <w:t xml:space="preserve">Recent Initiatives and Reforms </w:t>
      </w:r>
    </w:p>
    <w:p w14:paraId="7D0A8813" w14:textId="1F64E813" w:rsidR="00591431" w:rsidRDefault="00591431" w:rsidP="00B96868">
      <w:pPr>
        <w:spacing w:before="21" w:line="360" w:lineRule="auto"/>
        <w:ind w:left="1" w:right="1"/>
        <w:jc w:val="both"/>
        <w:rPr>
          <w:bCs/>
          <w:sz w:val="24"/>
        </w:rPr>
      </w:pPr>
      <w:r w:rsidRPr="00591431">
        <w:rPr>
          <w:bCs/>
          <w:sz w:val="24"/>
        </w:rPr>
        <w:t xml:space="preserve">The results in Table 1 indicate that both India and Tanzania have introduced recent initiatives aimed at improving the quality, accessibility, and relevance of education. However, the scope and orientation of these reforms differ significantly between the two countries. </w:t>
      </w:r>
    </w:p>
    <w:p w14:paraId="6A6C8BD3" w14:textId="0F9940C0" w:rsidR="00591431" w:rsidRPr="00591431" w:rsidRDefault="00591431" w:rsidP="00B96868">
      <w:pPr>
        <w:spacing w:before="21" w:line="360" w:lineRule="auto"/>
        <w:ind w:left="1" w:right="1"/>
        <w:jc w:val="both"/>
        <w:rPr>
          <w:bCs/>
          <w:sz w:val="24"/>
        </w:rPr>
      </w:pPr>
      <w:r w:rsidRPr="00591431">
        <w:rPr>
          <w:bCs/>
          <w:sz w:val="24"/>
        </w:rPr>
        <w:t xml:space="preserve">In India, the introduction of the National Education Policy (NEP) 2020 marks a landmark reform aimed at transforming the education sector. The policy not only emphasizes curriculum and pedagogical reforms but also introduces governance and institutional innovations, such as the National Digital Education Architecture (NDEAR) to promote digital integration across learning platforms and the establishment of new accreditation and regulatory bodies to ensure accountability, standardization, and quality enhancement (Government of India, 2020; World Bank, 2021).NEP 2020 emphasizes the modernization of education by integrating digital tools to improve accessibility, equity, and quality in India’s educational landscape (Vats, 2024). These initiatives align with global trends of leveraging digital technology, flexible institutional structures, and strong regulatory frameworks to prepare students for the demands of the 21st-century economy. Conversely, Tanzania has pursued reforms that focus more on access, equity, and STEM promotion. The Free Education Policy (2016) was a significant initiative aimed at expanding access to primary and secondary education by eliminating school fees, thus addressing long-standing issues of affordability and dropout rates (URT, 2016; HakiElimu, 2021). Additionally, Tanzania is currently undergoing a curriculum reform process that aims to transition from content-heavy approaches to competence-based education, although implementation challenges, such as teacher preparedness and infrastructure limitations, persist (Komba &amp; Mwandanji, 2015; UNESCO, 2021). Furthermore, the integration of Science, Technology, and Innovation (STI) policy linkages underscores the government’s intention to prepare learners for </w:t>
      </w:r>
      <w:r w:rsidRPr="00591431">
        <w:rPr>
          <w:bCs/>
          <w:sz w:val="24"/>
        </w:rPr>
        <w:lastRenderedPageBreak/>
        <w:t>technological and industrial development (URT, 2016). When comparing both contexts, the analysis reveals that India’s reforms are comprehensive and future-oriented, combining digital infrastructure, regulatory restructuring, and institutional innovation. This holistic approach positions India to accelerate education transformation through technology and governance mechanisms. On the other hand, Tanzania’s reforms remain foundational, prioritizing affordability, accessibility, and gradual integration of competence-based curricula. While these are vital steps for equity, the country faces challenges in keeping pace with the rapidly evolving digital and global knowledge economy. This contrast highlights how policy focus reflects national priorities: India emphasizes modernization and global competitiveness, while Tanzania prioritizes inclusivity and basic access, which remain critical for its socio-economic context.</w:t>
      </w:r>
    </w:p>
    <w:p w14:paraId="0780EC1D" w14:textId="61EDB056" w:rsidR="002E34EB" w:rsidRPr="00591431" w:rsidRDefault="00591431" w:rsidP="00591431">
      <w:pPr>
        <w:spacing w:before="21" w:line="360" w:lineRule="auto"/>
        <w:ind w:left="1" w:right="1"/>
        <w:jc w:val="both"/>
        <w:rPr>
          <w:bCs/>
          <w:sz w:val="24"/>
        </w:rPr>
      </w:pPr>
      <w:r w:rsidRPr="00591431">
        <w:rPr>
          <w:b/>
          <w:sz w:val="24"/>
        </w:rPr>
        <w:t>7.</w:t>
      </w:r>
      <w:r>
        <w:rPr>
          <w:b/>
          <w:bCs/>
          <w:sz w:val="24"/>
        </w:rPr>
        <w:t xml:space="preserve"> </w:t>
      </w:r>
      <w:r w:rsidR="002E34EB" w:rsidRPr="00591431">
        <w:rPr>
          <w:b/>
          <w:bCs/>
          <w:sz w:val="24"/>
        </w:rPr>
        <w:t>Implication of the study</w:t>
      </w:r>
    </w:p>
    <w:p w14:paraId="77EED100" w14:textId="0647B7CA" w:rsidR="002E34EB" w:rsidRPr="002E34EB" w:rsidRDefault="002E34EB" w:rsidP="00591431">
      <w:pPr>
        <w:spacing w:before="21" w:line="360" w:lineRule="auto"/>
        <w:ind w:left="1" w:right="1"/>
        <w:jc w:val="both"/>
        <w:rPr>
          <w:bCs/>
          <w:sz w:val="24"/>
        </w:rPr>
      </w:pPr>
      <w:r w:rsidRPr="002E34EB">
        <w:rPr>
          <w:bCs/>
          <w:sz w:val="24"/>
        </w:rPr>
        <w:t xml:space="preserve">Based on the findings, the study's key implication is that ambitious, well-defined policy frameworks are crucial for driving educational progress. India’s NEP 2020, with its specific targets, integrated approach, and focus on flexibility and digital infrastructure, provides a comprehensive roadmap for systemic transformation aimed at future readiness. In contrast, Tanzania’s EPF 2014, </w:t>
      </w:r>
      <w:r w:rsidR="00591431">
        <w:rPr>
          <w:bCs/>
          <w:sz w:val="24"/>
        </w:rPr>
        <w:t>although strong in terms of equity and access, is hindered by a lack of measurable targets, resource constraints, and implementation gaps, which slow</w:t>
      </w:r>
      <w:r w:rsidRPr="002E34EB">
        <w:rPr>
          <w:bCs/>
          <w:sz w:val="24"/>
        </w:rPr>
        <w:t xml:space="preserve"> its advancement. The comparison implies that political will must be matched by financial investment, detailed implementation strategies, and systemic support</w:t>
      </w:r>
      <w:r w:rsidR="00591431">
        <w:rPr>
          <w:bCs/>
          <w:sz w:val="24"/>
        </w:rPr>
        <w:t>, such as</w:t>
      </w:r>
      <w:r w:rsidRPr="002E34EB">
        <w:rPr>
          <w:bCs/>
          <w:sz w:val="24"/>
        </w:rPr>
        <w:t xml:space="preserve"> teacher training and digital infrastructure. Tanzania can learn from India’s model of setting clear benchmarks and integrating technology, while India must ensure its ambitious reforms are equitably implemented across its diverse population. Ultimately, the study </w:t>
      </w:r>
      <w:r w:rsidR="00591431">
        <w:rPr>
          <w:bCs/>
          <w:sz w:val="24"/>
        </w:rPr>
        <w:t>highlights that effective education reform necessitates both visionary policy and the practical ability to implement</w:t>
      </w:r>
      <w:r w:rsidRPr="002E34EB">
        <w:rPr>
          <w:bCs/>
          <w:sz w:val="24"/>
        </w:rPr>
        <w:t xml:space="preserve"> it.</w:t>
      </w:r>
    </w:p>
    <w:p w14:paraId="1FD4DD3F" w14:textId="74D2494F" w:rsidR="002E34EB" w:rsidRPr="002E34EB" w:rsidRDefault="00591431" w:rsidP="00591431">
      <w:pPr>
        <w:spacing w:before="21" w:line="360" w:lineRule="auto"/>
        <w:ind w:left="1" w:right="1"/>
        <w:jc w:val="both"/>
        <w:rPr>
          <w:b/>
          <w:bCs/>
          <w:sz w:val="24"/>
        </w:rPr>
      </w:pPr>
      <w:r>
        <w:rPr>
          <w:b/>
          <w:bCs/>
          <w:sz w:val="24"/>
        </w:rPr>
        <w:t>8</w:t>
      </w:r>
      <w:r w:rsidR="002E34EB" w:rsidRPr="002E34EB">
        <w:rPr>
          <w:b/>
          <w:bCs/>
          <w:sz w:val="24"/>
        </w:rPr>
        <w:t>. Recommendation.</w:t>
      </w:r>
    </w:p>
    <w:p w14:paraId="44387142" w14:textId="77777777" w:rsidR="002E34EB" w:rsidRDefault="002E34EB" w:rsidP="00591431">
      <w:pPr>
        <w:spacing w:before="21" w:line="360" w:lineRule="auto"/>
        <w:ind w:left="1" w:right="1"/>
        <w:jc w:val="both"/>
        <w:rPr>
          <w:bCs/>
          <w:sz w:val="24"/>
        </w:rPr>
      </w:pPr>
      <w:r w:rsidRPr="002E34EB">
        <w:rPr>
          <w:bCs/>
          <w:sz w:val="24"/>
        </w:rPr>
        <w:t>Based on the comparative analysis, it is recommended that Tanzania adopts quantifiable targets for higher education enrolment, integrates flexible credit-based systems to improve learner mobility, and increases budgetary allocation towards the UNESCO benchmark of 6% of GDP, while India should focus on equitable implementation of its ambitious NEP 2020 by strengthening teacher training and digital infrastructure in underserved regions; both countries must prioritize robust teacher professional development and context-sensitive digitalization to effectively realize their policy goals of inclusivity, quality, and future-ready skills.</w:t>
      </w:r>
    </w:p>
    <w:p w14:paraId="46F1CED7" w14:textId="77777777" w:rsidR="00591431" w:rsidRPr="002E34EB" w:rsidRDefault="00591431" w:rsidP="00591431">
      <w:pPr>
        <w:spacing w:before="21" w:line="360" w:lineRule="auto"/>
        <w:ind w:left="1" w:right="1"/>
        <w:jc w:val="both"/>
        <w:rPr>
          <w:bCs/>
          <w:sz w:val="24"/>
        </w:rPr>
      </w:pPr>
    </w:p>
    <w:p w14:paraId="445DD3BB" w14:textId="453A9E28" w:rsidR="002E34EB" w:rsidRPr="002E34EB" w:rsidRDefault="00591431" w:rsidP="00591431">
      <w:pPr>
        <w:spacing w:before="21" w:line="360" w:lineRule="auto"/>
        <w:ind w:left="1" w:right="1"/>
        <w:jc w:val="both"/>
        <w:rPr>
          <w:b/>
          <w:bCs/>
          <w:sz w:val="24"/>
        </w:rPr>
      </w:pPr>
      <w:r>
        <w:rPr>
          <w:b/>
          <w:bCs/>
          <w:sz w:val="24"/>
        </w:rPr>
        <w:t>9</w:t>
      </w:r>
      <w:r w:rsidR="002E34EB" w:rsidRPr="002E34EB">
        <w:rPr>
          <w:b/>
          <w:bCs/>
          <w:sz w:val="24"/>
        </w:rPr>
        <w:t>. Conclusion</w:t>
      </w:r>
    </w:p>
    <w:p w14:paraId="5E909635" w14:textId="77777777" w:rsidR="002E34EB" w:rsidRPr="002E34EB" w:rsidRDefault="002E34EB" w:rsidP="00591431">
      <w:pPr>
        <w:spacing w:before="21" w:line="360" w:lineRule="auto"/>
        <w:ind w:left="1" w:right="1"/>
        <w:jc w:val="both"/>
        <w:rPr>
          <w:b/>
          <w:bCs/>
          <w:sz w:val="24"/>
        </w:rPr>
      </w:pPr>
      <w:r w:rsidRPr="002E34EB">
        <w:rPr>
          <w:bCs/>
          <w:sz w:val="24"/>
        </w:rPr>
        <w:t xml:space="preserve">The study concludes that while both India and Tanzania have developed education policies aimed </w:t>
      </w:r>
      <w:r w:rsidRPr="002E34EB">
        <w:rPr>
          <w:bCs/>
          <w:sz w:val="24"/>
        </w:rPr>
        <w:lastRenderedPageBreak/>
        <w:t>at enhancing inclusivity, access, and quality, their approaches and outcomes differ significantly due to variations in policy specificity, implementation capacity, and resource allocation. India’s NEP 2020 demonstrates a forward-looking, comprehensive framework with clear targets and digital integration, yet requires focused efforts on equitable implementation and teacher training. Tanzania’s EPF 2014, though strong in its commitment to universal access, lacks measurable benchmarks and suffers from infrastructural and budgetary constraints, necessitating the adoption of quantifiable goals, flexible learning pathways, and increased investment. Ultimately, both nations must prioritize context-driven strategies, robust funding, and systemic support to translate policy aspirations into tangible educational improvements for all learners</w:t>
      </w:r>
      <w:r w:rsidRPr="002E34EB">
        <w:rPr>
          <w:b/>
          <w:bCs/>
          <w:sz w:val="24"/>
        </w:rPr>
        <w:t>.</w:t>
      </w:r>
    </w:p>
    <w:p w14:paraId="1CE51751" w14:textId="2589DF0D" w:rsidR="002E34EB" w:rsidRPr="002E34EB" w:rsidRDefault="002E34EB" w:rsidP="00591431">
      <w:pPr>
        <w:spacing w:before="21" w:line="360" w:lineRule="auto"/>
        <w:ind w:left="1" w:right="1"/>
        <w:jc w:val="both"/>
        <w:rPr>
          <w:b/>
          <w:bCs/>
          <w:sz w:val="24"/>
        </w:rPr>
      </w:pPr>
      <w:r w:rsidRPr="002E34EB">
        <w:rPr>
          <w:b/>
          <w:bCs/>
          <w:sz w:val="24"/>
        </w:rPr>
        <w:t>1</w:t>
      </w:r>
      <w:r w:rsidR="00591431">
        <w:rPr>
          <w:b/>
          <w:bCs/>
          <w:sz w:val="24"/>
        </w:rPr>
        <w:t>1</w:t>
      </w:r>
      <w:r w:rsidRPr="002E34EB">
        <w:rPr>
          <w:b/>
          <w:bCs/>
          <w:sz w:val="24"/>
        </w:rPr>
        <w:t>. Acknowledgement.</w:t>
      </w:r>
      <w:r w:rsidRPr="002E34EB">
        <w:rPr>
          <w:bCs/>
          <w:sz w:val="24"/>
        </w:rPr>
        <w:t xml:space="preserve"> </w:t>
      </w:r>
    </w:p>
    <w:p w14:paraId="1BBC2E4F" w14:textId="77777777" w:rsidR="002E34EB" w:rsidRPr="002E34EB" w:rsidRDefault="002E34EB" w:rsidP="00591431">
      <w:pPr>
        <w:spacing w:before="21" w:line="360" w:lineRule="auto"/>
        <w:ind w:left="1" w:right="1"/>
        <w:jc w:val="both"/>
        <w:rPr>
          <w:bCs/>
          <w:sz w:val="24"/>
        </w:rPr>
      </w:pPr>
      <w:r w:rsidRPr="002E34EB">
        <w:rPr>
          <w:bCs/>
          <w:sz w:val="24"/>
        </w:rPr>
        <w:t>The authors would like to sincerely acknowledge and thank their supervisors, Dr. Navita Malik and Dr. Ashwarya Srivastava from the School of Education at Galgotias University, for their invaluable guidance, constructive feedback, and continuous encouragement throughout this research. Their insights greatly enriched the quality and direction of this study. We also extend our gratitude to all the scholars and institutions whose published works provided essential data and conceptual foundations that made this comparative analysis possible. Finally, we appreciate the anonymous reviewers and editors for their helpful suggestions that contributed to strengthening this manuscript.</w:t>
      </w:r>
    </w:p>
    <w:p w14:paraId="1D4942CD" w14:textId="37B19F4C" w:rsidR="002E34EB" w:rsidRPr="002E34EB" w:rsidRDefault="002E34EB" w:rsidP="00591431">
      <w:pPr>
        <w:spacing w:before="21" w:line="360" w:lineRule="auto"/>
        <w:ind w:left="1" w:right="1"/>
        <w:jc w:val="both"/>
        <w:rPr>
          <w:b/>
          <w:bCs/>
          <w:sz w:val="24"/>
        </w:rPr>
      </w:pPr>
      <w:r w:rsidRPr="002E34EB">
        <w:rPr>
          <w:b/>
          <w:bCs/>
          <w:sz w:val="24"/>
        </w:rPr>
        <w:t>1</w:t>
      </w:r>
      <w:r w:rsidR="00591431">
        <w:rPr>
          <w:b/>
          <w:bCs/>
          <w:sz w:val="24"/>
        </w:rPr>
        <w:t>2.</w:t>
      </w:r>
      <w:r w:rsidRPr="002E34EB">
        <w:rPr>
          <w:b/>
          <w:bCs/>
          <w:sz w:val="24"/>
        </w:rPr>
        <w:t xml:space="preserve"> Authors' Contributions</w:t>
      </w:r>
    </w:p>
    <w:p w14:paraId="1E946B7F" w14:textId="08689AFA" w:rsidR="002E34EB" w:rsidRDefault="002E34EB" w:rsidP="00591431">
      <w:pPr>
        <w:spacing w:before="21" w:line="360" w:lineRule="auto"/>
        <w:ind w:left="1" w:right="1"/>
        <w:jc w:val="both"/>
        <w:rPr>
          <w:bCs/>
          <w:sz w:val="24"/>
        </w:rPr>
      </w:pPr>
      <w:r w:rsidRPr="002E34EB">
        <w:rPr>
          <w:bCs/>
          <w:sz w:val="24"/>
        </w:rPr>
        <w:t xml:space="preserve">All authors have read and agreed to the published version of the manuscript. The individual contributions are as follows: Mr. Shubham Vats and Mr. Clement John Maganga contributed equally to the conceptualization, research, and writing of this study. In a unique collaborative approach designed to foster </w:t>
      </w:r>
      <w:r w:rsidR="00886B06">
        <w:rPr>
          <w:bCs/>
          <w:sz w:val="24"/>
        </w:rPr>
        <w:t xml:space="preserve">a </w:t>
      </w:r>
      <w:r w:rsidRPr="002E34EB">
        <w:rPr>
          <w:bCs/>
          <w:sz w:val="24"/>
        </w:rPr>
        <w:t>cross-cultural perspective, Mr. Maganga (from Tanzania) conducted the primary analysis of India’s NEP 2020 policy, while Mr. Vats (from India) analyzed Tanzania’s Education and Training Policy of 2014. This deliberate exchange of analytical roles was instrumental in mitigating native bias and generating more insightful, objective comparative findings. The corresponding authors, Dr. Navita Malik and Dr. Ashwarya Srivastava, provided overall supervision, methodological guidance, and were responsible for the final review, editing, and the publication correspondence process.</w:t>
      </w:r>
    </w:p>
    <w:p w14:paraId="2A0AB53E" w14:textId="77777777" w:rsidR="006D3D30" w:rsidRPr="006D3D30" w:rsidRDefault="006D3D30" w:rsidP="006D3D30">
      <w:pPr>
        <w:spacing w:before="21" w:line="360" w:lineRule="auto"/>
        <w:ind w:left="1" w:right="1"/>
        <w:jc w:val="both"/>
        <w:rPr>
          <w:b/>
          <w:bCs/>
          <w:sz w:val="24"/>
        </w:rPr>
      </w:pPr>
      <w:r w:rsidRPr="006D3D30">
        <w:rPr>
          <w:b/>
          <w:bCs/>
          <w:sz w:val="24"/>
        </w:rPr>
        <w:t>Disclaimer (Artificial intelligence)</w:t>
      </w:r>
    </w:p>
    <w:p w14:paraId="77D7CFDB" w14:textId="77777777" w:rsidR="006D3D30" w:rsidRPr="006D3D30" w:rsidRDefault="006D3D30" w:rsidP="006D3D30">
      <w:pPr>
        <w:spacing w:before="21" w:line="360" w:lineRule="auto"/>
        <w:ind w:left="1" w:right="1"/>
        <w:jc w:val="both"/>
        <w:rPr>
          <w:bCs/>
          <w:sz w:val="24"/>
        </w:rPr>
      </w:pPr>
      <w:r w:rsidRPr="006D3D30">
        <w:rPr>
          <w:bCs/>
          <w:sz w:val="24"/>
        </w:rPr>
        <w:t xml:space="preserve">Option 1: </w:t>
      </w:r>
    </w:p>
    <w:p w14:paraId="2D4DF793" w14:textId="77777777" w:rsidR="006D3D30" w:rsidRPr="006D3D30" w:rsidRDefault="006D3D30" w:rsidP="006D3D30">
      <w:pPr>
        <w:spacing w:before="21" w:line="360" w:lineRule="auto"/>
        <w:ind w:left="1" w:right="1"/>
        <w:jc w:val="both"/>
        <w:rPr>
          <w:bCs/>
          <w:sz w:val="24"/>
        </w:rPr>
      </w:pPr>
      <w:r w:rsidRPr="006D3D30">
        <w:rPr>
          <w:bCs/>
          <w:sz w:val="24"/>
        </w:rPr>
        <w:t>Author(s) hereby declare that NO generative AI technologies such as Large Language Models (</w:t>
      </w:r>
      <w:proofErr w:type="spellStart"/>
      <w:r w:rsidRPr="006D3D30">
        <w:rPr>
          <w:bCs/>
          <w:sz w:val="24"/>
        </w:rPr>
        <w:t>ChatGPT</w:t>
      </w:r>
      <w:proofErr w:type="spellEnd"/>
      <w:r w:rsidRPr="006D3D30">
        <w:rPr>
          <w:bCs/>
          <w:sz w:val="24"/>
        </w:rPr>
        <w:t xml:space="preserve">, COPILOT, etc.) and text-to-image generators have been used during the writing or editing of this manuscript. </w:t>
      </w:r>
    </w:p>
    <w:p w14:paraId="231F955A" w14:textId="77777777" w:rsidR="006D3D30" w:rsidRPr="006D3D30" w:rsidRDefault="006D3D30" w:rsidP="006D3D30">
      <w:pPr>
        <w:spacing w:before="21" w:line="360" w:lineRule="auto"/>
        <w:ind w:left="1" w:right="1"/>
        <w:jc w:val="both"/>
        <w:rPr>
          <w:bCs/>
          <w:sz w:val="24"/>
        </w:rPr>
      </w:pPr>
      <w:r w:rsidRPr="006D3D30">
        <w:rPr>
          <w:bCs/>
          <w:sz w:val="24"/>
        </w:rPr>
        <w:lastRenderedPageBreak/>
        <w:t xml:space="preserve">Option 2: </w:t>
      </w:r>
    </w:p>
    <w:p w14:paraId="0DB15419" w14:textId="77777777" w:rsidR="006D3D30" w:rsidRPr="006D3D30" w:rsidRDefault="006D3D30" w:rsidP="006D3D30">
      <w:pPr>
        <w:spacing w:before="21" w:line="360" w:lineRule="auto"/>
        <w:ind w:left="1" w:right="1"/>
        <w:jc w:val="both"/>
        <w:rPr>
          <w:bCs/>
          <w:sz w:val="24"/>
        </w:rPr>
      </w:pPr>
      <w:r w:rsidRPr="006D3D30">
        <w:rPr>
          <w:bCs/>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F3F19C" w14:textId="77777777" w:rsidR="006D3D30" w:rsidRPr="006D3D30" w:rsidRDefault="006D3D30" w:rsidP="006D3D30">
      <w:pPr>
        <w:spacing w:before="21" w:line="360" w:lineRule="auto"/>
        <w:ind w:left="1" w:right="1"/>
        <w:jc w:val="both"/>
        <w:rPr>
          <w:bCs/>
          <w:sz w:val="24"/>
        </w:rPr>
      </w:pPr>
      <w:r w:rsidRPr="006D3D30">
        <w:rPr>
          <w:bCs/>
          <w:sz w:val="24"/>
        </w:rPr>
        <w:t>Details of the AI usage are given below:</w:t>
      </w:r>
    </w:p>
    <w:p w14:paraId="3788E628" w14:textId="77777777" w:rsidR="006D3D30" w:rsidRPr="006D3D30" w:rsidRDefault="006D3D30" w:rsidP="006D3D30">
      <w:pPr>
        <w:spacing w:before="21" w:line="360" w:lineRule="auto"/>
        <w:ind w:left="1" w:right="1"/>
        <w:jc w:val="both"/>
        <w:rPr>
          <w:bCs/>
          <w:sz w:val="24"/>
        </w:rPr>
      </w:pPr>
      <w:r w:rsidRPr="006D3D30">
        <w:rPr>
          <w:bCs/>
          <w:sz w:val="24"/>
        </w:rPr>
        <w:t>1.</w:t>
      </w:r>
    </w:p>
    <w:p w14:paraId="19F2695F" w14:textId="77777777" w:rsidR="006D3D30" w:rsidRPr="006D3D30" w:rsidRDefault="006D3D30" w:rsidP="006D3D30">
      <w:pPr>
        <w:spacing w:before="21" w:line="360" w:lineRule="auto"/>
        <w:ind w:left="1" w:right="1"/>
        <w:jc w:val="both"/>
        <w:rPr>
          <w:bCs/>
          <w:sz w:val="24"/>
        </w:rPr>
      </w:pPr>
      <w:r w:rsidRPr="006D3D30">
        <w:rPr>
          <w:bCs/>
          <w:sz w:val="24"/>
        </w:rPr>
        <w:t>2.</w:t>
      </w:r>
    </w:p>
    <w:p w14:paraId="300E1601" w14:textId="03C11704" w:rsidR="006D3D30" w:rsidRPr="002E34EB" w:rsidRDefault="006D3D30" w:rsidP="006D3D30">
      <w:pPr>
        <w:spacing w:before="21" w:line="360" w:lineRule="auto"/>
        <w:ind w:left="1" w:right="1"/>
        <w:jc w:val="both"/>
        <w:rPr>
          <w:bCs/>
          <w:sz w:val="24"/>
        </w:rPr>
      </w:pPr>
      <w:r w:rsidRPr="006D3D30">
        <w:rPr>
          <w:bCs/>
          <w:sz w:val="24"/>
        </w:rPr>
        <w:t>3.</w:t>
      </w:r>
    </w:p>
    <w:p w14:paraId="08FDACB3" w14:textId="77777777" w:rsidR="002E34EB" w:rsidRPr="002E34EB" w:rsidRDefault="002E34EB" w:rsidP="002E34EB">
      <w:pPr>
        <w:spacing w:before="21"/>
        <w:ind w:left="1" w:right="1"/>
        <w:jc w:val="both"/>
        <w:rPr>
          <w:bCs/>
          <w:sz w:val="24"/>
        </w:rPr>
      </w:pPr>
    </w:p>
    <w:p w14:paraId="11B751C3" w14:textId="0EC20EFA" w:rsidR="00DB2E0A" w:rsidRDefault="005E3D1B" w:rsidP="00591431">
      <w:pPr>
        <w:pStyle w:val="Heading1"/>
        <w:numPr>
          <w:ilvl w:val="0"/>
          <w:numId w:val="5"/>
        </w:numPr>
        <w:tabs>
          <w:tab w:val="left" w:pos="720"/>
        </w:tabs>
        <w:spacing w:before="157"/>
      </w:pPr>
      <w:r>
        <w:rPr>
          <w:spacing w:val="-2"/>
        </w:rPr>
        <w:t>References</w:t>
      </w:r>
    </w:p>
    <w:p w14:paraId="40C861EF" w14:textId="77777777" w:rsidR="00DB2E0A" w:rsidRDefault="005E3D1B">
      <w:pPr>
        <w:pStyle w:val="BodyText"/>
        <w:jc w:val="left"/>
      </w:pPr>
      <w:r>
        <w:t>Altbach,</w:t>
      </w:r>
      <w:r>
        <w:rPr>
          <w:spacing w:val="-6"/>
        </w:rPr>
        <w:t xml:space="preserve"> </w:t>
      </w:r>
      <w:r>
        <w:t>P.</w:t>
      </w:r>
      <w:r>
        <w:rPr>
          <w:spacing w:val="-4"/>
        </w:rPr>
        <w:t xml:space="preserve"> </w:t>
      </w:r>
      <w:r>
        <w:t>G.,</w:t>
      </w:r>
      <w:r>
        <w:rPr>
          <w:spacing w:val="-4"/>
        </w:rPr>
        <w:t xml:space="preserve"> </w:t>
      </w:r>
      <w:r>
        <w:t>&amp;</w:t>
      </w:r>
      <w:r>
        <w:rPr>
          <w:spacing w:val="-3"/>
        </w:rPr>
        <w:t xml:space="preserve"> </w:t>
      </w:r>
      <w:r>
        <w:t>de</w:t>
      </w:r>
      <w:r>
        <w:rPr>
          <w:spacing w:val="-10"/>
        </w:rPr>
        <w:t xml:space="preserve"> </w:t>
      </w:r>
      <w:r>
        <w:t>Wit,</w:t>
      </w:r>
      <w:r>
        <w:rPr>
          <w:spacing w:val="-1"/>
        </w:rPr>
        <w:t xml:space="preserve"> </w:t>
      </w:r>
      <w:r>
        <w:t>H.</w:t>
      </w:r>
      <w:r>
        <w:rPr>
          <w:spacing w:val="-4"/>
        </w:rPr>
        <w:t xml:space="preserve"> </w:t>
      </w:r>
      <w:r>
        <w:t>(2020).</w:t>
      </w:r>
      <w:r>
        <w:rPr>
          <w:spacing w:val="-4"/>
        </w:rPr>
        <w:t xml:space="preserve"> </w:t>
      </w:r>
      <w:r>
        <w:t>Post-pandemic</w:t>
      </w:r>
      <w:r>
        <w:rPr>
          <w:spacing w:val="-4"/>
        </w:rPr>
        <w:t xml:space="preserve"> </w:t>
      </w:r>
      <w:r>
        <w:t>outlook</w:t>
      </w:r>
      <w:r>
        <w:rPr>
          <w:spacing w:val="-4"/>
        </w:rPr>
        <w:t xml:space="preserve"> </w:t>
      </w:r>
      <w:r>
        <w:t>for</w:t>
      </w:r>
      <w:r>
        <w:rPr>
          <w:spacing w:val="-4"/>
        </w:rPr>
        <w:t xml:space="preserve"> </w:t>
      </w:r>
      <w:r>
        <w:t>higher</w:t>
      </w:r>
      <w:r>
        <w:rPr>
          <w:spacing w:val="-3"/>
        </w:rPr>
        <w:t xml:space="preserve"> </w:t>
      </w:r>
      <w:r>
        <w:rPr>
          <w:spacing w:val="-2"/>
        </w:rPr>
        <w:t>education.</w:t>
      </w:r>
    </w:p>
    <w:p w14:paraId="6261DB39" w14:textId="77777777" w:rsidR="00DB2E0A" w:rsidRDefault="005E3D1B">
      <w:pPr>
        <w:spacing w:before="44" w:line="278" w:lineRule="auto"/>
        <w:ind w:left="1080" w:right="352"/>
        <w:rPr>
          <w:sz w:val="24"/>
        </w:rPr>
      </w:pPr>
      <w:r>
        <w:rPr>
          <w:i/>
          <w:sz w:val="24"/>
        </w:rPr>
        <w:t>International</w:t>
      </w:r>
      <w:r>
        <w:rPr>
          <w:i/>
          <w:spacing w:val="-10"/>
          <w:sz w:val="24"/>
        </w:rPr>
        <w:t xml:space="preserve"> </w:t>
      </w:r>
      <w:r>
        <w:rPr>
          <w:i/>
          <w:sz w:val="24"/>
        </w:rPr>
        <w:t>Higher</w:t>
      </w:r>
      <w:r>
        <w:rPr>
          <w:i/>
          <w:spacing w:val="-10"/>
          <w:sz w:val="24"/>
        </w:rPr>
        <w:t xml:space="preserve"> </w:t>
      </w:r>
      <w:r>
        <w:rPr>
          <w:i/>
          <w:sz w:val="24"/>
        </w:rPr>
        <w:t>Education,</w:t>
      </w:r>
      <w:r>
        <w:rPr>
          <w:i/>
          <w:spacing w:val="-10"/>
          <w:sz w:val="24"/>
        </w:rPr>
        <w:t xml:space="preserve"> </w:t>
      </w:r>
      <w:r>
        <w:rPr>
          <w:i/>
          <w:sz w:val="24"/>
        </w:rPr>
        <w:t>102,</w:t>
      </w:r>
      <w:r>
        <w:rPr>
          <w:i/>
          <w:spacing w:val="-9"/>
          <w:sz w:val="24"/>
        </w:rPr>
        <w:t xml:space="preserve"> </w:t>
      </w:r>
      <w:r>
        <w:rPr>
          <w:sz w:val="24"/>
        </w:rPr>
        <w:t xml:space="preserve">3–5. </w:t>
      </w:r>
      <w:hyperlink r:id="rId14">
        <w:r w:rsidR="00DB2E0A">
          <w:rPr>
            <w:color w:val="0462C1"/>
            <w:spacing w:val="-2"/>
            <w:sz w:val="24"/>
            <w:u w:val="single" w:color="0462C1"/>
          </w:rPr>
          <w:t>https://doi.org/10.36197/IHE.2020.102.02</w:t>
        </w:r>
      </w:hyperlink>
    </w:p>
    <w:p w14:paraId="5F240BE5" w14:textId="77777777" w:rsidR="00DB2E0A" w:rsidRDefault="005E3D1B">
      <w:pPr>
        <w:spacing w:line="278" w:lineRule="auto"/>
        <w:ind w:left="1080" w:hanging="720"/>
        <w:rPr>
          <w:sz w:val="24"/>
        </w:rPr>
      </w:pPr>
      <w:r>
        <w:rPr>
          <w:sz w:val="24"/>
        </w:rPr>
        <w:t>Babyegeya,</w:t>
      </w:r>
      <w:r>
        <w:rPr>
          <w:spacing w:val="-5"/>
          <w:sz w:val="24"/>
        </w:rPr>
        <w:t xml:space="preserve"> </w:t>
      </w:r>
      <w:r>
        <w:rPr>
          <w:sz w:val="24"/>
        </w:rPr>
        <w:t>E.</w:t>
      </w:r>
      <w:r>
        <w:rPr>
          <w:spacing w:val="-4"/>
          <w:sz w:val="24"/>
        </w:rPr>
        <w:t xml:space="preserve"> </w:t>
      </w:r>
      <w:r>
        <w:rPr>
          <w:sz w:val="24"/>
        </w:rPr>
        <w:t>(2002).</w:t>
      </w:r>
      <w:r>
        <w:rPr>
          <w:spacing w:val="-5"/>
          <w:sz w:val="24"/>
        </w:rPr>
        <w:t xml:space="preserve"> </w:t>
      </w:r>
      <w:r>
        <w:rPr>
          <w:i/>
          <w:sz w:val="24"/>
        </w:rPr>
        <w:t>Educational</w:t>
      </w:r>
      <w:r>
        <w:rPr>
          <w:i/>
          <w:spacing w:val="-5"/>
          <w:sz w:val="24"/>
        </w:rPr>
        <w:t xml:space="preserve"> </w:t>
      </w:r>
      <w:r>
        <w:rPr>
          <w:i/>
          <w:sz w:val="24"/>
        </w:rPr>
        <w:t>planning</w:t>
      </w:r>
      <w:r>
        <w:rPr>
          <w:i/>
          <w:spacing w:val="-5"/>
          <w:sz w:val="24"/>
        </w:rPr>
        <w:t xml:space="preserve"> </w:t>
      </w:r>
      <w:r>
        <w:rPr>
          <w:i/>
          <w:sz w:val="24"/>
        </w:rPr>
        <w:t>and</w:t>
      </w:r>
      <w:r>
        <w:rPr>
          <w:i/>
          <w:spacing w:val="-7"/>
          <w:sz w:val="24"/>
        </w:rPr>
        <w:t xml:space="preserve"> </w:t>
      </w:r>
      <w:r>
        <w:rPr>
          <w:i/>
          <w:sz w:val="24"/>
        </w:rPr>
        <w:t>administration.</w:t>
      </w:r>
      <w:r>
        <w:rPr>
          <w:i/>
          <w:spacing w:val="-3"/>
          <w:sz w:val="24"/>
        </w:rPr>
        <w:t xml:space="preserve"> </w:t>
      </w:r>
      <w:r>
        <w:rPr>
          <w:sz w:val="24"/>
        </w:rPr>
        <w:t>Open</w:t>
      </w:r>
      <w:r>
        <w:rPr>
          <w:spacing w:val="-5"/>
          <w:sz w:val="24"/>
        </w:rPr>
        <w:t xml:space="preserve"> </w:t>
      </w:r>
      <w:r>
        <w:rPr>
          <w:sz w:val="24"/>
        </w:rPr>
        <w:t>University</w:t>
      </w:r>
      <w:r>
        <w:rPr>
          <w:spacing w:val="-5"/>
          <w:sz w:val="24"/>
        </w:rPr>
        <w:t xml:space="preserve"> </w:t>
      </w:r>
      <w:r>
        <w:rPr>
          <w:sz w:val="24"/>
        </w:rPr>
        <w:t xml:space="preserve">of </w:t>
      </w:r>
      <w:r>
        <w:rPr>
          <w:spacing w:val="-2"/>
          <w:sz w:val="24"/>
        </w:rPr>
        <w:t>Tanzania.</w:t>
      </w:r>
    </w:p>
    <w:p w14:paraId="04B59044" w14:textId="77777777" w:rsidR="00DB2E0A" w:rsidRDefault="005E3D1B">
      <w:pPr>
        <w:spacing w:line="278" w:lineRule="auto"/>
        <w:ind w:left="1080" w:hanging="720"/>
        <w:rPr>
          <w:sz w:val="24"/>
        </w:rPr>
      </w:pPr>
      <w:r>
        <w:rPr>
          <w:sz w:val="24"/>
        </w:rPr>
        <w:t>Bray,</w:t>
      </w:r>
      <w:r>
        <w:rPr>
          <w:spacing w:val="-8"/>
          <w:sz w:val="24"/>
        </w:rPr>
        <w:t xml:space="preserve"> </w:t>
      </w:r>
      <w:r>
        <w:rPr>
          <w:sz w:val="24"/>
        </w:rPr>
        <w:t>M.</w:t>
      </w:r>
      <w:r>
        <w:rPr>
          <w:spacing w:val="-8"/>
          <w:sz w:val="24"/>
        </w:rPr>
        <w:t xml:space="preserve"> </w:t>
      </w:r>
      <w:r>
        <w:rPr>
          <w:sz w:val="24"/>
        </w:rPr>
        <w:t>(2003).</w:t>
      </w:r>
      <w:r>
        <w:rPr>
          <w:spacing w:val="-8"/>
          <w:sz w:val="24"/>
        </w:rPr>
        <w:t xml:space="preserve"> </w:t>
      </w:r>
      <w:r>
        <w:rPr>
          <w:i/>
          <w:sz w:val="24"/>
        </w:rPr>
        <w:t>Comparative</w:t>
      </w:r>
      <w:r>
        <w:rPr>
          <w:i/>
          <w:spacing w:val="-9"/>
          <w:sz w:val="24"/>
        </w:rPr>
        <w:t xml:space="preserve"> </w:t>
      </w:r>
      <w:r>
        <w:rPr>
          <w:i/>
          <w:sz w:val="24"/>
        </w:rPr>
        <w:t>education:</w:t>
      </w:r>
      <w:r>
        <w:rPr>
          <w:i/>
          <w:spacing w:val="-6"/>
          <w:sz w:val="24"/>
        </w:rPr>
        <w:t xml:space="preserve"> </w:t>
      </w:r>
      <w:r>
        <w:rPr>
          <w:i/>
          <w:sz w:val="24"/>
        </w:rPr>
        <w:t>Continuing</w:t>
      </w:r>
      <w:r>
        <w:rPr>
          <w:i/>
          <w:spacing w:val="-7"/>
          <w:sz w:val="24"/>
        </w:rPr>
        <w:t xml:space="preserve"> </w:t>
      </w:r>
      <w:r>
        <w:rPr>
          <w:i/>
          <w:sz w:val="24"/>
        </w:rPr>
        <w:t>traditions,</w:t>
      </w:r>
      <w:r>
        <w:rPr>
          <w:i/>
          <w:spacing w:val="-8"/>
          <w:sz w:val="24"/>
        </w:rPr>
        <w:t xml:space="preserve"> </w:t>
      </w:r>
      <w:r>
        <w:rPr>
          <w:i/>
          <w:sz w:val="24"/>
        </w:rPr>
        <w:t>new</w:t>
      </w:r>
      <w:r>
        <w:rPr>
          <w:i/>
          <w:spacing w:val="-7"/>
          <w:sz w:val="24"/>
        </w:rPr>
        <w:t xml:space="preserve"> </w:t>
      </w:r>
      <w:r>
        <w:rPr>
          <w:i/>
          <w:sz w:val="24"/>
        </w:rPr>
        <w:t>challenges,</w:t>
      </w:r>
      <w:r>
        <w:rPr>
          <w:i/>
          <w:spacing w:val="-8"/>
          <w:sz w:val="24"/>
        </w:rPr>
        <w:t xml:space="preserve"> </w:t>
      </w:r>
      <w:r>
        <w:rPr>
          <w:i/>
          <w:sz w:val="24"/>
        </w:rPr>
        <w:t>and</w:t>
      </w:r>
      <w:r>
        <w:rPr>
          <w:i/>
          <w:spacing w:val="-8"/>
          <w:sz w:val="24"/>
        </w:rPr>
        <w:t xml:space="preserve"> </w:t>
      </w:r>
      <w:r>
        <w:rPr>
          <w:i/>
          <w:sz w:val="24"/>
        </w:rPr>
        <w:t xml:space="preserve">new paradigms. </w:t>
      </w:r>
      <w:r>
        <w:rPr>
          <w:sz w:val="24"/>
        </w:rPr>
        <w:t>Kluwer.</w:t>
      </w:r>
    </w:p>
    <w:p w14:paraId="446C2F3C" w14:textId="77777777" w:rsidR="00DB2E0A" w:rsidRDefault="005E3D1B">
      <w:pPr>
        <w:spacing w:line="280" w:lineRule="auto"/>
        <w:ind w:left="1080" w:hanging="720"/>
        <w:rPr>
          <w:sz w:val="24"/>
        </w:rPr>
      </w:pPr>
      <w:r>
        <w:rPr>
          <w:sz w:val="24"/>
        </w:rPr>
        <w:t>Government</w:t>
      </w:r>
      <w:r>
        <w:rPr>
          <w:spacing w:val="-4"/>
          <w:sz w:val="24"/>
        </w:rPr>
        <w:t xml:space="preserve"> </w:t>
      </w:r>
      <w:r>
        <w:rPr>
          <w:sz w:val="24"/>
        </w:rPr>
        <w:t>of</w:t>
      </w:r>
      <w:r>
        <w:rPr>
          <w:spacing w:val="-3"/>
          <w:sz w:val="24"/>
        </w:rPr>
        <w:t xml:space="preserve"> </w:t>
      </w:r>
      <w:r>
        <w:rPr>
          <w:sz w:val="24"/>
        </w:rPr>
        <w:t>India.</w:t>
      </w:r>
      <w:r>
        <w:rPr>
          <w:spacing w:val="-4"/>
          <w:sz w:val="24"/>
        </w:rPr>
        <w:t xml:space="preserve"> </w:t>
      </w:r>
      <w:r>
        <w:rPr>
          <w:sz w:val="24"/>
        </w:rPr>
        <w:t>(2020).</w:t>
      </w:r>
      <w:r>
        <w:rPr>
          <w:spacing w:val="-5"/>
          <w:sz w:val="24"/>
        </w:rPr>
        <w:t xml:space="preserve"> </w:t>
      </w:r>
      <w:r>
        <w:rPr>
          <w:i/>
          <w:sz w:val="24"/>
        </w:rPr>
        <w:t>National</w:t>
      </w:r>
      <w:r>
        <w:rPr>
          <w:i/>
          <w:spacing w:val="-4"/>
          <w:sz w:val="24"/>
        </w:rPr>
        <w:t xml:space="preserve"> </w:t>
      </w:r>
      <w:r>
        <w:rPr>
          <w:i/>
          <w:sz w:val="24"/>
        </w:rPr>
        <w:t>Education</w:t>
      </w:r>
      <w:r>
        <w:rPr>
          <w:i/>
          <w:spacing w:val="-7"/>
          <w:sz w:val="24"/>
        </w:rPr>
        <w:t xml:space="preserve"> </w:t>
      </w:r>
      <w:r>
        <w:rPr>
          <w:i/>
          <w:sz w:val="24"/>
        </w:rPr>
        <w:t>Policy</w:t>
      </w:r>
      <w:r>
        <w:rPr>
          <w:i/>
          <w:spacing w:val="-6"/>
          <w:sz w:val="24"/>
        </w:rPr>
        <w:t xml:space="preserve"> </w:t>
      </w:r>
      <w:r>
        <w:rPr>
          <w:i/>
          <w:sz w:val="24"/>
        </w:rPr>
        <w:t>2020.</w:t>
      </w:r>
      <w:r>
        <w:rPr>
          <w:i/>
          <w:spacing w:val="-4"/>
          <w:sz w:val="24"/>
        </w:rPr>
        <w:t xml:space="preserve"> </w:t>
      </w:r>
      <w:r>
        <w:rPr>
          <w:sz w:val="24"/>
        </w:rPr>
        <w:t>Ministry</w:t>
      </w:r>
      <w:r>
        <w:rPr>
          <w:spacing w:val="-4"/>
          <w:sz w:val="24"/>
        </w:rPr>
        <w:t xml:space="preserve"> </w:t>
      </w:r>
      <w:r>
        <w:rPr>
          <w:sz w:val="24"/>
        </w:rPr>
        <w:t>of</w:t>
      </w:r>
      <w:r>
        <w:rPr>
          <w:spacing w:val="-5"/>
          <w:sz w:val="24"/>
        </w:rPr>
        <w:t xml:space="preserve"> </w:t>
      </w:r>
      <w:r>
        <w:rPr>
          <w:sz w:val="24"/>
        </w:rPr>
        <w:t xml:space="preserve">Education. </w:t>
      </w:r>
      <w:hyperlink r:id="rId15">
        <w:r w:rsidR="00DB2E0A">
          <w:rPr>
            <w:color w:val="0462C1"/>
            <w:spacing w:val="-2"/>
            <w:sz w:val="24"/>
            <w:u w:val="single" w:color="0462C1"/>
          </w:rPr>
          <w:t>https://www.education.gov.in/nep</w:t>
        </w:r>
      </w:hyperlink>
    </w:p>
    <w:p w14:paraId="055CE2EC" w14:textId="77777777" w:rsidR="00DB2E0A" w:rsidRDefault="005E3D1B">
      <w:pPr>
        <w:spacing w:line="278" w:lineRule="auto"/>
        <w:ind w:left="1080" w:right="352" w:hanging="720"/>
        <w:rPr>
          <w:sz w:val="24"/>
        </w:rPr>
      </w:pPr>
      <w:r>
        <w:rPr>
          <w:sz w:val="24"/>
        </w:rPr>
        <w:t>HakiElimu.</w:t>
      </w:r>
      <w:r>
        <w:rPr>
          <w:spacing w:val="-14"/>
          <w:sz w:val="24"/>
        </w:rPr>
        <w:t xml:space="preserve"> </w:t>
      </w:r>
      <w:r>
        <w:rPr>
          <w:sz w:val="24"/>
        </w:rPr>
        <w:t>(2017).</w:t>
      </w:r>
      <w:r>
        <w:rPr>
          <w:spacing w:val="-13"/>
          <w:sz w:val="24"/>
        </w:rPr>
        <w:t xml:space="preserve"> </w:t>
      </w:r>
      <w:r>
        <w:rPr>
          <w:i/>
          <w:sz w:val="24"/>
        </w:rPr>
        <w:t>The</w:t>
      </w:r>
      <w:r>
        <w:rPr>
          <w:i/>
          <w:spacing w:val="-15"/>
          <w:sz w:val="24"/>
        </w:rPr>
        <w:t xml:space="preserve"> </w:t>
      </w:r>
      <w:r>
        <w:rPr>
          <w:i/>
          <w:sz w:val="24"/>
        </w:rPr>
        <w:t>impact</w:t>
      </w:r>
      <w:r>
        <w:rPr>
          <w:i/>
          <w:spacing w:val="-13"/>
          <w:sz w:val="24"/>
        </w:rPr>
        <w:t xml:space="preserve"> </w:t>
      </w:r>
      <w:r>
        <w:rPr>
          <w:i/>
          <w:sz w:val="24"/>
        </w:rPr>
        <w:t>of</w:t>
      </w:r>
      <w:r>
        <w:rPr>
          <w:i/>
          <w:spacing w:val="-13"/>
          <w:sz w:val="24"/>
        </w:rPr>
        <w:t xml:space="preserve"> </w:t>
      </w:r>
      <w:r>
        <w:rPr>
          <w:i/>
          <w:sz w:val="24"/>
        </w:rPr>
        <w:t>the</w:t>
      </w:r>
      <w:r>
        <w:rPr>
          <w:i/>
          <w:spacing w:val="-14"/>
          <w:sz w:val="24"/>
        </w:rPr>
        <w:t xml:space="preserve"> </w:t>
      </w:r>
      <w:r>
        <w:rPr>
          <w:i/>
          <w:sz w:val="24"/>
        </w:rPr>
        <w:t>free</w:t>
      </w:r>
      <w:r>
        <w:rPr>
          <w:i/>
          <w:spacing w:val="-12"/>
          <w:sz w:val="24"/>
        </w:rPr>
        <w:t xml:space="preserve"> </w:t>
      </w:r>
      <w:r>
        <w:rPr>
          <w:i/>
          <w:sz w:val="24"/>
        </w:rPr>
        <w:t>education</w:t>
      </w:r>
      <w:r>
        <w:rPr>
          <w:i/>
          <w:spacing w:val="-14"/>
          <w:sz w:val="24"/>
        </w:rPr>
        <w:t xml:space="preserve"> </w:t>
      </w:r>
      <w:r>
        <w:rPr>
          <w:i/>
          <w:sz w:val="24"/>
        </w:rPr>
        <w:t>policy</w:t>
      </w:r>
      <w:r>
        <w:rPr>
          <w:i/>
          <w:spacing w:val="-15"/>
          <w:sz w:val="24"/>
        </w:rPr>
        <w:t xml:space="preserve"> </w:t>
      </w:r>
      <w:r>
        <w:rPr>
          <w:i/>
          <w:sz w:val="24"/>
        </w:rPr>
        <w:t>in</w:t>
      </w:r>
      <w:r>
        <w:rPr>
          <w:i/>
          <w:spacing w:val="-13"/>
          <w:sz w:val="24"/>
        </w:rPr>
        <w:t xml:space="preserve"> </w:t>
      </w:r>
      <w:r>
        <w:rPr>
          <w:i/>
          <w:sz w:val="24"/>
        </w:rPr>
        <w:t>Tanzania:</w:t>
      </w:r>
      <w:r>
        <w:rPr>
          <w:i/>
          <w:spacing w:val="-12"/>
          <w:sz w:val="24"/>
        </w:rPr>
        <w:t xml:space="preserve"> </w:t>
      </w:r>
      <w:r>
        <w:rPr>
          <w:i/>
          <w:sz w:val="24"/>
        </w:rPr>
        <w:t>Perspectives</w:t>
      </w:r>
      <w:r>
        <w:rPr>
          <w:i/>
          <w:spacing w:val="-13"/>
          <w:sz w:val="24"/>
        </w:rPr>
        <w:t xml:space="preserve"> </w:t>
      </w:r>
      <w:r>
        <w:rPr>
          <w:i/>
          <w:sz w:val="24"/>
        </w:rPr>
        <w:t xml:space="preserve">from key education stakeholders. </w:t>
      </w:r>
      <w:r>
        <w:rPr>
          <w:sz w:val="24"/>
        </w:rPr>
        <w:t>HakiElimu.</w:t>
      </w:r>
    </w:p>
    <w:p w14:paraId="577A2E35" w14:textId="77777777" w:rsidR="00DB2E0A" w:rsidRDefault="005E3D1B">
      <w:pPr>
        <w:spacing w:line="278" w:lineRule="auto"/>
        <w:ind w:left="1080" w:right="352" w:hanging="720"/>
        <w:rPr>
          <w:sz w:val="24"/>
        </w:rPr>
      </w:pPr>
      <w:r>
        <w:rPr>
          <w:sz w:val="24"/>
        </w:rPr>
        <w:t>HakiElimu.</w:t>
      </w:r>
      <w:r>
        <w:rPr>
          <w:spacing w:val="-7"/>
          <w:sz w:val="24"/>
        </w:rPr>
        <w:t xml:space="preserve"> </w:t>
      </w:r>
      <w:r>
        <w:rPr>
          <w:sz w:val="24"/>
        </w:rPr>
        <w:t>(2021).</w:t>
      </w:r>
      <w:r>
        <w:rPr>
          <w:spacing w:val="-7"/>
          <w:sz w:val="24"/>
        </w:rPr>
        <w:t xml:space="preserve"> </w:t>
      </w:r>
      <w:r>
        <w:rPr>
          <w:i/>
          <w:sz w:val="24"/>
        </w:rPr>
        <w:t>Education</w:t>
      </w:r>
      <w:r>
        <w:rPr>
          <w:i/>
          <w:spacing w:val="-7"/>
          <w:sz w:val="24"/>
        </w:rPr>
        <w:t xml:space="preserve"> </w:t>
      </w:r>
      <w:r>
        <w:rPr>
          <w:i/>
          <w:sz w:val="24"/>
        </w:rPr>
        <w:t>sector</w:t>
      </w:r>
      <w:r>
        <w:rPr>
          <w:i/>
          <w:spacing w:val="-8"/>
          <w:sz w:val="24"/>
        </w:rPr>
        <w:t xml:space="preserve"> </w:t>
      </w:r>
      <w:r>
        <w:rPr>
          <w:i/>
          <w:sz w:val="24"/>
        </w:rPr>
        <w:t>performance</w:t>
      </w:r>
      <w:r>
        <w:rPr>
          <w:i/>
          <w:spacing w:val="-6"/>
          <w:sz w:val="24"/>
        </w:rPr>
        <w:t xml:space="preserve"> </w:t>
      </w:r>
      <w:r>
        <w:rPr>
          <w:i/>
          <w:sz w:val="24"/>
        </w:rPr>
        <w:t>and</w:t>
      </w:r>
      <w:r>
        <w:rPr>
          <w:i/>
          <w:spacing w:val="-7"/>
          <w:sz w:val="24"/>
        </w:rPr>
        <w:t xml:space="preserve"> </w:t>
      </w:r>
      <w:r>
        <w:rPr>
          <w:i/>
          <w:sz w:val="24"/>
        </w:rPr>
        <w:t>financing</w:t>
      </w:r>
      <w:r>
        <w:rPr>
          <w:i/>
          <w:spacing w:val="-7"/>
          <w:sz w:val="24"/>
        </w:rPr>
        <w:t xml:space="preserve"> </w:t>
      </w:r>
      <w:r>
        <w:rPr>
          <w:i/>
          <w:sz w:val="24"/>
        </w:rPr>
        <w:t>in</w:t>
      </w:r>
      <w:r>
        <w:rPr>
          <w:i/>
          <w:spacing w:val="-7"/>
          <w:sz w:val="24"/>
        </w:rPr>
        <w:t xml:space="preserve"> </w:t>
      </w:r>
      <w:r>
        <w:rPr>
          <w:i/>
          <w:sz w:val="24"/>
        </w:rPr>
        <w:t>Tanzania:</w:t>
      </w:r>
      <w:r>
        <w:rPr>
          <w:i/>
          <w:spacing w:val="-13"/>
          <w:sz w:val="24"/>
        </w:rPr>
        <w:t xml:space="preserve"> </w:t>
      </w:r>
      <w:r>
        <w:rPr>
          <w:i/>
          <w:sz w:val="24"/>
        </w:rPr>
        <w:t>Are</w:t>
      </w:r>
      <w:r>
        <w:rPr>
          <w:i/>
          <w:spacing w:val="-8"/>
          <w:sz w:val="24"/>
        </w:rPr>
        <w:t xml:space="preserve"> </w:t>
      </w:r>
      <w:r>
        <w:rPr>
          <w:i/>
          <w:sz w:val="24"/>
        </w:rPr>
        <w:t xml:space="preserve">we meeting the targets? </w:t>
      </w:r>
      <w:r>
        <w:rPr>
          <w:sz w:val="24"/>
        </w:rPr>
        <w:t>HakiElimu.</w:t>
      </w:r>
    </w:p>
    <w:p w14:paraId="26C0CBC4" w14:textId="77777777" w:rsidR="00DB2E0A" w:rsidRDefault="00DB2E0A">
      <w:pPr>
        <w:pStyle w:val="BodyText"/>
        <w:spacing w:line="274" w:lineRule="exact"/>
        <w:jc w:val="left"/>
        <w:sectPr w:rsidR="00DB2E0A">
          <w:pgSz w:w="12240" w:h="15840"/>
          <w:pgMar w:top="1360" w:right="1080" w:bottom="280" w:left="1800" w:header="720" w:footer="720" w:gutter="0"/>
          <w:cols w:space="720"/>
        </w:sectPr>
      </w:pPr>
    </w:p>
    <w:p w14:paraId="4D55F68B" w14:textId="77777777" w:rsidR="00DB2E0A" w:rsidRDefault="005E3D1B">
      <w:pPr>
        <w:spacing w:before="79"/>
        <w:ind w:left="1080"/>
        <w:rPr>
          <w:sz w:val="24"/>
        </w:rPr>
      </w:pPr>
      <w:r>
        <w:rPr>
          <w:sz w:val="24"/>
        </w:rPr>
        <w:lastRenderedPageBreak/>
        <w:t>2020.</w:t>
      </w:r>
      <w:r>
        <w:rPr>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Education</w:t>
      </w:r>
      <w:r>
        <w:rPr>
          <w:i/>
          <w:spacing w:val="-3"/>
          <w:sz w:val="24"/>
        </w:rPr>
        <w:t xml:space="preserve"> </w:t>
      </w:r>
      <w:r>
        <w:rPr>
          <w:i/>
          <w:sz w:val="24"/>
        </w:rPr>
        <w:t>Policy</w:t>
      </w:r>
      <w:r>
        <w:rPr>
          <w:i/>
          <w:spacing w:val="-3"/>
          <w:sz w:val="24"/>
        </w:rPr>
        <w:t xml:space="preserve"> </w:t>
      </w:r>
      <w:r>
        <w:rPr>
          <w:i/>
          <w:sz w:val="24"/>
        </w:rPr>
        <w:t>Research,</w:t>
      </w:r>
      <w:r>
        <w:rPr>
          <w:i/>
          <w:spacing w:val="-2"/>
          <w:sz w:val="24"/>
        </w:rPr>
        <w:t xml:space="preserve"> </w:t>
      </w:r>
      <w:r>
        <w:rPr>
          <w:i/>
          <w:sz w:val="24"/>
        </w:rPr>
        <w:t>9</w:t>
      </w:r>
      <w:r>
        <w:rPr>
          <w:sz w:val="24"/>
        </w:rPr>
        <w:t xml:space="preserve">(2), </w:t>
      </w:r>
      <w:r>
        <w:rPr>
          <w:spacing w:val="-2"/>
          <w:sz w:val="24"/>
        </w:rPr>
        <w:t>33–45.</w:t>
      </w:r>
    </w:p>
    <w:p w14:paraId="302926B3" w14:textId="77777777" w:rsidR="00DB2E0A" w:rsidRDefault="005E3D1B">
      <w:pPr>
        <w:pStyle w:val="BodyText"/>
        <w:spacing w:before="1"/>
        <w:jc w:val="left"/>
      </w:pPr>
      <w:r>
        <w:t>Kafyulilo,</w:t>
      </w:r>
      <w:r>
        <w:rPr>
          <w:spacing w:val="-17"/>
        </w:rPr>
        <w:t xml:space="preserve"> </w:t>
      </w:r>
      <w:r>
        <w:t>A.</w:t>
      </w:r>
      <w:r>
        <w:rPr>
          <w:spacing w:val="-2"/>
        </w:rPr>
        <w:t xml:space="preserve"> </w:t>
      </w:r>
      <w:r>
        <w:t>(2014).</w:t>
      </w:r>
      <w:r>
        <w:rPr>
          <w:spacing w:val="-1"/>
        </w:rPr>
        <w:t xml:space="preserve"> </w:t>
      </w:r>
      <w:r>
        <w:t>Implementation</w:t>
      </w:r>
      <w:r>
        <w:rPr>
          <w:spacing w:val="-1"/>
        </w:rPr>
        <w:t xml:space="preserve"> </w:t>
      </w:r>
      <w:r>
        <w:t>of</w:t>
      </w:r>
      <w:r>
        <w:rPr>
          <w:spacing w:val="-1"/>
        </w:rPr>
        <w:t xml:space="preserve"> </w:t>
      </w:r>
      <w:r>
        <w:t>competence-based</w:t>
      </w:r>
      <w:r>
        <w:rPr>
          <w:spacing w:val="-1"/>
        </w:rPr>
        <w:t xml:space="preserve"> </w:t>
      </w:r>
      <w:r>
        <w:t>curriculum</w:t>
      </w:r>
      <w:r>
        <w:rPr>
          <w:spacing w:val="-1"/>
        </w:rPr>
        <w:t xml:space="preserve"> </w:t>
      </w:r>
      <w:r>
        <w:t>in</w:t>
      </w:r>
      <w:r>
        <w:rPr>
          <w:spacing w:val="-3"/>
        </w:rPr>
        <w:t xml:space="preserve"> </w:t>
      </w:r>
      <w:r>
        <w:rPr>
          <w:spacing w:val="-2"/>
        </w:rPr>
        <w:t>Tanzanian</w:t>
      </w:r>
    </w:p>
    <w:p w14:paraId="35BE67D6" w14:textId="77777777" w:rsidR="00DB2E0A" w:rsidRDefault="005E3D1B">
      <w:pPr>
        <w:spacing w:before="43" w:line="278" w:lineRule="auto"/>
        <w:ind w:left="1080" w:right="350"/>
        <w:rPr>
          <w:sz w:val="24"/>
        </w:rPr>
      </w:pPr>
      <w:r>
        <w:rPr>
          <w:sz w:val="24"/>
        </w:rPr>
        <w:t>secondary</w:t>
      </w:r>
      <w:r>
        <w:rPr>
          <w:spacing w:val="-15"/>
          <w:sz w:val="24"/>
        </w:rPr>
        <w:t xml:space="preserve"> </w:t>
      </w:r>
      <w:r>
        <w:rPr>
          <w:sz w:val="24"/>
        </w:rPr>
        <w:t>schools:</w:t>
      </w:r>
      <w:r>
        <w:rPr>
          <w:spacing w:val="-15"/>
          <w:sz w:val="24"/>
        </w:rPr>
        <w:t xml:space="preserve"> </w:t>
      </w:r>
      <w:r>
        <w:rPr>
          <w:sz w:val="24"/>
        </w:rPr>
        <w:t>Experiences</w:t>
      </w:r>
      <w:r>
        <w:rPr>
          <w:spacing w:val="-15"/>
          <w:sz w:val="24"/>
        </w:rPr>
        <w:t xml:space="preserve"> </w:t>
      </w:r>
      <w:r>
        <w:rPr>
          <w:sz w:val="24"/>
        </w:rPr>
        <w:t>and</w:t>
      </w:r>
      <w:r>
        <w:rPr>
          <w:spacing w:val="-15"/>
          <w:sz w:val="24"/>
        </w:rPr>
        <w:t xml:space="preserve"> </w:t>
      </w:r>
      <w:r>
        <w:rPr>
          <w:sz w:val="24"/>
        </w:rPr>
        <w:t>challenges.</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Education</w:t>
      </w:r>
      <w:r>
        <w:rPr>
          <w:i/>
          <w:spacing w:val="-15"/>
          <w:sz w:val="24"/>
        </w:rPr>
        <w:t xml:space="preserve"> </w:t>
      </w:r>
      <w:r>
        <w:rPr>
          <w:i/>
          <w:sz w:val="24"/>
        </w:rPr>
        <w:t>and</w:t>
      </w:r>
      <w:r>
        <w:rPr>
          <w:i/>
          <w:spacing w:val="-15"/>
          <w:sz w:val="24"/>
        </w:rPr>
        <w:t xml:space="preserve"> </w:t>
      </w:r>
      <w:r>
        <w:rPr>
          <w:i/>
          <w:sz w:val="24"/>
        </w:rPr>
        <w:t>Practice, 5</w:t>
      </w:r>
      <w:r>
        <w:rPr>
          <w:sz w:val="24"/>
        </w:rPr>
        <w:t>(12), 64–72.</w:t>
      </w:r>
    </w:p>
    <w:p w14:paraId="64A2492B" w14:textId="77777777" w:rsidR="00DB2E0A" w:rsidRDefault="005E3D1B">
      <w:pPr>
        <w:spacing w:line="278" w:lineRule="auto"/>
        <w:ind w:left="1080" w:hanging="720"/>
        <w:rPr>
          <w:sz w:val="24"/>
        </w:rPr>
      </w:pPr>
      <w:r>
        <w:rPr>
          <w:sz w:val="24"/>
        </w:rPr>
        <w:t>Kumar,</w:t>
      </w:r>
      <w:r>
        <w:rPr>
          <w:spacing w:val="-9"/>
          <w:sz w:val="24"/>
        </w:rPr>
        <w:t xml:space="preserve"> </w:t>
      </w:r>
      <w:r>
        <w:rPr>
          <w:sz w:val="24"/>
        </w:rPr>
        <w:t>K.</w:t>
      </w:r>
      <w:r>
        <w:rPr>
          <w:spacing w:val="-5"/>
          <w:sz w:val="24"/>
        </w:rPr>
        <w:t xml:space="preserve"> </w:t>
      </w:r>
      <w:r>
        <w:rPr>
          <w:sz w:val="24"/>
        </w:rPr>
        <w:t>(2021).</w:t>
      </w:r>
      <w:r>
        <w:rPr>
          <w:spacing w:val="-5"/>
          <w:sz w:val="24"/>
        </w:rPr>
        <w:t xml:space="preserve"> </w:t>
      </w:r>
      <w:r>
        <w:rPr>
          <w:sz w:val="24"/>
        </w:rPr>
        <w:t>National</w:t>
      </w:r>
      <w:r>
        <w:rPr>
          <w:spacing w:val="-5"/>
          <w:sz w:val="24"/>
        </w:rPr>
        <w:t xml:space="preserve"> </w:t>
      </w:r>
      <w:r>
        <w:rPr>
          <w:sz w:val="24"/>
        </w:rPr>
        <w:t>Education</w:t>
      </w:r>
      <w:r>
        <w:rPr>
          <w:spacing w:val="-5"/>
          <w:sz w:val="24"/>
        </w:rPr>
        <w:t xml:space="preserve"> </w:t>
      </w:r>
      <w:r>
        <w:rPr>
          <w:sz w:val="24"/>
        </w:rPr>
        <w:t>Policy</w:t>
      </w:r>
      <w:r>
        <w:rPr>
          <w:spacing w:val="-5"/>
          <w:sz w:val="24"/>
        </w:rPr>
        <w:t xml:space="preserve"> </w:t>
      </w:r>
      <w:r>
        <w:rPr>
          <w:sz w:val="24"/>
        </w:rPr>
        <w:t>2020:</w:t>
      </w:r>
      <w:r>
        <w:rPr>
          <w:spacing w:val="-15"/>
          <w:sz w:val="24"/>
        </w:rPr>
        <w:t xml:space="preserve"> </w:t>
      </w:r>
      <w:r>
        <w:rPr>
          <w:sz w:val="24"/>
        </w:rPr>
        <w:t>A</w:t>
      </w:r>
      <w:r>
        <w:rPr>
          <w:spacing w:val="-15"/>
          <w:sz w:val="24"/>
        </w:rPr>
        <w:t xml:space="preserve"> </w:t>
      </w:r>
      <w:r>
        <w:rPr>
          <w:sz w:val="24"/>
        </w:rPr>
        <w:t>critique.</w:t>
      </w:r>
      <w:r>
        <w:rPr>
          <w:spacing w:val="-3"/>
          <w:sz w:val="24"/>
        </w:rPr>
        <w:t xml:space="preserve"> </w:t>
      </w:r>
      <w:r>
        <w:rPr>
          <w:i/>
          <w:sz w:val="24"/>
        </w:rPr>
        <w:t>Economic</w:t>
      </w:r>
      <w:r>
        <w:rPr>
          <w:i/>
          <w:spacing w:val="-6"/>
          <w:sz w:val="24"/>
        </w:rPr>
        <w:t xml:space="preserve"> </w:t>
      </w:r>
      <w:r>
        <w:rPr>
          <w:i/>
          <w:sz w:val="24"/>
        </w:rPr>
        <w:t>and</w:t>
      </w:r>
      <w:r>
        <w:rPr>
          <w:i/>
          <w:spacing w:val="-5"/>
          <w:sz w:val="24"/>
        </w:rPr>
        <w:t xml:space="preserve"> </w:t>
      </w:r>
      <w:r>
        <w:rPr>
          <w:i/>
          <w:sz w:val="24"/>
        </w:rPr>
        <w:t>Political Weekly, 56</w:t>
      </w:r>
      <w:r>
        <w:rPr>
          <w:sz w:val="24"/>
        </w:rPr>
        <w:t>(3), 21–25.</w:t>
      </w:r>
    </w:p>
    <w:p w14:paraId="40DDDAF3" w14:textId="18059470" w:rsidR="00DB2E0A" w:rsidRDefault="005E3D1B">
      <w:pPr>
        <w:spacing w:line="278" w:lineRule="auto"/>
        <w:ind w:left="1080" w:right="352" w:hanging="720"/>
        <w:rPr>
          <w:sz w:val="24"/>
        </w:rPr>
      </w:pPr>
      <w:r>
        <w:rPr>
          <w:sz w:val="24"/>
        </w:rPr>
        <w:t>Mo</w:t>
      </w:r>
      <w:r w:rsidR="007D04F5">
        <w:rPr>
          <w:sz w:val="24"/>
        </w:rPr>
        <w:t>sh</w:t>
      </w:r>
      <w:r>
        <w:rPr>
          <w:sz w:val="24"/>
        </w:rPr>
        <w:t>a,</w:t>
      </w:r>
      <w:r>
        <w:rPr>
          <w:spacing w:val="-8"/>
          <w:sz w:val="24"/>
        </w:rPr>
        <w:t xml:space="preserve"> </w:t>
      </w:r>
      <w:r>
        <w:rPr>
          <w:sz w:val="24"/>
        </w:rPr>
        <w:t>H.</w:t>
      </w:r>
      <w:r>
        <w:rPr>
          <w:spacing w:val="-4"/>
          <w:sz w:val="24"/>
        </w:rPr>
        <w:t xml:space="preserve"> </w:t>
      </w:r>
      <w:r>
        <w:rPr>
          <w:sz w:val="24"/>
        </w:rPr>
        <w:t>J.</w:t>
      </w:r>
      <w:r>
        <w:rPr>
          <w:spacing w:val="-4"/>
          <w:sz w:val="24"/>
        </w:rPr>
        <w:t xml:space="preserve"> </w:t>
      </w:r>
      <w:r>
        <w:rPr>
          <w:sz w:val="24"/>
        </w:rPr>
        <w:t>(2018).</w:t>
      </w:r>
      <w:r>
        <w:rPr>
          <w:spacing w:val="-7"/>
          <w:sz w:val="24"/>
        </w:rPr>
        <w:t xml:space="preserve"> </w:t>
      </w:r>
      <w:r>
        <w:rPr>
          <w:sz w:val="24"/>
        </w:rPr>
        <w:t>The</w:t>
      </w:r>
      <w:r>
        <w:rPr>
          <w:spacing w:val="-5"/>
          <w:sz w:val="24"/>
        </w:rPr>
        <w:t xml:space="preserve"> </w:t>
      </w:r>
      <w:r>
        <w:rPr>
          <w:sz w:val="24"/>
        </w:rPr>
        <w:t>state</w:t>
      </w:r>
      <w:r>
        <w:rPr>
          <w:spacing w:val="-5"/>
          <w:sz w:val="24"/>
        </w:rPr>
        <w:t xml:space="preserve"> </w:t>
      </w:r>
      <w:r>
        <w:rPr>
          <w:sz w:val="24"/>
        </w:rPr>
        <w:t>and</w:t>
      </w:r>
      <w:r>
        <w:rPr>
          <w:spacing w:val="-4"/>
          <w:sz w:val="24"/>
        </w:rPr>
        <w:t xml:space="preserve"> </w:t>
      </w:r>
      <w:r>
        <w:rPr>
          <w:sz w:val="24"/>
        </w:rPr>
        <w:t>quality</w:t>
      </w:r>
      <w:r>
        <w:rPr>
          <w:spacing w:val="-4"/>
          <w:sz w:val="24"/>
        </w:rPr>
        <w:t xml:space="preserve"> </w:t>
      </w:r>
      <w:r>
        <w:rPr>
          <w:sz w:val="24"/>
        </w:rPr>
        <w:t>of</w:t>
      </w:r>
      <w:r>
        <w:rPr>
          <w:spacing w:val="-3"/>
          <w:sz w:val="24"/>
        </w:rPr>
        <w:t xml:space="preserve"> </w:t>
      </w:r>
      <w:r>
        <w:rPr>
          <w:sz w:val="24"/>
        </w:rPr>
        <w:t>education</w:t>
      </w:r>
      <w:r>
        <w:rPr>
          <w:spacing w:val="-4"/>
          <w:sz w:val="24"/>
        </w:rPr>
        <w:t xml:space="preserve"> </w:t>
      </w:r>
      <w:r>
        <w:rPr>
          <w:sz w:val="24"/>
        </w:rPr>
        <w:t>in</w:t>
      </w:r>
      <w:r>
        <w:rPr>
          <w:spacing w:val="-9"/>
          <w:sz w:val="24"/>
        </w:rPr>
        <w:t xml:space="preserve"> </w:t>
      </w:r>
      <w:r>
        <w:rPr>
          <w:sz w:val="24"/>
        </w:rPr>
        <w:t>Tanzania:</w:t>
      </w:r>
      <w:r>
        <w:rPr>
          <w:spacing w:val="-15"/>
          <w:sz w:val="24"/>
        </w:rPr>
        <w:t xml:space="preserve"> </w:t>
      </w:r>
      <w:r>
        <w:rPr>
          <w:sz w:val="24"/>
        </w:rPr>
        <w:t>A</w:t>
      </w:r>
      <w:r>
        <w:rPr>
          <w:spacing w:val="-15"/>
          <w:sz w:val="24"/>
        </w:rPr>
        <w:t xml:space="preserve"> </w:t>
      </w:r>
      <w:r>
        <w:rPr>
          <w:sz w:val="24"/>
        </w:rPr>
        <w:t>reflection.</w:t>
      </w:r>
      <w:r>
        <w:rPr>
          <w:spacing w:val="-2"/>
          <w:sz w:val="24"/>
        </w:rPr>
        <w:t xml:space="preserve"> </w:t>
      </w:r>
      <w:r>
        <w:rPr>
          <w:i/>
          <w:sz w:val="24"/>
        </w:rPr>
        <w:t>Papers in Education and Development, 37</w:t>
      </w:r>
      <w:r>
        <w:rPr>
          <w:sz w:val="24"/>
        </w:rPr>
        <w:t>(1), 27–45.</w:t>
      </w:r>
    </w:p>
    <w:p w14:paraId="1A257E70" w14:textId="77777777" w:rsidR="00DB2E0A" w:rsidRDefault="005E3D1B">
      <w:pPr>
        <w:pStyle w:val="BodyText"/>
        <w:spacing w:before="0" w:line="278" w:lineRule="auto"/>
        <w:ind w:left="1080" w:hanging="720"/>
        <w:jc w:val="left"/>
        <w:rPr>
          <w:i/>
        </w:rPr>
      </w:pPr>
      <w:r>
        <w:t>Mtebe,</w:t>
      </w:r>
      <w:r>
        <w:rPr>
          <w:spacing w:val="-10"/>
        </w:rPr>
        <w:t xml:space="preserve"> </w:t>
      </w:r>
      <w:r>
        <w:t>J.</w:t>
      </w:r>
      <w:r>
        <w:rPr>
          <w:spacing w:val="-8"/>
        </w:rPr>
        <w:t xml:space="preserve"> </w:t>
      </w:r>
      <w:r>
        <w:t>S.,</w:t>
      </w:r>
      <w:r>
        <w:rPr>
          <w:spacing w:val="-8"/>
        </w:rPr>
        <w:t xml:space="preserve"> </w:t>
      </w:r>
      <w:r>
        <w:t>&amp;</w:t>
      </w:r>
      <w:r>
        <w:rPr>
          <w:spacing w:val="-10"/>
        </w:rPr>
        <w:t xml:space="preserve"> </w:t>
      </w:r>
      <w:r>
        <w:t>Raphael,</w:t>
      </w:r>
      <w:r>
        <w:rPr>
          <w:spacing w:val="-8"/>
        </w:rPr>
        <w:t xml:space="preserve"> </w:t>
      </w:r>
      <w:r>
        <w:t>C.</w:t>
      </w:r>
      <w:r>
        <w:rPr>
          <w:spacing w:val="-8"/>
        </w:rPr>
        <w:t xml:space="preserve"> </w:t>
      </w:r>
      <w:r>
        <w:t>(2018).</w:t>
      </w:r>
      <w:r>
        <w:rPr>
          <w:spacing w:val="-9"/>
        </w:rPr>
        <w:t xml:space="preserve"> </w:t>
      </w:r>
      <w:r>
        <w:t>Key</w:t>
      </w:r>
      <w:r>
        <w:rPr>
          <w:spacing w:val="-8"/>
        </w:rPr>
        <w:t xml:space="preserve"> </w:t>
      </w:r>
      <w:r>
        <w:t>factors</w:t>
      </w:r>
      <w:r>
        <w:rPr>
          <w:spacing w:val="-8"/>
        </w:rPr>
        <w:t xml:space="preserve"> </w:t>
      </w:r>
      <w:r>
        <w:t>in</w:t>
      </w:r>
      <w:r>
        <w:rPr>
          <w:spacing w:val="-8"/>
        </w:rPr>
        <w:t xml:space="preserve"> </w:t>
      </w:r>
      <w:r>
        <w:t>learners’</w:t>
      </w:r>
      <w:r>
        <w:rPr>
          <w:spacing w:val="-23"/>
        </w:rPr>
        <w:t xml:space="preserve"> </w:t>
      </w:r>
      <w:r>
        <w:t>satisfaction</w:t>
      </w:r>
      <w:r>
        <w:rPr>
          <w:spacing w:val="-8"/>
        </w:rPr>
        <w:t xml:space="preserve"> </w:t>
      </w:r>
      <w:r>
        <w:t>with</w:t>
      </w:r>
      <w:r>
        <w:rPr>
          <w:spacing w:val="-8"/>
        </w:rPr>
        <w:t xml:space="preserve"> </w:t>
      </w:r>
      <w:r>
        <w:t>the</w:t>
      </w:r>
      <w:r>
        <w:rPr>
          <w:spacing w:val="-9"/>
        </w:rPr>
        <w:t xml:space="preserve"> </w:t>
      </w:r>
      <w:r>
        <w:t xml:space="preserve">e-learning system at the University of Dar es Salaam, Tanzania. </w:t>
      </w:r>
      <w:r>
        <w:rPr>
          <w:i/>
        </w:rPr>
        <w:t>Australasian Journal of</w:t>
      </w:r>
    </w:p>
    <w:p w14:paraId="2B704037" w14:textId="77777777" w:rsidR="00DB2E0A" w:rsidRDefault="005E3D1B">
      <w:pPr>
        <w:spacing w:line="275" w:lineRule="exact"/>
        <w:ind w:left="1080"/>
        <w:rPr>
          <w:sz w:val="24"/>
        </w:rPr>
      </w:pPr>
      <w:r>
        <w:rPr>
          <w:i/>
          <w:sz w:val="24"/>
        </w:rPr>
        <w:t>Educational</w:t>
      </w:r>
      <w:r>
        <w:rPr>
          <w:i/>
          <w:spacing w:val="-13"/>
          <w:sz w:val="24"/>
        </w:rPr>
        <w:t xml:space="preserve"> </w:t>
      </w:r>
      <w:r>
        <w:rPr>
          <w:i/>
          <w:sz w:val="24"/>
        </w:rPr>
        <w:t>Technology,</w:t>
      </w:r>
      <w:r>
        <w:rPr>
          <w:i/>
          <w:spacing w:val="-9"/>
          <w:sz w:val="24"/>
        </w:rPr>
        <w:t xml:space="preserve"> </w:t>
      </w:r>
      <w:r>
        <w:rPr>
          <w:i/>
          <w:sz w:val="24"/>
        </w:rPr>
        <w:t>34</w:t>
      </w:r>
      <w:r>
        <w:rPr>
          <w:sz w:val="24"/>
        </w:rPr>
        <w:t>(4),</w:t>
      </w:r>
      <w:r>
        <w:rPr>
          <w:spacing w:val="-10"/>
          <w:sz w:val="24"/>
        </w:rPr>
        <w:t xml:space="preserve"> </w:t>
      </w:r>
      <w:r>
        <w:rPr>
          <w:sz w:val="24"/>
        </w:rPr>
        <w:t>107–122.</w:t>
      </w:r>
      <w:r>
        <w:rPr>
          <w:spacing w:val="-10"/>
          <w:sz w:val="24"/>
        </w:rPr>
        <w:t xml:space="preserve"> </w:t>
      </w:r>
      <w:hyperlink r:id="rId16">
        <w:r w:rsidR="00DB2E0A">
          <w:rPr>
            <w:color w:val="0462C1"/>
            <w:spacing w:val="-2"/>
            <w:sz w:val="24"/>
            <w:u w:val="single" w:color="0462C1"/>
          </w:rPr>
          <w:t>https://doi.org/10.14742/ajet.2993</w:t>
        </w:r>
      </w:hyperlink>
    </w:p>
    <w:p w14:paraId="0C5C5A4C" w14:textId="77777777" w:rsidR="00DB2E0A" w:rsidRDefault="005E3D1B">
      <w:pPr>
        <w:spacing w:before="43" w:line="278" w:lineRule="auto"/>
        <w:ind w:left="1080" w:right="350" w:hanging="720"/>
        <w:rPr>
          <w:sz w:val="24"/>
        </w:rPr>
      </w:pPr>
      <w:r>
        <w:rPr>
          <w:sz w:val="24"/>
        </w:rPr>
        <w:t>Mushi,</w:t>
      </w:r>
      <w:r>
        <w:rPr>
          <w:spacing w:val="-12"/>
          <w:sz w:val="24"/>
        </w:rPr>
        <w:t xml:space="preserve"> </w:t>
      </w:r>
      <w:r>
        <w:rPr>
          <w:sz w:val="24"/>
        </w:rPr>
        <w:t>P.</w:t>
      </w:r>
      <w:r>
        <w:rPr>
          <w:spacing w:val="-15"/>
          <w:sz w:val="24"/>
        </w:rPr>
        <w:t xml:space="preserve"> </w:t>
      </w:r>
      <w:r>
        <w:rPr>
          <w:sz w:val="24"/>
        </w:rPr>
        <w:t>A.</w:t>
      </w:r>
      <w:r>
        <w:rPr>
          <w:spacing w:val="-7"/>
          <w:sz w:val="24"/>
        </w:rPr>
        <w:t xml:space="preserve"> </w:t>
      </w:r>
      <w:r>
        <w:rPr>
          <w:sz w:val="24"/>
        </w:rPr>
        <w:t>K.</w:t>
      </w:r>
      <w:r>
        <w:rPr>
          <w:spacing w:val="-7"/>
          <w:sz w:val="24"/>
        </w:rPr>
        <w:t xml:space="preserve"> </w:t>
      </w:r>
      <w:r>
        <w:rPr>
          <w:sz w:val="24"/>
        </w:rPr>
        <w:t>(2018).</w:t>
      </w:r>
      <w:r>
        <w:rPr>
          <w:spacing w:val="-8"/>
          <w:sz w:val="24"/>
        </w:rPr>
        <w:t xml:space="preserve"> </w:t>
      </w:r>
      <w:r>
        <w:rPr>
          <w:i/>
          <w:sz w:val="24"/>
        </w:rPr>
        <w:t>History</w:t>
      </w:r>
      <w:r>
        <w:rPr>
          <w:i/>
          <w:spacing w:val="-8"/>
          <w:sz w:val="24"/>
        </w:rPr>
        <w:t xml:space="preserve"> </w:t>
      </w:r>
      <w:r>
        <w:rPr>
          <w:i/>
          <w:sz w:val="24"/>
        </w:rPr>
        <w:t>and</w:t>
      </w:r>
      <w:r>
        <w:rPr>
          <w:i/>
          <w:spacing w:val="-7"/>
          <w:sz w:val="24"/>
        </w:rPr>
        <w:t xml:space="preserve"> </w:t>
      </w:r>
      <w:r>
        <w:rPr>
          <w:i/>
          <w:sz w:val="24"/>
        </w:rPr>
        <w:t>development</w:t>
      </w:r>
      <w:r>
        <w:rPr>
          <w:i/>
          <w:spacing w:val="-5"/>
          <w:sz w:val="24"/>
        </w:rPr>
        <w:t xml:space="preserve"> </w:t>
      </w:r>
      <w:r>
        <w:rPr>
          <w:i/>
          <w:sz w:val="24"/>
        </w:rPr>
        <w:t>of</w:t>
      </w:r>
      <w:r>
        <w:rPr>
          <w:i/>
          <w:spacing w:val="-7"/>
          <w:sz w:val="24"/>
        </w:rPr>
        <w:t xml:space="preserve"> </w:t>
      </w:r>
      <w:r>
        <w:rPr>
          <w:i/>
          <w:sz w:val="24"/>
        </w:rPr>
        <w:t>education</w:t>
      </w:r>
      <w:r>
        <w:rPr>
          <w:i/>
          <w:spacing w:val="-7"/>
          <w:sz w:val="24"/>
        </w:rPr>
        <w:t xml:space="preserve"> </w:t>
      </w:r>
      <w:r>
        <w:rPr>
          <w:i/>
          <w:sz w:val="24"/>
        </w:rPr>
        <w:t>in</w:t>
      </w:r>
      <w:r>
        <w:rPr>
          <w:i/>
          <w:spacing w:val="-7"/>
          <w:sz w:val="24"/>
        </w:rPr>
        <w:t xml:space="preserve"> </w:t>
      </w:r>
      <w:r>
        <w:rPr>
          <w:i/>
          <w:sz w:val="24"/>
        </w:rPr>
        <w:t>Tanzania.</w:t>
      </w:r>
      <w:r>
        <w:rPr>
          <w:i/>
          <w:spacing w:val="-6"/>
          <w:sz w:val="24"/>
        </w:rPr>
        <w:t xml:space="preserve"> </w:t>
      </w:r>
      <w:r>
        <w:rPr>
          <w:sz w:val="24"/>
        </w:rPr>
        <w:t>Dar</w:t>
      </w:r>
      <w:r>
        <w:rPr>
          <w:spacing w:val="-7"/>
          <w:sz w:val="24"/>
        </w:rPr>
        <w:t xml:space="preserve"> </w:t>
      </w:r>
      <w:r>
        <w:rPr>
          <w:sz w:val="24"/>
        </w:rPr>
        <w:t>es</w:t>
      </w:r>
      <w:r>
        <w:rPr>
          <w:spacing w:val="-8"/>
          <w:sz w:val="24"/>
        </w:rPr>
        <w:t xml:space="preserve"> </w:t>
      </w:r>
      <w:r>
        <w:rPr>
          <w:sz w:val="24"/>
        </w:rPr>
        <w:t>Salaam University Press.</w:t>
      </w:r>
    </w:p>
    <w:p w14:paraId="4E00C0B1" w14:textId="77777777" w:rsidR="00DB2E0A" w:rsidRDefault="005E3D1B">
      <w:pPr>
        <w:spacing w:line="278" w:lineRule="auto"/>
        <w:ind w:left="1080" w:hanging="720"/>
        <w:rPr>
          <w:sz w:val="24"/>
        </w:rPr>
      </w:pPr>
      <w:r>
        <w:rPr>
          <w:sz w:val="24"/>
        </w:rPr>
        <w:t>Ottevanger,</w:t>
      </w:r>
      <w:r>
        <w:rPr>
          <w:spacing w:val="-15"/>
          <w:sz w:val="24"/>
        </w:rPr>
        <w:t xml:space="preserve"> </w:t>
      </w:r>
      <w:r>
        <w:rPr>
          <w:sz w:val="24"/>
        </w:rPr>
        <w:t>W.,</w:t>
      </w:r>
      <w:r>
        <w:rPr>
          <w:spacing w:val="-15"/>
          <w:sz w:val="24"/>
        </w:rPr>
        <w:t xml:space="preserve"> </w:t>
      </w:r>
      <w:r>
        <w:rPr>
          <w:sz w:val="24"/>
        </w:rPr>
        <w:t>Akker,</w:t>
      </w:r>
      <w:r>
        <w:rPr>
          <w:spacing w:val="-9"/>
          <w:sz w:val="24"/>
        </w:rPr>
        <w:t xml:space="preserve"> </w:t>
      </w:r>
      <w:r>
        <w:rPr>
          <w:sz w:val="24"/>
        </w:rPr>
        <w:t>J.,</w:t>
      </w:r>
      <w:r>
        <w:rPr>
          <w:spacing w:val="-8"/>
          <w:sz w:val="24"/>
        </w:rPr>
        <w:t xml:space="preserve"> </w:t>
      </w:r>
      <w:r>
        <w:rPr>
          <w:sz w:val="24"/>
        </w:rPr>
        <w:t>&amp;</w:t>
      </w:r>
      <w:r>
        <w:rPr>
          <w:spacing w:val="-8"/>
          <w:sz w:val="24"/>
        </w:rPr>
        <w:t xml:space="preserve"> </w:t>
      </w:r>
      <w:r>
        <w:rPr>
          <w:sz w:val="24"/>
        </w:rPr>
        <w:t>Feiter,</w:t>
      </w:r>
      <w:r>
        <w:rPr>
          <w:spacing w:val="-8"/>
          <w:sz w:val="24"/>
        </w:rPr>
        <w:t xml:space="preserve"> </w:t>
      </w:r>
      <w:r>
        <w:rPr>
          <w:sz w:val="24"/>
        </w:rPr>
        <w:t>L.</w:t>
      </w:r>
      <w:r>
        <w:rPr>
          <w:spacing w:val="-8"/>
          <w:sz w:val="24"/>
        </w:rPr>
        <w:t xml:space="preserve"> </w:t>
      </w:r>
      <w:r>
        <w:rPr>
          <w:sz w:val="24"/>
        </w:rPr>
        <w:t>(2007).</w:t>
      </w:r>
      <w:r>
        <w:rPr>
          <w:spacing w:val="-7"/>
          <w:sz w:val="24"/>
        </w:rPr>
        <w:t xml:space="preserve"> </w:t>
      </w:r>
      <w:r>
        <w:rPr>
          <w:i/>
          <w:sz w:val="24"/>
        </w:rPr>
        <w:t>Developing</w:t>
      </w:r>
      <w:r>
        <w:rPr>
          <w:i/>
          <w:spacing w:val="-8"/>
          <w:sz w:val="24"/>
        </w:rPr>
        <w:t xml:space="preserve"> </w:t>
      </w:r>
      <w:r>
        <w:rPr>
          <w:i/>
          <w:sz w:val="24"/>
        </w:rPr>
        <w:t>science,</w:t>
      </w:r>
      <w:r>
        <w:rPr>
          <w:i/>
          <w:spacing w:val="-8"/>
          <w:sz w:val="24"/>
        </w:rPr>
        <w:t xml:space="preserve"> </w:t>
      </w:r>
      <w:r>
        <w:rPr>
          <w:i/>
          <w:sz w:val="24"/>
        </w:rPr>
        <w:t>mathematics</w:t>
      </w:r>
      <w:r>
        <w:rPr>
          <w:i/>
          <w:spacing w:val="-9"/>
          <w:sz w:val="24"/>
        </w:rPr>
        <w:t xml:space="preserve"> </w:t>
      </w:r>
      <w:r>
        <w:rPr>
          <w:i/>
          <w:sz w:val="24"/>
        </w:rPr>
        <w:t>and</w:t>
      </w:r>
      <w:r>
        <w:rPr>
          <w:i/>
          <w:spacing w:val="-8"/>
          <w:sz w:val="24"/>
        </w:rPr>
        <w:t xml:space="preserve"> </w:t>
      </w:r>
      <w:r>
        <w:rPr>
          <w:i/>
          <w:sz w:val="24"/>
        </w:rPr>
        <w:t xml:space="preserve">ICT education in sub-Saharan Africa. </w:t>
      </w:r>
      <w:r>
        <w:rPr>
          <w:sz w:val="24"/>
        </w:rPr>
        <w:t>World Bank.</w:t>
      </w:r>
    </w:p>
    <w:p w14:paraId="0DED3127" w14:textId="77777777" w:rsidR="00DB2E0A" w:rsidRDefault="005E3D1B">
      <w:pPr>
        <w:pStyle w:val="BodyText"/>
        <w:spacing w:before="0" w:line="274" w:lineRule="exact"/>
        <w:jc w:val="left"/>
      </w:pPr>
      <w:r>
        <w:t>Pathak,</w:t>
      </w:r>
      <w:r>
        <w:rPr>
          <w:spacing w:val="-17"/>
        </w:rPr>
        <w:t xml:space="preserve"> </w:t>
      </w:r>
      <w:r>
        <w:t>A.,</w:t>
      </w:r>
      <w:r>
        <w:rPr>
          <w:spacing w:val="-2"/>
        </w:rPr>
        <w:t xml:space="preserve"> </w:t>
      </w:r>
      <w:r>
        <w:t>&amp;</w:t>
      </w:r>
      <w:r>
        <w:rPr>
          <w:spacing w:val="-1"/>
        </w:rPr>
        <w:t xml:space="preserve"> </w:t>
      </w:r>
      <w:r>
        <w:t>Pal, D.</w:t>
      </w:r>
      <w:r>
        <w:rPr>
          <w:spacing w:val="-1"/>
        </w:rPr>
        <w:t xml:space="preserve"> </w:t>
      </w:r>
      <w:r>
        <w:t>(2021).</w:t>
      </w:r>
      <w:r>
        <w:rPr>
          <w:spacing w:val="-1"/>
        </w:rPr>
        <w:t xml:space="preserve"> </w:t>
      </w:r>
      <w:r>
        <w:t>NEP</w:t>
      </w:r>
      <w:r>
        <w:rPr>
          <w:spacing w:val="-10"/>
        </w:rPr>
        <w:t xml:space="preserve"> </w:t>
      </w:r>
      <w:r>
        <w:t>2020</w:t>
      </w:r>
      <w:r>
        <w:rPr>
          <w:spacing w:val="-1"/>
        </w:rPr>
        <w:t xml:space="preserve"> </w:t>
      </w:r>
      <w:r>
        <w:t>and its</w:t>
      </w:r>
      <w:r>
        <w:rPr>
          <w:spacing w:val="-2"/>
        </w:rPr>
        <w:t xml:space="preserve"> </w:t>
      </w:r>
      <w:r>
        <w:t>implications</w:t>
      </w:r>
      <w:r>
        <w:rPr>
          <w:spacing w:val="-2"/>
        </w:rPr>
        <w:t xml:space="preserve"> </w:t>
      </w:r>
      <w:r>
        <w:t>for</w:t>
      </w:r>
      <w:r>
        <w:rPr>
          <w:spacing w:val="-3"/>
        </w:rPr>
        <w:t xml:space="preserve"> </w:t>
      </w:r>
      <w:r>
        <w:t xml:space="preserve">Indian </w:t>
      </w:r>
      <w:r>
        <w:rPr>
          <w:spacing w:val="-2"/>
        </w:rPr>
        <w:t>education.</w:t>
      </w:r>
    </w:p>
    <w:p w14:paraId="5F835964" w14:textId="77777777" w:rsidR="00DB2E0A" w:rsidRDefault="005E3D1B">
      <w:pPr>
        <w:spacing w:before="43"/>
        <w:ind w:left="1080"/>
        <w:rPr>
          <w:sz w:val="24"/>
        </w:rPr>
      </w:pPr>
      <w:r>
        <w:rPr>
          <w:i/>
          <w:sz w:val="24"/>
        </w:rPr>
        <w:t>International</w:t>
      </w:r>
      <w:r>
        <w:rPr>
          <w:i/>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Educational</w:t>
      </w:r>
      <w:r>
        <w:rPr>
          <w:i/>
          <w:spacing w:val="-1"/>
          <w:sz w:val="24"/>
        </w:rPr>
        <w:t xml:space="preserve"> </w:t>
      </w:r>
      <w:r>
        <w:rPr>
          <w:i/>
          <w:sz w:val="24"/>
        </w:rPr>
        <w:t>Development,</w:t>
      </w:r>
      <w:r>
        <w:rPr>
          <w:i/>
          <w:spacing w:val="-1"/>
          <w:sz w:val="24"/>
        </w:rPr>
        <w:t xml:space="preserve"> </w:t>
      </w:r>
      <w:r>
        <w:rPr>
          <w:i/>
          <w:sz w:val="24"/>
        </w:rPr>
        <w:t>87,</w:t>
      </w:r>
      <w:r>
        <w:rPr>
          <w:i/>
          <w:spacing w:val="1"/>
          <w:sz w:val="24"/>
        </w:rPr>
        <w:t xml:space="preserve"> </w:t>
      </w:r>
      <w:r>
        <w:rPr>
          <w:spacing w:val="-2"/>
          <w:sz w:val="24"/>
        </w:rPr>
        <w:t>102478.</w:t>
      </w:r>
    </w:p>
    <w:p w14:paraId="4D094252" w14:textId="77777777" w:rsidR="00DB2E0A" w:rsidRDefault="005E3D1B">
      <w:pPr>
        <w:spacing w:before="44" w:line="278" w:lineRule="auto"/>
        <w:ind w:left="1080" w:hanging="720"/>
        <w:rPr>
          <w:sz w:val="24"/>
        </w:rPr>
      </w:pPr>
      <w:r>
        <w:rPr>
          <w:sz w:val="24"/>
        </w:rPr>
        <w:t>Phillips,</w:t>
      </w:r>
      <w:r>
        <w:rPr>
          <w:spacing w:val="-4"/>
          <w:sz w:val="24"/>
        </w:rPr>
        <w:t xml:space="preserve"> </w:t>
      </w:r>
      <w:r>
        <w:rPr>
          <w:sz w:val="24"/>
        </w:rPr>
        <w:t>D.,</w:t>
      </w:r>
      <w:r>
        <w:rPr>
          <w:spacing w:val="-4"/>
          <w:sz w:val="24"/>
        </w:rPr>
        <w:t xml:space="preserve"> </w:t>
      </w:r>
      <w:r>
        <w:rPr>
          <w:sz w:val="24"/>
        </w:rPr>
        <w:t>&amp;</w:t>
      </w:r>
      <w:r>
        <w:rPr>
          <w:spacing w:val="-6"/>
          <w:sz w:val="24"/>
        </w:rPr>
        <w:t xml:space="preserve"> </w:t>
      </w:r>
      <w:r>
        <w:rPr>
          <w:sz w:val="24"/>
        </w:rPr>
        <w:t>Schweinfurth,</w:t>
      </w:r>
      <w:r>
        <w:rPr>
          <w:spacing w:val="-4"/>
          <w:sz w:val="24"/>
        </w:rPr>
        <w:t xml:space="preserve"> </w:t>
      </w:r>
      <w:r>
        <w:rPr>
          <w:sz w:val="24"/>
        </w:rPr>
        <w:t>M.</w:t>
      </w:r>
      <w:r>
        <w:rPr>
          <w:spacing w:val="-4"/>
          <w:sz w:val="24"/>
        </w:rPr>
        <w:t xml:space="preserve"> </w:t>
      </w:r>
      <w:r>
        <w:rPr>
          <w:sz w:val="24"/>
        </w:rPr>
        <w:t>(2014).</w:t>
      </w:r>
      <w:r>
        <w:rPr>
          <w:spacing w:val="-5"/>
          <w:sz w:val="24"/>
        </w:rPr>
        <w:t xml:space="preserve"> </w:t>
      </w:r>
      <w:r>
        <w:rPr>
          <w:i/>
          <w:sz w:val="24"/>
        </w:rPr>
        <w:t>Comparative</w:t>
      </w:r>
      <w:r>
        <w:rPr>
          <w:i/>
          <w:spacing w:val="-5"/>
          <w:sz w:val="24"/>
        </w:rPr>
        <w:t xml:space="preserve"> </w:t>
      </w:r>
      <w:r>
        <w:rPr>
          <w:i/>
          <w:sz w:val="24"/>
        </w:rPr>
        <w:t>and</w:t>
      </w:r>
      <w:r>
        <w:rPr>
          <w:i/>
          <w:spacing w:val="-4"/>
          <w:sz w:val="24"/>
        </w:rPr>
        <w:t xml:space="preserve"> </w:t>
      </w:r>
      <w:r>
        <w:rPr>
          <w:i/>
          <w:sz w:val="24"/>
        </w:rPr>
        <w:t>international</w:t>
      </w:r>
      <w:r>
        <w:rPr>
          <w:i/>
          <w:spacing w:val="-4"/>
          <w:sz w:val="24"/>
        </w:rPr>
        <w:t xml:space="preserve"> </w:t>
      </w:r>
      <w:r>
        <w:rPr>
          <w:i/>
          <w:sz w:val="24"/>
        </w:rPr>
        <w:t>education:</w:t>
      </w:r>
      <w:r>
        <w:rPr>
          <w:i/>
          <w:spacing w:val="-9"/>
          <w:sz w:val="24"/>
        </w:rPr>
        <w:t xml:space="preserve"> </w:t>
      </w:r>
      <w:r>
        <w:rPr>
          <w:i/>
          <w:sz w:val="24"/>
        </w:rPr>
        <w:t xml:space="preserve">An introduction to theory, method, and practice. </w:t>
      </w:r>
      <w:r>
        <w:rPr>
          <w:sz w:val="24"/>
        </w:rPr>
        <w:t>Bloomsbury.</w:t>
      </w:r>
    </w:p>
    <w:p w14:paraId="77421A54" w14:textId="77777777" w:rsidR="00DB2E0A" w:rsidRDefault="005E3D1B">
      <w:pPr>
        <w:spacing w:line="278" w:lineRule="auto"/>
        <w:ind w:left="1080" w:hanging="720"/>
        <w:rPr>
          <w:sz w:val="24"/>
        </w:rPr>
      </w:pPr>
      <w:r>
        <w:rPr>
          <w:sz w:val="24"/>
        </w:rPr>
        <w:t>Sifuna,</w:t>
      </w:r>
      <w:r>
        <w:rPr>
          <w:spacing w:val="-3"/>
          <w:sz w:val="24"/>
        </w:rPr>
        <w:t xml:space="preserve"> </w:t>
      </w:r>
      <w:r>
        <w:rPr>
          <w:sz w:val="24"/>
        </w:rPr>
        <w:t>D.</w:t>
      </w:r>
      <w:r>
        <w:rPr>
          <w:spacing w:val="-3"/>
          <w:sz w:val="24"/>
        </w:rPr>
        <w:t xml:space="preserve"> </w:t>
      </w:r>
      <w:r>
        <w:rPr>
          <w:sz w:val="24"/>
        </w:rPr>
        <w:t>N.,</w:t>
      </w:r>
      <w:r>
        <w:rPr>
          <w:spacing w:val="-3"/>
          <w:sz w:val="24"/>
        </w:rPr>
        <w:t xml:space="preserve"> </w:t>
      </w:r>
      <w:r>
        <w:rPr>
          <w:sz w:val="24"/>
        </w:rPr>
        <w:t>&amp;</w:t>
      </w:r>
      <w:r>
        <w:rPr>
          <w:spacing w:val="-3"/>
          <w:sz w:val="24"/>
        </w:rPr>
        <w:t xml:space="preserve"> </w:t>
      </w:r>
      <w:r>
        <w:rPr>
          <w:sz w:val="24"/>
        </w:rPr>
        <w:t>Sawamura,</w:t>
      </w:r>
      <w:r>
        <w:rPr>
          <w:spacing w:val="-3"/>
          <w:sz w:val="24"/>
        </w:rPr>
        <w:t xml:space="preserve"> </w:t>
      </w:r>
      <w:r>
        <w:rPr>
          <w:sz w:val="24"/>
        </w:rPr>
        <w:t>N.</w:t>
      </w:r>
      <w:r>
        <w:rPr>
          <w:spacing w:val="-3"/>
          <w:sz w:val="24"/>
        </w:rPr>
        <w:t xml:space="preserve"> </w:t>
      </w:r>
      <w:r>
        <w:rPr>
          <w:sz w:val="24"/>
        </w:rPr>
        <w:t>(2010).</w:t>
      </w:r>
      <w:r>
        <w:rPr>
          <w:spacing w:val="-3"/>
          <w:sz w:val="24"/>
        </w:rPr>
        <w:t xml:space="preserve"> </w:t>
      </w:r>
      <w:r>
        <w:rPr>
          <w:i/>
          <w:sz w:val="24"/>
        </w:rPr>
        <w:t>Challenges</w:t>
      </w:r>
      <w:r>
        <w:rPr>
          <w:i/>
          <w:spacing w:val="-4"/>
          <w:sz w:val="24"/>
        </w:rPr>
        <w:t xml:space="preserve"> </w:t>
      </w:r>
      <w:r>
        <w:rPr>
          <w:i/>
          <w:sz w:val="24"/>
        </w:rPr>
        <w:t>of</w:t>
      </w:r>
      <w:r>
        <w:rPr>
          <w:i/>
          <w:spacing w:val="-3"/>
          <w:sz w:val="24"/>
        </w:rPr>
        <w:t xml:space="preserve"> </w:t>
      </w:r>
      <w:r>
        <w:rPr>
          <w:i/>
          <w:sz w:val="24"/>
        </w:rPr>
        <w:t>quality</w:t>
      </w:r>
      <w:r>
        <w:rPr>
          <w:i/>
          <w:spacing w:val="-3"/>
          <w:sz w:val="24"/>
        </w:rPr>
        <w:t xml:space="preserve"> </w:t>
      </w:r>
      <w:r>
        <w:rPr>
          <w:i/>
          <w:sz w:val="24"/>
        </w:rPr>
        <w:t>education</w:t>
      </w:r>
      <w:r>
        <w:rPr>
          <w:i/>
          <w:spacing w:val="-3"/>
          <w:sz w:val="24"/>
        </w:rPr>
        <w:t xml:space="preserve"> </w:t>
      </w:r>
      <w:r>
        <w:rPr>
          <w:i/>
          <w:sz w:val="24"/>
        </w:rPr>
        <w:t>in</w:t>
      </w:r>
      <w:r>
        <w:rPr>
          <w:i/>
          <w:spacing w:val="-3"/>
          <w:sz w:val="24"/>
        </w:rPr>
        <w:t xml:space="preserve"> </w:t>
      </w:r>
      <w:r>
        <w:rPr>
          <w:i/>
          <w:sz w:val="24"/>
        </w:rPr>
        <w:t xml:space="preserve">sub-Saharan Africa: Some key issues. </w:t>
      </w:r>
      <w:r>
        <w:rPr>
          <w:sz w:val="24"/>
        </w:rPr>
        <w:t>Springer.</w:t>
      </w:r>
    </w:p>
    <w:p w14:paraId="3DF900DA" w14:textId="77777777" w:rsidR="00DB2E0A" w:rsidRDefault="005E3D1B">
      <w:pPr>
        <w:spacing w:line="278" w:lineRule="auto"/>
        <w:ind w:left="1080" w:right="352" w:hanging="720"/>
        <w:rPr>
          <w:sz w:val="24"/>
        </w:rPr>
      </w:pPr>
      <w:r>
        <w:rPr>
          <w:sz w:val="24"/>
        </w:rPr>
        <w:t>Sumra, S., &amp; Katabaro, J. K. (2017). Declining quality of education: Suggestions for arresting</w:t>
      </w:r>
      <w:r>
        <w:rPr>
          <w:spacing w:val="-7"/>
          <w:sz w:val="24"/>
        </w:rPr>
        <w:t xml:space="preserve"> </w:t>
      </w:r>
      <w:r>
        <w:rPr>
          <w:sz w:val="24"/>
        </w:rPr>
        <w:t>and</w:t>
      </w:r>
      <w:r>
        <w:rPr>
          <w:spacing w:val="-5"/>
          <w:sz w:val="24"/>
        </w:rPr>
        <w:t xml:space="preserve"> </w:t>
      </w:r>
      <w:r>
        <w:rPr>
          <w:sz w:val="24"/>
        </w:rPr>
        <w:t>reversing</w:t>
      </w:r>
      <w:r>
        <w:rPr>
          <w:spacing w:val="-7"/>
          <w:sz w:val="24"/>
        </w:rPr>
        <w:t xml:space="preserve"> </w:t>
      </w:r>
      <w:r>
        <w:rPr>
          <w:sz w:val="24"/>
        </w:rPr>
        <w:t>the</w:t>
      </w:r>
      <w:r>
        <w:rPr>
          <w:spacing w:val="-7"/>
          <w:sz w:val="24"/>
        </w:rPr>
        <w:t xml:space="preserve"> </w:t>
      </w:r>
      <w:r>
        <w:rPr>
          <w:sz w:val="24"/>
        </w:rPr>
        <w:t>trend.</w:t>
      </w:r>
      <w:r>
        <w:rPr>
          <w:spacing w:val="-6"/>
          <w:sz w:val="24"/>
        </w:rPr>
        <w:t xml:space="preserve"> </w:t>
      </w:r>
      <w:r>
        <w:rPr>
          <w:i/>
          <w:sz w:val="24"/>
        </w:rPr>
        <w:t>HakiElimu</w:t>
      </w:r>
      <w:r>
        <w:rPr>
          <w:i/>
          <w:spacing w:val="-7"/>
          <w:sz w:val="24"/>
        </w:rPr>
        <w:t xml:space="preserve"> </w:t>
      </w:r>
      <w:r>
        <w:rPr>
          <w:i/>
          <w:sz w:val="24"/>
        </w:rPr>
        <w:t>Working</w:t>
      </w:r>
      <w:r>
        <w:rPr>
          <w:i/>
          <w:spacing w:val="-7"/>
          <w:sz w:val="24"/>
        </w:rPr>
        <w:t xml:space="preserve"> </w:t>
      </w:r>
      <w:r>
        <w:rPr>
          <w:i/>
          <w:sz w:val="24"/>
        </w:rPr>
        <w:t>Paper</w:t>
      </w:r>
      <w:r>
        <w:rPr>
          <w:i/>
          <w:spacing w:val="-8"/>
          <w:sz w:val="24"/>
        </w:rPr>
        <w:t xml:space="preserve"> </w:t>
      </w:r>
      <w:r>
        <w:rPr>
          <w:i/>
          <w:sz w:val="24"/>
        </w:rPr>
        <w:t>Series,</w:t>
      </w:r>
      <w:r>
        <w:rPr>
          <w:i/>
          <w:spacing w:val="-7"/>
          <w:sz w:val="24"/>
        </w:rPr>
        <w:t xml:space="preserve"> </w:t>
      </w:r>
      <w:r>
        <w:rPr>
          <w:i/>
          <w:sz w:val="24"/>
        </w:rPr>
        <w:t>2</w:t>
      </w:r>
      <w:r>
        <w:rPr>
          <w:sz w:val="24"/>
        </w:rPr>
        <w:t>(1),</w:t>
      </w:r>
      <w:r>
        <w:rPr>
          <w:spacing w:val="-7"/>
          <w:sz w:val="24"/>
        </w:rPr>
        <w:t xml:space="preserve"> </w:t>
      </w:r>
      <w:r>
        <w:rPr>
          <w:sz w:val="24"/>
        </w:rPr>
        <w:t>1–28.</w:t>
      </w:r>
    </w:p>
    <w:p w14:paraId="14A27A3F" w14:textId="77777777" w:rsidR="00DB2E0A" w:rsidRDefault="005E3D1B">
      <w:pPr>
        <w:pStyle w:val="BodyText"/>
        <w:spacing w:before="0" w:line="274" w:lineRule="exact"/>
        <w:jc w:val="left"/>
      </w:pPr>
      <w:r>
        <w:t>Teferra,</w:t>
      </w:r>
      <w:r>
        <w:rPr>
          <w:spacing w:val="-7"/>
        </w:rPr>
        <w:t xml:space="preserve"> </w:t>
      </w:r>
      <w:r>
        <w:t>D.</w:t>
      </w:r>
      <w:r>
        <w:rPr>
          <w:spacing w:val="-2"/>
        </w:rPr>
        <w:t xml:space="preserve"> </w:t>
      </w:r>
      <w:r>
        <w:t>(2019).</w:t>
      </w:r>
      <w:r>
        <w:rPr>
          <w:spacing w:val="-2"/>
        </w:rPr>
        <w:t xml:space="preserve"> </w:t>
      </w:r>
      <w:r>
        <w:t>Funding</w:t>
      </w:r>
      <w:r>
        <w:rPr>
          <w:spacing w:val="-3"/>
        </w:rPr>
        <w:t xml:space="preserve"> </w:t>
      </w:r>
      <w:r>
        <w:t>higher</w:t>
      </w:r>
      <w:r>
        <w:rPr>
          <w:spacing w:val="-5"/>
        </w:rPr>
        <w:t xml:space="preserve"> </w:t>
      </w:r>
      <w:r>
        <w:t>education</w:t>
      </w:r>
      <w:r>
        <w:rPr>
          <w:spacing w:val="-3"/>
        </w:rPr>
        <w:t xml:space="preserve"> </w:t>
      </w:r>
      <w:r>
        <w:t>in</w:t>
      </w:r>
      <w:r>
        <w:rPr>
          <w:spacing w:val="-15"/>
        </w:rPr>
        <w:t xml:space="preserve"> </w:t>
      </w:r>
      <w:r>
        <w:t>Africa:</w:t>
      </w:r>
      <w:r>
        <w:rPr>
          <w:spacing w:val="-3"/>
        </w:rPr>
        <w:t xml:space="preserve"> </w:t>
      </w:r>
      <w:r>
        <w:t>State,</w:t>
      </w:r>
      <w:r>
        <w:rPr>
          <w:spacing w:val="-3"/>
        </w:rPr>
        <w:t xml:space="preserve"> </w:t>
      </w:r>
      <w:r>
        <w:t>trends</w:t>
      </w:r>
      <w:r>
        <w:rPr>
          <w:spacing w:val="-4"/>
        </w:rPr>
        <w:t xml:space="preserve"> </w:t>
      </w:r>
      <w:r>
        <w:t>and</w:t>
      </w:r>
      <w:r>
        <w:rPr>
          <w:spacing w:val="-2"/>
        </w:rPr>
        <w:t xml:space="preserve"> perspectives.</w:t>
      </w:r>
    </w:p>
    <w:p w14:paraId="38388E91" w14:textId="77777777" w:rsidR="00DB2E0A" w:rsidRDefault="005E3D1B">
      <w:pPr>
        <w:spacing w:before="42" w:line="278" w:lineRule="auto"/>
        <w:ind w:left="1080"/>
        <w:rPr>
          <w:sz w:val="24"/>
        </w:rPr>
      </w:pPr>
      <w:r>
        <w:rPr>
          <w:i/>
          <w:sz w:val="24"/>
        </w:rPr>
        <w:t>International</w:t>
      </w:r>
      <w:r>
        <w:rPr>
          <w:i/>
          <w:spacing w:val="-6"/>
          <w:sz w:val="24"/>
        </w:rPr>
        <w:t xml:space="preserve"> </w:t>
      </w:r>
      <w:r>
        <w:rPr>
          <w:i/>
          <w:sz w:val="24"/>
        </w:rPr>
        <w:t>Journal</w:t>
      </w:r>
      <w:r>
        <w:rPr>
          <w:i/>
          <w:spacing w:val="-6"/>
          <w:sz w:val="24"/>
        </w:rPr>
        <w:t xml:space="preserve"> </w:t>
      </w:r>
      <w:r>
        <w:rPr>
          <w:i/>
          <w:sz w:val="24"/>
        </w:rPr>
        <w:t>of</w:t>
      </w:r>
      <w:r>
        <w:rPr>
          <w:i/>
          <w:spacing w:val="-10"/>
          <w:sz w:val="24"/>
        </w:rPr>
        <w:t xml:space="preserve"> </w:t>
      </w:r>
      <w:r>
        <w:rPr>
          <w:i/>
          <w:sz w:val="24"/>
        </w:rPr>
        <w:t>African</w:t>
      </w:r>
      <w:r>
        <w:rPr>
          <w:i/>
          <w:spacing w:val="-6"/>
          <w:sz w:val="24"/>
        </w:rPr>
        <w:t xml:space="preserve"> </w:t>
      </w:r>
      <w:r>
        <w:rPr>
          <w:i/>
          <w:sz w:val="24"/>
        </w:rPr>
        <w:t>Higher</w:t>
      </w:r>
      <w:r>
        <w:rPr>
          <w:i/>
          <w:spacing w:val="-7"/>
          <w:sz w:val="24"/>
        </w:rPr>
        <w:t xml:space="preserve"> </w:t>
      </w:r>
      <w:r>
        <w:rPr>
          <w:i/>
          <w:sz w:val="24"/>
        </w:rPr>
        <w:t>Education,</w:t>
      </w:r>
      <w:r>
        <w:rPr>
          <w:i/>
          <w:spacing w:val="-6"/>
          <w:sz w:val="24"/>
        </w:rPr>
        <w:t xml:space="preserve"> </w:t>
      </w:r>
      <w:r>
        <w:rPr>
          <w:i/>
          <w:sz w:val="24"/>
        </w:rPr>
        <w:t>6</w:t>
      </w:r>
      <w:r>
        <w:rPr>
          <w:sz w:val="24"/>
        </w:rPr>
        <w:t>(1),</w:t>
      </w:r>
      <w:r>
        <w:rPr>
          <w:spacing w:val="-6"/>
          <w:sz w:val="24"/>
        </w:rPr>
        <w:t xml:space="preserve"> </w:t>
      </w:r>
      <w:r>
        <w:rPr>
          <w:sz w:val="24"/>
        </w:rPr>
        <w:t xml:space="preserve">1–21. </w:t>
      </w:r>
      <w:hyperlink r:id="rId17">
        <w:r w:rsidR="00DB2E0A">
          <w:rPr>
            <w:color w:val="0462C1"/>
            <w:spacing w:val="-2"/>
            <w:sz w:val="24"/>
            <w:u w:val="single" w:color="0462C1"/>
          </w:rPr>
          <w:t>https://doi.org/10.6017/ijahe.v6i1.11067</w:t>
        </w:r>
      </w:hyperlink>
    </w:p>
    <w:p w14:paraId="6CC215AF" w14:textId="77777777" w:rsidR="00DB2E0A" w:rsidRDefault="005E3D1B">
      <w:pPr>
        <w:ind w:left="360"/>
        <w:rPr>
          <w:i/>
          <w:sz w:val="24"/>
        </w:rPr>
      </w:pPr>
      <w:r>
        <w:rPr>
          <w:spacing w:val="-2"/>
          <w:sz w:val="24"/>
        </w:rPr>
        <w:t>Tilak,</w:t>
      </w:r>
      <w:r>
        <w:rPr>
          <w:spacing w:val="-11"/>
          <w:sz w:val="24"/>
        </w:rPr>
        <w:t xml:space="preserve"> </w:t>
      </w:r>
      <w:r>
        <w:rPr>
          <w:spacing w:val="-2"/>
          <w:sz w:val="24"/>
        </w:rPr>
        <w:t>J.</w:t>
      </w:r>
      <w:r>
        <w:rPr>
          <w:spacing w:val="-9"/>
          <w:sz w:val="24"/>
        </w:rPr>
        <w:t xml:space="preserve"> </w:t>
      </w:r>
      <w:r>
        <w:rPr>
          <w:spacing w:val="-2"/>
          <w:sz w:val="24"/>
        </w:rPr>
        <w:t>B.</w:t>
      </w:r>
      <w:r>
        <w:rPr>
          <w:spacing w:val="-8"/>
          <w:sz w:val="24"/>
        </w:rPr>
        <w:t xml:space="preserve"> </w:t>
      </w:r>
      <w:r>
        <w:rPr>
          <w:spacing w:val="-2"/>
          <w:sz w:val="24"/>
        </w:rPr>
        <w:t>G.</w:t>
      </w:r>
      <w:r>
        <w:rPr>
          <w:spacing w:val="-9"/>
          <w:sz w:val="24"/>
        </w:rPr>
        <w:t xml:space="preserve"> </w:t>
      </w:r>
      <w:r>
        <w:rPr>
          <w:spacing w:val="-2"/>
          <w:sz w:val="24"/>
        </w:rPr>
        <w:t>(2021).</w:t>
      </w:r>
      <w:r>
        <w:rPr>
          <w:spacing w:val="-8"/>
          <w:sz w:val="24"/>
        </w:rPr>
        <w:t xml:space="preserve"> </w:t>
      </w:r>
      <w:r>
        <w:rPr>
          <w:i/>
          <w:spacing w:val="-2"/>
          <w:sz w:val="24"/>
        </w:rPr>
        <w:t>Higher</w:t>
      </w:r>
      <w:r>
        <w:rPr>
          <w:i/>
          <w:spacing w:val="-9"/>
          <w:sz w:val="24"/>
        </w:rPr>
        <w:t xml:space="preserve"> </w:t>
      </w:r>
      <w:r>
        <w:rPr>
          <w:i/>
          <w:spacing w:val="-2"/>
          <w:sz w:val="24"/>
        </w:rPr>
        <w:t>education</w:t>
      </w:r>
      <w:r>
        <w:rPr>
          <w:i/>
          <w:spacing w:val="-8"/>
          <w:sz w:val="24"/>
        </w:rPr>
        <w:t xml:space="preserve"> </w:t>
      </w:r>
      <w:r>
        <w:rPr>
          <w:i/>
          <w:spacing w:val="-2"/>
          <w:sz w:val="24"/>
        </w:rPr>
        <w:t>in</w:t>
      </w:r>
      <w:r>
        <w:rPr>
          <w:i/>
          <w:spacing w:val="-8"/>
          <w:sz w:val="24"/>
        </w:rPr>
        <w:t xml:space="preserve"> </w:t>
      </w:r>
      <w:r>
        <w:rPr>
          <w:i/>
          <w:spacing w:val="-2"/>
          <w:sz w:val="24"/>
        </w:rPr>
        <w:t>India:</w:t>
      </w:r>
      <w:r>
        <w:rPr>
          <w:i/>
          <w:spacing w:val="-9"/>
          <w:sz w:val="24"/>
        </w:rPr>
        <w:t xml:space="preserve"> </w:t>
      </w:r>
      <w:r>
        <w:rPr>
          <w:i/>
          <w:spacing w:val="-2"/>
          <w:sz w:val="24"/>
        </w:rPr>
        <w:t>In</w:t>
      </w:r>
      <w:r>
        <w:rPr>
          <w:i/>
          <w:spacing w:val="-7"/>
          <w:sz w:val="24"/>
        </w:rPr>
        <w:t xml:space="preserve"> </w:t>
      </w:r>
      <w:r>
        <w:rPr>
          <w:i/>
          <w:spacing w:val="-2"/>
          <w:sz w:val="24"/>
        </w:rPr>
        <w:t>search</w:t>
      </w:r>
      <w:r>
        <w:rPr>
          <w:i/>
          <w:spacing w:val="-8"/>
          <w:sz w:val="24"/>
        </w:rPr>
        <w:t xml:space="preserve"> </w:t>
      </w:r>
      <w:r>
        <w:rPr>
          <w:i/>
          <w:spacing w:val="-2"/>
          <w:sz w:val="24"/>
        </w:rPr>
        <w:t>of</w:t>
      </w:r>
      <w:r>
        <w:rPr>
          <w:i/>
          <w:spacing w:val="-8"/>
          <w:sz w:val="24"/>
        </w:rPr>
        <w:t xml:space="preserve"> </w:t>
      </w:r>
      <w:r>
        <w:rPr>
          <w:i/>
          <w:spacing w:val="-2"/>
          <w:sz w:val="24"/>
        </w:rPr>
        <w:t>equality,</w:t>
      </w:r>
      <w:r>
        <w:rPr>
          <w:i/>
          <w:spacing w:val="-8"/>
          <w:sz w:val="24"/>
        </w:rPr>
        <w:t xml:space="preserve"> </w:t>
      </w:r>
      <w:r>
        <w:rPr>
          <w:i/>
          <w:spacing w:val="-2"/>
          <w:sz w:val="24"/>
        </w:rPr>
        <w:t>quality</w:t>
      </w:r>
      <w:r>
        <w:rPr>
          <w:i/>
          <w:spacing w:val="-10"/>
          <w:sz w:val="24"/>
        </w:rPr>
        <w:t xml:space="preserve"> </w:t>
      </w:r>
      <w:r>
        <w:rPr>
          <w:i/>
          <w:spacing w:val="-2"/>
          <w:sz w:val="24"/>
        </w:rPr>
        <w:t>and</w:t>
      </w:r>
      <w:r>
        <w:rPr>
          <w:i/>
          <w:spacing w:val="-8"/>
          <w:sz w:val="24"/>
        </w:rPr>
        <w:t xml:space="preserve"> </w:t>
      </w:r>
      <w:r>
        <w:rPr>
          <w:i/>
          <w:spacing w:val="-2"/>
          <w:sz w:val="24"/>
        </w:rPr>
        <w:t>quantity.</w:t>
      </w:r>
    </w:p>
    <w:p w14:paraId="6CC6BF93" w14:textId="77777777" w:rsidR="00DB2E0A" w:rsidRDefault="005E3D1B">
      <w:pPr>
        <w:pStyle w:val="BodyText"/>
        <w:spacing w:before="44"/>
        <w:ind w:left="1080"/>
        <w:jc w:val="left"/>
      </w:pPr>
      <w:r>
        <w:t>Orient</w:t>
      </w:r>
      <w:r>
        <w:rPr>
          <w:spacing w:val="-2"/>
        </w:rPr>
        <w:t xml:space="preserve"> BlackSwan.</w:t>
      </w:r>
    </w:p>
    <w:p w14:paraId="1FB064EA" w14:textId="77777777" w:rsidR="00DB2E0A" w:rsidRDefault="005E3D1B">
      <w:pPr>
        <w:spacing w:before="43" w:line="278" w:lineRule="auto"/>
        <w:ind w:left="1080" w:hanging="720"/>
        <w:rPr>
          <w:sz w:val="24"/>
        </w:rPr>
      </w:pPr>
      <w:r>
        <w:rPr>
          <w:sz w:val="24"/>
        </w:rPr>
        <w:t>Tikly,</w:t>
      </w:r>
      <w:r>
        <w:rPr>
          <w:spacing w:val="-7"/>
          <w:sz w:val="24"/>
        </w:rPr>
        <w:t xml:space="preserve"> </w:t>
      </w:r>
      <w:r>
        <w:rPr>
          <w:sz w:val="24"/>
        </w:rPr>
        <w:t>L.</w:t>
      </w:r>
      <w:r>
        <w:rPr>
          <w:spacing w:val="-7"/>
          <w:sz w:val="24"/>
        </w:rPr>
        <w:t xml:space="preserve"> </w:t>
      </w:r>
      <w:r>
        <w:rPr>
          <w:sz w:val="24"/>
        </w:rPr>
        <w:t>(2020).</w:t>
      </w:r>
      <w:r>
        <w:rPr>
          <w:spacing w:val="-7"/>
          <w:sz w:val="24"/>
        </w:rPr>
        <w:t xml:space="preserve"> </w:t>
      </w:r>
      <w:r>
        <w:rPr>
          <w:sz w:val="24"/>
        </w:rPr>
        <w:t>Education</w:t>
      </w:r>
      <w:r>
        <w:rPr>
          <w:spacing w:val="-7"/>
          <w:sz w:val="24"/>
        </w:rPr>
        <w:t xml:space="preserve"> </w:t>
      </w:r>
      <w:r>
        <w:rPr>
          <w:sz w:val="24"/>
        </w:rPr>
        <w:t>for</w:t>
      </w:r>
      <w:r>
        <w:rPr>
          <w:spacing w:val="-7"/>
          <w:sz w:val="24"/>
        </w:rPr>
        <w:t xml:space="preserve"> </w:t>
      </w:r>
      <w:r>
        <w:rPr>
          <w:sz w:val="24"/>
        </w:rPr>
        <w:t>sustainable</w:t>
      </w:r>
      <w:r>
        <w:rPr>
          <w:spacing w:val="-7"/>
          <w:sz w:val="24"/>
        </w:rPr>
        <w:t xml:space="preserve"> </w:t>
      </w:r>
      <w:r>
        <w:rPr>
          <w:sz w:val="24"/>
        </w:rPr>
        <w:t>development</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Global</w:t>
      </w:r>
      <w:r>
        <w:rPr>
          <w:spacing w:val="-7"/>
          <w:sz w:val="24"/>
        </w:rPr>
        <w:t xml:space="preserve"> </w:t>
      </w:r>
      <w:r>
        <w:rPr>
          <w:sz w:val="24"/>
        </w:rPr>
        <w:t>South:</w:t>
      </w:r>
      <w:r>
        <w:rPr>
          <w:spacing w:val="-11"/>
          <w:sz w:val="24"/>
        </w:rPr>
        <w:t xml:space="preserve"> </w:t>
      </w:r>
      <w:r>
        <w:rPr>
          <w:sz w:val="24"/>
        </w:rPr>
        <w:t>Towards</w:t>
      </w:r>
      <w:r>
        <w:rPr>
          <w:spacing w:val="-8"/>
          <w:sz w:val="24"/>
        </w:rPr>
        <w:t xml:space="preserve"> </w:t>
      </w:r>
      <w:r>
        <w:rPr>
          <w:sz w:val="24"/>
        </w:rPr>
        <w:t xml:space="preserve">a transformative agenda. </w:t>
      </w:r>
      <w:r>
        <w:rPr>
          <w:i/>
          <w:sz w:val="24"/>
        </w:rPr>
        <w:t xml:space="preserve">International Journal of Educational Development, 79, </w:t>
      </w:r>
      <w:r>
        <w:rPr>
          <w:spacing w:val="-2"/>
          <w:sz w:val="24"/>
        </w:rPr>
        <w:t>102–108.</w:t>
      </w:r>
    </w:p>
    <w:p w14:paraId="4D1C17E2" w14:textId="77777777" w:rsidR="00DB2E0A" w:rsidRDefault="005E3D1B">
      <w:pPr>
        <w:ind w:left="360"/>
        <w:rPr>
          <w:i/>
          <w:sz w:val="24"/>
        </w:rPr>
      </w:pPr>
      <w:r>
        <w:rPr>
          <w:sz w:val="24"/>
        </w:rPr>
        <w:t>UNESCO.</w:t>
      </w:r>
      <w:r>
        <w:rPr>
          <w:spacing w:val="-2"/>
          <w:sz w:val="24"/>
        </w:rPr>
        <w:t xml:space="preserve"> </w:t>
      </w:r>
      <w:r>
        <w:rPr>
          <w:sz w:val="24"/>
        </w:rPr>
        <w:t xml:space="preserve">(2015). </w:t>
      </w:r>
      <w:r>
        <w:rPr>
          <w:i/>
          <w:sz w:val="24"/>
        </w:rPr>
        <w:t>Education</w:t>
      </w:r>
      <w:r>
        <w:rPr>
          <w:i/>
          <w:spacing w:val="-1"/>
          <w:sz w:val="24"/>
        </w:rPr>
        <w:t xml:space="preserve"> </w:t>
      </w:r>
      <w:r>
        <w:rPr>
          <w:i/>
          <w:sz w:val="24"/>
        </w:rPr>
        <w:t>2030:</w:t>
      </w:r>
      <w:r>
        <w:rPr>
          <w:i/>
          <w:spacing w:val="-2"/>
          <w:sz w:val="24"/>
        </w:rPr>
        <w:t xml:space="preserve"> </w:t>
      </w:r>
      <w:r>
        <w:rPr>
          <w:i/>
          <w:sz w:val="24"/>
        </w:rPr>
        <w:t>Incheon</w:t>
      </w:r>
      <w:r>
        <w:rPr>
          <w:i/>
          <w:spacing w:val="-2"/>
          <w:sz w:val="24"/>
        </w:rPr>
        <w:t xml:space="preserve"> </w:t>
      </w:r>
      <w:r>
        <w:rPr>
          <w:i/>
          <w:sz w:val="24"/>
        </w:rPr>
        <w:t>Declaration</w:t>
      </w:r>
      <w:r>
        <w:rPr>
          <w:i/>
          <w:spacing w:val="-1"/>
          <w:sz w:val="24"/>
        </w:rPr>
        <w:t xml:space="preserve"> </w:t>
      </w:r>
      <w:r>
        <w:rPr>
          <w:i/>
          <w:sz w:val="24"/>
        </w:rPr>
        <w:t>and</w:t>
      </w:r>
      <w:r>
        <w:rPr>
          <w:i/>
          <w:spacing w:val="-1"/>
          <w:sz w:val="24"/>
        </w:rPr>
        <w:t xml:space="preserve"> </w:t>
      </w:r>
      <w:r>
        <w:rPr>
          <w:i/>
          <w:sz w:val="24"/>
        </w:rPr>
        <w:t>Framework</w:t>
      </w:r>
      <w:r>
        <w:rPr>
          <w:i/>
          <w:spacing w:val="-2"/>
          <w:sz w:val="24"/>
        </w:rPr>
        <w:t xml:space="preserve"> </w:t>
      </w:r>
      <w:r>
        <w:rPr>
          <w:i/>
          <w:sz w:val="24"/>
        </w:rPr>
        <w:t>for</w:t>
      </w:r>
      <w:r>
        <w:rPr>
          <w:i/>
          <w:spacing w:val="-6"/>
          <w:sz w:val="24"/>
        </w:rPr>
        <w:t xml:space="preserve"> </w:t>
      </w:r>
      <w:r>
        <w:rPr>
          <w:i/>
          <w:spacing w:val="-2"/>
          <w:sz w:val="24"/>
        </w:rPr>
        <w:t>Action.</w:t>
      </w:r>
    </w:p>
    <w:p w14:paraId="49CD1FC1" w14:textId="77777777" w:rsidR="00DB2E0A" w:rsidRDefault="005E3D1B">
      <w:pPr>
        <w:pStyle w:val="BodyText"/>
        <w:spacing w:before="43"/>
        <w:ind w:left="1080"/>
        <w:jc w:val="left"/>
      </w:pPr>
      <w:r>
        <w:rPr>
          <w:spacing w:val="-2"/>
        </w:rPr>
        <w:t>UNESCO.</w:t>
      </w:r>
    </w:p>
    <w:p w14:paraId="5D48031B" w14:textId="77777777" w:rsidR="00DB2E0A" w:rsidRDefault="005E3D1B">
      <w:pPr>
        <w:spacing w:before="44"/>
        <w:ind w:left="360"/>
        <w:rPr>
          <w:i/>
          <w:sz w:val="24"/>
        </w:rPr>
      </w:pPr>
      <w:r>
        <w:rPr>
          <w:sz w:val="24"/>
        </w:rPr>
        <w:t>UNESCO.</w:t>
      </w:r>
      <w:r>
        <w:rPr>
          <w:spacing w:val="-8"/>
          <w:sz w:val="24"/>
        </w:rPr>
        <w:t xml:space="preserve"> </w:t>
      </w:r>
      <w:r>
        <w:rPr>
          <w:sz w:val="24"/>
        </w:rPr>
        <w:t>(2021).</w:t>
      </w:r>
      <w:r>
        <w:rPr>
          <w:spacing w:val="-4"/>
          <w:sz w:val="24"/>
        </w:rPr>
        <w:t xml:space="preserve"> </w:t>
      </w:r>
      <w:r>
        <w:rPr>
          <w:i/>
          <w:sz w:val="24"/>
        </w:rPr>
        <w:t>Reimagining</w:t>
      </w:r>
      <w:r>
        <w:rPr>
          <w:i/>
          <w:spacing w:val="-5"/>
          <w:sz w:val="24"/>
        </w:rPr>
        <w:t xml:space="preserve"> </w:t>
      </w:r>
      <w:r>
        <w:rPr>
          <w:i/>
          <w:sz w:val="24"/>
        </w:rPr>
        <w:t>our</w:t>
      </w:r>
      <w:r>
        <w:rPr>
          <w:i/>
          <w:spacing w:val="-5"/>
          <w:sz w:val="24"/>
        </w:rPr>
        <w:t xml:space="preserve"> </w:t>
      </w:r>
      <w:r>
        <w:rPr>
          <w:i/>
          <w:sz w:val="24"/>
        </w:rPr>
        <w:t>futures</w:t>
      </w:r>
      <w:r>
        <w:rPr>
          <w:i/>
          <w:spacing w:val="-5"/>
          <w:sz w:val="24"/>
        </w:rPr>
        <w:t xml:space="preserve"> </w:t>
      </w:r>
      <w:r>
        <w:rPr>
          <w:i/>
          <w:sz w:val="24"/>
        </w:rPr>
        <w:t>together:</w:t>
      </w:r>
      <w:r>
        <w:rPr>
          <w:i/>
          <w:spacing w:val="-10"/>
          <w:sz w:val="24"/>
        </w:rPr>
        <w:t xml:space="preserve"> </w:t>
      </w:r>
      <w:r>
        <w:rPr>
          <w:i/>
          <w:sz w:val="24"/>
        </w:rPr>
        <w:t>A</w:t>
      </w:r>
      <w:r>
        <w:rPr>
          <w:i/>
          <w:spacing w:val="-7"/>
          <w:sz w:val="24"/>
        </w:rPr>
        <w:t xml:space="preserve"> </w:t>
      </w:r>
      <w:r>
        <w:rPr>
          <w:i/>
          <w:sz w:val="24"/>
        </w:rPr>
        <w:t>new</w:t>
      </w:r>
      <w:r>
        <w:rPr>
          <w:i/>
          <w:spacing w:val="-4"/>
          <w:sz w:val="24"/>
        </w:rPr>
        <w:t xml:space="preserve"> </w:t>
      </w:r>
      <w:r>
        <w:rPr>
          <w:i/>
          <w:sz w:val="24"/>
        </w:rPr>
        <w:t>social</w:t>
      </w:r>
      <w:r>
        <w:rPr>
          <w:i/>
          <w:spacing w:val="-4"/>
          <w:sz w:val="24"/>
        </w:rPr>
        <w:t xml:space="preserve"> </w:t>
      </w:r>
      <w:r>
        <w:rPr>
          <w:i/>
          <w:sz w:val="24"/>
        </w:rPr>
        <w:t>contract</w:t>
      </w:r>
      <w:r>
        <w:rPr>
          <w:i/>
          <w:spacing w:val="-2"/>
          <w:sz w:val="24"/>
        </w:rPr>
        <w:t xml:space="preserve"> </w:t>
      </w:r>
      <w:r>
        <w:rPr>
          <w:i/>
          <w:sz w:val="24"/>
        </w:rPr>
        <w:t>for</w:t>
      </w:r>
      <w:r>
        <w:rPr>
          <w:i/>
          <w:spacing w:val="-4"/>
          <w:sz w:val="24"/>
        </w:rPr>
        <w:t xml:space="preserve"> </w:t>
      </w:r>
      <w:r>
        <w:rPr>
          <w:i/>
          <w:spacing w:val="-2"/>
          <w:sz w:val="24"/>
        </w:rPr>
        <w:t>education.</w:t>
      </w:r>
    </w:p>
    <w:p w14:paraId="2EAC1467" w14:textId="77777777" w:rsidR="00DB2E0A" w:rsidRDefault="005E3D1B">
      <w:pPr>
        <w:pStyle w:val="BodyText"/>
        <w:spacing w:before="43"/>
        <w:ind w:left="1080"/>
        <w:jc w:val="left"/>
      </w:pPr>
      <w:r>
        <w:t>UNESCO</w:t>
      </w:r>
      <w:r>
        <w:rPr>
          <w:spacing w:val="-4"/>
        </w:rPr>
        <w:t xml:space="preserve"> </w:t>
      </w:r>
      <w:r>
        <w:rPr>
          <w:spacing w:val="-2"/>
        </w:rPr>
        <w:t>Publishing.</w:t>
      </w:r>
    </w:p>
    <w:p w14:paraId="1A9774FC" w14:textId="77777777" w:rsidR="00DB2E0A" w:rsidRDefault="005E3D1B">
      <w:pPr>
        <w:spacing w:before="43" w:line="278" w:lineRule="auto"/>
        <w:ind w:left="1080" w:hanging="720"/>
        <w:rPr>
          <w:sz w:val="24"/>
        </w:rPr>
      </w:pPr>
      <w:r>
        <w:rPr>
          <w:sz w:val="24"/>
        </w:rPr>
        <w:t>UNICEF.</w:t>
      </w:r>
      <w:r>
        <w:rPr>
          <w:spacing w:val="-14"/>
          <w:sz w:val="24"/>
        </w:rPr>
        <w:t xml:space="preserve"> </w:t>
      </w:r>
      <w:r>
        <w:rPr>
          <w:sz w:val="24"/>
        </w:rPr>
        <w:t>(2021).</w:t>
      </w:r>
      <w:r>
        <w:rPr>
          <w:spacing w:val="-12"/>
          <w:sz w:val="24"/>
        </w:rPr>
        <w:t xml:space="preserve"> </w:t>
      </w:r>
      <w:r>
        <w:rPr>
          <w:i/>
          <w:sz w:val="24"/>
        </w:rPr>
        <w:t>Education</w:t>
      </w:r>
      <w:r>
        <w:rPr>
          <w:i/>
          <w:spacing w:val="-12"/>
          <w:sz w:val="24"/>
        </w:rPr>
        <w:t xml:space="preserve"> </w:t>
      </w:r>
      <w:r>
        <w:rPr>
          <w:i/>
          <w:sz w:val="24"/>
        </w:rPr>
        <w:t>in</w:t>
      </w:r>
      <w:r>
        <w:rPr>
          <w:i/>
          <w:spacing w:val="-12"/>
          <w:sz w:val="24"/>
        </w:rPr>
        <w:t xml:space="preserve"> </w:t>
      </w:r>
      <w:r>
        <w:rPr>
          <w:i/>
          <w:sz w:val="24"/>
        </w:rPr>
        <w:t>Tanzania:</w:t>
      </w:r>
      <w:r>
        <w:rPr>
          <w:i/>
          <w:spacing w:val="-15"/>
          <w:sz w:val="24"/>
        </w:rPr>
        <w:t xml:space="preserve"> </w:t>
      </w:r>
      <w:r>
        <w:rPr>
          <w:i/>
          <w:sz w:val="24"/>
        </w:rPr>
        <w:t>Annual</w:t>
      </w:r>
      <w:r>
        <w:rPr>
          <w:i/>
          <w:spacing w:val="-12"/>
          <w:sz w:val="24"/>
        </w:rPr>
        <w:t xml:space="preserve"> </w:t>
      </w:r>
      <w:r>
        <w:rPr>
          <w:i/>
          <w:sz w:val="24"/>
        </w:rPr>
        <w:t>sector</w:t>
      </w:r>
      <w:r>
        <w:rPr>
          <w:i/>
          <w:spacing w:val="-13"/>
          <w:sz w:val="24"/>
        </w:rPr>
        <w:t xml:space="preserve"> </w:t>
      </w:r>
      <w:r>
        <w:rPr>
          <w:i/>
          <w:sz w:val="24"/>
        </w:rPr>
        <w:t>performance</w:t>
      </w:r>
      <w:r>
        <w:rPr>
          <w:i/>
          <w:spacing w:val="-11"/>
          <w:sz w:val="24"/>
        </w:rPr>
        <w:t xml:space="preserve"> </w:t>
      </w:r>
      <w:r>
        <w:rPr>
          <w:i/>
          <w:sz w:val="24"/>
        </w:rPr>
        <w:t>review.</w:t>
      </w:r>
      <w:r>
        <w:rPr>
          <w:i/>
          <w:spacing w:val="-11"/>
          <w:sz w:val="24"/>
        </w:rPr>
        <w:t xml:space="preserve"> </w:t>
      </w:r>
      <w:r>
        <w:rPr>
          <w:sz w:val="24"/>
        </w:rPr>
        <w:t xml:space="preserve">UNICEF </w:t>
      </w:r>
      <w:r>
        <w:rPr>
          <w:spacing w:val="-2"/>
          <w:sz w:val="24"/>
        </w:rPr>
        <w:t>Tanzania.</w:t>
      </w:r>
    </w:p>
    <w:p w14:paraId="3F6F988D" w14:textId="77777777" w:rsidR="00DB2E0A" w:rsidRDefault="005E3D1B">
      <w:pPr>
        <w:ind w:left="360"/>
        <w:rPr>
          <w:sz w:val="24"/>
        </w:rPr>
      </w:pPr>
      <w:r>
        <w:rPr>
          <w:sz w:val="24"/>
        </w:rPr>
        <w:t>United</w:t>
      </w:r>
      <w:r>
        <w:rPr>
          <w:spacing w:val="-7"/>
          <w:sz w:val="24"/>
        </w:rPr>
        <w:t xml:space="preserve"> </w:t>
      </w:r>
      <w:r>
        <w:rPr>
          <w:sz w:val="24"/>
        </w:rPr>
        <w:t>Republic</w:t>
      </w:r>
      <w:r>
        <w:rPr>
          <w:spacing w:val="-6"/>
          <w:sz w:val="24"/>
        </w:rPr>
        <w:t xml:space="preserve"> </w:t>
      </w:r>
      <w:r>
        <w:rPr>
          <w:sz w:val="24"/>
        </w:rPr>
        <w:t>of</w:t>
      </w:r>
      <w:r>
        <w:rPr>
          <w:spacing w:val="-11"/>
          <w:sz w:val="24"/>
        </w:rPr>
        <w:t xml:space="preserve"> </w:t>
      </w:r>
      <w:r>
        <w:rPr>
          <w:sz w:val="24"/>
        </w:rPr>
        <w:t>Tanzania.</w:t>
      </w:r>
      <w:r>
        <w:rPr>
          <w:spacing w:val="-5"/>
          <w:sz w:val="24"/>
        </w:rPr>
        <w:t xml:space="preserve"> </w:t>
      </w:r>
      <w:r>
        <w:rPr>
          <w:sz w:val="24"/>
        </w:rPr>
        <w:t>(2014).</w:t>
      </w:r>
      <w:r>
        <w:rPr>
          <w:spacing w:val="-4"/>
          <w:sz w:val="24"/>
        </w:rPr>
        <w:t xml:space="preserve"> </w:t>
      </w:r>
      <w:r>
        <w:rPr>
          <w:i/>
          <w:sz w:val="24"/>
        </w:rPr>
        <w:t>Education</w:t>
      </w:r>
      <w:r>
        <w:rPr>
          <w:i/>
          <w:spacing w:val="-5"/>
          <w:sz w:val="24"/>
        </w:rPr>
        <w:t xml:space="preserve"> </w:t>
      </w:r>
      <w:r>
        <w:rPr>
          <w:i/>
          <w:sz w:val="24"/>
        </w:rPr>
        <w:t>and</w:t>
      </w:r>
      <w:r>
        <w:rPr>
          <w:i/>
          <w:spacing w:val="-5"/>
          <w:sz w:val="24"/>
        </w:rPr>
        <w:t xml:space="preserve"> </w:t>
      </w:r>
      <w:r>
        <w:rPr>
          <w:i/>
          <w:sz w:val="24"/>
        </w:rPr>
        <w:t>Training</w:t>
      </w:r>
      <w:r>
        <w:rPr>
          <w:i/>
          <w:spacing w:val="-5"/>
          <w:sz w:val="24"/>
        </w:rPr>
        <w:t xml:space="preserve"> </w:t>
      </w:r>
      <w:r>
        <w:rPr>
          <w:i/>
          <w:sz w:val="24"/>
        </w:rPr>
        <w:t>Policy.</w:t>
      </w:r>
      <w:r>
        <w:rPr>
          <w:i/>
          <w:spacing w:val="-4"/>
          <w:sz w:val="24"/>
        </w:rPr>
        <w:t xml:space="preserve"> </w:t>
      </w:r>
      <w:r>
        <w:rPr>
          <w:sz w:val="24"/>
        </w:rPr>
        <w:t>Ministry</w:t>
      </w:r>
      <w:r>
        <w:rPr>
          <w:spacing w:val="-4"/>
          <w:sz w:val="24"/>
        </w:rPr>
        <w:t xml:space="preserve"> </w:t>
      </w:r>
      <w:r>
        <w:rPr>
          <w:spacing w:val="-5"/>
          <w:sz w:val="24"/>
        </w:rPr>
        <w:t>of</w:t>
      </w:r>
    </w:p>
    <w:p w14:paraId="373C2B1F" w14:textId="77777777" w:rsidR="00DB2E0A" w:rsidRDefault="00DB2E0A">
      <w:pPr>
        <w:rPr>
          <w:sz w:val="24"/>
        </w:rPr>
        <w:sectPr w:rsidR="00DB2E0A">
          <w:pgSz w:w="12240" w:h="15840"/>
          <w:pgMar w:top="1360" w:right="1080" w:bottom="280" w:left="1800" w:header="720" w:footer="720" w:gutter="0"/>
          <w:cols w:space="720"/>
        </w:sectPr>
      </w:pPr>
    </w:p>
    <w:p w14:paraId="1A4F0C32" w14:textId="77777777" w:rsidR="00DB2E0A" w:rsidRDefault="005E3D1B">
      <w:pPr>
        <w:pStyle w:val="BodyText"/>
        <w:spacing w:before="79"/>
        <w:ind w:left="1080"/>
        <w:jc w:val="left"/>
        <w:rPr>
          <w:spacing w:val="-2"/>
        </w:rPr>
      </w:pPr>
      <w:r>
        <w:lastRenderedPageBreak/>
        <w:t>Education</w:t>
      </w:r>
      <w:r>
        <w:rPr>
          <w:spacing w:val="-13"/>
        </w:rPr>
        <w:t xml:space="preserve"> </w:t>
      </w:r>
      <w:r>
        <w:t>and</w:t>
      </w:r>
      <w:r>
        <w:rPr>
          <w:spacing w:val="-14"/>
        </w:rPr>
        <w:t xml:space="preserve"> </w:t>
      </w:r>
      <w:r>
        <w:t>Vocational</w:t>
      </w:r>
      <w:r>
        <w:rPr>
          <w:spacing w:val="-14"/>
        </w:rPr>
        <w:t xml:space="preserve"> </w:t>
      </w:r>
      <w:r>
        <w:t>Training.</w:t>
      </w:r>
      <w:r>
        <w:rPr>
          <w:spacing w:val="-10"/>
        </w:rPr>
        <w:t xml:space="preserve"> </w:t>
      </w:r>
      <w:r>
        <w:t>Government</w:t>
      </w:r>
      <w:r>
        <w:rPr>
          <w:spacing w:val="-10"/>
        </w:rPr>
        <w:t xml:space="preserve"> </w:t>
      </w:r>
      <w:r>
        <w:rPr>
          <w:spacing w:val="-2"/>
        </w:rPr>
        <w:t>Printer.</w:t>
      </w:r>
    </w:p>
    <w:p w14:paraId="4DB20932" w14:textId="77777777" w:rsidR="00B96868" w:rsidRDefault="00591431" w:rsidP="00591431">
      <w:pPr>
        <w:pStyle w:val="BodyText"/>
        <w:spacing w:before="79"/>
        <w:jc w:val="left"/>
        <w:rPr>
          <w:i/>
          <w:iCs/>
        </w:rPr>
      </w:pPr>
      <w:r w:rsidRPr="00591431">
        <w:t xml:space="preserve">Vats, S. (2024). </w:t>
      </w:r>
      <w:r w:rsidRPr="00591431">
        <w:rPr>
          <w:i/>
          <w:iCs/>
        </w:rPr>
        <w:t>NEP2020: The future of digital learning in India</w:t>
      </w:r>
      <w:r w:rsidRPr="00591431">
        <w:t xml:space="preserve">. </w:t>
      </w:r>
      <w:r w:rsidRPr="00591431">
        <w:rPr>
          <w:i/>
          <w:iCs/>
        </w:rPr>
        <w:t xml:space="preserve">IJSRED–International </w:t>
      </w:r>
    </w:p>
    <w:p w14:paraId="1F8A3A0E" w14:textId="77777777" w:rsidR="00B96868" w:rsidRDefault="00591431" w:rsidP="00B96868">
      <w:pPr>
        <w:pStyle w:val="BodyText"/>
        <w:spacing w:before="79"/>
        <w:ind w:firstLine="360"/>
        <w:jc w:val="left"/>
      </w:pPr>
      <w:r w:rsidRPr="00591431">
        <w:rPr>
          <w:i/>
          <w:iCs/>
        </w:rPr>
        <w:t>Journal of Scientific Research and Engineering Development, 7</w:t>
      </w:r>
      <w:r w:rsidRPr="00591431">
        <w:t xml:space="preserve">(4), 384–391. </w:t>
      </w:r>
    </w:p>
    <w:p w14:paraId="3C05E646" w14:textId="2FD23718" w:rsidR="00591431" w:rsidRDefault="006D3D30" w:rsidP="00B96868">
      <w:pPr>
        <w:pStyle w:val="BodyText"/>
        <w:spacing w:before="79"/>
        <w:ind w:left="720"/>
        <w:jc w:val="left"/>
      </w:pPr>
      <w:hyperlink r:id="rId18" w:history="1">
        <w:r w:rsidR="00B96868" w:rsidRPr="005321C4">
          <w:rPr>
            <w:rStyle w:val="Hyperlink"/>
          </w:rPr>
          <w:t>https://doi.org/10.5281/zenodo.13166113</w:t>
        </w:r>
      </w:hyperlink>
    </w:p>
    <w:p w14:paraId="65939C06" w14:textId="77777777" w:rsidR="00DB2E0A" w:rsidRDefault="005E3D1B">
      <w:pPr>
        <w:spacing w:before="43" w:line="278" w:lineRule="auto"/>
        <w:ind w:left="1080" w:right="352" w:hanging="720"/>
        <w:rPr>
          <w:sz w:val="24"/>
        </w:rPr>
      </w:pPr>
      <w:r>
        <w:rPr>
          <w:sz w:val="24"/>
        </w:rPr>
        <w:t>Varghese,</w:t>
      </w:r>
      <w:r>
        <w:rPr>
          <w:spacing w:val="-10"/>
          <w:sz w:val="24"/>
        </w:rPr>
        <w:t xml:space="preserve"> </w:t>
      </w:r>
      <w:r>
        <w:rPr>
          <w:sz w:val="24"/>
        </w:rPr>
        <w:t>N.</w:t>
      </w:r>
      <w:r>
        <w:rPr>
          <w:spacing w:val="-13"/>
          <w:sz w:val="24"/>
        </w:rPr>
        <w:t xml:space="preserve"> </w:t>
      </w:r>
      <w:r>
        <w:rPr>
          <w:sz w:val="24"/>
        </w:rPr>
        <w:t>V.,</w:t>
      </w:r>
      <w:r>
        <w:rPr>
          <w:spacing w:val="-9"/>
          <w:sz w:val="24"/>
        </w:rPr>
        <w:t xml:space="preserve"> </w:t>
      </w:r>
      <w:r>
        <w:rPr>
          <w:sz w:val="24"/>
        </w:rPr>
        <w:t>&amp;</w:t>
      </w:r>
      <w:r>
        <w:rPr>
          <w:spacing w:val="-10"/>
          <w:sz w:val="24"/>
        </w:rPr>
        <w:t xml:space="preserve"> </w:t>
      </w:r>
      <w:r>
        <w:rPr>
          <w:sz w:val="24"/>
        </w:rPr>
        <w:t>Malik,</w:t>
      </w:r>
      <w:r>
        <w:rPr>
          <w:spacing w:val="-10"/>
          <w:sz w:val="24"/>
        </w:rPr>
        <w:t xml:space="preserve"> </w:t>
      </w:r>
      <w:r>
        <w:rPr>
          <w:sz w:val="24"/>
        </w:rPr>
        <w:t>G.</w:t>
      </w:r>
      <w:r>
        <w:rPr>
          <w:spacing w:val="-10"/>
          <w:sz w:val="24"/>
        </w:rPr>
        <w:t xml:space="preserve"> </w:t>
      </w:r>
      <w:r>
        <w:rPr>
          <w:sz w:val="24"/>
        </w:rPr>
        <w:t>(2021).</w:t>
      </w:r>
      <w:r>
        <w:rPr>
          <w:spacing w:val="-10"/>
          <w:sz w:val="24"/>
        </w:rPr>
        <w:t xml:space="preserve"> </w:t>
      </w:r>
      <w:r>
        <w:rPr>
          <w:i/>
          <w:sz w:val="24"/>
        </w:rPr>
        <w:t>Indian</w:t>
      </w:r>
      <w:r>
        <w:rPr>
          <w:i/>
          <w:spacing w:val="-9"/>
          <w:sz w:val="24"/>
        </w:rPr>
        <w:t xml:space="preserve"> </w:t>
      </w:r>
      <w:r>
        <w:rPr>
          <w:i/>
          <w:sz w:val="24"/>
        </w:rPr>
        <w:t>higher</w:t>
      </w:r>
      <w:r>
        <w:rPr>
          <w:i/>
          <w:spacing w:val="-10"/>
          <w:sz w:val="24"/>
        </w:rPr>
        <w:t xml:space="preserve"> </w:t>
      </w:r>
      <w:r>
        <w:rPr>
          <w:i/>
          <w:sz w:val="24"/>
        </w:rPr>
        <w:t>education</w:t>
      </w:r>
      <w:r>
        <w:rPr>
          <w:i/>
          <w:spacing w:val="-10"/>
          <w:sz w:val="24"/>
        </w:rPr>
        <w:t xml:space="preserve"> </w:t>
      </w:r>
      <w:r>
        <w:rPr>
          <w:i/>
          <w:sz w:val="24"/>
        </w:rPr>
        <w:t>report</w:t>
      </w:r>
      <w:r>
        <w:rPr>
          <w:i/>
          <w:spacing w:val="-10"/>
          <w:sz w:val="24"/>
        </w:rPr>
        <w:t xml:space="preserve"> </w:t>
      </w:r>
      <w:r>
        <w:rPr>
          <w:i/>
          <w:sz w:val="24"/>
        </w:rPr>
        <w:t>2020:</w:t>
      </w:r>
      <w:r>
        <w:rPr>
          <w:i/>
          <w:spacing w:val="-7"/>
          <w:sz w:val="24"/>
        </w:rPr>
        <w:t xml:space="preserve"> </w:t>
      </w:r>
      <w:r>
        <w:rPr>
          <w:i/>
          <w:sz w:val="24"/>
        </w:rPr>
        <w:t>NEP</w:t>
      </w:r>
      <w:r>
        <w:rPr>
          <w:i/>
          <w:spacing w:val="-15"/>
          <w:sz w:val="24"/>
        </w:rPr>
        <w:t xml:space="preserve"> </w:t>
      </w:r>
      <w:r>
        <w:rPr>
          <w:i/>
          <w:sz w:val="24"/>
        </w:rPr>
        <w:t>2020</w:t>
      </w:r>
      <w:r>
        <w:rPr>
          <w:i/>
          <w:spacing w:val="-10"/>
          <w:sz w:val="24"/>
        </w:rPr>
        <w:t xml:space="preserve"> </w:t>
      </w:r>
      <w:r>
        <w:rPr>
          <w:i/>
          <w:sz w:val="24"/>
        </w:rPr>
        <w:t xml:space="preserve">and the future of higher education. </w:t>
      </w:r>
      <w:r>
        <w:rPr>
          <w:sz w:val="24"/>
        </w:rPr>
        <w:t>Routledge.</w:t>
      </w:r>
    </w:p>
    <w:p w14:paraId="6AD5856B" w14:textId="77777777" w:rsidR="00DB2E0A" w:rsidRDefault="005E3D1B">
      <w:pPr>
        <w:spacing w:before="1" w:line="278" w:lineRule="auto"/>
        <w:ind w:left="1080" w:hanging="720"/>
        <w:rPr>
          <w:sz w:val="24"/>
        </w:rPr>
      </w:pPr>
      <w:r>
        <w:rPr>
          <w:sz w:val="24"/>
        </w:rPr>
        <w:t>Varghese,</w:t>
      </w:r>
      <w:r>
        <w:rPr>
          <w:spacing w:val="-15"/>
          <w:sz w:val="24"/>
        </w:rPr>
        <w:t xml:space="preserve"> </w:t>
      </w:r>
      <w:r>
        <w:rPr>
          <w:sz w:val="24"/>
        </w:rPr>
        <w:t>N.</w:t>
      </w:r>
      <w:r>
        <w:rPr>
          <w:spacing w:val="-15"/>
          <w:sz w:val="24"/>
        </w:rPr>
        <w:t xml:space="preserve"> </w:t>
      </w:r>
      <w:r>
        <w:rPr>
          <w:sz w:val="24"/>
        </w:rPr>
        <w:t>V.,</w:t>
      </w:r>
      <w:r>
        <w:rPr>
          <w:spacing w:val="-15"/>
          <w:sz w:val="24"/>
        </w:rPr>
        <w:t xml:space="preserve"> </w:t>
      </w:r>
      <w:r>
        <w:rPr>
          <w:sz w:val="24"/>
        </w:rPr>
        <w:t>&amp;</w:t>
      </w:r>
      <w:r>
        <w:rPr>
          <w:spacing w:val="-11"/>
          <w:sz w:val="24"/>
        </w:rPr>
        <w:t xml:space="preserve"> </w:t>
      </w:r>
      <w:r>
        <w:rPr>
          <w:sz w:val="24"/>
        </w:rPr>
        <w:t>Malik,</w:t>
      </w:r>
      <w:r>
        <w:rPr>
          <w:spacing w:val="-10"/>
          <w:sz w:val="24"/>
        </w:rPr>
        <w:t xml:space="preserve"> </w:t>
      </w:r>
      <w:r>
        <w:rPr>
          <w:sz w:val="24"/>
        </w:rPr>
        <w:t>G.</w:t>
      </w:r>
      <w:r>
        <w:rPr>
          <w:spacing w:val="-10"/>
          <w:sz w:val="24"/>
        </w:rPr>
        <w:t xml:space="preserve"> </w:t>
      </w:r>
      <w:r>
        <w:rPr>
          <w:sz w:val="24"/>
        </w:rPr>
        <w:t>(2021).</w:t>
      </w:r>
      <w:r>
        <w:rPr>
          <w:spacing w:val="-11"/>
          <w:sz w:val="24"/>
        </w:rPr>
        <w:t xml:space="preserve"> </w:t>
      </w:r>
      <w:r>
        <w:rPr>
          <w:sz w:val="24"/>
        </w:rPr>
        <w:t>NEP</w:t>
      </w:r>
      <w:r>
        <w:rPr>
          <w:spacing w:val="-15"/>
          <w:sz w:val="24"/>
        </w:rPr>
        <w:t xml:space="preserve"> </w:t>
      </w:r>
      <w:r>
        <w:rPr>
          <w:sz w:val="24"/>
        </w:rPr>
        <w:t>2020:</w:t>
      </w:r>
      <w:r>
        <w:rPr>
          <w:spacing w:val="-17"/>
          <w:sz w:val="24"/>
        </w:rPr>
        <w:t xml:space="preserve"> </w:t>
      </w:r>
      <w:r>
        <w:rPr>
          <w:sz w:val="24"/>
        </w:rPr>
        <w:t>A</w:t>
      </w:r>
      <w:r>
        <w:rPr>
          <w:spacing w:val="-15"/>
          <w:sz w:val="24"/>
        </w:rPr>
        <w:t xml:space="preserve"> </w:t>
      </w:r>
      <w:r>
        <w:rPr>
          <w:sz w:val="24"/>
        </w:rPr>
        <w:t>new</w:t>
      </w:r>
      <w:r>
        <w:rPr>
          <w:spacing w:val="-10"/>
          <w:sz w:val="24"/>
        </w:rPr>
        <w:t xml:space="preserve"> </w:t>
      </w:r>
      <w:r>
        <w:rPr>
          <w:sz w:val="24"/>
        </w:rPr>
        <w:t>framework</w:t>
      </w:r>
      <w:r>
        <w:rPr>
          <w:spacing w:val="-10"/>
          <w:sz w:val="24"/>
        </w:rPr>
        <w:t xml:space="preserve"> </w:t>
      </w:r>
      <w:r>
        <w:rPr>
          <w:sz w:val="24"/>
        </w:rPr>
        <w:t>for</w:t>
      </w:r>
      <w:r>
        <w:rPr>
          <w:spacing w:val="-11"/>
          <w:sz w:val="24"/>
        </w:rPr>
        <w:t xml:space="preserve"> </w:t>
      </w:r>
      <w:r>
        <w:rPr>
          <w:sz w:val="24"/>
        </w:rPr>
        <w:t>higher</w:t>
      </w:r>
      <w:r>
        <w:rPr>
          <w:spacing w:val="-11"/>
          <w:sz w:val="24"/>
        </w:rPr>
        <w:t xml:space="preserve"> </w:t>
      </w:r>
      <w:r>
        <w:rPr>
          <w:sz w:val="24"/>
        </w:rPr>
        <w:t>education</w:t>
      </w:r>
      <w:r>
        <w:rPr>
          <w:spacing w:val="-10"/>
          <w:sz w:val="24"/>
        </w:rPr>
        <w:t xml:space="preserve"> </w:t>
      </w:r>
      <w:r>
        <w:rPr>
          <w:sz w:val="24"/>
        </w:rPr>
        <w:t xml:space="preserve">in India. </w:t>
      </w:r>
      <w:r>
        <w:rPr>
          <w:i/>
          <w:sz w:val="24"/>
        </w:rPr>
        <w:t>Higher Education for the Future, 8</w:t>
      </w:r>
      <w:r>
        <w:rPr>
          <w:sz w:val="24"/>
        </w:rPr>
        <w:t>(1), 3–7.</w:t>
      </w:r>
    </w:p>
    <w:p w14:paraId="676B1DC2" w14:textId="77777777" w:rsidR="00DB2E0A" w:rsidRDefault="005E3D1B">
      <w:pPr>
        <w:spacing w:line="278" w:lineRule="auto"/>
        <w:ind w:left="1080" w:hanging="720"/>
        <w:rPr>
          <w:sz w:val="24"/>
        </w:rPr>
      </w:pPr>
      <w:r>
        <w:rPr>
          <w:sz w:val="24"/>
        </w:rPr>
        <w:t>World</w:t>
      </w:r>
      <w:r>
        <w:rPr>
          <w:spacing w:val="-14"/>
          <w:sz w:val="24"/>
        </w:rPr>
        <w:t xml:space="preserve"> </w:t>
      </w:r>
      <w:r>
        <w:rPr>
          <w:sz w:val="24"/>
        </w:rPr>
        <w:t>Bank.</w:t>
      </w:r>
      <w:r>
        <w:rPr>
          <w:spacing w:val="-14"/>
          <w:sz w:val="24"/>
        </w:rPr>
        <w:t xml:space="preserve"> </w:t>
      </w:r>
      <w:r>
        <w:rPr>
          <w:sz w:val="24"/>
        </w:rPr>
        <w:t>(2021).</w:t>
      </w:r>
      <w:r>
        <w:rPr>
          <w:spacing w:val="-14"/>
          <w:sz w:val="24"/>
        </w:rPr>
        <w:t xml:space="preserve"> </w:t>
      </w:r>
      <w:r>
        <w:rPr>
          <w:i/>
          <w:sz w:val="24"/>
        </w:rPr>
        <w:t>Transforming</w:t>
      </w:r>
      <w:r>
        <w:rPr>
          <w:i/>
          <w:spacing w:val="-14"/>
          <w:sz w:val="24"/>
        </w:rPr>
        <w:t xml:space="preserve"> </w:t>
      </w:r>
      <w:r>
        <w:rPr>
          <w:i/>
          <w:sz w:val="24"/>
        </w:rPr>
        <w:t>education</w:t>
      </w:r>
      <w:r>
        <w:rPr>
          <w:i/>
          <w:spacing w:val="-14"/>
          <w:sz w:val="24"/>
        </w:rPr>
        <w:t xml:space="preserve"> </w:t>
      </w:r>
      <w:r>
        <w:rPr>
          <w:i/>
          <w:sz w:val="24"/>
        </w:rPr>
        <w:t>through</w:t>
      </w:r>
      <w:r>
        <w:rPr>
          <w:i/>
          <w:spacing w:val="-14"/>
          <w:sz w:val="24"/>
        </w:rPr>
        <w:t xml:space="preserve"> </w:t>
      </w:r>
      <w:r>
        <w:rPr>
          <w:i/>
          <w:sz w:val="24"/>
        </w:rPr>
        <w:t>technology:</w:t>
      </w:r>
      <w:r>
        <w:rPr>
          <w:i/>
          <w:spacing w:val="-15"/>
          <w:sz w:val="24"/>
        </w:rPr>
        <w:t xml:space="preserve"> </w:t>
      </w:r>
      <w:r>
        <w:rPr>
          <w:i/>
          <w:sz w:val="24"/>
        </w:rPr>
        <w:t>Insights</w:t>
      </w:r>
      <w:r>
        <w:rPr>
          <w:i/>
          <w:spacing w:val="-12"/>
          <w:sz w:val="24"/>
        </w:rPr>
        <w:t xml:space="preserve"> </w:t>
      </w:r>
      <w:r>
        <w:rPr>
          <w:i/>
          <w:sz w:val="24"/>
        </w:rPr>
        <w:t>from</w:t>
      </w:r>
      <w:r>
        <w:rPr>
          <w:i/>
          <w:spacing w:val="-15"/>
          <w:sz w:val="24"/>
        </w:rPr>
        <w:t xml:space="preserve"> </w:t>
      </w:r>
      <w:r>
        <w:rPr>
          <w:i/>
          <w:sz w:val="24"/>
        </w:rPr>
        <w:t xml:space="preserve">India’s National Education Policy 2020. </w:t>
      </w:r>
      <w:r>
        <w:rPr>
          <w:sz w:val="24"/>
        </w:rPr>
        <w:t>World Bank.</w:t>
      </w:r>
    </w:p>
    <w:p w14:paraId="13619982" w14:textId="77777777" w:rsidR="00DB2E0A" w:rsidRDefault="005E3D1B">
      <w:pPr>
        <w:spacing w:line="280" w:lineRule="auto"/>
        <w:ind w:left="1080" w:right="350" w:hanging="720"/>
        <w:rPr>
          <w:sz w:val="24"/>
        </w:rPr>
      </w:pPr>
      <w:r>
        <w:rPr>
          <w:sz w:val="24"/>
        </w:rPr>
        <w:t>World</w:t>
      </w:r>
      <w:r>
        <w:rPr>
          <w:spacing w:val="-9"/>
          <w:sz w:val="24"/>
        </w:rPr>
        <w:t xml:space="preserve"> </w:t>
      </w:r>
      <w:r>
        <w:rPr>
          <w:sz w:val="24"/>
        </w:rPr>
        <w:t>Bank.</w:t>
      </w:r>
      <w:r>
        <w:rPr>
          <w:spacing w:val="-9"/>
          <w:sz w:val="24"/>
        </w:rPr>
        <w:t xml:space="preserve"> </w:t>
      </w:r>
      <w:r>
        <w:rPr>
          <w:sz w:val="24"/>
        </w:rPr>
        <w:t>(2022).</w:t>
      </w:r>
      <w:r>
        <w:rPr>
          <w:spacing w:val="-6"/>
          <w:sz w:val="24"/>
        </w:rPr>
        <w:t xml:space="preserve"> </w:t>
      </w:r>
      <w:r>
        <w:rPr>
          <w:i/>
          <w:sz w:val="24"/>
        </w:rPr>
        <w:t>Tanzania</w:t>
      </w:r>
      <w:r>
        <w:rPr>
          <w:i/>
          <w:spacing w:val="-9"/>
          <w:sz w:val="24"/>
        </w:rPr>
        <w:t xml:space="preserve"> </w:t>
      </w:r>
      <w:r>
        <w:rPr>
          <w:i/>
          <w:sz w:val="24"/>
        </w:rPr>
        <w:t>economic</w:t>
      </w:r>
      <w:r>
        <w:rPr>
          <w:i/>
          <w:spacing w:val="-10"/>
          <w:sz w:val="24"/>
        </w:rPr>
        <w:t xml:space="preserve"> </w:t>
      </w:r>
      <w:r>
        <w:rPr>
          <w:i/>
          <w:sz w:val="24"/>
        </w:rPr>
        <w:t>update:</w:t>
      </w:r>
      <w:r>
        <w:rPr>
          <w:i/>
          <w:spacing w:val="-11"/>
          <w:sz w:val="24"/>
        </w:rPr>
        <w:t xml:space="preserve"> </w:t>
      </w:r>
      <w:r>
        <w:rPr>
          <w:i/>
          <w:sz w:val="24"/>
        </w:rPr>
        <w:t>Addressing</w:t>
      </w:r>
      <w:r>
        <w:rPr>
          <w:i/>
          <w:spacing w:val="-9"/>
          <w:sz w:val="24"/>
        </w:rPr>
        <w:t xml:space="preserve"> </w:t>
      </w:r>
      <w:r>
        <w:rPr>
          <w:i/>
          <w:sz w:val="24"/>
        </w:rPr>
        <w:t>the</w:t>
      </w:r>
      <w:r>
        <w:rPr>
          <w:i/>
          <w:spacing w:val="-9"/>
          <w:sz w:val="24"/>
        </w:rPr>
        <w:t xml:space="preserve"> </w:t>
      </w:r>
      <w:r>
        <w:rPr>
          <w:i/>
          <w:sz w:val="24"/>
        </w:rPr>
        <w:t>impact</w:t>
      </w:r>
      <w:r>
        <w:rPr>
          <w:i/>
          <w:spacing w:val="-9"/>
          <w:sz w:val="24"/>
        </w:rPr>
        <w:t xml:space="preserve"> </w:t>
      </w:r>
      <w:r>
        <w:rPr>
          <w:i/>
          <w:sz w:val="24"/>
        </w:rPr>
        <w:t>of</w:t>
      </w:r>
      <w:r>
        <w:rPr>
          <w:i/>
          <w:spacing w:val="-9"/>
          <w:sz w:val="24"/>
        </w:rPr>
        <w:t xml:space="preserve"> </w:t>
      </w:r>
      <w:r>
        <w:rPr>
          <w:i/>
          <w:sz w:val="24"/>
        </w:rPr>
        <w:t>COVID-19</w:t>
      </w:r>
      <w:r>
        <w:rPr>
          <w:i/>
          <w:spacing w:val="-9"/>
          <w:sz w:val="24"/>
        </w:rPr>
        <w:t xml:space="preserve"> </w:t>
      </w:r>
      <w:r>
        <w:rPr>
          <w:i/>
          <w:sz w:val="24"/>
        </w:rPr>
        <w:t xml:space="preserve">on education. </w:t>
      </w:r>
      <w:r>
        <w:rPr>
          <w:sz w:val="24"/>
        </w:rPr>
        <w:t>World Bank.</w:t>
      </w:r>
    </w:p>
    <w:p w14:paraId="224AD7A3" w14:textId="77777777" w:rsidR="00DB2E0A" w:rsidRDefault="005E3D1B">
      <w:pPr>
        <w:spacing w:line="278" w:lineRule="auto"/>
        <w:ind w:left="1080" w:right="352" w:hanging="720"/>
        <w:rPr>
          <w:sz w:val="24"/>
        </w:rPr>
      </w:pPr>
      <w:r>
        <w:rPr>
          <w:sz w:val="24"/>
        </w:rPr>
        <w:t>World</w:t>
      </w:r>
      <w:r>
        <w:rPr>
          <w:spacing w:val="-15"/>
          <w:sz w:val="24"/>
        </w:rPr>
        <w:t xml:space="preserve"> </w:t>
      </w:r>
      <w:r>
        <w:rPr>
          <w:sz w:val="24"/>
        </w:rPr>
        <w:t>Bank.</w:t>
      </w:r>
      <w:r>
        <w:rPr>
          <w:spacing w:val="-15"/>
          <w:sz w:val="24"/>
        </w:rPr>
        <w:t xml:space="preserve"> </w:t>
      </w:r>
      <w:r>
        <w:rPr>
          <w:sz w:val="24"/>
        </w:rPr>
        <w:t>(2022).</w:t>
      </w:r>
      <w:r>
        <w:rPr>
          <w:spacing w:val="-15"/>
          <w:sz w:val="24"/>
        </w:rPr>
        <w:t xml:space="preserve"> </w:t>
      </w:r>
      <w:r>
        <w:rPr>
          <w:i/>
          <w:sz w:val="24"/>
        </w:rPr>
        <w:t>Tertiary</w:t>
      </w:r>
      <w:r>
        <w:rPr>
          <w:i/>
          <w:spacing w:val="-15"/>
          <w:sz w:val="24"/>
        </w:rPr>
        <w:t xml:space="preserve"> </w:t>
      </w:r>
      <w:r>
        <w:rPr>
          <w:i/>
          <w:sz w:val="24"/>
        </w:rPr>
        <w:t>education</w:t>
      </w:r>
      <w:r>
        <w:rPr>
          <w:i/>
          <w:spacing w:val="-15"/>
          <w:sz w:val="24"/>
        </w:rPr>
        <w:t xml:space="preserve"> </w:t>
      </w:r>
      <w:r>
        <w:rPr>
          <w:i/>
          <w:sz w:val="24"/>
        </w:rPr>
        <w:t>in</w:t>
      </w:r>
      <w:r>
        <w:rPr>
          <w:i/>
          <w:spacing w:val="-15"/>
          <w:sz w:val="24"/>
        </w:rPr>
        <w:t xml:space="preserve"> </w:t>
      </w:r>
      <w:r>
        <w:rPr>
          <w:i/>
          <w:sz w:val="24"/>
        </w:rPr>
        <w:t>Tanzania:</w:t>
      </w:r>
      <w:r>
        <w:rPr>
          <w:i/>
          <w:spacing w:val="-15"/>
          <w:sz w:val="24"/>
        </w:rPr>
        <w:t xml:space="preserve"> </w:t>
      </w:r>
      <w:r>
        <w:rPr>
          <w:i/>
          <w:sz w:val="24"/>
        </w:rPr>
        <w:t>Enrolment,</w:t>
      </w:r>
      <w:r>
        <w:rPr>
          <w:i/>
          <w:spacing w:val="-15"/>
          <w:sz w:val="24"/>
        </w:rPr>
        <w:t xml:space="preserve"> </w:t>
      </w:r>
      <w:r>
        <w:rPr>
          <w:i/>
          <w:sz w:val="24"/>
        </w:rPr>
        <w:t>equity</w:t>
      </w:r>
      <w:r>
        <w:rPr>
          <w:i/>
          <w:spacing w:val="-15"/>
          <w:sz w:val="24"/>
        </w:rPr>
        <w:t xml:space="preserve"> </w:t>
      </w:r>
      <w:r>
        <w:rPr>
          <w:i/>
          <w:sz w:val="24"/>
        </w:rPr>
        <w:t>and</w:t>
      </w:r>
      <w:r>
        <w:rPr>
          <w:i/>
          <w:spacing w:val="-15"/>
          <w:sz w:val="24"/>
        </w:rPr>
        <w:t xml:space="preserve"> </w:t>
      </w:r>
      <w:r>
        <w:rPr>
          <w:i/>
          <w:sz w:val="24"/>
        </w:rPr>
        <w:t>quality.</w:t>
      </w:r>
      <w:r>
        <w:rPr>
          <w:i/>
          <w:spacing w:val="-15"/>
          <w:sz w:val="24"/>
        </w:rPr>
        <w:t xml:space="preserve"> </w:t>
      </w:r>
      <w:r>
        <w:rPr>
          <w:sz w:val="24"/>
        </w:rPr>
        <w:t xml:space="preserve">World Bank. </w:t>
      </w:r>
      <w:hyperlink r:id="rId19">
        <w:r w:rsidR="00DB2E0A">
          <w:rPr>
            <w:color w:val="0462C1"/>
            <w:sz w:val="24"/>
            <w:u w:val="single" w:color="0462C1"/>
          </w:rPr>
          <w:t>https://www.worldbank.org</w:t>
        </w:r>
      </w:hyperlink>
    </w:p>
    <w:sectPr w:rsidR="00DB2E0A">
      <w:pgSz w:w="12240" w:h="15840"/>
      <w:pgMar w:top="136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D4F7A"/>
    <w:multiLevelType w:val="multilevel"/>
    <w:tmpl w:val="FC0CF584"/>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80" w:hanging="360"/>
      </w:pPr>
      <w:rPr>
        <w:rFonts w:hint="default"/>
        <w:lang w:val="en-US" w:eastAsia="en-US" w:bidi="ar-SA"/>
      </w:rPr>
    </w:lvl>
    <w:lvl w:ilvl="3">
      <w:numFmt w:val="bullet"/>
      <w:lvlText w:val="•"/>
      <w:lvlJc w:val="left"/>
      <w:pPr>
        <w:ind w:left="2640" w:hanging="360"/>
      </w:pPr>
      <w:rPr>
        <w:rFonts w:hint="default"/>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560"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440" w:hanging="360"/>
      </w:pPr>
      <w:rPr>
        <w:rFonts w:hint="default"/>
        <w:lang w:val="en-US" w:eastAsia="en-US" w:bidi="ar-SA"/>
      </w:rPr>
    </w:lvl>
  </w:abstractNum>
  <w:abstractNum w:abstractNumId="1" w15:restartNumberingAfterBreak="0">
    <w:nsid w:val="51F31294"/>
    <w:multiLevelType w:val="hybridMultilevel"/>
    <w:tmpl w:val="0756D8B8"/>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87BCE"/>
    <w:multiLevelType w:val="hybridMultilevel"/>
    <w:tmpl w:val="F7123868"/>
    <w:lvl w:ilvl="0" w:tplc="4009000F">
      <w:start w:val="12"/>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3" w15:restartNumberingAfterBreak="0">
    <w:nsid w:val="6F8E7290"/>
    <w:multiLevelType w:val="multilevel"/>
    <w:tmpl w:val="B73C2486"/>
    <w:lvl w:ilvl="0">
      <w:start w:val="6"/>
      <w:numFmt w:val="decimal"/>
      <w:lvlText w:val="%1"/>
      <w:lvlJc w:val="left"/>
      <w:pPr>
        <w:ind w:left="360" w:hanging="360"/>
      </w:pPr>
      <w:rPr>
        <w:rFonts w:hint="default"/>
        <w:b/>
      </w:rPr>
    </w:lvl>
    <w:lvl w:ilvl="1">
      <w:start w:val="5"/>
      <w:numFmt w:val="decimal"/>
      <w:lvlText w:val="%1.%2"/>
      <w:lvlJc w:val="left"/>
      <w:pPr>
        <w:ind w:left="361" w:hanging="360"/>
      </w:pPr>
      <w:rPr>
        <w:rFonts w:hint="default"/>
        <w:b/>
      </w:rPr>
    </w:lvl>
    <w:lvl w:ilvl="2">
      <w:start w:val="1"/>
      <w:numFmt w:val="decimal"/>
      <w:lvlText w:val="%1.%2.%3"/>
      <w:lvlJc w:val="left"/>
      <w:pPr>
        <w:ind w:left="722" w:hanging="720"/>
      </w:pPr>
      <w:rPr>
        <w:rFonts w:hint="default"/>
        <w:b/>
      </w:rPr>
    </w:lvl>
    <w:lvl w:ilvl="3">
      <w:start w:val="1"/>
      <w:numFmt w:val="decimal"/>
      <w:lvlText w:val="%1.%2.%3.%4"/>
      <w:lvlJc w:val="left"/>
      <w:pPr>
        <w:ind w:left="723" w:hanging="720"/>
      </w:pPr>
      <w:rPr>
        <w:rFonts w:hint="default"/>
        <w:b/>
      </w:rPr>
    </w:lvl>
    <w:lvl w:ilvl="4">
      <w:start w:val="1"/>
      <w:numFmt w:val="decimal"/>
      <w:lvlText w:val="%1.%2.%3.%4.%5"/>
      <w:lvlJc w:val="left"/>
      <w:pPr>
        <w:ind w:left="1084" w:hanging="1080"/>
      </w:pPr>
      <w:rPr>
        <w:rFonts w:hint="default"/>
        <w:b/>
      </w:rPr>
    </w:lvl>
    <w:lvl w:ilvl="5">
      <w:start w:val="1"/>
      <w:numFmt w:val="decimal"/>
      <w:lvlText w:val="%1.%2.%3.%4.%5.%6"/>
      <w:lvlJc w:val="left"/>
      <w:pPr>
        <w:ind w:left="1085" w:hanging="1080"/>
      </w:pPr>
      <w:rPr>
        <w:rFonts w:hint="default"/>
        <w:b/>
      </w:rPr>
    </w:lvl>
    <w:lvl w:ilvl="6">
      <w:start w:val="1"/>
      <w:numFmt w:val="decimal"/>
      <w:lvlText w:val="%1.%2.%3.%4.%5.%6.%7"/>
      <w:lvlJc w:val="left"/>
      <w:pPr>
        <w:ind w:left="1446" w:hanging="1440"/>
      </w:pPr>
      <w:rPr>
        <w:rFonts w:hint="default"/>
        <w:b/>
      </w:rPr>
    </w:lvl>
    <w:lvl w:ilvl="7">
      <w:start w:val="1"/>
      <w:numFmt w:val="decimal"/>
      <w:lvlText w:val="%1.%2.%3.%4.%5.%6.%7.%8"/>
      <w:lvlJc w:val="left"/>
      <w:pPr>
        <w:ind w:left="1447" w:hanging="1440"/>
      </w:pPr>
      <w:rPr>
        <w:rFonts w:hint="default"/>
        <w:b/>
      </w:rPr>
    </w:lvl>
    <w:lvl w:ilvl="8">
      <w:start w:val="1"/>
      <w:numFmt w:val="decimal"/>
      <w:lvlText w:val="%1.%2.%3.%4.%5.%6.%7.%8.%9"/>
      <w:lvlJc w:val="left"/>
      <w:pPr>
        <w:ind w:left="1808" w:hanging="1800"/>
      </w:pPr>
      <w:rPr>
        <w:rFonts w:hint="default"/>
        <w:b/>
      </w:rPr>
    </w:lvl>
  </w:abstractNum>
  <w:abstractNum w:abstractNumId="4" w15:restartNumberingAfterBreak="0">
    <w:nsid w:val="7F6100EB"/>
    <w:multiLevelType w:val="hybridMultilevel"/>
    <w:tmpl w:val="ABCA01E4"/>
    <w:lvl w:ilvl="0" w:tplc="01323746">
      <w:start w:val="1"/>
      <w:numFmt w:val="lowerLetter"/>
      <w:lvlText w:val="%1."/>
      <w:lvlJc w:val="left"/>
      <w:pPr>
        <w:ind w:left="360" w:hanging="248"/>
      </w:pPr>
      <w:rPr>
        <w:rFonts w:ascii="Times New Roman" w:eastAsia="Times New Roman" w:hAnsi="Times New Roman" w:cs="Times New Roman" w:hint="default"/>
        <w:b/>
        <w:bCs/>
        <w:i w:val="0"/>
        <w:iCs w:val="0"/>
        <w:spacing w:val="0"/>
        <w:w w:val="100"/>
        <w:sz w:val="24"/>
        <w:szCs w:val="24"/>
        <w:lang w:val="en-US" w:eastAsia="en-US" w:bidi="ar-SA"/>
      </w:rPr>
    </w:lvl>
    <w:lvl w:ilvl="1" w:tplc="D9BA5B5A">
      <w:numFmt w:val="bullet"/>
      <w:lvlText w:val="•"/>
      <w:lvlJc w:val="left"/>
      <w:pPr>
        <w:ind w:left="1260" w:hanging="248"/>
      </w:pPr>
      <w:rPr>
        <w:rFonts w:hint="default"/>
        <w:lang w:val="en-US" w:eastAsia="en-US" w:bidi="ar-SA"/>
      </w:rPr>
    </w:lvl>
    <w:lvl w:ilvl="2" w:tplc="F378E44A">
      <w:numFmt w:val="bullet"/>
      <w:lvlText w:val="•"/>
      <w:lvlJc w:val="left"/>
      <w:pPr>
        <w:ind w:left="2160" w:hanging="248"/>
      </w:pPr>
      <w:rPr>
        <w:rFonts w:hint="default"/>
        <w:lang w:val="en-US" w:eastAsia="en-US" w:bidi="ar-SA"/>
      </w:rPr>
    </w:lvl>
    <w:lvl w:ilvl="3" w:tplc="98FA4EDE">
      <w:numFmt w:val="bullet"/>
      <w:lvlText w:val="•"/>
      <w:lvlJc w:val="left"/>
      <w:pPr>
        <w:ind w:left="3060" w:hanging="248"/>
      </w:pPr>
      <w:rPr>
        <w:rFonts w:hint="default"/>
        <w:lang w:val="en-US" w:eastAsia="en-US" w:bidi="ar-SA"/>
      </w:rPr>
    </w:lvl>
    <w:lvl w:ilvl="4" w:tplc="03FAFC88">
      <w:numFmt w:val="bullet"/>
      <w:lvlText w:val="•"/>
      <w:lvlJc w:val="left"/>
      <w:pPr>
        <w:ind w:left="3960" w:hanging="248"/>
      </w:pPr>
      <w:rPr>
        <w:rFonts w:hint="default"/>
        <w:lang w:val="en-US" w:eastAsia="en-US" w:bidi="ar-SA"/>
      </w:rPr>
    </w:lvl>
    <w:lvl w:ilvl="5" w:tplc="78E462CC">
      <w:numFmt w:val="bullet"/>
      <w:lvlText w:val="•"/>
      <w:lvlJc w:val="left"/>
      <w:pPr>
        <w:ind w:left="4860" w:hanging="248"/>
      </w:pPr>
      <w:rPr>
        <w:rFonts w:hint="default"/>
        <w:lang w:val="en-US" w:eastAsia="en-US" w:bidi="ar-SA"/>
      </w:rPr>
    </w:lvl>
    <w:lvl w:ilvl="6" w:tplc="9F18CDB4">
      <w:numFmt w:val="bullet"/>
      <w:lvlText w:val="•"/>
      <w:lvlJc w:val="left"/>
      <w:pPr>
        <w:ind w:left="5760" w:hanging="248"/>
      </w:pPr>
      <w:rPr>
        <w:rFonts w:hint="default"/>
        <w:lang w:val="en-US" w:eastAsia="en-US" w:bidi="ar-SA"/>
      </w:rPr>
    </w:lvl>
    <w:lvl w:ilvl="7" w:tplc="2B9C8EB2">
      <w:numFmt w:val="bullet"/>
      <w:lvlText w:val="•"/>
      <w:lvlJc w:val="left"/>
      <w:pPr>
        <w:ind w:left="6660" w:hanging="248"/>
      </w:pPr>
      <w:rPr>
        <w:rFonts w:hint="default"/>
        <w:lang w:val="en-US" w:eastAsia="en-US" w:bidi="ar-SA"/>
      </w:rPr>
    </w:lvl>
    <w:lvl w:ilvl="8" w:tplc="CDC47B64">
      <w:numFmt w:val="bullet"/>
      <w:lvlText w:val="•"/>
      <w:lvlJc w:val="left"/>
      <w:pPr>
        <w:ind w:left="7560" w:hanging="248"/>
      </w:pPr>
      <w:rPr>
        <w:rFonts w:hint="default"/>
        <w:lang w:val="en-US"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MDa0NDUwNDMytjBU0lEKTi0uzszPAykwrAUA+mdPMCwAAAA="/>
  </w:docVars>
  <w:rsids>
    <w:rsidRoot w:val="00DB2E0A"/>
    <w:rsid w:val="000773DB"/>
    <w:rsid w:val="001204CE"/>
    <w:rsid w:val="001521FC"/>
    <w:rsid w:val="001943A5"/>
    <w:rsid w:val="0021344B"/>
    <w:rsid w:val="002E34EB"/>
    <w:rsid w:val="00407AE6"/>
    <w:rsid w:val="004D3952"/>
    <w:rsid w:val="00506C76"/>
    <w:rsid w:val="00591431"/>
    <w:rsid w:val="005E3D1B"/>
    <w:rsid w:val="006D3D30"/>
    <w:rsid w:val="007D04F5"/>
    <w:rsid w:val="007E2DFC"/>
    <w:rsid w:val="00886B06"/>
    <w:rsid w:val="00895379"/>
    <w:rsid w:val="0096314D"/>
    <w:rsid w:val="009B191F"/>
    <w:rsid w:val="009E2900"/>
    <w:rsid w:val="00B024FB"/>
    <w:rsid w:val="00B05D1D"/>
    <w:rsid w:val="00B4391C"/>
    <w:rsid w:val="00B46EE5"/>
    <w:rsid w:val="00B85CD8"/>
    <w:rsid w:val="00B96868"/>
    <w:rsid w:val="00CA35EC"/>
    <w:rsid w:val="00CF52E0"/>
    <w:rsid w:val="00DB2E0A"/>
    <w:rsid w:val="00ED3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0E72"/>
  <w15:docId w15:val="{0295A33A-3650-42C9-BB82-A1AF1F8A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6"/>
      <w:ind w:left="600"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360"/>
      <w:jc w:val="both"/>
    </w:pPr>
    <w:rPr>
      <w:sz w:val="24"/>
      <w:szCs w:val="24"/>
    </w:rPr>
  </w:style>
  <w:style w:type="paragraph" w:styleId="Title">
    <w:name w:val="Title"/>
    <w:basedOn w:val="Normal"/>
    <w:uiPriority w:val="10"/>
    <w:qFormat/>
    <w:pPr>
      <w:spacing w:before="60"/>
      <w:ind w:left="360"/>
    </w:pPr>
    <w:rPr>
      <w:b/>
      <w:bCs/>
      <w:sz w:val="28"/>
      <w:szCs w:val="28"/>
    </w:rPr>
  </w:style>
  <w:style w:type="paragraph" w:styleId="ListParagraph">
    <w:name w:val="List Paragraph"/>
    <w:basedOn w:val="Normal"/>
    <w:uiPriority w:val="1"/>
    <w:qFormat/>
    <w:pPr>
      <w:spacing w:before="156"/>
      <w:ind w:left="600"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1431"/>
    <w:rPr>
      <w:color w:val="0000FF" w:themeColor="hyperlink"/>
      <w:u w:val="single"/>
    </w:rPr>
  </w:style>
  <w:style w:type="character" w:styleId="UnresolvedMention">
    <w:name w:val="Unresolved Mention"/>
    <w:basedOn w:val="DefaultParagraphFont"/>
    <w:uiPriority w:val="99"/>
    <w:semiHidden/>
    <w:unhideWhenUsed/>
    <w:rsid w:val="00591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5281/zenodo.13166113" TargetMode="External"/><Relationship Id="rId3" Type="http://schemas.openxmlformats.org/officeDocument/2006/relationships/settings" Target="settings.xml"/><Relationship Id="rId21" Type="http://schemas.openxmlformats.org/officeDocument/2006/relationships/theme" Target="theme/theme1.xml"/><Relationship Id="rId17" Type="http://schemas.openxmlformats.org/officeDocument/2006/relationships/hyperlink" Target="https://doi.org/10.6017/ijahe.v6i1.11067" TargetMode="External"/><Relationship Id="rId2" Type="http://schemas.openxmlformats.org/officeDocument/2006/relationships/styles" Target="styles.xml"/><Relationship Id="rId16" Type="http://schemas.openxmlformats.org/officeDocument/2006/relationships/hyperlink" Target="https://doi.org/10.14742/ajet.2993" TargetMode="External"/><Relationship Id="rId20"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5" Type="http://schemas.openxmlformats.org/officeDocument/2006/relationships/hyperlink" Target="https://www.education.gov.in/nep" TargetMode="External"/><Relationship Id="rId19" Type="http://schemas.openxmlformats.org/officeDocument/2006/relationships/hyperlink" Target="https://www.worldbank.org/" TargetMode="External"/><Relationship Id="rId4" Type="http://schemas.openxmlformats.org/officeDocument/2006/relationships/webSettings" Target="webSettings.xml"/><Relationship Id="rId14" Type="http://schemas.openxmlformats.org/officeDocument/2006/relationships/hyperlink" Target="https://doi.org/10.36197/IHE.2020.1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Maganga</dc:creator>
  <cp:lastModifiedBy>SDI 1183</cp:lastModifiedBy>
  <cp:revision>8</cp:revision>
  <dcterms:created xsi:type="dcterms:W3CDTF">2025-09-08T13:00:00Z</dcterms:created>
  <dcterms:modified xsi:type="dcterms:W3CDTF">2025-09-13T10:18:00Z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2021</vt:lpwstr>
  </property>
  <property fmtid="{D5CDD505-2E9C-101B-9397-08002B2CF9AE}" pid="4" name="LastSaved">
    <vt:filetime>2025-09-02T00:00:00Z</vt:filetime>
  </property>
  <property fmtid="{D5CDD505-2E9C-101B-9397-08002B2CF9AE}" pid="5" name="Producer">
    <vt:lpwstr>Microsoft® Word 2021</vt:lpwstr>
  </property>
  <property fmtid="{D5CDD505-2E9C-101B-9397-08002B2CF9AE}" pid="6" name="GrammarlyDocumentId">
    <vt:lpwstr>f62d4f9e-5848-4cb3-a934-87ff197b170a</vt:lpwstr>
  </property>
</Properties>
</file>