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9A2" w:rsidRDefault="00504D50" w:rsidP="00504D50">
      <w:pPr>
        <w:spacing w:after="0"/>
        <w:rPr>
          <w:rFonts w:ascii="Arial" w:hAnsi="Arial" w:cs="Arial"/>
          <w:b/>
          <w:sz w:val="36"/>
          <w:szCs w:val="36"/>
        </w:rPr>
      </w:pPr>
      <w:r>
        <w:rPr>
          <w:rFonts w:ascii="Arial" w:eastAsia="Arial MT" w:hAnsi="Arial" w:cs="Arial"/>
          <w:b/>
          <w:bCs/>
          <w:sz w:val="36"/>
          <w:szCs w:val="36"/>
          <w:lang w:val="en-US"/>
        </w:rPr>
        <w:t>Public Transportation Satisfaction &amp; Tourist Intention to Revisit: A Correlational Study</w:t>
      </w:r>
    </w:p>
    <w:p w:rsidR="00B379A2" w:rsidRDefault="00B379A2">
      <w:pPr>
        <w:spacing w:after="0"/>
        <w:ind w:left="1440"/>
        <w:jc w:val="right"/>
        <w:rPr>
          <w:rFonts w:ascii="Arial" w:eastAsia="Arial" w:hAnsi="Arial" w:cs="Arial"/>
          <w:i/>
          <w:color w:val="000000"/>
          <w:sz w:val="20"/>
          <w:szCs w:val="20"/>
          <w:lang w:val="en-US" w:eastAsia="en-PH"/>
        </w:rPr>
      </w:pPr>
    </w:p>
    <w:p w:rsidR="00B379A2" w:rsidRDefault="00B379A2">
      <w:pPr>
        <w:spacing w:after="0"/>
        <w:ind w:left="1440"/>
        <w:jc w:val="right"/>
        <w:rPr>
          <w:rFonts w:ascii="Arial" w:eastAsia="Arial" w:hAnsi="Arial" w:cs="Arial"/>
          <w:i/>
          <w:color w:val="000000"/>
          <w:sz w:val="20"/>
          <w:szCs w:val="20"/>
          <w:lang w:val="en-US" w:eastAsia="en-PH"/>
        </w:rPr>
      </w:pPr>
    </w:p>
    <w:p w:rsidR="00B379A2" w:rsidRDefault="00D07554">
      <w:pPr>
        <w:spacing w:after="0"/>
        <w:rPr>
          <w:rFonts w:ascii="Arial" w:eastAsia="Arial" w:hAnsi="Arial" w:cs="Arial"/>
          <w:b/>
          <w:smallCaps/>
          <w:color w:val="000000"/>
          <w:lang w:val="en-US" w:eastAsia="en-PH"/>
        </w:rPr>
      </w:pPr>
      <w:r>
        <w:rPr>
          <w:rFonts w:ascii="Arial" w:eastAsia="Arial" w:hAnsi="Arial" w:cs="Arial"/>
          <w:noProof/>
          <w:color w:val="000000"/>
          <w:sz w:val="16"/>
          <w:szCs w:val="16"/>
          <w:lang w:val="en-US"/>
        </w:rPr>
        <mc:AlternateContent>
          <mc:Choice Requires="wps">
            <w:drawing>
              <wp:anchor distT="0" distB="0" distL="0" distR="0" simplePos="0" relativeHeight="1024" behindDoc="0" locked="0" layoutInCell="1" allowOverlap="1">
                <wp:simplePos x="0" y="0"/>
                <wp:positionH relativeFrom="column">
                  <wp:posOffset>-224790</wp:posOffset>
                </wp:positionH>
                <wp:positionV relativeFrom="paragraph">
                  <wp:posOffset>50165</wp:posOffset>
                </wp:positionV>
                <wp:extent cx="5212080" cy="18415"/>
                <wp:effectExtent l="0" t="9525" r="0" b="10160"/>
                <wp:wrapTopAndBottom/>
                <wp:docPr id="1026" name="Straight Arrow Connector 2"/>
                <wp:cNvGraphicFramePr/>
                <a:graphic xmlns:a="http://schemas.openxmlformats.org/drawingml/2006/main">
                  <a:graphicData uri="http://schemas.microsoft.com/office/word/2010/wordprocessingShape">
                    <wps:wsp>
                      <wps:cNvCnPr/>
                      <wps:spPr>
                        <a:xfrm>
                          <a:off x="0" y="0"/>
                          <a:ext cx="5212080" cy="18414"/>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Straight Arrow Connector 2" o:spid="_x0000_s1026" o:spt="32" type="#_x0000_t32" style="position:absolute;left:0pt;margin-left:-17.7pt;margin-top:3.95pt;height:1.45pt;width:410.4pt;mso-wrap-distance-bottom:0pt;mso-wrap-distance-top:0pt;z-index:1024;mso-width-relative:page;mso-height-relative:page;" filled="f" stroked="t" coordsize="21600,21600" o:gfxdata="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eTZWdQAAAAIAQAADwAAAAAAAAABACAAAAAiAAAA&#10;ZHJzL2Rvd25yZXYueG1sUEsBAhQAFAAAAAgAh07iQC9SlfzSAQAAswMAAA4AAAAAAAAAAQAgAAAA&#10;IwEAAGRycy9lMm9Eb2MueG1sUEsFBgAAAAAGAAYAWQEAAGcFAAAAAAAA&#10;">
                <v:fill on="f" focussize="0,0"/>
                <v:stroke weight="1.5pt" color="#000000" joinstyle="round"/>
                <v:imagedata o:title=""/>
                <o:lock v:ext="edit" aspectratio="f"/>
                <w10:wrap type="topAndBottom"/>
              </v:shape>
            </w:pict>
          </mc:Fallback>
        </mc:AlternateContent>
      </w:r>
      <w:r>
        <w:rPr>
          <w:rFonts w:ascii="Arial" w:eastAsia="Arial" w:hAnsi="Arial" w:cs="Arial"/>
          <w:b/>
          <w:smallCaps/>
          <w:color w:val="000000"/>
          <w:lang w:val="en-US" w:eastAsia="en-PH"/>
        </w:rPr>
        <w:t xml:space="preserve"> </w:t>
      </w:r>
    </w:p>
    <w:p w:rsidR="00B379A2" w:rsidRDefault="00B379A2">
      <w:pPr>
        <w:spacing w:after="0"/>
        <w:rPr>
          <w:rFonts w:ascii="Arial" w:eastAsia="Arial" w:hAnsi="Arial" w:cs="Arial"/>
          <w:b/>
          <w:smallCaps/>
          <w:color w:val="000000"/>
          <w:lang w:val="en-US" w:eastAsia="en-PH"/>
        </w:rPr>
      </w:pPr>
    </w:p>
    <w:p w:rsidR="00B379A2" w:rsidRDefault="00D07554">
      <w:pPr>
        <w:spacing w:after="0"/>
        <w:rPr>
          <w:rFonts w:ascii="Arial" w:eastAsia="Arial" w:hAnsi="Arial" w:cs="Arial"/>
          <w:color w:val="000000"/>
          <w:sz w:val="16"/>
          <w:szCs w:val="16"/>
          <w:lang w:eastAsia="en-PH"/>
        </w:rPr>
      </w:pPr>
      <w:r>
        <w:rPr>
          <w:rFonts w:ascii="Arial" w:eastAsia="Arial" w:hAnsi="Arial" w:cs="Arial"/>
          <w:b/>
          <w:smallCaps/>
          <w:color w:val="000000"/>
          <w:lang w:val="en-US" w:eastAsia="en-PH"/>
        </w:rPr>
        <w:t>ABSTRACT</w:t>
      </w:r>
      <w:r>
        <w:rPr>
          <w:rFonts w:ascii="Arial" w:eastAsia="Arial" w:hAnsi="Arial" w:cs="Arial"/>
          <w:color w:val="000000"/>
          <w:sz w:val="16"/>
          <w:szCs w:val="16"/>
          <w:lang w:eastAsia="en-PH"/>
        </w:rPr>
        <w:t xml:space="preserve"> </w:t>
      </w:r>
    </w:p>
    <w:p w:rsidR="00B379A2" w:rsidRDefault="00B379A2">
      <w:pPr>
        <w:spacing w:after="0"/>
        <w:rPr>
          <w:rFonts w:ascii="Arial" w:eastAsia="Arial" w:hAnsi="Arial" w:cs="Arial"/>
          <w:color w:val="000000"/>
          <w:sz w:val="16"/>
          <w:szCs w:val="16"/>
          <w:lang w:eastAsia="en-PH"/>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8"/>
      </w:tblGrid>
      <w:tr w:rsidR="00B379A2">
        <w:tc>
          <w:tcPr>
            <w:tcW w:w="8198" w:type="dxa"/>
            <w:shd w:val="clear" w:color="auto" w:fill="F2F2F2"/>
          </w:tcPr>
          <w:p w:rsidR="00B379A2" w:rsidRDefault="00D07554">
            <w:pPr>
              <w:widowControl w:val="0"/>
              <w:autoSpaceDE w:val="0"/>
              <w:autoSpaceDN w:val="0"/>
              <w:spacing w:after="0" w:line="220" w:lineRule="exact"/>
              <w:jc w:val="both"/>
              <w:rPr>
                <w:rFonts w:ascii="Arial" w:eastAsia="Arial" w:hAnsi="Arial" w:cs="Arial"/>
                <w:sz w:val="24"/>
                <w:szCs w:val="24"/>
              </w:rPr>
            </w:pPr>
            <w:r>
              <w:rPr>
                <w:rFonts w:ascii="Arial" w:eastAsia="Arial" w:hAnsi="Arial" w:cs="Arial"/>
                <w:sz w:val="20"/>
                <w:szCs w:val="20"/>
              </w:rPr>
              <w:t>This study examined the relationship between public transportation satisfaction</w:t>
            </w:r>
            <w:r>
              <w:rPr>
                <w:rFonts w:ascii="Arial" w:eastAsia="Arial" w:hAnsi="Arial" w:cs="Arial"/>
                <w:sz w:val="20"/>
                <w:szCs w:val="20"/>
              </w:rPr>
              <w:t xml:space="preserve"> and tourists’ intention to revisit in </w:t>
            </w:r>
            <w:proofErr w:type="spellStart"/>
            <w:r>
              <w:rPr>
                <w:rFonts w:ascii="Arial" w:eastAsia="Arial" w:hAnsi="Arial" w:cs="Arial"/>
                <w:sz w:val="20"/>
                <w:szCs w:val="20"/>
              </w:rPr>
              <w:t>Cateel</w:t>
            </w:r>
            <w:proofErr w:type="spellEnd"/>
            <w:r>
              <w:rPr>
                <w:rFonts w:ascii="Arial" w:eastAsia="Arial" w:hAnsi="Arial" w:cs="Arial"/>
                <w:sz w:val="20"/>
                <w:szCs w:val="20"/>
              </w:rPr>
              <w:t>, Davao Oriental, Philippines. The research addressed the problem of how key transport service dimensions—reliability, frequency, affordability, and safety—shape revisit intentions in a remote tourist destinatio</w:t>
            </w:r>
            <w:r>
              <w:rPr>
                <w:rFonts w:ascii="Arial" w:eastAsia="Arial" w:hAnsi="Arial" w:cs="Arial"/>
                <w:sz w:val="20"/>
                <w:szCs w:val="20"/>
              </w:rPr>
              <w:t>n. Using a descriptive correlational design, data were collected through adapted survey questionnaires administered to 100 tourists. Results revealed that while tourists expressed general satisfaction with public transportation, affordability, frequency, s</w:t>
            </w:r>
            <w:r>
              <w:rPr>
                <w:rFonts w:ascii="Arial" w:eastAsia="Arial" w:hAnsi="Arial" w:cs="Arial"/>
                <w:sz w:val="20"/>
                <w:szCs w:val="20"/>
              </w:rPr>
              <w:t>afety, and overall satisfaction were more strongly associated with revisit intentions compared to reliability. The findings highlight the importance of improving affordability and service frequency to sustain repeat tourism. This study concludes that targe</w:t>
            </w:r>
            <w:r>
              <w:rPr>
                <w:rFonts w:ascii="Arial" w:eastAsia="Arial" w:hAnsi="Arial" w:cs="Arial"/>
                <w:sz w:val="20"/>
                <w:szCs w:val="20"/>
              </w:rPr>
              <w:t>ted improvements in public transportation are crucial for strengthening tourism development in rural destinations. Recommendations emphasize the role of local authorities in enhancing transport quality to foster sustainable growth.</w:t>
            </w:r>
          </w:p>
        </w:tc>
      </w:tr>
    </w:tbl>
    <w:p w:rsidR="00B379A2" w:rsidRDefault="00B379A2">
      <w:pPr>
        <w:spacing w:after="0"/>
        <w:rPr>
          <w:rFonts w:ascii="Arial" w:hAnsi="Arial" w:cs="Arial"/>
          <w:b/>
          <w:sz w:val="36"/>
          <w:szCs w:val="36"/>
        </w:rPr>
      </w:pPr>
    </w:p>
    <w:p w:rsidR="00B379A2" w:rsidRDefault="00D07554">
      <w:pPr>
        <w:spacing w:after="0"/>
        <w:rPr>
          <w:rFonts w:ascii="Arial" w:hAnsi="Arial" w:cs="Arial"/>
          <w:sz w:val="20"/>
          <w:szCs w:val="36"/>
        </w:rPr>
      </w:pPr>
      <w:r>
        <w:rPr>
          <w:rFonts w:ascii="Arial" w:hAnsi="Arial" w:cs="Arial"/>
          <w:i/>
          <w:sz w:val="20"/>
          <w:szCs w:val="36"/>
        </w:rPr>
        <w:t>Keywords:</w:t>
      </w:r>
      <w:r w:rsidR="00504D50">
        <w:rPr>
          <w:rFonts w:ascii="Arial" w:hAnsi="Arial" w:cs="Arial"/>
          <w:i/>
          <w:sz w:val="20"/>
          <w:szCs w:val="36"/>
        </w:rPr>
        <w:t xml:space="preserve"> </w:t>
      </w:r>
      <w:r>
        <w:rPr>
          <w:rFonts w:ascii="Arial" w:hAnsi="Arial" w:cs="Arial"/>
          <w:i/>
          <w:sz w:val="20"/>
          <w:szCs w:val="36"/>
          <w:lang w:val="en-US"/>
        </w:rPr>
        <w:t xml:space="preserve">Reliability, </w:t>
      </w:r>
      <w:r>
        <w:rPr>
          <w:rFonts w:ascii="Arial" w:hAnsi="Arial" w:cs="Arial"/>
          <w:i/>
          <w:sz w:val="20"/>
          <w:szCs w:val="36"/>
          <w:lang w:val="en-US"/>
        </w:rPr>
        <w:t>Frequency, Affordability, Safety, Intention to revisit</w:t>
      </w:r>
    </w:p>
    <w:p w:rsidR="00B379A2" w:rsidRDefault="00B379A2">
      <w:pPr>
        <w:spacing w:after="0"/>
        <w:rPr>
          <w:rFonts w:ascii="Arial" w:hAnsi="Arial" w:cs="Arial"/>
          <w:sz w:val="20"/>
          <w:szCs w:val="36"/>
        </w:rPr>
      </w:pPr>
    </w:p>
    <w:p w:rsidR="00B379A2" w:rsidRDefault="00D07554">
      <w:pPr>
        <w:spacing w:after="0"/>
        <w:rPr>
          <w:rFonts w:ascii="Arial" w:eastAsia="Arial" w:hAnsi="Arial" w:cs="Arial"/>
          <w:b/>
          <w:smallCaps/>
          <w:color w:val="000000"/>
          <w:lang w:val="en-US" w:eastAsia="en-PH"/>
        </w:rPr>
      </w:pPr>
      <w:r>
        <w:rPr>
          <w:rFonts w:ascii="Arial" w:eastAsia="Arial" w:hAnsi="Arial" w:cs="Arial"/>
          <w:b/>
          <w:smallCaps/>
          <w:color w:val="000000"/>
          <w:lang w:val="en-US" w:eastAsia="en-PH"/>
        </w:rPr>
        <w:t xml:space="preserve">1. INTRODUCTION   </w:t>
      </w:r>
    </w:p>
    <w:p w:rsidR="00B379A2" w:rsidRDefault="00D07554">
      <w:pPr>
        <w:spacing w:after="0"/>
        <w:jc w:val="both"/>
        <w:rPr>
          <w:rFonts w:ascii="Arial" w:hAnsi="Arial" w:cs="Arial"/>
          <w:sz w:val="20"/>
          <w:szCs w:val="36"/>
        </w:rPr>
      </w:pPr>
      <w:r>
        <w:rPr>
          <w:rFonts w:ascii="Arial" w:hAnsi="Arial" w:cs="Arial"/>
          <w:sz w:val="20"/>
          <w:szCs w:val="36"/>
          <w:lang w:val="en-US"/>
        </w:rPr>
        <w:t xml:space="preserve">             Tourism is currently expanding at a rapid pace in every corner of the globe, while transportation plays a crucial role in enhancing the attractiveness of tourist destin</w:t>
      </w:r>
      <w:r>
        <w:rPr>
          <w:rFonts w:ascii="Arial" w:hAnsi="Arial" w:cs="Arial"/>
          <w:sz w:val="20"/>
          <w:szCs w:val="36"/>
          <w:lang w:val="en-US"/>
        </w:rPr>
        <w:t>ations. The availability of efficient transit facilities impacts the ability of destinations to attract repeat visitors (</w:t>
      </w:r>
      <w:proofErr w:type="spellStart"/>
      <w:r>
        <w:rPr>
          <w:rFonts w:ascii="Arial" w:hAnsi="Arial" w:cs="Arial"/>
          <w:sz w:val="20"/>
          <w:szCs w:val="36"/>
          <w:lang w:val="en-US"/>
        </w:rPr>
        <w:t>Virkar</w:t>
      </w:r>
      <w:proofErr w:type="spellEnd"/>
      <w:r>
        <w:rPr>
          <w:rFonts w:ascii="Arial" w:hAnsi="Arial" w:cs="Arial"/>
          <w:sz w:val="20"/>
          <w:szCs w:val="36"/>
          <w:lang w:val="en-US"/>
        </w:rPr>
        <w:t xml:space="preserve"> &amp; </w:t>
      </w:r>
      <w:proofErr w:type="spellStart"/>
      <w:r>
        <w:rPr>
          <w:rFonts w:ascii="Arial" w:hAnsi="Arial" w:cs="Arial"/>
          <w:sz w:val="20"/>
          <w:szCs w:val="36"/>
          <w:lang w:val="en-US"/>
        </w:rPr>
        <w:t>Mallya</w:t>
      </w:r>
      <w:proofErr w:type="spellEnd"/>
      <w:r>
        <w:rPr>
          <w:rFonts w:ascii="Arial" w:hAnsi="Arial" w:cs="Arial"/>
          <w:sz w:val="20"/>
          <w:szCs w:val="36"/>
          <w:lang w:val="en-US"/>
        </w:rPr>
        <w:t xml:space="preserve">, 2018; </w:t>
      </w:r>
      <w:proofErr w:type="spellStart"/>
      <w:r>
        <w:rPr>
          <w:rFonts w:ascii="Arial" w:hAnsi="Arial" w:cs="Arial"/>
          <w:sz w:val="20"/>
          <w:szCs w:val="36"/>
          <w:lang w:val="en-US"/>
        </w:rPr>
        <w:t>Tosun</w:t>
      </w:r>
      <w:proofErr w:type="spellEnd"/>
      <w:r>
        <w:rPr>
          <w:rFonts w:ascii="Arial" w:hAnsi="Arial" w:cs="Arial"/>
          <w:sz w:val="20"/>
          <w:szCs w:val="36"/>
          <w:lang w:val="en-US"/>
        </w:rPr>
        <w:t xml:space="preserve"> et al., 2015). Although the importance of transportation in tourism is widely recognized, understanding ho</w:t>
      </w:r>
      <w:r>
        <w:rPr>
          <w:rFonts w:ascii="Arial" w:hAnsi="Arial" w:cs="Arial"/>
          <w:sz w:val="20"/>
          <w:szCs w:val="36"/>
          <w:lang w:val="en-US"/>
        </w:rPr>
        <w:t>w this factor influences tourists' decisions regarding repeat visits remains a relatively under-researched area (</w:t>
      </w:r>
      <w:proofErr w:type="spellStart"/>
      <w:r>
        <w:rPr>
          <w:rFonts w:ascii="Arial" w:hAnsi="Arial" w:cs="Arial"/>
          <w:sz w:val="20"/>
          <w:szCs w:val="36"/>
          <w:lang w:val="en-US"/>
        </w:rPr>
        <w:t>Seetanah</w:t>
      </w:r>
      <w:proofErr w:type="spellEnd"/>
      <w:r>
        <w:rPr>
          <w:rFonts w:ascii="Arial" w:hAnsi="Arial" w:cs="Arial"/>
          <w:sz w:val="20"/>
          <w:szCs w:val="36"/>
          <w:lang w:val="en-US"/>
        </w:rPr>
        <w:t xml:space="preserve"> et al., 2020).</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sz w:val="20"/>
          <w:szCs w:val="36"/>
        </w:rPr>
      </w:pPr>
      <w:r>
        <w:rPr>
          <w:rFonts w:ascii="Arial" w:hAnsi="Arial" w:cs="Arial"/>
          <w:sz w:val="20"/>
          <w:szCs w:val="36"/>
          <w:lang w:val="en-US"/>
        </w:rPr>
        <w:t xml:space="preserve">              Transportation is one of the essential supply chain activities that enables tourists to move from their </w:t>
      </w:r>
      <w:r>
        <w:rPr>
          <w:rFonts w:ascii="Arial" w:hAnsi="Arial" w:cs="Arial"/>
          <w:sz w:val="20"/>
          <w:szCs w:val="36"/>
          <w:lang w:val="en-US"/>
        </w:rPr>
        <w:t xml:space="preserve">homes to various destinations (Hall et al., 2017). While its role in shaping the tourist experience is well-documented, its influence on </w:t>
      </w:r>
      <w:proofErr w:type="spellStart"/>
      <w:r>
        <w:rPr>
          <w:rFonts w:ascii="Arial" w:hAnsi="Arial" w:cs="Arial"/>
          <w:sz w:val="20"/>
          <w:szCs w:val="36"/>
          <w:lang w:val="en-US"/>
        </w:rPr>
        <w:t>revisitation</w:t>
      </w:r>
      <w:proofErr w:type="spellEnd"/>
      <w:r>
        <w:rPr>
          <w:rFonts w:ascii="Arial" w:hAnsi="Arial" w:cs="Arial"/>
          <w:sz w:val="20"/>
          <w:szCs w:val="36"/>
          <w:lang w:val="en-US"/>
        </w:rPr>
        <w:t xml:space="preserve"> intentions is comparatively limited (</w:t>
      </w:r>
      <w:proofErr w:type="spellStart"/>
      <w:r>
        <w:rPr>
          <w:rFonts w:ascii="Arial" w:hAnsi="Arial" w:cs="Arial"/>
          <w:sz w:val="20"/>
          <w:szCs w:val="36"/>
          <w:lang w:val="en-US"/>
        </w:rPr>
        <w:t>Virkar</w:t>
      </w:r>
      <w:proofErr w:type="spellEnd"/>
      <w:r>
        <w:rPr>
          <w:rFonts w:ascii="Arial" w:hAnsi="Arial" w:cs="Arial"/>
          <w:sz w:val="20"/>
          <w:szCs w:val="36"/>
          <w:lang w:val="en-US"/>
        </w:rPr>
        <w:t xml:space="preserve"> &amp; </w:t>
      </w:r>
      <w:proofErr w:type="spellStart"/>
      <w:r>
        <w:rPr>
          <w:rFonts w:ascii="Arial" w:hAnsi="Arial" w:cs="Arial"/>
          <w:sz w:val="20"/>
          <w:szCs w:val="36"/>
          <w:lang w:val="en-US"/>
        </w:rPr>
        <w:t>Mallya</w:t>
      </w:r>
      <w:proofErr w:type="spellEnd"/>
      <w:r>
        <w:rPr>
          <w:rFonts w:ascii="Arial" w:hAnsi="Arial" w:cs="Arial"/>
          <w:sz w:val="20"/>
          <w:szCs w:val="36"/>
          <w:lang w:val="en-US"/>
        </w:rPr>
        <w:t>, 2018). Knowledge of how transport services—particula</w:t>
      </w:r>
      <w:r>
        <w:rPr>
          <w:rFonts w:ascii="Arial" w:hAnsi="Arial" w:cs="Arial"/>
          <w:sz w:val="20"/>
          <w:szCs w:val="36"/>
          <w:lang w:val="en-US"/>
        </w:rPr>
        <w:t xml:space="preserve">rly cost, reliability, and safety—affect the likelihood of repeat visits is crucial for policymakers and tourism service providers (Dileep, 2019). From a global perspective, studies such as Parahoo et al. (2014) in Dubai and Hasan et al. (2017) on tourist </w:t>
      </w:r>
      <w:r>
        <w:rPr>
          <w:rFonts w:ascii="Arial" w:hAnsi="Arial" w:cs="Arial"/>
          <w:sz w:val="20"/>
          <w:szCs w:val="36"/>
          <w:lang w:val="en-US"/>
        </w:rPr>
        <w:t xml:space="preserve">risk perceptions highlight the impact of transport satisfaction and perceived safety on revisit intention. Regionally, Southeast Asian studies also emphasize how infrastructure and transport accessibility shape sustainable tourism outcomes (Rahman &amp; </w:t>
      </w:r>
      <w:proofErr w:type="spellStart"/>
      <w:r>
        <w:rPr>
          <w:rFonts w:ascii="Arial" w:hAnsi="Arial" w:cs="Arial"/>
          <w:sz w:val="20"/>
          <w:szCs w:val="36"/>
          <w:lang w:val="en-US"/>
        </w:rPr>
        <w:t>Baddam</w:t>
      </w:r>
      <w:proofErr w:type="spellEnd"/>
      <w:r>
        <w:rPr>
          <w:rFonts w:ascii="Arial" w:hAnsi="Arial" w:cs="Arial"/>
          <w:sz w:val="20"/>
          <w:szCs w:val="36"/>
          <w:lang w:val="en-US"/>
        </w:rPr>
        <w:t xml:space="preserve">, 2021; </w:t>
      </w:r>
      <w:proofErr w:type="spellStart"/>
      <w:r>
        <w:rPr>
          <w:rFonts w:ascii="Arial" w:hAnsi="Arial" w:cs="Arial"/>
          <w:sz w:val="20"/>
          <w:szCs w:val="36"/>
          <w:lang w:val="en-US"/>
        </w:rPr>
        <w:t>Pastolero</w:t>
      </w:r>
      <w:proofErr w:type="spellEnd"/>
      <w:r>
        <w:rPr>
          <w:rFonts w:ascii="Arial" w:hAnsi="Arial" w:cs="Arial"/>
          <w:sz w:val="20"/>
          <w:szCs w:val="36"/>
          <w:lang w:val="en-US"/>
        </w:rPr>
        <w:t xml:space="preserve"> &amp; </w:t>
      </w:r>
      <w:proofErr w:type="spellStart"/>
      <w:r>
        <w:rPr>
          <w:rFonts w:ascii="Arial" w:hAnsi="Arial" w:cs="Arial"/>
          <w:sz w:val="20"/>
          <w:szCs w:val="36"/>
          <w:lang w:val="en-US"/>
        </w:rPr>
        <w:t>Tarusan</w:t>
      </w:r>
      <w:proofErr w:type="spellEnd"/>
      <w:r>
        <w:rPr>
          <w:rFonts w:ascii="Arial" w:hAnsi="Arial" w:cs="Arial"/>
          <w:sz w:val="20"/>
          <w:szCs w:val="36"/>
          <w:lang w:val="en-US"/>
        </w:rPr>
        <w:t>, 2023). These perspectives reinforce the need to investigate the transport–tourism relationship in the Philippine context.</w:t>
      </w:r>
    </w:p>
    <w:p w:rsidR="00B379A2" w:rsidRDefault="00D07554">
      <w:pPr>
        <w:spacing w:after="0"/>
        <w:jc w:val="both"/>
        <w:rPr>
          <w:rFonts w:ascii="Arial" w:hAnsi="Arial" w:cs="Arial"/>
          <w:sz w:val="20"/>
          <w:szCs w:val="36"/>
        </w:rPr>
      </w:pPr>
      <w:r>
        <w:rPr>
          <w:rFonts w:ascii="Arial" w:hAnsi="Arial" w:cs="Arial"/>
          <w:sz w:val="20"/>
          <w:szCs w:val="36"/>
          <w:lang w:val="en-US"/>
        </w:rPr>
        <w:t xml:space="preserve">  </w:t>
      </w:r>
    </w:p>
    <w:p w:rsidR="00B379A2" w:rsidRDefault="00D07554">
      <w:pPr>
        <w:spacing w:after="0"/>
        <w:jc w:val="both"/>
        <w:rPr>
          <w:rFonts w:ascii="Arial" w:hAnsi="Arial" w:cs="Arial"/>
          <w:sz w:val="20"/>
          <w:szCs w:val="36"/>
        </w:rPr>
      </w:pPr>
      <w:r>
        <w:rPr>
          <w:rFonts w:ascii="Arial" w:hAnsi="Arial" w:cs="Arial"/>
          <w:sz w:val="20"/>
          <w:szCs w:val="36"/>
          <w:lang w:val="en-US"/>
        </w:rPr>
        <w:t xml:space="preserve">             Davao Oriental, located in the southeastern part of Mindanao, Philippines, provides a rel</w:t>
      </w:r>
      <w:r>
        <w:rPr>
          <w:rFonts w:ascii="Arial" w:hAnsi="Arial" w:cs="Arial"/>
          <w:sz w:val="20"/>
          <w:szCs w:val="36"/>
          <w:lang w:val="en-US"/>
        </w:rPr>
        <w:t xml:space="preserve">evant context for such inquiry. The province is known for its diverse cultural heritage, pristine coastlines, and eco-tourism attractions, yet it faces challenges due to inadequate </w:t>
      </w:r>
      <w:r>
        <w:rPr>
          <w:rFonts w:ascii="Arial" w:hAnsi="Arial" w:cs="Arial"/>
          <w:sz w:val="20"/>
          <w:szCs w:val="36"/>
          <w:lang w:val="en-US"/>
        </w:rPr>
        <w:lastRenderedPageBreak/>
        <w:t>infrastructure, particularly in public transportation. These limitations af</w:t>
      </w:r>
      <w:r>
        <w:rPr>
          <w:rFonts w:ascii="Arial" w:hAnsi="Arial" w:cs="Arial"/>
          <w:sz w:val="20"/>
          <w:szCs w:val="36"/>
          <w:lang w:val="en-US"/>
        </w:rPr>
        <w:t>fect accessibility to attractions and reduce tourist revisit potential (</w:t>
      </w:r>
      <w:proofErr w:type="spellStart"/>
      <w:r>
        <w:rPr>
          <w:rFonts w:ascii="Arial" w:hAnsi="Arial" w:cs="Arial"/>
          <w:sz w:val="20"/>
          <w:szCs w:val="36"/>
          <w:lang w:val="en-US"/>
        </w:rPr>
        <w:t>Mandić</w:t>
      </w:r>
      <w:proofErr w:type="spellEnd"/>
      <w:r>
        <w:rPr>
          <w:rFonts w:ascii="Arial" w:hAnsi="Arial" w:cs="Arial"/>
          <w:sz w:val="20"/>
          <w:szCs w:val="36"/>
          <w:lang w:val="en-US"/>
        </w:rPr>
        <w:t xml:space="preserve"> et al., 2018; </w:t>
      </w:r>
      <w:proofErr w:type="spellStart"/>
      <w:r>
        <w:rPr>
          <w:rFonts w:ascii="Arial" w:hAnsi="Arial" w:cs="Arial"/>
          <w:sz w:val="20"/>
          <w:szCs w:val="36"/>
          <w:lang w:val="en-US"/>
        </w:rPr>
        <w:t>Elmedulan</w:t>
      </w:r>
      <w:proofErr w:type="spellEnd"/>
      <w:r>
        <w:rPr>
          <w:rFonts w:ascii="Arial" w:hAnsi="Arial" w:cs="Arial"/>
          <w:sz w:val="20"/>
          <w:szCs w:val="36"/>
          <w:lang w:val="en-US"/>
        </w:rPr>
        <w:t xml:space="preserve"> et al., 2024). Addressing these gaps is critical for enhancing the tourist experience and supporting long-term sustainable tourism growth in remote areas</w:t>
      </w:r>
      <w:r>
        <w:rPr>
          <w:rFonts w:ascii="Arial" w:hAnsi="Arial" w:cs="Arial"/>
          <w:sz w:val="20"/>
          <w:szCs w:val="36"/>
          <w:lang w:val="en-US"/>
        </w:rPr>
        <w:t xml:space="preserve"> (</w:t>
      </w:r>
      <w:proofErr w:type="spellStart"/>
      <w:r>
        <w:rPr>
          <w:rFonts w:ascii="Arial" w:hAnsi="Arial" w:cs="Arial"/>
          <w:sz w:val="20"/>
          <w:szCs w:val="36"/>
          <w:lang w:val="en-US"/>
        </w:rPr>
        <w:t>Streimikiene</w:t>
      </w:r>
      <w:proofErr w:type="spellEnd"/>
      <w:r>
        <w:rPr>
          <w:rFonts w:ascii="Arial" w:hAnsi="Arial" w:cs="Arial"/>
          <w:sz w:val="20"/>
          <w:szCs w:val="36"/>
          <w:lang w:val="en-US"/>
        </w:rPr>
        <w:t xml:space="preserve"> et al., 2021).</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sz w:val="20"/>
          <w:szCs w:val="36"/>
        </w:rPr>
      </w:pPr>
      <w:r>
        <w:rPr>
          <w:rFonts w:ascii="Arial" w:hAnsi="Arial" w:cs="Arial"/>
          <w:sz w:val="20"/>
          <w:szCs w:val="36"/>
          <w:lang w:val="en-US"/>
        </w:rPr>
        <w:t xml:space="preserve">              Local government units (LGUs) recognize the importance of transportation improvements to strengthen tourism, often collaborating with stakeholders to enhance transport systems, promote safety, and expand route a</w:t>
      </w:r>
      <w:r>
        <w:rPr>
          <w:rFonts w:ascii="Arial" w:hAnsi="Arial" w:cs="Arial"/>
          <w:sz w:val="20"/>
          <w:szCs w:val="36"/>
          <w:lang w:val="en-US"/>
        </w:rPr>
        <w:t xml:space="preserve">vailability (Moreno, 2023; </w:t>
      </w:r>
      <w:proofErr w:type="spellStart"/>
      <w:r>
        <w:rPr>
          <w:rFonts w:ascii="Arial" w:hAnsi="Arial" w:cs="Arial"/>
          <w:sz w:val="20"/>
          <w:szCs w:val="36"/>
          <w:lang w:val="en-US"/>
        </w:rPr>
        <w:t>Abundabar</w:t>
      </w:r>
      <w:proofErr w:type="spellEnd"/>
      <w:r>
        <w:rPr>
          <w:rFonts w:ascii="Arial" w:hAnsi="Arial" w:cs="Arial"/>
          <w:sz w:val="20"/>
          <w:szCs w:val="36"/>
          <w:lang w:val="en-US"/>
        </w:rPr>
        <w:t xml:space="preserve"> &amp; </w:t>
      </w:r>
      <w:proofErr w:type="spellStart"/>
      <w:r>
        <w:rPr>
          <w:rFonts w:ascii="Arial" w:hAnsi="Arial" w:cs="Arial"/>
          <w:sz w:val="20"/>
          <w:szCs w:val="36"/>
          <w:lang w:val="en-US"/>
        </w:rPr>
        <w:t>Pongpong</w:t>
      </w:r>
      <w:proofErr w:type="spellEnd"/>
      <w:r>
        <w:rPr>
          <w:rFonts w:ascii="Arial" w:hAnsi="Arial" w:cs="Arial"/>
          <w:sz w:val="20"/>
          <w:szCs w:val="36"/>
          <w:lang w:val="en-US"/>
        </w:rPr>
        <w:t>, 2022). However, budgetary and resource constraints hinder rapid progress. Thus, examining how existing public transport satisfaction influences tourists’ revisit intentions is necessary to guide evidence-bas</w:t>
      </w:r>
      <w:r>
        <w:rPr>
          <w:rFonts w:ascii="Arial" w:hAnsi="Arial" w:cs="Arial"/>
          <w:sz w:val="20"/>
          <w:szCs w:val="36"/>
          <w:lang w:val="en-US"/>
        </w:rPr>
        <w:t>ed strategies for tourism development.</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sz w:val="20"/>
          <w:szCs w:val="36"/>
        </w:rPr>
      </w:pPr>
      <w:r>
        <w:rPr>
          <w:rFonts w:ascii="Arial" w:hAnsi="Arial" w:cs="Arial"/>
          <w:sz w:val="20"/>
          <w:szCs w:val="36"/>
          <w:lang w:val="en-US"/>
        </w:rPr>
        <w:t xml:space="preserve">                This study, therefore, aims to address the research gap by examining the relationship between public transportation satisfaction and tourists’ intention to revisit </w:t>
      </w:r>
      <w:proofErr w:type="spellStart"/>
      <w:r>
        <w:rPr>
          <w:rFonts w:ascii="Arial" w:hAnsi="Arial" w:cs="Arial"/>
          <w:sz w:val="20"/>
          <w:szCs w:val="36"/>
          <w:lang w:val="en-US"/>
        </w:rPr>
        <w:t>Cateel</w:t>
      </w:r>
      <w:proofErr w:type="spellEnd"/>
      <w:r>
        <w:rPr>
          <w:rFonts w:ascii="Arial" w:hAnsi="Arial" w:cs="Arial"/>
          <w:sz w:val="20"/>
          <w:szCs w:val="36"/>
          <w:lang w:val="en-US"/>
        </w:rPr>
        <w:t>, Davao Oriental. Specifically</w:t>
      </w:r>
      <w:r>
        <w:rPr>
          <w:rFonts w:ascii="Arial" w:hAnsi="Arial" w:cs="Arial"/>
          <w:sz w:val="20"/>
          <w:szCs w:val="36"/>
          <w:lang w:val="en-US"/>
        </w:rPr>
        <w:t>, it investigates tourist satisfaction in terms of reliability, frequency, affordability, and safety, and how these factors correlate with revisit intentions.</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sz w:val="20"/>
          <w:szCs w:val="36"/>
        </w:rPr>
      </w:pPr>
      <w:r>
        <w:rPr>
          <w:rFonts w:ascii="Arial" w:hAnsi="Arial" w:cs="Arial"/>
          <w:sz w:val="20"/>
          <w:szCs w:val="36"/>
          <w:lang w:val="en-US"/>
        </w:rPr>
        <w:t>At the end of this study, it seeks to answer the following questions:</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sz w:val="20"/>
          <w:szCs w:val="36"/>
        </w:rPr>
      </w:pPr>
      <w:r>
        <w:rPr>
          <w:rFonts w:ascii="Arial" w:hAnsi="Arial" w:cs="Arial"/>
          <w:sz w:val="20"/>
          <w:szCs w:val="36"/>
          <w:lang w:val="en-US"/>
        </w:rPr>
        <w:t>1. What is the profile of</w:t>
      </w:r>
      <w:r>
        <w:rPr>
          <w:rFonts w:ascii="Arial" w:hAnsi="Arial" w:cs="Arial"/>
          <w:sz w:val="20"/>
          <w:szCs w:val="36"/>
          <w:lang w:val="en-US"/>
        </w:rPr>
        <w:t xml:space="preserve"> tourists in terms of age, gender, purpose of visits, and frequency of visits?</w:t>
      </w:r>
    </w:p>
    <w:p w:rsidR="00B379A2" w:rsidRDefault="00D07554">
      <w:pPr>
        <w:spacing w:after="0"/>
        <w:jc w:val="both"/>
        <w:rPr>
          <w:rFonts w:ascii="Arial" w:hAnsi="Arial" w:cs="Arial"/>
          <w:sz w:val="20"/>
          <w:szCs w:val="36"/>
        </w:rPr>
      </w:pPr>
      <w:r>
        <w:rPr>
          <w:rFonts w:ascii="Arial" w:hAnsi="Arial" w:cs="Arial"/>
          <w:sz w:val="20"/>
          <w:szCs w:val="36"/>
          <w:lang w:val="en-US"/>
        </w:rPr>
        <w:t>2. What is the level of satisfaction with public transportation services in terms of reliability, frequency, affordability, and safety?</w:t>
      </w:r>
    </w:p>
    <w:p w:rsidR="00B379A2" w:rsidRDefault="00D07554">
      <w:pPr>
        <w:spacing w:after="0"/>
        <w:jc w:val="both"/>
        <w:rPr>
          <w:rFonts w:ascii="Arial" w:hAnsi="Arial" w:cs="Arial"/>
          <w:sz w:val="20"/>
          <w:szCs w:val="36"/>
        </w:rPr>
      </w:pPr>
      <w:r>
        <w:rPr>
          <w:rFonts w:ascii="Arial" w:hAnsi="Arial" w:cs="Arial"/>
          <w:sz w:val="20"/>
          <w:szCs w:val="36"/>
          <w:lang w:val="en-US"/>
        </w:rPr>
        <w:t>3. What is the level of intention to revi</w:t>
      </w:r>
      <w:r>
        <w:rPr>
          <w:rFonts w:ascii="Arial" w:hAnsi="Arial" w:cs="Arial"/>
          <w:sz w:val="20"/>
          <w:szCs w:val="36"/>
          <w:lang w:val="en-US"/>
        </w:rPr>
        <w:t xml:space="preserve">sit among tourists of </w:t>
      </w:r>
      <w:proofErr w:type="spellStart"/>
      <w:r>
        <w:rPr>
          <w:rFonts w:ascii="Arial" w:hAnsi="Arial" w:cs="Arial"/>
          <w:sz w:val="20"/>
          <w:szCs w:val="36"/>
          <w:lang w:val="en-US"/>
        </w:rPr>
        <w:t>Cateel</w:t>
      </w:r>
      <w:proofErr w:type="spellEnd"/>
      <w:r>
        <w:rPr>
          <w:rFonts w:ascii="Arial" w:hAnsi="Arial" w:cs="Arial"/>
          <w:sz w:val="20"/>
          <w:szCs w:val="36"/>
          <w:lang w:val="en-US"/>
        </w:rPr>
        <w:t>?</w:t>
      </w:r>
    </w:p>
    <w:p w:rsidR="00B379A2" w:rsidRDefault="00D07554">
      <w:pPr>
        <w:spacing w:after="0"/>
        <w:jc w:val="both"/>
        <w:rPr>
          <w:rFonts w:ascii="Arial" w:hAnsi="Arial" w:cs="Arial"/>
          <w:sz w:val="20"/>
          <w:szCs w:val="36"/>
        </w:rPr>
      </w:pPr>
      <w:r>
        <w:rPr>
          <w:rFonts w:ascii="Arial" w:hAnsi="Arial" w:cs="Arial"/>
          <w:sz w:val="20"/>
          <w:szCs w:val="36"/>
          <w:lang w:val="en-US"/>
        </w:rPr>
        <w:t>4. Are there significant differences in satisfaction with public transportation services when grouped according to profile?</w:t>
      </w:r>
    </w:p>
    <w:p w:rsidR="00B379A2" w:rsidRDefault="00D07554">
      <w:pPr>
        <w:spacing w:after="0"/>
        <w:jc w:val="both"/>
        <w:rPr>
          <w:rFonts w:ascii="Arial" w:hAnsi="Arial" w:cs="Arial"/>
          <w:sz w:val="20"/>
          <w:szCs w:val="36"/>
        </w:rPr>
      </w:pPr>
      <w:r>
        <w:rPr>
          <w:rFonts w:ascii="Arial" w:hAnsi="Arial" w:cs="Arial"/>
          <w:sz w:val="20"/>
          <w:szCs w:val="36"/>
          <w:lang w:val="en-US"/>
        </w:rPr>
        <w:t xml:space="preserve">5. Is there a significant relationship between satisfaction with public transportation services and </w:t>
      </w:r>
      <w:r>
        <w:rPr>
          <w:rFonts w:ascii="Arial" w:hAnsi="Arial" w:cs="Arial"/>
          <w:sz w:val="20"/>
          <w:szCs w:val="36"/>
          <w:lang w:val="en-US"/>
        </w:rPr>
        <w:t>intention to revisit?</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sz w:val="20"/>
          <w:szCs w:val="36"/>
        </w:rPr>
      </w:pPr>
      <w:r>
        <w:rPr>
          <w:rFonts w:ascii="Arial" w:hAnsi="Arial" w:cs="Arial"/>
          <w:sz w:val="20"/>
          <w:szCs w:val="36"/>
          <w:lang w:val="en-US"/>
        </w:rPr>
        <w:t>By integrating both regional and international perspectives on transport and tourism, this study contributes to the limited literature on how public transportation satisfaction influences revisit intentions in developing destinations</w:t>
      </w:r>
      <w:r>
        <w:rPr>
          <w:rFonts w:ascii="Arial" w:hAnsi="Arial" w:cs="Arial"/>
          <w:sz w:val="20"/>
          <w:szCs w:val="36"/>
          <w:lang w:val="en-US"/>
        </w:rPr>
        <w:t>, particularly in the Philippine context.</w:t>
      </w:r>
    </w:p>
    <w:p w:rsidR="00B379A2" w:rsidRDefault="00B379A2">
      <w:pPr>
        <w:spacing w:after="0"/>
        <w:jc w:val="both"/>
        <w:rPr>
          <w:rFonts w:ascii="Arial" w:hAnsi="Arial" w:cs="Arial"/>
          <w:bCs/>
          <w:sz w:val="20"/>
          <w:szCs w:val="36"/>
          <w:lang w:val="en-US"/>
        </w:rPr>
      </w:pPr>
    </w:p>
    <w:p w:rsidR="00B379A2" w:rsidRDefault="00D07554">
      <w:pPr>
        <w:spacing w:after="0"/>
        <w:jc w:val="both"/>
        <w:rPr>
          <w:rFonts w:ascii="Arial" w:eastAsia="Arial" w:hAnsi="Arial" w:cs="Arial"/>
          <w:b/>
          <w:smallCaps/>
          <w:color w:val="000000"/>
        </w:rPr>
      </w:pPr>
      <w:r>
        <w:rPr>
          <w:rFonts w:ascii="Arial" w:eastAsia="Arial" w:hAnsi="Arial" w:cs="Arial"/>
          <w:b/>
          <w:smallCaps/>
          <w:color w:val="000000"/>
          <w:lang w:val="en-US"/>
        </w:rPr>
        <w:t>2</w:t>
      </w:r>
      <w:r>
        <w:rPr>
          <w:rFonts w:ascii="Arial" w:eastAsia="Arial" w:hAnsi="Arial" w:cs="Arial"/>
          <w:b/>
          <w:smallCaps/>
          <w:color w:val="000000"/>
        </w:rPr>
        <w:t>. MATERIALS AND METHODS</w:t>
      </w:r>
    </w:p>
    <w:p w:rsidR="00B379A2" w:rsidRDefault="00B379A2">
      <w:pPr>
        <w:spacing w:after="0"/>
        <w:jc w:val="both"/>
        <w:rPr>
          <w:rFonts w:ascii="Arial" w:eastAsia="Arial" w:hAnsi="Arial" w:cs="Arial"/>
          <w:b/>
          <w:smallCaps/>
          <w:color w:val="000000"/>
        </w:rPr>
      </w:pPr>
    </w:p>
    <w:p w:rsidR="00B379A2" w:rsidRDefault="00D07554">
      <w:pPr>
        <w:spacing w:after="0"/>
        <w:jc w:val="both"/>
        <w:rPr>
          <w:rFonts w:ascii="Arial" w:hAnsi="Arial" w:cs="Arial"/>
          <w:b/>
          <w:bCs/>
          <w:sz w:val="20"/>
          <w:szCs w:val="36"/>
        </w:rPr>
      </w:pPr>
      <w:r>
        <w:rPr>
          <w:rFonts w:ascii="Arial" w:hAnsi="Arial" w:cs="Arial"/>
          <w:b/>
          <w:bCs/>
          <w:sz w:val="20"/>
          <w:szCs w:val="36"/>
          <w:lang w:val="en-US"/>
        </w:rPr>
        <w:t>Study Location</w:t>
      </w:r>
    </w:p>
    <w:p w:rsidR="00B379A2" w:rsidRDefault="00D07554">
      <w:pPr>
        <w:spacing w:after="0"/>
        <w:jc w:val="both"/>
        <w:rPr>
          <w:rFonts w:ascii="Arial" w:hAnsi="Arial" w:cs="Arial"/>
          <w:sz w:val="20"/>
          <w:szCs w:val="36"/>
        </w:rPr>
      </w:pPr>
      <w:r>
        <w:rPr>
          <w:rFonts w:ascii="Arial" w:hAnsi="Arial" w:cs="Arial"/>
          <w:sz w:val="20"/>
          <w:szCs w:val="36"/>
          <w:lang w:val="en-US"/>
        </w:rPr>
        <w:t xml:space="preserve">              The study was conducted in </w:t>
      </w:r>
      <w:proofErr w:type="spellStart"/>
      <w:r>
        <w:rPr>
          <w:rFonts w:ascii="Arial" w:hAnsi="Arial" w:cs="Arial"/>
          <w:sz w:val="20"/>
          <w:szCs w:val="36"/>
          <w:lang w:val="en-US"/>
        </w:rPr>
        <w:t>Cateel</w:t>
      </w:r>
      <w:proofErr w:type="spellEnd"/>
      <w:r>
        <w:rPr>
          <w:rFonts w:ascii="Arial" w:hAnsi="Arial" w:cs="Arial"/>
          <w:sz w:val="20"/>
          <w:szCs w:val="36"/>
          <w:lang w:val="en-US"/>
        </w:rPr>
        <w:t xml:space="preserve">, a municipality in Davao Oriental, located in the southeastern part of Mindanao, Philippines. </w:t>
      </w:r>
      <w:proofErr w:type="spellStart"/>
      <w:r>
        <w:rPr>
          <w:rFonts w:ascii="Arial" w:hAnsi="Arial" w:cs="Arial"/>
          <w:sz w:val="20"/>
          <w:szCs w:val="36"/>
          <w:lang w:val="en-US"/>
        </w:rPr>
        <w:t>Cateel</w:t>
      </w:r>
      <w:proofErr w:type="spellEnd"/>
      <w:r>
        <w:rPr>
          <w:rFonts w:ascii="Arial" w:hAnsi="Arial" w:cs="Arial"/>
          <w:sz w:val="20"/>
          <w:szCs w:val="36"/>
          <w:lang w:val="en-US"/>
        </w:rPr>
        <w:t xml:space="preserve"> is known for its natural attractions such as </w:t>
      </w:r>
      <w:proofErr w:type="spellStart"/>
      <w:r>
        <w:rPr>
          <w:rFonts w:ascii="Arial" w:hAnsi="Arial" w:cs="Arial"/>
          <w:sz w:val="20"/>
          <w:szCs w:val="36"/>
          <w:lang w:val="en-US"/>
        </w:rPr>
        <w:t>Aliwagwag</w:t>
      </w:r>
      <w:proofErr w:type="spellEnd"/>
      <w:r>
        <w:rPr>
          <w:rFonts w:ascii="Arial" w:hAnsi="Arial" w:cs="Arial"/>
          <w:sz w:val="20"/>
          <w:szCs w:val="36"/>
          <w:lang w:val="en-US"/>
        </w:rPr>
        <w:t xml:space="preserve"> Falls and pristine coastal areas. However, the munic</w:t>
      </w:r>
      <w:r>
        <w:rPr>
          <w:rFonts w:ascii="Arial" w:hAnsi="Arial" w:cs="Arial"/>
          <w:sz w:val="20"/>
          <w:szCs w:val="36"/>
          <w:lang w:val="en-US"/>
        </w:rPr>
        <w:t>ipality faces challenges of limited infrastructure, particularly in transportation, which restricts accessibility to tourist sites and potentially affects revisit intentions. The local economy relies on agriculture, fishing, and growing tourism initiatives</w:t>
      </w:r>
      <w:r>
        <w:rPr>
          <w:rFonts w:ascii="Arial" w:hAnsi="Arial" w:cs="Arial"/>
          <w:sz w:val="20"/>
          <w:szCs w:val="36"/>
          <w:lang w:val="en-US"/>
        </w:rPr>
        <w:t>, making transport development critical for inclusive growth.</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b/>
          <w:bCs/>
          <w:sz w:val="20"/>
          <w:szCs w:val="36"/>
        </w:rPr>
      </w:pPr>
      <w:r>
        <w:rPr>
          <w:rFonts w:ascii="Arial" w:hAnsi="Arial" w:cs="Arial"/>
          <w:b/>
          <w:bCs/>
          <w:sz w:val="20"/>
          <w:szCs w:val="36"/>
          <w:lang w:val="en-US"/>
        </w:rPr>
        <w:t>Research Design</w:t>
      </w:r>
    </w:p>
    <w:p w:rsidR="00B379A2" w:rsidRDefault="00D07554">
      <w:pPr>
        <w:spacing w:after="0"/>
        <w:ind w:firstLineChars="100" w:firstLine="200"/>
        <w:jc w:val="both"/>
        <w:rPr>
          <w:rFonts w:ascii="Arial" w:hAnsi="Arial" w:cs="Arial"/>
          <w:sz w:val="20"/>
          <w:szCs w:val="36"/>
        </w:rPr>
      </w:pPr>
      <w:r>
        <w:rPr>
          <w:rFonts w:ascii="Arial" w:hAnsi="Arial" w:cs="Arial"/>
          <w:sz w:val="20"/>
          <w:szCs w:val="36"/>
          <w:lang w:val="en-US"/>
        </w:rPr>
        <w:t>This study employed a descriptive correlational research design to investigate the relationship between tourists’ satisfaction with transportation services and their intention t</w:t>
      </w:r>
      <w:r>
        <w:rPr>
          <w:rFonts w:ascii="Arial" w:hAnsi="Arial" w:cs="Arial"/>
          <w:sz w:val="20"/>
          <w:szCs w:val="36"/>
          <w:lang w:val="en-US"/>
        </w:rPr>
        <w:t xml:space="preserve">o revisit. The design was chosen because it allows for the identification of relationships among variables without manipulating the research environment (Ozturk &amp; </w:t>
      </w:r>
      <w:proofErr w:type="spellStart"/>
      <w:r>
        <w:rPr>
          <w:rFonts w:ascii="Arial" w:hAnsi="Arial" w:cs="Arial"/>
          <w:sz w:val="20"/>
          <w:szCs w:val="36"/>
          <w:lang w:val="en-US"/>
        </w:rPr>
        <w:t>Gogtas</w:t>
      </w:r>
      <w:proofErr w:type="spellEnd"/>
      <w:r>
        <w:rPr>
          <w:rFonts w:ascii="Arial" w:hAnsi="Arial" w:cs="Arial"/>
          <w:sz w:val="20"/>
          <w:szCs w:val="36"/>
          <w:lang w:val="en-US"/>
        </w:rPr>
        <w:t>, 2016).</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b/>
          <w:bCs/>
          <w:sz w:val="20"/>
          <w:szCs w:val="36"/>
        </w:rPr>
      </w:pPr>
      <w:r>
        <w:rPr>
          <w:rFonts w:ascii="Arial" w:hAnsi="Arial" w:cs="Arial"/>
          <w:b/>
          <w:bCs/>
          <w:sz w:val="20"/>
          <w:szCs w:val="36"/>
          <w:lang w:val="en-US"/>
        </w:rPr>
        <w:lastRenderedPageBreak/>
        <w:t>Research Instrument</w:t>
      </w:r>
    </w:p>
    <w:p w:rsidR="00B379A2" w:rsidRDefault="00D07554">
      <w:pPr>
        <w:spacing w:after="0"/>
        <w:ind w:firstLineChars="100" w:firstLine="200"/>
        <w:jc w:val="both"/>
        <w:rPr>
          <w:rFonts w:ascii="Arial" w:hAnsi="Arial" w:cs="Arial"/>
          <w:sz w:val="20"/>
          <w:szCs w:val="36"/>
        </w:rPr>
      </w:pPr>
      <w:r>
        <w:rPr>
          <w:rFonts w:ascii="Arial" w:hAnsi="Arial" w:cs="Arial"/>
          <w:sz w:val="20"/>
          <w:szCs w:val="36"/>
          <w:lang w:val="en-US"/>
        </w:rPr>
        <w:t>A structured Likert-scale questionnaire was used to measu</w:t>
      </w:r>
      <w:r>
        <w:rPr>
          <w:rFonts w:ascii="Arial" w:hAnsi="Arial" w:cs="Arial"/>
          <w:sz w:val="20"/>
          <w:szCs w:val="36"/>
          <w:lang w:val="en-US"/>
        </w:rPr>
        <w:t>re tourist perceptions. The Likert scale was selected because it is effective for quantifying subjective attitudes, allowing for clear comparisons across respondents. Its advantages include ease of use, standardization, and suitability for statistical anal</w:t>
      </w:r>
      <w:r>
        <w:rPr>
          <w:rFonts w:ascii="Arial" w:hAnsi="Arial" w:cs="Arial"/>
          <w:sz w:val="20"/>
          <w:szCs w:val="36"/>
          <w:lang w:val="en-US"/>
        </w:rPr>
        <w:t xml:space="preserve">ysis, while disadvantages include the possibility of response bias and limited depth of explanation (Cheng et al., 2019). The instrument was adapted from Phoebe (2017) for transport satisfaction and </w:t>
      </w:r>
      <w:proofErr w:type="spellStart"/>
      <w:r>
        <w:rPr>
          <w:rFonts w:ascii="Arial" w:hAnsi="Arial" w:cs="Arial"/>
          <w:sz w:val="20"/>
          <w:szCs w:val="36"/>
          <w:lang w:val="en-US"/>
        </w:rPr>
        <w:t>Baniya</w:t>
      </w:r>
      <w:proofErr w:type="spellEnd"/>
      <w:r>
        <w:rPr>
          <w:rFonts w:ascii="Arial" w:hAnsi="Arial" w:cs="Arial"/>
          <w:sz w:val="20"/>
          <w:szCs w:val="36"/>
          <w:lang w:val="en-US"/>
        </w:rPr>
        <w:t xml:space="preserve"> (2017) for revisit intentions.</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b/>
          <w:bCs/>
          <w:sz w:val="20"/>
          <w:szCs w:val="20"/>
        </w:rPr>
      </w:pPr>
      <w:r>
        <w:rPr>
          <w:rFonts w:ascii="Arial" w:hAnsi="Arial" w:cs="Arial"/>
          <w:b/>
          <w:bCs/>
          <w:sz w:val="20"/>
          <w:szCs w:val="20"/>
          <w:lang w:val="en-US"/>
        </w:rPr>
        <w:t>Population, Sampli</w:t>
      </w:r>
      <w:r>
        <w:rPr>
          <w:rFonts w:ascii="Arial" w:hAnsi="Arial" w:cs="Arial"/>
          <w:b/>
          <w:bCs/>
          <w:sz w:val="20"/>
          <w:szCs w:val="20"/>
          <w:lang w:val="en-US"/>
        </w:rPr>
        <w:t>ng, and Respondents</w:t>
      </w:r>
    </w:p>
    <w:p w:rsidR="00B379A2" w:rsidRDefault="00D07554">
      <w:pPr>
        <w:spacing w:after="0"/>
        <w:ind w:firstLineChars="100" w:firstLine="200"/>
        <w:jc w:val="both"/>
        <w:rPr>
          <w:rFonts w:ascii="Arial" w:hAnsi="Arial" w:cs="Arial"/>
          <w:sz w:val="20"/>
          <w:szCs w:val="36"/>
        </w:rPr>
      </w:pPr>
      <w:r>
        <w:rPr>
          <w:rFonts w:ascii="Arial" w:hAnsi="Arial" w:cs="Arial"/>
          <w:sz w:val="20"/>
          <w:szCs w:val="36"/>
          <w:lang w:val="en-US"/>
        </w:rPr>
        <w:t xml:space="preserve">The population consisted of tourists visiting </w:t>
      </w:r>
      <w:proofErr w:type="spellStart"/>
      <w:r>
        <w:rPr>
          <w:rFonts w:ascii="Arial" w:hAnsi="Arial" w:cs="Arial"/>
          <w:sz w:val="20"/>
          <w:szCs w:val="36"/>
          <w:lang w:val="en-US"/>
        </w:rPr>
        <w:t>Cateel</w:t>
      </w:r>
      <w:proofErr w:type="spellEnd"/>
      <w:r>
        <w:rPr>
          <w:rFonts w:ascii="Arial" w:hAnsi="Arial" w:cs="Arial"/>
          <w:sz w:val="20"/>
          <w:szCs w:val="36"/>
          <w:lang w:val="en-US"/>
        </w:rPr>
        <w:t>, Davao Oriental during the peak tourism months of April to June 2024. A total of 100 respondents, aged 18 and above, were selected using quota sampling to ensure representation across</w:t>
      </w:r>
      <w:r>
        <w:rPr>
          <w:rFonts w:ascii="Arial" w:hAnsi="Arial" w:cs="Arial"/>
          <w:sz w:val="20"/>
          <w:szCs w:val="36"/>
          <w:lang w:val="en-US"/>
        </w:rPr>
        <w:t xml:space="preserve"> demographic groups. This sample size was determined based on accessibility and the study’s scope. The respondents were primarily domestic tourists, though a small proportion of international visitors was also represented.</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b/>
          <w:bCs/>
          <w:sz w:val="20"/>
          <w:szCs w:val="36"/>
        </w:rPr>
      </w:pPr>
      <w:r>
        <w:rPr>
          <w:rFonts w:ascii="Arial" w:hAnsi="Arial" w:cs="Arial"/>
          <w:b/>
          <w:bCs/>
          <w:sz w:val="20"/>
          <w:szCs w:val="36"/>
          <w:lang w:val="en-US"/>
        </w:rPr>
        <w:t>Data Gathering Procedure</w:t>
      </w:r>
    </w:p>
    <w:p w:rsidR="00B379A2" w:rsidRDefault="00D07554">
      <w:pPr>
        <w:spacing w:after="0"/>
        <w:ind w:firstLineChars="100" w:firstLine="200"/>
        <w:jc w:val="both"/>
        <w:rPr>
          <w:rFonts w:ascii="Arial" w:hAnsi="Arial" w:cs="Arial"/>
          <w:sz w:val="20"/>
          <w:szCs w:val="36"/>
        </w:rPr>
      </w:pPr>
      <w:r>
        <w:rPr>
          <w:rFonts w:ascii="Arial" w:hAnsi="Arial" w:cs="Arial"/>
          <w:sz w:val="20"/>
          <w:szCs w:val="36"/>
          <w:lang w:val="en-US"/>
        </w:rPr>
        <w:t>Prior t</w:t>
      </w:r>
      <w:r>
        <w:rPr>
          <w:rFonts w:ascii="Arial" w:hAnsi="Arial" w:cs="Arial"/>
          <w:sz w:val="20"/>
          <w:szCs w:val="36"/>
          <w:lang w:val="en-US"/>
        </w:rPr>
        <w:t>o data collection, ethical clearance was obtained from the Davao Oriental State University – Research Ethics Board. Permission was also secured from the LGU-</w:t>
      </w:r>
      <w:proofErr w:type="spellStart"/>
      <w:r>
        <w:rPr>
          <w:rFonts w:ascii="Arial" w:hAnsi="Arial" w:cs="Arial"/>
          <w:sz w:val="20"/>
          <w:szCs w:val="36"/>
          <w:lang w:val="en-US"/>
        </w:rPr>
        <w:t>Cateel</w:t>
      </w:r>
      <w:proofErr w:type="spellEnd"/>
      <w:r>
        <w:rPr>
          <w:rFonts w:ascii="Arial" w:hAnsi="Arial" w:cs="Arial"/>
          <w:sz w:val="20"/>
          <w:szCs w:val="36"/>
          <w:lang w:val="en-US"/>
        </w:rPr>
        <w:t xml:space="preserve"> Tourism Office. Respondents were informed about the study’s purpose, voluntary participation</w:t>
      </w:r>
      <w:r>
        <w:rPr>
          <w:rFonts w:ascii="Arial" w:hAnsi="Arial" w:cs="Arial"/>
          <w:sz w:val="20"/>
          <w:szCs w:val="36"/>
          <w:lang w:val="en-US"/>
        </w:rPr>
        <w:t>, confidentiality, and the right to withdraw. Questionnaires were distributed at major tourist spots and retrieved personally.</w:t>
      </w:r>
    </w:p>
    <w:p w:rsidR="00B379A2" w:rsidRDefault="00B379A2">
      <w:pPr>
        <w:spacing w:after="0"/>
        <w:jc w:val="both"/>
        <w:rPr>
          <w:rFonts w:ascii="Arial" w:hAnsi="Arial" w:cs="Arial"/>
          <w:sz w:val="20"/>
          <w:szCs w:val="36"/>
        </w:rPr>
      </w:pPr>
    </w:p>
    <w:p w:rsidR="00B379A2" w:rsidRDefault="00D07554">
      <w:pPr>
        <w:spacing w:after="0"/>
        <w:jc w:val="both"/>
        <w:rPr>
          <w:rFonts w:ascii="Arial" w:hAnsi="Arial" w:cs="Arial"/>
          <w:b/>
          <w:bCs/>
          <w:sz w:val="20"/>
          <w:szCs w:val="36"/>
        </w:rPr>
      </w:pPr>
      <w:r>
        <w:rPr>
          <w:rFonts w:ascii="Arial" w:hAnsi="Arial" w:cs="Arial"/>
          <w:b/>
          <w:bCs/>
          <w:sz w:val="20"/>
          <w:szCs w:val="36"/>
          <w:lang w:val="en-US"/>
        </w:rPr>
        <w:t>Data Analysis</w:t>
      </w:r>
    </w:p>
    <w:p w:rsidR="00B379A2" w:rsidRDefault="00D07554">
      <w:pPr>
        <w:spacing w:after="0"/>
        <w:ind w:firstLineChars="100" w:firstLine="200"/>
        <w:jc w:val="both"/>
        <w:rPr>
          <w:rFonts w:ascii="Arial" w:hAnsi="Arial" w:cs="Arial"/>
          <w:sz w:val="20"/>
          <w:szCs w:val="36"/>
        </w:rPr>
      </w:pPr>
      <w:r>
        <w:rPr>
          <w:rFonts w:ascii="Arial" w:hAnsi="Arial" w:cs="Arial"/>
          <w:sz w:val="20"/>
          <w:szCs w:val="36"/>
          <w:lang w:val="en-US"/>
        </w:rPr>
        <w:t>Data were tallied and analyzed using appropriate statistical tools. Frequency and percentage were used to describe</w:t>
      </w:r>
      <w:r>
        <w:rPr>
          <w:rFonts w:ascii="Arial" w:hAnsi="Arial" w:cs="Arial"/>
          <w:sz w:val="20"/>
          <w:szCs w:val="36"/>
          <w:lang w:val="en-US"/>
        </w:rPr>
        <w:t xml:space="preserve"> respondent profiles. Mean scores determined satisfaction levels, while t-tests and ANOVA identified significant differences across groups. Pearson correlation analysis tested the relationship between public transportation satisfaction and intention to rev</w:t>
      </w:r>
      <w:r>
        <w:rPr>
          <w:rFonts w:ascii="Arial" w:hAnsi="Arial" w:cs="Arial"/>
          <w:sz w:val="20"/>
          <w:szCs w:val="36"/>
          <w:lang w:val="en-US"/>
        </w:rPr>
        <w:t>isit.</w:t>
      </w:r>
    </w:p>
    <w:p w:rsidR="00B379A2" w:rsidRDefault="00D07554">
      <w:pPr>
        <w:spacing w:after="0"/>
        <w:jc w:val="both"/>
        <w:rPr>
          <w:rFonts w:ascii="Arial" w:eastAsia="Arial" w:hAnsi="Arial" w:cs="Arial"/>
          <w:b/>
          <w:smallCaps/>
          <w:color w:val="000000"/>
          <w:lang w:val="en-US" w:eastAsia="en-PH"/>
        </w:rPr>
      </w:pPr>
      <w:r>
        <w:rPr>
          <w:rFonts w:ascii="Arial" w:eastAsia="Arial" w:hAnsi="Arial" w:cs="Arial"/>
          <w:b/>
          <w:smallCaps/>
          <w:color w:val="000000"/>
          <w:lang w:val="en-US" w:eastAsia="en-PH"/>
        </w:rPr>
        <w:t>4. RESULTS AND DISCUSSION</w:t>
      </w:r>
    </w:p>
    <w:p w:rsidR="00B379A2" w:rsidRDefault="00B379A2">
      <w:pPr>
        <w:spacing w:after="0"/>
        <w:jc w:val="both"/>
        <w:rPr>
          <w:rFonts w:ascii="Arial" w:hAnsi="Arial" w:cs="Arial"/>
          <w:sz w:val="20"/>
          <w:szCs w:val="36"/>
        </w:rPr>
      </w:pPr>
    </w:p>
    <w:p w:rsidR="00B379A2" w:rsidRDefault="00D07554">
      <w:pPr>
        <w:spacing w:after="0" w:line="240" w:lineRule="auto"/>
        <w:jc w:val="center"/>
        <w:rPr>
          <w:rFonts w:ascii="Arial" w:hAnsi="Arial" w:cs="Arial"/>
          <w:b/>
          <w:sz w:val="20"/>
          <w:lang w:val="en-US"/>
        </w:rPr>
      </w:pPr>
      <w:r>
        <w:rPr>
          <w:rFonts w:ascii="Arial" w:hAnsi="Arial" w:cs="Arial"/>
          <w:b/>
          <w:sz w:val="20"/>
          <w:lang w:val="en-US" w:eastAsia="zh-CN"/>
        </w:rPr>
        <w:t>Profile of Respondents</w:t>
      </w:r>
    </w:p>
    <w:p w:rsidR="00B379A2" w:rsidRDefault="00D07554">
      <w:pPr>
        <w:spacing w:after="0" w:line="240" w:lineRule="auto"/>
        <w:jc w:val="both"/>
        <w:rPr>
          <w:rFonts w:ascii="Arial" w:hAnsi="Arial" w:cs="Arial"/>
          <w:bCs/>
          <w:sz w:val="20"/>
          <w:lang w:val="en-US"/>
        </w:rPr>
      </w:pPr>
      <w:r>
        <w:rPr>
          <w:rFonts w:ascii="Arial" w:hAnsi="Arial" w:cs="Arial"/>
          <w:bCs/>
          <w:sz w:val="20"/>
          <w:lang w:val="en-US" w:eastAsia="zh-CN"/>
        </w:rPr>
        <w:tab/>
        <w:t xml:space="preserve">Table 1 presents the profile of respondents in terms of age, showing the distribution of participants across three age categories. The average distribution among the groups indicates a fairly even </w:t>
      </w:r>
      <w:r>
        <w:rPr>
          <w:rFonts w:ascii="Arial" w:hAnsi="Arial" w:cs="Arial"/>
          <w:bCs/>
          <w:sz w:val="20"/>
          <w:lang w:val="en-US" w:eastAsia="zh-CN"/>
        </w:rPr>
        <w:t>spread, with no extreme disparities. The highest number of respondents falls within the 31-year-old and above age group (38, 38.0%). In contrast, the lowest proportion is from the 26- to 30-year-old group (26, 26.0%).</w:t>
      </w: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1.</w:t>
      </w:r>
      <w:r>
        <w:rPr>
          <w:rFonts w:ascii="Arial" w:hAnsi="Arial" w:cs="Arial"/>
          <w:bCs/>
          <w:sz w:val="20"/>
          <w:lang w:val="en-US" w:eastAsia="zh-CN"/>
        </w:rPr>
        <w:t xml:space="preserve"> Profile of respondents in ter</w:t>
      </w:r>
      <w:r>
        <w:rPr>
          <w:rFonts w:ascii="Arial" w:hAnsi="Arial" w:cs="Arial"/>
          <w:bCs/>
          <w:sz w:val="20"/>
          <w:lang w:val="en-US" w:eastAsia="zh-CN"/>
        </w:rPr>
        <w:t>ms of age</w:t>
      </w:r>
    </w:p>
    <w:tbl>
      <w:tblPr>
        <w:tblW w:w="8655" w:type="dxa"/>
        <w:tblInd w:w="93" w:type="dxa"/>
        <w:tblLayout w:type="fixed"/>
        <w:tblLook w:val="04A0" w:firstRow="1" w:lastRow="0" w:firstColumn="1" w:lastColumn="0" w:noHBand="0" w:noVBand="1"/>
      </w:tblPr>
      <w:tblGrid>
        <w:gridCol w:w="4245"/>
        <w:gridCol w:w="1890"/>
        <w:gridCol w:w="2520"/>
      </w:tblGrid>
      <w:tr w:rsidR="00B379A2">
        <w:trPr>
          <w:trHeight w:val="240"/>
        </w:trPr>
        <w:tc>
          <w:tcPr>
            <w:tcW w:w="4245"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 xml:space="preserve">                  Age</w:t>
            </w:r>
          </w:p>
        </w:tc>
        <w:tc>
          <w:tcPr>
            <w:tcW w:w="189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Frequency</w:t>
            </w:r>
          </w:p>
        </w:tc>
        <w:tc>
          <w:tcPr>
            <w:tcW w:w="252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 xml:space="preserve">          Percent</w:t>
            </w:r>
          </w:p>
        </w:tc>
      </w:tr>
      <w:tr w:rsidR="00B379A2">
        <w:trPr>
          <w:trHeight w:val="240"/>
        </w:trPr>
        <w:tc>
          <w:tcPr>
            <w:tcW w:w="4245"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18 to 25 years old</w:t>
            </w:r>
          </w:p>
        </w:tc>
        <w:tc>
          <w:tcPr>
            <w:tcW w:w="1890"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36</w:t>
            </w:r>
          </w:p>
        </w:tc>
        <w:tc>
          <w:tcPr>
            <w:tcW w:w="2520"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36.0</w:t>
            </w:r>
          </w:p>
        </w:tc>
      </w:tr>
      <w:tr w:rsidR="00B379A2">
        <w:trPr>
          <w:trHeight w:val="240"/>
        </w:trPr>
        <w:tc>
          <w:tcPr>
            <w:tcW w:w="4245"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26 to 30 years old</w:t>
            </w:r>
          </w:p>
        </w:tc>
        <w:tc>
          <w:tcPr>
            <w:tcW w:w="189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26</w:t>
            </w:r>
          </w:p>
        </w:tc>
        <w:tc>
          <w:tcPr>
            <w:tcW w:w="252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26.0</w:t>
            </w:r>
          </w:p>
        </w:tc>
      </w:tr>
      <w:tr w:rsidR="00B379A2">
        <w:trPr>
          <w:trHeight w:val="240"/>
        </w:trPr>
        <w:tc>
          <w:tcPr>
            <w:tcW w:w="4245"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31 years old and above</w:t>
            </w:r>
          </w:p>
        </w:tc>
        <w:tc>
          <w:tcPr>
            <w:tcW w:w="1890"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38</w:t>
            </w:r>
          </w:p>
        </w:tc>
        <w:tc>
          <w:tcPr>
            <w:tcW w:w="2520"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38.0</w:t>
            </w:r>
          </w:p>
        </w:tc>
      </w:tr>
      <w:tr w:rsidR="00B379A2">
        <w:trPr>
          <w:trHeight w:val="240"/>
        </w:trPr>
        <w:tc>
          <w:tcPr>
            <w:tcW w:w="4245"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Total</w:t>
            </w:r>
          </w:p>
        </w:tc>
        <w:tc>
          <w:tcPr>
            <w:tcW w:w="189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100</w:t>
            </w:r>
          </w:p>
        </w:tc>
        <w:tc>
          <w:tcPr>
            <w:tcW w:w="252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100.0</w:t>
            </w: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Table 1 age distribution suggests key implications for revisiting intentions and public </w:t>
      </w:r>
      <w:r>
        <w:rPr>
          <w:rFonts w:ascii="Arial" w:hAnsi="Arial" w:cs="Arial"/>
          <w:bCs/>
          <w:sz w:val="20"/>
          <w:lang w:val="en-US" w:eastAsia="zh-CN"/>
        </w:rPr>
        <w:t>transportation satisfaction. Tourists aged 31 and above, as the largest group, are likely more concerned with comfort, reliability, and safety—attributes that are central to their decision to return. As supported by Zheng et al. (2018), older individuals t</w:t>
      </w:r>
      <w:r>
        <w:rPr>
          <w:rFonts w:ascii="Arial" w:hAnsi="Arial" w:cs="Arial"/>
          <w:bCs/>
          <w:sz w:val="20"/>
          <w:lang w:val="en-US" w:eastAsia="zh-CN"/>
        </w:rPr>
        <w:t>end to place greater emphasis on perceived behavioral control, one of the core components of the Theory of Planned Behavior (TPB), particularly when evaluating accessibility and ease of mobility. Meanwhile, the strong representation of young adults aged 18</w:t>
      </w:r>
      <w:r>
        <w:rPr>
          <w:rFonts w:ascii="Arial" w:hAnsi="Arial" w:cs="Arial"/>
          <w:bCs/>
          <w:sz w:val="20"/>
          <w:lang w:val="en-US" w:eastAsia="zh-CN"/>
        </w:rPr>
        <w:t xml:space="preserve"> to 25 highlights the role of affordability and </w:t>
      </w:r>
      <w:r>
        <w:rPr>
          <w:rFonts w:ascii="Arial" w:hAnsi="Arial" w:cs="Arial"/>
          <w:bCs/>
          <w:sz w:val="20"/>
          <w:lang w:val="en-US" w:eastAsia="zh-CN"/>
        </w:rPr>
        <w:lastRenderedPageBreak/>
        <w:t>transport convenience in shaping revisit behavior, especially among tech-savvy and experience-seeking travelers, as noted by Le-</w:t>
      </w:r>
      <w:proofErr w:type="spellStart"/>
      <w:r>
        <w:rPr>
          <w:rFonts w:ascii="Arial" w:hAnsi="Arial" w:cs="Arial"/>
          <w:bCs/>
          <w:sz w:val="20"/>
          <w:lang w:val="en-US" w:eastAsia="zh-CN"/>
        </w:rPr>
        <w:t>Klähn</w:t>
      </w:r>
      <w:proofErr w:type="spellEnd"/>
      <w:r>
        <w:rPr>
          <w:rFonts w:ascii="Arial" w:hAnsi="Arial" w:cs="Arial"/>
          <w:bCs/>
          <w:sz w:val="20"/>
          <w:lang w:val="en-US" w:eastAsia="zh-CN"/>
        </w:rPr>
        <w:t xml:space="preserve"> and Hall (2015). Their attitudes and intentions are often influenced by pe</w:t>
      </w:r>
      <w:r>
        <w:rPr>
          <w:rFonts w:ascii="Arial" w:hAnsi="Arial" w:cs="Arial"/>
          <w:bCs/>
          <w:sz w:val="20"/>
          <w:lang w:val="en-US" w:eastAsia="zh-CN"/>
        </w:rPr>
        <w:t>er opinions and social media trends, aligning with the TPB’s concept of subjective norms. Thus, the results in Table 1 suggest that the varying transportation preferences across age groups directly impact tourist satisfaction and revisit intention, reinfor</w:t>
      </w:r>
      <w:r>
        <w:rPr>
          <w:rFonts w:ascii="Arial" w:hAnsi="Arial" w:cs="Arial"/>
          <w:bCs/>
          <w:sz w:val="20"/>
          <w:lang w:val="en-US" w:eastAsia="zh-CN"/>
        </w:rPr>
        <w:t>cing TPB’s proposition that attitude, perceived control, and social norms collectively shape behavioral intentions. These findings underline the need for age-responsive transport planning to enhance the likelihood of repeat tourism.</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Table 2 presents the ge</w:t>
      </w:r>
      <w:r>
        <w:rPr>
          <w:rFonts w:ascii="Arial" w:hAnsi="Arial" w:cs="Arial"/>
          <w:bCs/>
          <w:sz w:val="20"/>
          <w:lang w:val="en-US" w:eastAsia="zh-CN"/>
        </w:rPr>
        <w:t>nder profile of the respondents who participated in the study. As shown, there is a nearly equal distribution, reflecting balanced representation across genders. The majority are male (54, 54.0%), while a few represent females (46, 46.0%).</w:t>
      </w: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2</w:t>
      </w:r>
      <w:r>
        <w:rPr>
          <w:rFonts w:ascii="Arial" w:hAnsi="Arial" w:cs="Arial"/>
          <w:bCs/>
          <w:sz w:val="20"/>
          <w:lang w:val="en-US" w:eastAsia="zh-CN"/>
        </w:rPr>
        <w:t>. Profile</w:t>
      </w:r>
      <w:r>
        <w:rPr>
          <w:rFonts w:ascii="Arial" w:hAnsi="Arial" w:cs="Arial"/>
          <w:bCs/>
          <w:sz w:val="20"/>
          <w:lang w:val="en-US" w:eastAsia="zh-CN"/>
        </w:rPr>
        <w:t xml:space="preserve"> of respondents in terms of gender</w:t>
      </w:r>
    </w:p>
    <w:tbl>
      <w:tblPr>
        <w:tblW w:w="8655" w:type="dxa"/>
        <w:tblInd w:w="93" w:type="dxa"/>
        <w:tblLayout w:type="fixed"/>
        <w:tblLook w:val="04A0" w:firstRow="1" w:lastRow="0" w:firstColumn="1" w:lastColumn="0" w:noHBand="0" w:noVBand="1"/>
      </w:tblPr>
      <w:tblGrid>
        <w:gridCol w:w="4618"/>
        <w:gridCol w:w="2168"/>
        <w:gridCol w:w="1869"/>
      </w:tblGrid>
      <w:tr w:rsidR="00B379A2">
        <w:trPr>
          <w:trHeight w:val="458"/>
        </w:trPr>
        <w:tc>
          <w:tcPr>
            <w:tcW w:w="461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Gender</w:t>
            </w:r>
          </w:p>
        </w:tc>
        <w:tc>
          <w:tcPr>
            <w:tcW w:w="216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Frequency</w:t>
            </w:r>
          </w:p>
        </w:tc>
        <w:tc>
          <w:tcPr>
            <w:tcW w:w="1869"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Percent</w:t>
            </w:r>
          </w:p>
        </w:tc>
      </w:tr>
      <w:tr w:rsidR="00B379A2">
        <w:trPr>
          <w:trHeight w:val="458"/>
        </w:trPr>
        <w:tc>
          <w:tcPr>
            <w:tcW w:w="4618"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Female</w:t>
            </w:r>
          </w:p>
        </w:tc>
        <w:tc>
          <w:tcPr>
            <w:tcW w:w="2168"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46</w:t>
            </w:r>
          </w:p>
        </w:tc>
        <w:tc>
          <w:tcPr>
            <w:tcW w:w="1869"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46.0</w:t>
            </w:r>
          </w:p>
        </w:tc>
      </w:tr>
      <w:tr w:rsidR="00B379A2">
        <w:trPr>
          <w:trHeight w:val="458"/>
        </w:trPr>
        <w:tc>
          <w:tcPr>
            <w:tcW w:w="4618"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Male</w:t>
            </w:r>
          </w:p>
        </w:tc>
        <w:tc>
          <w:tcPr>
            <w:tcW w:w="2168"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54</w:t>
            </w:r>
          </w:p>
        </w:tc>
        <w:tc>
          <w:tcPr>
            <w:tcW w:w="1869"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54.0</w:t>
            </w: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This result underscores how gender-specific preferences and perceptions may influence tourist behavior and satisfaction. As discussed in the Review of Related </w:t>
      </w:r>
      <w:r>
        <w:rPr>
          <w:rFonts w:ascii="Arial" w:hAnsi="Arial" w:cs="Arial"/>
          <w:bCs/>
          <w:sz w:val="20"/>
          <w:lang w:val="en-US" w:eastAsia="zh-CN"/>
        </w:rPr>
        <w:t xml:space="preserve">Literature, Wang and Huang (2017) emphasized that gender plays a vital role in shaping transportation choices, with women often placing greater importance on safety and comfort, while men tend to prioritize efficiency. This aligns with the findings by </w:t>
      </w:r>
      <w:proofErr w:type="spellStart"/>
      <w:r>
        <w:rPr>
          <w:rFonts w:ascii="Arial" w:hAnsi="Arial" w:cs="Arial"/>
          <w:bCs/>
          <w:sz w:val="20"/>
          <w:lang w:val="en-US" w:eastAsia="zh-CN"/>
        </w:rPr>
        <w:t>Virk</w:t>
      </w:r>
      <w:r>
        <w:rPr>
          <w:rFonts w:ascii="Arial" w:hAnsi="Arial" w:cs="Arial"/>
          <w:bCs/>
          <w:sz w:val="20"/>
          <w:lang w:val="en-US" w:eastAsia="zh-CN"/>
        </w:rPr>
        <w:t>ar</w:t>
      </w:r>
      <w:proofErr w:type="spellEnd"/>
      <w:r>
        <w:rPr>
          <w:rFonts w:ascii="Arial" w:hAnsi="Arial" w:cs="Arial"/>
          <w:bCs/>
          <w:sz w:val="20"/>
          <w:lang w:val="en-US" w:eastAsia="zh-CN"/>
        </w:rPr>
        <w:t xml:space="preserve"> and </w:t>
      </w:r>
      <w:proofErr w:type="spellStart"/>
      <w:r>
        <w:rPr>
          <w:rFonts w:ascii="Arial" w:hAnsi="Arial" w:cs="Arial"/>
          <w:bCs/>
          <w:sz w:val="20"/>
          <w:lang w:val="en-US" w:eastAsia="zh-CN"/>
        </w:rPr>
        <w:t>Mallya</w:t>
      </w:r>
      <w:proofErr w:type="spellEnd"/>
      <w:r>
        <w:rPr>
          <w:rFonts w:ascii="Arial" w:hAnsi="Arial" w:cs="Arial"/>
          <w:bCs/>
          <w:sz w:val="20"/>
          <w:lang w:val="en-US" w:eastAsia="zh-CN"/>
        </w:rPr>
        <w:t xml:space="preserve"> (2018), who reported that safety is a significant determinant of satisfaction, particularly for female travelers. These insights are further supported by the Theory of Planned Behavior (TPB), which explains that a tourist's intention to revis</w:t>
      </w:r>
      <w:r>
        <w:rPr>
          <w:rFonts w:ascii="Arial" w:hAnsi="Arial" w:cs="Arial"/>
          <w:bCs/>
          <w:sz w:val="20"/>
          <w:lang w:val="en-US" w:eastAsia="zh-CN"/>
        </w:rPr>
        <w:t>it is influenced by three main components: attitude toward the behavior, subjective norms, and perceived behavioral control (</w:t>
      </w:r>
      <w:proofErr w:type="spellStart"/>
      <w:r>
        <w:rPr>
          <w:rFonts w:ascii="Arial" w:hAnsi="Arial" w:cs="Arial"/>
          <w:bCs/>
          <w:sz w:val="20"/>
          <w:lang w:val="en-US" w:eastAsia="zh-CN"/>
        </w:rPr>
        <w:t>Ajzen</w:t>
      </w:r>
      <w:proofErr w:type="spellEnd"/>
      <w:r>
        <w:rPr>
          <w:rFonts w:ascii="Arial" w:hAnsi="Arial" w:cs="Arial"/>
          <w:bCs/>
          <w:sz w:val="20"/>
          <w:lang w:val="en-US" w:eastAsia="zh-CN"/>
        </w:rPr>
        <w:t>, 1991). Gender may influence how tourists perceive these components. For example, female tourists might evaluate transportati</w:t>
      </w:r>
      <w:r>
        <w:rPr>
          <w:rFonts w:ascii="Arial" w:hAnsi="Arial" w:cs="Arial"/>
          <w:bCs/>
          <w:sz w:val="20"/>
          <w:lang w:val="en-US" w:eastAsia="zh-CN"/>
        </w:rPr>
        <w:t>on services more critically in terms of safety and control, which can impact their attitudes and, ultimately, their intention to return. Thus, gender-sensitive enhancements in public transportation, particularly in terms of safety and reliability, are cruc</w:t>
      </w:r>
      <w:r>
        <w:rPr>
          <w:rFonts w:ascii="Arial" w:hAnsi="Arial" w:cs="Arial"/>
          <w:bCs/>
          <w:sz w:val="20"/>
          <w:lang w:val="en-US" w:eastAsia="zh-CN"/>
        </w:rPr>
        <w:t>ial for promoting favorable behavioral intentions and encouraging repeat visits.</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rPr>
        <w:t>Table 3 reveals the profile of respondents in terms of their purpose for visiting the locality. As shown, most of them were on vacation (74, 74.0%). On the other hand, a few r</w:t>
      </w:r>
      <w:r>
        <w:rPr>
          <w:rFonts w:ascii="Arial" w:hAnsi="Arial" w:cs="Arial"/>
          <w:bCs/>
          <w:sz w:val="20"/>
          <w:lang w:val="en-US"/>
        </w:rPr>
        <w:t>espondents were on a business trip (6, 6.0%).</w:t>
      </w:r>
    </w:p>
    <w:p w:rsidR="00B379A2" w:rsidRDefault="00D07554">
      <w:pPr>
        <w:spacing w:after="0" w:line="240" w:lineRule="auto"/>
        <w:jc w:val="both"/>
        <w:rPr>
          <w:rFonts w:ascii="Arial" w:hAnsi="Arial" w:cs="Arial"/>
          <w:bCs/>
          <w:sz w:val="20"/>
          <w:lang w:val="en-US"/>
        </w:rPr>
      </w:pPr>
      <w:r>
        <w:rPr>
          <w:rFonts w:ascii="Arial" w:hAnsi="Arial" w:cs="Arial"/>
          <w:b/>
          <w:sz w:val="20"/>
          <w:lang w:val="en-US"/>
        </w:rPr>
        <w:t>Table 3</w:t>
      </w:r>
      <w:r>
        <w:rPr>
          <w:rFonts w:ascii="Arial" w:hAnsi="Arial" w:cs="Arial"/>
          <w:bCs/>
          <w:sz w:val="20"/>
          <w:lang w:val="en-US"/>
        </w:rPr>
        <w:t xml:space="preserve">. </w:t>
      </w:r>
      <w:r>
        <w:rPr>
          <w:rFonts w:ascii="Arial" w:hAnsi="Arial" w:cs="Arial"/>
          <w:bCs/>
          <w:sz w:val="20"/>
          <w:lang w:val="en-US" w:eastAsia="zh-CN"/>
        </w:rPr>
        <w:t>Profile of respondents in terms of purpose of visit</w:t>
      </w:r>
    </w:p>
    <w:p w:rsidR="00B379A2" w:rsidRDefault="00B379A2">
      <w:pPr>
        <w:spacing w:after="0" w:line="240" w:lineRule="auto"/>
        <w:jc w:val="both"/>
        <w:rPr>
          <w:rFonts w:ascii="Arial" w:hAnsi="Arial" w:cs="Arial"/>
          <w:bCs/>
          <w:sz w:val="20"/>
          <w:lang w:val="en-US"/>
        </w:rPr>
      </w:pPr>
    </w:p>
    <w:tbl>
      <w:tblPr>
        <w:tblStyle w:val="TableGrid1"/>
        <w:tblW w:w="0" w:type="auto"/>
        <w:tblInd w:w="10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3177"/>
        <w:gridCol w:w="2468"/>
        <w:gridCol w:w="2455"/>
      </w:tblGrid>
      <w:tr w:rsidR="00B379A2">
        <w:tc>
          <w:tcPr>
            <w:tcW w:w="3177"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Purpose of visit</w:t>
            </w:r>
          </w:p>
        </w:tc>
        <w:tc>
          <w:tcPr>
            <w:tcW w:w="246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Frequency</w:t>
            </w:r>
          </w:p>
        </w:tc>
        <w:tc>
          <w:tcPr>
            <w:tcW w:w="2455"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Percent</w:t>
            </w:r>
          </w:p>
        </w:tc>
      </w:tr>
      <w:tr w:rsidR="00B379A2">
        <w:tc>
          <w:tcPr>
            <w:tcW w:w="3177"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Vacation</w:t>
            </w:r>
          </w:p>
        </w:tc>
        <w:tc>
          <w:tcPr>
            <w:tcW w:w="2468"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74</w:t>
            </w:r>
          </w:p>
        </w:tc>
        <w:tc>
          <w:tcPr>
            <w:tcW w:w="2455"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74.0</w:t>
            </w:r>
          </w:p>
        </w:tc>
      </w:tr>
      <w:tr w:rsidR="00B379A2">
        <w:tc>
          <w:tcPr>
            <w:tcW w:w="3177"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Business</w:t>
            </w:r>
          </w:p>
        </w:tc>
        <w:tc>
          <w:tcPr>
            <w:tcW w:w="2468"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6</w:t>
            </w:r>
          </w:p>
        </w:tc>
        <w:tc>
          <w:tcPr>
            <w:tcW w:w="2455"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6.0</w:t>
            </w:r>
          </w:p>
        </w:tc>
      </w:tr>
      <w:tr w:rsidR="00B379A2">
        <w:tc>
          <w:tcPr>
            <w:tcW w:w="3177"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Visit a Family</w:t>
            </w:r>
          </w:p>
        </w:tc>
        <w:tc>
          <w:tcPr>
            <w:tcW w:w="2468"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13</w:t>
            </w:r>
          </w:p>
        </w:tc>
        <w:tc>
          <w:tcPr>
            <w:tcW w:w="2455"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13.0</w:t>
            </w:r>
          </w:p>
        </w:tc>
      </w:tr>
      <w:tr w:rsidR="00B379A2">
        <w:tc>
          <w:tcPr>
            <w:tcW w:w="3177"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Others</w:t>
            </w:r>
          </w:p>
        </w:tc>
        <w:tc>
          <w:tcPr>
            <w:tcW w:w="2468"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7</w:t>
            </w:r>
          </w:p>
        </w:tc>
        <w:tc>
          <w:tcPr>
            <w:tcW w:w="2455"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7.0</w:t>
            </w:r>
          </w:p>
        </w:tc>
      </w:tr>
      <w:tr w:rsidR="00B379A2">
        <w:tc>
          <w:tcPr>
            <w:tcW w:w="3177"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Total</w:t>
            </w:r>
          </w:p>
        </w:tc>
        <w:tc>
          <w:tcPr>
            <w:tcW w:w="246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100</w:t>
            </w:r>
          </w:p>
        </w:tc>
        <w:tc>
          <w:tcPr>
            <w:tcW w:w="2455"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100.0</w:t>
            </w: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This result aligns </w:t>
      </w:r>
      <w:r>
        <w:rPr>
          <w:rFonts w:ascii="Arial" w:hAnsi="Arial" w:cs="Arial"/>
          <w:bCs/>
          <w:sz w:val="20"/>
          <w:lang w:val="en-US" w:eastAsia="zh-CN"/>
        </w:rPr>
        <w:t xml:space="preserve">with the findings of </w:t>
      </w:r>
      <w:proofErr w:type="spellStart"/>
      <w:r>
        <w:rPr>
          <w:rFonts w:ascii="Arial" w:hAnsi="Arial" w:cs="Arial"/>
          <w:bCs/>
          <w:sz w:val="20"/>
          <w:lang w:val="en-US" w:eastAsia="zh-CN"/>
        </w:rPr>
        <w:t>Sangpikul</w:t>
      </w:r>
      <w:proofErr w:type="spellEnd"/>
      <w:r>
        <w:rPr>
          <w:rFonts w:ascii="Arial" w:hAnsi="Arial" w:cs="Arial"/>
          <w:bCs/>
          <w:sz w:val="20"/>
          <w:lang w:val="en-US" w:eastAsia="zh-CN"/>
        </w:rPr>
        <w:t xml:space="preserve"> (2018), who emphasized that leisure-driven tourists are typically more sensitive to comfort, convenience, and transportation efficiency—factors that can significantly shape overall satisfaction and influence revisit intention</w:t>
      </w:r>
      <w:r>
        <w:rPr>
          <w:rFonts w:ascii="Arial" w:hAnsi="Arial" w:cs="Arial"/>
          <w:bCs/>
          <w:sz w:val="20"/>
          <w:lang w:val="en-US" w:eastAsia="zh-CN"/>
        </w:rPr>
        <w:t>s. Similarly, Della Corte et al. (2015) and He et al. (2020) emphasized that tourists' perceptions of transport quality are closely tied to their loyalty and likelihood of returning. The fact that most respondents were vacationers suggests that their decis</w:t>
      </w:r>
      <w:r>
        <w:rPr>
          <w:rFonts w:ascii="Arial" w:hAnsi="Arial" w:cs="Arial"/>
          <w:bCs/>
          <w:sz w:val="20"/>
          <w:lang w:val="en-US" w:eastAsia="zh-CN"/>
        </w:rPr>
        <w:t xml:space="preserve">ion to revisit may heavily depend on their satisfaction with public transportation services like reliability, affordability, and safety. Utilizing the Theory of Planned Behavior (TPB) further contextualizes this result. </w:t>
      </w:r>
      <w:r>
        <w:rPr>
          <w:rFonts w:ascii="Arial" w:hAnsi="Arial" w:cs="Arial"/>
          <w:bCs/>
          <w:sz w:val="20"/>
          <w:lang w:val="en-US" w:eastAsia="zh-CN"/>
        </w:rPr>
        <w:lastRenderedPageBreak/>
        <w:t>Specifically, vacationers' attitudes</w:t>
      </w:r>
      <w:r>
        <w:rPr>
          <w:rFonts w:ascii="Arial" w:hAnsi="Arial" w:cs="Arial"/>
          <w:bCs/>
          <w:sz w:val="20"/>
          <w:lang w:val="en-US" w:eastAsia="zh-CN"/>
        </w:rPr>
        <w:t xml:space="preserve"> toward their travel experience (such as the ease of access, affordability, and safety of public transport) shape their behavioral intentions to revisit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When positive transportation experiences align with their expectations, their attitudes toward </w:t>
      </w:r>
      <w:r>
        <w:rPr>
          <w:rFonts w:ascii="Arial" w:hAnsi="Arial" w:cs="Arial"/>
          <w:bCs/>
          <w:sz w:val="20"/>
          <w:lang w:val="en-US" w:eastAsia="zh-CN"/>
        </w:rPr>
        <w:t>the behavior become more favorable, which in turn strengthens their intention to revisit (</w:t>
      </w:r>
      <w:proofErr w:type="spellStart"/>
      <w:r>
        <w:rPr>
          <w:rFonts w:ascii="Arial" w:hAnsi="Arial" w:cs="Arial"/>
          <w:bCs/>
          <w:sz w:val="20"/>
          <w:lang w:val="en-US" w:eastAsia="zh-CN"/>
        </w:rPr>
        <w:t>Ajzen</w:t>
      </w:r>
      <w:proofErr w:type="spellEnd"/>
      <w:r>
        <w:rPr>
          <w:rFonts w:ascii="Arial" w:hAnsi="Arial" w:cs="Arial"/>
          <w:bCs/>
          <w:sz w:val="20"/>
          <w:lang w:val="en-US" w:eastAsia="zh-CN"/>
        </w:rPr>
        <w:t>, 1991). Moreover, subjective norms—such as shared positive experiences and recommendations from peers—can influence group travel decisions, especially for famil</w:t>
      </w:r>
      <w:r>
        <w:rPr>
          <w:rFonts w:ascii="Arial" w:hAnsi="Arial" w:cs="Arial"/>
          <w:bCs/>
          <w:sz w:val="20"/>
          <w:lang w:val="en-US" w:eastAsia="zh-CN"/>
        </w:rPr>
        <w:t xml:space="preserve">y vacations. Lastly, perceived behavioral control, or the belief that a destination is accessible and manageable due to efficient transportation, further supports tourists' confidence in returning. In essence, </w:t>
      </w:r>
      <w:proofErr w:type="spellStart"/>
      <w:r>
        <w:rPr>
          <w:rFonts w:ascii="Arial" w:hAnsi="Arial" w:cs="Arial"/>
          <w:bCs/>
          <w:sz w:val="20"/>
          <w:lang w:val="en-US" w:eastAsia="zh-CN"/>
        </w:rPr>
        <w:t>Cateel’s</w:t>
      </w:r>
      <w:proofErr w:type="spellEnd"/>
      <w:r>
        <w:rPr>
          <w:rFonts w:ascii="Arial" w:hAnsi="Arial" w:cs="Arial"/>
          <w:bCs/>
          <w:sz w:val="20"/>
          <w:lang w:val="en-US" w:eastAsia="zh-CN"/>
        </w:rPr>
        <w:t xml:space="preserve"> tourism efforts should continue to fo</w:t>
      </w:r>
      <w:r>
        <w:rPr>
          <w:rFonts w:ascii="Arial" w:hAnsi="Arial" w:cs="Arial"/>
          <w:bCs/>
          <w:sz w:val="20"/>
          <w:lang w:val="en-US" w:eastAsia="zh-CN"/>
        </w:rPr>
        <w:t>cus on maintaining quality transport services, as these play a pivotal role in reinforcing repeat visitation among its largest tourist segment—those visiting for leisure.</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Table 4 shows the profile of respondents in terms of their frequency of visits to the</w:t>
      </w:r>
      <w:r>
        <w:rPr>
          <w:rFonts w:ascii="Arial" w:hAnsi="Arial" w:cs="Arial"/>
          <w:bCs/>
          <w:sz w:val="20"/>
          <w:lang w:val="en-US" w:eastAsia="zh-CN"/>
        </w:rPr>
        <w:t xml:space="preserve"> locality. It reveals that the majority of respondents visited the locality more than three times (35, 35.0%). Moreover, first (29, 29.0%) and second (27, 27.0%) visits have almost the same accounting.</w:t>
      </w:r>
    </w:p>
    <w:p w:rsidR="00B379A2" w:rsidRDefault="00D07554">
      <w:pPr>
        <w:spacing w:after="0" w:line="240" w:lineRule="auto"/>
        <w:jc w:val="both"/>
        <w:rPr>
          <w:rFonts w:ascii="Arial" w:hAnsi="Arial" w:cs="Arial"/>
          <w:bCs/>
          <w:sz w:val="20"/>
          <w:lang w:val="en-US"/>
        </w:rPr>
      </w:pPr>
      <w:r>
        <w:rPr>
          <w:rFonts w:ascii="Arial" w:hAnsi="Arial" w:cs="Arial"/>
          <w:b/>
          <w:sz w:val="20"/>
          <w:lang w:val="en-US"/>
        </w:rPr>
        <w:t>Table 4.</w:t>
      </w:r>
      <w:r>
        <w:rPr>
          <w:rFonts w:ascii="Arial" w:hAnsi="Arial" w:cs="Arial"/>
          <w:bCs/>
          <w:sz w:val="20"/>
          <w:lang w:val="en-US"/>
        </w:rPr>
        <w:t xml:space="preserve"> </w:t>
      </w:r>
      <w:r>
        <w:rPr>
          <w:rFonts w:ascii="Arial" w:hAnsi="Arial" w:cs="Arial"/>
          <w:bCs/>
          <w:sz w:val="20"/>
          <w:lang w:val="en-US" w:eastAsia="zh-CN"/>
        </w:rPr>
        <w:t xml:space="preserve">Profile of respondents in terms of frequency </w:t>
      </w:r>
      <w:r>
        <w:rPr>
          <w:rFonts w:ascii="Arial" w:hAnsi="Arial" w:cs="Arial"/>
          <w:bCs/>
          <w:sz w:val="20"/>
          <w:lang w:val="en-US" w:eastAsia="zh-CN"/>
        </w:rPr>
        <w:t>of visits</w:t>
      </w:r>
    </w:p>
    <w:tbl>
      <w:tblPr>
        <w:tblW w:w="8655" w:type="dxa"/>
        <w:tblInd w:w="93" w:type="dxa"/>
        <w:tblLayout w:type="fixed"/>
        <w:tblLook w:val="04A0" w:firstRow="1" w:lastRow="0" w:firstColumn="1" w:lastColumn="0" w:noHBand="0" w:noVBand="1"/>
      </w:tblPr>
      <w:tblGrid>
        <w:gridCol w:w="3927"/>
        <w:gridCol w:w="2133"/>
        <w:gridCol w:w="2595"/>
      </w:tblGrid>
      <w:tr w:rsidR="00B379A2">
        <w:trPr>
          <w:trHeight w:val="445"/>
        </w:trPr>
        <w:tc>
          <w:tcPr>
            <w:tcW w:w="3927"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Frequency of Visits</w:t>
            </w:r>
          </w:p>
        </w:tc>
        <w:tc>
          <w:tcPr>
            <w:tcW w:w="2133"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Frequency</w:t>
            </w:r>
          </w:p>
        </w:tc>
        <w:tc>
          <w:tcPr>
            <w:tcW w:w="2595"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Percent</w:t>
            </w:r>
          </w:p>
        </w:tc>
      </w:tr>
      <w:tr w:rsidR="00B379A2">
        <w:trPr>
          <w:trHeight w:val="296"/>
        </w:trPr>
        <w:tc>
          <w:tcPr>
            <w:tcW w:w="3927"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First Time</w:t>
            </w:r>
          </w:p>
        </w:tc>
        <w:tc>
          <w:tcPr>
            <w:tcW w:w="2133"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29</w:t>
            </w:r>
          </w:p>
        </w:tc>
        <w:tc>
          <w:tcPr>
            <w:tcW w:w="2595"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29.0</w:t>
            </w:r>
          </w:p>
        </w:tc>
      </w:tr>
      <w:tr w:rsidR="00B379A2">
        <w:trPr>
          <w:trHeight w:val="232"/>
        </w:trPr>
        <w:tc>
          <w:tcPr>
            <w:tcW w:w="3927"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Second Time</w:t>
            </w:r>
          </w:p>
        </w:tc>
        <w:tc>
          <w:tcPr>
            <w:tcW w:w="2133"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27</w:t>
            </w:r>
          </w:p>
        </w:tc>
        <w:tc>
          <w:tcPr>
            <w:tcW w:w="2595"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27.0</w:t>
            </w:r>
          </w:p>
        </w:tc>
      </w:tr>
      <w:tr w:rsidR="00B379A2">
        <w:trPr>
          <w:trHeight w:val="238"/>
        </w:trPr>
        <w:tc>
          <w:tcPr>
            <w:tcW w:w="3927"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Third Time</w:t>
            </w:r>
          </w:p>
        </w:tc>
        <w:tc>
          <w:tcPr>
            <w:tcW w:w="2133"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9</w:t>
            </w:r>
          </w:p>
        </w:tc>
        <w:tc>
          <w:tcPr>
            <w:tcW w:w="2595"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9.0</w:t>
            </w:r>
          </w:p>
        </w:tc>
      </w:tr>
      <w:tr w:rsidR="00B379A2">
        <w:trPr>
          <w:trHeight w:val="243"/>
        </w:trPr>
        <w:tc>
          <w:tcPr>
            <w:tcW w:w="3927"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More than 3 times</w:t>
            </w:r>
          </w:p>
        </w:tc>
        <w:tc>
          <w:tcPr>
            <w:tcW w:w="2133"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35</w:t>
            </w:r>
          </w:p>
        </w:tc>
        <w:tc>
          <w:tcPr>
            <w:tcW w:w="2595"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35.0</w:t>
            </w:r>
          </w:p>
        </w:tc>
      </w:tr>
      <w:tr w:rsidR="00B379A2">
        <w:trPr>
          <w:trHeight w:val="108"/>
        </w:trPr>
        <w:tc>
          <w:tcPr>
            <w:tcW w:w="3927"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Total</w:t>
            </w:r>
          </w:p>
        </w:tc>
        <w:tc>
          <w:tcPr>
            <w:tcW w:w="2133"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100</w:t>
            </w:r>
          </w:p>
        </w:tc>
        <w:tc>
          <w:tcPr>
            <w:tcW w:w="2595"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100.0</w:t>
            </w: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This result indicates a high rate of repeat visits, highlighting the favorable perception of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as </w:t>
      </w:r>
      <w:r>
        <w:rPr>
          <w:rFonts w:ascii="Arial" w:hAnsi="Arial" w:cs="Arial"/>
          <w:bCs/>
          <w:sz w:val="20"/>
          <w:lang w:val="en-US" w:eastAsia="zh-CN"/>
        </w:rPr>
        <w:t xml:space="preserve">a tourism destination, with transportation services potentially playing a key role in this trend. As supported by Alegre and </w:t>
      </w:r>
      <w:proofErr w:type="spellStart"/>
      <w:r>
        <w:rPr>
          <w:rFonts w:ascii="Arial" w:hAnsi="Arial" w:cs="Arial"/>
          <w:bCs/>
          <w:sz w:val="20"/>
          <w:lang w:val="en-US" w:eastAsia="zh-CN"/>
        </w:rPr>
        <w:t>Cladera</w:t>
      </w:r>
      <w:proofErr w:type="spellEnd"/>
      <w:r>
        <w:rPr>
          <w:rFonts w:ascii="Arial" w:hAnsi="Arial" w:cs="Arial"/>
          <w:bCs/>
          <w:sz w:val="20"/>
          <w:lang w:val="en-US" w:eastAsia="zh-CN"/>
        </w:rPr>
        <w:t xml:space="preserve"> (2009), repeat visitation is often driven by prior satisfaction with aspects such as accessibility, affordability, and conv</w:t>
      </w:r>
      <w:r>
        <w:rPr>
          <w:rFonts w:ascii="Arial" w:hAnsi="Arial" w:cs="Arial"/>
          <w:bCs/>
          <w:sz w:val="20"/>
          <w:lang w:val="en-US" w:eastAsia="zh-CN"/>
        </w:rPr>
        <w:t>enience of travel. In line with this, Karim et al. (2024) emphasized that accessible and efficient transportation systems significantly contribute to increased tourist mobility and the likelihood of return.</w:t>
      </w:r>
    </w:p>
    <w:p w:rsidR="00B379A2" w:rsidRDefault="00D07554">
      <w:pPr>
        <w:spacing w:after="0" w:line="240" w:lineRule="auto"/>
        <w:jc w:val="both"/>
        <w:rPr>
          <w:rFonts w:ascii="Arial" w:hAnsi="Arial" w:cs="Arial"/>
          <w:bCs/>
          <w:sz w:val="20"/>
          <w:lang w:val="en-US"/>
        </w:rPr>
      </w:pPr>
      <w:r>
        <w:rPr>
          <w:rFonts w:ascii="Arial" w:hAnsi="Arial" w:cs="Arial"/>
          <w:bCs/>
          <w:sz w:val="20"/>
          <w:lang w:val="en-US" w:eastAsia="zh-CN"/>
        </w:rPr>
        <w:t>From a theoretical perspective, this pattern alig</w:t>
      </w:r>
      <w:r>
        <w:rPr>
          <w:rFonts w:ascii="Arial" w:hAnsi="Arial" w:cs="Arial"/>
          <w:bCs/>
          <w:sz w:val="20"/>
          <w:lang w:val="en-US" w:eastAsia="zh-CN"/>
        </w:rPr>
        <w:t>ns with the Theory of Planned Behavior (TPB), which explains how past experiences shape future behavioral intentions. Under TPB, favorable attitudes toward behavior—such as ease of travel and satisfaction with public transport—strengthen a tourist's intent</w:t>
      </w:r>
      <w:r>
        <w:rPr>
          <w:rFonts w:ascii="Arial" w:hAnsi="Arial" w:cs="Arial"/>
          <w:bCs/>
          <w:sz w:val="20"/>
          <w:lang w:val="en-US" w:eastAsia="zh-CN"/>
        </w:rPr>
        <w:t>ion to revisit (</w:t>
      </w:r>
      <w:proofErr w:type="spellStart"/>
      <w:r>
        <w:rPr>
          <w:rFonts w:ascii="Arial" w:hAnsi="Arial" w:cs="Arial"/>
          <w:bCs/>
          <w:sz w:val="20"/>
          <w:lang w:val="en-US" w:eastAsia="zh-CN"/>
        </w:rPr>
        <w:t>Ajzen</w:t>
      </w:r>
      <w:proofErr w:type="spellEnd"/>
      <w:r>
        <w:rPr>
          <w:rFonts w:ascii="Arial" w:hAnsi="Arial" w:cs="Arial"/>
          <w:bCs/>
          <w:sz w:val="20"/>
          <w:lang w:val="en-US" w:eastAsia="zh-CN"/>
        </w:rPr>
        <w:t xml:space="preserve">, 1991). When tourists perceive transportation services as reliable, frequent, affordable, and safe, they are more likely to form positive intentions and convert those into actual revisits. Therefore, the observed repeat visitation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may </w:t>
      </w:r>
      <w:proofErr w:type="gramStart"/>
      <w:r>
        <w:rPr>
          <w:rFonts w:ascii="Arial" w:hAnsi="Arial" w:cs="Arial"/>
          <w:bCs/>
          <w:sz w:val="20"/>
          <w:lang w:val="en-US" w:eastAsia="zh-CN"/>
        </w:rPr>
        <w:t>be a reflection of</w:t>
      </w:r>
      <w:proofErr w:type="gramEnd"/>
      <w:r>
        <w:rPr>
          <w:rFonts w:ascii="Arial" w:hAnsi="Arial" w:cs="Arial"/>
          <w:bCs/>
          <w:sz w:val="20"/>
          <w:lang w:val="en-US" w:eastAsia="zh-CN"/>
        </w:rPr>
        <w:t xml:space="preserve"> how well these transportation factors meet tourists' expectations and shape their behavioral intentions, as viewed through the lens of the TPB.</w:t>
      </w:r>
    </w:p>
    <w:p w:rsidR="00B379A2" w:rsidRDefault="00D07554">
      <w:pPr>
        <w:spacing w:after="0" w:line="240" w:lineRule="auto"/>
        <w:jc w:val="center"/>
        <w:rPr>
          <w:rFonts w:ascii="Arial" w:hAnsi="Arial" w:cs="Arial"/>
          <w:bCs/>
          <w:sz w:val="20"/>
          <w:lang w:val="en-US"/>
        </w:rPr>
      </w:pPr>
      <w:r>
        <w:rPr>
          <w:rFonts w:ascii="Arial" w:hAnsi="Arial" w:cs="Arial"/>
          <w:b/>
          <w:sz w:val="20"/>
          <w:lang w:val="en-US" w:eastAsia="zh-CN"/>
        </w:rPr>
        <w:t>Level of Satisfaction in Public Transportation</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Table 5 presents the level of satis</w:t>
      </w:r>
      <w:r>
        <w:rPr>
          <w:rFonts w:ascii="Arial" w:hAnsi="Arial" w:cs="Arial"/>
          <w:bCs/>
          <w:sz w:val="20"/>
          <w:lang w:val="en-US" w:eastAsia="zh-CN"/>
        </w:rPr>
        <w:t>faction of the respondents regarding public transportation services in their locality, particularly in terms of reliability. The data reveals that respondents generally express positive experiences with the reliability of these services. Specifically, they</w:t>
      </w:r>
      <w:r>
        <w:rPr>
          <w:rFonts w:ascii="Arial" w:hAnsi="Arial" w:cs="Arial"/>
          <w:bCs/>
          <w:sz w:val="20"/>
          <w:lang w:val="en-US" w:eastAsia="zh-CN"/>
        </w:rPr>
        <w:t xml:space="preserve"> reported high satisfaction with the punctuality of public transportation, with most indicating that there were no significant delays in vehicle arrival times (</w:t>
      </w:r>
      <w:r>
        <w:rPr>
          <w:rFonts w:ascii="Arial" w:hAnsi="Arial" w:cs="Arial"/>
          <w:bCs/>
          <w:sz w:val="20"/>
          <w:lang w:val="en-US" w:eastAsia="zh-CN"/>
        </w:rPr>
        <w:t>𝑥̅</w:t>
      </w:r>
      <w:r>
        <w:rPr>
          <w:rFonts w:ascii="Arial" w:hAnsi="Arial" w:cs="Arial"/>
          <w:bCs/>
          <w:sz w:val="20"/>
          <w:lang w:val="en-US" w:eastAsia="zh-CN"/>
        </w:rPr>
        <w:t xml:space="preserve"> = 4.24, </w:t>
      </w:r>
      <w:r>
        <w:rPr>
          <w:rFonts w:ascii="Arial" w:hAnsi="Arial" w:cs="Arial"/>
          <w:bCs/>
          <w:sz w:val="20"/>
          <w:lang w:val="en-US" w:eastAsia="zh-CN"/>
        </w:rPr>
        <w:t>𝑠</w:t>
      </w:r>
      <w:r>
        <w:rPr>
          <w:rFonts w:ascii="Arial" w:hAnsi="Arial" w:cs="Arial"/>
          <w:bCs/>
          <w:sz w:val="20"/>
          <w:lang w:val="en-US" w:eastAsia="zh-CN"/>
        </w:rPr>
        <w:t xml:space="preserve"> = 0.77). This suggests that the transportation system in the area adheres well to</w:t>
      </w:r>
      <w:r>
        <w:rPr>
          <w:rFonts w:ascii="Arial" w:hAnsi="Arial" w:cs="Arial"/>
          <w:bCs/>
          <w:sz w:val="20"/>
          <w:lang w:val="en-US" w:eastAsia="zh-CN"/>
        </w:rPr>
        <w:t xml:space="preserve"> scheduled times, which is a crucial aspect of reliability. In addition, respondents also noted favorable experiences with the readiness and availability of public vehicles to serve commuters when needed (</w:t>
      </w:r>
      <w:r>
        <w:rPr>
          <w:rFonts w:ascii="Arial" w:hAnsi="Arial" w:cs="Arial"/>
          <w:bCs/>
          <w:sz w:val="20"/>
          <w:lang w:val="en-US" w:eastAsia="zh-CN"/>
        </w:rPr>
        <w:t>𝑥̅</w:t>
      </w:r>
      <w:r>
        <w:rPr>
          <w:rFonts w:ascii="Arial" w:hAnsi="Arial" w:cs="Arial"/>
          <w:bCs/>
          <w:sz w:val="20"/>
          <w:lang w:val="en-US" w:eastAsia="zh-CN"/>
        </w:rPr>
        <w:t xml:space="preserve"> = 3.80, </w:t>
      </w:r>
      <w:r>
        <w:rPr>
          <w:rFonts w:ascii="Arial" w:hAnsi="Arial" w:cs="Arial"/>
          <w:bCs/>
          <w:sz w:val="20"/>
          <w:lang w:val="en-US" w:eastAsia="zh-CN"/>
        </w:rPr>
        <w:t>𝑠</w:t>
      </w:r>
      <w:r>
        <w:rPr>
          <w:rFonts w:ascii="Arial" w:hAnsi="Arial" w:cs="Arial"/>
          <w:bCs/>
          <w:sz w:val="20"/>
          <w:lang w:val="en-US" w:eastAsia="zh-CN"/>
        </w:rPr>
        <w:t xml:space="preserve"> = 0.88). Although slightly lower tha</w:t>
      </w:r>
      <w:r>
        <w:rPr>
          <w:rFonts w:ascii="Arial" w:hAnsi="Arial" w:cs="Arial"/>
          <w:bCs/>
          <w:sz w:val="20"/>
          <w:lang w:val="en-US" w:eastAsia="zh-CN"/>
        </w:rPr>
        <w:t>n the score for punctuality, this still indicates a generally positive perception of service readiness. Overall, the result indicates that respondents are generally satisfied with the reliability of public transportation services in their locality (</w:t>
      </w:r>
      <w:r>
        <w:rPr>
          <w:rFonts w:ascii="Arial" w:hAnsi="Arial" w:cs="Arial"/>
          <w:bCs/>
          <w:sz w:val="20"/>
          <w:lang w:val="en-US" w:eastAsia="zh-CN"/>
        </w:rPr>
        <w:t>𝑥̅</w:t>
      </w:r>
      <w:r>
        <w:rPr>
          <w:rFonts w:ascii="Arial" w:hAnsi="Arial" w:cs="Arial"/>
          <w:bCs/>
          <w:sz w:val="20"/>
          <w:lang w:val="en-US" w:eastAsia="zh-CN"/>
        </w:rPr>
        <w:t xml:space="preserve"> = 4</w:t>
      </w:r>
      <w:r>
        <w:rPr>
          <w:rFonts w:ascii="Arial" w:hAnsi="Arial" w:cs="Arial"/>
          <w:bCs/>
          <w:sz w:val="20"/>
          <w:lang w:val="en-US" w:eastAsia="zh-CN"/>
        </w:rPr>
        <w:t xml:space="preserve">.00, </w:t>
      </w:r>
      <w:r>
        <w:rPr>
          <w:rFonts w:ascii="Arial" w:hAnsi="Arial" w:cs="Arial"/>
          <w:bCs/>
          <w:sz w:val="20"/>
          <w:lang w:val="en-US" w:eastAsia="zh-CN"/>
        </w:rPr>
        <w:t>𝑠</w:t>
      </w:r>
      <w:r>
        <w:rPr>
          <w:rFonts w:ascii="Arial" w:hAnsi="Arial" w:cs="Arial"/>
          <w:bCs/>
          <w:sz w:val="20"/>
          <w:lang w:val="en-US" w:eastAsia="zh-CN"/>
        </w:rPr>
        <w:t xml:space="preserve"> = 0.57). These findings suggest that the public transportation system is perceived as dependable and capable of meeting the local population's commuting needs in a timely and consistent manner.</w:t>
      </w:r>
    </w:p>
    <w:p w:rsidR="00B379A2" w:rsidRDefault="00B379A2">
      <w:pPr>
        <w:spacing w:after="0" w:line="240" w:lineRule="auto"/>
        <w:jc w:val="both"/>
        <w:rPr>
          <w:rFonts w:ascii="Arial" w:hAnsi="Arial" w:cs="Arial"/>
          <w:bCs/>
          <w:sz w:val="20"/>
          <w:lang w:val="en-US"/>
        </w:rPr>
      </w:pP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 xml:space="preserve">Table 5. </w:t>
      </w:r>
      <w:r>
        <w:rPr>
          <w:rFonts w:ascii="Arial" w:hAnsi="Arial" w:cs="Arial"/>
          <w:bCs/>
          <w:sz w:val="20"/>
          <w:lang w:val="en-US" w:eastAsia="zh-CN"/>
        </w:rPr>
        <w:t>Level of satisfaction with public transporta</w:t>
      </w:r>
      <w:r>
        <w:rPr>
          <w:rFonts w:ascii="Arial" w:hAnsi="Arial" w:cs="Arial"/>
          <w:bCs/>
          <w:sz w:val="20"/>
          <w:lang w:val="en-US" w:eastAsia="zh-CN"/>
        </w:rPr>
        <w:t>tion services in the locality in terms   of reliability</w:t>
      </w:r>
    </w:p>
    <w:p w:rsidR="00B379A2" w:rsidRDefault="00B379A2">
      <w:pPr>
        <w:spacing w:after="0" w:line="240" w:lineRule="auto"/>
        <w:jc w:val="both"/>
        <w:rPr>
          <w:rFonts w:ascii="Arial" w:hAnsi="Arial" w:cs="Arial"/>
          <w:bCs/>
          <w:sz w:val="20"/>
          <w:lang w:val="en-US"/>
        </w:rPr>
      </w:pPr>
    </w:p>
    <w:tbl>
      <w:tblPr>
        <w:tblpPr w:leftFromText="180" w:rightFromText="180" w:vertAnchor="text" w:horzAnchor="margin" w:tblpX="39" w:tblpY="-56"/>
        <w:tblW w:w="8658" w:type="dxa"/>
        <w:tblLayout w:type="fixed"/>
        <w:tblLook w:val="04A0" w:firstRow="1" w:lastRow="0" w:firstColumn="1" w:lastColumn="0" w:noHBand="0" w:noVBand="1"/>
      </w:tblPr>
      <w:tblGrid>
        <w:gridCol w:w="3038"/>
        <w:gridCol w:w="1890"/>
        <w:gridCol w:w="1350"/>
        <w:gridCol w:w="2380"/>
      </w:tblGrid>
      <w:tr w:rsidR="00B379A2">
        <w:trPr>
          <w:trHeight w:val="610"/>
        </w:trPr>
        <w:tc>
          <w:tcPr>
            <w:tcW w:w="303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Indicators</w:t>
            </w:r>
          </w:p>
        </w:tc>
        <w:tc>
          <w:tcPr>
            <w:tcW w:w="189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Mean</w:t>
            </w:r>
          </w:p>
        </w:tc>
        <w:tc>
          <w:tcPr>
            <w:tcW w:w="135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Std. Deviation</w:t>
            </w:r>
          </w:p>
        </w:tc>
        <w:tc>
          <w:tcPr>
            <w:tcW w:w="238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Interpretation</w:t>
            </w:r>
          </w:p>
        </w:tc>
      </w:tr>
      <w:tr w:rsidR="00B379A2">
        <w:trPr>
          <w:trHeight w:val="610"/>
        </w:trPr>
        <w:tc>
          <w:tcPr>
            <w:tcW w:w="3038"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There is no delay in arrival time.</w:t>
            </w:r>
          </w:p>
        </w:tc>
        <w:tc>
          <w:tcPr>
            <w:tcW w:w="1890"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4.24</w:t>
            </w:r>
          </w:p>
        </w:tc>
        <w:tc>
          <w:tcPr>
            <w:tcW w:w="1350"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0.77</w:t>
            </w:r>
          </w:p>
        </w:tc>
        <w:tc>
          <w:tcPr>
            <w:tcW w:w="2380"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Very Satisfied</w:t>
            </w:r>
          </w:p>
        </w:tc>
      </w:tr>
      <w:tr w:rsidR="00B379A2">
        <w:trPr>
          <w:trHeight w:val="85"/>
        </w:trPr>
        <w:tc>
          <w:tcPr>
            <w:tcW w:w="3038"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Notification of delay is made in advance.</w:t>
            </w:r>
          </w:p>
        </w:tc>
        <w:tc>
          <w:tcPr>
            <w:tcW w:w="189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4.06</w:t>
            </w:r>
          </w:p>
        </w:tc>
        <w:tc>
          <w:tcPr>
            <w:tcW w:w="135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0.84</w:t>
            </w:r>
          </w:p>
        </w:tc>
        <w:tc>
          <w:tcPr>
            <w:tcW w:w="238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r w:rsidR="00B379A2">
        <w:trPr>
          <w:trHeight w:val="85"/>
        </w:trPr>
        <w:tc>
          <w:tcPr>
            <w:tcW w:w="3038"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 xml:space="preserve">There are no delays </w:t>
            </w:r>
            <w:proofErr w:type="spellStart"/>
            <w:r>
              <w:rPr>
                <w:rFonts w:ascii="Arial" w:hAnsi="Arial" w:cs="Arial"/>
                <w:bCs/>
                <w:sz w:val="20"/>
                <w:lang w:val="en-US"/>
              </w:rPr>
              <w:t>en</w:t>
            </w:r>
            <w:proofErr w:type="spellEnd"/>
            <w:r>
              <w:rPr>
                <w:rFonts w:ascii="Arial" w:hAnsi="Arial" w:cs="Arial"/>
                <w:bCs/>
                <w:sz w:val="20"/>
                <w:lang w:val="en-US"/>
              </w:rPr>
              <w:t xml:space="preserve"> route</w:t>
            </w:r>
            <w:r>
              <w:rPr>
                <w:rFonts w:ascii="Arial" w:hAnsi="Arial" w:cs="Arial"/>
                <w:bCs/>
                <w:sz w:val="20"/>
                <w:lang w:val="en-US"/>
              </w:rPr>
              <w:t xml:space="preserve"> to the destination.</w:t>
            </w:r>
          </w:p>
        </w:tc>
        <w:tc>
          <w:tcPr>
            <w:tcW w:w="189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3.97</w:t>
            </w:r>
          </w:p>
        </w:tc>
        <w:tc>
          <w:tcPr>
            <w:tcW w:w="135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0.72</w:t>
            </w:r>
          </w:p>
        </w:tc>
        <w:tc>
          <w:tcPr>
            <w:tcW w:w="238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r w:rsidR="00B379A2">
        <w:trPr>
          <w:trHeight w:val="676"/>
        </w:trPr>
        <w:tc>
          <w:tcPr>
            <w:tcW w:w="3038"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The time taken at the bus stop before boarding is considered acceptance.</w:t>
            </w:r>
          </w:p>
        </w:tc>
        <w:tc>
          <w:tcPr>
            <w:tcW w:w="189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3.92</w:t>
            </w:r>
          </w:p>
        </w:tc>
        <w:tc>
          <w:tcPr>
            <w:tcW w:w="135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0.65</w:t>
            </w:r>
          </w:p>
        </w:tc>
        <w:tc>
          <w:tcPr>
            <w:tcW w:w="238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r w:rsidR="00B379A2">
        <w:trPr>
          <w:trHeight w:val="85"/>
        </w:trPr>
        <w:tc>
          <w:tcPr>
            <w:tcW w:w="3038"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 xml:space="preserve">Vehicles hardly break down </w:t>
            </w:r>
            <w:proofErr w:type="spellStart"/>
            <w:r>
              <w:rPr>
                <w:rFonts w:ascii="Arial" w:hAnsi="Arial" w:cs="Arial"/>
                <w:bCs/>
                <w:sz w:val="20"/>
                <w:lang w:val="en-US"/>
              </w:rPr>
              <w:t>en</w:t>
            </w:r>
            <w:proofErr w:type="spellEnd"/>
            <w:r>
              <w:rPr>
                <w:rFonts w:ascii="Arial" w:hAnsi="Arial" w:cs="Arial"/>
                <w:bCs/>
                <w:sz w:val="20"/>
                <w:lang w:val="en-US"/>
              </w:rPr>
              <w:t xml:space="preserve"> route.</w:t>
            </w:r>
          </w:p>
        </w:tc>
        <w:tc>
          <w:tcPr>
            <w:tcW w:w="1890"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3.80</w:t>
            </w:r>
          </w:p>
        </w:tc>
        <w:tc>
          <w:tcPr>
            <w:tcW w:w="1350"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0.88</w:t>
            </w:r>
          </w:p>
        </w:tc>
        <w:tc>
          <w:tcPr>
            <w:tcW w:w="2380"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r w:rsidR="00B379A2">
        <w:trPr>
          <w:trHeight w:val="572"/>
        </w:trPr>
        <w:tc>
          <w:tcPr>
            <w:tcW w:w="303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Average</w:t>
            </w:r>
          </w:p>
        </w:tc>
        <w:tc>
          <w:tcPr>
            <w:tcW w:w="189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4.00</w:t>
            </w:r>
          </w:p>
        </w:tc>
        <w:tc>
          <w:tcPr>
            <w:tcW w:w="135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0.57</w:t>
            </w:r>
          </w:p>
        </w:tc>
        <w:tc>
          <w:tcPr>
            <w:tcW w:w="238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bl>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This result aligns with Della </w:t>
      </w:r>
      <w:r>
        <w:rPr>
          <w:rFonts w:ascii="Arial" w:hAnsi="Arial" w:cs="Arial"/>
          <w:bCs/>
          <w:sz w:val="20"/>
          <w:lang w:val="en-US" w:eastAsia="zh-CN"/>
        </w:rPr>
        <w:t>Corte et al. (2015), who asserted that reliable and consistent transportation enhances tourists' perception of a destination and contributes to overall satisfaction. The positive experience with timely and dependable transportation supports previous findin</w:t>
      </w:r>
      <w:r>
        <w:rPr>
          <w:rFonts w:ascii="Arial" w:hAnsi="Arial" w:cs="Arial"/>
          <w:bCs/>
          <w:sz w:val="20"/>
          <w:lang w:val="en-US" w:eastAsia="zh-CN"/>
        </w:rPr>
        <w:t>gs that reliable services have a significant impact on tourists' intentions to revisit (</w:t>
      </w:r>
      <w:proofErr w:type="spellStart"/>
      <w:r>
        <w:rPr>
          <w:rFonts w:ascii="Arial" w:hAnsi="Arial" w:cs="Arial"/>
          <w:bCs/>
          <w:sz w:val="20"/>
          <w:lang w:val="en-US" w:eastAsia="zh-CN"/>
        </w:rPr>
        <w:t>Buhalis</w:t>
      </w:r>
      <w:proofErr w:type="spellEnd"/>
      <w:r>
        <w:rPr>
          <w:rFonts w:ascii="Arial" w:hAnsi="Arial" w:cs="Arial"/>
          <w:bCs/>
          <w:sz w:val="20"/>
          <w:lang w:val="en-US" w:eastAsia="zh-CN"/>
        </w:rPr>
        <w:t xml:space="preserve"> &amp; </w:t>
      </w:r>
      <w:proofErr w:type="spellStart"/>
      <w:r>
        <w:rPr>
          <w:rFonts w:ascii="Arial" w:hAnsi="Arial" w:cs="Arial"/>
          <w:bCs/>
          <w:sz w:val="20"/>
          <w:lang w:val="en-US" w:eastAsia="zh-CN"/>
        </w:rPr>
        <w:t>Foerste</w:t>
      </w:r>
      <w:proofErr w:type="spellEnd"/>
      <w:r>
        <w:rPr>
          <w:rFonts w:ascii="Arial" w:hAnsi="Arial" w:cs="Arial"/>
          <w:bCs/>
          <w:sz w:val="20"/>
          <w:lang w:val="en-US" w:eastAsia="zh-CN"/>
        </w:rPr>
        <w:t xml:space="preserve">, 2015). Furthermore, this outcome reflects one of the core components of the Theory of Planned Behavior (TPB)—attitude toward the behavior. According </w:t>
      </w:r>
      <w:r>
        <w:rPr>
          <w:rFonts w:ascii="Arial" w:hAnsi="Arial" w:cs="Arial"/>
          <w:bCs/>
          <w:sz w:val="20"/>
          <w:lang w:val="en-US" w:eastAsia="zh-CN"/>
        </w:rPr>
        <w:t xml:space="preserve">to </w:t>
      </w:r>
      <w:proofErr w:type="spellStart"/>
      <w:r>
        <w:rPr>
          <w:rFonts w:ascii="Arial" w:hAnsi="Arial" w:cs="Arial"/>
          <w:bCs/>
          <w:sz w:val="20"/>
          <w:lang w:val="en-US" w:eastAsia="zh-CN"/>
        </w:rPr>
        <w:t>Ajzen</w:t>
      </w:r>
      <w:proofErr w:type="spellEnd"/>
      <w:r>
        <w:rPr>
          <w:rFonts w:ascii="Arial" w:hAnsi="Arial" w:cs="Arial"/>
          <w:bCs/>
          <w:sz w:val="20"/>
          <w:lang w:val="en-US" w:eastAsia="zh-CN"/>
        </w:rPr>
        <w:t xml:space="preserve"> (1991), tourists who experience reliable transportation are more likely to form favorable attitudes, which in turn increases their intention to revisit. Reliability, in this case, shapes the tourists' belief that the behavior (revisiting </w:t>
      </w:r>
      <w:proofErr w:type="spellStart"/>
      <w:r>
        <w:rPr>
          <w:rFonts w:ascii="Arial" w:hAnsi="Arial" w:cs="Arial"/>
          <w:bCs/>
          <w:sz w:val="20"/>
          <w:lang w:val="en-US" w:eastAsia="zh-CN"/>
        </w:rPr>
        <w:t>Cateel</w:t>
      </w:r>
      <w:proofErr w:type="spellEnd"/>
      <w:r>
        <w:rPr>
          <w:rFonts w:ascii="Arial" w:hAnsi="Arial" w:cs="Arial"/>
          <w:bCs/>
          <w:sz w:val="20"/>
          <w:lang w:val="en-US" w:eastAsia="zh-CN"/>
        </w:rPr>
        <w:t>) w</w:t>
      </w:r>
      <w:r>
        <w:rPr>
          <w:rFonts w:ascii="Arial" w:hAnsi="Arial" w:cs="Arial"/>
          <w:bCs/>
          <w:sz w:val="20"/>
          <w:lang w:val="en-US" w:eastAsia="zh-CN"/>
        </w:rPr>
        <w:t>ill lead to a positive outcome, thereby strengthening their intention to return. As supported by Le-</w:t>
      </w:r>
      <w:proofErr w:type="spellStart"/>
      <w:r>
        <w:rPr>
          <w:rFonts w:ascii="Arial" w:hAnsi="Arial" w:cs="Arial"/>
          <w:bCs/>
          <w:sz w:val="20"/>
          <w:lang w:val="en-US" w:eastAsia="zh-CN"/>
        </w:rPr>
        <w:t>Klähn</w:t>
      </w:r>
      <w:proofErr w:type="spellEnd"/>
      <w:r>
        <w:rPr>
          <w:rFonts w:ascii="Arial" w:hAnsi="Arial" w:cs="Arial"/>
          <w:bCs/>
          <w:sz w:val="20"/>
          <w:lang w:val="en-US" w:eastAsia="zh-CN"/>
        </w:rPr>
        <w:t xml:space="preserve"> and Hall (2015), reliability not only enhances satisfaction but also reduces uncertainty, fostering a positive behavioral response such as destination</w:t>
      </w:r>
      <w:r>
        <w:rPr>
          <w:rFonts w:ascii="Arial" w:hAnsi="Arial" w:cs="Arial"/>
          <w:bCs/>
          <w:sz w:val="20"/>
          <w:lang w:val="en-US" w:eastAsia="zh-CN"/>
        </w:rPr>
        <w:t xml:space="preserve"> loyalty and repeat visitation.</w:t>
      </w:r>
    </w:p>
    <w:p w:rsidR="00B379A2" w:rsidRDefault="00D07554">
      <w:pPr>
        <w:spacing w:after="0" w:line="240" w:lineRule="auto"/>
        <w:ind w:firstLine="720"/>
        <w:jc w:val="both"/>
        <w:rPr>
          <w:rFonts w:ascii="Arial" w:hAnsi="Arial" w:cs="Arial"/>
          <w:bCs/>
          <w:sz w:val="20"/>
          <w:lang w:val="en-US"/>
        </w:rPr>
      </w:pPr>
      <w:bookmarkStart w:id="0" w:name="_Hlk201169836"/>
      <w:r>
        <w:rPr>
          <w:rFonts w:ascii="Arial" w:hAnsi="Arial" w:cs="Arial"/>
          <w:bCs/>
          <w:sz w:val="20"/>
          <w:lang w:val="en-US" w:eastAsia="zh-CN"/>
        </w:rPr>
        <w:t>Table 6 presents the level of satisfaction of the respondents regarding public transportation services in their locality, particularly in terms of frequency. The data reveal that respondents generally express positive experi</w:t>
      </w:r>
      <w:r>
        <w:rPr>
          <w:rFonts w:ascii="Arial" w:hAnsi="Arial" w:cs="Arial"/>
          <w:bCs/>
          <w:sz w:val="20"/>
          <w:lang w:val="en-US" w:eastAsia="zh-CN"/>
        </w:rPr>
        <w:t>ences with the frequency of transportation services provided. Specifically, they reported high satisfaction with the availability of services on working days (</w:t>
      </w:r>
      <w:r>
        <w:rPr>
          <w:rFonts w:ascii="Arial" w:hAnsi="Arial" w:cs="Arial"/>
          <w:bCs/>
          <w:sz w:val="20"/>
          <w:lang w:val="en-US" w:eastAsia="zh-CN"/>
        </w:rPr>
        <w:t>𝑥̄</w:t>
      </w:r>
      <w:r>
        <w:rPr>
          <w:rFonts w:ascii="Arial" w:hAnsi="Arial" w:cs="Arial"/>
          <w:bCs/>
          <w:sz w:val="20"/>
          <w:lang w:val="en-US" w:eastAsia="zh-CN"/>
        </w:rPr>
        <w:t xml:space="preserve"> = 4.04, s = 0.71) and weekends (</w:t>
      </w:r>
      <w:r>
        <w:rPr>
          <w:rFonts w:ascii="Arial" w:hAnsi="Arial" w:cs="Arial"/>
          <w:bCs/>
          <w:sz w:val="20"/>
          <w:lang w:val="en-US" w:eastAsia="zh-CN"/>
        </w:rPr>
        <w:t>𝑥̄</w:t>
      </w:r>
      <w:r>
        <w:rPr>
          <w:rFonts w:ascii="Arial" w:hAnsi="Arial" w:cs="Arial"/>
          <w:bCs/>
          <w:sz w:val="20"/>
          <w:lang w:val="en-US" w:eastAsia="zh-CN"/>
        </w:rPr>
        <w:t xml:space="preserve"> = 4.03, s = 0.67), indicating that services are consisten</w:t>
      </w:r>
      <w:r>
        <w:rPr>
          <w:rFonts w:ascii="Arial" w:hAnsi="Arial" w:cs="Arial"/>
          <w:bCs/>
          <w:sz w:val="20"/>
          <w:lang w:val="en-US" w:eastAsia="zh-CN"/>
        </w:rPr>
        <w:t>tly available throughout the week. This suggests that tourists find it convenient to access transportation regardless of the day of the week. However, the satisfaction level was slightly lower regarding evening services (</w:t>
      </w:r>
      <w:r>
        <w:rPr>
          <w:rFonts w:ascii="Arial" w:hAnsi="Arial" w:cs="Arial"/>
          <w:bCs/>
          <w:sz w:val="20"/>
          <w:lang w:val="en-US" w:eastAsia="zh-CN"/>
        </w:rPr>
        <w:t>𝑥̄</w:t>
      </w:r>
      <w:r>
        <w:rPr>
          <w:rFonts w:ascii="Arial" w:hAnsi="Arial" w:cs="Arial"/>
          <w:bCs/>
          <w:sz w:val="20"/>
          <w:lang w:val="en-US" w:eastAsia="zh-CN"/>
        </w:rPr>
        <w:t xml:space="preserve"> = 3.82, </w:t>
      </w:r>
      <w:r>
        <w:rPr>
          <w:rFonts w:ascii="Arial" w:hAnsi="Arial" w:cs="Arial"/>
          <w:bCs/>
          <w:sz w:val="20"/>
          <w:lang w:val="en-US" w:eastAsia="zh-CN"/>
        </w:rPr>
        <w:t>𝑠</w:t>
      </w:r>
      <w:r>
        <w:rPr>
          <w:rFonts w:ascii="Arial" w:hAnsi="Arial" w:cs="Arial"/>
          <w:bCs/>
          <w:sz w:val="20"/>
          <w:lang w:val="en-US" w:eastAsia="zh-CN"/>
        </w:rPr>
        <w:t xml:space="preserve"> = 0.77) and queuing </w:t>
      </w:r>
      <w:r>
        <w:rPr>
          <w:rFonts w:ascii="Arial" w:hAnsi="Arial" w:cs="Arial"/>
          <w:bCs/>
          <w:sz w:val="20"/>
          <w:lang w:val="en-US" w:eastAsia="zh-CN"/>
        </w:rPr>
        <w:t>time (</w:t>
      </w:r>
      <w:r>
        <w:rPr>
          <w:rFonts w:ascii="Arial" w:hAnsi="Arial" w:cs="Arial"/>
          <w:bCs/>
          <w:sz w:val="20"/>
          <w:lang w:val="en-US" w:eastAsia="zh-CN"/>
        </w:rPr>
        <w:t>𝑥̄</w:t>
      </w:r>
      <w:r>
        <w:rPr>
          <w:rFonts w:ascii="Arial" w:hAnsi="Arial" w:cs="Arial"/>
          <w:bCs/>
          <w:sz w:val="20"/>
          <w:lang w:val="en-US" w:eastAsia="zh-CN"/>
        </w:rPr>
        <w:t xml:space="preserve"> = 3.89, </w:t>
      </w:r>
      <w:r>
        <w:rPr>
          <w:rFonts w:ascii="Arial" w:hAnsi="Arial" w:cs="Arial"/>
          <w:bCs/>
          <w:sz w:val="20"/>
          <w:lang w:val="en-US" w:eastAsia="zh-CN"/>
        </w:rPr>
        <w:t>𝑠</w:t>
      </w:r>
      <w:r>
        <w:rPr>
          <w:rFonts w:ascii="Arial" w:hAnsi="Arial" w:cs="Arial"/>
          <w:bCs/>
          <w:sz w:val="20"/>
          <w:lang w:val="en-US" w:eastAsia="zh-CN"/>
        </w:rPr>
        <w:t xml:space="preserve"> = 0.75). This suggests that tourists generally perceive transportation services to be sufficiently available and timely during their visits. Overall, the results indicate that respondents are generally satisfied with the frequency of p</w:t>
      </w:r>
      <w:r>
        <w:rPr>
          <w:rFonts w:ascii="Arial" w:hAnsi="Arial" w:cs="Arial"/>
          <w:bCs/>
          <w:sz w:val="20"/>
          <w:lang w:val="en-US" w:eastAsia="zh-CN"/>
        </w:rPr>
        <w:t xml:space="preserve">ublic transportation services in their </w:t>
      </w:r>
      <w:proofErr w:type="gramStart"/>
      <w:r>
        <w:rPr>
          <w:rFonts w:ascii="Arial" w:hAnsi="Arial" w:cs="Arial"/>
          <w:bCs/>
          <w:sz w:val="20"/>
          <w:lang w:val="en-US" w:eastAsia="zh-CN"/>
        </w:rPr>
        <w:t>locality  (</w:t>
      </w:r>
      <w:proofErr w:type="gramEnd"/>
      <w:r>
        <w:rPr>
          <w:rFonts w:ascii="Arial" w:hAnsi="Arial" w:cs="Arial"/>
          <w:bCs/>
          <w:sz w:val="20"/>
          <w:lang w:val="en-US" w:eastAsia="zh-CN"/>
        </w:rPr>
        <w:t>𝑥̄</w:t>
      </w:r>
      <w:r>
        <w:rPr>
          <w:rFonts w:ascii="Arial" w:hAnsi="Arial" w:cs="Arial"/>
          <w:bCs/>
          <w:sz w:val="20"/>
          <w:lang w:val="en-US" w:eastAsia="zh-CN"/>
        </w:rPr>
        <w:t xml:space="preserve"> = 3.96, s = 0.45). These findings suggest that the transportation system is perceived as frequent and accessible, which positively contributes to tourists' travel experiences and may encourage them to r</w:t>
      </w:r>
      <w:r>
        <w:rPr>
          <w:rFonts w:ascii="Arial" w:hAnsi="Arial" w:cs="Arial"/>
          <w:bCs/>
          <w:sz w:val="20"/>
          <w:lang w:val="en-US" w:eastAsia="zh-CN"/>
        </w:rPr>
        <w:t>evisit the destination.</w:t>
      </w:r>
    </w:p>
    <w:bookmarkEnd w:id="0"/>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6</w:t>
      </w:r>
      <w:r>
        <w:rPr>
          <w:rFonts w:ascii="Arial" w:hAnsi="Arial" w:cs="Arial"/>
          <w:bCs/>
          <w:sz w:val="20"/>
          <w:lang w:val="en-US" w:eastAsia="zh-CN"/>
        </w:rPr>
        <w:t>. Level of satisfaction with public transportation services in the locality in terms of frequency</w:t>
      </w:r>
    </w:p>
    <w:tbl>
      <w:tblPr>
        <w:tblW w:w="8655" w:type="dxa"/>
        <w:tblInd w:w="93" w:type="dxa"/>
        <w:tblLayout w:type="fixed"/>
        <w:tblLook w:val="04A0" w:firstRow="1" w:lastRow="0" w:firstColumn="1" w:lastColumn="0" w:noHBand="0" w:noVBand="1"/>
      </w:tblPr>
      <w:tblGrid>
        <w:gridCol w:w="3740"/>
        <w:gridCol w:w="1060"/>
        <w:gridCol w:w="1240"/>
        <w:gridCol w:w="2615"/>
      </w:tblGrid>
      <w:tr w:rsidR="00B379A2">
        <w:trPr>
          <w:trHeight w:val="570"/>
        </w:trPr>
        <w:tc>
          <w:tcPr>
            <w:tcW w:w="374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Indicators</w:t>
            </w:r>
          </w:p>
        </w:tc>
        <w:tc>
          <w:tcPr>
            <w:tcW w:w="106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Mean</w:t>
            </w:r>
          </w:p>
        </w:tc>
        <w:tc>
          <w:tcPr>
            <w:tcW w:w="124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Std. Deviation</w:t>
            </w:r>
          </w:p>
        </w:tc>
        <w:tc>
          <w:tcPr>
            <w:tcW w:w="2615"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Interpretation</w:t>
            </w:r>
          </w:p>
        </w:tc>
      </w:tr>
      <w:tr w:rsidR="00B379A2">
        <w:trPr>
          <w:trHeight w:val="300"/>
        </w:trPr>
        <w:tc>
          <w:tcPr>
            <w:tcW w:w="3740" w:type="dxa"/>
            <w:tcBorders>
              <w:top w:val="single" w:sz="4" w:space="0" w:color="auto"/>
              <w:left w:val="nil"/>
              <w:bottom w:val="nil"/>
              <w:right w:val="nil"/>
            </w:tcBorders>
            <w:shd w:val="clear" w:color="auto" w:fill="auto"/>
          </w:tcPr>
          <w:p w:rsidR="00B379A2" w:rsidRDefault="00D07554">
            <w:pPr>
              <w:spacing w:after="0" w:line="240" w:lineRule="auto"/>
              <w:jc w:val="both"/>
              <w:rPr>
                <w:rFonts w:ascii="Arial" w:hAnsi="Arial" w:cs="Arial"/>
                <w:bCs/>
                <w:sz w:val="20"/>
              </w:rPr>
            </w:pPr>
            <w:r>
              <w:rPr>
                <w:rFonts w:ascii="Arial" w:hAnsi="Arial" w:cs="Arial"/>
                <w:bCs/>
                <w:sz w:val="20"/>
                <w:lang w:val="en-US"/>
              </w:rPr>
              <w:t>Total hours of service are sufficient.</w:t>
            </w:r>
          </w:p>
        </w:tc>
        <w:tc>
          <w:tcPr>
            <w:tcW w:w="1060"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3.99</w:t>
            </w:r>
          </w:p>
        </w:tc>
        <w:tc>
          <w:tcPr>
            <w:tcW w:w="1240"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0.67</w:t>
            </w:r>
          </w:p>
        </w:tc>
        <w:tc>
          <w:tcPr>
            <w:tcW w:w="2615" w:type="dxa"/>
            <w:tcBorders>
              <w:top w:val="single" w:sz="4" w:space="0" w:color="auto"/>
              <w:left w:val="nil"/>
              <w:bottom w:val="nil"/>
              <w:right w:val="nil"/>
            </w:tcBorders>
            <w:shd w:val="clear" w:color="auto" w:fill="auto"/>
            <w:vAlign w:val="bottom"/>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r w:rsidR="00B379A2">
        <w:trPr>
          <w:trHeight w:val="300"/>
        </w:trPr>
        <w:tc>
          <w:tcPr>
            <w:tcW w:w="3740" w:type="dxa"/>
            <w:shd w:val="clear" w:color="auto" w:fill="auto"/>
          </w:tcPr>
          <w:p w:rsidR="00B379A2" w:rsidRDefault="00D07554">
            <w:pPr>
              <w:spacing w:after="0" w:line="240" w:lineRule="auto"/>
              <w:jc w:val="both"/>
              <w:rPr>
                <w:rFonts w:ascii="Arial" w:hAnsi="Arial" w:cs="Arial"/>
                <w:bCs/>
                <w:sz w:val="20"/>
              </w:rPr>
            </w:pPr>
            <w:r>
              <w:rPr>
                <w:rFonts w:ascii="Arial" w:hAnsi="Arial" w:cs="Arial"/>
                <w:bCs/>
                <w:sz w:val="20"/>
                <w:lang w:val="en-US"/>
              </w:rPr>
              <w:lastRenderedPageBreak/>
              <w:t xml:space="preserve">The availability of </w:t>
            </w:r>
            <w:r>
              <w:rPr>
                <w:rFonts w:ascii="Arial" w:hAnsi="Arial" w:cs="Arial"/>
                <w:bCs/>
                <w:sz w:val="20"/>
                <w:lang w:val="en-US"/>
              </w:rPr>
              <w:t>service on weekends is commendable.</w:t>
            </w:r>
          </w:p>
        </w:tc>
        <w:tc>
          <w:tcPr>
            <w:tcW w:w="106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4.03</w:t>
            </w:r>
          </w:p>
        </w:tc>
        <w:tc>
          <w:tcPr>
            <w:tcW w:w="124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0.67</w:t>
            </w:r>
          </w:p>
        </w:tc>
        <w:tc>
          <w:tcPr>
            <w:tcW w:w="2615" w:type="dxa"/>
            <w:shd w:val="clear" w:color="auto" w:fill="auto"/>
            <w:vAlign w:val="bottom"/>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r w:rsidR="00B379A2">
        <w:trPr>
          <w:trHeight w:val="300"/>
        </w:trPr>
        <w:tc>
          <w:tcPr>
            <w:tcW w:w="3740" w:type="dxa"/>
            <w:shd w:val="clear" w:color="auto" w:fill="auto"/>
          </w:tcPr>
          <w:p w:rsidR="00B379A2" w:rsidRDefault="00D07554">
            <w:pPr>
              <w:spacing w:after="0" w:line="240" w:lineRule="auto"/>
              <w:jc w:val="both"/>
              <w:rPr>
                <w:rFonts w:ascii="Arial" w:hAnsi="Arial" w:cs="Arial"/>
                <w:bCs/>
                <w:sz w:val="20"/>
              </w:rPr>
            </w:pPr>
            <w:r>
              <w:rPr>
                <w:rFonts w:ascii="Arial" w:hAnsi="Arial" w:cs="Arial"/>
                <w:bCs/>
                <w:sz w:val="20"/>
                <w:lang w:val="en-US"/>
              </w:rPr>
              <w:t>Sufficient service during public holidays and festive seasons.</w:t>
            </w:r>
          </w:p>
        </w:tc>
        <w:tc>
          <w:tcPr>
            <w:tcW w:w="106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3.98</w:t>
            </w:r>
          </w:p>
        </w:tc>
        <w:tc>
          <w:tcPr>
            <w:tcW w:w="124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0.65</w:t>
            </w:r>
          </w:p>
        </w:tc>
        <w:tc>
          <w:tcPr>
            <w:tcW w:w="2615" w:type="dxa"/>
            <w:shd w:val="clear" w:color="auto" w:fill="auto"/>
            <w:vAlign w:val="bottom"/>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r w:rsidR="00B379A2">
        <w:trPr>
          <w:trHeight w:val="300"/>
        </w:trPr>
        <w:tc>
          <w:tcPr>
            <w:tcW w:w="3740" w:type="dxa"/>
            <w:shd w:val="clear" w:color="auto" w:fill="auto"/>
          </w:tcPr>
          <w:p w:rsidR="00B379A2" w:rsidRDefault="00D07554">
            <w:pPr>
              <w:spacing w:after="0" w:line="240" w:lineRule="auto"/>
              <w:jc w:val="both"/>
              <w:rPr>
                <w:rFonts w:ascii="Arial" w:hAnsi="Arial" w:cs="Arial"/>
                <w:bCs/>
                <w:sz w:val="20"/>
              </w:rPr>
            </w:pPr>
            <w:r>
              <w:rPr>
                <w:rFonts w:ascii="Arial" w:hAnsi="Arial" w:cs="Arial"/>
                <w:bCs/>
                <w:sz w:val="20"/>
                <w:lang w:val="en-US"/>
              </w:rPr>
              <w:t>Enough services in the evenings.</w:t>
            </w:r>
          </w:p>
        </w:tc>
        <w:tc>
          <w:tcPr>
            <w:tcW w:w="106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3.82</w:t>
            </w:r>
          </w:p>
        </w:tc>
        <w:tc>
          <w:tcPr>
            <w:tcW w:w="124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0.77</w:t>
            </w:r>
          </w:p>
        </w:tc>
        <w:tc>
          <w:tcPr>
            <w:tcW w:w="2615" w:type="dxa"/>
            <w:shd w:val="clear" w:color="auto" w:fill="auto"/>
            <w:vAlign w:val="bottom"/>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r w:rsidR="00B379A2">
        <w:trPr>
          <w:trHeight w:val="300"/>
        </w:trPr>
        <w:tc>
          <w:tcPr>
            <w:tcW w:w="3740" w:type="dxa"/>
            <w:shd w:val="clear" w:color="auto" w:fill="auto"/>
          </w:tcPr>
          <w:p w:rsidR="00B379A2" w:rsidRDefault="00D07554">
            <w:pPr>
              <w:spacing w:after="0" w:line="240" w:lineRule="auto"/>
              <w:jc w:val="both"/>
              <w:rPr>
                <w:rFonts w:ascii="Arial" w:hAnsi="Arial" w:cs="Arial"/>
                <w:bCs/>
                <w:sz w:val="20"/>
              </w:rPr>
            </w:pPr>
            <w:r>
              <w:rPr>
                <w:rFonts w:ascii="Arial" w:hAnsi="Arial" w:cs="Arial"/>
                <w:bCs/>
                <w:sz w:val="20"/>
                <w:lang w:val="en-US"/>
              </w:rPr>
              <w:t>Effective services on working days.</w:t>
            </w:r>
          </w:p>
        </w:tc>
        <w:tc>
          <w:tcPr>
            <w:tcW w:w="106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4.04</w:t>
            </w:r>
          </w:p>
        </w:tc>
        <w:tc>
          <w:tcPr>
            <w:tcW w:w="124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0.71</w:t>
            </w:r>
          </w:p>
        </w:tc>
        <w:tc>
          <w:tcPr>
            <w:tcW w:w="2615" w:type="dxa"/>
            <w:shd w:val="clear" w:color="auto" w:fill="auto"/>
            <w:vAlign w:val="bottom"/>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r w:rsidR="00B379A2">
        <w:trPr>
          <w:trHeight w:val="300"/>
        </w:trPr>
        <w:tc>
          <w:tcPr>
            <w:tcW w:w="3740" w:type="dxa"/>
            <w:tcBorders>
              <w:top w:val="nil"/>
              <w:left w:val="nil"/>
              <w:bottom w:val="single" w:sz="4" w:space="0" w:color="auto"/>
              <w:right w:val="nil"/>
            </w:tcBorders>
            <w:shd w:val="clear" w:color="auto" w:fill="auto"/>
          </w:tcPr>
          <w:p w:rsidR="00B379A2" w:rsidRDefault="00D07554">
            <w:pPr>
              <w:spacing w:after="0" w:line="240" w:lineRule="auto"/>
              <w:jc w:val="both"/>
              <w:rPr>
                <w:rFonts w:ascii="Arial" w:hAnsi="Arial" w:cs="Arial"/>
                <w:bCs/>
                <w:sz w:val="20"/>
              </w:rPr>
            </w:pPr>
            <w:r>
              <w:rPr>
                <w:rFonts w:ascii="Arial" w:hAnsi="Arial" w:cs="Arial"/>
                <w:bCs/>
                <w:sz w:val="20"/>
                <w:lang w:val="en-US"/>
              </w:rPr>
              <w:t>Customers are satisfied with the queuing time.</w:t>
            </w:r>
          </w:p>
        </w:tc>
        <w:tc>
          <w:tcPr>
            <w:tcW w:w="1060"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3.89</w:t>
            </w:r>
          </w:p>
        </w:tc>
        <w:tc>
          <w:tcPr>
            <w:tcW w:w="1240"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0.75</w:t>
            </w:r>
          </w:p>
        </w:tc>
        <w:tc>
          <w:tcPr>
            <w:tcW w:w="2615" w:type="dxa"/>
            <w:tcBorders>
              <w:top w:val="nil"/>
              <w:left w:val="nil"/>
              <w:bottom w:val="single" w:sz="4" w:space="0" w:color="auto"/>
              <w:right w:val="nil"/>
            </w:tcBorders>
            <w:shd w:val="clear" w:color="auto" w:fill="auto"/>
            <w:vAlign w:val="bottom"/>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r w:rsidR="00B379A2">
        <w:trPr>
          <w:trHeight w:val="300"/>
        </w:trPr>
        <w:tc>
          <w:tcPr>
            <w:tcW w:w="374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Average</w:t>
            </w:r>
          </w:p>
        </w:tc>
        <w:tc>
          <w:tcPr>
            <w:tcW w:w="106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3.96</w:t>
            </w:r>
          </w:p>
        </w:tc>
        <w:tc>
          <w:tcPr>
            <w:tcW w:w="124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0.45</w:t>
            </w:r>
          </w:p>
        </w:tc>
        <w:tc>
          <w:tcPr>
            <w:tcW w:w="2615"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Satisfied</w:t>
            </w: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This result suggests that the frequent availability of transport services plays a crucial role in enhancing tourists' convenience and overall satisfaction </w:t>
      </w:r>
      <w:r>
        <w:rPr>
          <w:rFonts w:ascii="Arial" w:hAnsi="Arial" w:cs="Arial"/>
          <w:bCs/>
          <w:sz w:val="20"/>
          <w:lang w:val="en-US" w:eastAsia="zh-CN"/>
        </w:rPr>
        <w:t>with their travel experience. As supported by Bamberg et al. (2018) and Le-</w:t>
      </w:r>
      <w:proofErr w:type="spellStart"/>
      <w:r>
        <w:rPr>
          <w:rFonts w:ascii="Arial" w:hAnsi="Arial" w:cs="Arial"/>
          <w:bCs/>
          <w:sz w:val="20"/>
          <w:lang w:val="en-US" w:eastAsia="zh-CN"/>
        </w:rPr>
        <w:t>Klähn</w:t>
      </w:r>
      <w:proofErr w:type="spellEnd"/>
      <w:r>
        <w:rPr>
          <w:rFonts w:ascii="Arial" w:hAnsi="Arial" w:cs="Arial"/>
          <w:bCs/>
          <w:sz w:val="20"/>
          <w:lang w:val="en-US" w:eastAsia="zh-CN"/>
        </w:rPr>
        <w:t xml:space="preserve"> &amp; Hall (2015), frequent public transportation minimizes waiting times and improves accessibility, contributing to a more efficient and pleasant journey. In the context of </w:t>
      </w:r>
      <w:proofErr w:type="spellStart"/>
      <w:r>
        <w:rPr>
          <w:rFonts w:ascii="Arial" w:hAnsi="Arial" w:cs="Arial"/>
          <w:bCs/>
          <w:sz w:val="20"/>
          <w:lang w:val="en-US" w:eastAsia="zh-CN"/>
        </w:rPr>
        <w:t>Cate</w:t>
      </w:r>
      <w:r>
        <w:rPr>
          <w:rFonts w:ascii="Arial" w:hAnsi="Arial" w:cs="Arial"/>
          <w:bCs/>
          <w:sz w:val="20"/>
          <w:lang w:val="en-US" w:eastAsia="zh-CN"/>
        </w:rPr>
        <w:t>el</w:t>
      </w:r>
      <w:proofErr w:type="spellEnd"/>
      <w:r>
        <w:rPr>
          <w:rFonts w:ascii="Arial" w:hAnsi="Arial" w:cs="Arial"/>
          <w:bCs/>
          <w:sz w:val="20"/>
          <w:lang w:val="en-US" w:eastAsia="zh-CN"/>
        </w:rPr>
        <w:t xml:space="preserve">, this aligns with the literature findings of Karim et al. (2024) and </w:t>
      </w:r>
      <w:proofErr w:type="spellStart"/>
      <w:r>
        <w:rPr>
          <w:rFonts w:ascii="Arial" w:hAnsi="Arial" w:cs="Arial"/>
          <w:bCs/>
          <w:sz w:val="20"/>
          <w:lang w:val="en-US" w:eastAsia="zh-CN"/>
        </w:rPr>
        <w:t>Reitsamer</w:t>
      </w:r>
      <w:proofErr w:type="spellEnd"/>
      <w:r>
        <w:rPr>
          <w:rFonts w:ascii="Arial" w:hAnsi="Arial" w:cs="Arial"/>
          <w:bCs/>
          <w:sz w:val="20"/>
          <w:lang w:val="en-US" w:eastAsia="zh-CN"/>
        </w:rPr>
        <w:t xml:space="preserve"> and Brunner-</w:t>
      </w:r>
      <w:proofErr w:type="spellStart"/>
      <w:r>
        <w:rPr>
          <w:rFonts w:ascii="Arial" w:hAnsi="Arial" w:cs="Arial"/>
          <w:bCs/>
          <w:sz w:val="20"/>
          <w:lang w:val="en-US" w:eastAsia="zh-CN"/>
        </w:rPr>
        <w:t>Sperdin</w:t>
      </w:r>
      <w:proofErr w:type="spellEnd"/>
      <w:r>
        <w:rPr>
          <w:rFonts w:ascii="Arial" w:hAnsi="Arial" w:cs="Arial"/>
          <w:bCs/>
          <w:sz w:val="20"/>
          <w:lang w:val="en-US" w:eastAsia="zh-CN"/>
        </w:rPr>
        <w:t xml:space="preserve"> (2017), which emphasize the importance of well-timed and readily available transportation services in fostering repeat visitation. Grounded in the Theory </w:t>
      </w:r>
      <w:r>
        <w:rPr>
          <w:rFonts w:ascii="Arial" w:hAnsi="Arial" w:cs="Arial"/>
          <w:bCs/>
          <w:sz w:val="20"/>
          <w:lang w:val="en-US" w:eastAsia="zh-CN"/>
        </w:rPr>
        <w:t>of Planned Behavior (TPB), this satisfaction with frequency reflects the attitude toward the behavior and the perceived behavioral control components of the theory. Tourists who perceive transportation as frequent are more likely to view their travel exper</w:t>
      </w:r>
      <w:r>
        <w:rPr>
          <w:rFonts w:ascii="Arial" w:hAnsi="Arial" w:cs="Arial"/>
          <w:bCs/>
          <w:sz w:val="20"/>
          <w:lang w:val="en-US" w:eastAsia="zh-CN"/>
        </w:rPr>
        <w:t>ience positively and feel empowered to revisit the destination, having confidence in their ability to move around conveniently. This perceived ease of access reinforces their intention to revisit, highlighting the behavioral influence of transportation sat</w:t>
      </w:r>
      <w:r>
        <w:rPr>
          <w:rFonts w:ascii="Arial" w:hAnsi="Arial" w:cs="Arial"/>
          <w:bCs/>
          <w:sz w:val="20"/>
          <w:lang w:val="en-US" w:eastAsia="zh-CN"/>
        </w:rPr>
        <w:t>isfaction on tourism sustainability.</w:t>
      </w:r>
    </w:p>
    <w:p w:rsidR="00B379A2" w:rsidRDefault="00D07554">
      <w:pPr>
        <w:spacing w:after="0" w:line="240" w:lineRule="auto"/>
        <w:ind w:firstLine="720"/>
        <w:jc w:val="both"/>
        <w:rPr>
          <w:rFonts w:ascii="Arial" w:hAnsi="Arial" w:cs="Arial"/>
          <w:bCs/>
          <w:sz w:val="20"/>
          <w:lang w:val="en-US"/>
        </w:rPr>
      </w:pPr>
      <w:bookmarkStart w:id="1" w:name="_Hlk201133587"/>
      <w:r>
        <w:rPr>
          <w:rFonts w:ascii="Arial" w:hAnsi="Arial" w:cs="Arial"/>
          <w:bCs/>
          <w:sz w:val="20"/>
          <w:lang w:val="en-US" w:eastAsia="zh-CN"/>
        </w:rPr>
        <w:t>Table 7 presents the tourists' level of satisfaction with public transportation services in the locality in terms of affordability. The results indicate that the highest level of satisfaction was expressed regarding the</w:t>
      </w:r>
      <w:r>
        <w:rPr>
          <w:rFonts w:ascii="Arial" w:hAnsi="Arial" w:cs="Arial"/>
          <w:bCs/>
          <w:sz w:val="20"/>
          <w:lang w:val="en-US" w:eastAsia="zh-CN"/>
        </w:rPr>
        <w:t xml:space="preserve"> fare during peak hours (</w:t>
      </w:r>
      <w:r>
        <w:rPr>
          <w:rFonts w:ascii="Arial" w:hAnsi="Arial" w:cs="Arial"/>
          <w:bCs/>
          <w:sz w:val="20"/>
          <w:lang w:val="en-US" w:eastAsia="zh-CN"/>
        </w:rPr>
        <w:t>𝑥̄</w:t>
      </w:r>
      <w:r>
        <w:rPr>
          <w:rFonts w:ascii="Arial" w:hAnsi="Arial" w:cs="Arial"/>
          <w:bCs/>
          <w:sz w:val="20"/>
          <w:lang w:val="en-US" w:eastAsia="zh-CN"/>
        </w:rPr>
        <w:t xml:space="preserve"> = 3.93, s = 0.67), suggesting that tourists perceive peak-time pricing as fair and acceptable. On the other hand, the lowest satisfaction was noted in the perception that passengers at the stops make it easier for local transpo</w:t>
      </w:r>
      <w:r>
        <w:rPr>
          <w:rFonts w:ascii="Arial" w:hAnsi="Arial" w:cs="Arial"/>
          <w:bCs/>
          <w:sz w:val="20"/>
          <w:lang w:val="en-US" w:eastAsia="zh-CN"/>
        </w:rPr>
        <w:t>rtation services to hike fares (</w:t>
      </w:r>
      <w:r>
        <w:rPr>
          <w:rFonts w:ascii="Arial" w:hAnsi="Arial" w:cs="Arial"/>
          <w:bCs/>
          <w:sz w:val="20"/>
          <w:lang w:val="en-US" w:eastAsia="zh-CN"/>
        </w:rPr>
        <w:t>𝑥̄</w:t>
      </w:r>
      <w:r>
        <w:rPr>
          <w:rFonts w:ascii="Arial" w:hAnsi="Arial" w:cs="Arial"/>
          <w:bCs/>
          <w:sz w:val="20"/>
          <w:lang w:val="en-US" w:eastAsia="zh-CN"/>
        </w:rPr>
        <w:t xml:space="preserve"> = 3.82, s = 0.73), indicating a mild concern over fare manipulation. Despite this, the majority of the indicators received a consistent interpretation (</w:t>
      </w:r>
      <w:r>
        <w:rPr>
          <w:rFonts w:ascii="Arial" w:hAnsi="Arial" w:cs="Arial"/>
          <w:bCs/>
          <w:sz w:val="20"/>
          <w:lang w:val="en-US" w:eastAsia="zh-CN"/>
        </w:rPr>
        <w:t>𝑥̄</w:t>
      </w:r>
      <w:r>
        <w:rPr>
          <w:rFonts w:ascii="Arial" w:hAnsi="Arial" w:cs="Arial"/>
          <w:bCs/>
          <w:sz w:val="20"/>
          <w:lang w:val="en-US" w:eastAsia="zh-CN"/>
        </w:rPr>
        <w:t xml:space="preserve"> = 3.89, s = 0.54), reflecting a generally positive perception of</w:t>
      </w:r>
      <w:r>
        <w:rPr>
          <w:rFonts w:ascii="Arial" w:hAnsi="Arial" w:cs="Arial"/>
          <w:bCs/>
          <w:sz w:val="20"/>
          <w:lang w:val="en-US" w:eastAsia="zh-CN"/>
        </w:rPr>
        <w:t xml:space="preserve"> affordability among tourists.</w:t>
      </w:r>
    </w:p>
    <w:p w:rsidR="00B379A2" w:rsidRDefault="00B379A2">
      <w:pPr>
        <w:spacing w:after="0" w:line="240" w:lineRule="auto"/>
        <w:jc w:val="both"/>
        <w:rPr>
          <w:rFonts w:ascii="Arial" w:hAnsi="Arial" w:cs="Arial"/>
          <w:bCs/>
          <w:sz w:val="20"/>
          <w:lang w:val="en-US"/>
        </w:rPr>
      </w:pPr>
    </w:p>
    <w:bookmarkEnd w:id="1"/>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7.</w:t>
      </w:r>
      <w:r>
        <w:rPr>
          <w:rFonts w:ascii="Arial" w:hAnsi="Arial" w:cs="Arial"/>
          <w:bCs/>
          <w:sz w:val="20"/>
          <w:lang w:val="en-US" w:eastAsia="zh-CN"/>
        </w:rPr>
        <w:t xml:space="preserve"> Level of satisfaction with public transportation services in the locality in terms of affordability</w:t>
      </w:r>
    </w:p>
    <w:tbl>
      <w:tblPr>
        <w:tblStyle w:val="TableGrid1"/>
        <w:tblW w:w="0" w:type="auto"/>
        <w:tblInd w:w="10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380"/>
        <w:gridCol w:w="740"/>
        <w:gridCol w:w="1492"/>
        <w:gridCol w:w="1488"/>
      </w:tblGrid>
      <w:tr w:rsidR="00B379A2">
        <w:trPr>
          <w:trHeight w:val="242"/>
        </w:trPr>
        <w:tc>
          <w:tcPr>
            <w:tcW w:w="438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Indicators</w:t>
            </w:r>
          </w:p>
        </w:tc>
        <w:tc>
          <w:tcPr>
            <w:tcW w:w="74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Mean</w:t>
            </w:r>
          </w:p>
        </w:tc>
        <w:tc>
          <w:tcPr>
            <w:tcW w:w="1492"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Std. Deviation</w:t>
            </w:r>
          </w:p>
        </w:tc>
        <w:tc>
          <w:tcPr>
            <w:tcW w:w="148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Interpretation</w:t>
            </w:r>
          </w:p>
        </w:tc>
      </w:tr>
      <w:tr w:rsidR="00B379A2">
        <w:trPr>
          <w:trHeight w:val="242"/>
        </w:trPr>
        <w:tc>
          <w:tcPr>
            <w:tcW w:w="4380" w:type="dxa"/>
            <w:tcBorders>
              <w:top w:val="single" w:sz="4" w:space="0" w:color="auto"/>
              <w:left w:val="nil"/>
              <w:bottom w:val="nil"/>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Satisfaction is observed with the fare during off-peak hours.</w:t>
            </w:r>
          </w:p>
        </w:tc>
        <w:tc>
          <w:tcPr>
            <w:tcW w:w="740" w:type="dxa"/>
            <w:tcBorders>
              <w:top w:val="single" w:sz="4" w:space="0" w:color="auto"/>
              <w:left w:val="nil"/>
              <w:bottom w:val="nil"/>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3.91</w:t>
            </w:r>
          </w:p>
        </w:tc>
        <w:tc>
          <w:tcPr>
            <w:tcW w:w="1492" w:type="dxa"/>
            <w:tcBorders>
              <w:top w:val="single" w:sz="4" w:space="0" w:color="auto"/>
              <w:left w:val="nil"/>
              <w:bottom w:val="nil"/>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0.72</w:t>
            </w:r>
          </w:p>
        </w:tc>
        <w:tc>
          <w:tcPr>
            <w:tcW w:w="1488" w:type="dxa"/>
            <w:tcBorders>
              <w:top w:val="single" w:sz="4" w:space="0" w:color="auto"/>
              <w:left w:val="nil"/>
              <w:bottom w:val="nil"/>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Satisfied</w:t>
            </w:r>
          </w:p>
        </w:tc>
      </w:tr>
      <w:tr w:rsidR="00B379A2">
        <w:trPr>
          <w:trHeight w:val="242"/>
        </w:trPr>
        <w:tc>
          <w:tcPr>
            <w:tcW w:w="4380" w:type="dxa"/>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Satisfaction is expressed with the fare during peak hours.</w:t>
            </w:r>
          </w:p>
        </w:tc>
        <w:tc>
          <w:tcPr>
            <w:tcW w:w="740" w:type="dxa"/>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3.93</w:t>
            </w:r>
          </w:p>
        </w:tc>
        <w:tc>
          <w:tcPr>
            <w:tcW w:w="1492" w:type="dxa"/>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0.67</w:t>
            </w:r>
          </w:p>
        </w:tc>
        <w:tc>
          <w:tcPr>
            <w:tcW w:w="1488" w:type="dxa"/>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Satisfied</w:t>
            </w:r>
          </w:p>
        </w:tc>
      </w:tr>
      <w:tr w:rsidR="00B379A2">
        <w:trPr>
          <w:trHeight w:val="484"/>
        </w:trPr>
        <w:tc>
          <w:tcPr>
            <w:tcW w:w="4380" w:type="dxa"/>
            <w:tcBorders>
              <w:top w:val="single" w:sz="4" w:space="0" w:color="auto"/>
              <w:left w:val="nil"/>
              <w:bottom w:val="nil"/>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Passengers at the stops make it easier for local transportation services to hike fares.</w:t>
            </w:r>
          </w:p>
        </w:tc>
        <w:tc>
          <w:tcPr>
            <w:tcW w:w="740" w:type="dxa"/>
            <w:tcBorders>
              <w:top w:val="single" w:sz="4" w:space="0" w:color="auto"/>
              <w:left w:val="nil"/>
              <w:bottom w:val="nil"/>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3.82</w:t>
            </w:r>
          </w:p>
        </w:tc>
        <w:tc>
          <w:tcPr>
            <w:tcW w:w="1492" w:type="dxa"/>
            <w:tcBorders>
              <w:top w:val="single" w:sz="4" w:space="0" w:color="auto"/>
              <w:left w:val="nil"/>
              <w:bottom w:val="nil"/>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0.73</w:t>
            </w:r>
          </w:p>
        </w:tc>
        <w:tc>
          <w:tcPr>
            <w:tcW w:w="1488" w:type="dxa"/>
            <w:tcBorders>
              <w:top w:val="single" w:sz="4" w:space="0" w:color="auto"/>
              <w:left w:val="nil"/>
              <w:bottom w:val="nil"/>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Satisfied</w:t>
            </w:r>
          </w:p>
        </w:tc>
      </w:tr>
      <w:tr w:rsidR="00B379A2">
        <w:trPr>
          <w:trHeight w:val="242"/>
        </w:trPr>
        <w:tc>
          <w:tcPr>
            <w:tcW w:w="4380" w:type="dxa"/>
            <w:tcBorders>
              <w:top w:val="nil"/>
              <w:left w:val="nil"/>
              <w:bottom w:val="single" w:sz="4" w:space="0" w:color="auto"/>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The fare charged is commensurate with the distance.</w:t>
            </w:r>
          </w:p>
        </w:tc>
        <w:tc>
          <w:tcPr>
            <w:tcW w:w="740" w:type="dxa"/>
            <w:tcBorders>
              <w:top w:val="nil"/>
              <w:left w:val="nil"/>
              <w:bottom w:val="single" w:sz="4" w:space="0" w:color="auto"/>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3.88</w:t>
            </w:r>
          </w:p>
        </w:tc>
        <w:tc>
          <w:tcPr>
            <w:tcW w:w="1492" w:type="dxa"/>
            <w:tcBorders>
              <w:top w:val="nil"/>
              <w:left w:val="nil"/>
              <w:bottom w:val="single" w:sz="4" w:space="0" w:color="auto"/>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0.78</w:t>
            </w:r>
          </w:p>
        </w:tc>
        <w:tc>
          <w:tcPr>
            <w:tcW w:w="1488" w:type="dxa"/>
            <w:tcBorders>
              <w:top w:val="nil"/>
              <w:left w:val="nil"/>
              <w:bottom w:val="single" w:sz="4" w:space="0" w:color="auto"/>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Satisfied</w:t>
            </w:r>
          </w:p>
        </w:tc>
      </w:tr>
      <w:tr w:rsidR="00B379A2">
        <w:trPr>
          <w:trHeight w:val="266"/>
        </w:trPr>
        <w:tc>
          <w:tcPr>
            <w:tcW w:w="4380" w:type="dxa"/>
            <w:tcBorders>
              <w:top w:val="single" w:sz="4" w:space="0" w:color="auto"/>
              <w:left w:val="nil"/>
              <w:bottom w:val="single" w:sz="4" w:space="0" w:color="auto"/>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Average</w:t>
            </w:r>
          </w:p>
        </w:tc>
        <w:tc>
          <w:tcPr>
            <w:tcW w:w="740" w:type="dxa"/>
            <w:tcBorders>
              <w:top w:val="single" w:sz="4" w:space="0" w:color="auto"/>
              <w:left w:val="nil"/>
              <w:bottom w:val="single" w:sz="4" w:space="0" w:color="auto"/>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3.89</w:t>
            </w:r>
          </w:p>
        </w:tc>
        <w:tc>
          <w:tcPr>
            <w:tcW w:w="1492" w:type="dxa"/>
            <w:tcBorders>
              <w:top w:val="single" w:sz="4" w:space="0" w:color="auto"/>
              <w:left w:val="nil"/>
              <w:bottom w:val="single" w:sz="4" w:space="0" w:color="auto"/>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0.54</w:t>
            </w:r>
          </w:p>
        </w:tc>
        <w:tc>
          <w:tcPr>
            <w:tcW w:w="1488" w:type="dxa"/>
            <w:tcBorders>
              <w:top w:val="single" w:sz="4" w:space="0" w:color="auto"/>
              <w:left w:val="nil"/>
              <w:bottom w:val="single" w:sz="4" w:space="0" w:color="auto"/>
              <w:right w:val="nil"/>
            </w:tcBorders>
            <w:shd w:val="clear" w:color="auto" w:fill="auto"/>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eastAsia="zh-CN"/>
              </w:rPr>
              <w:t>Satisfied</w:t>
            </w: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This result indicates that affordability plays a significant role in shaping tourists' perceptions of transport quality and their overall satisfaction. As supported by Cheng and Chen (2015), tourists tend</w:t>
      </w:r>
      <w:r>
        <w:rPr>
          <w:rFonts w:ascii="Arial" w:hAnsi="Arial" w:cs="Arial"/>
          <w:bCs/>
          <w:sz w:val="20"/>
          <w:lang w:val="en-US" w:eastAsia="zh-CN"/>
        </w:rPr>
        <w:t xml:space="preserve"> to be more satisfied and mobile when transportation services are economically accessible, which aligns with the positive mean rating observed in this study. Moreover, </w:t>
      </w:r>
      <w:proofErr w:type="spellStart"/>
      <w:r>
        <w:rPr>
          <w:rFonts w:ascii="Arial" w:hAnsi="Arial" w:cs="Arial"/>
          <w:bCs/>
          <w:sz w:val="20"/>
          <w:lang w:val="en-US" w:eastAsia="zh-CN"/>
        </w:rPr>
        <w:t>Reblo</w:t>
      </w:r>
      <w:proofErr w:type="spellEnd"/>
      <w:r>
        <w:rPr>
          <w:rFonts w:ascii="Arial" w:hAnsi="Arial" w:cs="Arial"/>
          <w:bCs/>
          <w:sz w:val="20"/>
          <w:lang w:val="en-US" w:eastAsia="zh-CN"/>
        </w:rPr>
        <w:t xml:space="preserve"> et al. (2022) emphasized that affordable transport enhances the inclusivity of tou</w:t>
      </w:r>
      <w:r>
        <w:rPr>
          <w:rFonts w:ascii="Arial" w:hAnsi="Arial" w:cs="Arial"/>
          <w:bCs/>
          <w:sz w:val="20"/>
          <w:lang w:val="en-US" w:eastAsia="zh-CN"/>
        </w:rPr>
        <w:t xml:space="preserve">rism, particularly for budget-conscious travelers. From a theoretical standpoint, the Theory of Planned Behavior (TPB) helps explain this result through its attitude component </w:t>
      </w:r>
      <w:r>
        <w:rPr>
          <w:rFonts w:ascii="Arial" w:hAnsi="Arial" w:cs="Arial"/>
          <w:bCs/>
          <w:sz w:val="20"/>
          <w:lang w:val="en-US" w:eastAsia="zh-CN"/>
        </w:rPr>
        <w:lastRenderedPageBreak/>
        <w:t>toward the behavior. When tourists view public transportation as cost-effective,</w:t>
      </w:r>
      <w:r>
        <w:rPr>
          <w:rFonts w:ascii="Arial" w:hAnsi="Arial" w:cs="Arial"/>
          <w:bCs/>
          <w:sz w:val="20"/>
          <w:lang w:val="en-US" w:eastAsia="zh-CN"/>
        </w:rPr>
        <w:t xml:space="preserve"> they develop a favorable attitude toward its use, which in turn strengthens their intention to revisit the destination. Thus, affordability not only reduces financial barriers but also contributes to a positive travel experience that reinforces behavioral</w:t>
      </w:r>
      <w:r>
        <w:rPr>
          <w:rFonts w:ascii="Arial" w:hAnsi="Arial" w:cs="Arial"/>
          <w:bCs/>
          <w:sz w:val="20"/>
          <w:lang w:val="en-US" w:eastAsia="zh-CN"/>
        </w:rPr>
        <w:t xml:space="preserve"> intention—a key predictor of return visits.</w:t>
      </w:r>
    </w:p>
    <w:p w:rsidR="00B379A2" w:rsidRDefault="00D07554">
      <w:pPr>
        <w:spacing w:after="0" w:line="240" w:lineRule="auto"/>
        <w:jc w:val="both"/>
        <w:rPr>
          <w:rFonts w:ascii="Arial" w:hAnsi="Arial" w:cs="Arial"/>
          <w:bCs/>
          <w:sz w:val="20"/>
          <w:lang w:val="en-US"/>
        </w:rPr>
      </w:pPr>
      <w:bookmarkStart w:id="2" w:name="_Hlk201133621"/>
      <w:r>
        <w:rPr>
          <w:rFonts w:ascii="Arial" w:hAnsi="Arial" w:cs="Arial"/>
          <w:bCs/>
          <w:sz w:val="20"/>
          <w:lang w:val="en-US" w:eastAsia="zh-CN"/>
        </w:rPr>
        <w:t xml:space="preserve">Table 8 presents the respondents' level of satisfaction with public transportation services in the locality, specifically in terms of safety. The highest level of satisfaction was noted in the indicator stating </w:t>
      </w:r>
      <w:r>
        <w:rPr>
          <w:rFonts w:ascii="Arial" w:hAnsi="Arial" w:cs="Arial"/>
          <w:bCs/>
          <w:sz w:val="20"/>
          <w:lang w:val="en-US" w:eastAsia="zh-CN"/>
        </w:rPr>
        <w:t>that local transportation services drop passengers at their destination (</w:t>
      </w:r>
      <w:r>
        <w:rPr>
          <w:rFonts w:ascii="Arial" w:hAnsi="Arial" w:cs="Arial"/>
          <w:bCs/>
          <w:sz w:val="20"/>
          <w:lang w:val="en-US" w:eastAsia="zh-CN"/>
        </w:rPr>
        <w:t>𝑥̄</w:t>
      </w:r>
      <w:r>
        <w:rPr>
          <w:rFonts w:ascii="Arial" w:hAnsi="Arial" w:cs="Arial"/>
          <w:bCs/>
          <w:sz w:val="20"/>
          <w:lang w:val="en-US" w:eastAsia="zh-CN"/>
        </w:rPr>
        <w:t xml:space="preserve"> = 4.08, s = 0.66), suggesting that commuters feel assured reaching their intended locations safely. </w:t>
      </w:r>
      <w:bookmarkEnd w:id="2"/>
      <w:r>
        <w:rPr>
          <w:rFonts w:ascii="Arial" w:hAnsi="Arial" w:cs="Arial"/>
          <w:bCs/>
          <w:sz w:val="20"/>
          <w:lang w:val="en-US" w:eastAsia="zh-CN"/>
        </w:rPr>
        <w:t>Moreover, the lowest-rated item was witnessing police bribes from drivers and c</w:t>
      </w:r>
      <w:r>
        <w:rPr>
          <w:rFonts w:ascii="Arial" w:hAnsi="Arial" w:cs="Arial"/>
          <w:bCs/>
          <w:sz w:val="20"/>
          <w:lang w:val="en-US" w:eastAsia="zh-CN"/>
        </w:rPr>
        <w:t>onductors (</w:t>
      </w:r>
      <w:r>
        <w:rPr>
          <w:rFonts w:ascii="Arial" w:hAnsi="Arial" w:cs="Arial"/>
          <w:bCs/>
          <w:sz w:val="20"/>
          <w:lang w:val="en-US" w:eastAsia="zh-CN"/>
        </w:rPr>
        <w:t>𝑥̄</w:t>
      </w:r>
      <w:r>
        <w:rPr>
          <w:rFonts w:ascii="Arial" w:hAnsi="Arial" w:cs="Arial"/>
          <w:bCs/>
          <w:sz w:val="20"/>
          <w:lang w:val="en-US" w:eastAsia="zh-CN"/>
        </w:rPr>
        <w:t xml:space="preserve"> = 3.09, s = 1.44). Despite this, the rest of the indicators, such as drivers' skill and cautious driving, were positively received, and the overall average (</w:t>
      </w:r>
      <w:r>
        <w:rPr>
          <w:rFonts w:ascii="Arial" w:hAnsi="Arial" w:cs="Arial"/>
          <w:bCs/>
          <w:sz w:val="20"/>
          <w:lang w:val="en-US" w:eastAsia="zh-CN"/>
        </w:rPr>
        <w:t>𝑥̄</w:t>
      </w:r>
      <w:r>
        <w:rPr>
          <w:rFonts w:ascii="Arial" w:hAnsi="Arial" w:cs="Arial"/>
          <w:bCs/>
          <w:sz w:val="20"/>
          <w:lang w:val="en-US" w:eastAsia="zh-CN"/>
        </w:rPr>
        <w:t xml:space="preserve"> = 3.78, s = 0.69) reflects that passengers generally feel safe. However, there a</w:t>
      </w:r>
      <w:r>
        <w:rPr>
          <w:rFonts w:ascii="Arial" w:hAnsi="Arial" w:cs="Arial"/>
          <w:bCs/>
          <w:sz w:val="20"/>
          <w:lang w:val="en-US" w:eastAsia="zh-CN"/>
        </w:rPr>
        <w:t>re specific areas that could benefit from improvement.</w:t>
      </w: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8.</w:t>
      </w:r>
      <w:r>
        <w:rPr>
          <w:rFonts w:ascii="Arial" w:hAnsi="Arial" w:cs="Arial"/>
          <w:bCs/>
          <w:sz w:val="20"/>
          <w:lang w:val="en-US" w:eastAsia="zh-CN"/>
        </w:rPr>
        <w:t xml:space="preserve"> Level of satisfaction with public transportation services in the locality in terms of safety</w:t>
      </w:r>
    </w:p>
    <w:tbl>
      <w:tblPr>
        <w:tblStyle w:val="TableGrid1"/>
        <w:tblW w:w="0" w:type="auto"/>
        <w:tblInd w:w="10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571"/>
        <w:gridCol w:w="782"/>
        <w:gridCol w:w="1200"/>
        <w:gridCol w:w="1547"/>
      </w:tblGrid>
      <w:tr w:rsidR="00B379A2">
        <w:trPr>
          <w:trHeight w:val="242"/>
        </w:trPr>
        <w:tc>
          <w:tcPr>
            <w:tcW w:w="4571"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Indicators</w:t>
            </w:r>
          </w:p>
        </w:tc>
        <w:tc>
          <w:tcPr>
            <w:tcW w:w="782"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Mean</w:t>
            </w:r>
          </w:p>
        </w:tc>
        <w:tc>
          <w:tcPr>
            <w:tcW w:w="120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Std. Deviation</w:t>
            </w:r>
          </w:p>
        </w:tc>
        <w:tc>
          <w:tcPr>
            <w:tcW w:w="1547"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Interpretation</w:t>
            </w:r>
          </w:p>
        </w:tc>
      </w:tr>
      <w:tr w:rsidR="00B379A2">
        <w:trPr>
          <w:trHeight w:val="242"/>
        </w:trPr>
        <w:tc>
          <w:tcPr>
            <w:tcW w:w="4571"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Drivers drive slowly to guarantee your safety.</w:t>
            </w:r>
          </w:p>
        </w:tc>
        <w:tc>
          <w:tcPr>
            <w:tcW w:w="782"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3.94</w:t>
            </w:r>
          </w:p>
        </w:tc>
        <w:tc>
          <w:tcPr>
            <w:tcW w:w="1200"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0.79</w:t>
            </w:r>
          </w:p>
        </w:tc>
        <w:tc>
          <w:tcPr>
            <w:tcW w:w="1547"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Satisfied</w:t>
            </w:r>
          </w:p>
        </w:tc>
      </w:tr>
      <w:tr w:rsidR="00B379A2">
        <w:trPr>
          <w:trHeight w:val="267"/>
        </w:trPr>
        <w:tc>
          <w:tcPr>
            <w:tcW w:w="4571"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Have witnessed police bribes from the drivers and conductors</w:t>
            </w:r>
          </w:p>
        </w:tc>
        <w:tc>
          <w:tcPr>
            <w:tcW w:w="782"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3.09</w:t>
            </w:r>
          </w:p>
        </w:tc>
        <w:tc>
          <w:tcPr>
            <w:tcW w:w="1200"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1.44</w:t>
            </w:r>
          </w:p>
        </w:tc>
        <w:tc>
          <w:tcPr>
            <w:tcW w:w="1547"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Moderate Satisfied</w:t>
            </w:r>
          </w:p>
        </w:tc>
      </w:tr>
      <w:tr w:rsidR="00B379A2">
        <w:trPr>
          <w:trHeight w:val="242"/>
        </w:trPr>
        <w:tc>
          <w:tcPr>
            <w:tcW w:w="4571"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Drivers have sufficient skills</w:t>
            </w:r>
          </w:p>
        </w:tc>
        <w:tc>
          <w:tcPr>
            <w:tcW w:w="782"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4.00</w:t>
            </w:r>
          </w:p>
        </w:tc>
        <w:tc>
          <w:tcPr>
            <w:tcW w:w="1200"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0.72</w:t>
            </w:r>
          </w:p>
        </w:tc>
        <w:tc>
          <w:tcPr>
            <w:tcW w:w="1547"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Satisfied</w:t>
            </w:r>
          </w:p>
        </w:tc>
      </w:tr>
      <w:tr w:rsidR="00B379A2">
        <w:trPr>
          <w:trHeight w:val="242"/>
        </w:trPr>
        <w:tc>
          <w:tcPr>
            <w:tcW w:w="4571"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The local transportation service drops the passengers at their destination.</w:t>
            </w:r>
          </w:p>
        </w:tc>
        <w:tc>
          <w:tcPr>
            <w:tcW w:w="782"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4.08</w:t>
            </w:r>
          </w:p>
        </w:tc>
        <w:tc>
          <w:tcPr>
            <w:tcW w:w="1200"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0.66</w:t>
            </w:r>
          </w:p>
        </w:tc>
        <w:tc>
          <w:tcPr>
            <w:tcW w:w="1547"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Satisfied</w:t>
            </w:r>
          </w:p>
        </w:tc>
      </w:tr>
      <w:tr w:rsidR="00B379A2">
        <w:trPr>
          <w:trHeight w:val="242"/>
        </w:trPr>
        <w:tc>
          <w:tcPr>
            <w:tcW w:w="4571"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Average</w:t>
            </w:r>
          </w:p>
        </w:tc>
        <w:tc>
          <w:tcPr>
            <w:tcW w:w="782"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3.78</w:t>
            </w:r>
          </w:p>
        </w:tc>
        <w:tc>
          <w:tcPr>
            <w:tcW w:w="120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0.69</w:t>
            </w:r>
          </w:p>
        </w:tc>
        <w:tc>
          <w:tcPr>
            <w:tcW w:w="1547"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Satisfied</w:t>
            </w: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This result reveals that while safety is perceived positively by the majority of respondents, the satisfaction level does not reach the Very Satisfied threshold. This aligns with the findings of Montoro et al. (2019), who </w:t>
      </w:r>
      <w:r>
        <w:rPr>
          <w:rFonts w:ascii="Arial" w:hAnsi="Arial" w:cs="Arial"/>
          <w:bCs/>
          <w:sz w:val="20"/>
          <w:lang w:val="en-US" w:eastAsia="zh-CN"/>
        </w:rPr>
        <w:t xml:space="preserve">emphasized that perceived safety significantly influences both the usage and satisfaction levels of tourists with transportation systems. Furthermore, </w:t>
      </w:r>
      <w:proofErr w:type="spellStart"/>
      <w:r>
        <w:rPr>
          <w:rFonts w:ascii="Arial" w:hAnsi="Arial" w:cs="Arial"/>
          <w:bCs/>
          <w:sz w:val="20"/>
          <w:lang w:val="en-US" w:eastAsia="zh-CN"/>
        </w:rPr>
        <w:t>Virkar</w:t>
      </w:r>
      <w:proofErr w:type="spellEnd"/>
      <w:r>
        <w:rPr>
          <w:rFonts w:ascii="Arial" w:hAnsi="Arial" w:cs="Arial"/>
          <w:bCs/>
          <w:sz w:val="20"/>
          <w:lang w:val="en-US" w:eastAsia="zh-CN"/>
        </w:rPr>
        <w:t xml:space="preserve"> and </w:t>
      </w:r>
      <w:proofErr w:type="spellStart"/>
      <w:r>
        <w:rPr>
          <w:rFonts w:ascii="Arial" w:hAnsi="Arial" w:cs="Arial"/>
          <w:bCs/>
          <w:sz w:val="20"/>
          <w:lang w:val="en-US" w:eastAsia="zh-CN"/>
        </w:rPr>
        <w:t>Mallya</w:t>
      </w:r>
      <w:proofErr w:type="spellEnd"/>
      <w:r>
        <w:rPr>
          <w:rFonts w:ascii="Arial" w:hAnsi="Arial" w:cs="Arial"/>
          <w:bCs/>
          <w:sz w:val="20"/>
          <w:lang w:val="en-US" w:eastAsia="zh-CN"/>
        </w:rPr>
        <w:t xml:space="preserve"> (2018) noted that safety is a critical determinant in shaping a tourist’s overall exper</w:t>
      </w:r>
      <w:r>
        <w:rPr>
          <w:rFonts w:ascii="Arial" w:hAnsi="Arial" w:cs="Arial"/>
          <w:bCs/>
          <w:sz w:val="20"/>
          <w:lang w:val="en-US" w:eastAsia="zh-CN"/>
        </w:rPr>
        <w:t>ience and directly impacts their decision to revisit a destination.</w:t>
      </w:r>
    </w:p>
    <w:p w:rsidR="00B379A2" w:rsidRDefault="00D07554">
      <w:pPr>
        <w:spacing w:after="0" w:line="240" w:lineRule="auto"/>
        <w:jc w:val="both"/>
        <w:rPr>
          <w:rFonts w:ascii="Arial" w:hAnsi="Arial" w:cs="Arial"/>
          <w:bCs/>
          <w:sz w:val="20"/>
          <w:lang w:val="en-US"/>
        </w:rPr>
      </w:pPr>
      <w:r>
        <w:rPr>
          <w:rFonts w:ascii="Arial" w:hAnsi="Arial" w:cs="Arial"/>
          <w:bCs/>
          <w:sz w:val="20"/>
          <w:lang w:val="en-US" w:eastAsia="zh-CN"/>
        </w:rPr>
        <w:t xml:space="preserve">From the lens of the Theory of Planned Behavior (TPB), safety influences tourists' attitudes toward the behavior, which is a core component of the model. A tourist who perceives the local </w:t>
      </w:r>
      <w:r>
        <w:rPr>
          <w:rFonts w:ascii="Arial" w:hAnsi="Arial" w:cs="Arial"/>
          <w:bCs/>
          <w:sz w:val="20"/>
          <w:lang w:val="en-US" w:eastAsia="zh-CN"/>
        </w:rPr>
        <w:t>transportation as safe is more likely to form a favorable attitude toward using it again, increasing the likelihood of a return visit (</w:t>
      </w:r>
      <w:proofErr w:type="spellStart"/>
      <w:r>
        <w:rPr>
          <w:rFonts w:ascii="Arial" w:hAnsi="Arial" w:cs="Arial"/>
          <w:bCs/>
          <w:sz w:val="20"/>
          <w:lang w:val="en-US" w:eastAsia="zh-CN"/>
        </w:rPr>
        <w:t>Ajzen</w:t>
      </w:r>
      <w:proofErr w:type="spellEnd"/>
      <w:r>
        <w:rPr>
          <w:rFonts w:ascii="Arial" w:hAnsi="Arial" w:cs="Arial"/>
          <w:bCs/>
          <w:sz w:val="20"/>
          <w:lang w:val="en-US" w:eastAsia="zh-CN"/>
        </w:rPr>
        <w:t>, 1991). Additionally, when safety becomes a perceived social norm—such as being widely recommended in reviews or tr</w:t>
      </w:r>
      <w:r>
        <w:rPr>
          <w:rFonts w:ascii="Arial" w:hAnsi="Arial" w:cs="Arial"/>
          <w:bCs/>
          <w:sz w:val="20"/>
          <w:lang w:val="en-US" w:eastAsia="zh-CN"/>
        </w:rPr>
        <w:t xml:space="preserve">avel forums—it reinforces subjective norms, further strengthening revisit intentions. Therefore, ensuring and promoting the safety of public transport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not only enhances immediate satisfaction but also contributes to long-term tourism sustainabili</w:t>
      </w:r>
      <w:r>
        <w:rPr>
          <w:rFonts w:ascii="Arial" w:hAnsi="Arial" w:cs="Arial"/>
          <w:bCs/>
          <w:sz w:val="20"/>
          <w:lang w:val="en-US" w:eastAsia="zh-CN"/>
        </w:rPr>
        <w:t>ty through increased intention to revisit.</w:t>
      </w:r>
    </w:p>
    <w:p w:rsidR="00B379A2" w:rsidRDefault="00D07554">
      <w:pPr>
        <w:spacing w:after="0" w:line="240" w:lineRule="auto"/>
        <w:ind w:firstLine="720"/>
        <w:jc w:val="both"/>
        <w:rPr>
          <w:rFonts w:ascii="Arial" w:hAnsi="Arial" w:cs="Arial"/>
          <w:bCs/>
          <w:sz w:val="20"/>
          <w:lang w:val="en-US"/>
        </w:rPr>
      </w:pPr>
      <w:bookmarkStart w:id="3" w:name="_Hlk201133651"/>
      <w:r>
        <w:rPr>
          <w:rFonts w:ascii="Arial" w:hAnsi="Arial" w:cs="Arial"/>
          <w:bCs/>
          <w:sz w:val="20"/>
          <w:lang w:val="en-US" w:eastAsia="zh-CN"/>
        </w:rPr>
        <w:t>Table 9 reveals the summary of satisfaction with public transportation services. The results show that the highest level of satisfaction was expressed in terms of reliability (</w:t>
      </w:r>
      <w:r>
        <w:rPr>
          <w:rFonts w:ascii="Arial" w:hAnsi="Arial" w:cs="Arial"/>
          <w:bCs/>
          <w:sz w:val="20"/>
          <w:lang w:val="en-US" w:eastAsia="zh-CN"/>
        </w:rPr>
        <w:t>𝑥̄</w:t>
      </w:r>
      <w:r>
        <w:rPr>
          <w:rFonts w:ascii="Arial" w:hAnsi="Arial" w:cs="Arial"/>
          <w:bCs/>
          <w:sz w:val="20"/>
          <w:lang w:val="en-US" w:eastAsia="zh-CN"/>
        </w:rPr>
        <w:t xml:space="preserve"> = 4.00, s = 0.57), indicating tha</w:t>
      </w:r>
      <w:r>
        <w:rPr>
          <w:rFonts w:ascii="Arial" w:hAnsi="Arial" w:cs="Arial"/>
          <w:bCs/>
          <w:sz w:val="20"/>
          <w:lang w:val="en-US" w:eastAsia="zh-CN"/>
        </w:rPr>
        <w:t>t tourists find the public transport system dependable and consistent. Moreover, the lowest satisfaction was recorded in terms of safety (</w:t>
      </w:r>
      <w:r>
        <w:rPr>
          <w:rFonts w:ascii="Arial" w:hAnsi="Arial" w:cs="Arial"/>
          <w:bCs/>
          <w:sz w:val="20"/>
          <w:lang w:val="en-US" w:eastAsia="zh-CN"/>
        </w:rPr>
        <w:t>𝑥̄</w:t>
      </w:r>
      <w:r>
        <w:rPr>
          <w:rFonts w:ascii="Arial" w:hAnsi="Arial" w:cs="Arial"/>
          <w:bCs/>
          <w:sz w:val="20"/>
          <w:lang w:val="en-US" w:eastAsia="zh-CN"/>
        </w:rPr>
        <w:t xml:space="preserve"> = 3.78, s = 0.69), suggesting that while tourists still generally feel safe, there are slight concerns that may re</w:t>
      </w:r>
      <w:r>
        <w:rPr>
          <w:rFonts w:ascii="Arial" w:hAnsi="Arial" w:cs="Arial"/>
          <w:bCs/>
          <w:sz w:val="20"/>
          <w:lang w:val="en-US" w:eastAsia="zh-CN"/>
        </w:rPr>
        <w:t>quire attention. Despite the variations, it suggests that tourists generally had a positive experience with public transportation services in the locality.</w:t>
      </w:r>
    </w:p>
    <w:bookmarkEnd w:id="3"/>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9</w:t>
      </w:r>
      <w:r>
        <w:rPr>
          <w:rFonts w:ascii="Arial" w:hAnsi="Arial" w:cs="Arial"/>
          <w:bCs/>
          <w:sz w:val="20"/>
          <w:lang w:val="en-US" w:eastAsia="zh-CN"/>
        </w:rPr>
        <w:t xml:space="preserve">. </w:t>
      </w:r>
      <w:r w:rsidR="00504D50">
        <w:rPr>
          <w:rFonts w:ascii="Arial" w:hAnsi="Arial" w:cs="Arial"/>
          <w:b/>
          <w:sz w:val="20"/>
          <w:lang w:val="en-US" w:eastAsia="zh-CN"/>
        </w:rPr>
        <w:t>T</w:t>
      </w:r>
      <w:r w:rsidR="00504D50" w:rsidRPr="00504D50">
        <w:rPr>
          <w:rFonts w:ascii="Arial" w:hAnsi="Arial" w:cs="Arial"/>
          <w:b/>
          <w:sz w:val="20"/>
          <w:lang w:val="en-US" w:eastAsia="zh-CN"/>
        </w:rPr>
        <w:t>he summary of satisfaction with public transportation services</w:t>
      </w:r>
    </w:p>
    <w:tbl>
      <w:tblPr>
        <w:tblStyle w:val="TableGrid1"/>
        <w:tblW w:w="0" w:type="auto"/>
        <w:tblInd w:w="10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4529"/>
        <w:gridCol w:w="772"/>
        <w:gridCol w:w="1190"/>
        <w:gridCol w:w="1609"/>
      </w:tblGrid>
      <w:tr w:rsidR="00B379A2">
        <w:tc>
          <w:tcPr>
            <w:tcW w:w="4529"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Factors of Public Transport Satisfaction</w:t>
            </w:r>
          </w:p>
        </w:tc>
        <w:tc>
          <w:tcPr>
            <w:tcW w:w="772"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Mean</w:t>
            </w:r>
          </w:p>
        </w:tc>
        <w:tc>
          <w:tcPr>
            <w:tcW w:w="119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Std. Deviation</w:t>
            </w:r>
          </w:p>
        </w:tc>
        <w:tc>
          <w:tcPr>
            <w:tcW w:w="1609"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Interpretation</w:t>
            </w:r>
          </w:p>
        </w:tc>
      </w:tr>
      <w:tr w:rsidR="00B379A2">
        <w:tc>
          <w:tcPr>
            <w:tcW w:w="4529"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Reliability</w:t>
            </w:r>
          </w:p>
        </w:tc>
        <w:tc>
          <w:tcPr>
            <w:tcW w:w="772"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4.00</w:t>
            </w:r>
          </w:p>
        </w:tc>
        <w:tc>
          <w:tcPr>
            <w:tcW w:w="1190"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0.57</w:t>
            </w:r>
          </w:p>
        </w:tc>
        <w:tc>
          <w:tcPr>
            <w:tcW w:w="1609"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Satisfied</w:t>
            </w:r>
          </w:p>
        </w:tc>
      </w:tr>
      <w:tr w:rsidR="00B379A2">
        <w:tc>
          <w:tcPr>
            <w:tcW w:w="4529"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Frequency</w:t>
            </w:r>
          </w:p>
        </w:tc>
        <w:tc>
          <w:tcPr>
            <w:tcW w:w="772"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3.96</w:t>
            </w:r>
          </w:p>
        </w:tc>
        <w:tc>
          <w:tcPr>
            <w:tcW w:w="1190"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0.45</w:t>
            </w:r>
          </w:p>
        </w:tc>
        <w:tc>
          <w:tcPr>
            <w:tcW w:w="1609"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Satisfied</w:t>
            </w:r>
          </w:p>
        </w:tc>
      </w:tr>
      <w:tr w:rsidR="00B379A2">
        <w:tc>
          <w:tcPr>
            <w:tcW w:w="4529"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Affordability</w:t>
            </w:r>
          </w:p>
        </w:tc>
        <w:tc>
          <w:tcPr>
            <w:tcW w:w="772"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3.89</w:t>
            </w:r>
          </w:p>
        </w:tc>
        <w:tc>
          <w:tcPr>
            <w:tcW w:w="1190"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0.54</w:t>
            </w:r>
          </w:p>
        </w:tc>
        <w:tc>
          <w:tcPr>
            <w:tcW w:w="1609" w:type="dxa"/>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Satisfied</w:t>
            </w:r>
          </w:p>
        </w:tc>
      </w:tr>
      <w:tr w:rsidR="00B379A2">
        <w:tc>
          <w:tcPr>
            <w:tcW w:w="4529"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Safety</w:t>
            </w:r>
          </w:p>
        </w:tc>
        <w:tc>
          <w:tcPr>
            <w:tcW w:w="772"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3.78</w:t>
            </w:r>
          </w:p>
        </w:tc>
        <w:tc>
          <w:tcPr>
            <w:tcW w:w="1190"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0.69</w:t>
            </w:r>
          </w:p>
        </w:tc>
        <w:tc>
          <w:tcPr>
            <w:tcW w:w="1609"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Satisfied</w:t>
            </w:r>
          </w:p>
        </w:tc>
      </w:tr>
      <w:tr w:rsidR="00B379A2">
        <w:tc>
          <w:tcPr>
            <w:tcW w:w="4529"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Overall Satisfaction</w:t>
            </w:r>
          </w:p>
        </w:tc>
        <w:tc>
          <w:tcPr>
            <w:tcW w:w="772"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3.90</w:t>
            </w:r>
          </w:p>
        </w:tc>
        <w:tc>
          <w:tcPr>
            <w:tcW w:w="119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0.40</w:t>
            </w:r>
          </w:p>
        </w:tc>
        <w:tc>
          <w:tcPr>
            <w:tcW w:w="1609"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hint="default"/>
                <w:bCs/>
                <w:sz w:val="20"/>
              </w:rPr>
            </w:pPr>
            <w:r>
              <w:rPr>
                <w:rFonts w:ascii="Arial" w:hAnsi="Arial" w:cs="Arial" w:hint="default"/>
                <w:bCs/>
                <w:sz w:val="20"/>
                <w:lang w:val="en-US"/>
              </w:rPr>
              <w:t>Satisfied</w:t>
            </w: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This result aligns well with previous literature emphasizing the importance of </w:t>
      </w:r>
      <w:r>
        <w:rPr>
          <w:rFonts w:ascii="Arial" w:hAnsi="Arial" w:cs="Arial"/>
          <w:bCs/>
          <w:sz w:val="20"/>
          <w:lang w:val="en-US" w:eastAsia="zh-CN"/>
        </w:rPr>
        <w:t xml:space="preserve">transportation attributes in shaping tourist satisfaction. For example, </w:t>
      </w:r>
      <w:proofErr w:type="spellStart"/>
      <w:r>
        <w:rPr>
          <w:rFonts w:ascii="Arial" w:hAnsi="Arial" w:cs="Arial"/>
          <w:bCs/>
          <w:sz w:val="20"/>
          <w:lang w:val="en-US" w:eastAsia="zh-CN"/>
        </w:rPr>
        <w:t>Soza</w:t>
      </w:r>
      <w:proofErr w:type="spellEnd"/>
      <w:r>
        <w:rPr>
          <w:rFonts w:ascii="Arial" w:hAnsi="Arial" w:cs="Arial"/>
          <w:bCs/>
          <w:sz w:val="20"/>
          <w:lang w:val="en-US" w:eastAsia="zh-CN"/>
        </w:rPr>
        <w:t>-Parra et al. (2019) highlighted that punctual and dependable transport services significantly enhance destination image, while Vicente et al. (2017) emphasized the role of afforda</w:t>
      </w:r>
      <w:r>
        <w:rPr>
          <w:rFonts w:ascii="Arial" w:hAnsi="Arial" w:cs="Arial"/>
          <w:bCs/>
          <w:sz w:val="20"/>
          <w:lang w:val="en-US" w:eastAsia="zh-CN"/>
        </w:rPr>
        <w:t>bility and frequency in improving travel convenience. Furthermore, the Theory of Planned Behavior (</w:t>
      </w:r>
      <w:proofErr w:type="spellStart"/>
      <w:r>
        <w:rPr>
          <w:rFonts w:ascii="Arial" w:hAnsi="Arial" w:cs="Arial"/>
          <w:bCs/>
          <w:sz w:val="20"/>
          <w:lang w:val="en-US" w:eastAsia="zh-CN"/>
        </w:rPr>
        <w:t>Ajzen</w:t>
      </w:r>
      <w:proofErr w:type="spellEnd"/>
      <w:r>
        <w:rPr>
          <w:rFonts w:ascii="Arial" w:hAnsi="Arial" w:cs="Arial"/>
          <w:bCs/>
          <w:sz w:val="20"/>
          <w:lang w:val="en-US" w:eastAsia="zh-CN"/>
        </w:rPr>
        <w:t xml:space="preserve">, 1991) reinforces the idea that positive attitudes formed through reliable and accessible transport services foster stronger intentions to revisit. In </w:t>
      </w:r>
      <w:r>
        <w:rPr>
          <w:rFonts w:ascii="Arial" w:hAnsi="Arial" w:cs="Arial"/>
          <w:bCs/>
          <w:sz w:val="20"/>
          <w:lang w:val="en-US" w:eastAsia="zh-CN"/>
        </w:rPr>
        <w:t xml:space="preserve">this study, tourists' satisfaction with these transport dimensions likely influenced their revisit intentions by enhancing their attitudes toward the behavior of returning to </w:t>
      </w:r>
      <w:proofErr w:type="spellStart"/>
      <w:r>
        <w:rPr>
          <w:rFonts w:ascii="Arial" w:hAnsi="Arial" w:cs="Arial"/>
          <w:bCs/>
          <w:sz w:val="20"/>
          <w:lang w:val="en-US" w:eastAsia="zh-CN"/>
        </w:rPr>
        <w:t>Cateel</w:t>
      </w:r>
      <w:proofErr w:type="spellEnd"/>
      <w:r>
        <w:rPr>
          <w:rFonts w:ascii="Arial" w:hAnsi="Arial" w:cs="Arial"/>
          <w:bCs/>
          <w:sz w:val="20"/>
          <w:lang w:val="en-US" w:eastAsia="zh-CN"/>
        </w:rPr>
        <w:t>, confirming the applicability of TPB in understanding tourist behavioral p</w:t>
      </w:r>
      <w:r>
        <w:rPr>
          <w:rFonts w:ascii="Arial" w:hAnsi="Arial" w:cs="Arial"/>
          <w:bCs/>
          <w:sz w:val="20"/>
          <w:lang w:val="en-US" w:eastAsia="zh-CN"/>
        </w:rPr>
        <w:t>atterns.</w:t>
      </w:r>
    </w:p>
    <w:p w:rsidR="00B379A2" w:rsidRDefault="00D07554">
      <w:pPr>
        <w:spacing w:after="0" w:line="240" w:lineRule="auto"/>
        <w:ind w:firstLine="720"/>
        <w:jc w:val="both"/>
        <w:rPr>
          <w:rFonts w:ascii="Arial" w:hAnsi="Arial" w:cs="Arial"/>
          <w:bCs/>
          <w:sz w:val="20"/>
          <w:lang w:val="en-US"/>
        </w:rPr>
      </w:pPr>
      <w:bookmarkStart w:id="4" w:name="_Hlk201133682"/>
      <w:r>
        <w:rPr>
          <w:rFonts w:ascii="Arial" w:hAnsi="Arial" w:cs="Arial"/>
          <w:bCs/>
          <w:sz w:val="20"/>
          <w:lang w:val="en-US" w:eastAsia="zh-CN"/>
        </w:rPr>
        <w:t xml:space="preserve">As shown in Table 10, </w:t>
      </w:r>
      <w:bookmarkEnd w:id="4"/>
      <w:r>
        <w:rPr>
          <w:rFonts w:ascii="Arial" w:hAnsi="Arial" w:cs="Arial"/>
          <w:bCs/>
          <w:sz w:val="20"/>
          <w:lang w:val="en-US" w:eastAsia="zh-CN"/>
        </w:rPr>
        <w:t xml:space="preserve">the data reveals that respondents exhibit a very high level of satisfaction and loyalty toward the destination. Specifically, they expressed strong agreement with the statement that they are willing to return to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in the</w:t>
      </w:r>
      <w:r>
        <w:rPr>
          <w:rFonts w:ascii="Arial" w:hAnsi="Arial" w:cs="Arial"/>
          <w:bCs/>
          <w:sz w:val="20"/>
          <w:lang w:val="en-US" w:eastAsia="zh-CN"/>
        </w:rPr>
        <w:t xml:space="preserve"> future (x̄ = 4.26, S = 0.69) and to recommend it to family and friends as a holiday destination (x̄ = 4.23, S = 0.68). Additionally, respondents view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as a wonderful holiday destination (x̄ = 4.27, S = 0.68), and many expressed a strong sense of loy</w:t>
      </w:r>
      <w:r>
        <w:rPr>
          <w:rFonts w:ascii="Arial" w:hAnsi="Arial" w:cs="Arial"/>
          <w:bCs/>
          <w:sz w:val="20"/>
          <w:lang w:val="en-US" w:eastAsia="zh-CN"/>
        </w:rPr>
        <w:t xml:space="preserve">alty toward it as their preferred destination (x̄ = 4.29, S = 0.71). Overall, the results indicate that tourists are very satisfied with their experience in </w:t>
      </w:r>
      <w:proofErr w:type="spellStart"/>
      <w:r>
        <w:rPr>
          <w:rFonts w:ascii="Arial" w:hAnsi="Arial" w:cs="Arial"/>
          <w:bCs/>
          <w:sz w:val="20"/>
          <w:lang w:val="en-US" w:eastAsia="zh-CN"/>
        </w:rPr>
        <w:t>Cateel</w:t>
      </w:r>
      <w:proofErr w:type="spellEnd"/>
      <w:r>
        <w:rPr>
          <w:rFonts w:ascii="Arial" w:hAnsi="Arial" w:cs="Arial"/>
          <w:bCs/>
          <w:sz w:val="20"/>
          <w:lang w:val="en-US" w:eastAsia="zh-CN"/>
        </w:rPr>
        <w:t>, which contributes to a strong intention to revisit and promote the destination to others. T</w:t>
      </w:r>
      <w:r>
        <w:rPr>
          <w:rFonts w:ascii="Arial" w:hAnsi="Arial" w:cs="Arial"/>
          <w:bCs/>
          <w:sz w:val="20"/>
          <w:lang w:val="en-US" w:eastAsia="zh-CN"/>
        </w:rPr>
        <w:t xml:space="preserve">hese findings highlight </w:t>
      </w:r>
      <w:proofErr w:type="spellStart"/>
      <w:r>
        <w:rPr>
          <w:rFonts w:ascii="Arial" w:hAnsi="Arial" w:cs="Arial"/>
          <w:bCs/>
          <w:sz w:val="20"/>
          <w:lang w:val="en-US" w:eastAsia="zh-CN"/>
        </w:rPr>
        <w:t>Cateel’s</w:t>
      </w:r>
      <w:proofErr w:type="spellEnd"/>
      <w:r>
        <w:rPr>
          <w:rFonts w:ascii="Arial" w:hAnsi="Arial" w:cs="Arial"/>
          <w:bCs/>
          <w:sz w:val="20"/>
          <w:lang w:val="en-US" w:eastAsia="zh-CN"/>
        </w:rPr>
        <w:t xml:space="preserve"> potential for sustained tourism growth through positive word of mouth and repeat visitation.</w:t>
      </w: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10</w:t>
      </w:r>
      <w:r>
        <w:rPr>
          <w:rFonts w:ascii="Arial" w:hAnsi="Arial" w:cs="Arial"/>
          <w:bCs/>
          <w:sz w:val="20"/>
          <w:lang w:val="en-US" w:eastAsia="zh-CN"/>
        </w:rPr>
        <w:t xml:space="preserve">. Level of intention to revisit among tourists of </w:t>
      </w:r>
      <w:proofErr w:type="spellStart"/>
      <w:r>
        <w:rPr>
          <w:rFonts w:ascii="Arial" w:hAnsi="Arial" w:cs="Arial"/>
          <w:bCs/>
          <w:sz w:val="20"/>
          <w:lang w:val="en-US" w:eastAsia="zh-CN"/>
        </w:rPr>
        <w:t>Cateel</w:t>
      </w:r>
      <w:proofErr w:type="spellEnd"/>
    </w:p>
    <w:tbl>
      <w:tblPr>
        <w:tblpPr w:leftFromText="180" w:rightFromText="180" w:vertAnchor="text" w:horzAnchor="margin" w:tblpX="107" w:tblpY="51"/>
        <w:tblW w:w="8658" w:type="dxa"/>
        <w:tblLayout w:type="fixed"/>
        <w:tblLook w:val="04A0" w:firstRow="1" w:lastRow="0" w:firstColumn="1" w:lastColumn="0" w:noHBand="0" w:noVBand="1"/>
      </w:tblPr>
      <w:tblGrid>
        <w:gridCol w:w="4588"/>
        <w:gridCol w:w="1058"/>
        <w:gridCol w:w="1282"/>
        <w:gridCol w:w="1730"/>
      </w:tblGrid>
      <w:tr w:rsidR="00B379A2">
        <w:trPr>
          <w:trHeight w:val="175"/>
        </w:trPr>
        <w:tc>
          <w:tcPr>
            <w:tcW w:w="458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Indicators</w:t>
            </w:r>
          </w:p>
        </w:tc>
        <w:tc>
          <w:tcPr>
            <w:tcW w:w="105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Mean</w:t>
            </w:r>
          </w:p>
        </w:tc>
        <w:tc>
          <w:tcPr>
            <w:tcW w:w="1282"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Std. Deviation</w:t>
            </w:r>
          </w:p>
        </w:tc>
        <w:tc>
          <w:tcPr>
            <w:tcW w:w="173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Interpretation</w:t>
            </w:r>
          </w:p>
        </w:tc>
      </w:tr>
      <w:tr w:rsidR="00B379A2">
        <w:trPr>
          <w:trHeight w:val="89"/>
        </w:trPr>
        <w:tc>
          <w:tcPr>
            <w:tcW w:w="4588"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 xml:space="preserve">Willingness to </w:t>
            </w:r>
            <w:r>
              <w:rPr>
                <w:rFonts w:ascii="Arial" w:hAnsi="Arial" w:cs="Arial"/>
                <w:bCs/>
                <w:sz w:val="20"/>
                <w:lang w:val="en-US"/>
              </w:rPr>
              <w:t xml:space="preserve">return to </w:t>
            </w:r>
            <w:proofErr w:type="spellStart"/>
            <w:r>
              <w:rPr>
                <w:rFonts w:ascii="Arial" w:hAnsi="Arial" w:cs="Arial"/>
                <w:bCs/>
                <w:sz w:val="20"/>
                <w:lang w:val="en-US"/>
              </w:rPr>
              <w:t>Cateel</w:t>
            </w:r>
            <w:proofErr w:type="spellEnd"/>
            <w:r>
              <w:rPr>
                <w:rFonts w:ascii="Arial" w:hAnsi="Arial" w:cs="Arial"/>
                <w:bCs/>
                <w:sz w:val="20"/>
                <w:lang w:val="en-US"/>
              </w:rPr>
              <w:t xml:space="preserve"> in the future.</w:t>
            </w:r>
          </w:p>
        </w:tc>
        <w:tc>
          <w:tcPr>
            <w:tcW w:w="1058"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4.26</w:t>
            </w:r>
          </w:p>
        </w:tc>
        <w:tc>
          <w:tcPr>
            <w:tcW w:w="1282"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0.69</w:t>
            </w:r>
          </w:p>
        </w:tc>
        <w:tc>
          <w:tcPr>
            <w:tcW w:w="1730"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Very Satisfied</w:t>
            </w:r>
          </w:p>
        </w:tc>
      </w:tr>
      <w:tr w:rsidR="00B379A2">
        <w:trPr>
          <w:trHeight w:val="89"/>
        </w:trPr>
        <w:tc>
          <w:tcPr>
            <w:tcW w:w="4588"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 xml:space="preserve">Willingness to recommend </w:t>
            </w:r>
            <w:proofErr w:type="spellStart"/>
            <w:r>
              <w:rPr>
                <w:rFonts w:ascii="Arial" w:hAnsi="Arial" w:cs="Arial"/>
                <w:bCs/>
                <w:sz w:val="20"/>
                <w:lang w:val="en-US"/>
              </w:rPr>
              <w:t>Cateel</w:t>
            </w:r>
            <w:proofErr w:type="spellEnd"/>
            <w:r>
              <w:rPr>
                <w:rFonts w:ascii="Arial" w:hAnsi="Arial" w:cs="Arial"/>
                <w:bCs/>
                <w:sz w:val="20"/>
                <w:lang w:val="en-US"/>
              </w:rPr>
              <w:t xml:space="preserve"> to family and friends as a holiday destination.</w:t>
            </w:r>
          </w:p>
        </w:tc>
        <w:tc>
          <w:tcPr>
            <w:tcW w:w="1058"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4.23</w:t>
            </w:r>
          </w:p>
        </w:tc>
        <w:tc>
          <w:tcPr>
            <w:tcW w:w="1282"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0.68</w:t>
            </w:r>
          </w:p>
        </w:tc>
        <w:tc>
          <w:tcPr>
            <w:tcW w:w="173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Very Satisfied</w:t>
            </w:r>
          </w:p>
        </w:tc>
      </w:tr>
      <w:tr w:rsidR="00B379A2">
        <w:trPr>
          <w:trHeight w:val="89"/>
        </w:trPr>
        <w:tc>
          <w:tcPr>
            <w:tcW w:w="4588" w:type="dxa"/>
            <w:shd w:val="clear" w:color="auto" w:fill="auto"/>
            <w:vAlign w:val="center"/>
          </w:tcPr>
          <w:p w:rsidR="00B379A2" w:rsidRDefault="00D07554">
            <w:pPr>
              <w:spacing w:after="0" w:line="240" w:lineRule="auto"/>
              <w:jc w:val="both"/>
              <w:rPr>
                <w:rFonts w:ascii="Arial" w:hAnsi="Arial" w:cs="Arial"/>
                <w:bCs/>
                <w:sz w:val="20"/>
              </w:rPr>
            </w:pPr>
            <w:proofErr w:type="spellStart"/>
            <w:r>
              <w:rPr>
                <w:rFonts w:ascii="Arial" w:hAnsi="Arial" w:cs="Arial"/>
                <w:bCs/>
                <w:sz w:val="20"/>
                <w:lang w:val="en-US"/>
              </w:rPr>
              <w:t>Cateel</w:t>
            </w:r>
            <w:proofErr w:type="spellEnd"/>
            <w:r>
              <w:rPr>
                <w:rFonts w:ascii="Arial" w:hAnsi="Arial" w:cs="Arial"/>
                <w:bCs/>
                <w:sz w:val="20"/>
                <w:lang w:val="en-US"/>
              </w:rPr>
              <w:t xml:space="preserve"> is viewed as a wonderful holiday destination.</w:t>
            </w:r>
          </w:p>
        </w:tc>
        <w:tc>
          <w:tcPr>
            <w:tcW w:w="1058"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4.27</w:t>
            </w:r>
          </w:p>
        </w:tc>
        <w:tc>
          <w:tcPr>
            <w:tcW w:w="1282"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0.68</w:t>
            </w:r>
          </w:p>
        </w:tc>
        <w:tc>
          <w:tcPr>
            <w:tcW w:w="1730"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Very Satisfied</w:t>
            </w:r>
          </w:p>
        </w:tc>
      </w:tr>
      <w:tr w:rsidR="00B379A2">
        <w:trPr>
          <w:trHeight w:val="89"/>
        </w:trPr>
        <w:tc>
          <w:tcPr>
            <w:tcW w:w="4588"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 xml:space="preserve">A strong </w:t>
            </w:r>
            <w:r>
              <w:rPr>
                <w:rFonts w:ascii="Arial" w:hAnsi="Arial" w:cs="Arial"/>
                <w:bCs/>
                <w:sz w:val="20"/>
                <w:lang w:val="en-US" w:eastAsia="zh-CN"/>
              </w:rPr>
              <w:t xml:space="preserve">sense of loyalty is expressed toward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as a destination of choice.</w:t>
            </w:r>
          </w:p>
        </w:tc>
        <w:tc>
          <w:tcPr>
            <w:tcW w:w="1058"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4.29</w:t>
            </w:r>
          </w:p>
        </w:tc>
        <w:tc>
          <w:tcPr>
            <w:tcW w:w="1282"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0.71</w:t>
            </w:r>
          </w:p>
        </w:tc>
        <w:tc>
          <w:tcPr>
            <w:tcW w:w="1730"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Very Satisfied</w:t>
            </w:r>
          </w:p>
        </w:tc>
      </w:tr>
      <w:tr w:rsidR="00B379A2">
        <w:trPr>
          <w:trHeight w:val="89"/>
        </w:trPr>
        <w:tc>
          <w:tcPr>
            <w:tcW w:w="458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Average</w:t>
            </w:r>
          </w:p>
        </w:tc>
        <w:tc>
          <w:tcPr>
            <w:tcW w:w="1058"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4.26</w:t>
            </w:r>
          </w:p>
        </w:tc>
        <w:tc>
          <w:tcPr>
            <w:tcW w:w="1282"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0.60</w:t>
            </w:r>
          </w:p>
        </w:tc>
        <w:tc>
          <w:tcPr>
            <w:tcW w:w="1730"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rPr>
              <w:t>Very Satisfied</w:t>
            </w: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This result indicates that tourists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have a favorable disposition toward returning to the destination, which </w:t>
      </w:r>
      <w:r>
        <w:rPr>
          <w:rFonts w:ascii="Arial" w:hAnsi="Arial" w:cs="Arial"/>
          <w:bCs/>
          <w:sz w:val="20"/>
          <w:lang w:val="en-US" w:eastAsia="zh-CN"/>
        </w:rPr>
        <w:t>aligns with studies in the Review of Related Literature that emphasize the impact of satisfactory experiences—particularly with public transportation—on revisit intentions (</w:t>
      </w:r>
      <w:proofErr w:type="spellStart"/>
      <w:r>
        <w:rPr>
          <w:rFonts w:ascii="Arial" w:hAnsi="Arial" w:cs="Arial"/>
          <w:bCs/>
          <w:sz w:val="20"/>
          <w:lang w:val="en-US" w:eastAsia="zh-CN"/>
        </w:rPr>
        <w:t>Loi</w:t>
      </w:r>
      <w:proofErr w:type="spellEnd"/>
      <w:r>
        <w:rPr>
          <w:rFonts w:ascii="Arial" w:hAnsi="Arial" w:cs="Arial"/>
          <w:bCs/>
          <w:sz w:val="20"/>
          <w:lang w:val="en-US" w:eastAsia="zh-CN"/>
        </w:rPr>
        <w:t xml:space="preserve"> et al., 2017; Zheng et al., 2020). Research by Karim et al. (2024) underscores </w:t>
      </w:r>
      <w:r>
        <w:rPr>
          <w:rFonts w:ascii="Arial" w:hAnsi="Arial" w:cs="Arial"/>
          <w:bCs/>
          <w:sz w:val="20"/>
          <w:lang w:val="en-US" w:eastAsia="zh-CN"/>
        </w:rPr>
        <w:t>that the accessibility and convenience of local transport services significantly enhance a tourist's willingness to return. This resonates with the theoretical lens of the Theory of Planned Behavior (TPB), which suggests that positive attitudes, influenced</w:t>
      </w:r>
      <w:r>
        <w:rPr>
          <w:rFonts w:ascii="Arial" w:hAnsi="Arial" w:cs="Arial"/>
          <w:bCs/>
          <w:sz w:val="20"/>
          <w:lang w:val="en-US" w:eastAsia="zh-CN"/>
        </w:rPr>
        <w:t xml:space="preserve"> by reliable and satisfying transportation experiences, contribute to stronger behavioral intentions, such as the intention to revisit (</w:t>
      </w:r>
      <w:proofErr w:type="spellStart"/>
      <w:r>
        <w:rPr>
          <w:rFonts w:ascii="Arial" w:hAnsi="Arial" w:cs="Arial"/>
          <w:bCs/>
          <w:sz w:val="20"/>
          <w:lang w:val="en-US" w:eastAsia="zh-CN"/>
        </w:rPr>
        <w:t>Ajzen</w:t>
      </w:r>
      <w:proofErr w:type="spellEnd"/>
      <w:r>
        <w:rPr>
          <w:rFonts w:ascii="Arial" w:hAnsi="Arial" w:cs="Arial"/>
          <w:bCs/>
          <w:sz w:val="20"/>
          <w:lang w:val="en-US" w:eastAsia="zh-CN"/>
        </w:rPr>
        <w:t xml:space="preserve">, 1991). In this context, tourists' favorable evaluations of transport services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likely shaped their attit</w:t>
      </w:r>
      <w:r>
        <w:rPr>
          <w:rFonts w:ascii="Arial" w:hAnsi="Arial" w:cs="Arial"/>
          <w:bCs/>
          <w:sz w:val="20"/>
          <w:lang w:val="en-US" w:eastAsia="zh-CN"/>
        </w:rPr>
        <w:t>ude toward the destination. They reinforced perceived behavioral control—key components of TPB—ultimately fostering their intention to return.</w:t>
      </w:r>
    </w:p>
    <w:p w:rsidR="00B379A2" w:rsidRDefault="00D07554">
      <w:pPr>
        <w:spacing w:after="0" w:line="240" w:lineRule="auto"/>
        <w:jc w:val="both"/>
        <w:rPr>
          <w:rFonts w:ascii="Arial" w:hAnsi="Arial" w:cs="Arial"/>
          <w:b/>
          <w:sz w:val="20"/>
          <w:lang w:val="en-US"/>
        </w:rPr>
      </w:pPr>
      <w:r>
        <w:rPr>
          <w:rFonts w:ascii="Arial" w:hAnsi="Arial" w:cs="Arial"/>
          <w:b/>
          <w:sz w:val="20"/>
          <w:lang w:val="en-US" w:eastAsia="zh-CN"/>
        </w:rPr>
        <w:t xml:space="preserve">Significant Difference in the Level of Satisfaction in Public Transportation </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Table 11 presents the analysis of t</w:t>
      </w:r>
      <w:r>
        <w:rPr>
          <w:rFonts w:ascii="Arial" w:hAnsi="Arial" w:cs="Arial"/>
          <w:bCs/>
          <w:sz w:val="20"/>
          <w:lang w:val="en-US" w:eastAsia="zh-CN"/>
        </w:rPr>
        <w:t xml:space="preserve">he significant difference in the level of satisfaction with public transportation services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when respondents are grouped by age. The results revealed no significant difference among age groups, as indicated by a p-value greater than 0.05. This sug</w:t>
      </w:r>
      <w:r>
        <w:rPr>
          <w:rFonts w:ascii="Arial" w:hAnsi="Arial" w:cs="Arial"/>
          <w:bCs/>
          <w:sz w:val="20"/>
          <w:lang w:val="en-US" w:eastAsia="zh-CN"/>
        </w:rPr>
        <w:t>gests that tourists' satisfaction with public transportation services does not significantly vary based on their age.</w:t>
      </w: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11</w:t>
      </w:r>
      <w:r>
        <w:rPr>
          <w:rFonts w:ascii="Arial" w:hAnsi="Arial" w:cs="Arial"/>
          <w:bCs/>
          <w:sz w:val="20"/>
          <w:lang w:val="en-US" w:eastAsia="zh-CN"/>
        </w:rPr>
        <w:t xml:space="preserve">. Significance difference in the level of satisfaction with public transportation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services when respondents are grouped </w:t>
      </w:r>
      <w:r>
        <w:rPr>
          <w:rFonts w:ascii="Arial" w:hAnsi="Arial" w:cs="Arial"/>
          <w:bCs/>
          <w:sz w:val="20"/>
          <w:lang w:val="en-US" w:eastAsia="zh-CN"/>
        </w:rPr>
        <w:t>according to age</w:t>
      </w:r>
    </w:p>
    <w:tbl>
      <w:tblPr>
        <w:tblW w:w="8640" w:type="dxa"/>
        <w:tblLayout w:type="fixed"/>
        <w:tblCellMar>
          <w:left w:w="0" w:type="dxa"/>
          <w:right w:w="0" w:type="dxa"/>
        </w:tblCellMar>
        <w:tblLook w:val="04A0" w:firstRow="1" w:lastRow="0" w:firstColumn="1" w:lastColumn="0" w:noHBand="0" w:noVBand="1"/>
      </w:tblPr>
      <w:tblGrid>
        <w:gridCol w:w="1977"/>
        <w:gridCol w:w="1709"/>
        <w:gridCol w:w="1193"/>
        <w:gridCol w:w="1640"/>
        <w:gridCol w:w="1193"/>
        <w:gridCol w:w="928"/>
      </w:tblGrid>
      <w:tr w:rsidR="00B379A2">
        <w:trPr>
          <w:cantSplit/>
          <w:trHeight w:val="487"/>
        </w:trPr>
        <w:tc>
          <w:tcPr>
            <w:tcW w:w="1977"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1709"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Sum of Squares</w:t>
            </w:r>
          </w:p>
        </w:tc>
        <w:tc>
          <w:tcPr>
            <w:tcW w:w="1193"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df</w:t>
            </w:r>
          </w:p>
        </w:tc>
        <w:tc>
          <w:tcPr>
            <w:tcW w:w="1640"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Mean Square</w:t>
            </w:r>
          </w:p>
        </w:tc>
        <w:tc>
          <w:tcPr>
            <w:tcW w:w="1193"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F</w:t>
            </w:r>
          </w:p>
        </w:tc>
        <w:tc>
          <w:tcPr>
            <w:tcW w:w="928"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Sig.</w:t>
            </w:r>
          </w:p>
        </w:tc>
      </w:tr>
      <w:tr w:rsidR="00B379A2">
        <w:trPr>
          <w:cantSplit/>
          <w:trHeight w:val="243"/>
        </w:trPr>
        <w:tc>
          <w:tcPr>
            <w:tcW w:w="1977"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Between Groups</w:t>
            </w:r>
          </w:p>
        </w:tc>
        <w:tc>
          <w:tcPr>
            <w:tcW w:w="1709"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0.114</w:t>
            </w:r>
          </w:p>
        </w:tc>
        <w:tc>
          <w:tcPr>
            <w:tcW w:w="1193"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2</w:t>
            </w:r>
          </w:p>
        </w:tc>
        <w:tc>
          <w:tcPr>
            <w:tcW w:w="1640"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0.057</w:t>
            </w:r>
          </w:p>
        </w:tc>
        <w:tc>
          <w:tcPr>
            <w:tcW w:w="1193"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0.349</w:t>
            </w:r>
          </w:p>
        </w:tc>
        <w:tc>
          <w:tcPr>
            <w:tcW w:w="928"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0.706</w:t>
            </w:r>
          </w:p>
        </w:tc>
      </w:tr>
      <w:tr w:rsidR="00B379A2">
        <w:trPr>
          <w:cantSplit/>
          <w:trHeight w:val="243"/>
        </w:trPr>
        <w:tc>
          <w:tcPr>
            <w:tcW w:w="1977"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Within Groups</w:t>
            </w:r>
          </w:p>
        </w:tc>
        <w:tc>
          <w:tcPr>
            <w:tcW w:w="1709"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15.822</w:t>
            </w:r>
          </w:p>
        </w:tc>
        <w:tc>
          <w:tcPr>
            <w:tcW w:w="1193"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97</w:t>
            </w:r>
          </w:p>
        </w:tc>
        <w:tc>
          <w:tcPr>
            <w:tcW w:w="1640"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0.163</w:t>
            </w:r>
          </w:p>
        </w:tc>
        <w:tc>
          <w:tcPr>
            <w:tcW w:w="1193" w:type="dxa"/>
            <w:tcBorders>
              <w:top w:val="nil"/>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928" w:type="dxa"/>
            <w:tcBorders>
              <w:top w:val="nil"/>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r>
      <w:tr w:rsidR="00B379A2">
        <w:trPr>
          <w:cantSplit/>
          <w:trHeight w:val="243"/>
        </w:trPr>
        <w:tc>
          <w:tcPr>
            <w:tcW w:w="1977"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Total</w:t>
            </w:r>
          </w:p>
        </w:tc>
        <w:tc>
          <w:tcPr>
            <w:tcW w:w="1709"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15.936</w:t>
            </w:r>
          </w:p>
        </w:tc>
        <w:tc>
          <w:tcPr>
            <w:tcW w:w="1193"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99</w:t>
            </w:r>
          </w:p>
        </w:tc>
        <w:tc>
          <w:tcPr>
            <w:tcW w:w="1640"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1193"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928"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This result suggests that age plays a role in shaping how tourists perceive transportation services, which aligns with the assertions of Zheng et al. (2018), who noted that older tourists are more sensitive to factors such as comfort, reliability, and safe</w:t>
      </w:r>
      <w:r>
        <w:rPr>
          <w:rFonts w:ascii="Arial" w:hAnsi="Arial" w:cs="Arial"/>
          <w:bCs/>
          <w:sz w:val="20"/>
          <w:lang w:val="en-US" w:eastAsia="zh-CN"/>
        </w:rPr>
        <w:t>ty. This result is also consistent with the study by Lai and Chen (2011), which emphasized the importance of demographic-based transportation planning in addressing the needs of diverse age groups. From the perspective of the Theory of Planned Behavior (TP</w:t>
      </w:r>
      <w:r>
        <w:rPr>
          <w:rFonts w:ascii="Arial" w:hAnsi="Arial" w:cs="Arial"/>
          <w:bCs/>
          <w:sz w:val="20"/>
          <w:lang w:val="en-US" w:eastAsia="zh-CN"/>
        </w:rPr>
        <w:t>B), these differences can be interpreted through the lens of attitude toward behavior and perceived behavioral control. Older tourists may evaluate transportation based on their past travel experiences and expectations for safety and ease, which in turn in</w:t>
      </w:r>
      <w:r>
        <w:rPr>
          <w:rFonts w:ascii="Arial" w:hAnsi="Arial" w:cs="Arial"/>
          <w:bCs/>
          <w:sz w:val="20"/>
          <w:lang w:val="en-US" w:eastAsia="zh-CN"/>
        </w:rPr>
        <w:t xml:space="preserve">fluences their satisfaction and revisit intentions. In contrast, younger tourists might prioritize affordability and convenience. Understanding these age-related perceptions is crucial for local planners aiming to enhance satisfaction and encourage repeat </w:t>
      </w:r>
      <w:r>
        <w:rPr>
          <w:rFonts w:ascii="Arial" w:hAnsi="Arial" w:cs="Arial"/>
          <w:bCs/>
          <w:sz w:val="20"/>
          <w:lang w:val="en-US" w:eastAsia="zh-CN"/>
        </w:rPr>
        <w:t xml:space="preserve">visits, as behavioral intentions—shaped by age-related preferences—can drive sustained tourism development. </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Table 12 presents the results of the analysis of the significant difference in the level of satisfaction with public transportation services in </w:t>
      </w:r>
      <w:proofErr w:type="spellStart"/>
      <w:r>
        <w:rPr>
          <w:rFonts w:ascii="Arial" w:hAnsi="Arial" w:cs="Arial"/>
          <w:bCs/>
          <w:sz w:val="20"/>
          <w:lang w:val="en-US" w:eastAsia="zh-CN"/>
        </w:rPr>
        <w:t>Cat</w:t>
      </w:r>
      <w:r>
        <w:rPr>
          <w:rFonts w:ascii="Arial" w:hAnsi="Arial" w:cs="Arial"/>
          <w:bCs/>
          <w:sz w:val="20"/>
          <w:lang w:val="en-US" w:eastAsia="zh-CN"/>
        </w:rPr>
        <w:t>eel</w:t>
      </w:r>
      <w:proofErr w:type="spellEnd"/>
      <w:r>
        <w:rPr>
          <w:rFonts w:ascii="Arial" w:hAnsi="Arial" w:cs="Arial"/>
          <w:bCs/>
          <w:sz w:val="20"/>
          <w:lang w:val="en-US" w:eastAsia="zh-CN"/>
        </w:rPr>
        <w:t xml:space="preserve"> when respondents are grouped by gender. Based on the results, there was a statistically significant difference in satisfaction between male and female respondents across the four measured transportation factors: reliability, frequency, affordability, a</w:t>
      </w:r>
      <w:r>
        <w:rPr>
          <w:rFonts w:ascii="Arial" w:hAnsi="Arial" w:cs="Arial"/>
          <w:bCs/>
          <w:sz w:val="20"/>
          <w:lang w:val="en-US" w:eastAsia="zh-CN"/>
        </w:rPr>
        <w:t>nd safety. This suggests that gender influences how respondents perceive the quality of public transportation services in the area.</w:t>
      </w: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12</w:t>
      </w:r>
      <w:r>
        <w:rPr>
          <w:rFonts w:ascii="Arial" w:hAnsi="Arial" w:cs="Arial"/>
          <w:bCs/>
          <w:sz w:val="20"/>
          <w:lang w:val="en-US" w:eastAsia="zh-CN"/>
        </w:rPr>
        <w:t xml:space="preserve">. Significance difference in the level of satisfaction in public transportation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services when respondents </w:t>
      </w:r>
      <w:r>
        <w:rPr>
          <w:rFonts w:ascii="Arial" w:hAnsi="Arial" w:cs="Arial"/>
          <w:bCs/>
          <w:sz w:val="20"/>
          <w:lang w:val="en-US" w:eastAsia="zh-CN"/>
        </w:rPr>
        <w:t>are grouped according to gender</w:t>
      </w:r>
    </w:p>
    <w:tbl>
      <w:tblPr>
        <w:tblpPr w:leftFromText="180" w:rightFromText="180" w:vertAnchor="text" w:horzAnchor="margin" w:tblpX="107" w:tblpY="351"/>
        <w:tblW w:w="8658" w:type="dxa"/>
        <w:tblLayout w:type="fixed"/>
        <w:tblLook w:val="04A0" w:firstRow="1" w:lastRow="0" w:firstColumn="1" w:lastColumn="0" w:noHBand="0" w:noVBand="1"/>
      </w:tblPr>
      <w:tblGrid>
        <w:gridCol w:w="1354"/>
        <w:gridCol w:w="965"/>
        <w:gridCol w:w="964"/>
        <w:gridCol w:w="964"/>
        <w:gridCol w:w="1232"/>
        <w:gridCol w:w="1232"/>
        <w:gridCol w:w="964"/>
        <w:gridCol w:w="983"/>
      </w:tblGrid>
      <w:tr w:rsidR="00B379A2">
        <w:trPr>
          <w:trHeight w:val="306"/>
        </w:trPr>
        <w:tc>
          <w:tcPr>
            <w:tcW w:w="8658" w:type="dxa"/>
            <w:gridSpan w:val="8"/>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Independent Samples Test</w:t>
            </w:r>
          </w:p>
        </w:tc>
      </w:tr>
      <w:tr w:rsidR="00B379A2">
        <w:trPr>
          <w:trHeight w:val="322"/>
        </w:trPr>
        <w:tc>
          <w:tcPr>
            <w:tcW w:w="1354" w:type="dxa"/>
            <w:vMerge w:val="restart"/>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Variable</w:t>
            </w:r>
          </w:p>
        </w:tc>
        <w:tc>
          <w:tcPr>
            <w:tcW w:w="7304" w:type="dxa"/>
            <w:gridSpan w:val="7"/>
            <w:tcBorders>
              <w:top w:val="single" w:sz="4" w:space="0" w:color="auto"/>
              <w:left w:val="nil"/>
              <w:bottom w:val="nil"/>
              <w:right w:val="nil"/>
            </w:tcBorders>
            <w:shd w:val="clear" w:color="auto" w:fill="auto"/>
            <w:vAlign w:val="bottom"/>
          </w:tcPr>
          <w:p w:rsidR="00B379A2" w:rsidRDefault="00D07554">
            <w:pPr>
              <w:spacing w:after="0" w:line="240" w:lineRule="auto"/>
              <w:jc w:val="both"/>
              <w:rPr>
                <w:rFonts w:ascii="Arial" w:hAnsi="Arial" w:cs="Arial"/>
                <w:bCs/>
                <w:sz w:val="20"/>
              </w:rPr>
            </w:pPr>
            <w:r>
              <w:rPr>
                <w:rFonts w:ascii="Arial" w:hAnsi="Arial" w:cs="Arial"/>
                <w:bCs/>
                <w:sz w:val="20"/>
                <w:lang w:val="en-US" w:eastAsia="zh-CN"/>
              </w:rPr>
              <w:t>t-test for Equality of Means</w:t>
            </w:r>
          </w:p>
        </w:tc>
      </w:tr>
      <w:tr w:rsidR="00B379A2">
        <w:trPr>
          <w:trHeight w:val="567"/>
        </w:trPr>
        <w:tc>
          <w:tcPr>
            <w:tcW w:w="1354" w:type="dxa"/>
            <w:vMerge/>
            <w:tcBorders>
              <w:top w:val="single" w:sz="4" w:space="0" w:color="auto"/>
              <w:left w:val="nil"/>
              <w:bottom w:val="nil"/>
              <w:right w:val="nil"/>
            </w:tcBorders>
            <w:shd w:val="clear" w:color="auto" w:fill="auto"/>
            <w:vAlign w:val="center"/>
          </w:tcPr>
          <w:p w:rsidR="00B379A2" w:rsidRDefault="00B379A2">
            <w:pPr>
              <w:spacing w:after="0" w:line="240" w:lineRule="auto"/>
              <w:jc w:val="both"/>
              <w:rPr>
                <w:rFonts w:ascii="Arial" w:hAnsi="Arial" w:cs="Arial"/>
                <w:bCs/>
                <w:sz w:val="20"/>
              </w:rPr>
            </w:pPr>
          </w:p>
        </w:tc>
        <w:tc>
          <w:tcPr>
            <w:tcW w:w="965"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t</w:t>
            </w:r>
          </w:p>
        </w:tc>
        <w:tc>
          <w:tcPr>
            <w:tcW w:w="964"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df</w:t>
            </w:r>
          </w:p>
        </w:tc>
        <w:tc>
          <w:tcPr>
            <w:tcW w:w="964"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Sig. (2-tailed)</w:t>
            </w:r>
          </w:p>
        </w:tc>
        <w:tc>
          <w:tcPr>
            <w:tcW w:w="1232"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Mean Difference</w:t>
            </w:r>
          </w:p>
        </w:tc>
        <w:tc>
          <w:tcPr>
            <w:tcW w:w="1232"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Std. Error Difference</w:t>
            </w:r>
          </w:p>
        </w:tc>
        <w:tc>
          <w:tcPr>
            <w:tcW w:w="1947" w:type="dxa"/>
            <w:gridSpan w:val="2"/>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95% Confidence Interval of the Difference</w:t>
            </w:r>
          </w:p>
        </w:tc>
      </w:tr>
      <w:tr w:rsidR="00B379A2">
        <w:trPr>
          <w:trHeight w:val="306"/>
        </w:trPr>
        <w:tc>
          <w:tcPr>
            <w:tcW w:w="1354" w:type="dxa"/>
            <w:vMerge/>
            <w:tcBorders>
              <w:top w:val="single" w:sz="4" w:space="0" w:color="auto"/>
              <w:left w:val="nil"/>
              <w:bottom w:val="nil"/>
              <w:right w:val="nil"/>
            </w:tcBorders>
            <w:shd w:val="clear" w:color="auto" w:fill="auto"/>
            <w:vAlign w:val="center"/>
          </w:tcPr>
          <w:p w:rsidR="00B379A2" w:rsidRDefault="00B379A2">
            <w:pPr>
              <w:spacing w:after="0" w:line="240" w:lineRule="auto"/>
              <w:jc w:val="both"/>
              <w:rPr>
                <w:rFonts w:ascii="Arial" w:hAnsi="Arial" w:cs="Arial"/>
                <w:bCs/>
                <w:sz w:val="20"/>
              </w:rPr>
            </w:pPr>
          </w:p>
        </w:tc>
        <w:tc>
          <w:tcPr>
            <w:tcW w:w="965" w:type="dxa"/>
            <w:vMerge/>
            <w:shd w:val="clear" w:color="auto" w:fill="auto"/>
            <w:vAlign w:val="center"/>
          </w:tcPr>
          <w:p w:rsidR="00B379A2" w:rsidRDefault="00B379A2">
            <w:pPr>
              <w:spacing w:after="0" w:line="240" w:lineRule="auto"/>
              <w:jc w:val="both"/>
              <w:rPr>
                <w:rFonts w:ascii="Arial" w:hAnsi="Arial" w:cs="Arial"/>
                <w:bCs/>
                <w:sz w:val="20"/>
              </w:rPr>
            </w:pPr>
          </w:p>
        </w:tc>
        <w:tc>
          <w:tcPr>
            <w:tcW w:w="964" w:type="dxa"/>
            <w:vMerge/>
            <w:shd w:val="clear" w:color="auto" w:fill="auto"/>
            <w:vAlign w:val="center"/>
          </w:tcPr>
          <w:p w:rsidR="00B379A2" w:rsidRDefault="00B379A2">
            <w:pPr>
              <w:spacing w:after="0" w:line="240" w:lineRule="auto"/>
              <w:jc w:val="both"/>
              <w:rPr>
                <w:rFonts w:ascii="Arial" w:hAnsi="Arial" w:cs="Arial"/>
                <w:bCs/>
                <w:sz w:val="20"/>
              </w:rPr>
            </w:pPr>
          </w:p>
        </w:tc>
        <w:tc>
          <w:tcPr>
            <w:tcW w:w="964" w:type="dxa"/>
            <w:vMerge/>
            <w:shd w:val="clear" w:color="auto" w:fill="auto"/>
            <w:vAlign w:val="center"/>
          </w:tcPr>
          <w:p w:rsidR="00B379A2" w:rsidRDefault="00B379A2">
            <w:pPr>
              <w:spacing w:after="0" w:line="240" w:lineRule="auto"/>
              <w:jc w:val="both"/>
              <w:rPr>
                <w:rFonts w:ascii="Arial" w:hAnsi="Arial" w:cs="Arial"/>
                <w:bCs/>
                <w:sz w:val="20"/>
              </w:rPr>
            </w:pPr>
          </w:p>
        </w:tc>
        <w:tc>
          <w:tcPr>
            <w:tcW w:w="1232" w:type="dxa"/>
            <w:vMerge/>
            <w:shd w:val="clear" w:color="auto" w:fill="auto"/>
            <w:vAlign w:val="center"/>
          </w:tcPr>
          <w:p w:rsidR="00B379A2" w:rsidRDefault="00B379A2">
            <w:pPr>
              <w:spacing w:after="0" w:line="240" w:lineRule="auto"/>
              <w:jc w:val="both"/>
              <w:rPr>
                <w:rFonts w:ascii="Arial" w:hAnsi="Arial" w:cs="Arial"/>
                <w:bCs/>
                <w:sz w:val="20"/>
              </w:rPr>
            </w:pPr>
          </w:p>
        </w:tc>
        <w:tc>
          <w:tcPr>
            <w:tcW w:w="1232" w:type="dxa"/>
            <w:vMerge/>
            <w:shd w:val="clear" w:color="auto" w:fill="auto"/>
            <w:vAlign w:val="center"/>
          </w:tcPr>
          <w:p w:rsidR="00B379A2" w:rsidRDefault="00B379A2">
            <w:pPr>
              <w:spacing w:after="0" w:line="240" w:lineRule="auto"/>
              <w:jc w:val="both"/>
              <w:rPr>
                <w:rFonts w:ascii="Arial" w:hAnsi="Arial" w:cs="Arial"/>
                <w:bCs/>
                <w:sz w:val="20"/>
              </w:rPr>
            </w:pPr>
          </w:p>
        </w:tc>
        <w:tc>
          <w:tcPr>
            <w:tcW w:w="964"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Lower</w:t>
            </w:r>
          </w:p>
        </w:tc>
        <w:tc>
          <w:tcPr>
            <w:tcW w:w="983"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Upper</w:t>
            </w:r>
          </w:p>
        </w:tc>
      </w:tr>
      <w:tr w:rsidR="00B379A2">
        <w:trPr>
          <w:trHeight w:val="582"/>
        </w:trPr>
        <w:tc>
          <w:tcPr>
            <w:tcW w:w="1354" w:type="dxa"/>
            <w:tcBorders>
              <w:top w:val="single" w:sz="4" w:space="0" w:color="auto"/>
              <w:left w:val="nil"/>
              <w:bottom w:val="single" w:sz="4" w:space="0" w:color="auto"/>
              <w:right w:val="nil"/>
            </w:tcBorders>
            <w:shd w:val="clear" w:color="auto" w:fill="auto"/>
          </w:tcPr>
          <w:p w:rsidR="00B379A2" w:rsidRDefault="00D07554">
            <w:pPr>
              <w:spacing w:after="0" w:line="240" w:lineRule="auto"/>
              <w:jc w:val="both"/>
              <w:rPr>
                <w:rFonts w:ascii="Arial" w:hAnsi="Arial" w:cs="Arial"/>
                <w:bCs/>
                <w:sz w:val="20"/>
              </w:rPr>
            </w:pPr>
            <w:r>
              <w:rPr>
                <w:rFonts w:ascii="Arial" w:hAnsi="Arial" w:cs="Arial"/>
                <w:bCs/>
                <w:sz w:val="20"/>
                <w:lang w:val="en-US" w:eastAsia="zh-CN"/>
              </w:rPr>
              <w:t>Overall Satisfaction</w:t>
            </w:r>
          </w:p>
        </w:tc>
        <w:tc>
          <w:tcPr>
            <w:tcW w:w="965"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2.076</w:t>
            </w:r>
          </w:p>
        </w:tc>
        <w:tc>
          <w:tcPr>
            <w:tcW w:w="964"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98</w:t>
            </w:r>
          </w:p>
        </w:tc>
        <w:tc>
          <w:tcPr>
            <w:tcW w:w="964"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0.041</w:t>
            </w:r>
          </w:p>
        </w:tc>
        <w:tc>
          <w:tcPr>
            <w:tcW w:w="1232"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0.164</w:t>
            </w:r>
          </w:p>
        </w:tc>
        <w:tc>
          <w:tcPr>
            <w:tcW w:w="1232"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0.079</w:t>
            </w:r>
          </w:p>
        </w:tc>
        <w:tc>
          <w:tcPr>
            <w:tcW w:w="964"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0.007</w:t>
            </w:r>
          </w:p>
        </w:tc>
        <w:tc>
          <w:tcPr>
            <w:tcW w:w="983"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0.322</w:t>
            </w:r>
          </w:p>
        </w:tc>
      </w:tr>
    </w:tbl>
    <w:p w:rsidR="00B379A2" w:rsidRDefault="00B379A2">
      <w:pPr>
        <w:spacing w:after="0" w:line="240" w:lineRule="auto"/>
        <w:jc w:val="both"/>
        <w:rPr>
          <w:rFonts w:ascii="Arial" w:hAnsi="Arial" w:cs="Arial"/>
          <w:bCs/>
          <w:sz w:val="20"/>
          <w:lang w:val="en-US"/>
        </w:rPr>
      </w:pPr>
    </w:p>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Table 12 presents that the absence of a significant difference in satisfaction between genders indicates that public transportation services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are perceived as equally accessible and acceptable by both male and female </w:t>
      </w:r>
      <w:r>
        <w:rPr>
          <w:rFonts w:ascii="Arial" w:hAnsi="Arial" w:cs="Arial"/>
          <w:bCs/>
          <w:sz w:val="20"/>
          <w:lang w:val="en-US" w:eastAsia="zh-CN"/>
        </w:rPr>
        <w:t xml:space="preserve">tourists. This finding aligns with the study by </w:t>
      </w:r>
      <w:proofErr w:type="spellStart"/>
      <w:r>
        <w:rPr>
          <w:rFonts w:ascii="Arial" w:hAnsi="Arial" w:cs="Arial"/>
          <w:bCs/>
          <w:sz w:val="20"/>
          <w:lang w:val="en-US" w:eastAsia="zh-CN"/>
        </w:rPr>
        <w:t>Virkar</w:t>
      </w:r>
      <w:proofErr w:type="spellEnd"/>
      <w:r>
        <w:rPr>
          <w:rFonts w:ascii="Arial" w:hAnsi="Arial" w:cs="Arial"/>
          <w:bCs/>
          <w:sz w:val="20"/>
          <w:lang w:val="en-US" w:eastAsia="zh-CN"/>
        </w:rPr>
        <w:t xml:space="preserve"> and </w:t>
      </w:r>
      <w:proofErr w:type="spellStart"/>
      <w:r>
        <w:rPr>
          <w:rFonts w:ascii="Arial" w:hAnsi="Arial" w:cs="Arial"/>
          <w:bCs/>
          <w:sz w:val="20"/>
          <w:lang w:val="en-US" w:eastAsia="zh-CN"/>
        </w:rPr>
        <w:t>Mallya</w:t>
      </w:r>
      <w:proofErr w:type="spellEnd"/>
      <w:r>
        <w:rPr>
          <w:rFonts w:ascii="Arial" w:hAnsi="Arial" w:cs="Arial"/>
          <w:bCs/>
          <w:sz w:val="20"/>
          <w:lang w:val="en-US" w:eastAsia="zh-CN"/>
        </w:rPr>
        <w:t xml:space="preserve"> (2018), which emphasized that while safety and comfort may hold varying levels of importance for different genders, well-structured and reliable systems tend to receive broad-based satisfact</w:t>
      </w:r>
      <w:r>
        <w:rPr>
          <w:rFonts w:ascii="Arial" w:hAnsi="Arial" w:cs="Arial"/>
          <w:bCs/>
          <w:sz w:val="20"/>
          <w:lang w:val="en-US" w:eastAsia="zh-CN"/>
        </w:rPr>
        <w:t>ion across demographic lines. Furthermore, García-Sánchez et al. (2020) highlighted that when destinations maintain visible safety standards and infrastructure consistency, gender-based satisfaction gaps are minimized.</w:t>
      </w:r>
    </w:p>
    <w:p w:rsidR="00B379A2" w:rsidRDefault="00D07554">
      <w:pPr>
        <w:spacing w:after="0" w:line="240" w:lineRule="auto"/>
        <w:jc w:val="both"/>
        <w:rPr>
          <w:rFonts w:ascii="Arial" w:hAnsi="Arial" w:cs="Arial"/>
          <w:bCs/>
          <w:sz w:val="20"/>
          <w:lang w:val="en-US"/>
        </w:rPr>
      </w:pPr>
      <w:r>
        <w:rPr>
          <w:rFonts w:ascii="Arial" w:hAnsi="Arial" w:cs="Arial"/>
          <w:bCs/>
          <w:sz w:val="20"/>
          <w:lang w:val="en-US" w:eastAsia="zh-CN"/>
        </w:rPr>
        <w:t>From a theoretical standpoint, the Th</w:t>
      </w:r>
      <w:r>
        <w:rPr>
          <w:rFonts w:ascii="Arial" w:hAnsi="Arial" w:cs="Arial"/>
          <w:bCs/>
          <w:sz w:val="20"/>
          <w:lang w:val="en-US" w:eastAsia="zh-CN"/>
        </w:rPr>
        <w:t xml:space="preserve">eory of Planned Behavior (TPB) provides a useful framework for interpreting this result. According to </w:t>
      </w:r>
      <w:proofErr w:type="spellStart"/>
      <w:r>
        <w:rPr>
          <w:rFonts w:ascii="Arial" w:hAnsi="Arial" w:cs="Arial"/>
          <w:bCs/>
          <w:sz w:val="20"/>
          <w:lang w:val="en-US" w:eastAsia="zh-CN"/>
        </w:rPr>
        <w:t>Ajzen</w:t>
      </w:r>
      <w:proofErr w:type="spellEnd"/>
      <w:r>
        <w:rPr>
          <w:rFonts w:ascii="Arial" w:hAnsi="Arial" w:cs="Arial"/>
          <w:bCs/>
          <w:sz w:val="20"/>
          <w:lang w:val="en-US" w:eastAsia="zh-CN"/>
        </w:rPr>
        <w:t xml:space="preserve"> (1991), perceived behavioral control—one of the core components of the TPB—reflects individuals' confidence in their ability to engage in certain be</w:t>
      </w:r>
      <w:r>
        <w:rPr>
          <w:rFonts w:ascii="Arial" w:hAnsi="Arial" w:cs="Arial"/>
          <w:bCs/>
          <w:sz w:val="20"/>
          <w:lang w:val="en-US" w:eastAsia="zh-CN"/>
        </w:rPr>
        <w:t xml:space="preserve">haviors, such as using public transportation. Since both male and female tourists reported similar satisfaction levels, it implies that both groups perceive comparable levels of control and ease in accessing and using transport services. This </w:t>
      </w:r>
      <w:r>
        <w:rPr>
          <w:rFonts w:ascii="Arial" w:hAnsi="Arial" w:cs="Arial"/>
          <w:bCs/>
          <w:sz w:val="20"/>
          <w:lang w:val="en-US" w:eastAsia="zh-CN"/>
        </w:rPr>
        <w:lastRenderedPageBreak/>
        <w:t>balanced perc</w:t>
      </w:r>
      <w:r>
        <w:rPr>
          <w:rFonts w:ascii="Arial" w:hAnsi="Arial" w:cs="Arial"/>
          <w:bCs/>
          <w:sz w:val="20"/>
          <w:lang w:val="en-US" w:eastAsia="zh-CN"/>
        </w:rPr>
        <w:t xml:space="preserve">eption can positively influence their attitude toward using public transportation and, subsequently, their intention to revisit </w:t>
      </w:r>
      <w:proofErr w:type="spellStart"/>
      <w:r>
        <w:rPr>
          <w:rFonts w:ascii="Arial" w:hAnsi="Arial" w:cs="Arial"/>
          <w:bCs/>
          <w:sz w:val="20"/>
          <w:lang w:val="en-US" w:eastAsia="zh-CN"/>
        </w:rPr>
        <w:t>Cateel</w:t>
      </w:r>
      <w:proofErr w:type="spellEnd"/>
      <w:r>
        <w:rPr>
          <w:rFonts w:ascii="Arial" w:hAnsi="Arial" w:cs="Arial"/>
          <w:bCs/>
          <w:sz w:val="20"/>
          <w:lang w:val="en-US" w:eastAsia="zh-CN"/>
        </w:rPr>
        <w:t>. Hence, ensuring equitable and consistent service delivery across genders is essential not only for fairness but also for</w:t>
      </w:r>
      <w:r>
        <w:rPr>
          <w:rFonts w:ascii="Arial" w:hAnsi="Arial" w:cs="Arial"/>
          <w:bCs/>
          <w:sz w:val="20"/>
          <w:lang w:val="en-US" w:eastAsia="zh-CN"/>
        </w:rPr>
        <w:t xml:space="preserve"> fostering overall tourist satisfaction and loyalty.</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Table 13 presents the analysis of the significant difference in the level of satisfaction with public transportation services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when respondents are grouped according to their purpose of visit. U</w:t>
      </w:r>
      <w:r>
        <w:rPr>
          <w:rFonts w:ascii="Arial" w:hAnsi="Arial" w:cs="Arial"/>
          <w:bCs/>
          <w:sz w:val="20"/>
          <w:lang w:val="en-US" w:eastAsia="zh-CN"/>
        </w:rPr>
        <w:t xml:space="preserve">sing ANOVA, the table reveals that there is no statistically significant difference among the groups (vacation, business, visiting family, and others) </w:t>
      </w:r>
      <w:r>
        <w:rPr>
          <w:rFonts w:ascii="Arial" w:hAnsi="Arial" w:cs="Arial"/>
          <w:bCs/>
          <w:noProof/>
          <w:sz w:val="20"/>
          <w:lang w:val="en-US"/>
        </w:rPr>
        <w:drawing>
          <wp:inline distT="0" distB="0" distL="0" distR="0">
            <wp:extent cx="2447925" cy="161925"/>
            <wp:effectExtent l="0" t="0" r="9525" b="8255"/>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8" cstate="print">
                      <a:clrChange>
                        <a:clrFrom>
                          <a:srgbClr val="FFFFFF"/>
                        </a:clrFrom>
                        <a:clrTo>
                          <a:srgbClr val="FFFFFF">
                            <a:alpha val="0"/>
                          </a:srgbClr>
                        </a:clrTo>
                      </a:clrChange>
                    </a:blip>
                    <a:srcRect/>
                    <a:stretch>
                      <a:fillRect/>
                    </a:stretch>
                  </pic:blipFill>
                  <pic:spPr>
                    <a:xfrm>
                      <a:off x="0" y="0"/>
                      <a:ext cx="2447925" cy="161925"/>
                    </a:xfrm>
                    <a:prstGeom prst="rect">
                      <a:avLst/>
                    </a:prstGeom>
                    <a:ln>
                      <a:noFill/>
                    </a:ln>
                  </pic:spPr>
                </pic:pic>
              </a:graphicData>
            </a:graphic>
          </wp:inline>
        </w:drawing>
      </w:r>
      <w:r>
        <w:rPr>
          <w:rFonts w:ascii="Arial" w:hAnsi="Arial" w:cs="Arial"/>
          <w:bCs/>
          <w:sz w:val="20"/>
          <w:lang w:val="en-US" w:eastAsia="zh-CN"/>
        </w:rPr>
        <w:t xml:space="preserve"> This suggests that tourists' satisfaction with public transportation services does not vary significantly based on their reason for travel. This finding suggests that the public transportation system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consistently delivers a high level of service</w:t>
      </w:r>
      <w:r>
        <w:rPr>
          <w:rFonts w:ascii="Arial" w:hAnsi="Arial" w:cs="Arial"/>
          <w:bCs/>
          <w:sz w:val="20"/>
          <w:lang w:val="en-US" w:eastAsia="zh-CN"/>
        </w:rPr>
        <w:t xml:space="preserve"> quality that meets the expectations of various visitor types. Public transportation services are generally inclusive and responsive to the needs of all tourists, regardless of their travel intent. This consistency is important for maintaining a positive d</w:t>
      </w:r>
      <w:r>
        <w:rPr>
          <w:rFonts w:ascii="Arial" w:hAnsi="Arial" w:cs="Arial"/>
          <w:bCs/>
          <w:sz w:val="20"/>
          <w:lang w:val="en-US" w:eastAsia="zh-CN"/>
        </w:rPr>
        <w:t>estination image and potentially increasing the likelihood of repeat visits across all tourist segments.</w:t>
      </w:r>
    </w:p>
    <w:p w:rsidR="00B379A2" w:rsidRDefault="00B379A2">
      <w:pPr>
        <w:spacing w:after="0" w:line="240" w:lineRule="auto"/>
        <w:jc w:val="both"/>
        <w:rPr>
          <w:rFonts w:ascii="Arial" w:hAnsi="Arial" w:cs="Arial"/>
          <w:bCs/>
          <w:sz w:val="20"/>
          <w:lang w:val="en-US"/>
        </w:rPr>
      </w:pP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13</w:t>
      </w:r>
      <w:r>
        <w:rPr>
          <w:rFonts w:ascii="Arial" w:hAnsi="Arial" w:cs="Arial"/>
          <w:bCs/>
          <w:sz w:val="20"/>
          <w:lang w:val="en-US" w:eastAsia="zh-CN"/>
        </w:rPr>
        <w:t xml:space="preserve">. Significance difference in the level of satisfaction with public transportation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services when respondents are grouped according to</w:t>
      </w:r>
      <w:r>
        <w:rPr>
          <w:rFonts w:ascii="Arial" w:hAnsi="Arial" w:cs="Arial"/>
          <w:bCs/>
          <w:sz w:val="20"/>
          <w:lang w:val="en-US" w:eastAsia="zh-CN"/>
        </w:rPr>
        <w:t xml:space="preserve"> the purpose of visit</w:t>
      </w:r>
    </w:p>
    <w:tbl>
      <w:tblPr>
        <w:tblpPr w:leftFromText="180" w:rightFromText="180" w:vertAnchor="text" w:horzAnchor="margin" w:tblpY="42"/>
        <w:tblW w:w="8730" w:type="dxa"/>
        <w:tblLayout w:type="fixed"/>
        <w:tblCellMar>
          <w:left w:w="0" w:type="dxa"/>
          <w:right w:w="0" w:type="dxa"/>
        </w:tblCellMar>
        <w:tblLook w:val="04A0" w:firstRow="1" w:lastRow="0" w:firstColumn="1" w:lastColumn="0" w:noHBand="0" w:noVBand="1"/>
      </w:tblPr>
      <w:tblGrid>
        <w:gridCol w:w="1981"/>
        <w:gridCol w:w="1715"/>
        <w:gridCol w:w="1194"/>
        <w:gridCol w:w="1644"/>
        <w:gridCol w:w="1194"/>
        <w:gridCol w:w="1002"/>
      </w:tblGrid>
      <w:tr w:rsidR="00B379A2">
        <w:trPr>
          <w:cantSplit/>
          <w:trHeight w:val="406"/>
        </w:trPr>
        <w:tc>
          <w:tcPr>
            <w:tcW w:w="1981"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1715"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Sum of Squares</w:t>
            </w:r>
          </w:p>
        </w:tc>
        <w:tc>
          <w:tcPr>
            <w:tcW w:w="1194"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df</w:t>
            </w:r>
          </w:p>
        </w:tc>
        <w:tc>
          <w:tcPr>
            <w:tcW w:w="1644"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Mean Square</w:t>
            </w:r>
          </w:p>
        </w:tc>
        <w:tc>
          <w:tcPr>
            <w:tcW w:w="1194"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F</w:t>
            </w:r>
          </w:p>
        </w:tc>
        <w:tc>
          <w:tcPr>
            <w:tcW w:w="1002"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Sig.</w:t>
            </w:r>
          </w:p>
        </w:tc>
      </w:tr>
      <w:tr w:rsidR="00B379A2">
        <w:trPr>
          <w:cantSplit/>
          <w:trHeight w:val="564"/>
        </w:trPr>
        <w:tc>
          <w:tcPr>
            <w:tcW w:w="1981"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Between Groups</w:t>
            </w:r>
          </w:p>
        </w:tc>
        <w:tc>
          <w:tcPr>
            <w:tcW w:w="1715"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.866</w:t>
            </w:r>
          </w:p>
        </w:tc>
        <w:tc>
          <w:tcPr>
            <w:tcW w:w="1194"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3</w:t>
            </w:r>
          </w:p>
        </w:tc>
        <w:tc>
          <w:tcPr>
            <w:tcW w:w="1644"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.289</w:t>
            </w:r>
          </w:p>
        </w:tc>
        <w:tc>
          <w:tcPr>
            <w:tcW w:w="1194"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1.839</w:t>
            </w:r>
          </w:p>
        </w:tc>
        <w:tc>
          <w:tcPr>
            <w:tcW w:w="1002"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.145</w:t>
            </w:r>
          </w:p>
        </w:tc>
      </w:tr>
      <w:tr w:rsidR="00B379A2">
        <w:trPr>
          <w:cantSplit/>
          <w:trHeight w:val="564"/>
        </w:trPr>
        <w:tc>
          <w:tcPr>
            <w:tcW w:w="1981"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Within Groups</w:t>
            </w:r>
          </w:p>
        </w:tc>
        <w:tc>
          <w:tcPr>
            <w:tcW w:w="1715"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15.070</w:t>
            </w:r>
          </w:p>
        </w:tc>
        <w:tc>
          <w:tcPr>
            <w:tcW w:w="1194"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96</w:t>
            </w:r>
          </w:p>
        </w:tc>
        <w:tc>
          <w:tcPr>
            <w:tcW w:w="1644"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.157</w:t>
            </w:r>
          </w:p>
        </w:tc>
        <w:tc>
          <w:tcPr>
            <w:tcW w:w="1194" w:type="dxa"/>
            <w:tcBorders>
              <w:top w:val="nil"/>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1002" w:type="dxa"/>
            <w:tcBorders>
              <w:top w:val="nil"/>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r>
      <w:tr w:rsidR="00B379A2">
        <w:trPr>
          <w:cantSplit/>
          <w:trHeight w:val="87"/>
        </w:trPr>
        <w:tc>
          <w:tcPr>
            <w:tcW w:w="1981"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Total</w:t>
            </w:r>
          </w:p>
        </w:tc>
        <w:tc>
          <w:tcPr>
            <w:tcW w:w="1715"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15.936</w:t>
            </w:r>
          </w:p>
        </w:tc>
        <w:tc>
          <w:tcPr>
            <w:tcW w:w="1194"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99</w:t>
            </w:r>
          </w:p>
        </w:tc>
        <w:tc>
          <w:tcPr>
            <w:tcW w:w="1644"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1194"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1002"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This result underscores how tourists’ satisfaction with public transportation varies depending on their</w:t>
      </w:r>
      <w:r>
        <w:rPr>
          <w:rFonts w:ascii="Arial" w:hAnsi="Arial" w:cs="Arial"/>
          <w:bCs/>
          <w:sz w:val="20"/>
          <w:lang w:val="en-US" w:eastAsia="zh-CN"/>
        </w:rPr>
        <w:t xml:space="preserve"> reason for traveling. Tourists visiting for leisure or vacation purposes are often more sensitive to service quality, comfort, and convenience—key components that shape their overall satisfaction (</w:t>
      </w:r>
      <w:proofErr w:type="spellStart"/>
      <w:r>
        <w:rPr>
          <w:rFonts w:ascii="Arial" w:hAnsi="Arial" w:cs="Arial"/>
          <w:bCs/>
          <w:sz w:val="20"/>
          <w:lang w:val="en-US" w:eastAsia="zh-CN"/>
        </w:rPr>
        <w:t>Sangpikul</w:t>
      </w:r>
      <w:proofErr w:type="spellEnd"/>
      <w:r>
        <w:rPr>
          <w:rFonts w:ascii="Arial" w:hAnsi="Arial" w:cs="Arial"/>
          <w:bCs/>
          <w:sz w:val="20"/>
          <w:lang w:val="en-US" w:eastAsia="zh-CN"/>
        </w:rPr>
        <w:t>, 2018; Della Corte et al., 2015). In contrast, t</w:t>
      </w:r>
      <w:r>
        <w:rPr>
          <w:rFonts w:ascii="Arial" w:hAnsi="Arial" w:cs="Arial"/>
          <w:bCs/>
          <w:sz w:val="20"/>
          <w:lang w:val="en-US" w:eastAsia="zh-CN"/>
        </w:rPr>
        <w:t>hose traveling for business or familial reasons may prioritize reliability and timeliness over leisure-related transport amenities. This finding aligns with the Theory of Planned Behavior (TPB), which posits that context-specific beliefs and perceived outc</w:t>
      </w:r>
      <w:r>
        <w:rPr>
          <w:rFonts w:ascii="Arial" w:hAnsi="Arial" w:cs="Arial"/>
          <w:bCs/>
          <w:sz w:val="20"/>
          <w:lang w:val="en-US" w:eastAsia="zh-CN"/>
        </w:rPr>
        <w:t>omes influence an individual's attitude toward behavior (</w:t>
      </w:r>
      <w:proofErr w:type="spellStart"/>
      <w:r>
        <w:rPr>
          <w:rFonts w:ascii="Arial" w:hAnsi="Arial" w:cs="Arial"/>
          <w:bCs/>
          <w:sz w:val="20"/>
          <w:lang w:val="en-US" w:eastAsia="zh-CN"/>
        </w:rPr>
        <w:t>Ajzen</w:t>
      </w:r>
      <w:proofErr w:type="spellEnd"/>
      <w:r>
        <w:rPr>
          <w:rFonts w:ascii="Arial" w:hAnsi="Arial" w:cs="Arial"/>
          <w:bCs/>
          <w:sz w:val="20"/>
          <w:lang w:val="en-US" w:eastAsia="zh-CN"/>
        </w:rPr>
        <w:t>, 1991). Leisure tourists likely develop a more favorable attitude toward revisiting when transport services meet their expectations of comfort and efficiency. Furthermore, since revisit intenti</w:t>
      </w:r>
      <w:r>
        <w:rPr>
          <w:rFonts w:ascii="Arial" w:hAnsi="Arial" w:cs="Arial"/>
          <w:bCs/>
          <w:sz w:val="20"/>
          <w:lang w:val="en-US" w:eastAsia="zh-CN"/>
        </w:rPr>
        <w:t>on is shaped by satisfaction with prior experiences (</w:t>
      </w:r>
      <w:proofErr w:type="spellStart"/>
      <w:r>
        <w:rPr>
          <w:rFonts w:ascii="Arial" w:hAnsi="Arial" w:cs="Arial"/>
          <w:bCs/>
          <w:sz w:val="20"/>
          <w:lang w:val="en-US" w:eastAsia="zh-CN"/>
        </w:rPr>
        <w:t>Tosun</w:t>
      </w:r>
      <w:proofErr w:type="spellEnd"/>
      <w:r>
        <w:rPr>
          <w:rFonts w:ascii="Arial" w:hAnsi="Arial" w:cs="Arial"/>
          <w:bCs/>
          <w:sz w:val="20"/>
          <w:lang w:val="en-US" w:eastAsia="zh-CN"/>
        </w:rPr>
        <w:t xml:space="preserve"> et al., 2015), the study supports the notion that transportation satisfaction is not uniform but purpose-dependent. Destinations aiming to encourage repeat tourism must tailor their transportation </w:t>
      </w:r>
      <w:r>
        <w:rPr>
          <w:rFonts w:ascii="Arial" w:hAnsi="Arial" w:cs="Arial"/>
          <w:bCs/>
          <w:sz w:val="20"/>
          <w:lang w:val="en-US" w:eastAsia="zh-CN"/>
        </w:rPr>
        <w:t>services to meet the diverse needs of their tourist segments, thereby positively influencing revisit intentions.</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Table 14 presents the differences in satisfaction levels with public transportation services in terms of frequency of use. The analysis was con</w:t>
      </w:r>
      <w:r>
        <w:rPr>
          <w:rFonts w:ascii="Arial" w:hAnsi="Arial" w:cs="Arial"/>
          <w:bCs/>
          <w:sz w:val="20"/>
          <w:lang w:val="en-US" w:eastAsia="zh-CN"/>
        </w:rPr>
        <w:t xml:space="preserve">ducted using ANOVA, and the results showed that there is no significant difference in satisfaction levels among tourists based on how often they have visited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w:t>
      </w:r>
      <w:r>
        <w:rPr>
          <w:rFonts w:ascii="Arial" w:hAnsi="Arial" w:cs="Arial"/>
          <w:bCs/>
          <w:noProof/>
          <w:sz w:val="20"/>
          <w:lang w:val="en-US"/>
        </w:rPr>
        <w:drawing>
          <wp:inline distT="0" distB="0" distL="0" distR="0">
            <wp:extent cx="2390775" cy="161925"/>
            <wp:effectExtent l="0" t="0" r="9525" b="8255"/>
            <wp:docPr id="1028" name="Picture 2"/>
            <wp:cNvGraphicFramePr/>
            <a:graphic xmlns:a="http://schemas.openxmlformats.org/drawingml/2006/main">
              <a:graphicData uri="http://schemas.openxmlformats.org/drawingml/2006/picture">
                <pic:pic xmlns:pic="http://schemas.openxmlformats.org/drawingml/2006/picture">
                  <pic:nvPicPr>
                    <pic:cNvPr id="1028" name="Picture 2"/>
                    <pic:cNvPicPr/>
                  </pic:nvPicPr>
                  <pic:blipFill>
                    <a:blip r:embed="rId9" cstate="print">
                      <a:clrChange>
                        <a:clrFrom>
                          <a:srgbClr val="FFFFFF"/>
                        </a:clrFrom>
                        <a:clrTo>
                          <a:srgbClr val="FFFFFF">
                            <a:alpha val="0"/>
                          </a:srgbClr>
                        </a:clrTo>
                      </a:clrChange>
                    </a:blip>
                    <a:srcRect/>
                    <a:stretch>
                      <a:fillRect/>
                    </a:stretch>
                  </pic:blipFill>
                  <pic:spPr>
                    <a:xfrm>
                      <a:off x="0" y="0"/>
                      <a:ext cx="2390775" cy="161925"/>
                    </a:xfrm>
                    <a:prstGeom prst="rect">
                      <a:avLst/>
                    </a:prstGeom>
                    <a:ln>
                      <a:noFill/>
                    </a:ln>
                  </pic:spPr>
                </pic:pic>
              </a:graphicData>
            </a:graphic>
          </wp:inline>
        </w:drawing>
      </w:r>
      <w:r>
        <w:rPr>
          <w:rFonts w:ascii="Arial" w:hAnsi="Arial" w:cs="Arial"/>
          <w:bCs/>
          <w:sz w:val="20"/>
          <w:lang w:val="en-US" w:eastAsia="zh-CN"/>
        </w:rPr>
        <w:t>. This means that whether the respondents were first-time visitors or had visited more tha</w:t>
      </w:r>
      <w:r>
        <w:rPr>
          <w:rFonts w:ascii="Arial" w:hAnsi="Arial" w:cs="Arial"/>
          <w:bCs/>
          <w:sz w:val="20"/>
          <w:lang w:val="en-US" w:eastAsia="zh-CN"/>
        </w:rPr>
        <w:t>n three times, their satisfaction with public transportation services remained relatively consistent.</w:t>
      </w: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14.</w:t>
      </w:r>
      <w:r>
        <w:rPr>
          <w:rFonts w:ascii="Arial" w:hAnsi="Arial" w:cs="Arial"/>
          <w:bCs/>
          <w:sz w:val="20"/>
          <w:lang w:val="en-US" w:eastAsia="zh-CN"/>
        </w:rPr>
        <w:t xml:space="preserve"> Significance difference in the level of satisfaction with public transportation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services when respondents are grouped according to the</w:t>
      </w:r>
      <w:r>
        <w:rPr>
          <w:rFonts w:ascii="Arial" w:hAnsi="Arial" w:cs="Arial"/>
          <w:bCs/>
          <w:sz w:val="20"/>
          <w:lang w:val="en-US" w:eastAsia="zh-CN"/>
        </w:rPr>
        <w:t xml:space="preserve"> frequency of visits</w:t>
      </w:r>
    </w:p>
    <w:tbl>
      <w:tblPr>
        <w:tblpPr w:leftFromText="180" w:rightFromText="180" w:vertAnchor="text" w:horzAnchor="margin" w:tblpY="50"/>
        <w:tblW w:w="8640" w:type="dxa"/>
        <w:tblLayout w:type="fixed"/>
        <w:tblCellMar>
          <w:left w:w="0" w:type="dxa"/>
          <w:right w:w="0" w:type="dxa"/>
        </w:tblCellMar>
        <w:tblLook w:val="04A0" w:firstRow="1" w:lastRow="0" w:firstColumn="1" w:lastColumn="0" w:noHBand="0" w:noVBand="1"/>
      </w:tblPr>
      <w:tblGrid>
        <w:gridCol w:w="1933"/>
        <w:gridCol w:w="1670"/>
        <w:gridCol w:w="1165"/>
        <w:gridCol w:w="1602"/>
        <w:gridCol w:w="1165"/>
        <w:gridCol w:w="1105"/>
      </w:tblGrid>
      <w:tr w:rsidR="00B379A2">
        <w:trPr>
          <w:cantSplit/>
          <w:trHeight w:val="379"/>
        </w:trPr>
        <w:tc>
          <w:tcPr>
            <w:tcW w:w="1933" w:type="dxa"/>
            <w:tcBorders>
              <w:top w:val="single" w:sz="4" w:space="0" w:color="auto"/>
              <w:left w:val="nil"/>
              <w:bottom w:val="single" w:sz="4" w:space="0" w:color="auto"/>
              <w:right w:val="nil"/>
            </w:tcBorders>
            <w:shd w:val="clear" w:color="auto" w:fill="FFFFFF"/>
            <w:vAlign w:val="bottom"/>
          </w:tcPr>
          <w:p w:rsidR="00B379A2" w:rsidRDefault="00B379A2">
            <w:pPr>
              <w:spacing w:after="0" w:line="240" w:lineRule="auto"/>
              <w:jc w:val="both"/>
              <w:rPr>
                <w:rFonts w:ascii="Arial" w:hAnsi="Arial" w:cs="Arial"/>
                <w:bCs/>
                <w:sz w:val="20"/>
              </w:rPr>
            </w:pPr>
          </w:p>
        </w:tc>
        <w:tc>
          <w:tcPr>
            <w:tcW w:w="1670"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Sum of Squares</w:t>
            </w:r>
          </w:p>
        </w:tc>
        <w:tc>
          <w:tcPr>
            <w:tcW w:w="1165"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df</w:t>
            </w:r>
          </w:p>
        </w:tc>
        <w:tc>
          <w:tcPr>
            <w:tcW w:w="1602"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Mean Square</w:t>
            </w:r>
          </w:p>
        </w:tc>
        <w:tc>
          <w:tcPr>
            <w:tcW w:w="1165"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F</w:t>
            </w:r>
          </w:p>
        </w:tc>
        <w:tc>
          <w:tcPr>
            <w:tcW w:w="1105"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Sig.</w:t>
            </w:r>
          </w:p>
        </w:tc>
      </w:tr>
      <w:tr w:rsidR="00B379A2">
        <w:trPr>
          <w:cantSplit/>
          <w:trHeight w:val="214"/>
        </w:trPr>
        <w:tc>
          <w:tcPr>
            <w:tcW w:w="1933"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Between Groups</w:t>
            </w:r>
          </w:p>
        </w:tc>
        <w:tc>
          <w:tcPr>
            <w:tcW w:w="1670"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0.273</w:t>
            </w:r>
          </w:p>
        </w:tc>
        <w:tc>
          <w:tcPr>
            <w:tcW w:w="1165"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3</w:t>
            </w:r>
          </w:p>
        </w:tc>
        <w:tc>
          <w:tcPr>
            <w:tcW w:w="1602"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0.091</w:t>
            </w:r>
          </w:p>
        </w:tc>
        <w:tc>
          <w:tcPr>
            <w:tcW w:w="1165"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0.557</w:t>
            </w:r>
          </w:p>
        </w:tc>
        <w:tc>
          <w:tcPr>
            <w:tcW w:w="1105" w:type="dxa"/>
            <w:tcBorders>
              <w:top w:val="single" w:sz="4" w:space="0" w:color="auto"/>
              <w:left w:val="nil"/>
              <w:bottom w:val="nil"/>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0.645</w:t>
            </w:r>
          </w:p>
        </w:tc>
      </w:tr>
      <w:tr w:rsidR="00B379A2">
        <w:trPr>
          <w:cantSplit/>
          <w:trHeight w:val="214"/>
        </w:trPr>
        <w:tc>
          <w:tcPr>
            <w:tcW w:w="1933"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lastRenderedPageBreak/>
              <w:t>Within Groups</w:t>
            </w:r>
          </w:p>
        </w:tc>
        <w:tc>
          <w:tcPr>
            <w:tcW w:w="1670"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15.663</w:t>
            </w:r>
          </w:p>
        </w:tc>
        <w:tc>
          <w:tcPr>
            <w:tcW w:w="1165"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96</w:t>
            </w:r>
          </w:p>
        </w:tc>
        <w:tc>
          <w:tcPr>
            <w:tcW w:w="1602" w:type="dxa"/>
            <w:tcBorders>
              <w:top w:val="nil"/>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0.163</w:t>
            </w:r>
          </w:p>
        </w:tc>
        <w:tc>
          <w:tcPr>
            <w:tcW w:w="1165" w:type="dxa"/>
            <w:tcBorders>
              <w:top w:val="nil"/>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1105" w:type="dxa"/>
            <w:tcBorders>
              <w:top w:val="nil"/>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r>
      <w:tr w:rsidR="00B379A2">
        <w:trPr>
          <w:cantSplit/>
          <w:trHeight w:val="214"/>
        </w:trPr>
        <w:tc>
          <w:tcPr>
            <w:tcW w:w="1933"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Total</w:t>
            </w:r>
          </w:p>
        </w:tc>
        <w:tc>
          <w:tcPr>
            <w:tcW w:w="1670"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15.936</w:t>
            </w:r>
          </w:p>
        </w:tc>
        <w:tc>
          <w:tcPr>
            <w:tcW w:w="1165" w:type="dxa"/>
            <w:tcBorders>
              <w:top w:val="single" w:sz="4" w:space="0" w:color="auto"/>
              <w:left w:val="nil"/>
              <w:bottom w:val="single" w:sz="4" w:space="0" w:color="auto"/>
              <w:right w:val="nil"/>
            </w:tcBorders>
            <w:shd w:val="clear" w:color="auto" w:fill="FFFFFF"/>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99</w:t>
            </w:r>
          </w:p>
        </w:tc>
        <w:tc>
          <w:tcPr>
            <w:tcW w:w="1602"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1165"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c>
          <w:tcPr>
            <w:tcW w:w="1105" w:type="dxa"/>
            <w:tcBorders>
              <w:top w:val="single" w:sz="4" w:space="0" w:color="auto"/>
              <w:left w:val="nil"/>
              <w:bottom w:val="single" w:sz="4" w:space="0" w:color="auto"/>
              <w:right w:val="nil"/>
            </w:tcBorders>
            <w:shd w:val="clear" w:color="auto" w:fill="FFFFFF"/>
            <w:vAlign w:val="center"/>
          </w:tcPr>
          <w:p w:rsidR="00B379A2" w:rsidRDefault="00B379A2">
            <w:pPr>
              <w:spacing w:after="0" w:line="240" w:lineRule="auto"/>
              <w:jc w:val="both"/>
              <w:rPr>
                <w:rFonts w:ascii="Arial" w:hAnsi="Arial" w:cs="Arial"/>
                <w:bCs/>
                <w:sz w:val="20"/>
              </w:rPr>
            </w:pP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This result is particularly interesting when examined alongside the literature in Chapter 2, which emphasizes that transport satisfaction is a critical factor in shaping tourists' overall experience and revisit intentions (</w:t>
      </w:r>
      <w:proofErr w:type="spellStart"/>
      <w:r>
        <w:rPr>
          <w:rFonts w:ascii="Arial" w:hAnsi="Arial" w:cs="Arial"/>
          <w:bCs/>
          <w:sz w:val="20"/>
          <w:lang w:val="en-US" w:eastAsia="zh-CN"/>
        </w:rPr>
        <w:t>Virkar</w:t>
      </w:r>
      <w:proofErr w:type="spellEnd"/>
      <w:r>
        <w:rPr>
          <w:rFonts w:ascii="Arial" w:hAnsi="Arial" w:cs="Arial"/>
          <w:bCs/>
          <w:sz w:val="20"/>
          <w:lang w:val="en-US" w:eastAsia="zh-CN"/>
        </w:rPr>
        <w:t xml:space="preserve"> &amp; </w:t>
      </w:r>
      <w:proofErr w:type="spellStart"/>
      <w:r>
        <w:rPr>
          <w:rFonts w:ascii="Arial" w:hAnsi="Arial" w:cs="Arial"/>
          <w:bCs/>
          <w:sz w:val="20"/>
          <w:lang w:val="en-US" w:eastAsia="zh-CN"/>
        </w:rPr>
        <w:t>Mallya</w:t>
      </w:r>
      <w:proofErr w:type="spellEnd"/>
      <w:r>
        <w:rPr>
          <w:rFonts w:ascii="Arial" w:hAnsi="Arial" w:cs="Arial"/>
          <w:bCs/>
          <w:sz w:val="20"/>
          <w:lang w:val="en-US" w:eastAsia="zh-CN"/>
        </w:rPr>
        <w:t xml:space="preserve">, 2018; Olsson et </w:t>
      </w:r>
      <w:r>
        <w:rPr>
          <w:rFonts w:ascii="Arial" w:hAnsi="Arial" w:cs="Arial"/>
          <w:bCs/>
          <w:sz w:val="20"/>
          <w:lang w:val="en-US" w:eastAsia="zh-CN"/>
        </w:rPr>
        <w:t xml:space="preserve">al., 2020). Although the frequency of visits may imply differences in expectations and familiarity with the transportation system, the uniform satisfaction level suggests that the transportation services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consistently meet the needs of both new an</w:t>
      </w:r>
      <w:r>
        <w:rPr>
          <w:rFonts w:ascii="Arial" w:hAnsi="Arial" w:cs="Arial"/>
          <w:bCs/>
          <w:sz w:val="20"/>
          <w:lang w:val="en-US" w:eastAsia="zh-CN"/>
        </w:rPr>
        <w:t xml:space="preserve">d repeat tourists. </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According to Yang et al. (2017), frequent visitation can be linked to tourist loyalty, which is often fostered by consistently positive experiences with destination services, including transportation. Moreover, Le-</w:t>
      </w:r>
      <w:proofErr w:type="spellStart"/>
      <w:r>
        <w:rPr>
          <w:rFonts w:ascii="Arial" w:hAnsi="Arial" w:cs="Arial"/>
          <w:bCs/>
          <w:sz w:val="20"/>
          <w:lang w:val="en-US" w:eastAsia="zh-CN"/>
        </w:rPr>
        <w:t>Klähn</w:t>
      </w:r>
      <w:proofErr w:type="spellEnd"/>
      <w:r>
        <w:rPr>
          <w:rFonts w:ascii="Arial" w:hAnsi="Arial" w:cs="Arial"/>
          <w:bCs/>
          <w:sz w:val="20"/>
          <w:lang w:val="en-US" w:eastAsia="zh-CN"/>
        </w:rPr>
        <w:t xml:space="preserve"> and Hall (2015) </w:t>
      </w:r>
      <w:r>
        <w:rPr>
          <w:rFonts w:ascii="Arial" w:hAnsi="Arial" w:cs="Arial"/>
          <w:bCs/>
          <w:sz w:val="20"/>
          <w:lang w:val="en-US" w:eastAsia="zh-CN"/>
        </w:rPr>
        <w:t>argue that first-time and repeat visitors often evaluate public transportation differently; first-time tourists tend to focus more on ease of navigation and accessibility, while repeat visitors pay attention to efficiency and reliability. However, the lack</w:t>
      </w:r>
      <w:r>
        <w:rPr>
          <w:rFonts w:ascii="Arial" w:hAnsi="Arial" w:cs="Arial"/>
          <w:bCs/>
          <w:sz w:val="20"/>
          <w:lang w:val="en-US" w:eastAsia="zh-CN"/>
        </w:rPr>
        <w:t xml:space="preserve"> of significant difference in this study implies that the public transportation system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may be performing well across both sets of expectations. It is also supported by Zhou et al. (2019), who highlight that frequency of service and user experienc</w:t>
      </w:r>
      <w:r>
        <w:rPr>
          <w:rFonts w:ascii="Arial" w:hAnsi="Arial" w:cs="Arial"/>
          <w:bCs/>
          <w:sz w:val="20"/>
          <w:lang w:val="en-US" w:eastAsia="zh-CN"/>
        </w:rPr>
        <w:t>e can contribute to a standard perception of quality, especially when the transport system is perceived as accessible and dependable across varying user demographics.</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In conclusion, the differences in the level of satisfaction with public transportation se</w:t>
      </w:r>
      <w:r>
        <w:rPr>
          <w:rFonts w:ascii="Arial" w:hAnsi="Arial" w:cs="Arial"/>
          <w:bCs/>
          <w:sz w:val="20"/>
          <w:lang w:val="en-US" w:eastAsia="zh-CN"/>
        </w:rPr>
        <w:t xml:space="preserve">rvices, in terms of frequency of visits, findings suggest that the transportation system in </w:t>
      </w:r>
      <w:proofErr w:type="spellStart"/>
      <w:r>
        <w:rPr>
          <w:rFonts w:ascii="Arial" w:hAnsi="Arial" w:cs="Arial"/>
          <w:bCs/>
          <w:sz w:val="20"/>
          <w:lang w:val="en-US" w:eastAsia="zh-CN"/>
        </w:rPr>
        <w:t>Cateel</w:t>
      </w:r>
      <w:proofErr w:type="spellEnd"/>
      <w:r>
        <w:rPr>
          <w:rFonts w:ascii="Arial" w:hAnsi="Arial" w:cs="Arial"/>
          <w:bCs/>
          <w:sz w:val="20"/>
          <w:lang w:val="en-US" w:eastAsia="zh-CN"/>
        </w:rPr>
        <w:t xml:space="preserve"> offers a consistently satisfactory experience, regardless of how frequently tourists visit. This is a positive indication for local government and tourism pl</w:t>
      </w:r>
      <w:r>
        <w:rPr>
          <w:rFonts w:ascii="Arial" w:hAnsi="Arial" w:cs="Arial"/>
          <w:bCs/>
          <w:sz w:val="20"/>
          <w:lang w:val="en-US" w:eastAsia="zh-CN"/>
        </w:rPr>
        <w:t>anners, as it suggests that public transportation is not a barrier to repeat visitation but rather a steady contributor to the overall tourist experience.</w:t>
      </w: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Relationship between the Level of Satisfaction in Public Transportation Services and the Level of Int</w:t>
      </w:r>
      <w:r>
        <w:rPr>
          <w:rFonts w:ascii="Arial" w:hAnsi="Arial" w:cs="Arial"/>
          <w:b/>
          <w:sz w:val="20"/>
          <w:lang w:val="en-US" w:eastAsia="zh-CN"/>
        </w:rPr>
        <w:t>ention to Revisit</w:t>
      </w:r>
      <w:r>
        <w:rPr>
          <w:rFonts w:ascii="Arial" w:hAnsi="Arial" w:cs="Arial"/>
          <w:bCs/>
          <w:sz w:val="20"/>
          <w:lang w:val="en-US" w:eastAsia="zh-CN"/>
        </w:rPr>
        <w:t xml:space="preserve"> </w:t>
      </w: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t xml:space="preserve">Table 15 presents the relationship between tourists’ satisfaction with public transportation services and their intention to revisit </w:t>
      </w:r>
      <w:proofErr w:type="spellStart"/>
      <w:r>
        <w:rPr>
          <w:rFonts w:ascii="Arial" w:hAnsi="Arial" w:cs="Arial"/>
          <w:bCs/>
          <w:sz w:val="20"/>
          <w:lang w:val="en-US" w:eastAsia="zh-CN"/>
        </w:rPr>
        <w:t>Cateel</w:t>
      </w:r>
      <w:proofErr w:type="spellEnd"/>
      <w:r>
        <w:rPr>
          <w:rFonts w:ascii="Arial" w:hAnsi="Arial" w:cs="Arial"/>
          <w:bCs/>
          <w:sz w:val="20"/>
          <w:lang w:val="en-US" w:eastAsia="zh-CN"/>
        </w:rPr>
        <w:t>, highlighting that all transport factors show statistically significant positive correlations wit</w:t>
      </w:r>
      <w:r>
        <w:rPr>
          <w:rFonts w:ascii="Arial" w:hAnsi="Arial" w:cs="Arial"/>
          <w:bCs/>
          <w:sz w:val="20"/>
          <w:lang w:val="en-US" w:eastAsia="zh-CN"/>
        </w:rPr>
        <w:t xml:space="preserve">h revisit intention. The overall correlation is moderate, with the strongest relationship observed in overall satisfaction (r = 0.590), indicating that higher satisfaction is associated with a greater likelihood of returning. The highest correlation among </w:t>
      </w:r>
      <w:r>
        <w:rPr>
          <w:rFonts w:ascii="Arial" w:hAnsi="Arial" w:cs="Arial"/>
          <w:bCs/>
          <w:sz w:val="20"/>
          <w:lang w:val="en-US" w:eastAsia="zh-CN"/>
        </w:rPr>
        <w:t>individual factors was affordability (</w:t>
      </w:r>
      <w:r>
        <w:rPr>
          <w:rFonts w:ascii="Arial" w:hAnsi="Arial" w:cs="Arial"/>
          <w:bCs/>
          <w:sz w:val="20"/>
          <w:lang w:val="en-US" w:eastAsia="zh-CN"/>
        </w:rPr>
        <w:t>𝑟</w:t>
      </w:r>
      <w:r>
        <w:rPr>
          <w:rFonts w:ascii="Arial" w:hAnsi="Arial" w:cs="Arial"/>
          <w:bCs/>
          <w:sz w:val="20"/>
          <w:lang w:val="en-US" w:eastAsia="zh-CN"/>
        </w:rPr>
        <w:t xml:space="preserve"> = 0.517), indicating that cost-effective services have the most influence on tourists. On the other hand, the lowest correlation was with reliability (</w:t>
      </w:r>
      <w:r>
        <w:rPr>
          <w:rFonts w:ascii="Arial" w:hAnsi="Arial" w:cs="Arial"/>
          <w:bCs/>
          <w:sz w:val="20"/>
          <w:lang w:val="en-US" w:eastAsia="zh-CN"/>
        </w:rPr>
        <w:t>𝑟</w:t>
      </w:r>
      <w:r>
        <w:rPr>
          <w:rFonts w:ascii="Arial" w:hAnsi="Arial" w:cs="Arial"/>
          <w:bCs/>
          <w:sz w:val="20"/>
          <w:lang w:val="en-US" w:eastAsia="zh-CN"/>
        </w:rPr>
        <w:t xml:space="preserve"> = 0.243), reflecting a weaker yet still significant connectio</w:t>
      </w:r>
      <w:r>
        <w:rPr>
          <w:rFonts w:ascii="Arial" w:hAnsi="Arial" w:cs="Arial"/>
          <w:bCs/>
          <w:sz w:val="20"/>
          <w:lang w:val="en-US" w:eastAsia="zh-CN"/>
        </w:rPr>
        <w:t>n between service dependability and revisit intention.</w:t>
      </w:r>
    </w:p>
    <w:p w:rsidR="00B379A2" w:rsidRDefault="00D07554">
      <w:pPr>
        <w:spacing w:after="0" w:line="240" w:lineRule="auto"/>
        <w:jc w:val="both"/>
        <w:rPr>
          <w:rFonts w:ascii="Arial" w:hAnsi="Arial" w:cs="Arial"/>
          <w:bCs/>
          <w:sz w:val="20"/>
          <w:lang w:val="en-US"/>
        </w:rPr>
      </w:pPr>
      <w:r>
        <w:rPr>
          <w:rFonts w:ascii="Arial" w:hAnsi="Arial" w:cs="Arial"/>
          <w:b/>
          <w:sz w:val="20"/>
          <w:lang w:val="en-US" w:eastAsia="zh-CN"/>
        </w:rPr>
        <w:t>Table 15.</w:t>
      </w:r>
      <w:r>
        <w:rPr>
          <w:rFonts w:ascii="Arial" w:hAnsi="Arial" w:cs="Arial"/>
          <w:bCs/>
          <w:sz w:val="20"/>
          <w:lang w:val="en-US" w:eastAsia="zh-CN"/>
        </w:rPr>
        <w:t xml:space="preserve"> Relationship between the level of satisfaction in public transportation services and the level of intention to revisit among tourists</w:t>
      </w:r>
    </w:p>
    <w:p w:rsidR="00B379A2" w:rsidRDefault="00B379A2">
      <w:pPr>
        <w:spacing w:after="0" w:line="240" w:lineRule="auto"/>
        <w:jc w:val="both"/>
        <w:rPr>
          <w:rFonts w:ascii="Arial" w:hAnsi="Arial" w:cs="Arial"/>
          <w:bCs/>
          <w:sz w:val="20"/>
          <w:lang w:val="en-US"/>
        </w:rPr>
      </w:pPr>
    </w:p>
    <w:tbl>
      <w:tblPr>
        <w:tblW w:w="8655" w:type="dxa"/>
        <w:tblInd w:w="93" w:type="dxa"/>
        <w:tblLayout w:type="fixed"/>
        <w:tblLook w:val="04A0" w:firstRow="1" w:lastRow="0" w:firstColumn="1" w:lastColumn="0" w:noHBand="0" w:noVBand="1"/>
      </w:tblPr>
      <w:tblGrid>
        <w:gridCol w:w="1824"/>
        <w:gridCol w:w="3079"/>
        <w:gridCol w:w="1467"/>
        <w:gridCol w:w="2285"/>
      </w:tblGrid>
      <w:tr w:rsidR="00B379A2">
        <w:trPr>
          <w:trHeight w:val="272"/>
        </w:trPr>
        <w:tc>
          <w:tcPr>
            <w:tcW w:w="4903" w:type="dxa"/>
            <w:gridSpan w:val="2"/>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Variables</w:t>
            </w:r>
          </w:p>
        </w:tc>
        <w:tc>
          <w:tcPr>
            <w:tcW w:w="1467"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Intention to Revisit</w:t>
            </w:r>
          </w:p>
        </w:tc>
        <w:tc>
          <w:tcPr>
            <w:tcW w:w="2285" w:type="dxa"/>
            <w:tcBorders>
              <w:top w:val="single" w:sz="4" w:space="0" w:color="auto"/>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Interpretation</w:t>
            </w:r>
          </w:p>
        </w:tc>
      </w:tr>
      <w:tr w:rsidR="00B379A2">
        <w:trPr>
          <w:trHeight w:val="143"/>
        </w:trPr>
        <w:tc>
          <w:tcPr>
            <w:tcW w:w="1824" w:type="dxa"/>
            <w:vMerge w:val="restart"/>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Reliability</w:t>
            </w:r>
          </w:p>
        </w:tc>
        <w:tc>
          <w:tcPr>
            <w:tcW w:w="3079"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Pearson Correlation</w:t>
            </w:r>
          </w:p>
        </w:tc>
        <w:tc>
          <w:tcPr>
            <w:tcW w:w="1467" w:type="dxa"/>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0.243</w:t>
            </w:r>
          </w:p>
        </w:tc>
        <w:tc>
          <w:tcPr>
            <w:tcW w:w="2285" w:type="dxa"/>
            <w:vMerge w:val="restart"/>
            <w:tcBorders>
              <w:top w:val="single" w:sz="4" w:space="0" w:color="auto"/>
              <w:left w:val="nil"/>
              <w:bottom w:val="nil"/>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Weak relationship but significant</w:t>
            </w:r>
          </w:p>
        </w:tc>
      </w:tr>
      <w:tr w:rsidR="00B379A2">
        <w:trPr>
          <w:trHeight w:val="143"/>
        </w:trPr>
        <w:tc>
          <w:tcPr>
            <w:tcW w:w="1824" w:type="dxa"/>
            <w:vMerge/>
            <w:tcBorders>
              <w:top w:val="single" w:sz="4" w:space="0" w:color="auto"/>
              <w:left w:val="nil"/>
              <w:bottom w:val="nil"/>
              <w:right w:val="nil"/>
            </w:tcBorders>
            <w:shd w:val="clear" w:color="auto" w:fill="auto"/>
            <w:vAlign w:val="center"/>
          </w:tcPr>
          <w:p w:rsidR="00B379A2" w:rsidRDefault="00B379A2">
            <w:pPr>
              <w:spacing w:after="0" w:line="240" w:lineRule="auto"/>
              <w:jc w:val="both"/>
              <w:rPr>
                <w:rFonts w:ascii="Arial" w:hAnsi="Arial" w:cs="Arial"/>
                <w:bCs/>
                <w:sz w:val="20"/>
              </w:rPr>
            </w:pPr>
          </w:p>
        </w:tc>
        <w:tc>
          <w:tcPr>
            <w:tcW w:w="3079"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Sig. (2-tailed)</w:t>
            </w:r>
          </w:p>
        </w:tc>
        <w:tc>
          <w:tcPr>
            <w:tcW w:w="1467"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0.015</w:t>
            </w:r>
          </w:p>
        </w:tc>
        <w:tc>
          <w:tcPr>
            <w:tcW w:w="2285" w:type="dxa"/>
            <w:vMerge/>
            <w:tcBorders>
              <w:top w:val="single" w:sz="4" w:space="0" w:color="auto"/>
              <w:left w:val="nil"/>
              <w:bottom w:val="nil"/>
              <w:right w:val="nil"/>
            </w:tcBorders>
            <w:shd w:val="clear" w:color="auto" w:fill="auto"/>
            <w:vAlign w:val="center"/>
          </w:tcPr>
          <w:p w:rsidR="00B379A2" w:rsidRDefault="00B379A2">
            <w:pPr>
              <w:spacing w:after="0" w:line="240" w:lineRule="auto"/>
              <w:jc w:val="both"/>
              <w:rPr>
                <w:rFonts w:ascii="Arial" w:hAnsi="Arial" w:cs="Arial"/>
                <w:bCs/>
                <w:sz w:val="20"/>
              </w:rPr>
            </w:pPr>
          </w:p>
        </w:tc>
      </w:tr>
      <w:tr w:rsidR="00B379A2">
        <w:trPr>
          <w:trHeight w:val="143"/>
        </w:trPr>
        <w:tc>
          <w:tcPr>
            <w:tcW w:w="1824"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Frequency</w:t>
            </w:r>
          </w:p>
        </w:tc>
        <w:tc>
          <w:tcPr>
            <w:tcW w:w="3079"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Pearson Correlation</w:t>
            </w:r>
          </w:p>
        </w:tc>
        <w:tc>
          <w:tcPr>
            <w:tcW w:w="1467"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0.476</w:t>
            </w:r>
          </w:p>
        </w:tc>
        <w:tc>
          <w:tcPr>
            <w:tcW w:w="2285"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Moderate relationship but significant</w:t>
            </w:r>
          </w:p>
        </w:tc>
      </w:tr>
      <w:tr w:rsidR="00B379A2">
        <w:trPr>
          <w:trHeight w:val="143"/>
        </w:trPr>
        <w:tc>
          <w:tcPr>
            <w:tcW w:w="1824" w:type="dxa"/>
            <w:vMerge/>
            <w:shd w:val="clear" w:color="auto" w:fill="auto"/>
            <w:vAlign w:val="center"/>
          </w:tcPr>
          <w:p w:rsidR="00B379A2" w:rsidRDefault="00B379A2">
            <w:pPr>
              <w:spacing w:after="0" w:line="240" w:lineRule="auto"/>
              <w:jc w:val="both"/>
              <w:rPr>
                <w:rFonts w:ascii="Arial" w:hAnsi="Arial" w:cs="Arial"/>
                <w:bCs/>
                <w:sz w:val="20"/>
              </w:rPr>
            </w:pPr>
          </w:p>
        </w:tc>
        <w:tc>
          <w:tcPr>
            <w:tcW w:w="3079"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Sig. (2-tailed)</w:t>
            </w:r>
          </w:p>
        </w:tc>
        <w:tc>
          <w:tcPr>
            <w:tcW w:w="1467"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0.000</w:t>
            </w:r>
          </w:p>
        </w:tc>
        <w:tc>
          <w:tcPr>
            <w:tcW w:w="2285" w:type="dxa"/>
            <w:vMerge/>
            <w:shd w:val="clear" w:color="auto" w:fill="auto"/>
            <w:vAlign w:val="center"/>
          </w:tcPr>
          <w:p w:rsidR="00B379A2" w:rsidRDefault="00B379A2">
            <w:pPr>
              <w:spacing w:after="0" w:line="240" w:lineRule="auto"/>
              <w:jc w:val="both"/>
              <w:rPr>
                <w:rFonts w:ascii="Arial" w:hAnsi="Arial" w:cs="Arial"/>
                <w:bCs/>
                <w:sz w:val="20"/>
              </w:rPr>
            </w:pPr>
          </w:p>
        </w:tc>
      </w:tr>
      <w:tr w:rsidR="00B379A2">
        <w:trPr>
          <w:trHeight w:val="143"/>
        </w:trPr>
        <w:tc>
          <w:tcPr>
            <w:tcW w:w="1824"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Affordability</w:t>
            </w:r>
          </w:p>
        </w:tc>
        <w:tc>
          <w:tcPr>
            <w:tcW w:w="3079"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Pearson Correlation</w:t>
            </w:r>
          </w:p>
        </w:tc>
        <w:tc>
          <w:tcPr>
            <w:tcW w:w="1467"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0.517</w:t>
            </w:r>
          </w:p>
        </w:tc>
        <w:tc>
          <w:tcPr>
            <w:tcW w:w="2285"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 xml:space="preserve">Moderate </w:t>
            </w:r>
            <w:r>
              <w:rPr>
                <w:rFonts w:ascii="Arial" w:hAnsi="Arial" w:cs="Arial"/>
                <w:bCs/>
                <w:sz w:val="20"/>
                <w:lang w:val="en-US" w:eastAsia="zh-CN"/>
              </w:rPr>
              <w:t>relationship but significant</w:t>
            </w:r>
          </w:p>
        </w:tc>
      </w:tr>
      <w:tr w:rsidR="00B379A2">
        <w:trPr>
          <w:trHeight w:val="143"/>
        </w:trPr>
        <w:tc>
          <w:tcPr>
            <w:tcW w:w="1824" w:type="dxa"/>
            <w:vMerge/>
            <w:shd w:val="clear" w:color="auto" w:fill="auto"/>
            <w:vAlign w:val="center"/>
          </w:tcPr>
          <w:p w:rsidR="00B379A2" w:rsidRDefault="00B379A2">
            <w:pPr>
              <w:spacing w:after="0" w:line="240" w:lineRule="auto"/>
              <w:jc w:val="both"/>
              <w:rPr>
                <w:rFonts w:ascii="Arial" w:hAnsi="Arial" w:cs="Arial"/>
                <w:bCs/>
                <w:sz w:val="20"/>
              </w:rPr>
            </w:pPr>
          </w:p>
        </w:tc>
        <w:tc>
          <w:tcPr>
            <w:tcW w:w="3079"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Sig. (2-tailed)</w:t>
            </w:r>
          </w:p>
        </w:tc>
        <w:tc>
          <w:tcPr>
            <w:tcW w:w="1467"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0.000</w:t>
            </w:r>
          </w:p>
        </w:tc>
        <w:tc>
          <w:tcPr>
            <w:tcW w:w="2285" w:type="dxa"/>
            <w:vMerge/>
            <w:shd w:val="clear" w:color="auto" w:fill="auto"/>
            <w:vAlign w:val="center"/>
          </w:tcPr>
          <w:p w:rsidR="00B379A2" w:rsidRDefault="00B379A2">
            <w:pPr>
              <w:spacing w:after="0" w:line="240" w:lineRule="auto"/>
              <w:jc w:val="both"/>
              <w:rPr>
                <w:rFonts w:ascii="Arial" w:hAnsi="Arial" w:cs="Arial"/>
                <w:bCs/>
                <w:sz w:val="20"/>
              </w:rPr>
            </w:pPr>
          </w:p>
        </w:tc>
      </w:tr>
      <w:tr w:rsidR="00B379A2">
        <w:trPr>
          <w:trHeight w:val="143"/>
        </w:trPr>
        <w:tc>
          <w:tcPr>
            <w:tcW w:w="1824"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Safety</w:t>
            </w:r>
          </w:p>
        </w:tc>
        <w:tc>
          <w:tcPr>
            <w:tcW w:w="3079"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Pearson Correlation</w:t>
            </w:r>
          </w:p>
        </w:tc>
        <w:tc>
          <w:tcPr>
            <w:tcW w:w="1467"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0.456</w:t>
            </w:r>
          </w:p>
        </w:tc>
        <w:tc>
          <w:tcPr>
            <w:tcW w:w="2285" w:type="dxa"/>
            <w:vMerge w:val="restart"/>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Moderate relationship but significant</w:t>
            </w:r>
          </w:p>
        </w:tc>
      </w:tr>
      <w:tr w:rsidR="00B379A2">
        <w:trPr>
          <w:trHeight w:val="143"/>
        </w:trPr>
        <w:tc>
          <w:tcPr>
            <w:tcW w:w="1824" w:type="dxa"/>
            <w:vMerge/>
            <w:shd w:val="clear" w:color="auto" w:fill="auto"/>
            <w:vAlign w:val="center"/>
          </w:tcPr>
          <w:p w:rsidR="00B379A2" w:rsidRDefault="00B379A2">
            <w:pPr>
              <w:spacing w:after="0" w:line="240" w:lineRule="auto"/>
              <w:jc w:val="both"/>
              <w:rPr>
                <w:rFonts w:ascii="Arial" w:hAnsi="Arial" w:cs="Arial"/>
                <w:bCs/>
                <w:sz w:val="20"/>
              </w:rPr>
            </w:pPr>
          </w:p>
        </w:tc>
        <w:tc>
          <w:tcPr>
            <w:tcW w:w="3079"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Sig. (2-tailed)</w:t>
            </w:r>
          </w:p>
        </w:tc>
        <w:tc>
          <w:tcPr>
            <w:tcW w:w="1467"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0.000</w:t>
            </w:r>
          </w:p>
        </w:tc>
        <w:tc>
          <w:tcPr>
            <w:tcW w:w="2285" w:type="dxa"/>
            <w:vMerge/>
            <w:shd w:val="clear" w:color="auto" w:fill="auto"/>
            <w:vAlign w:val="center"/>
          </w:tcPr>
          <w:p w:rsidR="00B379A2" w:rsidRDefault="00B379A2">
            <w:pPr>
              <w:spacing w:after="0" w:line="240" w:lineRule="auto"/>
              <w:jc w:val="both"/>
              <w:rPr>
                <w:rFonts w:ascii="Arial" w:hAnsi="Arial" w:cs="Arial"/>
                <w:bCs/>
                <w:sz w:val="20"/>
              </w:rPr>
            </w:pPr>
          </w:p>
        </w:tc>
      </w:tr>
      <w:tr w:rsidR="00B379A2">
        <w:trPr>
          <w:trHeight w:val="143"/>
        </w:trPr>
        <w:tc>
          <w:tcPr>
            <w:tcW w:w="1824" w:type="dxa"/>
            <w:vMerge w:val="restart"/>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Overall Satisfaction</w:t>
            </w:r>
          </w:p>
        </w:tc>
        <w:tc>
          <w:tcPr>
            <w:tcW w:w="3079"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Pearson Correlation</w:t>
            </w:r>
          </w:p>
        </w:tc>
        <w:tc>
          <w:tcPr>
            <w:tcW w:w="1467" w:type="dxa"/>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0.590</w:t>
            </w:r>
          </w:p>
        </w:tc>
        <w:tc>
          <w:tcPr>
            <w:tcW w:w="2285" w:type="dxa"/>
            <w:vMerge w:val="restart"/>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Moderate relationship but significant</w:t>
            </w:r>
          </w:p>
        </w:tc>
      </w:tr>
      <w:tr w:rsidR="00B379A2">
        <w:trPr>
          <w:trHeight w:val="143"/>
        </w:trPr>
        <w:tc>
          <w:tcPr>
            <w:tcW w:w="1824" w:type="dxa"/>
            <w:vMerge/>
            <w:tcBorders>
              <w:top w:val="nil"/>
              <w:left w:val="nil"/>
              <w:bottom w:val="single" w:sz="4" w:space="0" w:color="auto"/>
              <w:right w:val="nil"/>
            </w:tcBorders>
            <w:shd w:val="clear" w:color="auto" w:fill="auto"/>
            <w:vAlign w:val="center"/>
          </w:tcPr>
          <w:p w:rsidR="00B379A2" w:rsidRDefault="00B379A2">
            <w:pPr>
              <w:spacing w:after="0" w:line="240" w:lineRule="auto"/>
              <w:jc w:val="both"/>
              <w:rPr>
                <w:rFonts w:ascii="Arial" w:hAnsi="Arial" w:cs="Arial"/>
                <w:bCs/>
                <w:sz w:val="20"/>
              </w:rPr>
            </w:pPr>
          </w:p>
        </w:tc>
        <w:tc>
          <w:tcPr>
            <w:tcW w:w="3079"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Sig. (2-tailed)</w:t>
            </w:r>
          </w:p>
        </w:tc>
        <w:tc>
          <w:tcPr>
            <w:tcW w:w="1467" w:type="dxa"/>
            <w:tcBorders>
              <w:top w:val="nil"/>
              <w:left w:val="nil"/>
              <w:bottom w:val="single" w:sz="4" w:space="0" w:color="auto"/>
              <w:right w:val="nil"/>
            </w:tcBorders>
            <w:shd w:val="clear" w:color="auto" w:fill="auto"/>
            <w:vAlign w:val="center"/>
          </w:tcPr>
          <w:p w:rsidR="00B379A2" w:rsidRDefault="00D07554">
            <w:pPr>
              <w:spacing w:after="0" w:line="240" w:lineRule="auto"/>
              <w:jc w:val="both"/>
              <w:rPr>
                <w:rFonts w:ascii="Arial" w:hAnsi="Arial" w:cs="Arial"/>
                <w:bCs/>
                <w:sz w:val="20"/>
              </w:rPr>
            </w:pPr>
            <w:r>
              <w:rPr>
                <w:rFonts w:ascii="Arial" w:hAnsi="Arial" w:cs="Arial"/>
                <w:bCs/>
                <w:sz w:val="20"/>
                <w:lang w:val="en-US" w:eastAsia="zh-CN"/>
              </w:rPr>
              <w:t>0.000</w:t>
            </w:r>
          </w:p>
        </w:tc>
        <w:tc>
          <w:tcPr>
            <w:tcW w:w="2285" w:type="dxa"/>
            <w:vMerge/>
            <w:tcBorders>
              <w:top w:val="nil"/>
              <w:left w:val="nil"/>
              <w:bottom w:val="single" w:sz="4" w:space="0" w:color="auto"/>
              <w:right w:val="nil"/>
            </w:tcBorders>
            <w:shd w:val="clear" w:color="auto" w:fill="auto"/>
            <w:vAlign w:val="center"/>
          </w:tcPr>
          <w:p w:rsidR="00B379A2" w:rsidRDefault="00B379A2">
            <w:pPr>
              <w:spacing w:after="0" w:line="240" w:lineRule="auto"/>
              <w:jc w:val="both"/>
              <w:rPr>
                <w:rFonts w:ascii="Arial" w:hAnsi="Arial" w:cs="Arial"/>
                <w:bCs/>
                <w:sz w:val="20"/>
              </w:rPr>
            </w:pPr>
          </w:p>
        </w:tc>
      </w:tr>
    </w:tbl>
    <w:p w:rsidR="00B379A2" w:rsidRDefault="00B379A2">
      <w:pPr>
        <w:spacing w:after="0" w:line="240" w:lineRule="auto"/>
        <w:jc w:val="both"/>
        <w:rPr>
          <w:rFonts w:ascii="Arial" w:hAnsi="Arial" w:cs="Arial"/>
          <w:bCs/>
          <w:sz w:val="20"/>
          <w:lang w:val="en-US"/>
        </w:rPr>
      </w:pPr>
    </w:p>
    <w:p w:rsidR="00B379A2" w:rsidRDefault="00D07554">
      <w:pPr>
        <w:spacing w:after="0" w:line="240" w:lineRule="auto"/>
        <w:ind w:firstLine="720"/>
        <w:jc w:val="both"/>
        <w:rPr>
          <w:rFonts w:ascii="Arial" w:hAnsi="Arial" w:cs="Arial"/>
          <w:bCs/>
          <w:sz w:val="20"/>
          <w:lang w:val="en-US"/>
        </w:rPr>
      </w:pPr>
      <w:r>
        <w:rPr>
          <w:rFonts w:ascii="Arial" w:hAnsi="Arial" w:cs="Arial"/>
          <w:bCs/>
          <w:sz w:val="20"/>
          <w:lang w:val="en-US" w:eastAsia="zh-CN"/>
        </w:rPr>
        <w:lastRenderedPageBreak/>
        <w:t xml:space="preserve">This result </w:t>
      </w:r>
      <w:r>
        <w:rPr>
          <w:rFonts w:ascii="Arial" w:hAnsi="Arial" w:cs="Arial"/>
          <w:bCs/>
          <w:sz w:val="20"/>
          <w:lang w:val="en-US"/>
        </w:rPr>
        <w:t xml:space="preserve">aligns with existing literature that emphasizes the role of transport satisfaction in influencing tourists' behavioral intentions. For instance, Acharya et al. (2020) and </w:t>
      </w:r>
      <w:proofErr w:type="spellStart"/>
      <w:r>
        <w:rPr>
          <w:rFonts w:ascii="Arial" w:hAnsi="Arial" w:cs="Arial"/>
          <w:bCs/>
          <w:sz w:val="20"/>
          <w:lang w:val="en-US"/>
        </w:rPr>
        <w:t>Ariya</w:t>
      </w:r>
      <w:proofErr w:type="spellEnd"/>
      <w:r>
        <w:rPr>
          <w:rFonts w:ascii="Arial" w:hAnsi="Arial" w:cs="Arial"/>
          <w:bCs/>
          <w:sz w:val="20"/>
          <w:lang w:val="en-US"/>
        </w:rPr>
        <w:t xml:space="preserve"> et al. (2020) emphasized that satisfaction with </w:t>
      </w:r>
      <w:r>
        <w:rPr>
          <w:rFonts w:ascii="Arial" w:hAnsi="Arial" w:cs="Arial"/>
          <w:bCs/>
          <w:sz w:val="20"/>
          <w:lang w:val="en-US"/>
        </w:rPr>
        <w:t>transportation convenience, affordability, and safety directly impacts tourists' willingness to revisit a destination. These results also support the Theory of Planned Behavior (TPB), which posits that tourists' attitudes—shaped by favorable transport expe</w:t>
      </w:r>
      <w:r>
        <w:rPr>
          <w:rFonts w:ascii="Arial" w:hAnsi="Arial" w:cs="Arial"/>
          <w:bCs/>
          <w:sz w:val="20"/>
          <w:lang w:val="en-US"/>
        </w:rPr>
        <w:t>riences—contribute to their intention to return. Specifically, satisfaction in areas such as affordability and frequency may enhance tourists' perceived behavioral control and positive attitudes, encouraging repeat visits (</w:t>
      </w:r>
      <w:proofErr w:type="spellStart"/>
      <w:r>
        <w:rPr>
          <w:rFonts w:ascii="Arial" w:hAnsi="Arial" w:cs="Arial"/>
          <w:bCs/>
          <w:sz w:val="20"/>
          <w:lang w:val="en-US"/>
        </w:rPr>
        <w:t>Ajzen</w:t>
      </w:r>
      <w:proofErr w:type="spellEnd"/>
      <w:r>
        <w:rPr>
          <w:rFonts w:ascii="Arial" w:hAnsi="Arial" w:cs="Arial"/>
          <w:bCs/>
          <w:sz w:val="20"/>
          <w:lang w:val="en-US"/>
        </w:rPr>
        <w:t>, 1991). Therefore, strategi</w:t>
      </w:r>
      <w:r>
        <w:rPr>
          <w:rFonts w:ascii="Arial" w:hAnsi="Arial" w:cs="Arial"/>
          <w:bCs/>
          <w:sz w:val="20"/>
          <w:lang w:val="en-US"/>
        </w:rPr>
        <w:t>c improvements in these key transport aspects not only raise service quality but also play a vital role in sustaining tourism through increased revisit intentions.</w:t>
      </w:r>
    </w:p>
    <w:p w:rsidR="00B379A2" w:rsidRDefault="00B379A2">
      <w:pPr>
        <w:spacing w:after="0" w:line="240" w:lineRule="auto"/>
        <w:jc w:val="both"/>
        <w:rPr>
          <w:rFonts w:ascii="Arial" w:hAnsi="Arial" w:cs="Arial"/>
          <w:b/>
          <w:sz w:val="20"/>
          <w:lang w:val="en-US"/>
        </w:rPr>
      </w:pPr>
    </w:p>
    <w:p w:rsidR="00B379A2" w:rsidRDefault="00B379A2">
      <w:pPr>
        <w:spacing w:after="0" w:line="240" w:lineRule="auto"/>
        <w:jc w:val="both"/>
        <w:rPr>
          <w:rFonts w:ascii="Arial" w:hAnsi="Arial" w:cs="Arial"/>
          <w:b/>
          <w:sz w:val="20"/>
          <w:lang w:val="en-US"/>
        </w:rPr>
      </w:pPr>
    </w:p>
    <w:p w:rsidR="00B379A2" w:rsidRDefault="00B379A2">
      <w:pPr>
        <w:spacing w:after="0" w:line="240" w:lineRule="auto"/>
        <w:jc w:val="both"/>
        <w:rPr>
          <w:rFonts w:ascii="Arial" w:hAnsi="Arial" w:cs="Arial"/>
          <w:sz w:val="20"/>
        </w:rPr>
      </w:pPr>
    </w:p>
    <w:p w:rsidR="00B379A2" w:rsidRDefault="00D07554">
      <w:pPr>
        <w:spacing w:after="0" w:line="240" w:lineRule="auto"/>
        <w:jc w:val="both"/>
        <w:rPr>
          <w:rFonts w:ascii="Arial" w:hAnsi="Arial" w:cs="Arial"/>
          <w:sz w:val="20"/>
        </w:rPr>
      </w:pPr>
      <w:r>
        <w:rPr>
          <w:rFonts w:ascii="Arial" w:eastAsia="Arial" w:hAnsi="Arial" w:cs="Arial"/>
          <w:b/>
          <w:smallCaps/>
          <w:color w:val="000000"/>
        </w:rPr>
        <w:t>5. CONCLUSIONS AND RECOMMENDATIONS</w:t>
      </w:r>
    </w:p>
    <w:p w:rsidR="00B379A2" w:rsidRDefault="00B379A2">
      <w:pPr>
        <w:shd w:val="clear" w:color="auto" w:fill="FFFFFF"/>
        <w:spacing w:after="0" w:line="240" w:lineRule="auto"/>
        <w:rPr>
          <w:b/>
        </w:rPr>
      </w:pPr>
    </w:p>
    <w:p w:rsidR="00B379A2" w:rsidRDefault="00D07554">
      <w:pPr>
        <w:shd w:val="clear" w:color="auto" w:fill="FFFFFF"/>
        <w:spacing w:after="0" w:line="240" w:lineRule="auto"/>
        <w:rPr>
          <w:b/>
        </w:rPr>
      </w:pPr>
      <w:r>
        <w:rPr>
          <w:rFonts w:ascii="Arial" w:eastAsia="Arial" w:hAnsi="Arial" w:cs="Arial"/>
          <w:b/>
          <w:color w:val="000000"/>
        </w:rPr>
        <w:t>Conclusion</w:t>
      </w:r>
    </w:p>
    <w:p w:rsidR="00B379A2" w:rsidRDefault="00D07554">
      <w:pPr>
        <w:shd w:val="clear" w:color="auto" w:fill="FFFFFF"/>
        <w:spacing w:after="0" w:line="240" w:lineRule="auto"/>
        <w:jc w:val="both"/>
        <w:rPr>
          <w:rFonts w:ascii="Arial" w:hAnsi="Arial" w:cs="Arial"/>
          <w:sz w:val="20"/>
        </w:rPr>
      </w:pPr>
      <w:r>
        <w:rPr>
          <w:rFonts w:ascii="Arial" w:hAnsi="Arial" w:cs="Arial"/>
          <w:sz w:val="20"/>
        </w:rPr>
        <w:t xml:space="preserve">         Based on the findings and statistical results of the study, the following conclusions were drawn:</w:t>
      </w:r>
    </w:p>
    <w:p w:rsidR="00B379A2" w:rsidRDefault="00B379A2">
      <w:pPr>
        <w:shd w:val="clear" w:color="auto" w:fill="FFFFFF"/>
        <w:spacing w:after="0" w:line="240" w:lineRule="auto"/>
        <w:jc w:val="both"/>
        <w:rPr>
          <w:rFonts w:ascii="Arial" w:hAnsi="Arial" w:cs="Arial"/>
          <w:sz w:val="20"/>
        </w:rPr>
      </w:pPr>
    </w:p>
    <w:p w:rsidR="00B379A2" w:rsidRDefault="00D07554">
      <w:pPr>
        <w:widowControl w:val="0"/>
        <w:numPr>
          <w:ilvl w:val="0"/>
          <w:numId w:val="1"/>
        </w:numPr>
        <w:tabs>
          <w:tab w:val="left" w:pos="720"/>
        </w:tabs>
        <w:autoSpaceDE w:val="0"/>
        <w:autoSpaceDN w:val="0"/>
        <w:spacing w:after="0" w:line="240" w:lineRule="auto"/>
        <w:jc w:val="both"/>
        <w:rPr>
          <w:rFonts w:ascii="Arial" w:eastAsia="Arial MT" w:hAnsi="Arial" w:cs="Arial"/>
          <w:sz w:val="20"/>
          <w:szCs w:val="20"/>
          <w:lang w:val="en-US"/>
        </w:rPr>
      </w:pPr>
      <w:r>
        <w:rPr>
          <w:rFonts w:ascii="Arial" w:eastAsia="Arial MT" w:hAnsi="Arial" w:cs="Arial"/>
          <w:sz w:val="20"/>
          <w:szCs w:val="20"/>
          <w:lang w:val="en-US"/>
        </w:rPr>
        <w:t xml:space="preserve">The respondents comprised a diverse group of tourists, with a slight majority being male and most visiting for vacation purposes. The largest age </w:t>
      </w:r>
      <w:r>
        <w:rPr>
          <w:rFonts w:ascii="Arial" w:eastAsia="Arial MT" w:hAnsi="Arial" w:cs="Arial"/>
          <w:sz w:val="20"/>
          <w:szCs w:val="20"/>
          <w:lang w:val="en-US"/>
        </w:rPr>
        <w:t xml:space="preserve">group was 31 years old and above. In terms of visit frequency, a significant number had already visited </w:t>
      </w:r>
      <w:proofErr w:type="spellStart"/>
      <w:r>
        <w:rPr>
          <w:rFonts w:ascii="Arial" w:eastAsia="Arial MT" w:hAnsi="Arial" w:cs="Arial"/>
          <w:sz w:val="20"/>
          <w:szCs w:val="20"/>
          <w:lang w:val="en-US"/>
        </w:rPr>
        <w:t>Cateel</w:t>
      </w:r>
      <w:proofErr w:type="spellEnd"/>
      <w:r>
        <w:rPr>
          <w:rFonts w:ascii="Arial" w:eastAsia="Arial MT" w:hAnsi="Arial" w:cs="Arial"/>
          <w:sz w:val="20"/>
          <w:szCs w:val="20"/>
          <w:lang w:val="en-US"/>
        </w:rPr>
        <w:t xml:space="preserve"> more than three times, indicating a strong presence of repeat visitors.</w:t>
      </w:r>
    </w:p>
    <w:p w:rsidR="00B379A2" w:rsidRDefault="00D07554">
      <w:pPr>
        <w:widowControl w:val="0"/>
        <w:numPr>
          <w:ilvl w:val="0"/>
          <w:numId w:val="1"/>
        </w:numPr>
        <w:tabs>
          <w:tab w:val="left" w:pos="720"/>
        </w:tabs>
        <w:autoSpaceDE w:val="0"/>
        <w:autoSpaceDN w:val="0"/>
        <w:spacing w:after="0" w:line="240" w:lineRule="auto"/>
        <w:jc w:val="both"/>
        <w:rPr>
          <w:rFonts w:ascii="Arial" w:eastAsia="Arial MT" w:hAnsi="Arial" w:cs="Arial"/>
          <w:sz w:val="20"/>
          <w:szCs w:val="20"/>
          <w:lang w:val="en-US"/>
        </w:rPr>
      </w:pPr>
      <w:r>
        <w:rPr>
          <w:rFonts w:ascii="Arial" w:eastAsia="Arial MT" w:hAnsi="Arial" w:cs="Arial"/>
          <w:sz w:val="20"/>
          <w:szCs w:val="20"/>
          <w:lang w:val="en-US"/>
        </w:rPr>
        <w:t>The overall level of satisfaction with public transportation services amo</w:t>
      </w:r>
      <w:r>
        <w:rPr>
          <w:rFonts w:ascii="Arial" w:eastAsia="Arial MT" w:hAnsi="Arial" w:cs="Arial"/>
          <w:sz w:val="20"/>
          <w:szCs w:val="20"/>
          <w:lang w:val="en-US"/>
        </w:rPr>
        <w:t>ng tourists was interpreted as satisfied. Each dimension of service quality reflected favorable ratings: reliability (x̄ = 4.00, S = 0.57), frequency (x̄ = 3.96, S = 0.45), affordability (x̄ = 3.89, S = 0.54), and safety (x̄ = 3.78, S = 0.69). This suggest</w:t>
      </w:r>
      <w:r>
        <w:rPr>
          <w:rFonts w:ascii="Arial" w:eastAsia="Arial MT" w:hAnsi="Arial" w:cs="Arial"/>
          <w:sz w:val="20"/>
          <w:szCs w:val="20"/>
          <w:lang w:val="en-US"/>
        </w:rPr>
        <w:t>ed that the current transportation services generally met the expectations of tourists.</w:t>
      </w:r>
    </w:p>
    <w:p w:rsidR="00B379A2" w:rsidRDefault="00D07554">
      <w:pPr>
        <w:widowControl w:val="0"/>
        <w:numPr>
          <w:ilvl w:val="0"/>
          <w:numId w:val="1"/>
        </w:numPr>
        <w:tabs>
          <w:tab w:val="left" w:pos="720"/>
        </w:tabs>
        <w:autoSpaceDE w:val="0"/>
        <w:autoSpaceDN w:val="0"/>
        <w:spacing w:after="0" w:line="240" w:lineRule="auto"/>
        <w:jc w:val="both"/>
        <w:rPr>
          <w:rFonts w:ascii="Arial" w:eastAsia="Arial MT" w:hAnsi="Arial" w:cs="Arial"/>
          <w:sz w:val="20"/>
          <w:szCs w:val="20"/>
          <w:lang w:val="en-US"/>
        </w:rPr>
      </w:pPr>
      <w:r>
        <w:rPr>
          <w:rFonts w:ascii="Arial" w:eastAsia="Arial MT" w:hAnsi="Arial" w:cs="Arial"/>
          <w:sz w:val="20"/>
          <w:szCs w:val="20"/>
          <w:lang w:val="en-US"/>
        </w:rPr>
        <w:t xml:space="preserve">Tourists demonstrated a high level of intention to revisit </w:t>
      </w:r>
      <w:proofErr w:type="spellStart"/>
      <w:r>
        <w:rPr>
          <w:rFonts w:ascii="Arial" w:eastAsia="Arial MT" w:hAnsi="Arial" w:cs="Arial"/>
          <w:sz w:val="20"/>
          <w:szCs w:val="20"/>
          <w:lang w:val="en-US"/>
        </w:rPr>
        <w:t>Cateel</w:t>
      </w:r>
      <w:proofErr w:type="spellEnd"/>
      <w:r>
        <w:rPr>
          <w:rFonts w:ascii="Arial" w:eastAsia="Arial MT" w:hAnsi="Arial" w:cs="Arial"/>
          <w:sz w:val="20"/>
          <w:szCs w:val="20"/>
          <w:lang w:val="en-US"/>
        </w:rPr>
        <w:t>, as indicated by a mean score of 4.26 (SD = 0.60). This indicated that the majority of respondents had</w:t>
      </w:r>
      <w:r>
        <w:rPr>
          <w:rFonts w:ascii="Arial" w:eastAsia="Arial MT" w:hAnsi="Arial" w:cs="Arial"/>
          <w:sz w:val="20"/>
          <w:szCs w:val="20"/>
          <w:lang w:val="en-US"/>
        </w:rPr>
        <w:t xml:space="preserve"> a strong behavioral intention to return to the destination in the future.</w:t>
      </w:r>
    </w:p>
    <w:p w:rsidR="00B379A2" w:rsidRDefault="00D07554">
      <w:pPr>
        <w:widowControl w:val="0"/>
        <w:numPr>
          <w:ilvl w:val="0"/>
          <w:numId w:val="1"/>
        </w:numPr>
        <w:tabs>
          <w:tab w:val="left" w:pos="720"/>
        </w:tabs>
        <w:autoSpaceDE w:val="0"/>
        <w:autoSpaceDN w:val="0"/>
        <w:spacing w:after="0" w:line="240" w:lineRule="auto"/>
        <w:jc w:val="both"/>
        <w:rPr>
          <w:rFonts w:ascii="Arial" w:eastAsia="Arial MT" w:hAnsi="Arial" w:cs="Arial"/>
          <w:sz w:val="20"/>
          <w:szCs w:val="20"/>
          <w:lang w:val="en-US"/>
        </w:rPr>
      </w:pPr>
      <w:r>
        <w:rPr>
          <w:rFonts w:ascii="Arial" w:eastAsia="Arial MT" w:hAnsi="Arial" w:cs="Arial"/>
          <w:sz w:val="20"/>
          <w:szCs w:val="20"/>
          <w:lang w:val="en-US"/>
        </w:rPr>
        <w:t>There were no significant differences in the level of satisfaction with public transportation services when respondents were grouped according to age (F (2,97) = 0.349, p-value = 0.</w:t>
      </w:r>
      <w:r>
        <w:rPr>
          <w:rFonts w:ascii="Arial" w:eastAsia="Arial MT" w:hAnsi="Arial" w:cs="Arial"/>
          <w:sz w:val="20"/>
          <w:szCs w:val="20"/>
          <w:lang w:val="en-US"/>
        </w:rPr>
        <w:t>706), gender (t = 2.076), purpose of visit (F (3,96) = 1.839, p-value = 0.145), and frequency of visit (F (3,96) = 0.557, p-value = 0.645). This suggested a consistent perception of public transportation quality across different demographic and travel back</w:t>
      </w:r>
      <w:r>
        <w:rPr>
          <w:rFonts w:ascii="Arial" w:eastAsia="Arial MT" w:hAnsi="Arial" w:cs="Arial"/>
          <w:sz w:val="20"/>
          <w:szCs w:val="20"/>
          <w:lang w:val="en-US"/>
        </w:rPr>
        <w:t>grounds.</w:t>
      </w:r>
    </w:p>
    <w:p w:rsidR="00B379A2" w:rsidRDefault="00D07554">
      <w:pPr>
        <w:widowControl w:val="0"/>
        <w:numPr>
          <w:ilvl w:val="0"/>
          <w:numId w:val="1"/>
        </w:numPr>
        <w:tabs>
          <w:tab w:val="left" w:pos="720"/>
        </w:tabs>
        <w:autoSpaceDE w:val="0"/>
        <w:autoSpaceDN w:val="0"/>
        <w:spacing w:after="0" w:line="240" w:lineRule="auto"/>
        <w:jc w:val="both"/>
        <w:rPr>
          <w:sz w:val="20"/>
          <w:szCs w:val="20"/>
        </w:rPr>
      </w:pPr>
      <w:r>
        <w:rPr>
          <w:rFonts w:ascii="Arial" w:eastAsia="Arial MT" w:hAnsi="Arial" w:cs="Arial"/>
          <w:sz w:val="20"/>
          <w:szCs w:val="20"/>
          <w:lang w:val="en-US"/>
        </w:rPr>
        <w:t>A moderate but significant positive relationship was found between satisfaction with public transportation services and tourists' intention to revisit. Among the service factors, affordability showed the strongest correlation (r = 0.517, p &lt; 0.001</w:t>
      </w:r>
      <w:r>
        <w:rPr>
          <w:rFonts w:ascii="Arial" w:eastAsia="Arial MT" w:hAnsi="Arial" w:cs="Arial"/>
          <w:sz w:val="20"/>
          <w:szCs w:val="20"/>
          <w:lang w:val="en-US"/>
        </w:rPr>
        <w:t>), followed by frequency (r = 0.476, p &lt; 0.001), safety (r = 0.456, p &lt; 0.001), and reliability (r = 0.243, p = 0.015). This confirmed that the more satisfied the tourists were with the transport services, the more likely they were to revisit the destinati</w:t>
      </w:r>
      <w:r>
        <w:rPr>
          <w:rFonts w:ascii="Arial" w:eastAsia="Arial MT" w:hAnsi="Arial" w:cs="Arial"/>
          <w:sz w:val="20"/>
          <w:szCs w:val="20"/>
          <w:lang w:val="en-US"/>
        </w:rPr>
        <w:t>on, supporting the theoretical framework of the Theory of Planned Behavior.</w:t>
      </w:r>
    </w:p>
    <w:p w:rsidR="00B379A2" w:rsidRDefault="00D07554">
      <w:pPr>
        <w:shd w:val="clear" w:color="auto" w:fill="FFFFFF"/>
        <w:spacing w:line="240" w:lineRule="auto"/>
        <w:rPr>
          <w:rFonts w:ascii="Arial" w:eastAsia="Arial" w:hAnsi="Arial" w:cs="Arial"/>
          <w:b/>
          <w:color w:val="000000"/>
        </w:rPr>
      </w:pPr>
      <w:r>
        <w:rPr>
          <w:rFonts w:ascii="Arial" w:eastAsia="Arial" w:hAnsi="Arial" w:cs="Arial"/>
          <w:b/>
          <w:color w:val="000000"/>
        </w:rPr>
        <w:t>Recommendation</w:t>
      </w:r>
    </w:p>
    <w:p w:rsidR="00B379A2" w:rsidRDefault="00D07554">
      <w:pPr>
        <w:spacing w:after="0" w:line="240" w:lineRule="auto"/>
        <w:ind w:firstLine="720"/>
        <w:rPr>
          <w:rFonts w:ascii="Arial" w:hAnsi="Arial" w:cs="Arial"/>
          <w:sz w:val="20"/>
        </w:rPr>
      </w:pPr>
      <w:r>
        <w:rPr>
          <w:rFonts w:ascii="Arial" w:hAnsi="Arial" w:cs="Arial"/>
          <w:sz w:val="20"/>
        </w:rPr>
        <w:t xml:space="preserve">Based on the findings of the study, the following may be recommended: </w:t>
      </w:r>
    </w:p>
    <w:p w:rsidR="00B379A2" w:rsidRDefault="00B379A2">
      <w:pPr>
        <w:spacing w:after="0" w:line="240" w:lineRule="auto"/>
        <w:ind w:firstLine="720"/>
        <w:rPr>
          <w:rFonts w:ascii="Arial" w:hAnsi="Arial" w:cs="Arial"/>
          <w:sz w:val="20"/>
        </w:rPr>
      </w:pPr>
    </w:p>
    <w:p w:rsidR="00B379A2" w:rsidRDefault="00D07554">
      <w:pPr>
        <w:widowControl w:val="0"/>
        <w:numPr>
          <w:ilvl w:val="0"/>
          <w:numId w:val="2"/>
        </w:numPr>
        <w:tabs>
          <w:tab w:val="left" w:pos="720"/>
        </w:tabs>
        <w:autoSpaceDE w:val="0"/>
        <w:autoSpaceDN w:val="0"/>
        <w:spacing w:after="0" w:line="240" w:lineRule="auto"/>
        <w:jc w:val="both"/>
        <w:rPr>
          <w:rFonts w:ascii="Arial" w:eastAsia="Arial MT" w:hAnsi="Arial" w:cs="Arial"/>
          <w:sz w:val="20"/>
          <w:szCs w:val="20"/>
          <w:lang w:val="en-US"/>
        </w:rPr>
      </w:pPr>
      <w:r>
        <w:rPr>
          <w:rFonts w:ascii="Arial" w:eastAsia="Arial MT" w:hAnsi="Arial" w:cs="Arial"/>
          <w:sz w:val="20"/>
          <w:szCs w:val="20"/>
          <w:lang w:val="en-US"/>
        </w:rPr>
        <w:t>As most respondents were male and aged 31 and above, future research may explore ways to achi</w:t>
      </w:r>
      <w:r>
        <w:rPr>
          <w:rFonts w:ascii="Arial" w:eastAsia="Arial MT" w:hAnsi="Arial" w:cs="Arial"/>
          <w:sz w:val="20"/>
          <w:szCs w:val="20"/>
          <w:lang w:val="en-US"/>
        </w:rPr>
        <w:t>eve a more balanced distribution of gender and age. Including a broader range of tourist profiles could offer more comprehensive insights into satisfaction and revisit behavior.</w:t>
      </w:r>
    </w:p>
    <w:p w:rsidR="00B379A2" w:rsidRDefault="00D07554">
      <w:pPr>
        <w:widowControl w:val="0"/>
        <w:numPr>
          <w:ilvl w:val="0"/>
          <w:numId w:val="2"/>
        </w:numPr>
        <w:tabs>
          <w:tab w:val="left" w:pos="720"/>
        </w:tabs>
        <w:autoSpaceDE w:val="0"/>
        <w:autoSpaceDN w:val="0"/>
        <w:spacing w:after="0" w:line="240" w:lineRule="auto"/>
        <w:jc w:val="both"/>
        <w:rPr>
          <w:rFonts w:ascii="Arial" w:eastAsia="Arial MT" w:hAnsi="Arial" w:cs="Arial"/>
          <w:sz w:val="20"/>
          <w:szCs w:val="20"/>
          <w:lang w:val="en-US"/>
        </w:rPr>
      </w:pPr>
      <w:r>
        <w:rPr>
          <w:rFonts w:ascii="Arial" w:eastAsia="Arial MT" w:hAnsi="Arial" w:cs="Arial"/>
          <w:sz w:val="20"/>
          <w:szCs w:val="20"/>
          <w:lang w:val="en-US"/>
        </w:rPr>
        <w:t>Since safety received the lowest satisfaction rating among the four transporta</w:t>
      </w:r>
      <w:r>
        <w:rPr>
          <w:rFonts w:ascii="Arial" w:eastAsia="Arial MT" w:hAnsi="Arial" w:cs="Arial"/>
          <w:sz w:val="20"/>
          <w:szCs w:val="20"/>
          <w:lang w:val="en-US"/>
        </w:rPr>
        <w:t xml:space="preserve">tion </w:t>
      </w:r>
      <w:r>
        <w:rPr>
          <w:rFonts w:ascii="Arial" w:eastAsia="Arial MT" w:hAnsi="Arial" w:cs="Arial"/>
          <w:sz w:val="20"/>
          <w:szCs w:val="20"/>
          <w:lang w:val="en-US"/>
        </w:rPr>
        <w:lastRenderedPageBreak/>
        <w:t>factors, even though it was still rated as "satisfied," local planners or service providers might consider exploring enhancements such as visible safety features, improved signage, or increased staff presence to enhance tourists' sense of security dur</w:t>
      </w:r>
      <w:r>
        <w:rPr>
          <w:rFonts w:ascii="Arial" w:eastAsia="Arial MT" w:hAnsi="Arial" w:cs="Arial"/>
          <w:sz w:val="20"/>
          <w:szCs w:val="20"/>
          <w:lang w:val="en-US"/>
        </w:rPr>
        <w:t>ing travel.</w:t>
      </w:r>
    </w:p>
    <w:p w:rsidR="00B379A2" w:rsidRDefault="00D07554">
      <w:pPr>
        <w:widowControl w:val="0"/>
        <w:numPr>
          <w:ilvl w:val="0"/>
          <w:numId w:val="2"/>
        </w:numPr>
        <w:tabs>
          <w:tab w:val="left" w:pos="720"/>
        </w:tabs>
        <w:autoSpaceDE w:val="0"/>
        <w:autoSpaceDN w:val="0"/>
        <w:spacing w:after="0" w:line="240" w:lineRule="auto"/>
        <w:jc w:val="both"/>
        <w:rPr>
          <w:rFonts w:ascii="Arial" w:eastAsia="Arial MT" w:hAnsi="Arial" w:cs="Arial"/>
          <w:sz w:val="20"/>
          <w:szCs w:val="20"/>
          <w:lang w:val="en-US"/>
        </w:rPr>
      </w:pPr>
      <w:r>
        <w:rPr>
          <w:rFonts w:ascii="Arial" w:eastAsia="Arial MT" w:hAnsi="Arial" w:cs="Arial"/>
          <w:sz w:val="20"/>
          <w:szCs w:val="20"/>
          <w:lang w:val="en-US"/>
        </w:rPr>
        <w:t>Given that revisit intention was rated very high, future studies may consider examining other tourism-related factors such as accommodations, cultural attractions, or hospitality services. These may also play a key role in influencing the touri</w:t>
      </w:r>
      <w:r>
        <w:rPr>
          <w:rFonts w:ascii="Arial" w:eastAsia="Arial MT" w:hAnsi="Arial" w:cs="Arial"/>
          <w:sz w:val="20"/>
          <w:szCs w:val="20"/>
          <w:lang w:val="en-US"/>
        </w:rPr>
        <w:t>st’s overall experience and intention to return.</w:t>
      </w:r>
    </w:p>
    <w:p w:rsidR="00B379A2" w:rsidRDefault="00D07554">
      <w:pPr>
        <w:widowControl w:val="0"/>
        <w:numPr>
          <w:ilvl w:val="0"/>
          <w:numId w:val="2"/>
        </w:numPr>
        <w:tabs>
          <w:tab w:val="left" w:pos="720"/>
        </w:tabs>
        <w:autoSpaceDE w:val="0"/>
        <w:autoSpaceDN w:val="0"/>
        <w:spacing w:after="0" w:line="240" w:lineRule="auto"/>
        <w:jc w:val="both"/>
        <w:rPr>
          <w:rFonts w:ascii="Arial" w:eastAsia="Arial MT" w:hAnsi="Arial" w:cs="Arial"/>
          <w:sz w:val="20"/>
          <w:szCs w:val="20"/>
          <w:lang w:val="en-US"/>
        </w:rPr>
      </w:pPr>
      <w:r>
        <w:rPr>
          <w:rFonts w:ascii="Arial" w:eastAsia="Arial MT" w:hAnsi="Arial" w:cs="Arial"/>
          <w:sz w:val="20"/>
          <w:szCs w:val="20"/>
          <w:lang w:val="en-US"/>
        </w:rPr>
        <w:t>While no significant differences were found in satisfaction across gender, age, purpose, or visit frequency, future research may include other variables such as nationality, mode of transportation used, or t</w:t>
      </w:r>
      <w:r>
        <w:rPr>
          <w:rFonts w:ascii="Arial" w:eastAsia="Arial MT" w:hAnsi="Arial" w:cs="Arial"/>
          <w:sz w:val="20"/>
          <w:szCs w:val="20"/>
          <w:lang w:val="en-US"/>
        </w:rPr>
        <w:t>ravel group size. This might reveal new insights into varying satisfaction levels among different tourist groups.</w:t>
      </w:r>
    </w:p>
    <w:p w:rsidR="00B379A2" w:rsidRDefault="00D07554">
      <w:pPr>
        <w:widowControl w:val="0"/>
        <w:numPr>
          <w:ilvl w:val="0"/>
          <w:numId w:val="2"/>
        </w:numPr>
        <w:tabs>
          <w:tab w:val="left" w:pos="720"/>
        </w:tabs>
        <w:autoSpaceDE w:val="0"/>
        <w:autoSpaceDN w:val="0"/>
        <w:spacing w:after="0" w:line="240" w:lineRule="auto"/>
        <w:jc w:val="both"/>
      </w:pPr>
      <w:r>
        <w:rPr>
          <w:rFonts w:ascii="Arial" w:eastAsia="Arial MT" w:hAnsi="Arial" w:cs="Arial"/>
          <w:sz w:val="20"/>
          <w:szCs w:val="20"/>
          <w:lang w:val="en-US"/>
        </w:rPr>
        <w:t>As affordability and frequency showed the strongest relationships with revisit intention, destination managers may find it beneficial to highl</w:t>
      </w:r>
      <w:r>
        <w:rPr>
          <w:rFonts w:ascii="Arial" w:eastAsia="Arial MT" w:hAnsi="Arial" w:cs="Arial"/>
          <w:sz w:val="20"/>
          <w:szCs w:val="20"/>
          <w:lang w:val="en-US"/>
        </w:rPr>
        <w:t>ight these factors in their marketing campaigns or public communications. Transparent fare systems and regular transport services might continue to appeal to both new and returning visitors.</w:t>
      </w:r>
    </w:p>
    <w:p w:rsidR="00B379A2" w:rsidRDefault="00D07554">
      <w:pPr>
        <w:widowControl w:val="0"/>
        <w:numPr>
          <w:ilvl w:val="0"/>
          <w:numId w:val="2"/>
        </w:numPr>
        <w:tabs>
          <w:tab w:val="left" w:pos="720"/>
        </w:tabs>
        <w:autoSpaceDE w:val="0"/>
        <w:autoSpaceDN w:val="0"/>
        <w:spacing w:after="0" w:line="240" w:lineRule="auto"/>
        <w:jc w:val="both"/>
      </w:pPr>
      <w:r>
        <w:rPr>
          <w:rFonts w:ascii="Arial" w:eastAsia="Arial MT" w:hAnsi="Arial" w:cs="Arial"/>
          <w:sz w:val="20"/>
          <w:szCs w:val="20"/>
          <w:lang w:val="en-US"/>
        </w:rPr>
        <w:t>To build on the current findings, future researchers might consid</w:t>
      </w:r>
      <w:r>
        <w:rPr>
          <w:rFonts w:ascii="Arial" w:eastAsia="Arial MT" w:hAnsi="Arial" w:cs="Arial"/>
          <w:sz w:val="20"/>
          <w:szCs w:val="20"/>
          <w:lang w:val="en-US"/>
        </w:rPr>
        <w:t xml:space="preserve">er conducting longitudinal studies or comparing </w:t>
      </w:r>
      <w:proofErr w:type="spellStart"/>
      <w:r>
        <w:rPr>
          <w:rFonts w:ascii="Arial" w:eastAsia="Arial MT" w:hAnsi="Arial" w:cs="Arial"/>
          <w:sz w:val="20"/>
          <w:szCs w:val="20"/>
          <w:lang w:val="en-US"/>
        </w:rPr>
        <w:t>Cateel</w:t>
      </w:r>
      <w:proofErr w:type="spellEnd"/>
      <w:r>
        <w:rPr>
          <w:rFonts w:ascii="Arial" w:eastAsia="Arial MT" w:hAnsi="Arial" w:cs="Arial"/>
          <w:sz w:val="20"/>
          <w:szCs w:val="20"/>
          <w:lang w:val="en-US"/>
        </w:rPr>
        <w:t xml:space="preserve"> to other tourist destinations. This approach could provide a clearer view of trends over time or identify best practices across regions.</w:t>
      </w:r>
    </w:p>
    <w:p w:rsidR="00B379A2" w:rsidRDefault="00B379A2">
      <w:pPr>
        <w:widowControl w:val="0"/>
        <w:tabs>
          <w:tab w:val="left" w:pos="720"/>
        </w:tabs>
        <w:autoSpaceDE w:val="0"/>
        <w:autoSpaceDN w:val="0"/>
        <w:spacing w:after="0" w:line="240" w:lineRule="auto"/>
        <w:jc w:val="both"/>
      </w:pPr>
    </w:p>
    <w:p w:rsidR="00B379A2" w:rsidRDefault="00B379A2">
      <w:pPr>
        <w:widowControl w:val="0"/>
        <w:tabs>
          <w:tab w:val="left" w:pos="720"/>
        </w:tabs>
        <w:autoSpaceDE w:val="0"/>
        <w:autoSpaceDN w:val="0"/>
        <w:spacing w:after="0" w:line="240" w:lineRule="auto"/>
        <w:jc w:val="both"/>
      </w:pPr>
    </w:p>
    <w:p w:rsidR="00B379A2" w:rsidRDefault="00D07554">
      <w:pPr>
        <w:pStyle w:val="ListParagraph7fce70d4-481d-40f5-9038-1e7d915a3f4b"/>
        <w:spacing w:line="240" w:lineRule="auto"/>
        <w:ind w:left="630"/>
        <w:rPr>
          <w:rFonts w:cs="Arial"/>
          <w:sz w:val="20"/>
        </w:rPr>
      </w:pPr>
      <w:r>
        <w:rPr>
          <w:rFonts w:cs="Arial"/>
          <w:b/>
          <w:bCs/>
          <w:sz w:val="20"/>
          <w:lang w:val="en-US"/>
        </w:rPr>
        <w:t>Disclaimer (Artificial Intelligence)</w:t>
      </w:r>
    </w:p>
    <w:p w:rsidR="00B379A2" w:rsidRDefault="00B379A2">
      <w:pPr>
        <w:pStyle w:val="ListParagraph7fce70d4-481d-40f5-9038-1e7d915a3f4b"/>
        <w:spacing w:line="240" w:lineRule="auto"/>
        <w:ind w:left="630"/>
        <w:rPr>
          <w:rFonts w:cs="Arial"/>
          <w:sz w:val="20"/>
        </w:rPr>
      </w:pPr>
    </w:p>
    <w:p w:rsidR="00B379A2" w:rsidRDefault="00D07554">
      <w:pPr>
        <w:pStyle w:val="ListParagraph7fce70d4-481d-40f5-9038-1e7d915a3f4b"/>
        <w:spacing w:line="240" w:lineRule="auto"/>
        <w:ind w:left="630"/>
        <w:rPr>
          <w:rFonts w:cs="Arial"/>
          <w:sz w:val="20"/>
        </w:rPr>
      </w:pPr>
      <w:r>
        <w:rPr>
          <w:rFonts w:cs="Arial"/>
          <w:sz w:val="20"/>
          <w:lang w:val="en-US"/>
        </w:rPr>
        <w:t>Author(s) hereby declare</w:t>
      </w:r>
      <w:r>
        <w:rPr>
          <w:rFonts w:cs="Arial"/>
          <w:sz w:val="20"/>
          <w:lang w:val="en-US"/>
        </w:rPr>
        <w:t xml:space="preserve"> that generative AI technologies such as Large Language Models have been used during the writing and editing of this manuscript. The details of AI usage are given below:</w:t>
      </w:r>
    </w:p>
    <w:p w:rsidR="00B379A2" w:rsidRDefault="00D07554">
      <w:pPr>
        <w:pStyle w:val="ListParagraph7fce70d4-481d-40f5-9038-1e7d915a3f4b"/>
        <w:spacing w:line="240" w:lineRule="auto"/>
        <w:ind w:left="630"/>
        <w:rPr>
          <w:rFonts w:cs="Arial"/>
          <w:sz w:val="20"/>
        </w:rPr>
      </w:pPr>
      <w:r>
        <w:rPr>
          <w:rFonts w:cs="Arial"/>
          <w:sz w:val="20"/>
          <w:lang w:val="en-US"/>
        </w:rPr>
        <w:t xml:space="preserve">1. AI Tool Used: </w:t>
      </w:r>
      <w:proofErr w:type="spellStart"/>
      <w:r>
        <w:rPr>
          <w:rFonts w:cs="Arial"/>
          <w:sz w:val="20"/>
          <w:lang w:val="en-US"/>
        </w:rPr>
        <w:t>ChatGPT</w:t>
      </w:r>
      <w:proofErr w:type="spellEnd"/>
      <w:r>
        <w:rPr>
          <w:rFonts w:cs="Arial"/>
          <w:sz w:val="20"/>
          <w:lang w:val="en-US"/>
        </w:rPr>
        <w:t xml:space="preserve"> (GPT-5), developed by </w:t>
      </w:r>
      <w:proofErr w:type="spellStart"/>
      <w:r>
        <w:rPr>
          <w:rFonts w:cs="Arial"/>
          <w:sz w:val="20"/>
          <w:lang w:val="en-US"/>
        </w:rPr>
        <w:t>OpenAI</w:t>
      </w:r>
      <w:proofErr w:type="spellEnd"/>
      <w:r>
        <w:rPr>
          <w:rFonts w:cs="Arial"/>
          <w:sz w:val="20"/>
          <w:lang w:val="en-US"/>
        </w:rPr>
        <w:t>.</w:t>
      </w:r>
    </w:p>
    <w:p w:rsidR="00B379A2" w:rsidRDefault="00B379A2">
      <w:pPr>
        <w:pStyle w:val="ListParagraph7fce70d4-481d-40f5-9038-1e7d915a3f4b"/>
        <w:spacing w:line="240" w:lineRule="auto"/>
        <w:ind w:left="630"/>
        <w:rPr>
          <w:rFonts w:cs="Arial"/>
          <w:sz w:val="20"/>
        </w:rPr>
      </w:pPr>
    </w:p>
    <w:p w:rsidR="00B379A2" w:rsidRDefault="00D07554">
      <w:pPr>
        <w:pStyle w:val="ListParagraph7fce70d4-481d-40f5-9038-1e7d915a3f4b"/>
        <w:spacing w:line="240" w:lineRule="auto"/>
        <w:ind w:left="630"/>
        <w:rPr>
          <w:rFonts w:cs="Arial"/>
          <w:sz w:val="20"/>
        </w:rPr>
      </w:pPr>
      <w:r>
        <w:rPr>
          <w:rFonts w:cs="Arial"/>
          <w:sz w:val="20"/>
          <w:lang w:val="en-US"/>
        </w:rPr>
        <w:t xml:space="preserve">2. Purpose of Use: The AI was </w:t>
      </w:r>
      <w:r>
        <w:rPr>
          <w:rFonts w:cs="Arial"/>
          <w:sz w:val="20"/>
          <w:lang w:val="en-US"/>
        </w:rPr>
        <w:t>used to assist in language refinement, grammar correction, structural editing, and improving clarity of the Abstract, Introduction, Objectives, Methods, Conclusion, and Recommendations.</w:t>
      </w:r>
    </w:p>
    <w:p w:rsidR="00B379A2" w:rsidRDefault="00B379A2">
      <w:pPr>
        <w:pStyle w:val="ListParagraph7fce70d4-481d-40f5-9038-1e7d915a3f4b"/>
        <w:spacing w:line="240" w:lineRule="auto"/>
        <w:ind w:left="630"/>
        <w:rPr>
          <w:rFonts w:cs="Arial"/>
          <w:sz w:val="20"/>
        </w:rPr>
      </w:pPr>
    </w:p>
    <w:p w:rsidR="00B379A2" w:rsidRDefault="00D07554">
      <w:pPr>
        <w:pStyle w:val="ListParagraph7fce70d4-481d-40f5-9038-1e7d915a3f4b"/>
        <w:spacing w:line="240" w:lineRule="auto"/>
        <w:ind w:left="630"/>
        <w:rPr>
          <w:rFonts w:cs="Arial"/>
          <w:sz w:val="20"/>
        </w:rPr>
      </w:pPr>
      <w:r>
        <w:rPr>
          <w:rFonts w:cs="Arial"/>
          <w:sz w:val="20"/>
          <w:lang w:val="en-US"/>
        </w:rPr>
        <w:t>3. Extent of Use: All research design, data collection, analysis, and</w:t>
      </w:r>
      <w:r>
        <w:rPr>
          <w:rFonts w:cs="Arial"/>
          <w:sz w:val="20"/>
          <w:lang w:val="en-US"/>
        </w:rPr>
        <w:t xml:space="preserve"> interpretation were conducted by the authors. The AI was used only for polishing academic writing and restructuring content based on reviewer feedback.</w:t>
      </w:r>
    </w:p>
    <w:p w:rsidR="00B379A2" w:rsidRDefault="00B379A2">
      <w:pPr>
        <w:spacing w:after="0" w:line="240" w:lineRule="auto"/>
        <w:ind w:firstLine="720"/>
        <w:jc w:val="both"/>
        <w:rPr>
          <w:rFonts w:ascii="Arial" w:eastAsia="Arial" w:hAnsi="Arial" w:cs="Arial"/>
          <w:color w:val="000000"/>
          <w:sz w:val="20"/>
          <w:szCs w:val="20"/>
          <w:lang w:val="en-US" w:eastAsia="en-PH"/>
        </w:rPr>
      </w:pPr>
    </w:p>
    <w:p w:rsidR="00504D50" w:rsidRDefault="00504D50">
      <w:pPr>
        <w:shd w:val="clear" w:color="auto" w:fill="FFFFFF"/>
        <w:spacing w:line="240" w:lineRule="auto"/>
        <w:rPr>
          <w:rFonts w:ascii="Arial" w:eastAsia="Arial" w:hAnsi="Arial" w:cs="Arial"/>
          <w:b/>
          <w:color w:val="000000"/>
        </w:rPr>
      </w:pPr>
    </w:p>
    <w:p w:rsidR="00504D50" w:rsidRDefault="00504D50">
      <w:pPr>
        <w:shd w:val="clear" w:color="auto" w:fill="FFFFFF"/>
        <w:spacing w:line="240" w:lineRule="auto"/>
        <w:rPr>
          <w:rFonts w:ascii="Arial" w:eastAsia="Arial" w:hAnsi="Arial" w:cs="Arial"/>
          <w:b/>
          <w:color w:val="000000"/>
        </w:rPr>
      </w:pPr>
      <w:r>
        <w:rPr>
          <w:rFonts w:ascii="Arial" w:eastAsia="Arial" w:hAnsi="Arial" w:cs="Arial"/>
          <w:b/>
          <w:color w:val="000000"/>
        </w:rPr>
        <w:t xml:space="preserve">Ethical Approval: </w:t>
      </w:r>
    </w:p>
    <w:p w:rsidR="00504D50" w:rsidRDefault="00504D50">
      <w:pPr>
        <w:shd w:val="clear" w:color="auto" w:fill="FFFFFF"/>
        <w:spacing w:line="240" w:lineRule="auto"/>
        <w:rPr>
          <w:rFonts w:ascii="Arial" w:eastAsia="Arial" w:hAnsi="Arial" w:cs="Arial"/>
          <w:color w:val="000000"/>
        </w:rPr>
      </w:pPr>
      <w:r w:rsidRPr="00504D50">
        <w:rPr>
          <w:rFonts w:ascii="Arial" w:eastAsia="Arial" w:hAnsi="Arial" w:cs="Arial"/>
          <w:color w:val="000000"/>
        </w:rPr>
        <w:t>Ethical clearance was obtained from the Davao Oriental State University – Research Ethics Board.</w:t>
      </w:r>
    </w:p>
    <w:p w:rsidR="00504D50" w:rsidRDefault="00504D50">
      <w:pPr>
        <w:shd w:val="clear" w:color="auto" w:fill="FFFFFF"/>
        <w:spacing w:line="240" w:lineRule="auto"/>
        <w:rPr>
          <w:rFonts w:ascii="Arial" w:eastAsia="Arial" w:hAnsi="Arial" w:cs="Arial"/>
          <w:color w:val="000000"/>
        </w:rPr>
      </w:pPr>
    </w:p>
    <w:p w:rsidR="00504D50" w:rsidRPr="00504D50" w:rsidRDefault="00504D50" w:rsidP="00504D50">
      <w:pPr>
        <w:shd w:val="clear" w:color="auto" w:fill="FFFFFF"/>
        <w:spacing w:line="240" w:lineRule="auto"/>
        <w:rPr>
          <w:rFonts w:ascii="Arial" w:eastAsia="Arial" w:hAnsi="Arial" w:cs="Arial"/>
          <w:b/>
          <w:color w:val="000000"/>
        </w:rPr>
      </w:pPr>
      <w:r w:rsidRPr="00504D50">
        <w:rPr>
          <w:rFonts w:ascii="Arial" w:eastAsia="Arial" w:hAnsi="Arial" w:cs="Arial"/>
          <w:b/>
          <w:color w:val="000000"/>
        </w:rPr>
        <w:t xml:space="preserve">Consent: </w:t>
      </w:r>
    </w:p>
    <w:p w:rsidR="00504D50" w:rsidRPr="00504D50" w:rsidRDefault="00504D50" w:rsidP="00504D50">
      <w:pPr>
        <w:shd w:val="clear" w:color="auto" w:fill="FFFFFF"/>
        <w:spacing w:line="240" w:lineRule="auto"/>
        <w:rPr>
          <w:rFonts w:ascii="Arial" w:eastAsia="Arial" w:hAnsi="Arial" w:cs="Arial"/>
          <w:color w:val="000000"/>
        </w:rPr>
      </w:pPr>
      <w:bookmarkStart w:id="5" w:name="_GoBack"/>
      <w:r w:rsidRPr="00504D50">
        <w:rPr>
          <w:rFonts w:ascii="Arial" w:eastAsia="Arial" w:hAnsi="Arial" w:cs="Arial"/>
          <w:color w:val="000000"/>
        </w:rPr>
        <w:t>As per international standards or university standards, Participants’ written consent has been collected and preserved by the author(s).</w:t>
      </w:r>
    </w:p>
    <w:bookmarkEnd w:id="5"/>
    <w:p w:rsidR="00504D50" w:rsidRPr="00504D50" w:rsidRDefault="00504D50">
      <w:pPr>
        <w:shd w:val="clear" w:color="auto" w:fill="FFFFFF"/>
        <w:spacing w:line="240" w:lineRule="auto"/>
        <w:rPr>
          <w:rFonts w:ascii="Arial" w:eastAsia="Arial" w:hAnsi="Arial" w:cs="Arial"/>
          <w:color w:val="000000"/>
        </w:rPr>
      </w:pPr>
    </w:p>
    <w:p w:rsidR="00504D50" w:rsidRDefault="00504D50">
      <w:pPr>
        <w:shd w:val="clear" w:color="auto" w:fill="FFFFFF"/>
        <w:spacing w:line="240" w:lineRule="auto"/>
        <w:rPr>
          <w:rFonts w:ascii="Arial" w:eastAsia="Arial" w:hAnsi="Arial" w:cs="Arial"/>
          <w:b/>
          <w:color w:val="000000"/>
        </w:rPr>
      </w:pPr>
    </w:p>
    <w:p w:rsidR="00504D50" w:rsidRDefault="00504D50">
      <w:pPr>
        <w:shd w:val="clear" w:color="auto" w:fill="FFFFFF"/>
        <w:spacing w:line="240" w:lineRule="auto"/>
        <w:rPr>
          <w:rFonts w:ascii="Arial" w:eastAsia="Arial" w:hAnsi="Arial" w:cs="Arial"/>
          <w:b/>
          <w:color w:val="000000"/>
        </w:rPr>
      </w:pPr>
    </w:p>
    <w:p w:rsidR="00504D50" w:rsidRDefault="00504D50">
      <w:pPr>
        <w:shd w:val="clear" w:color="auto" w:fill="FFFFFF"/>
        <w:spacing w:line="240" w:lineRule="auto"/>
        <w:rPr>
          <w:rFonts w:ascii="Arial" w:eastAsia="Arial" w:hAnsi="Arial" w:cs="Arial"/>
          <w:b/>
          <w:color w:val="000000"/>
        </w:rPr>
      </w:pPr>
    </w:p>
    <w:p w:rsidR="00B379A2" w:rsidRDefault="00D07554">
      <w:pPr>
        <w:shd w:val="clear" w:color="auto" w:fill="FFFFFF"/>
        <w:spacing w:line="240" w:lineRule="auto"/>
        <w:rPr>
          <w:rFonts w:ascii="Arial" w:eastAsia="Arial" w:hAnsi="Arial" w:cs="Arial"/>
          <w:b/>
          <w:color w:val="000000"/>
        </w:rPr>
      </w:pPr>
      <w:r>
        <w:rPr>
          <w:rFonts w:ascii="Arial" w:eastAsia="Arial" w:hAnsi="Arial" w:cs="Arial"/>
          <w:b/>
          <w:color w:val="000000"/>
        </w:rPr>
        <w:t>REFERENCES</w:t>
      </w:r>
    </w:p>
    <w:p w:rsidR="00B379A2" w:rsidRDefault="00D07554">
      <w:pPr>
        <w:numPr>
          <w:ilvl w:val="0"/>
          <w:numId w:val="3"/>
        </w:numPr>
        <w:rPr>
          <w:rFonts w:ascii="Arial" w:hAnsi="Arial" w:cs="Arial"/>
          <w:sz w:val="20"/>
          <w:szCs w:val="20"/>
          <w:lang w:val="en-US"/>
        </w:rPr>
      </w:pPr>
      <w:r>
        <w:rPr>
          <w:rFonts w:ascii="Arial" w:hAnsi="Arial" w:cs="Arial"/>
          <w:sz w:val="20"/>
          <w:szCs w:val="20"/>
          <w:lang w:val="en-US" w:eastAsia="zh-CN"/>
        </w:rPr>
        <w:t xml:space="preserve">Acharya, S., </w:t>
      </w:r>
      <w:proofErr w:type="spellStart"/>
      <w:r>
        <w:rPr>
          <w:rFonts w:ascii="Arial" w:hAnsi="Arial" w:cs="Arial"/>
          <w:sz w:val="20"/>
          <w:szCs w:val="20"/>
          <w:lang w:val="en-US" w:eastAsia="zh-CN"/>
        </w:rPr>
        <w:t>Mekker</w:t>
      </w:r>
      <w:proofErr w:type="spellEnd"/>
      <w:r>
        <w:rPr>
          <w:rFonts w:ascii="Arial" w:hAnsi="Arial" w:cs="Arial"/>
          <w:sz w:val="20"/>
          <w:szCs w:val="20"/>
          <w:lang w:val="en-US" w:eastAsia="zh-CN"/>
        </w:rPr>
        <w:t>, M., &amp; De Vos, J. (2023). Linking travel behavior and tourism</w:t>
      </w:r>
    </w:p>
    <w:p w:rsidR="00B379A2" w:rsidRDefault="00D07554">
      <w:pPr>
        <w:rPr>
          <w:rFonts w:ascii="Arial" w:hAnsi="Arial" w:cs="Arial"/>
          <w:sz w:val="20"/>
          <w:szCs w:val="20"/>
          <w:lang w:val="en-US"/>
        </w:rPr>
      </w:pPr>
      <w:r>
        <w:rPr>
          <w:rFonts w:ascii="Arial" w:hAnsi="Arial" w:cs="Arial"/>
          <w:sz w:val="20"/>
          <w:szCs w:val="20"/>
          <w:lang w:val="en-US" w:eastAsia="zh-CN"/>
        </w:rPr>
        <w:t>literature: Investigating the impacts of travel satisfaction on destination satisfaction and revisit intention. Transportation research interdisciplinary perspectives, 17, 100745.</w:t>
      </w:r>
    </w:p>
    <w:p w:rsidR="00B379A2" w:rsidRDefault="00D07554">
      <w:pPr>
        <w:rPr>
          <w:rFonts w:ascii="Arial" w:hAnsi="Arial" w:cs="Arial"/>
          <w:sz w:val="20"/>
          <w:szCs w:val="20"/>
          <w:lang w:val="en-US"/>
        </w:rPr>
      </w:pPr>
      <w:proofErr w:type="gramStart"/>
      <w:r>
        <w:rPr>
          <w:rFonts w:ascii="Arial" w:hAnsi="Arial" w:cs="Arial"/>
          <w:sz w:val="20"/>
          <w:szCs w:val="20"/>
          <w:lang w:val="en-US" w:eastAsia="zh-CN"/>
        </w:rPr>
        <w:t>2 .</w:t>
      </w:r>
      <w:proofErr w:type="gramEnd"/>
      <w:r>
        <w:rPr>
          <w:rFonts w:ascii="Arial" w:hAnsi="Arial" w:cs="Arial"/>
          <w:sz w:val="20"/>
          <w:szCs w:val="20"/>
          <w:lang w:val="en-US" w:eastAsia="zh-CN"/>
        </w:rPr>
        <w:t xml:space="preserve"> </w:t>
      </w:r>
      <w:proofErr w:type="spellStart"/>
      <w:r>
        <w:rPr>
          <w:rFonts w:ascii="Arial" w:hAnsi="Arial" w:cs="Arial"/>
          <w:sz w:val="20"/>
          <w:szCs w:val="20"/>
          <w:lang w:val="en-US" w:eastAsia="zh-CN"/>
        </w:rPr>
        <w:t>Ajzen</w:t>
      </w:r>
      <w:proofErr w:type="spellEnd"/>
      <w:r>
        <w:rPr>
          <w:rFonts w:ascii="Arial" w:hAnsi="Arial" w:cs="Arial"/>
          <w:sz w:val="20"/>
          <w:szCs w:val="20"/>
          <w:lang w:val="en-US" w:eastAsia="zh-CN"/>
        </w:rPr>
        <w:t>, I. (1991). The theory of planned behavior. Organizational Behavio</w:t>
      </w:r>
      <w:r>
        <w:rPr>
          <w:rFonts w:ascii="Arial" w:hAnsi="Arial" w:cs="Arial"/>
          <w:sz w:val="20"/>
          <w:szCs w:val="20"/>
          <w:lang w:val="en-US" w:eastAsia="zh-CN"/>
        </w:rPr>
        <w:t xml:space="preserve">r and Human </w:t>
      </w:r>
    </w:p>
    <w:p w:rsidR="00B379A2" w:rsidRDefault="00D07554">
      <w:pPr>
        <w:rPr>
          <w:rFonts w:ascii="Arial" w:hAnsi="Arial" w:cs="Arial"/>
          <w:sz w:val="20"/>
          <w:szCs w:val="20"/>
          <w:lang w:val="en-US"/>
        </w:rPr>
      </w:pPr>
      <w:r>
        <w:rPr>
          <w:rFonts w:ascii="Arial" w:hAnsi="Arial" w:cs="Arial"/>
          <w:sz w:val="20"/>
          <w:szCs w:val="20"/>
          <w:lang w:val="en-US" w:eastAsia="zh-CN"/>
        </w:rPr>
        <w:t xml:space="preserve">Decision Processes, 50(2), 179-211. </w:t>
      </w:r>
    </w:p>
    <w:p w:rsidR="00B379A2" w:rsidRDefault="00D07554">
      <w:pPr>
        <w:rPr>
          <w:rFonts w:ascii="Arial" w:hAnsi="Arial" w:cs="Arial"/>
          <w:sz w:val="20"/>
          <w:szCs w:val="20"/>
          <w:lang w:val="en-US"/>
        </w:rPr>
      </w:pPr>
      <w:r>
        <w:rPr>
          <w:rFonts w:ascii="Arial" w:hAnsi="Arial" w:cs="Arial"/>
          <w:sz w:val="20"/>
          <w:szCs w:val="20"/>
          <w:lang w:val="en-US" w:eastAsia="zh-CN"/>
        </w:rPr>
        <w:t xml:space="preserve">3. </w:t>
      </w:r>
      <w:proofErr w:type="spellStart"/>
      <w:r>
        <w:rPr>
          <w:rFonts w:ascii="Arial" w:hAnsi="Arial" w:cs="Arial"/>
          <w:sz w:val="20"/>
          <w:szCs w:val="20"/>
          <w:lang w:val="en-US" w:eastAsia="zh-CN"/>
        </w:rPr>
        <w:t>Ajzen</w:t>
      </w:r>
      <w:proofErr w:type="spellEnd"/>
      <w:r>
        <w:rPr>
          <w:rFonts w:ascii="Arial" w:hAnsi="Arial" w:cs="Arial"/>
          <w:sz w:val="20"/>
          <w:szCs w:val="20"/>
          <w:lang w:val="en-US" w:eastAsia="zh-CN"/>
        </w:rPr>
        <w:t xml:space="preserve">, I. (2020). The theory of planned behavior: Frequently asked questions. Human </w:t>
      </w:r>
    </w:p>
    <w:p w:rsidR="00B379A2" w:rsidRDefault="00D07554">
      <w:pPr>
        <w:rPr>
          <w:rFonts w:ascii="Arial" w:hAnsi="Arial" w:cs="Arial"/>
          <w:sz w:val="20"/>
          <w:szCs w:val="20"/>
          <w:lang w:val="en-US"/>
        </w:rPr>
      </w:pPr>
      <w:r>
        <w:rPr>
          <w:rFonts w:ascii="Arial" w:hAnsi="Arial" w:cs="Arial"/>
          <w:sz w:val="20"/>
          <w:szCs w:val="20"/>
          <w:lang w:val="en-US" w:eastAsia="zh-CN"/>
        </w:rPr>
        <w:t>behavior and emerging technologies, 2(4), 314-324.</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 </w:t>
      </w:r>
      <w:proofErr w:type="spellStart"/>
      <w:r>
        <w:rPr>
          <w:rFonts w:ascii="Arial" w:hAnsi="Arial" w:cs="Arial"/>
          <w:sz w:val="20"/>
          <w:szCs w:val="20"/>
          <w:lang w:val="en-US" w:eastAsia="zh-CN"/>
        </w:rPr>
        <w:t>Ajzen</w:t>
      </w:r>
      <w:proofErr w:type="spellEnd"/>
      <w:r>
        <w:rPr>
          <w:rFonts w:ascii="Arial" w:hAnsi="Arial" w:cs="Arial"/>
          <w:sz w:val="20"/>
          <w:szCs w:val="20"/>
          <w:lang w:val="en-US" w:eastAsia="zh-CN"/>
        </w:rPr>
        <w:t>, I., &amp; Cote, N. G. (2008). Attitudes and the prediction of b</w:t>
      </w:r>
      <w:r>
        <w:rPr>
          <w:rFonts w:ascii="Arial" w:hAnsi="Arial" w:cs="Arial"/>
          <w:sz w:val="20"/>
          <w:szCs w:val="20"/>
          <w:lang w:val="en-US" w:eastAsia="zh-CN"/>
        </w:rPr>
        <w:t>ehavior. Attitudes and</w:t>
      </w:r>
    </w:p>
    <w:p w:rsidR="00B379A2" w:rsidRDefault="00D07554">
      <w:pPr>
        <w:rPr>
          <w:rFonts w:ascii="Arial" w:hAnsi="Arial" w:cs="Arial"/>
          <w:sz w:val="20"/>
          <w:szCs w:val="20"/>
          <w:lang w:val="en-US"/>
        </w:rPr>
      </w:pPr>
      <w:r>
        <w:rPr>
          <w:rFonts w:ascii="Arial" w:hAnsi="Arial" w:cs="Arial"/>
          <w:sz w:val="20"/>
          <w:szCs w:val="20"/>
          <w:lang w:val="en-US" w:eastAsia="zh-CN"/>
        </w:rPr>
        <w:t>attitude change, 13, 289-305.</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 </w:t>
      </w:r>
      <w:proofErr w:type="spellStart"/>
      <w:r>
        <w:rPr>
          <w:rFonts w:ascii="Arial" w:hAnsi="Arial" w:cs="Arial"/>
          <w:sz w:val="20"/>
          <w:szCs w:val="20"/>
          <w:lang w:val="en-US" w:eastAsia="zh-CN"/>
        </w:rPr>
        <w:t>Ajzen</w:t>
      </w:r>
      <w:proofErr w:type="spellEnd"/>
      <w:r>
        <w:rPr>
          <w:rFonts w:ascii="Arial" w:hAnsi="Arial" w:cs="Arial"/>
          <w:sz w:val="20"/>
          <w:szCs w:val="20"/>
          <w:lang w:val="en-US" w:eastAsia="zh-CN"/>
        </w:rPr>
        <w:t xml:space="preserve">, I., Fishbein, M., Lohmann, S., &amp; </w:t>
      </w:r>
      <w:proofErr w:type="spellStart"/>
      <w:r>
        <w:rPr>
          <w:rFonts w:ascii="Arial" w:hAnsi="Arial" w:cs="Arial"/>
          <w:sz w:val="20"/>
          <w:szCs w:val="20"/>
          <w:lang w:val="en-US" w:eastAsia="zh-CN"/>
        </w:rPr>
        <w:t>Albarracín</w:t>
      </w:r>
      <w:proofErr w:type="spellEnd"/>
      <w:r>
        <w:rPr>
          <w:rFonts w:ascii="Arial" w:hAnsi="Arial" w:cs="Arial"/>
          <w:sz w:val="20"/>
          <w:szCs w:val="20"/>
          <w:lang w:val="en-US" w:eastAsia="zh-CN"/>
        </w:rPr>
        <w:t xml:space="preserve">, D. (2018). The influence of attitudes </w:t>
      </w:r>
    </w:p>
    <w:p w:rsidR="00B379A2" w:rsidRDefault="00D07554">
      <w:pPr>
        <w:rPr>
          <w:rFonts w:ascii="Arial" w:hAnsi="Arial" w:cs="Arial"/>
          <w:sz w:val="20"/>
          <w:szCs w:val="20"/>
          <w:lang w:val="en-US"/>
        </w:rPr>
      </w:pPr>
      <w:r>
        <w:rPr>
          <w:rFonts w:ascii="Arial" w:hAnsi="Arial" w:cs="Arial"/>
          <w:sz w:val="20"/>
          <w:szCs w:val="20"/>
          <w:lang w:val="en-US" w:eastAsia="zh-CN"/>
        </w:rPr>
        <w:t>on behavior. The handbook of attitudes, volume 1: Basic principles, 197-255.</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Akroush</w:t>
      </w:r>
      <w:proofErr w:type="spellEnd"/>
      <w:r>
        <w:rPr>
          <w:rFonts w:ascii="Arial" w:hAnsi="Arial" w:cs="Arial"/>
          <w:sz w:val="20"/>
          <w:szCs w:val="20"/>
          <w:lang w:val="en-US" w:eastAsia="zh-CN"/>
        </w:rPr>
        <w:t xml:space="preserve">, M. N., </w:t>
      </w:r>
      <w:proofErr w:type="spellStart"/>
      <w:r>
        <w:rPr>
          <w:rFonts w:ascii="Arial" w:hAnsi="Arial" w:cs="Arial"/>
          <w:sz w:val="20"/>
          <w:szCs w:val="20"/>
          <w:lang w:val="en-US" w:eastAsia="zh-CN"/>
        </w:rPr>
        <w:t>Jraisat</w:t>
      </w:r>
      <w:proofErr w:type="spellEnd"/>
      <w:r>
        <w:rPr>
          <w:rFonts w:ascii="Arial" w:hAnsi="Arial" w:cs="Arial"/>
          <w:sz w:val="20"/>
          <w:szCs w:val="20"/>
          <w:lang w:val="en-US" w:eastAsia="zh-CN"/>
        </w:rPr>
        <w:t xml:space="preserve">, L. E., </w:t>
      </w:r>
      <w:proofErr w:type="spellStart"/>
      <w:r>
        <w:rPr>
          <w:rFonts w:ascii="Arial" w:hAnsi="Arial" w:cs="Arial"/>
          <w:sz w:val="20"/>
          <w:szCs w:val="20"/>
          <w:lang w:val="en-US" w:eastAsia="zh-CN"/>
        </w:rPr>
        <w:t>Ku</w:t>
      </w:r>
      <w:r>
        <w:rPr>
          <w:rFonts w:ascii="Arial" w:hAnsi="Arial" w:cs="Arial"/>
          <w:sz w:val="20"/>
          <w:szCs w:val="20"/>
          <w:lang w:val="en-US" w:eastAsia="zh-CN"/>
        </w:rPr>
        <w:t>rdieh</w:t>
      </w:r>
      <w:proofErr w:type="spellEnd"/>
      <w:r>
        <w:rPr>
          <w:rFonts w:ascii="Arial" w:hAnsi="Arial" w:cs="Arial"/>
          <w:sz w:val="20"/>
          <w:szCs w:val="20"/>
          <w:lang w:val="en-US" w:eastAsia="zh-CN"/>
        </w:rPr>
        <w:t>, D. J., AL-</w:t>
      </w:r>
      <w:proofErr w:type="spellStart"/>
      <w:r>
        <w:rPr>
          <w:rFonts w:ascii="Arial" w:hAnsi="Arial" w:cs="Arial"/>
          <w:sz w:val="20"/>
          <w:szCs w:val="20"/>
          <w:lang w:val="en-US" w:eastAsia="zh-CN"/>
        </w:rPr>
        <w:t>Faouri</w:t>
      </w:r>
      <w:proofErr w:type="spellEnd"/>
      <w:r>
        <w:rPr>
          <w:rFonts w:ascii="Arial" w:hAnsi="Arial" w:cs="Arial"/>
          <w:sz w:val="20"/>
          <w:szCs w:val="20"/>
          <w:lang w:val="en-US" w:eastAsia="zh-CN"/>
        </w:rPr>
        <w:t xml:space="preserve">, R. N., &amp; </w:t>
      </w:r>
      <w:proofErr w:type="spellStart"/>
      <w:r>
        <w:rPr>
          <w:rFonts w:ascii="Arial" w:hAnsi="Arial" w:cs="Arial"/>
          <w:sz w:val="20"/>
          <w:szCs w:val="20"/>
          <w:lang w:val="en-US" w:eastAsia="zh-CN"/>
        </w:rPr>
        <w:t>Qatu</w:t>
      </w:r>
      <w:proofErr w:type="spellEnd"/>
      <w:r>
        <w:rPr>
          <w:rFonts w:ascii="Arial" w:hAnsi="Arial" w:cs="Arial"/>
          <w:sz w:val="20"/>
          <w:szCs w:val="20"/>
          <w:lang w:val="en-US" w:eastAsia="zh-CN"/>
        </w:rPr>
        <w:t xml:space="preserve">, L. T. (2016). </w:t>
      </w:r>
    </w:p>
    <w:p w:rsidR="00B379A2" w:rsidRDefault="00D07554">
      <w:pPr>
        <w:rPr>
          <w:rFonts w:ascii="Arial" w:hAnsi="Arial" w:cs="Arial"/>
          <w:sz w:val="20"/>
          <w:szCs w:val="20"/>
          <w:lang w:val="en-US"/>
        </w:rPr>
      </w:pPr>
      <w:r>
        <w:rPr>
          <w:rFonts w:ascii="Arial" w:hAnsi="Arial" w:cs="Arial"/>
          <w:sz w:val="20"/>
          <w:szCs w:val="20"/>
          <w:lang w:val="en-US" w:eastAsia="zh-CN"/>
        </w:rPr>
        <w:t>Tourism service quality and destination loyalty–the mediating role of destination image from international tourists’ perspectives. Tourism review, 71(1), 18-44.</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Al-</w:t>
      </w:r>
      <w:proofErr w:type="spellStart"/>
      <w:r>
        <w:rPr>
          <w:rFonts w:ascii="Arial" w:hAnsi="Arial" w:cs="Arial"/>
          <w:sz w:val="20"/>
          <w:szCs w:val="20"/>
          <w:lang w:val="en-US" w:eastAsia="zh-CN"/>
        </w:rPr>
        <w:t>Qurashi</w:t>
      </w:r>
      <w:proofErr w:type="spellEnd"/>
      <w:r>
        <w:rPr>
          <w:rFonts w:ascii="Arial" w:hAnsi="Arial" w:cs="Arial"/>
          <w:sz w:val="20"/>
          <w:szCs w:val="20"/>
          <w:lang w:val="en-US" w:eastAsia="zh-CN"/>
        </w:rPr>
        <w:t>, M. A. M., Al-Qahtani, A. A.,</w:t>
      </w:r>
      <w:r>
        <w:rPr>
          <w:rFonts w:ascii="Arial" w:hAnsi="Arial" w:cs="Arial"/>
          <w:sz w:val="20"/>
          <w:szCs w:val="20"/>
          <w:lang w:val="en-US" w:eastAsia="zh-CN"/>
        </w:rPr>
        <w:t xml:space="preserve"> </w:t>
      </w:r>
      <w:proofErr w:type="spellStart"/>
      <w:r>
        <w:rPr>
          <w:rFonts w:ascii="Arial" w:hAnsi="Arial" w:cs="Arial"/>
          <w:sz w:val="20"/>
          <w:szCs w:val="20"/>
          <w:lang w:val="en-US" w:eastAsia="zh-CN"/>
        </w:rPr>
        <w:t>Abdulaziz</w:t>
      </w:r>
      <w:proofErr w:type="spellEnd"/>
      <w:r>
        <w:rPr>
          <w:rFonts w:ascii="Arial" w:hAnsi="Arial" w:cs="Arial"/>
          <w:sz w:val="20"/>
          <w:szCs w:val="20"/>
          <w:lang w:val="en-US" w:eastAsia="zh-CN"/>
        </w:rPr>
        <w:t xml:space="preserve">, S. I., &amp; Habra, R. S. A. (2023). The   </w:t>
      </w:r>
    </w:p>
    <w:p w:rsidR="00B379A2" w:rsidRDefault="00D07554">
      <w:pPr>
        <w:rPr>
          <w:rFonts w:ascii="Arial" w:hAnsi="Arial" w:cs="Arial"/>
          <w:sz w:val="20"/>
          <w:szCs w:val="20"/>
          <w:lang w:val="en-US"/>
        </w:rPr>
      </w:pPr>
      <w:r>
        <w:rPr>
          <w:rFonts w:ascii="Arial" w:hAnsi="Arial" w:cs="Arial"/>
          <w:sz w:val="20"/>
          <w:szCs w:val="20"/>
          <w:lang w:val="en-US" w:eastAsia="zh-CN"/>
        </w:rPr>
        <w:t>quality of crowd management and its impact on the experience of event visitors in Riyadh season. Academic Journal of Research and Scientific Publishing| Vol, 5(52).</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 </w:t>
      </w:r>
      <w:proofErr w:type="spellStart"/>
      <w:r>
        <w:rPr>
          <w:rFonts w:ascii="Arial" w:hAnsi="Arial" w:cs="Arial"/>
          <w:sz w:val="20"/>
          <w:szCs w:val="20"/>
          <w:lang w:val="en-US" w:eastAsia="zh-CN"/>
        </w:rPr>
        <w:t>Alami</w:t>
      </w:r>
      <w:proofErr w:type="spellEnd"/>
      <w:r>
        <w:rPr>
          <w:rFonts w:ascii="Arial" w:hAnsi="Arial" w:cs="Arial"/>
          <w:sz w:val="20"/>
          <w:szCs w:val="20"/>
          <w:lang w:val="en-US" w:eastAsia="zh-CN"/>
        </w:rPr>
        <w:t>, T., &amp; Aria, T. T. Sustainable a</w:t>
      </w:r>
      <w:r>
        <w:rPr>
          <w:rFonts w:ascii="Arial" w:hAnsi="Arial" w:cs="Arial"/>
          <w:sz w:val="20"/>
          <w:szCs w:val="20"/>
          <w:lang w:val="en-US" w:eastAsia="zh-CN"/>
        </w:rPr>
        <w:t>nd smart destination management. (2016)</w:t>
      </w:r>
    </w:p>
    <w:p w:rsidR="00B379A2" w:rsidRDefault="00D07554">
      <w:pPr>
        <w:rPr>
          <w:rFonts w:ascii="Arial" w:hAnsi="Arial" w:cs="Arial"/>
          <w:sz w:val="20"/>
          <w:szCs w:val="20"/>
          <w:lang w:val="en-US"/>
        </w:rPr>
      </w:pPr>
      <w:r>
        <w:rPr>
          <w:rFonts w:ascii="Arial" w:hAnsi="Arial" w:cs="Arial"/>
          <w:sz w:val="20"/>
          <w:szCs w:val="20"/>
          <w:lang w:val="en-US" w:eastAsia="zh-CN"/>
        </w:rPr>
        <w:t xml:space="preserve">Alegre, J., &amp; </w:t>
      </w:r>
      <w:proofErr w:type="spellStart"/>
      <w:r>
        <w:rPr>
          <w:rFonts w:ascii="Arial" w:hAnsi="Arial" w:cs="Arial"/>
          <w:sz w:val="20"/>
          <w:szCs w:val="20"/>
          <w:lang w:val="en-US" w:eastAsia="zh-CN"/>
        </w:rPr>
        <w:t>Cladera</w:t>
      </w:r>
      <w:proofErr w:type="spellEnd"/>
      <w:r>
        <w:rPr>
          <w:rFonts w:ascii="Arial" w:hAnsi="Arial" w:cs="Arial"/>
          <w:sz w:val="20"/>
          <w:szCs w:val="20"/>
          <w:lang w:val="en-US" w:eastAsia="zh-CN"/>
        </w:rPr>
        <w:t xml:space="preserve">, M. (2009). </w:t>
      </w:r>
      <w:proofErr w:type="spellStart"/>
      <w:r>
        <w:rPr>
          <w:rFonts w:ascii="Arial" w:hAnsi="Arial" w:cs="Arial"/>
          <w:sz w:val="20"/>
          <w:szCs w:val="20"/>
          <w:lang w:val="en-US" w:eastAsia="zh-CN"/>
        </w:rPr>
        <w:t>Analysing</w:t>
      </w:r>
      <w:proofErr w:type="spellEnd"/>
      <w:r>
        <w:rPr>
          <w:rFonts w:ascii="Arial" w:hAnsi="Arial" w:cs="Arial"/>
          <w:sz w:val="20"/>
          <w:szCs w:val="20"/>
          <w:lang w:val="en-US" w:eastAsia="zh-CN"/>
        </w:rPr>
        <w:t xml:space="preserve"> the effect of satisfaction and previous visits on tourist intentions to return. European Journal of Marketing, 43(5/6), 670-685.</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 </w:t>
      </w:r>
      <w:proofErr w:type="spellStart"/>
      <w:r>
        <w:rPr>
          <w:rFonts w:ascii="Arial" w:hAnsi="Arial" w:cs="Arial"/>
          <w:sz w:val="20"/>
          <w:szCs w:val="20"/>
          <w:lang w:val="en-US" w:eastAsia="zh-CN"/>
        </w:rPr>
        <w:t>Amissah</w:t>
      </w:r>
      <w:proofErr w:type="spellEnd"/>
      <w:r>
        <w:rPr>
          <w:rFonts w:ascii="Arial" w:hAnsi="Arial" w:cs="Arial"/>
          <w:sz w:val="20"/>
          <w:szCs w:val="20"/>
          <w:lang w:val="en-US" w:eastAsia="zh-CN"/>
        </w:rPr>
        <w:t>, E. F., Addison-</w:t>
      </w:r>
      <w:proofErr w:type="spellStart"/>
      <w:r>
        <w:rPr>
          <w:rFonts w:ascii="Arial" w:hAnsi="Arial" w:cs="Arial"/>
          <w:sz w:val="20"/>
          <w:szCs w:val="20"/>
          <w:lang w:val="en-US" w:eastAsia="zh-CN"/>
        </w:rPr>
        <w:t>Akotoye</w:t>
      </w:r>
      <w:proofErr w:type="spellEnd"/>
      <w:r>
        <w:rPr>
          <w:rFonts w:ascii="Arial" w:hAnsi="Arial" w:cs="Arial"/>
          <w:sz w:val="20"/>
          <w:szCs w:val="20"/>
          <w:lang w:val="en-US" w:eastAsia="zh-CN"/>
        </w:rPr>
        <w:t>, E., &amp; Blankson-Stiles-</w:t>
      </w:r>
      <w:proofErr w:type="spellStart"/>
      <w:r>
        <w:rPr>
          <w:rFonts w:ascii="Arial" w:hAnsi="Arial" w:cs="Arial"/>
          <w:sz w:val="20"/>
          <w:szCs w:val="20"/>
          <w:lang w:val="en-US" w:eastAsia="zh-CN"/>
        </w:rPr>
        <w:t>Ocran</w:t>
      </w:r>
      <w:proofErr w:type="spellEnd"/>
      <w:r>
        <w:rPr>
          <w:rFonts w:ascii="Arial" w:hAnsi="Arial" w:cs="Arial"/>
          <w:sz w:val="20"/>
          <w:szCs w:val="20"/>
          <w:lang w:val="en-US" w:eastAsia="zh-CN"/>
        </w:rPr>
        <w:t xml:space="preserve">, S. (2022). Service </w:t>
      </w:r>
    </w:p>
    <w:p w:rsidR="00B379A2" w:rsidRDefault="00D07554">
      <w:pPr>
        <w:rPr>
          <w:rFonts w:ascii="Arial" w:hAnsi="Arial" w:cs="Arial"/>
          <w:sz w:val="20"/>
          <w:szCs w:val="20"/>
          <w:lang w:val="en-US"/>
        </w:rPr>
      </w:pPr>
      <w:r>
        <w:rPr>
          <w:rFonts w:ascii="Arial" w:hAnsi="Arial" w:cs="Arial"/>
          <w:sz w:val="20"/>
          <w:szCs w:val="20"/>
          <w:lang w:val="en-US" w:eastAsia="zh-CN"/>
        </w:rPr>
        <w:t>quality, tourist satisfaction, and destination loyalty in emerging economies. Marketing tourist destinations in emerging economies: Towards competitive and sustainable emerg</w:t>
      </w:r>
      <w:r>
        <w:rPr>
          <w:rFonts w:ascii="Arial" w:hAnsi="Arial" w:cs="Arial"/>
          <w:sz w:val="20"/>
          <w:szCs w:val="20"/>
          <w:lang w:val="en-US" w:eastAsia="zh-CN"/>
        </w:rPr>
        <w:t>ing tourist destinations, 121-147</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 </w:t>
      </w:r>
      <w:proofErr w:type="spellStart"/>
      <w:r>
        <w:rPr>
          <w:rFonts w:ascii="Arial" w:hAnsi="Arial" w:cs="Arial"/>
          <w:sz w:val="20"/>
          <w:szCs w:val="20"/>
          <w:lang w:val="en-US" w:eastAsia="zh-CN"/>
        </w:rPr>
        <w:t>Anuar</w:t>
      </w:r>
      <w:proofErr w:type="spellEnd"/>
      <w:r>
        <w:rPr>
          <w:rFonts w:ascii="Arial" w:hAnsi="Arial" w:cs="Arial"/>
          <w:sz w:val="20"/>
          <w:szCs w:val="20"/>
          <w:lang w:val="en-US" w:eastAsia="zh-CN"/>
        </w:rPr>
        <w:t xml:space="preserve">, A. N. A., Ahmad, H., </w:t>
      </w:r>
      <w:proofErr w:type="spellStart"/>
      <w:r>
        <w:rPr>
          <w:rFonts w:ascii="Arial" w:hAnsi="Arial" w:cs="Arial"/>
          <w:sz w:val="20"/>
          <w:szCs w:val="20"/>
          <w:lang w:val="en-US" w:eastAsia="zh-CN"/>
        </w:rPr>
        <w:t>Jusoh</w:t>
      </w:r>
      <w:proofErr w:type="spellEnd"/>
      <w:r>
        <w:rPr>
          <w:rFonts w:ascii="Arial" w:hAnsi="Arial" w:cs="Arial"/>
          <w:sz w:val="20"/>
          <w:szCs w:val="20"/>
          <w:lang w:val="en-US" w:eastAsia="zh-CN"/>
        </w:rPr>
        <w:t xml:space="preserve">, H., &amp; Hussain, M. Y. (2012). The roles of tourism </w:t>
      </w:r>
    </w:p>
    <w:p w:rsidR="00B379A2" w:rsidRDefault="00D07554">
      <w:pPr>
        <w:rPr>
          <w:rFonts w:ascii="Arial" w:hAnsi="Arial" w:cs="Arial"/>
          <w:sz w:val="20"/>
          <w:szCs w:val="20"/>
          <w:lang w:val="en-US"/>
        </w:rPr>
      </w:pPr>
      <w:r>
        <w:rPr>
          <w:rFonts w:ascii="Arial" w:hAnsi="Arial" w:cs="Arial"/>
          <w:sz w:val="20"/>
          <w:szCs w:val="20"/>
          <w:lang w:val="en-US" w:eastAsia="zh-CN"/>
        </w:rPr>
        <w:t>system towards development of tourist friendly destination concept. Asian social science, 8(6), 146-155.</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Anwer</w:t>
      </w:r>
      <w:proofErr w:type="spellEnd"/>
      <w:r>
        <w:rPr>
          <w:rFonts w:ascii="Arial" w:hAnsi="Arial" w:cs="Arial"/>
          <w:sz w:val="20"/>
          <w:szCs w:val="20"/>
          <w:lang w:val="en-US" w:eastAsia="zh-CN"/>
        </w:rPr>
        <w:t>, I., Javid, M. A., Yousu</w:t>
      </w:r>
      <w:r>
        <w:rPr>
          <w:rFonts w:ascii="Arial" w:hAnsi="Arial" w:cs="Arial"/>
          <w:sz w:val="20"/>
          <w:szCs w:val="20"/>
          <w:lang w:val="en-US" w:eastAsia="zh-CN"/>
        </w:rPr>
        <w:t xml:space="preserve">f, M. I., Farooq, M., Ali, N., </w:t>
      </w:r>
      <w:proofErr w:type="spellStart"/>
      <w:r>
        <w:rPr>
          <w:rFonts w:ascii="Arial" w:hAnsi="Arial" w:cs="Arial"/>
          <w:sz w:val="20"/>
          <w:szCs w:val="20"/>
          <w:lang w:val="en-US" w:eastAsia="zh-CN"/>
        </w:rPr>
        <w:t>Suparp</w:t>
      </w:r>
      <w:proofErr w:type="spellEnd"/>
      <w:r>
        <w:rPr>
          <w:rFonts w:ascii="Arial" w:hAnsi="Arial" w:cs="Arial"/>
          <w:sz w:val="20"/>
          <w:szCs w:val="20"/>
          <w:lang w:val="en-US" w:eastAsia="zh-CN"/>
        </w:rPr>
        <w:t xml:space="preserve">, S., &amp; Hussain, Q. </w:t>
      </w:r>
    </w:p>
    <w:p w:rsidR="00B379A2" w:rsidRDefault="00D07554">
      <w:pPr>
        <w:rPr>
          <w:rFonts w:ascii="Arial" w:hAnsi="Arial" w:cs="Arial"/>
          <w:sz w:val="20"/>
          <w:szCs w:val="20"/>
          <w:lang w:val="en-US"/>
        </w:rPr>
      </w:pPr>
      <w:r>
        <w:rPr>
          <w:rFonts w:ascii="Arial" w:hAnsi="Arial" w:cs="Arial"/>
          <w:sz w:val="20"/>
          <w:szCs w:val="20"/>
          <w:lang w:val="en-US" w:eastAsia="zh-CN"/>
        </w:rPr>
        <w:t>(2024). Travelers’ Propensity to Use Intercity Railway Services in Emerging Economies: Significance of Passengers’ Satisfaction and Communication Technologies. Sustainability, 16(20), 8921.</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lastRenderedPageBreak/>
        <w:t>Ariya</w:t>
      </w:r>
      <w:proofErr w:type="spellEnd"/>
      <w:r>
        <w:rPr>
          <w:rFonts w:ascii="Arial" w:hAnsi="Arial" w:cs="Arial"/>
          <w:sz w:val="20"/>
          <w:szCs w:val="20"/>
          <w:lang w:val="en-US" w:eastAsia="zh-CN"/>
        </w:rPr>
        <w:t>, G</w:t>
      </w:r>
      <w:r>
        <w:rPr>
          <w:rFonts w:ascii="Arial" w:hAnsi="Arial" w:cs="Arial"/>
          <w:sz w:val="20"/>
          <w:szCs w:val="20"/>
          <w:lang w:val="en-US" w:eastAsia="zh-CN"/>
        </w:rPr>
        <w:t xml:space="preserve">., </w:t>
      </w:r>
      <w:proofErr w:type="spellStart"/>
      <w:r>
        <w:rPr>
          <w:rFonts w:ascii="Arial" w:hAnsi="Arial" w:cs="Arial"/>
          <w:sz w:val="20"/>
          <w:szCs w:val="20"/>
          <w:lang w:val="en-US" w:eastAsia="zh-CN"/>
        </w:rPr>
        <w:t>Sempele</w:t>
      </w:r>
      <w:proofErr w:type="spellEnd"/>
      <w:r>
        <w:rPr>
          <w:rFonts w:ascii="Arial" w:hAnsi="Arial" w:cs="Arial"/>
          <w:sz w:val="20"/>
          <w:szCs w:val="20"/>
          <w:lang w:val="en-US" w:eastAsia="zh-CN"/>
        </w:rPr>
        <w:t xml:space="preserve">, C., &amp; </w:t>
      </w:r>
      <w:proofErr w:type="spellStart"/>
      <w:r>
        <w:rPr>
          <w:rFonts w:ascii="Arial" w:hAnsi="Arial" w:cs="Arial"/>
          <w:sz w:val="20"/>
          <w:szCs w:val="20"/>
          <w:lang w:val="en-US" w:eastAsia="zh-CN"/>
        </w:rPr>
        <w:t>Wishitemi</w:t>
      </w:r>
      <w:proofErr w:type="spellEnd"/>
      <w:r>
        <w:rPr>
          <w:rFonts w:ascii="Arial" w:hAnsi="Arial" w:cs="Arial"/>
          <w:sz w:val="20"/>
          <w:szCs w:val="20"/>
          <w:lang w:val="en-US" w:eastAsia="zh-CN"/>
        </w:rPr>
        <w:t xml:space="preserve">, B. (2020). An evaluation of wildlife tourism </w:t>
      </w:r>
    </w:p>
    <w:p w:rsidR="00B379A2" w:rsidRDefault="00D07554">
      <w:pPr>
        <w:rPr>
          <w:rFonts w:ascii="Arial" w:hAnsi="Arial" w:cs="Arial"/>
          <w:sz w:val="20"/>
          <w:szCs w:val="20"/>
          <w:lang w:val="en-US"/>
        </w:rPr>
      </w:pPr>
      <w:r>
        <w:rPr>
          <w:rFonts w:ascii="Arial" w:hAnsi="Arial" w:cs="Arial"/>
          <w:sz w:val="20"/>
          <w:szCs w:val="20"/>
          <w:lang w:val="en-US" w:eastAsia="zh-CN"/>
        </w:rPr>
        <w:t>destinations’ attributes, overall satisfaction and revisit intentions: A tourist guides’ perspective. African Journal of Hospitality, Tourism and Leisure, 9(6), 1220-1237.</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Arora, S.</w:t>
      </w:r>
      <w:r>
        <w:rPr>
          <w:rFonts w:ascii="Arial" w:hAnsi="Arial" w:cs="Arial"/>
          <w:sz w:val="20"/>
          <w:szCs w:val="20"/>
          <w:lang w:val="en-US" w:eastAsia="zh-CN"/>
        </w:rPr>
        <w:t xml:space="preserve"> (2020). Factors Influencing Quality of Work Life of Bus Drivers of Public </w:t>
      </w:r>
    </w:p>
    <w:p w:rsidR="00B379A2" w:rsidRDefault="00D07554">
      <w:pPr>
        <w:rPr>
          <w:rFonts w:ascii="Arial" w:hAnsi="Arial" w:cs="Arial"/>
          <w:sz w:val="20"/>
          <w:szCs w:val="20"/>
          <w:lang w:val="en-US"/>
        </w:rPr>
      </w:pPr>
      <w:r>
        <w:rPr>
          <w:rFonts w:ascii="Arial" w:hAnsi="Arial" w:cs="Arial"/>
          <w:sz w:val="20"/>
          <w:szCs w:val="20"/>
          <w:lang w:val="en-US" w:eastAsia="zh-CN"/>
        </w:rPr>
        <w:t xml:space="preserve">Transport in </w:t>
      </w:r>
      <w:r>
        <w:rPr>
          <w:rFonts w:ascii="Arial" w:hAnsi="Arial" w:cs="Arial"/>
          <w:sz w:val="20"/>
          <w:szCs w:val="20"/>
          <w:lang w:val="en-US" w:eastAsia="zh-CN"/>
        </w:rPr>
        <w:tab/>
        <w:t>Punjab. Pacific Business Review International, 13(4).</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Arora, S. (2020). Factors Influencing Quality of Work Life of Bus Drivers of Public </w:t>
      </w:r>
    </w:p>
    <w:p w:rsidR="00B379A2" w:rsidRDefault="00D07554">
      <w:pPr>
        <w:rPr>
          <w:rFonts w:ascii="Arial" w:hAnsi="Arial" w:cs="Arial"/>
          <w:sz w:val="20"/>
          <w:szCs w:val="20"/>
          <w:lang w:val="en-US"/>
        </w:rPr>
      </w:pPr>
      <w:r>
        <w:rPr>
          <w:rFonts w:ascii="Arial" w:hAnsi="Arial" w:cs="Arial"/>
          <w:sz w:val="20"/>
          <w:szCs w:val="20"/>
          <w:lang w:val="en-US" w:eastAsia="zh-CN"/>
        </w:rPr>
        <w:t>Transport in Punjab. Pacifi</w:t>
      </w:r>
      <w:r>
        <w:rPr>
          <w:rFonts w:ascii="Arial" w:hAnsi="Arial" w:cs="Arial"/>
          <w:sz w:val="20"/>
          <w:szCs w:val="20"/>
          <w:lang w:val="en-US" w:eastAsia="zh-CN"/>
        </w:rPr>
        <w:t>c Business Review International, 13(4).</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Asmelash</w:t>
      </w:r>
      <w:proofErr w:type="spellEnd"/>
      <w:r>
        <w:rPr>
          <w:rFonts w:ascii="Arial" w:hAnsi="Arial" w:cs="Arial"/>
          <w:sz w:val="20"/>
          <w:szCs w:val="20"/>
          <w:lang w:val="en-US" w:eastAsia="zh-CN"/>
        </w:rPr>
        <w:t xml:space="preserve">, A. G., &amp; Kumar, S. (2019). Assessing progress of tourism sustainability: </w:t>
      </w:r>
    </w:p>
    <w:p w:rsidR="00B379A2" w:rsidRDefault="00D07554">
      <w:pPr>
        <w:rPr>
          <w:rFonts w:ascii="Arial" w:hAnsi="Arial" w:cs="Arial"/>
          <w:sz w:val="20"/>
          <w:szCs w:val="20"/>
          <w:lang w:val="en-US"/>
        </w:rPr>
      </w:pPr>
      <w:r>
        <w:rPr>
          <w:rFonts w:ascii="Arial" w:hAnsi="Arial" w:cs="Arial"/>
          <w:sz w:val="20"/>
          <w:szCs w:val="20"/>
          <w:lang w:val="en-US" w:eastAsia="zh-CN"/>
        </w:rPr>
        <w:t>Developing and validating sustainability indicators. Tourism Management, 71, 67-83.</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Atombo</w:t>
      </w:r>
      <w:proofErr w:type="spellEnd"/>
      <w:r>
        <w:rPr>
          <w:rFonts w:ascii="Arial" w:hAnsi="Arial" w:cs="Arial"/>
          <w:sz w:val="20"/>
          <w:szCs w:val="20"/>
          <w:lang w:val="en-US" w:eastAsia="zh-CN"/>
        </w:rPr>
        <w:t xml:space="preserve">, C., Wu, C., Zhong, M., &amp; Zhang, H. (2016). Investigating the motivational </w:t>
      </w:r>
    </w:p>
    <w:p w:rsidR="00B379A2" w:rsidRDefault="00D07554">
      <w:pPr>
        <w:rPr>
          <w:rFonts w:ascii="Arial" w:hAnsi="Arial" w:cs="Arial"/>
          <w:sz w:val="20"/>
          <w:szCs w:val="20"/>
          <w:lang w:val="en-US"/>
        </w:rPr>
      </w:pPr>
      <w:r>
        <w:rPr>
          <w:rFonts w:ascii="Arial" w:hAnsi="Arial" w:cs="Arial"/>
          <w:sz w:val="20"/>
          <w:szCs w:val="20"/>
          <w:lang w:val="en-US" w:eastAsia="zh-CN"/>
        </w:rPr>
        <w:t xml:space="preserve">factors influencing </w:t>
      </w:r>
      <w:proofErr w:type="gramStart"/>
      <w:r>
        <w:rPr>
          <w:rFonts w:ascii="Arial" w:hAnsi="Arial" w:cs="Arial"/>
          <w:sz w:val="20"/>
          <w:szCs w:val="20"/>
          <w:lang w:val="en-US" w:eastAsia="zh-CN"/>
        </w:rPr>
        <w:t>drivers</w:t>
      </w:r>
      <w:proofErr w:type="gramEnd"/>
      <w:r>
        <w:rPr>
          <w:rFonts w:ascii="Arial" w:hAnsi="Arial" w:cs="Arial"/>
          <w:sz w:val="20"/>
          <w:szCs w:val="20"/>
          <w:lang w:val="en-US" w:eastAsia="zh-CN"/>
        </w:rPr>
        <w:t xml:space="preserve"> intentions to unsafe driving </w:t>
      </w:r>
      <w:proofErr w:type="spellStart"/>
      <w:r>
        <w:rPr>
          <w:rFonts w:ascii="Arial" w:hAnsi="Arial" w:cs="Arial"/>
          <w:sz w:val="20"/>
          <w:szCs w:val="20"/>
          <w:lang w:val="en-US" w:eastAsia="zh-CN"/>
        </w:rPr>
        <w:t>behaviours</w:t>
      </w:r>
      <w:proofErr w:type="spellEnd"/>
      <w:r>
        <w:rPr>
          <w:rFonts w:ascii="Arial" w:hAnsi="Arial" w:cs="Arial"/>
          <w:sz w:val="20"/>
          <w:szCs w:val="20"/>
          <w:lang w:val="en-US" w:eastAsia="zh-CN"/>
        </w:rPr>
        <w:t xml:space="preserve">: Speeding and overtaking violations. Transportation research part F: traffic psychology and </w:t>
      </w:r>
      <w:proofErr w:type="spellStart"/>
      <w:r>
        <w:rPr>
          <w:rFonts w:ascii="Arial" w:hAnsi="Arial" w:cs="Arial"/>
          <w:sz w:val="20"/>
          <w:szCs w:val="20"/>
          <w:lang w:val="en-US" w:eastAsia="zh-CN"/>
        </w:rPr>
        <w:t>behaviour</w:t>
      </w:r>
      <w:proofErr w:type="spellEnd"/>
      <w:r>
        <w:rPr>
          <w:rFonts w:ascii="Arial" w:hAnsi="Arial" w:cs="Arial"/>
          <w:sz w:val="20"/>
          <w:szCs w:val="20"/>
          <w:lang w:val="en-US" w:eastAsia="zh-CN"/>
        </w:rPr>
        <w:t>, 43</w:t>
      </w:r>
      <w:r>
        <w:rPr>
          <w:rFonts w:ascii="Arial" w:hAnsi="Arial" w:cs="Arial"/>
          <w:sz w:val="20"/>
          <w:szCs w:val="20"/>
          <w:lang w:val="en-US" w:eastAsia="zh-CN"/>
        </w:rPr>
        <w:t>, 104-121.</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Azhar</w:t>
      </w:r>
      <w:proofErr w:type="spellEnd"/>
      <w:r>
        <w:rPr>
          <w:rFonts w:ascii="Arial" w:hAnsi="Arial" w:cs="Arial"/>
          <w:sz w:val="20"/>
          <w:szCs w:val="20"/>
          <w:lang w:val="en-US" w:eastAsia="zh-CN"/>
        </w:rPr>
        <w:t xml:space="preserve">, M. E., </w:t>
      </w:r>
      <w:proofErr w:type="spellStart"/>
      <w:r>
        <w:rPr>
          <w:rFonts w:ascii="Arial" w:hAnsi="Arial" w:cs="Arial"/>
          <w:sz w:val="20"/>
          <w:szCs w:val="20"/>
          <w:lang w:val="en-US" w:eastAsia="zh-CN"/>
        </w:rPr>
        <w:t>Jufrizen</w:t>
      </w:r>
      <w:proofErr w:type="spellEnd"/>
      <w:r>
        <w:rPr>
          <w:rFonts w:ascii="Arial" w:hAnsi="Arial" w:cs="Arial"/>
          <w:sz w:val="20"/>
          <w:szCs w:val="20"/>
          <w:lang w:val="en-US" w:eastAsia="zh-CN"/>
        </w:rPr>
        <w:t xml:space="preserve">, J., </w:t>
      </w:r>
      <w:proofErr w:type="spellStart"/>
      <w:r>
        <w:rPr>
          <w:rFonts w:ascii="Arial" w:hAnsi="Arial" w:cs="Arial"/>
          <w:sz w:val="20"/>
          <w:szCs w:val="20"/>
          <w:lang w:val="en-US" w:eastAsia="zh-CN"/>
        </w:rPr>
        <w:t>Prayogi</w:t>
      </w:r>
      <w:proofErr w:type="spellEnd"/>
      <w:r>
        <w:rPr>
          <w:rFonts w:ascii="Arial" w:hAnsi="Arial" w:cs="Arial"/>
          <w:sz w:val="20"/>
          <w:szCs w:val="20"/>
          <w:lang w:val="en-US" w:eastAsia="zh-CN"/>
        </w:rPr>
        <w:t xml:space="preserve">, M. A., &amp; Sari, M. (2019). Effect of marketing mix and </w:t>
      </w:r>
    </w:p>
    <w:p w:rsidR="00B379A2" w:rsidRDefault="00D07554">
      <w:pPr>
        <w:rPr>
          <w:rFonts w:ascii="Arial" w:hAnsi="Arial" w:cs="Arial"/>
          <w:sz w:val="20"/>
          <w:szCs w:val="20"/>
          <w:lang w:val="en-US"/>
        </w:rPr>
      </w:pPr>
      <w:r>
        <w:rPr>
          <w:rFonts w:ascii="Arial" w:hAnsi="Arial" w:cs="Arial"/>
          <w:sz w:val="20"/>
          <w:szCs w:val="20"/>
          <w:lang w:val="en-US" w:eastAsia="zh-CN"/>
        </w:rPr>
        <w:t xml:space="preserve">service quality on tourist satisfaction. Proceeding </w:t>
      </w:r>
      <w:proofErr w:type="spellStart"/>
      <w:r>
        <w:rPr>
          <w:rFonts w:ascii="Arial" w:hAnsi="Arial" w:cs="Arial"/>
          <w:sz w:val="20"/>
          <w:szCs w:val="20"/>
          <w:lang w:val="en-US" w:eastAsia="zh-CN"/>
        </w:rPr>
        <w:t>Uii-Icabe</w:t>
      </w:r>
      <w:proofErr w:type="spellEnd"/>
      <w:r>
        <w:rPr>
          <w:rFonts w:ascii="Arial" w:hAnsi="Arial" w:cs="Arial"/>
          <w:sz w:val="20"/>
          <w:szCs w:val="20"/>
          <w:lang w:val="en-US" w:eastAsia="zh-CN"/>
        </w:rPr>
        <w:t>, 133-140</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Baghirov</w:t>
      </w:r>
      <w:proofErr w:type="spellEnd"/>
      <w:r>
        <w:rPr>
          <w:rFonts w:ascii="Arial" w:hAnsi="Arial" w:cs="Arial"/>
          <w:sz w:val="20"/>
          <w:szCs w:val="20"/>
          <w:lang w:val="en-US" w:eastAsia="zh-CN"/>
        </w:rPr>
        <w:t xml:space="preserve">, F., </w:t>
      </w:r>
      <w:proofErr w:type="spellStart"/>
      <w:r>
        <w:rPr>
          <w:rFonts w:ascii="Arial" w:hAnsi="Arial" w:cs="Arial"/>
          <w:sz w:val="20"/>
          <w:szCs w:val="20"/>
          <w:lang w:val="en-US" w:eastAsia="zh-CN"/>
        </w:rPr>
        <w:t>Bozbay</w:t>
      </w:r>
      <w:proofErr w:type="spellEnd"/>
      <w:r>
        <w:rPr>
          <w:rFonts w:ascii="Arial" w:hAnsi="Arial" w:cs="Arial"/>
          <w:sz w:val="20"/>
          <w:szCs w:val="20"/>
          <w:lang w:val="en-US" w:eastAsia="zh-CN"/>
        </w:rPr>
        <w:t>, Z., &amp; Zhang, Y. (2023). Individual factors impacting tourist</w:t>
      </w:r>
      <w:r>
        <w:rPr>
          <w:rFonts w:ascii="Arial" w:hAnsi="Arial" w:cs="Arial"/>
          <w:sz w:val="20"/>
          <w:szCs w:val="20"/>
          <w:lang w:val="en-US" w:eastAsia="zh-CN"/>
        </w:rPr>
        <w:t xml:space="preserve"> </w:t>
      </w:r>
    </w:p>
    <w:p w:rsidR="00B379A2" w:rsidRDefault="00D07554">
      <w:pPr>
        <w:rPr>
          <w:rFonts w:ascii="Arial" w:hAnsi="Arial" w:cs="Arial"/>
          <w:sz w:val="20"/>
          <w:szCs w:val="20"/>
          <w:lang w:val="en-US"/>
        </w:rPr>
      </w:pPr>
      <w:r>
        <w:rPr>
          <w:rFonts w:ascii="Arial" w:hAnsi="Arial" w:cs="Arial"/>
          <w:sz w:val="20"/>
          <w:szCs w:val="20"/>
          <w:lang w:val="en-US" w:eastAsia="zh-CN"/>
        </w:rPr>
        <w:t>satisfaction and revisit intention in slow tourism cities: an extended model. International Journal of Tourism Cities.</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Baniya</w:t>
      </w:r>
      <w:proofErr w:type="spellEnd"/>
      <w:r>
        <w:rPr>
          <w:rFonts w:ascii="Arial" w:hAnsi="Arial" w:cs="Arial"/>
          <w:sz w:val="20"/>
          <w:szCs w:val="20"/>
          <w:lang w:val="en-US" w:eastAsia="zh-CN"/>
        </w:rPr>
        <w:t xml:space="preserve">, R., Ghimire, S., &amp; </w:t>
      </w:r>
      <w:proofErr w:type="spellStart"/>
      <w:r>
        <w:rPr>
          <w:rFonts w:ascii="Arial" w:hAnsi="Arial" w:cs="Arial"/>
          <w:sz w:val="20"/>
          <w:szCs w:val="20"/>
          <w:lang w:val="en-US" w:eastAsia="zh-CN"/>
        </w:rPr>
        <w:t>Phuyal</w:t>
      </w:r>
      <w:proofErr w:type="spellEnd"/>
      <w:r>
        <w:rPr>
          <w:rFonts w:ascii="Arial" w:hAnsi="Arial" w:cs="Arial"/>
          <w:sz w:val="20"/>
          <w:szCs w:val="20"/>
          <w:lang w:val="en-US" w:eastAsia="zh-CN"/>
        </w:rPr>
        <w:t xml:space="preserve">, S. (2017). Push and pull factors and their effects on </w:t>
      </w:r>
    </w:p>
    <w:p w:rsidR="00B379A2" w:rsidRDefault="00D07554">
      <w:pPr>
        <w:rPr>
          <w:rFonts w:ascii="Arial" w:hAnsi="Arial" w:cs="Arial"/>
          <w:sz w:val="20"/>
          <w:szCs w:val="20"/>
          <w:lang w:val="en-US"/>
        </w:rPr>
      </w:pPr>
      <w:r>
        <w:rPr>
          <w:rFonts w:ascii="Arial" w:hAnsi="Arial" w:cs="Arial"/>
          <w:sz w:val="20"/>
          <w:szCs w:val="20"/>
          <w:lang w:val="en-US" w:eastAsia="zh-CN"/>
        </w:rPr>
        <w:t xml:space="preserve">international tourists’ revisit intention to </w:t>
      </w:r>
      <w:r>
        <w:rPr>
          <w:rFonts w:ascii="Arial" w:hAnsi="Arial" w:cs="Arial"/>
          <w:sz w:val="20"/>
          <w:szCs w:val="20"/>
          <w:lang w:val="en-US" w:eastAsia="zh-CN"/>
        </w:rPr>
        <w:t>Nepal. The Gaze: Journal of Tourism and Hospitality, 8, 20-39.</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Barnes, S. J., </w:t>
      </w:r>
      <w:proofErr w:type="spellStart"/>
      <w:r>
        <w:rPr>
          <w:rFonts w:ascii="Arial" w:hAnsi="Arial" w:cs="Arial"/>
          <w:sz w:val="20"/>
          <w:szCs w:val="20"/>
          <w:lang w:val="en-US" w:eastAsia="zh-CN"/>
        </w:rPr>
        <w:t>Mattsson</w:t>
      </w:r>
      <w:proofErr w:type="spellEnd"/>
      <w:r>
        <w:rPr>
          <w:rFonts w:ascii="Arial" w:hAnsi="Arial" w:cs="Arial"/>
          <w:sz w:val="20"/>
          <w:szCs w:val="20"/>
          <w:lang w:val="en-US" w:eastAsia="zh-CN"/>
        </w:rPr>
        <w:t xml:space="preserve">, J., &amp; </w:t>
      </w:r>
      <w:proofErr w:type="spellStart"/>
      <w:r>
        <w:rPr>
          <w:rFonts w:ascii="Arial" w:hAnsi="Arial" w:cs="Arial"/>
          <w:sz w:val="20"/>
          <w:szCs w:val="20"/>
          <w:lang w:val="en-US" w:eastAsia="zh-CN"/>
        </w:rPr>
        <w:t>Sørensen</w:t>
      </w:r>
      <w:proofErr w:type="spellEnd"/>
      <w:r>
        <w:rPr>
          <w:rFonts w:ascii="Arial" w:hAnsi="Arial" w:cs="Arial"/>
          <w:sz w:val="20"/>
          <w:szCs w:val="20"/>
          <w:lang w:val="en-US" w:eastAsia="zh-CN"/>
        </w:rPr>
        <w:t xml:space="preserve">, F. (2016). Remembered experiences and revisit </w:t>
      </w:r>
    </w:p>
    <w:p w:rsidR="00B379A2" w:rsidRDefault="00D07554">
      <w:pPr>
        <w:rPr>
          <w:rFonts w:ascii="Arial" w:hAnsi="Arial" w:cs="Arial"/>
          <w:sz w:val="20"/>
          <w:szCs w:val="20"/>
          <w:lang w:val="en-US"/>
        </w:rPr>
      </w:pPr>
      <w:r>
        <w:rPr>
          <w:rFonts w:ascii="Arial" w:hAnsi="Arial" w:cs="Arial"/>
          <w:sz w:val="20"/>
          <w:szCs w:val="20"/>
          <w:lang w:val="en-US" w:eastAsia="zh-CN"/>
        </w:rPr>
        <w:t>intentions: A longitudinal study of safari park visitors. Tourism Management, 57, 286-294.</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Bamberg, S., </w:t>
      </w:r>
      <w:proofErr w:type="spellStart"/>
      <w:r>
        <w:rPr>
          <w:rFonts w:ascii="Arial" w:hAnsi="Arial" w:cs="Arial"/>
          <w:sz w:val="20"/>
          <w:szCs w:val="20"/>
          <w:lang w:val="en-US" w:eastAsia="zh-CN"/>
        </w:rPr>
        <w:t>A</w:t>
      </w:r>
      <w:r>
        <w:rPr>
          <w:rFonts w:ascii="Arial" w:hAnsi="Arial" w:cs="Arial"/>
          <w:sz w:val="20"/>
          <w:szCs w:val="20"/>
          <w:lang w:val="en-US" w:eastAsia="zh-CN"/>
        </w:rPr>
        <w:t>jzen</w:t>
      </w:r>
      <w:proofErr w:type="spellEnd"/>
      <w:r>
        <w:rPr>
          <w:rFonts w:ascii="Arial" w:hAnsi="Arial" w:cs="Arial"/>
          <w:sz w:val="20"/>
          <w:szCs w:val="20"/>
          <w:lang w:val="en-US" w:eastAsia="zh-CN"/>
        </w:rPr>
        <w:t xml:space="preserve">, I., &amp; Schmidt, P. (2018). Choice of travel mode in the theory of </w:t>
      </w:r>
    </w:p>
    <w:p w:rsidR="00B379A2" w:rsidRDefault="00D07554">
      <w:pPr>
        <w:rPr>
          <w:rFonts w:ascii="Arial" w:hAnsi="Arial" w:cs="Arial"/>
          <w:sz w:val="20"/>
          <w:szCs w:val="20"/>
          <w:lang w:val="en-US"/>
        </w:rPr>
      </w:pPr>
      <w:r>
        <w:rPr>
          <w:rFonts w:ascii="Arial" w:hAnsi="Arial" w:cs="Arial"/>
          <w:sz w:val="20"/>
          <w:szCs w:val="20"/>
          <w:lang w:val="en-US" w:eastAsia="zh-CN"/>
        </w:rPr>
        <w:t>planned behavior: The roles of past behavior, habit, and reasoned action. Basic and Applied Social Psychology, 25(3), 175-187.</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Bilişik</w:t>
      </w:r>
      <w:proofErr w:type="spellEnd"/>
      <w:r>
        <w:rPr>
          <w:rFonts w:ascii="Arial" w:hAnsi="Arial" w:cs="Arial"/>
          <w:sz w:val="20"/>
          <w:szCs w:val="20"/>
          <w:lang w:val="en-US" w:eastAsia="zh-CN"/>
        </w:rPr>
        <w:t xml:space="preserve">, Ö. N., </w:t>
      </w:r>
      <w:proofErr w:type="spellStart"/>
      <w:r>
        <w:rPr>
          <w:rFonts w:ascii="Arial" w:hAnsi="Arial" w:cs="Arial"/>
          <w:sz w:val="20"/>
          <w:szCs w:val="20"/>
          <w:lang w:val="en-US" w:eastAsia="zh-CN"/>
        </w:rPr>
        <w:t>Şeker</w:t>
      </w:r>
      <w:proofErr w:type="spellEnd"/>
      <w:r>
        <w:rPr>
          <w:rFonts w:ascii="Arial" w:hAnsi="Arial" w:cs="Arial"/>
          <w:sz w:val="20"/>
          <w:szCs w:val="20"/>
          <w:lang w:val="en-US" w:eastAsia="zh-CN"/>
        </w:rPr>
        <w:t xml:space="preserve">, Ş., </w:t>
      </w:r>
      <w:proofErr w:type="spellStart"/>
      <w:r>
        <w:rPr>
          <w:rFonts w:ascii="Arial" w:hAnsi="Arial" w:cs="Arial"/>
          <w:sz w:val="20"/>
          <w:szCs w:val="20"/>
          <w:lang w:val="en-US" w:eastAsia="zh-CN"/>
        </w:rPr>
        <w:t>Aydın</w:t>
      </w:r>
      <w:proofErr w:type="spellEnd"/>
      <w:r>
        <w:rPr>
          <w:rFonts w:ascii="Arial" w:hAnsi="Arial" w:cs="Arial"/>
          <w:sz w:val="20"/>
          <w:szCs w:val="20"/>
          <w:lang w:val="en-US" w:eastAsia="zh-CN"/>
        </w:rPr>
        <w:t xml:space="preserve">, N., </w:t>
      </w:r>
      <w:proofErr w:type="spellStart"/>
      <w:r>
        <w:rPr>
          <w:rFonts w:ascii="Arial" w:hAnsi="Arial" w:cs="Arial"/>
          <w:sz w:val="20"/>
          <w:szCs w:val="20"/>
          <w:lang w:val="en-US" w:eastAsia="zh-CN"/>
        </w:rPr>
        <w:t>Güngör</w:t>
      </w:r>
      <w:proofErr w:type="spellEnd"/>
      <w:r>
        <w:rPr>
          <w:rFonts w:ascii="Arial" w:hAnsi="Arial" w:cs="Arial"/>
          <w:sz w:val="20"/>
          <w:szCs w:val="20"/>
          <w:lang w:val="en-US" w:eastAsia="zh-CN"/>
        </w:rPr>
        <w:t xml:space="preserve">, N., &amp; </w:t>
      </w:r>
      <w:proofErr w:type="spellStart"/>
      <w:r>
        <w:rPr>
          <w:rFonts w:ascii="Arial" w:hAnsi="Arial" w:cs="Arial"/>
          <w:sz w:val="20"/>
          <w:szCs w:val="20"/>
          <w:lang w:val="en-US" w:eastAsia="zh-CN"/>
        </w:rPr>
        <w:t>Baraç</w:t>
      </w:r>
      <w:r>
        <w:rPr>
          <w:rFonts w:ascii="Arial" w:hAnsi="Arial" w:cs="Arial"/>
          <w:sz w:val="20"/>
          <w:szCs w:val="20"/>
          <w:lang w:val="en-US" w:eastAsia="zh-CN"/>
        </w:rPr>
        <w:t>lı</w:t>
      </w:r>
      <w:proofErr w:type="spellEnd"/>
      <w:r>
        <w:rPr>
          <w:rFonts w:ascii="Arial" w:hAnsi="Arial" w:cs="Arial"/>
          <w:sz w:val="20"/>
          <w:szCs w:val="20"/>
          <w:lang w:val="en-US" w:eastAsia="zh-CN"/>
        </w:rPr>
        <w:t xml:space="preserve">, H. (2019). Passenger </w:t>
      </w:r>
    </w:p>
    <w:p w:rsidR="00B379A2" w:rsidRDefault="00D07554">
      <w:pPr>
        <w:rPr>
          <w:rFonts w:ascii="Arial" w:hAnsi="Arial" w:cs="Arial"/>
          <w:sz w:val="20"/>
          <w:szCs w:val="20"/>
          <w:lang w:val="en-US"/>
        </w:rPr>
      </w:pPr>
      <w:r>
        <w:rPr>
          <w:rFonts w:ascii="Arial" w:hAnsi="Arial" w:cs="Arial"/>
          <w:sz w:val="20"/>
          <w:szCs w:val="20"/>
          <w:lang w:val="en-US" w:eastAsia="zh-CN"/>
        </w:rPr>
        <w:t>satisfaction evaluation of public transportation in Istanbul by using fuzzy quality function deployment methodology. Arabian Journal for Science and Engineering, 44, 2811-2824.</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Buhalis</w:t>
      </w:r>
      <w:proofErr w:type="spellEnd"/>
      <w:r>
        <w:rPr>
          <w:rFonts w:ascii="Arial" w:hAnsi="Arial" w:cs="Arial"/>
          <w:sz w:val="20"/>
          <w:szCs w:val="20"/>
          <w:lang w:val="en-US" w:eastAsia="zh-CN"/>
        </w:rPr>
        <w:t xml:space="preserve">, D., &amp; </w:t>
      </w:r>
      <w:proofErr w:type="spellStart"/>
      <w:r>
        <w:rPr>
          <w:rFonts w:ascii="Arial" w:hAnsi="Arial" w:cs="Arial"/>
          <w:sz w:val="20"/>
          <w:szCs w:val="20"/>
          <w:lang w:val="en-US" w:eastAsia="zh-CN"/>
        </w:rPr>
        <w:t>Foerste</w:t>
      </w:r>
      <w:proofErr w:type="spellEnd"/>
      <w:r>
        <w:rPr>
          <w:rFonts w:ascii="Arial" w:hAnsi="Arial" w:cs="Arial"/>
          <w:sz w:val="20"/>
          <w:szCs w:val="20"/>
          <w:lang w:val="en-US" w:eastAsia="zh-CN"/>
        </w:rPr>
        <w:t xml:space="preserve">, M. (2015). </w:t>
      </w:r>
      <w:proofErr w:type="spellStart"/>
      <w:r>
        <w:rPr>
          <w:rFonts w:ascii="Arial" w:hAnsi="Arial" w:cs="Arial"/>
          <w:sz w:val="20"/>
          <w:szCs w:val="20"/>
          <w:lang w:val="en-US" w:eastAsia="zh-CN"/>
        </w:rPr>
        <w:t>SoCoMo</w:t>
      </w:r>
      <w:proofErr w:type="spellEnd"/>
      <w:r>
        <w:rPr>
          <w:rFonts w:ascii="Arial" w:hAnsi="Arial" w:cs="Arial"/>
          <w:sz w:val="20"/>
          <w:szCs w:val="20"/>
          <w:lang w:val="en-US" w:eastAsia="zh-CN"/>
        </w:rPr>
        <w:t xml:space="preserve"> marketing for travel and tourism: </w:t>
      </w:r>
    </w:p>
    <w:p w:rsidR="00B379A2" w:rsidRDefault="00D07554">
      <w:pPr>
        <w:rPr>
          <w:rFonts w:ascii="Arial" w:hAnsi="Arial" w:cs="Arial"/>
          <w:sz w:val="20"/>
          <w:szCs w:val="20"/>
          <w:lang w:val="en-US"/>
        </w:rPr>
      </w:pPr>
      <w:r>
        <w:rPr>
          <w:rFonts w:ascii="Arial" w:hAnsi="Arial" w:cs="Arial"/>
          <w:sz w:val="20"/>
          <w:szCs w:val="20"/>
          <w:lang w:val="en-US" w:eastAsia="zh-CN"/>
        </w:rPr>
        <w:t xml:space="preserve">Empowering co-creation of value. Journal of Destination Marketing &amp; Management, 4(3), 151-161. </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Carreira</w:t>
      </w:r>
      <w:proofErr w:type="spellEnd"/>
      <w:r>
        <w:rPr>
          <w:rFonts w:ascii="Arial" w:hAnsi="Arial" w:cs="Arial"/>
          <w:sz w:val="20"/>
          <w:szCs w:val="20"/>
          <w:lang w:val="en-US" w:eastAsia="zh-CN"/>
        </w:rPr>
        <w:t xml:space="preserve">, R., </w:t>
      </w:r>
      <w:proofErr w:type="spellStart"/>
      <w:r>
        <w:rPr>
          <w:rFonts w:ascii="Arial" w:hAnsi="Arial" w:cs="Arial"/>
          <w:sz w:val="20"/>
          <w:szCs w:val="20"/>
          <w:lang w:val="en-US" w:eastAsia="zh-CN"/>
        </w:rPr>
        <w:t>Patrício</w:t>
      </w:r>
      <w:proofErr w:type="spellEnd"/>
      <w:r>
        <w:rPr>
          <w:rFonts w:ascii="Arial" w:hAnsi="Arial" w:cs="Arial"/>
          <w:sz w:val="20"/>
          <w:szCs w:val="20"/>
          <w:lang w:val="en-US" w:eastAsia="zh-CN"/>
        </w:rPr>
        <w:t>, L., Jorge, R. N., &amp; Magee, C. (2014). Understanding the tra</w:t>
      </w:r>
      <w:r>
        <w:rPr>
          <w:rFonts w:ascii="Arial" w:hAnsi="Arial" w:cs="Arial"/>
          <w:sz w:val="20"/>
          <w:szCs w:val="20"/>
          <w:lang w:val="en-US" w:eastAsia="zh-CN"/>
        </w:rPr>
        <w:t xml:space="preserve">vel </w:t>
      </w:r>
    </w:p>
    <w:p w:rsidR="00B379A2" w:rsidRDefault="00D07554">
      <w:pPr>
        <w:rPr>
          <w:rFonts w:ascii="Arial" w:hAnsi="Arial" w:cs="Arial"/>
          <w:sz w:val="20"/>
          <w:szCs w:val="20"/>
          <w:lang w:val="en-US"/>
        </w:rPr>
      </w:pPr>
      <w:r>
        <w:rPr>
          <w:rFonts w:ascii="Arial" w:hAnsi="Arial" w:cs="Arial"/>
          <w:sz w:val="20"/>
          <w:szCs w:val="20"/>
          <w:lang w:val="en-US" w:eastAsia="zh-CN"/>
        </w:rPr>
        <w:t xml:space="preserve">experience and its impact on attitudes, emotions and loyalty towards the transportation </w:t>
      </w:r>
    </w:p>
    <w:p w:rsidR="00B379A2" w:rsidRDefault="00D07554">
      <w:pPr>
        <w:rPr>
          <w:rFonts w:ascii="Arial" w:hAnsi="Arial" w:cs="Arial"/>
          <w:sz w:val="20"/>
          <w:szCs w:val="20"/>
          <w:lang w:val="en-US"/>
        </w:rPr>
      </w:pPr>
      <w:r>
        <w:rPr>
          <w:rFonts w:ascii="Arial" w:hAnsi="Arial" w:cs="Arial"/>
          <w:sz w:val="20"/>
          <w:szCs w:val="20"/>
          <w:lang w:val="en-US" w:eastAsia="zh-CN"/>
        </w:rPr>
        <w:lastRenderedPageBreak/>
        <w:t>provider–A quantitative study with mid-distance bus trips. Transport Policy, 31, 35-46.</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Chen, C.-F., &amp; Phou, S. (2019). A closer look at destination loyalty: A ca</w:t>
      </w:r>
      <w:r>
        <w:rPr>
          <w:rFonts w:ascii="Arial" w:hAnsi="Arial" w:cs="Arial"/>
          <w:sz w:val="20"/>
          <w:szCs w:val="20"/>
          <w:lang w:val="en-US" w:eastAsia="zh-CN"/>
        </w:rPr>
        <w:t xml:space="preserve">se of Asia. </w:t>
      </w:r>
    </w:p>
    <w:p w:rsidR="00B379A2" w:rsidRDefault="00D07554">
      <w:pPr>
        <w:rPr>
          <w:rFonts w:ascii="Arial" w:hAnsi="Arial" w:cs="Arial"/>
          <w:sz w:val="20"/>
          <w:szCs w:val="20"/>
          <w:lang w:val="en-US"/>
        </w:rPr>
      </w:pPr>
      <w:r>
        <w:rPr>
          <w:rFonts w:ascii="Arial" w:hAnsi="Arial" w:cs="Arial"/>
          <w:sz w:val="20"/>
          <w:szCs w:val="20"/>
          <w:lang w:val="en-US" w:eastAsia="zh-CN"/>
        </w:rPr>
        <w:t>Journal of Travel &amp; Tourism Marketing, 36(4), 435-448.</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Chen, C.-F., &amp; Tsai, D. (2016). Perceived value, satisfaction, and revisit intention in </w:t>
      </w:r>
    </w:p>
    <w:p w:rsidR="00B379A2" w:rsidRDefault="00D07554">
      <w:pPr>
        <w:rPr>
          <w:rFonts w:ascii="Arial" w:hAnsi="Arial" w:cs="Arial"/>
          <w:sz w:val="20"/>
          <w:szCs w:val="20"/>
          <w:lang w:val="en-US"/>
        </w:rPr>
      </w:pPr>
      <w:r>
        <w:rPr>
          <w:rFonts w:ascii="Arial" w:hAnsi="Arial" w:cs="Arial"/>
          <w:sz w:val="20"/>
          <w:szCs w:val="20"/>
          <w:lang w:val="en-US" w:eastAsia="zh-CN"/>
        </w:rPr>
        <w:t xml:space="preserve">tourism. Journal of Travel Research, 50(3), 321-334. </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Chen, M. C., Hsu, C. L., &amp; Chen, M. M. (2019)</w:t>
      </w:r>
      <w:r>
        <w:rPr>
          <w:rFonts w:ascii="Arial" w:hAnsi="Arial" w:cs="Arial"/>
          <w:sz w:val="20"/>
          <w:szCs w:val="20"/>
          <w:lang w:val="en-US" w:eastAsia="zh-CN"/>
        </w:rPr>
        <w:t xml:space="preserve">. How transportation service quality drives </w:t>
      </w:r>
    </w:p>
    <w:p w:rsidR="00B379A2" w:rsidRDefault="00D07554">
      <w:pPr>
        <w:rPr>
          <w:rFonts w:ascii="Arial" w:hAnsi="Arial" w:cs="Arial"/>
          <w:sz w:val="20"/>
          <w:szCs w:val="20"/>
          <w:lang w:val="en-US"/>
        </w:rPr>
      </w:pPr>
      <w:r>
        <w:rPr>
          <w:rFonts w:ascii="Arial" w:hAnsi="Arial" w:cs="Arial"/>
          <w:sz w:val="20"/>
          <w:szCs w:val="20"/>
          <w:lang w:val="en-US" w:eastAsia="zh-CN"/>
        </w:rPr>
        <w:t>public attitude and image of a sustainable city: Satisfaction as a mediator and involvement as a moderator. Sustainability, 11(23), 6813.</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Chen, X., Cheng, Z. F., &amp; Kim, G. B. (2020). Make it memorable: Tourism e</w:t>
      </w:r>
      <w:r>
        <w:rPr>
          <w:rFonts w:ascii="Arial" w:hAnsi="Arial" w:cs="Arial"/>
          <w:sz w:val="20"/>
          <w:szCs w:val="20"/>
          <w:lang w:val="en-US" w:eastAsia="zh-CN"/>
        </w:rPr>
        <w:t xml:space="preserve">xperience, </w:t>
      </w:r>
    </w:p>
    <w:p w:rsidR="00B379A2" w:rsidRDefault="00D07554">
      <w:pPr>
        <w:rPr>
          <w:rFonts w:ascii="Arial" w:hAnsi="Arial" w:cs="Arial"/>
          <w:sz w:val="20"/>
          <w:szCs w:val="20"/>
          <w:lang w:val="en-US"/>
        </w:rPr>
      </w:pPr>
      <w:r>
        <w:rPr>
          <w:rFonts w:ascii="Arial" w:hAnsi="Arial" w:cs="Arial"/>
          <w:sz w:val="20"/>
          <w:szCs w:val="20"/>
          <w:lang w:val="en-US" w:eastAsia="zh-CN"/>
        </w:rPr>
        <w:t>fun, recommendation and revisit intentions of Chinese outbound tourists. Sustainability, 12(5), 1904.</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Cheng, S., Lam, T., &amp; Hsu, C. H. C. (2019). Testing the sufficiency of the theory of </w:t>
      </w:r>
    </w:p>
    <w:p w:rsidR="00B379A2" w:rsidRDefault="00D07554">
      <w:pPr>
        <w:rPr>
          <w:rFonts w:ascii="Arial" w:hAnsi="Arial" w:cs="Arial"/>
          <w:sz w:val="20"/>
          <w:szCs w:val="20"/>
          <w:lang w:val="en-US"/>
        </w:rPr>
      </w:pPr>
      <w:r>
        <w:rPr>
          <w:rFonts w:ascii="Arial" w:hAnsi="Arial" w:cs="Arial"/>
          <w:sz w:val="20"/>
          <w:szCs w:val="20"/>
          <w:lang w:val="en-US" w:eastAsia="zh-CN"/>
        </w:rPr>
        <w:t>planned behavior: A case of customer satisfaction in tou</w:t>
      </w:r>
      <w:r>
        <w:rPr>
          <w:rFonts w:ascii="Arial" w:hAnsi="Arial" w:cs="Arial"/>
          <w:sz w:val="20"/>
          <w:szCs w:val="20"/>
          <w:lang w:val="en-US" w:eastAsia="zh-CN"/>
        </w:rPr>
        <w:t xml:space="preserve">rism. Journal of Travel Research, 58(6), 1018-1034. </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Cheng, Y. H., &amp; Chen, S. Y. (2015). Perceived accessibility, mobility, and connectivity of </w:t>
      </w:r>
    </w:p>
    <w:p w:rsidR="00B379A2" w:rsidRDefault="00D07554">
      <w:pPr>
        <w:rPr>
          <w:rFonts w:ascii="Arial" w:hAnsi="Arial" w:cs="Arial"/>
          <w:sz w:val="20"/>
          <w:szCs w:val="20"/>
          <w:lang w:val="en-US"/>
        </w:rPr>
      </w:pPr>
      <w:r>
        <w:rPr>
          <w:rFonts w:ascii="Arial" w:hAnsi="Arial" w:cs="Arial"/>
          <w:sz w:val="20"/>
          <w:szCs w:val="20"/>
          <w:lang w:val="en-US" w:eastAsia="zh-CN"/>
        </w:rPr>
        <w:t>public transportation systems. Transportation Research Part A: Policy and Practice, 77, 386-403</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Chew, E. Y. T.,</w:t>
      </w:r>
      <w:r>
        <w:rPr>
          <w:rFonts w:ascii="Arial" w:hAnsi="Arial" w:cs="Arial"/>
          <w:sz w:val="20"/>
          <w:szCs w:val="20"/>
          <w:lang w:val="en-US" w:eastAsia="zh-CN"/>
        </w:rPr>
        <w:t xml:space="preserve"> &amp; </w:t>
      </w:r>
      <w:proofErr w:type="spellStart"/>
      <w:r>
        <w:rPr>
          <w:rFonts w:ascii="Arial" w:hAnsi="Arial" w:cs="Arial"/>
          <w:sz w:val="20"/>
          <w:szCs w:val="20"/>
          <w:lang w:val="en-US" w:eastAsia="zh-CN"/>
        </w:rPr>
        <w:t>Jahari</w:t>
      </w:r>
      <w:proofErr w:type="spellEnd"/>
      <w:r>
        <w:rPr>
          <w:rFonts w:ascii="Arial" w:hAnsi="Arial" w:cs="Arial"/>
          <w:sz w:val="20"/>
          <w:szCs w:val="20"/>
          <w:lang w:val="en-US" w:eastAsia="zh-CN"/>
        </w:rPr>
        <w:t xml:space="preserve">, S. A. (2014). Destination image as a mediator between </w:t>
      </w:r>
    </w:p>
    <w:p w:rsidR="00B379A2" w:rsidRDefault="00D07554">
      <w:pPr>
        <w:rPr>
          <w:rFonts w:ascii="Arial" w:hAnsi="Arial" w:cs="Arial"/>
          <w:sz w:val="20"/>
          <w:szCs w:val="20"/>
          <w:lang w:val="en-US"/>
        </w:rPr>
      </w:pPr>
      <w:r>
        <w:rPr>
          <w:rFonts w:ascii="Arial" w:hAnsi="Arial" w:cs="Arial"/>
          <w:sz w:val="20"/>
          <w:szCs w:val="20"/>
          <w:lang w:val="en-US" w:eastAsia="zh-CN"/>
        </w:rPr>
        <w:t>perceived risks and revisit intention: A case of post-disaster Japan. Tourism management, 40, 382-393.</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Chong, K. L. (2016, May). The impact of traffic congestion on tourist </w:t>
      </w:r>
      <w:proofErr w:type="spellStart"/>
      <w:r>
        <w:rPr>
          <w:rFonts w:ascii="Arial" w:hAnsi="Arial" w:cs="Arial"/>
          <w:sz w:val="20"/>
          <w:szCs w:val="20"/>
          <w:lang w:val="en-US" w:eastAsia="zh-CN"/>
        </w:rPr>
        <w:t>behaviour</w:t>
      </w:r>
      <w:proofErr w:type="spellEnd"/>
      <w:r>
        <w:rPr>
          <w:rFonts w:ascii="Arial" w:hAnsi="Arial" w:cs="Arial"/>
          <w:sz w:val="20"/>
          <w:szCs w:val="20"/>
          <w:lang w:val="en-US" w:eastAsia="zh-CN"/>
        </w:rPr>
        <w:t xml:space="preserve">: case </w:t>
      </w:r>
    </w:p>
    <w:p w:rsidR="00B379A2" w:rsidRDefault="00D07554">
      <w:pPr>
        <w:rPr>
          <w:rFonts w:ascii="Arial" w:hAnsi="Arial" w:cs="Arial"/>
          <w:sz w:val="20"/>
          <w:szCs w:val="20"/>
          <w:lang w:val="en-US"/>
        </w:rPr>
      </w:pPr>
      <w:r>
        <w:rPr>
          <w:rFonts w:ascii="Arial" w:hAnsi="Arial" w:cs="Arial"/>
          <w:sz w:val="20"/>
          <w:szCs w:val="20"/>
          <w:lang w:val="en-US" w:eastAsia="zh-CN"/>
        </w:rPr>
        <w:t xml:space="preserve">study of Chiang Mai. In Proceedings of the 14th </w:t>
      </w:r>
      <w:proofErr w:type="spellStart"/>
      <w:r>
        <w:rPr>
          <w:rFonts w:ascii="Arial" w:hAnsi="Arial" w:cs="Arial"/>
          <w:sz w:val="20"/>
          <w:szCs w:val="20"/>
          <w:lang w:val="en-US" w:eastAsia="zh-CN"/>
        </w:rPr>
        <w:t>ApacChrie</w:t>
      </w:r>
      <w:proofErr w:type="spellEnd"/>
      <w:r>
        <w:rPr>
          <w:rFonts w:ascii="Arial" w:hAnsi="Arial" w:cs="Arial"/>
          <w:sz w:val="20"/>
          <w:szCs w:val="20"/>
          <w:lang w:val="en-US" w:eastAsia="zh-CN"/>
        </w:rPr>
        <w:t xml:space="preserve"> Conference 2016, Bangkok, Thailand (pp. 290-300).</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Choongo</w:t>
      </w:r>
      <w:proofErr w:type="spellEnd"/>
      <w:r>
        <w:rPr>
          <w:rFonts w:ascii="Arial" w:hAnsi="Arial" w:cs="Arial"/>
          <w:sz w:val="20"/>
          <w:szCs w:val="20"/>
          <w:lang w:val="en-US" w:eastAsia="zh-CN"/>
        </w:rPr>
        <w:t xml:space="preserve">, B. (2020). Quality of public transport service in the city of Lusaka: a case </w:t>
      </w:r>
    </w:p>
    <w:p w:rsidR="00B379A2" w:rsidRDefault="00D07554">
      <w:pPr>
        <w:rPr>
          <w:rFonts w:ascii="Arial" w:hAnsi="Arial" w:cs="Arial"/>
          <w:sz w:val="20"/>
          <w:szCs w:val="20"/>
          <w:lang w:val="en-US"/>
        </w:rPr>
      </w:pPr>
      <w:r>
        <w:rPr>
          <w:rFonts w:ascii="Arial" w:hAnsi="Arial" w:cs="Arial"/>
          <w:sz w:val="20"/>
          <w:szCs w:val="20"/>
          <w:lang w:val="en-US" w:eastAsia="zh-CN"/>
        </w:rPr>
        <w:t>study of the minibus service on the great east road (Doctoral</w:t>
      </w:r>
      <w:r>
        <w:rPr>
          <w:rFonts w:ascii="Arial" w:hAnsi="Arial" w:cs="Arial"/>
          <w:sz w:val="20"/>
          <w:szCs w:val="20"/>
          <w:lang w:val="en-US" w:eastAsia="zh-CN"/>
        </w:rPr>
        <w:t xml:space="preserve"> dissertation, The University of Zambia).</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Chowdhury, S., &amp; </w:t>
      </w:r>
      <w:proofErr w:type="spellStart"/>
      <w:r>
        <w:rPr>
          <w:rFonts w:ascii="Arial" w:hAnsi="Arial" w:cs="Arial"/>
          <w:sz w:val="20"/>
          <w:szCs w:val="20"/>
          <w:lang w:val="en-US" w:eastAsia="zh-CN"/>
        </w:rPr>
        <w:t>Ceder</w:t>
      </w:r>
      <w:proofErr w:type="spellEnd"/>
      <w:r>
        <w:rPr>
          <w:rFonts w:ascii="Arial" w:hAnsi="Arial" w:cs="Arial"/>
          <w:sz w:val="20"/>
          <w:szCs w:val="20"/>
          <w:lang w:val="en-US" w:eastAsia="zh-CN"/>
        </w:rPr>
        <w:t>, A. A. (2016). Users’ willingness to ride an integrated public-</w:t>
      </w:r>
    </w:p>
    <w:p w:rsidR="00B379A2" w:rsidRDefault="00D07554">
      <w:pPr>
        <w:rPr>
          <w:rFonts w:ascii="Arial" w:hAnsi="Arial" w:cs="Arial"/>
          <w:sz w:val="20"/>
          <w:szCs w:val="20"/>
          <w:lang w:val="en-US"/>
        </w:rPr>
      </w:pPr>
      <w:r>
        <w:rPr>
          <w:rFonts w:ascii="Arial" w:hAnsi="Arial" w:cs="Arial"/>
          <w:sz w:val="20"/>
          <w:szCs w:val="20"/>
          <w:lang w:val="en-US" w:eastAsia="zh-CN"/>
        </w:rPr>
        <w:t>transport service: A literature review. Transport Policy, 48, 183-195.</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Chubchuwong</w:t>
      </w:r>
      <w:proofErr w:type="spellEnd"/>
      <w:r>
        <w:rPr>
          <w:rFonts w:ascii="Arial" w:hAnsi="Arial" w:cs="Arial"/>
          <w:sz w:val="20"/>
          <w:szCs w:val="20"/>
          <w:lang w:val="en-US" w:eastAsia="zh-CN"/>
        </w:rPr>
        <w:t xml:space="preserve">, M., </w:t>
      </w:r>
      <w:proofErr w:type="spellStart"/>
      <w:r>
        <w:rPr>
          <w:rFonts w:ascii="Arial" w:hAnsi="Arial" w:cs="Arial"/>
          <w:sz w:val="20"/>
          <w:szCs w:val="20"/>
          <w:lang w:val="en-US" w:eastAsia="zh-CN"/>
        </w:rPr>
        <w:t>Beise</w:t>
      </w:r>
      <w:proofErr w:type="spellEnd"/>
      <w:r>
        <w:rPr>
          <w:rFonts w:ascii="Arial" w:hAnsi="Arial" w:cs="Arial"/>
          <w:sz w:val="20"/>
          <w:szCs w:val="20"/>
          <w:lang w:val="en-US" w:eastAsia="zh-CN"/>
        </w:rPr>
        <w:t xml:space="preserve">-Zee, R., &amp; </w:t>
      </w:r>
      <w:proofErr w:type="spellStart"/>
      <w:r>
        <w:rPr>
          <w:rFonts w:ascii="Arial" w:hAnsi="Arial" w:cs="Arial"/>
          <w:sz w:val="20"/>
          <w:szCs w:val="20"/>
          <w:lang w:val="en-US" w:eastAsia="zh-CN"/>
        </w:rPr>
        <w:t>Speece</w:t>
      </w:r>
      <w:proofErr w:type="spellEnd"/>
      <w:r>
        <w:rPr>
          <w:rFonts w:ascii="Arial" w:hAnsi="Arial" w:cs="Arial"/>
          <w:sz w:val="20"/>
          <w:szCs w:val="20"/>
          <w:lang w:val="en-US" w:eastAsia="zh-CN"/>
        </w:rPr>
        <w:t xml:space="preserve">, M. W. (2015). </w:t>
      </w:r>
      <w:r>
        <w:rPr>
          <w:rFonts w:ascii="Arial" w:hAnsi="Arial" w:cs="Arial"/>
          <w:sz w:val="20"/>
          <w:szCs w:val="20"/>
          <w:lang w:val="en-US" w:eastAsia="zh-CN"/>
        </w:rPr>
        <w:t xml:space="preserve">The effect of nature-based </w:t>
      </w:r>
    </w:p>
    <w:p w:rsidR="00B379A2" w:rsidRDefault="00D07554">
      <w:pPr>
        <w:rPr>
          <w:rFonts w:ascii="Arial" w:hAnsi="Arial" w:cs="Arial"/>
          <w:sz w:val="20"/>
          <w:szCs w:val="20"/>
          <w:lang w:val="en-US"/>
        </w:rPr>
      </w:pPr>
      <w:r>
        <w:rPr>
          <w:rFonts w:ascii="Arial" w:hAnsi="Arial" w:cs="Arial"/>
          <w:sz w:val="20"/>
          <w:szCs w:val="20"/>
          <w:lang w:val="en-US" w:eastAsia="zh-CN"/>
        </w:rPr>
        <w:t>tourism, destination attachment and property ownership on environmental-friendliness of visitors: A study in Thailand. Asia Pacific Journal of Tourism Research, 20(6), 656-679.</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Conner, M. (2020). Theory of planned behavior. Hand</w:t>
      </w:r>
      <w:r>
        <w:rPr>
          <w:rFonts w:ascii="Arial" w:hAnsi="Arial" w:cs="Arial"/>
          <w:sz w:val="20"/>
          <w:szCs w:val="20"/>
          <w:lang w:val="en-US" w:eastAsia="zh-CN"/>
        </w:rPr>
        <w:t>book of sport psychology, 1-18.</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Della Corte, V., </w:t>
      </w:r>
      <w:proofErr w:type="spellStart"/>
      <w:r>
        <w:rPr>
          <w:rFonts w:ascii="Arial" w:hAnsi="Arial" w:cs="Arial"/>
          <w:sz w:val="20"/>
          <w:szCs w:val="20"/>
          <w:lang w:val="en-US" w:eastAsia="zh-CN"/>
        </w:rPr>
        <w:t>Sciarelli</w:t>
      </w:r>
      <w:proofErr w:type="spellEnd"/>
      <w:r>
        <w:rPr>
          <w:rFonts w:ascii="Arial" w:hAnsi="Arial" w:cs="Arial"/>
          <w:sz w:val="20"/>
          <w:szCs w:val="20"/>
          <w:lang w:val="en-US" w:eastAsia="zh-CN"/>
        </w:rPr>
        <w:t xml:space="preserve">, M., </w:t>
      </w:r>
      <w:proofErr w:type="spellStart"/>
      <w:r>
        <w:rPr>
          <w:rFonts w:ascii="Arial" w:hAnsi="Arial" w:cs="Arial"/>
          <w:sz w:val="20"/>
          <w:szCs w:val="20"/>
          <w:lang w:val="en-US" w:eastAsia="zh-CN"/>
        </w:rPr>
        <w:t>Cascella</w:t>
      </w:r>
      <w:proofErr w:type="spellEnd"/>
      <w:r>
        <w:rPr>
          <w:rFonts w:ascii="Arial" w:hAnsi="Arial" w:cs="Arial"/>
          <w:sz w:val="20"/>
          <w:szCs w:val="20"/>
          <w:lang w:val="en-US" w:eastAsia="zh-CN"/>
        </w:rPr>
        <w:t xml:space="preserve">, C., &amp; Del </w:t>
      </w:r>
      <w:proofErr w:type="spellStart"/>
      <w:r>
        <w:rPr>
          <w:rFonts w:ascii="Arial" w:hAnsi="Arial" w:cs="Arial"/>
          <w:sz w:val="20"/>
          <w:szCs w:val="20"/>
          <w:lang w:val="en-US" w:eastAsia="zh-CN"/>
        </w:rPr>
        <w:t>Gaudio</w:t>
      </w:r>
      <w:proofErr w:type="spellEnd"/>
      <w:r>
        <w:rPr>
          <w:rFonts w:ascii="Arial" w:hAnsi="Arial" w:cs="Arial"/>
          <w:sz w:val="20"/>
          <w:szCs w:val="20"/>
          <w:lang w:val="en-US" w:eastAsia="zh-CN"/>
        </w:rPr>
        <w:t xml:space="preserve">, G. (2015). Customer </w:t>
      </w:r>
    </w:p>
    <w:p w:rsidR="00B379A2" w:rsidRDefault="00D07554">
      <w:pPr>
        <w:rPr>
          <w:rFonts w:ascii="Arial" w:hAnsi="Arial" w:cs="Arial"/>
          <w:sz w:val="20"/>
          <w:szCs w:val="20"/>
          <w:lang w:val="en-US"/>
        </w:rPr>
      </w:pPr>
      <w:r>
        <w:rPr>
          <w:rFonts w:ascii="Arial" w:hAnsi="Arial" w:cs="Arial"/>
          <w:sz w:val="20"/>
          <w:szCs w:val="20"/>
          <w:lang w:val="en-US" w:eastAsia="zh-CN"/>
        </w:rPr>
        <w:lastRenderedPageBreak/>
        <w:t xml:space="preserve">satisfaction in tourist destination: The case of tourism </w:t>
      </w:r>
      <w:proofErr w:type="gramStart"/>
      <w:r>
        <w:rPr>
          <w:rFonts w:ascii="Arial" w:hAnsi="Arial" w:cs="Arial"/>
          <w:sz w:val="20"/>
          <w:szCs w:val="20"/>
          <w:lang w:val="en-US" w:eastAsia="zh-CN"/>
        </w:rPr>
        <w:t>offer</w:t>
      </w:r>
      <w:proofErr w:type="gramEnd"/>
      <w:r>
        <w:rPr>
          <w:rFonts w:ascii="Arial" w:hAnsi="Arial" w:cs="Arial"/>
          <w:sz w:val="20"/>
          <w:szCs w:val="20"/>
          <w:lang w:val="en-US" w:eastAsia="zh-CN"/>
        </w:rPr>
        <w:t xml:space="preserve"> in the city of Naples. Journal of Investment and Management, 4(1-1), 39-50.</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De Los Reyes, K. T., &amp; </w:t>
      </w:r>
      <w:proofErr w:type="spellStart"/>
      <w:r>
        <w:rPr>
          <w:rFonts w:ascii="Arial" w:hAnsi="Arial" w:cs="Arial"/>
          <w:sz w:val="20"/>
          <w:szCs w:val="20"/>
          <w:lang w:val="en-US" w:eastAsia="zh-CN"/>
        </w:rPr>
        <w:t>Dael</w:t>
      </w:r>
      <w:proofErr w:type="spellEnd"/>
      <w:r>
        <w:rPr>
          <w:rFonts w:ascii="Arial" w:hAnsi="Arial" w:cs="Arial"/>
          <w:sz w:val="20"/>
          <w:szCs w:val="20"/>
          <w:lang w:val="en-US" w:eastAsia="zh-CN"/>
        </w:rPr>
        <w:t xml:space="preserve">, R. J. (2023). Influence of destination image and tourist </w:t>
      </w:r>
    </w:p>
    <w:p w:rsidR="00B379A2" w:rsidRDefault="00D07554">
      <w:pPr>
        <w:rPr>
          <w:rFonts w:ascii="Arial" w:hAnsi="Arial" w:cs="Arial"/>
          <w:sz w:val="20"/>
          <w:szCs w:val="20"/>
          <w:lang w:val="en-US"/>
        </w:rPr>
      </w:pPr>
      <w:r>
        <w:rPr>
          <w:rFonts w:ascii="Arial" w:hAnsi="Arial" w:cs="Arial"/>
          <w:sz w:val="20"/>
          <w:szCs w:val="20"/>
          <w:lang w:val="en-US" w:eastAsia="zh-CN"/>
        </w:rPr>
        <w:t>satisfaction on destination loyalty. British Journal of Multidisciplinary and Advanced Studies, 4(3), 46-61.</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Dileep, M. R. (2019). Tourism, transport and travel manageme</w:t>
      </w:r>
      <w:r>
        <w:rPr>
          <w:rFonts w:ascii="Arial" w:hAnsi="Arial" w:cs="Arial"/>
          <w:sz w:val="20"/>
          <w:szCs w:val="20"/>
          <w:lang w:val="en-US" w:eastAsia="zh-CN"/>
        </w:rPr>
        <w:t xml:space="preserve">nt. Routledge. </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Fatmawati</w:t>
      </w:r>
      <w:proofErr w:type="spellEnd"/>
      <w:r>
        <w:rPr>
          <w:rFonts w:ascii="Arial" w:hAnsi="Arial" w:cs="Arial"/>
          <w:sz w:val="20"/>
          <w:szCs w:val="20"/>
          <w:lang w:val="en-US" w:eastAsia="zh-CN"/>
        </w:rPr>
        <w:t xml:space="preserve">, I., &amp; Olga, F. (2023). Investigating </w:t>
      </w:r>
      <w:proofErr w:type="gramStart"/>
      <w:r>
        <w:rPr>
          <w:rFonts w:ascii="Arial" w:hAnsi="Arial" w:cs="Arial"/>
          <w:sz w:val="20"/>
          <w:szCs w:val="20"/>
          <w:lang w:val="en-US" w:eastAsia="zh-CN"/>
        </w:rPr>
        <w:t>The</w:t>
      </w:r>
      <w:proofErr w:type="gramEnd"/>
      <w:r>
        <w:rPr>
          <w:rFonts w:ascii="Arial" w:hAnsi="Arial" w:cs="Arial"/>
          <w:sz w:val="20"/>
          <w:szCs w:val="20"/>
          <w:lang w:val="en-US" w:eastAsia="zh-CN"/>
        </w:rPr>
        <w:t xml:space="preserve"> Determining Factors of Tourist Revisit Intention in a Natural-based Tourism Destination. In E3S Web of Conferences (Vol. 444, p. 01014). EDP Sciences.</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García-Sánchez, A., Fernández-Rubio, </w:t>
      </w:r>
      <w:r>
        <w:rPr>
          <w:rFonts w:ascii="Arial" w:hAnsi="Arial" w:cs="Arial"/>
          <w:sz w:val="20"/>
          <w:szCs w:val="20"/>
          <w:lang w:val="en-US" w:eastAsia="zh-CN"/>
        </w:rPr>
        <w:t xml:space="preserve">E., &amp; </w:t>
      </w:r>
      <w:proofErr w:type="spellStart"/>
      <w:r>
        <w:rPr>
          <w:rFonts w:ascii="Arial" w:hAnsi="Arial" w:cs="Arial"/>
          <w:sz w:val="20"/>
          <w:szCs w:val="20"/>
          <w:lang w:val="en-US" w:eastAsia="zh-CN"/>
        </w:rPr>
        <w:t>Collado</w:t>
      </w:r>
      <w:proofErr w:type="spellEnd"/>
      <w:r>
        <w:rPr>
          <w:rFonts w:ascii="Arial" w:hAnsi="Arial" w:cs="Arial"/>
          <w:sz w:val="20"/>
          <w:szCs w:val="20"/>
          <w:lang w:val="en-US" w:eastAsia="zh-CN"/>
        </w:rPr>
        <w:t xml:space="preserve">-Ruiz, D. (2020). The role of </w:t>
      </w:r>
    </w:p>
    <w:p w:rsidR="00B379A2" w:rsidRDefault="00D07554">
      <w:pPr>
        <w:rPr>
          <w:rFonts w:ascii="Arial" w:hAnsi="Arial" w:cs="Arial"/>
          <w:sz w:val="20"/>
          <w:szCs w:val="20"/>
          <w:lang w:val="en-US"/>
        </w:rPr>
      </w:pPr>
      <w:r>
        <w:rPr>
          <w:rFonts w:ascii="Arial" w:hAnsi="Arial" w:cs="Arial"/>
          <w:sz w:val="20"/>
          <w:szCs w:val="20"/>
          <w:lang w:val="en-US" w:eastAsia="zh-CN"/>
        </w:rPr>
        <w:t xml:space="preserve">destination safety and security in tourist behavior: A structural model. Journal of Destination Marketing &amp; Management, 15, 100377. </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Gärling</w:t>
      </w:r>
      <w:proofErr w:type="spellEnd"/>
      <w:r>
        <w:rPr>
          <w:rFonts w:ascii="Arial" w:hAnsi="Arial" w:cs="Arial"/>
          <w:sz w:val="20"/>
          <w:szCs w:val="20"/>
          <w:lang w:val="en-US" w:eastAsia="zh-CN"/>
        </w:rPr>
        <w:t xml:space="preserve">, T., Bamberg, S., &amp; </w:t>
      </w:r>
      <w:proofErr w:type="spellStart"/>
      <w:r>
        <w:rPr>
          <w:rFonts w:ascii="Arial" w:hAnsi="Arial" w:cs="Arial"/>
          <w:sz w:val="20"/>
          <w:szCs w:val="20"/>
          <w:lang w:val="en-US" w:eastAsia="zh-CN"/>
        </w:rPr>
        <w:t>Friman</w:t>
      </w:r>
      <w:proofErr w:type="spellEnd"/>
      <w:r>
        <w:rPr>
          <w:rFonts w:ascii="Arial" w:hAnsi="Arial" w:cs="Arial"/>
          <w:sz w:val="20"/>
          <w:szCs w:val="20"/>
          <w:lang w:val="en-US" w:eastAsia="zh-CN"/>
        </w:rPr>
        <w:t>, M. (2018). The role of attitude in choice o</w:t>
      </w:r>
      <w:r>
        <w:rPr>
          <w:rFonts w:ascii="Arial" w:hAnsi="Arial" w:cs="Arial"/>
          <w:sz w:val="20"/>
          <w:szCs w:val="20"/>
          <w:lang w:val="en-US" w:eastAsia="zh-CN"/>
        </w:rPr>
        <w:t xml:space="preserve">f travel, </w:t>
      </w:r>
    </w:p>
    <w:p w:rsidR="00B379A2" w:rsidRDefault="00D07554">
      <w:pPr>
        <w:rPr>
          <w:rFonts w:ascii="Arial" w:hAnsi="Arial" w:cs="Arial"/>
          <w:sz w:val="20"/>
          <w:szCs w:val="20"/>
          <w:lang w:val="en-US"/>
        </w:rPr>
      </w:pPr>
      <w:r>
        <w:rPr>
          <w:rFonts w:ascii="Arial" w:hAnsi="Arial" w:cs="Arial"/>
          <w:sz w:val="20"/>
          <w:szCs w:val="20"/>
          <w:lang w:val="en-US" w:eastAsia="zh-CN"/>
        </w:rPr>
        <w:t>satisfaction with travel, and change to sustainable travel. In Handbook of Attitudes, Volume 2: Applications (pp. 562-586). Routledge.</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George, R. (2003). Tourist's perceptions of safety and security while visiting Cape Town. </w:t>
      </w:r>
    </w:p>
    <w:p w:rsidR="00B379A2" w:rsidRDefault="00D07554">
      <w:pPr>
        <w:rPr>
          <w:rFonts w:ascii="Arial" w:hAnsi="Arial" w:cs="Arial"/>
          <w:sz w:val="20"/>
          <w:szCs w:val="20"/>
          <w:lang w:val="en-US"/>
        </w:rPr>
      </w:pPr>
      <w:r>
        <w:rPr>
          <w:rFonts w:ascii="Arial" w:hAnsi="Arial" w:cs="Arial"/>
          <w:sz w:val="20"/>
          <w:szCs w:val="20"/>
          <w:lang w:val="en-US" w:eastAsia="zh-CN"/>
        </w:rPr>
        <w:t>Tourism management,</w:t>
      </w:r>
      <w:r>
        <w:rPr>
          <w:rFonts w:ascii="Arial" w:hAnsi="Arial" w:cs="Arial"/>
          <w:sz w:val="20"/>
          <w:szCs w:val="20"/>
          <w:lang w:val="en-US" w:eastAsia="zh-CN"/>
        </w:rPr>
        <w:t xml:space="preserve"> 24(5), 575-585.</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Gnanapala</w:t>
      </w:r>
      <w:proofErr w:type="spellEnd"/>
      <w:r>
        <w:rPr>
          <w:rFonts w:ascii="Arial" w:hAnsi="Arial" w:cs="Arial"/>
          <w:sz w:val="20"/>
          <w:szCs w:val="20"/>
          <w:lang w:val="en-US" w:eastAsia="zh-CN"/>
        </w:rPr>
        <w:t xml:space="preserve">, W. A. (2015). Tourists perception and satisfaction: Implications for </w:t>
      </w:r>
    </w:p>
    <w:p w:rsidR="00B379A2" w:rsidRDefault="00D07554">
      <w:pPr>
        <w:rPr>
          <w:rFonts w:ascii="Arial" w:hAnsi="Arial" w:cs="Arial"/>
          <w:sz w:val="20"/>
          <w:szCs w:val="20"/>
          <w:lang w:val="en-US"/>
        </w:rPr>
      </w:pPr>
      <w:r>
        <w:rPr>
          <w:rFonts w:ascii="Arial" w:hAnsi="Arial" w:cs="Arial"/>
          <w:sz w:val="20"/>
          <w:szCs w:val="20"/>
          <w:lang w:val="en-US" w:eastAsia="zh-CN"/>
        </w:rPr>
        <w:t>destination management. American Journal of Marketing Research, 1(1), 7-19.</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Gössling</w:t>
      </w:r>
      <w:proofErr w:type="spellEnd"/>
      <w:r>
        <w:rPr>
          <w:rFonts w:ascii="Arial" w:hAnsi="Arial" w:cs="Arial"/>
          <w:sz w:val="20"/>
          <w:szCs w:val="20"/>
          <w:lang w:val="en-US" w:eastAsia="zh-CN"/>
        </w:rPr>
        <w:t>, S., &amp; Scott, D. (2018). The decarbonization of tourism: Decarbonizing to</w:t>
      </w:r>
      <w:r>
        <w:rPr>
          <w:rFonts w:ascii="Arial" w:hAnsi="Arial" w:cs="Arial"/>
          <w:sz w:val="20"/>
          <w:szCs w:val="20"/>
          <w:lang w:val="en-US" w:eastAsia="zh-CN"/>
        </w:rPr>
        <w:t xml:space="preserve">urism </w:t>
      </w:r>
    </w:p>
    <w:p w:rsidR="00B379A2" w:rsidRDefault="00D07554">
      <w:pPr>
        <w:rPr>
          <w:rFonts w:ascii="Arial" w:hAnsi="Arial" w:cs="Arial"/>
          <w:sz w:val="20"/>
          <w:szCs w:val="20"/>
          <w:lang w:val="en-US"/>
        </w:rPr>
      </w:pPr>
      <w:r>
        <w:rPr>
          <w:rFonts w:ascii="Arial" w:hAnsi="Arial" w:cs="Arial"/>
          <w:sz w:val="20"/>
          <w:szCs w:val="20"/>
          <w:lang w:val="en-US" w:eastAsia="zh-CN"/>
        </w:rPr>
        <w:t xml:space="preserve">through transportation and accommodations. Journal of Sustainable Tourism, 26(1), 1-14. </w:t>
      </w:r>
    </w:p>
    <w:p w:rsidR="00B379A2" w:rsidRDefault="00D07554">
      <w:pPr>
        <w:numPr>
          <w:ilvl w:val="0"/>
          <w:numId w:val="4"/>
        </w:numPr>
        <w:rPr>
          <w:rFonts w:ascii="Arial" w:hAnsi="Arial" w:cs="Arial"/>
          <w:sz w:val="20"/>
          <w:szCs w:val="20"/>
          <w:lang w:val="en-US"/>
        </w:rPr>
      </w:pPr>
      <w:proofErr w:type="spellStart"/>
      <w:r>
        <w:rPr>
          <w:rFonts w:ascii="Arial" w:hAnsi="Arial" w:cs="Arial"/>
          <w:sz w:val="20"/>
          <w:szCs w:val="20"/>
          <w:lang w:val="en-US" w:eastAsia="zh-CN"/>
        </w:rPr>
        <w:t>Gstaettner</w:t>
      </w:r>
      <w:proofErr w:type="spellEnd"/>
      <w:r>
        <w:rPr>
          <w:rFonts w:ascii="Arial" w:hAnsi="Arial" w:cs="Arial"/>
          <w:sz w:val="20"/>
          <w:szCs w:val="20"/>
          <w:lang w:val="en-US" w:eastAsia="zh-CN"/>
        </w:rPr>
        <w:t xml:space="preserve">, A. M., Rodger, K., &amp; Lee, D. (2017). Visitor perspectives of risk management </w:t>
      </w:r>
    </w:p>
    <w:p w:rsidR="00B379A2" w:rsidRDefault="00D07554">
      <w:pPr>
        <w:rPr>
          <w:rFonts w:ascii="Arial" w:hAnsi="Arial" w:cs="Arial"/>
          <w:sz w:val="20"/>
          <w:szCs w:val="20"/>
          <w:lang w:val="en-US"/>
        </w:rPr>
      </w:pPr>
      <w:r>
        <w:rPr>
          <w:rFonts w:ascii="Arial" w:hAnsi="Arial" w:cs="Arial"/>
          <w:sz w:val="20"/>
          <w:szCs w:val="20"/>
          <w:lang w:val="en-US" w:eastAsia="zh-CN"/>
        </w:rPr>
        <w:t xml:space="preserve">in a natural tourism setting: An application of the Theory of Planned </w:t>
      </w:r>
      <w:proofErr w:type="spellStart"/>
      <w:r>
        <w:rPr>
          <w:rFonts w:ascii="Arial" w:hAnsi="Arial" w:cs="Arial"/>
          <w:sz w:val="20"/>
          <w:szCs w:val="20"/>
          <w:lang w:val="en-US" w:eastAsia="zh-CN"/>
        </w:rPr>
        <w:t>Behaviour</w:t>
      </w:r>
      <w:proofErr w:type="spellEnd"/>
      <w:r>
        <w:rPr>
          <w:rFonts w:ascii="Arial" w:hAnsi="Arial" w:cs="Arial"/>
          <w:sz w:val="20"/>
          <w:szCs w:val="20"/>
          <w:lang w:val="en-US" w:eastAsia="zh-CN"/>
        </w:rPr>
        <w:t>. Journal of Outdoor Recreation and Tourism, 19, 1-10.</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 xml:space="preserve">Guo, X., &amp; </w:t>
      </w:r>
      <w:proofErr w:type="spellStart"/>
      <w:r>
        <w:rPr>
          <w:rFonts w:ascii="Arial" w:hAnsi="Arial" w:cs="Arial"/>
          <w:sz w:val="20"/>
          <w:szCs w:val="20"/>
          <w:lang w:val="en-US" w:eastAsia="zh-CN"/>
        </w:rPr>
        <w:t>Pesonen</w:t>
      </w:r>
      <w:proofErr w:type="spellEnd"/>
      <w:r>
        <w:rPr>
          <w:rFonts w:ascii="Arial" w:hAnsi="Arial" w:cs="Arial"/>
          <w:sz w:val="20"/>
          <w:szCs w:val="20"/>
          <w:lang w:val="en-US" w:eastAsia="zh-CN"/>
        </w:rPr>
        <w:t xml:space="preserve">, J. A. (2022). The role of online travel reviews in evolving tourists’ </w:t>
      </w:r>
    </w:p>
    <w:p w:rsidR="00B379A2" w:rsidRDefault="00D07554">
      <w:pPr>
        <w:rPr>
          <w:rFonts w:ascii="Arial" w:hAnsi="Arial" w:cs="Arial"/>
          <w:sz w:val="20"/>
          <w:szCs w:val="20"/>
          <w:lang w:val="en-US"/>
        </w:rPr>
      </w:pPr>
      <w:r>
        <w:rPr>
          <w:rFonts w:ascii="Arial" w:hAnsi="Arial" w:cs="Arial"/>
          <w:sz w:val="20"/>
          <w:szCs w:val="20"/>
          <w:lang w:val="en-US" w:eastAsia="zh-CN"/>
        </w:rPr>
        <w:t>perceived destination image. Scandinavian Journal of Hospitality and Tourism, 22(4-5), 372-392.</w:t>
      </w:r>
    </w:p>
    <w:p w:rsidR="00B379A2" w:rsidRDefault="00D07554">
      <w:pPr>
        <w:numPr>
          <w:ilvl w:val="0"/>
          <w:numId w:val="4"/>
        </w:numPr>
        <w:rPr>
          <w:rFonts w:ascii="Arial" w:hAnsi="Arial" w:cs="Arial"/>
          <w:sz w:val="20"/>
          <w:szCs w:val="20"/>
          <w:lang w:val="en-US"/>
        </w:rPr>
      </w:pPr>
      <w:r>
        <w:rPr>
          <w:rFonts w:ascii="Arial" w:hAnsi="Arial" w:cs="Arial"/>
          <w:sz w:val="20"/>
          <w:szCs w:val="20"/>
          <w:lang w:val="en-US" w:eastAsia="zh-CN"/>
        </w:rPr>
        <w:t>Hall,</w:t>
      </w:r>
      <w:r>
        <w:rPr>
          <w:rFonts w:ascii="Arial" w:hAnsi="Arial" w:cs="Arial"/>
          <w:sz w:val="20"/>
          <w:szCs w:val="20"/>
          <w:lang w:val="en-US" w:eastAsia="zh-CN"/>
        </w:rPr>
        <w:t xml:space="preserve"> C. M., Le-</w:t>
      </w:r>
      <w:proofErr w:type="spellStart"/>
      <w:r>
        <w:rPr>
          <w:rFonts w:ascii="Arial" w:hAnsi="Arial" w:cs="Arial"/>
          <w:sz w:val="20"/>
          <w:szCs w:val="20"/>
          <w:lang w:val="en-US" w:eastAsia="zh-CN"/>
        </w:rPr>
        <w:t>Klähn</w:t>
      </w:r>
      <w:proofErr w:type="spellEnd"/>
      <w:r>
        <w:rPr>
          <w:rFonts w:ascii="Arial" w:hAnsi="Arial" w:cs="Arial"/>
          <w:sz w:val="20"/>
          <w:szCs w:val="20"/>
          <w:lang w:val="en-US" w:eastAsia="zh-CN"/>
        </w:rPr>
        <w:t xml:space="preserve">, D. T., &amp; Ram, Y. (2017). Tourism, public transport and sustainable </w:t>
      </w:r>
    </w:p>
    <w:p w:rsidR="00B379A2" w:rsidRDefault="00D07554">
      <w:pPr>
        <w:rPr>
          <w:rFonts w:ascii="Arial" w:hAnsi="Arial" w:cs="Arial"/>
          <w:sz w:val="20"/>
          <w:szCs w:val="20"/>
          <w:lang w:val="en-US"/>
        </w:rPr>
      </w:pPr>
      <w:r>
        <w:rPr>
          <w:rFonts w:ascii="Arial" w:hAnsi="Arial" w:cs="Arial"/>
          <w:sz w:val="20"/>
          <w:szCs w:val="20"/>
          <w:lang w:val="en-US" w:eastAsia="zh-CN"/>
        </w:rPr>
        <w:t>mobility (Vol. 4). Channel View Publications.</w:t>
      </w:r>
    </w:p>
    <w:p w:rsidR="00B379A2" w:rsidRDefault="00D07554">
      <w:pPr>
        <w:rPr>
          <w:rFonts w:ascii="Arial" w:hAnsi="Arial" w:cs="Arial"/>
          <w:sz w:val="20"/>
          <w:szCs w:val="20"/>
          <w:lang w:val="en-US"/>
        </w:rPr>
      </w:pPr>
      <w:r>
        <w:rPr>
          <w:rFonts w:ascii="Arial" w:hAnsi="Arial" w:cs="Arial"/>
          <w:sz w:val="20"/>
          <w:szCs w:val="20"/>
          <w:lang w:val="en-US" w:eastAsia="zh-CN"/>
        </w:rPr>
        <w:t>49. Hasan, M. K., Ismail, A. R., &amp; Islam, M. F. (2017). Tourist risk perceptions and revisit intention: A critical review of</w:t>
      </w:r>
      <w:r>
        <w:rPr>
          <w:rFonts w:ascii="Arial" w:hAnsi="Arial" w:cs="Arial"/>
          <w:sz w:val="20"/>
          <w:szCs w:val="20"/>
          <w:lang w:val="en-US" w:eastAsia="zh-CN"/>
        </w:rPr>
        <w:t xml:space="preserve"> literature. Cogent Business &amp; Management, 4(1), 1412874.</w:t>
      </w:r>
    </w:p>
    <w:p w:rsidR="00B379A2" w:rsidRDefault="00D07554">
      <w:pPr>
        <w:rPr>
          <w:rFonts w:ascii="Arial" w:hAnsi="Arial" w:cs="Arial"/>
          <w:sz w:val="20"/>
          <w:szCs w:val="20"/>
          <w:lang w:val="en-US"/>
        </w:rPr>
      </w:pPr>
      <w:r>
        <w:rPr>
          <w:rFonts w:ascii="Arial" w:hAnsi="Arial" w:cs="Arial"/>
          <w:sz w:val="20"/>
          <w:szCs w:val="20"/>
          <w:lang w:val="en-US" w:eastAsia="zh-CN"/>
        </w:rPr>
        <w:t xml:space="preserve">50. Hassan, V., </w:t>
      </w:r>
      <w:proofErr w:type="spellStart"/>
      <w:r>
        <w:rPr>
          <w:rFonts w:ascii="Arial" w:hAnsi="Arial" w:cs="Arial"/>
          <w:sz w:val="20"/>
          <w:szCs w:val="20"/>
          <w:lang w:val="en-US" w:eastAsia="zh-CN"/>
        </w:rPr>
        <w:t>Bellos</w:t>
      </w:r>
      <w:proofErr w:type="spellEnd"/>
      <w:r>
        <w:rPr>
          <w:rFonts w:ascii="Arial" w:hAnsi="Arial" w:cs="Arial"/>
          <w:sz w:val="20"/>
          <w:szCs w:val="20"/>
          <w:lang w:val="en-US" w:eastAsia="zh-CN"/>
        </w:rPr>
        <w:t xml:space="preserve">, G., &amp; Fawaz, R. (2021). Transportation towards tourism </w:t>
      </w:r>
    </w:p>
    <w:p w:rsidR="00B379A2" w:rsidRDefault="00D07554">
      <w:pPr>
        <w:rPr>
          <w:rFonts w:ascii="Arial" w:hAnsi="Arial" w:cs="Arial"/>
          <w:sz w:val="20"/>
          <w:szCs w:val="20"/>
          <w:lang w:val="en-US"/>
        </w:rPr>
      </w:pPr>
      <w:r>
        <w:rPr>
          <w:rFonts w:ascii="Arial" w:hAnsi="Arial" w:cs="Arial"/>
          <w:sz w:val="20"/>
          <w:szCs w:val="20"/>
          <w:lang w:val="en-US" w:eastAsia="zh-CN"/>
        </w:rPr>
        <w:t>sustainability: Case study of Lebanon. Athens Journal of Tourism, 8(3), 177-192.</w:t>
      </w:r>
    </w:p>
    <w:p w:rsidR="00B379A2" w:rsidRDefault="00D07554">
      <w:pPr>
        <w:rPr>
          <w:rFonts w:ascii="Arial" w:hAnsi="Arial" w:cs="Arial"/>
          <w:sz w:val="20"/>
          <w:szCs w:val="20"/>
          <w:lang w:val="en-US"/>
        </w:rPr>
      </w:pPr>
      <w:r>
        <w:rPr>
          <w:rFonts w:ascii="Arial" w:hAnsi="Arial" w:cs="Arial"/>
          <w:sz w:val="20"/>
          <w:szCs w:val="20"/>
          <w:lang w:val="en-US" w:eastAsia="zh-CN"/>
        </w:rPr>
        <w:t xml:space="preserve">51. </w:t>
      </w:r>
      <w:proofErr w:type="spellStart"/>
      <w:r>
        <w:rPr>
          <w:rFonts w:ascii="Arial" w:hAnsi="Arial" w:cs="Arial"/>
          <w:sz w:val="20"/>
          <w:szCs w:val="20"/>
          <w:lang w:val="en-US" w:eastAsia="zh-CN"/>
        </w:rPr>
        <w:t>Heagney</w:t>
      </w:r>
      <w:proofErr w:type="spellEnd"/>
      <w:r>
        <w:rPr>
          <w:rFonts w:ascii="Arial" w:hAnsi="Arial" w:cs="Arial"/>
          <w:sz w:val="20"/>
          <w:szCs w:val="20"/>
          <w:lang w:val="en-US" w:eastAsia="zh-CN"/>
        </w:rPr>
        <w:t xml:space="preserve">, E. C., Rose, J. M., </w:t>
      </w:r>
      <w:proofErr w:type="spellStart"/>
      <w:r>
        <w:rPr>
          <w:rFonts w:ascii="Arial" w:hAnsi="Arial" w:cs="Arial"/>
          <w:sz w:val="20"/>
          <w:szCs w:val="20"/>
          <w:lang w:val="en-US" w:eastAsia="zh-CN"/>
        </w:rPr>
        <w:t>Arde</w:t>
      </w:r>
      <w:r>
        <w:rPr>
          <w:rFonts w:ascii="Arial" w:hAnsi="Arial" w:cs="Arial"/>
          <w:sz w:val="20"/>
          <w:szCs w:val="20"/>
          <w:lang w:val="en-US" w:eastAsia="zh-CN"/>
        </w:rPr>
        <w:t>shiri</w:t>
      </w:r>
      <w:proofErr w:type="spellEnd"/>
      <w:r>
        <w:rPr>
          <w:rFonts w:ascii="Arial" w:hAnsi="Arial" w:cs="Arial"/>
          <w:sz w:val="20"/>
          <w:szCs w:val="20"/>
          <w:lang w:val="en-US" w:eastAsia="zh-CN"/>
        </w:rPr>
        <w:t xml:space="preserve">, A., &amp; </w:t>
      </w:r>
      <w:proofErr w:type="spellStart"/>
      <w:r>
        <w:rPr>
          <w:rFonts w:ascii="Arial" w:hAnsi="Arial" w:cs="Arial"/>
          <w:sz w:val="20"/>
          <w:szCs w:val="20"/>
          <w:lang w:val="en-US" w:eastAsia="zh-CN"/>
        </w:rPr>
        <w:t>Kovač</w:t>
      </w:r>
      <w:proofErr w:type="spellEnd"/>
      <w:r>
        <w:rPr>
          <w:rFonts w:ascii="Arial" w:hAnsi="Arial" w:cs="Arial"/>
          <w:sz w:val="20"/>
          <w:szCs w:val="20"/>
          <w:lang w:val="en-US" w:eastAsia="zh-CN"/>
        </w:rPr>
        <w:t xml:space="preserve">, M. (2018). </w:t>
      </w:r>
      <w:proofErr w:type="spellStart"/>
      <w:r>
        <w:rPr>
          <w:rFonts w:ascii="Arial" w:hAnsi="Arial" w:cs="Arial"/>
          <w:sz w:val="20"/>
          <w:szCs w:val="20"/>
          <w:lang w:val="en-US" w:eastAsia="zh-CN"/>
        </w:rPr>
        <w:t>Optimising</w:t>
      </w:r>
      <w:proofErr w:type="spellEnd"/>
      <w:r>
        <w:rPr>
          <w:rFonts w:ascii="Arial" w:hAnsi="Arial" w:cs="Arial"/>
          <w:sz w:val="20"/>
          <w:szCs w:val="20"/>
          <w:lang w:val="en-US" w:eastAsia="zh-CN"/>
        </w:rPr>
        <w:t xml:space="preserve"> recreation </w:t>
      </w:r>
    </w:p>
    <w:p w:rsidR="00B379A2" w:rsidRDefault="00D07554">
      <w:pPr>
        <w:rPr>
          <w:rFonts w:ascii="Arial" w:hAnsi="Arial" w:cs="Arial"/>
          <w:sz w:val="20"/>
          <w:szCs w:val="20"/>
          <w:lang w:val="en-US"/>
        </w:rPr>
      </w:pPr>
      <w:r>
        <w:rPr>
          <w:rFonts w:ascii="Arial" w:hAnsi="Arial" w:cs="Arial"/>
          <w:sz w:val="20"/>
          <w:szCs w:val="20"/>
          <w:lang w:val="en-US" w:eastAsia="zh-CN"/>
        </w:rPr>
        <w:lastRenderedPageBreak/>
        <w:t>services from protected areas–Understanding the role of natural values, built infrastructure and contextual factors. Ecosystem services, 31, 358-370.</w:t>
      </w:r>
    </w:p>
    <w:p w:rsidR="00B379A2" w:rsidRDefault="00D07554">
      <w:pPr>
        <w:rPr>
          <w:rFonts w:ascii="Arial" w:hAnsi="Arial" w:cs="Arial"/>
          <w:sz w:val="20"/>
          <w:szCs w:val="20"/>
          <w:lang w:val="en-US"/>
        </w:rPr>
      </w:pPr>
      <w:r>
        <w:rPr>
          <w:rFonts w:ascii="Arial" w:hAnsi="Arial" w:cs="Arial"/>
          <w:sz w:val="20"/>
          <w:szCs w:val="20"/>
          <w:lang w:val="en-US" w:eastAsia="zh-CN"/>
        </w:rPr>
        <w:t xml:space="preserve">52. </w:t>
      </w:r>
      <w:proofErr w:type="spellStart"/>
      <w:r>
        <w:rPr>
          <w:rFonts w:ascii="Arial" w:hAnsi="Arial" w:cs="Arial"/>
          <w:sz w:val="20"/>
          <w:szCs w:val="20"/>
          <w:lang w:val="en-US" w:eastAsia="zh-CN"/>
        </w:rPr>
        <w:t>Helal</w:t>
      </w:r>
      <w:proofErr w:type="spellEnd"/>
      <w:r>
        <w:rPr>
          <w:rFonts w:ascii="Arial" w:hAnsi="Arial" w:cs="Arial"/>
          <w:sz w:val="20"/>
          <w:szCs w:val="20"/>
          <w:lang w:val="en-US" w:eastAsia="zh-CN"/>
        </w:rPr>
        <w:t xml:space="preserve">, E. A., Hassan, T. H., </w:t>
      </w:r>
      <w:proofErr w:type="spellStart"/>
      <w:r>
        <w:rPr>
          <w:rFonts w:ascii="Arial" w:hAnsi="Arial" w:cs="Arial"/>
          <w:sz w:val="20"/>
          <w:szCs w:val="20"/>
          <w:lang w:val="en-US" w:eastAsia="zh-CN"/>
        </w:rPr>
        <w:t>Abdelmoaty</w:t>
      </w:r>
      <w:proofErr w:type="spellEnd"/>
      <w:r>
        <w:rPr>
          <w:rFonts w:ascii="Arial" w:hAnsi="Arial" w:cs="Arial"/>
          <w:sz w:val="20"/>
          <w:szCs w:val="20"/>
          <w:lang w:val="en-US" w:eastAsia="zh-CN"/>
        </w:rPr>
        <w:t xml:space="preserve">, M. A., </w:t>
      </w:r>
      <w:r>
        <w:rPr>
          <w:rFonts w:ascii="Arial" w:hAnsi="Arial" w:cs="Arial"/>
          <w:sz w:val="20"/>
          <w:szCs w:val="20"/>
          <w:lang w:val="en-US" w:eastAsia="zh-CN"/>
        </w:rPr>
        <w:t xml:space="preserve">Salem, A. E., Saleh, M. I., </w:t>
      </w:r>
      <w:proofErr w:type="spellStart"/>
      <w:r>
        <w:rPr>
          <w:rFonts w:ascii="Arial" w:hAnsi="Arial" w:cs="Arial"/>
          <w:sz w:val="20"/>
          <w:szCs w:val="20"/>
          <w:lang w:val="en-US" w:eastAsia="zh-CN"/>
        </w:rPr>
        <w:t>Helal</w:t>
      </w:r>
      <w:proofErr w:type="spellEnd"/>
      <w:r>
        <w:rPr>
          <w:rFonts w:ascii="Arial" w:hAnsi="Arial" w:cs="Arial"/>
          <w:sz w:val="20"/>
          <w:szCs w:val="20"/>
          <w:lang w:val="en-US" w:eastAsia="zh-CN"/>
        </w:rPr>
        <w:t xml:space="preserve">, M. Y., ... </w:t>
      </w:r>
    </w:p>
    <w:p w:rsidR="00B379A2" w:rsidRDefault="00D07554">
      <w:pPr>
        <w:rPr>
          <w:rFonts w:ascii="Arial" w:hAnsi="Arial" w:cs="Arial"/>
          <w:sz w:val="20"/>
          <w:szCs w:val="20"/>
          <w:lang w:val="en-US"/>
        </w:rPr>
      </w:pPr>
      <w:r>
        <w:rPr>
          <w:rFonts w:ascii="Arial" w:hAnsi="Arial" w:cs="Arial"/>
          <w:sz w:val="20"/>
          <w:szCs w:val="20"/>
          <w:lang w:val="en-US" w:eastAsia="zh-CN"/>
        </w:rPr>
        <w:t xml:space="preserve">&amp; Szabo-Alexi, P. (2023). Exploration or exploitation of a neighborhood destination: The role of social media content on the perceived value and trust and revisit intention among world cup football fans. </w:t>
      </w:r>
      <w:r>
        <w:rPr>
          <w:rFonts w:ascii="Arial" w:hAnsi="Arial" w:cs="Arial"/>
          <w:sz w:val="20"/>
          <w:szCs w:val="20"/>
          <w:lang w:val="en-US" w:eastAsia="zh-CN"/>
        </w:rPr>
        <w:t>Journal of Risk and Financial Management, 16(3), 210.</w:t>
      </w:r>
    </w:p>
    <w:p w:rsidR="00B379A2" w:rsidRDefault="00D07554">
      <w:pPr>
        <w:rPr>
          <w:rFonts w:ascii="Arial" w:hAnsi="Arial" w:cs="Arial"/>
          <w:sz w:val="20"/>
          <w:szCs w:val="20"/>
          <w:lang w:val="en-US"/>
        </w:rPr>
      </w:pPr>
      <w:r>
        <w:rPr>
          <w:rFonts w:ascii="Arial" w:hAnsi="Arial" w:cs="Arial"/>
          <w:sz w:val="20"/>
          <w:szCs w:val="20"/>
          <w:lang w:val="en-US" w:eastAsia="zh-CN"/>
        </w:rPr>
        <w:t xml:space="preserve">53. Huang, W. (2024). Attracting Tourists to the Region: Analysis on Macau's Transportation </w:t>
      </w:r>
    </w:p>
    <w:p w:rsidR="00B379A2" w:rsidRDefault="00D07554">
      <w:pPr>
        <w:rPr>
          <w:rFonts w:ascii="Arial" w:hAnsi="Arial" w:cs="Arial"/>
          <w:sz w:val="20"/>
          <w:szCs w:val="20"/>
          <w:lang w:val="en-US"/>
        </w:rPr>
      </w:pPr>
      <w:r>
        <w:rPr>
          <w:rFonts w:ascii="Arial" w:hAnsi="Arial" w:cs="Arial"/>
          <w:sz w:val="20"/>
          <w:szCs w:val="20"/>
          <w:lang w:val="en-US" w:eastAsia="zh-CN"/>
        </w:rPr>
        <w:t>System. International Journal of Social Sciences and Public      Administration, 2(1), 119-128.</w:t>
      </w:r>
    </w:p>
    <w:p w:rsidR="00B379A2" w:rsidRDefault="00D07554">
      <w:pPr>
        <w:rPr>
          <w:rFonts w:ascii="Arial" w:hAnsi="Arial" w:cs="Arial"/>
          <w:sz w:val="20"/>
          <w:szCs w:val="20"/>
          <w:lang w:val="en-US"/>
        </w:rPr>
      </w:pPr>
      <w:r>
        <w:rPr>
          <w:rFonts w:ascii="Arial" w:hAnsi="Arial" w:cs="Arial"/>
          <w:sz w:val="20"/>
          <w:szCs w:val="20"/>
          <w:lang w:val="en-US" w:eastAsia="zh-CN"/>
        </w:rPr>
        <w:t>54. Huang, R.</w:t>
      </w:r>
      <w:r>
        <w:rPr>
          <w:rFonts w:ascii="Arial" w:hAnsi="Arial" w:cs="Arial"/>
          <w:sz w:val="20"/>
          <w:szCs w:val="20"/>
          <w:lang w:val="en-US" w:eastAsia="zh-CN"/>
        </w:rPr>
        <w:t xml:space="preserve">, &amp; Bu, H. M. (2022). Destination attributes of memorable </w:t>
      </w:r>
      <w:proofErr w:type="spellStart"/>
      <w:r>
        <w:rPr>
          <w:rFonts w:ascii="Arial" w:hAnsi="Arial" w:cs="Arial"/>
          <w:sz w:val="20"/>
          <w:szCs w:val="20"/>
          <w:lang w:val="en-US" w:eastAsia="zh-CN"/>
        </w:rPr>
        <w:t>chinese</w:t>
      </w:r>
      <w:proofErr w:type="spellEnd"/>
      <w:r>
        <w:rPr>
          <w:rFonts w:ascii="Arial" w:hAnsi="Arial" w:cs="Arial"/>
          <w:sz w:val="20"/>
          <w:szCs w:val="20"/>
          <w:lang w:val="en-US" w:eastAsia="zh-CN"/>
        </w:rPr>
        <w:t xml:space="preserve"> rural tourism </w:t>
      </w:r>
    </w:p>
    <w:p w:rsidR="00B379A2" w:rsidRDefault="00D07554">
      <w:pPr>
        <w:rPr>
          <w:rFonts w:ascii="Arial" w:hAnsi="Arial" w:cs="Arial"/>
          <w:sz w:val="20"/>
          <w:szCs w:val="20"/>
          <w:lang w:val="en-US"/>
        </w:rPr>
      </w:pPr>
      <w:r>
        <w:rPr>
          <w:rFonts w:ascii="Arial" w:hAnsi="Arial" w:cs="Arial"/>
          <w:sz w:val="20"/>
          <w:szCs w:val="20"/>
          <w:lang w:val="en-US" w:eastAsia="zh-CN"/>
        </w:rPr>
        <w:t>experiences: impact on positive arousal, memory and behavioral intention. Psychology Research and Behavior Management, 3639-3661.</w:t>
      </w:r>
    </w:p>
    <w:p w:rsidR="00B379A2" w:rsidRDefault="00D07554">
      <w:pPr>
        <w:rPr>
          <w:rFonts w:ascii="Arial" w:hAnsi="Arial" w:cs="Arial"/>
          <w:sz w:val="20"/>
          <w:szCs w:val="20"/>
          <w:lang w:val="en-US"/>
        </w:rPr>
      </w:pPr>
      <w:r>
        <w:rPr>
          <w:rFonts w:ascii="Arial" w:hAnsi="Arial" w:cs="Arial"/>
          <w:sz w:val="20"/>
          <w:szCs w:val="20"/>
          <w:lang w:val="en-US" w:eastAsia="zh-CN"/>
        </w:rPr>
        <w:t>55. Hui, T. K., Wan, D., &amp; Ho, A. (2007). Tou</w:t>
      </w:r>
      <w:r>
        <w:rPr>
          <w:rFonts w:ascii="Arial" w:hAnsi="Arial" w:cs="Arial"/>
          <w:sz w:val="20"/>
          <w:szCs w:val="20"/>
          <w:lang w:val="en-US" w:eastAsia="zh-CN"/>
        </w:rPr>
        <w:t xml:space="preserve">rists’ satisfaction, recommendation and </w:t>
      </w:r>
    </w:p>
    <w:p w:rsidR="00B379A2" w:rsidRDefault="00D07554">
      <w:pPr>
        <w:rPr>
          <w:rFonts w:ascii="Arial" w:hAnsi="Arial" w:cs="Arial"/>
          <w:sz w:val="20"/>
          <w:szCs w:val="20"/>
          <w:lang w:val="en-US"/>
        </w:rPr>
      </w:pPr>
      <w:r>
        <w:rPr>
          <w:rFonts w:ascii="Arial" w:hAnsi="Arial" w:cs="Arial"/>
          <w:sz w:val="20"/>
          <w:szCs w:val="20"/>
          <w:lang w:val="en-US" w:eastAsia="zh-CN"/>
        </w:rPr>
        <w:t>revisiting Singapore. Tourism management, 28(4), 965-975.</w:t>
      </w:r>
    </w:p>
    <w:p w:rsidR="00B379A2" w:rsidRDefault="00D07554">
      <w:pPr>
        <w:rPr>
          <w:rFonts w:ascii="Arial" w:hAnsi="Arial" w:cs="Arial"/>
          <w:sz w:val="20"/>
          <w:szCs w:val="20"/>
          <w:lang w:val="en-US"/>
        </w:rPr>
      </w:pPr>
      <w:r>
        <w:rPr>
          <w:rFonts w:ascii="Arial" w:hAnsi="Arial" w:cs="Arial"/>
          <w:sz w:val="20"/>
          <w:szCs w:val="20"/>
          <w:lang w:val="en-US" w:eastAsia="zh-CN"/>
        </w:rPr>
        <w:t xml:space="preserve">56. Hussain, B., </w:t>
      </w:r>
      <w:proofErr w:type="spellStart"/>
      <w:r>
        <w:rPr>
          <w:rFonts w:ascii="Arial" w:hAnsi="Arial" w:cs="Arial"/>
          <w:sz w:val="20"/>
          <w:szCs w:val="20"/>
          <w:lang w:val="en-US" w:eastAsia="zh-CN"/>
        </w:rPr>
        <w:t>Zefreh</w:t>
      </w:r>
      <w:proofErr w:type="spellEnd"/>
      <w:r>
        <w:rPr>
          <w:rFonts w:ascii="Arial" w:hAnsi="Arial" w:cs="Arial"/>
          <w:sz w:val="20"/>
          <w:szCs w:val="20"/>
          <w:lang w:val="en-US" w:eastAsia="zh-CN"/>
        </w:rPr>
        <w:t xml:space="preserve">, M. M., &amp; </w:t>
      </w:r>
      <w:proofErr w:type="spellStart"/>
      <w:r>
        <w:rPr>
          <w:rFonts w:ascii="Arial" w:hAnsi="Arial" w:cs="Arial"/>
          <w:sz w:val="20"/>
          <w:szCs w:val="20"/>
          <w:lang w:val="en-US" w:eastAsia="zh-CN"/>
        </w:rPr>
        <w:t>Torok</w:t>
      </w:r>
      <w:proofErr w:type="spellEnd"/>
      <w:r>
        <w:rPr>
          <w:rFonts w:ascii="Arial" w:hAnsi="Arial" w:cs="Arial"/>
          <w:sz w:val="20"/>
          <w:szCs w:val="20"/>
          <w:lang w:val="en-US" w:eastAsia="zh-CN"/>
        </w:rPr>
        <w:t xml:space="preserve">, A. (2018). DESIGNING THE APPROPRIATE DATA </w:t>
      </w:r>
    </w:p>
    <w:p w:rsidR="00B379A2" w:rsidRDefault="00D07554">
      <w:pPr>
        <w:rPr>
          <w:rFonts w:ascii="Arial" w:hAnsi="Arial" w:cs="Arial"/>
          <w:sz w:val="20"/>
          <w:szCs w:val="20"/>
          <w:lang w:val="en-US"/>
        </w:rPr>
      </w:pPr>
      <w:r>
        <w:rPr>
          <w:rFonts w:ascii="Arial" w:hAnsi="Arial" w:cs="Arial"/>
          <w:sz w:val="20"/>
          <w:szCs w:val="20"/>
          <w:lang w:val="en-US" w:eastAsia="zh-CN"/>
        </w:rPr>
        <w:t>COLLECTION METHOD FOR PUBLIC TRANSPORT PASSENGER SATISFACTION ANALYSIS. I</w:t>
      </w:r>
      <w:r>
        <w:rPr>
          <w:rFonts w:ascii="Arial" w:hAnsi="Arial" w:cs="Arial"/>
          <w:sz w:val="20"/>
          <w:szCs w:val="20"/>
          <w:lang w:val="en-US" w:eastAsia="zh-CN"/>
        </w:rPr>
        <w:t>nternational Journal for Traffic &amp; Transport Engineering, 8(2).</w:t>
      </w:r>
    </w:p>
    <w:p w:rsidR="00B379A2" w:rsidRDefault="00D07554">
      <w:pPr>
        <w:rPr>
          <w:rFonts w:ascii="Arial" w:hAnsi="Arial" w:cs="Arial"/>
          <w:sz w:val="20"/>
          <w:szCs w:val="20"/>
          <w:lang w:val="en-US"/>
        </w:rPr>
      </w:pPr>
      <w:r>
        <w:rPr>
          <w:rFonts w:ascii="Arial" w:hAnsi="Arial" w:cs="Arial"/>
          <w:sz w:val="20"/>
          <w:szCs w:val="20"/>
          <w:lang w:val="en-US" w:eastAsia="zh-CN"/>
        </w:rPr>
        <w:t xml:space="preserve">57. Isa, S. M., </w:t>
      </w:r>
      <w:proofErr w:type="spellStart"/>
      <w:r>
        <w:rPr>
          <w:rFonts w:ascii="Arial" w:hAnsi="Arial" w:cs="Arial"/>
          <w:sz w:val="20"/>
          <w:szCs w:val="20"/>
          <w:lang w:val="en-US" w:eastAsia="zh-CN"/>
        </w:rPr>
        <w:t>Ariyanto</w:t>
      </w:r>
      <w:proofErr w:type="spellEnd"/>
      <w:r>
        <w:rPr>
          <w:rFonts w:ascii="Arial" w:hAnsi="Arial" w:cs="Arial"/>
          <w:sz w:val="20"/>
          <w:szCs w:val="20"/>
          <w:lang w:val="en-US" w:eastAsia="zh-CN"/>
        </w:rPr>
        <w:t xml:space="preserve">, H. H., &amp; </w:t>
      </w:r>
      <w:proofErr w:type="spellStart"/>
      <w:r>
        <w:rPr>
          <w:rFonts w:ascii="Arial" w:hAnsi="Arial" w:cs="Arial"/>
          <w:sz w:val="20"/>
          <w:szCs w:val="20"/>
          <w:lang w:val="en-US" w:eastAsia="zh-CN"/>
        </w:rPr>
        <w:t>Kiumarsi</w:t>
      </w:r>
      <w:proofErr w:type="spellEnd"/>
      <w:r>
        <w:rPr>
          <w:rFonts w:ascii="Arial" w:hAnsi="Arial" w:cs="Arial"/>
          <w:sz w:val="20"/>
          <w:szCs w:val="20"/>
          <w:lang w:val="en-US" w:eastAsia="zh-CN"/>
        </w:rPr>
        <w:t xml:space="preserve">, S. (2020). The effect of place attachment on </w:t>
      </w:r>
    </w:p>
    <w:p w:rsidR="00B379A2" w:rsidRDefault="00D07554">
      <w:pPr>
        <w:rPr>
          <w:rFonts w:ascii="Arial" w:hAnsi="Arial" w:cs="Arial"/>
          <w:sz w:val="20"/>
          <w:szCs w:val="20"/>
          <w:lang w:val="en-US"/>
        </w:rPr>
      </w:pPr>
      <w:r>
        <w:rPr>
          <w:rFonts w:ascii="Arial" w:hAnsi="Arial" w:cs="Arial"/>
          <w:sz w:val="20"/>
          <w:szCs w:val="20"/>
          <w:lang w:val="en-US" w:eastAsia="zh-CN"/>
        </w:rPr>
        <w:t xml:space="preserve">visitors’ revisit intentions: evidence from </w:t>
      </w:r>
      <w:proofErr w:type="spellStart"/>
      <w:r>
        <w:rPr>
          <w:rFonts w:ascii="Arial" w:hAnsi="Arial" w:cs="Arial"/>
          <w:sz w:val="20"/>
          <w:szCs w:val="20"/>
          <w:lang w:val="en-US" w:eastAsia="zh-CN"/>
        </w:rPr>
        <w:t>Batam</w:t>
      </w:r>
      <w:proofErr w:type="spellEnd"/>
      <w:r>
        <w:rPr>
          <w:rFonts w:ascii="Arial" w:hAnsi="Arial" w:cs="Arial"/>
          <w:sz w:val="20"/>
          <w:szCs w:val="20"/>
          <w:lang w:val="en-US" w:eastAsia="zh-CN"/>
        </w:rPr>
        <w:t>. Tourism Geographies.</w:t>
      </w:r>
    </w:p>
    <w:p w:rsidR="00B379A2" w:rsidRDefault="00D07554">
      <w:pPr>
        <w:rPr>
          <w:rFonts w:ascii="Arial" w:hAnsi="Arial" w:cs="Arial"/>
          <w:sz w:val="20"/>
          <w:szCs w:val="20"/>
          <w:lang w:val="en-US"/>
        </w:rPr>
      </w:pPr>
      <w:r>
        <w:rPr>
          <w:rFonts w:ascii="Arial" w:hAnsi="Arial" w:cs="Arial"/>
          <w:sz w:val="20"/>
          <w:szCs w:val="20"/>
          <w:lang w:val="en-US" w:eastAsia="zh-CN"/>
        </w:rPr>
        <w:t xml:space="preserve">58. Islam, M. T., Kumar, J., </w:t>
      </w:r>
      <w:r>
        <w:rPr>
          <w:rFonts w:ascii="Arial" w:hAnsi="Arial" w:cs="Arial"/>
          <w:sz w:val="20"/>
          <w:szCs w:val="20"/>
          <w:lang w:val="en-US" w:eastAsia="zh-CN"/>
        </w:rPr>
        <w:t xml:space="preserve">&amp; </w:t>
      </w:r>
      <w:proofErr w:type="spellStart"/>
      <w:r>
        <w:rPr>
          <w:rFonts w:ascii="Arial" w:hAnsi="Arial" w:cs="Arial"/>
          <w:sz w:val="20"/>
          <w:szCs w:val="20"/>
          <w:lang w:val="en-US" w:eastAsia="zh-CN"/>
        </w:rPr>
        <w:t>Konar</w:t>
      </w:r>
      <w:proofErr w:type="spellEnd"/>
      <w:r>
        <w:rPr>
          <w:rFonts w:ascii="Arial" w:hAnsi="Arial" w:cs="Arial"/>
          <w:sz w:val="20"/>
          <w:szCs w:val="20"/>
          <w:lang w:val="en-US" w:eastAsia="zh-CN"/>
        </w:rPr>
        <w:t xml:space="preserve">, R. (2024). How Technology Is Revolutionizing the </w:t>
      </w:r>
    </w:p>
    <w:p w:rsidR="00B379A2" w:rsidRDefault="00D07554">
      <w:pPr>
        <w:rPr>
          <w:rFonts w:ascii="Arial" w:hAnsi="Arial" w:cs="Arial"/>
          <w:sz w:val="20"/>
          <w:szCs w:val="20"/>
          <w:lang w:val="en-US"/>
        </w:rPr>
      </w:pPr>
      <w:proofErr w:type="spellStart"/>
      <w:r>
        <w:rPr>
          <w:rFonts w:ascii="Arial" w:hAnsi="Arial" w:cs="Arial"/>
          <w:sz w:val="20"/>
          <w:szCs w:val="20"/>
          <w:lang w:val="en-US" w:eastAsia="zh-CN"/>
        </w:rPr>
        <w:t>Bleisure</w:t>
      </w:r>
      <w:proofErr w:type="spellEnd"/>
      <w:r>
        <w:rPr>
          <w:rFonts w:ascii="Arial" w:hAnsi="Arial" w:cs="Arial"/>
          <w:sz w:val="20"/>
          <w:szCs w:val="20"/>
          <w:lang w:val="en-US" w:eastAsia="zh-CN"/>
        </w:rPr>
        <w:t xml:space="preserve"> Experiences of Tourists in Malaysia. In </w:t>
      </w:r>
      <w:proofErr w:type="spellStart"/>
      <w:r>
        <w:rPr>
          <w:rFonts w:ascii="Arial" w:hAnsi="Arial" w:cs="Arial"/>
          <w:sz w:val="20"/>
          <w:szCs w:val="20"/>
          <w:lang w:val="en-US" w:eastAsia="zh-CN"/>
        </w:rPr>
        <w:t>Bleisure</w:t>
      </w:r>
      <w:proofErr w:type="spellEnd"/>
      <w:r>
        <w:rPr>
          <w:rFonts w:ascii="Arial" w:hAnsi="Arial" w:cs="Arial"/>
          <w:sz w:val="20"/>
          <w:szCs w:val="20"/>
          <w:lang w:val="en-US" w:eastAsia="zh-CN"/>
        </w:rPr>
        <w:t xml:space="preserve"> Tourism and the Impact of Technology (pp. 168-189). IGI Global.</w:t>
      </w:r>
    </w:p>
    <w:p w:rsidR="00B379A2" w:rsidRDefault="00D07554">
      <w:pPr>
        <w:rPr>
          <w:rFonts w:ascii="Arial" w:hAnsi="Arial" w:cs="Arial"/>
          <w:sz w:val="20"/>
          <w:szCs w:val="20"/>
          <w:lang w:val="en-US"/>
        </w:rPr>
      </w:pPr>
      <w:r>
        <w:rPr>
          <w:rFonts w:ascii="Arial" w:hAnsi="Arial" w:cs="Arial"/>
          <w:sz w:val="20"/>
          <w:szCs w:val="20"/>
          <w:lang w:val="en-US" w:eastAsia="zh-CN"/>
        </w:rPr>
        <w:t xml:space="preserve">59. Ismael, K., &amp; </w:t>
      </w:r>
      <w:proofErr w:type="spellStart"/>
      <w:r>
        <w:rPr>
          <w:rFonts w:ascii="Arial" w:hAnsi="Arial" w:cs="Arial"/>
          <w:sz w:val="20"/>
          <w:szCs w:val="20"/>
          <w:lang w:val="en-US" w:eastAsia="zh-CN"/>
        </w:rPr>
        <w:t>Duleba</w:t>
      </w:r>
      <w:proofErr w:type="spellEnd"/>
      <w:r>
        <w:rPr>
          <w:rFonts w:ascii="Arial" w:hAnsi="Arial" w:cs="Arial"/>
          <w:sz w:val="20"/>
          <w:szCs w:val="20"/>
          <w:lang w:val="en-US" w:eastAsia="zh-CN"/>
        </w:rPr>
        <w:t>, S. (2021). Investigation of the relationship betw</w:t>
      </w:r>
      <w:r>
        <w:rPr>
          <w:rFonts w:ascii="Arial" w:hAnsi="Arial" w:cs="Arial"/>
          <w:sz w:val="20"/>
          <w:szCs w:val="20"/>
          <w:lang w:val="en-US" w:eastAsia="zh-CN"/>
        </w:rPr>
        <w:t xml:space="preserve">een the perceived </w:t>
      </w:r>
    </w:p>
    <w:p w:rsidR="00B379A2" w:rsidRDefault="00D07554">
      <w:pPr>
        <w:rPr>
          <w:rFonts w:ascii="Arial" w:hAnsi="Arial" w:cs="Arial"/>
          <w:sz w:val="20"/>
          <w:szCs w:val="20"/>
          <w:lang w:val="en-US"/>
        </w:rPr>
      </w:pPr>
      <w:r>
        <w:rPr>
          <w:rFonts w:ascii="Arial" w:hAnsi="Arial" w:cs="Arial"/>
          <w:sz w:val="20"/>
          <w:szCs w:val="20"/>
          <w:lang w:val="en-US" w:eastAsia="zh-CN"/>
        </w:rPr>
        <w:t>public transport service quality and satisfaction: A PLS-SEM technique. Sustainability, 13(23), 13018.</w:t>
      </w:r>
    </w:p>
    <w:p w:rsidR="00B379A2" w:rsidRDefault="00D07554">
      <w:pPr>
        <w:rPr>
          <w:rFonts w:ascii="Arial" w:hAnsi="Arial" w:cs="Arial"/>
          <w:sz w:val="20"/>
          <w:szCs w:val="20"/>
          <w:lang w:val="en-US"/>
        </w:rPr>
      </w:pPr>
      <w:r>
        <w:rPr>
          <w:rFonts w:ascii="Arial" w:hAnsi="Arial" w:cs="Arial"/>
          <w:sz w:val="20"/>
          <w:szCs w:val="20"/>
          <w:lang w:val="en-US" w:eastAsia="zh-CN"/>
        </w:rPr>
        <w:t>60. Jacobsen, J. K. S., Iversen, N. M., &amp; Hem, L. E. (2019). Hotspot crowding and over-</w:t>
      </w:r>
    </w:p>
    <w:p w:rsidR="00B379A2" w:rsidRDefault="00D07554">
      <w:pPr>
        <w:rPr>
          <w:rFonts w:ascii="Arial" w:hAnsi="Arial" w:cs="Arial"/>
          <w:sz w:val="20"/>
          <w:szCs w:val="20"/>
          <w:lang w:val="en-US"/>
        </w:rPr>
      </w:pPr>
      <w:r>
        <w:rPr>
          <w:rFonts w:ascii="Arial" w:hAnsi="Arial" w:cs="Arial"/>
          <w:sz w:val="20"/>
          <w:szCs w:val="20"/>
          <w:lang w:val="en-US" w:eastAsia="zh-CN"/>
        </w:rPr>
        <w:t>tourism: Antecedents of destination attractive</w:t>
      </w:r>
      <w:r>
        <w:rPr>
          <w:rFonts w:ascii="Arial" w:hAnsi="Arial" w:cs="Arial"/>
          <w:sz w:val="20"/>
          <w:szCs w:val="20"/>
          <w:lang w:val="en-US" w:eastAsia="zh-CN"/>
        </w:rPr>
        <w:t>ness. Annals of tourism research, 76, 53-66.</w:t>
      </w:r>
    </w:p>
    <w:p w:rsidR="00B379A2" w:rsidRDefault="00D07554">
      <w:pPr>
        <w:rPr>
          <w:rFonts w:ascii="Arial" w:hAnsi="Arial" w:cs="Arial"/>
          <w:sz w:val="20"/>
          <w:szCs w:val="20"/>
          <w:lang w:val="en-US"/>
        </w:rPr>
      </w:pPr>
      <w:r>
        <w:rPr>
          <w:rFonts w:ascii="Arial" w:hAnsi="Arial" w:cs="Arial"/>
          <w:sz w:val="20"/>
          <w:szCs w:val="20"/>
          <w:lang w:val="en-US" w:eastAsia="zh-CN"/>
        </w:rPr>
        <w:t xml:space="preserve">61. </w:t>
      </w:r>
      <w:proofErr w:type="spellStart"/>
      <w:r>
        <w:rPr>
          <w:rFonts w:ascii="Arial" w:hAnsi="Arial" w:cs="Arial"/>
          <w:sz w:val="20"/>
          <w:szCs w:val="20"/>
          <w:lang w:val="en-US" w:eastAsia="zh-CN"/>
        </w:rPr>
        <w:t>Jalilvand</w:t>
      </w:r>
      <w:proofErr w:type="spellEnd"/>
      <w:r>
        <w:rPr>
          <w:rFonts w:ascii="Arial" w:hAnsi="Arial" w:cs="Arial"/>
          <w:sz w:val="20"/>
          <w:szCs w:val="20"/>
          <w:lang w:val="en-US" w:eastAsia="zh-CN"/>
        </w:rPr>
        <w:t xml:space="preserve">, M. R., &amp; </w:t>
      </w:r>
      <w:proofErr w:type="spellStart"/>
      <w:r>
        <w:rPr>
          <w:rFonts w:ascii="Arial" w:hAnsi="Arial" w:cs="Arial"/>
          <w:sz w:val="20"/>
          <w:szCs w:val="20"/>
          <w:lang w:val="en-US" w:eastAsia="zh-CN"/>
        </w:rPr>
        <w:t>Samiei</w:t>
      </w:r>
      <w:proofErr w:type="spellEnd"/>
      <w:r>
        <w:rPr>
          <w:rFonts w:ascii="Arial" w:hAnsi="Arial" w:cs="Arial"/>
          <w:sz w:val="20"/>
          <w:szCs w:val="20"/>
          <w:lang w:val="en-US" w:eastAsia="zh-CN"/>
        </w:rPr>
        <w:t xml:space="preserve">, N. (2017). The impact of electronic word of mouth on a </w:t>
      </w:r>
    </w:p>
    <w:p w:rsidR="00B379A2" w:rsidRDefault="00D07554">
      <w:pPr>
        <w:rPr>
          <w:rFonts w:ascii="Arial" w:hAnsi="Arial" w:cs="Arial"/>
          <w:sz w:val="20"/>
          <w:szCs w:val="20"/>
          <w:lang w:val="en-US"/>
        </w:rPr>
      </w:pPr>
      <w:r>
        <w:rPr>
          <w:rFonts w:ascii="Arial" w:hAnsi="Arial" w:cs="Arial"/>
          <w:sz w:val="20"/>
          <w:szCs w:val="20"/>
          <w:lang w:val="en-US" w:eastAsia="zh-CN"/>
        </w:rPr>
        <w:t xml:space="preserve">tourism destination choice: Testing the theory of planned behavior (TPB). Internet Research, 22(5), 591-612. </w:t>
      </w:r>
    </w:p>
    <w:p w:rsidR="00B379A2" w:rsidRDefault="00D07554">
      <w:pPr>
        <w:rPr>
          <w:rFonts w:ascii="Arial" w:hAnsi="Arial" w:cs="Arial"/>
          <w:sz w:val="20"/>
          <w:szCs w:val="20"/>
          <w:lang w:val="en-US"/>
        </w:rPr>
      </w:pPr>
      <w:r>
        <w:rPr>
          <w:rFonts w:ascii="Arial" w:hAnsi="Arial" w:cs="Arial"/>
          <w:sz w:val="20"/>
          <w:szCs w:val="20"/>
          <w:lang w:val="en-US" w:eastAsia="zh-CN"/>
        </w:rPr>
        <w:t xml:space="preserve">62. </w:t>
      </w:r>
      <w:proofErr w:type="spellStart"/>
      <w:r>
        <w:rPr>
          <w:rFonts w:ascii="Arial" w:hAnsi="Arial" w:cs="Arial"/>
          <w:sz w:val="20"/>
          <w:szCs w:val="20"/>
          <w:lang w:val="en-US" w:eastAsia="zh-CN"/>
        </w:rPr>
        <w:t>Jenelius</w:t>
      </w:r>
      <w:proofErr w:type="spellEnd"/>
      <w:r>
        <w:rPr>
          <w:rFonts w:ascii="Arial" w:hAnsi="Arial" w:cs="Arial"/>
          <w:sz w:val="20"/>
          <w:szCs w:val="20"/>
          <w:lang w:val="en-US" w:eastAsia="zh-CN"/>
        </w:rPr>
        <w:t xml:space="preserve">, E. (2018). Public transport experienced service reliability: Integrating travel </w:t>
      </w:r>
    </w:p>
    <w:p w:rsidR="00B379A2" w:rsidRDefault="00D07554">
      <w:pPr>
        <w:rPr>
          <w:rFonts w:ascii="Arial" w:hAnsi="Arial" w:cs="Arial"/>
          <w:sz w:val="20"/>
          <w:szCs w:val="20"/>
          <w:lang w:val="en-US"/>
        </w:rPr>
      </w:pPr>
      <w:r>
        <w:rPr>
          <w:rFonts w:ascii="Arial" w:hAnsi="Arial" w:cs="Arial"/>
          <w:sz w:val="20"/>
          <w:szCs w:val="20"/>
          <w:lang w:val="en-US" w:eastAsia="zh-CN"/>
        </w:rPr>
        <w:t>time and travel conditions. Transportation Research Part A: Policy and Practice, 117, 275-291.</w:t>
      </w:r>
    </w:p>
    <w:p w:rsidR="00B379A2" w:rsidRDefault="00D07554">
      <w:pPr>
        <w:rPr>
          <w:rFonts w:ascii="Arial" w:hAnsi="Arial" w:cs="Arial"/>
          <w:sz w:val="20"/>
          <w:szCs w:val="20"/>
          <w:lang w:val="en-US"/>
        </w:rPr>
      </w:pPr>
      <w:r>
        <w:rPr>
          <w:rFonts w:ascii="Arial" w:hAnsi="Arial" w:cs="Arial"/>
          <w:sz w:val="20"/>
          <w:szCs w:val="20"/>
          <w:lang w:val="en-US" w:eastAsia="zh-CN"/>
        </w:rPr>
        <w:t xml:space="preserve">63. </w:t>
      </w:r>
      <w:proofErr w:type="spellStart"/>
      <w:r>
        <w:rPr>
          <w:rFonts w:ascii="Arial" w:hAnsi="Arial" w:cs="Arial"/>
          <w:sz w:val="20"/>
          <w:szCs w:val="20"/>
          <w:lang w:val="en-US" w:eastAsia="zh-CN"/>
        </w:rPr>
        <w:t>Jovicic</w:t>
      </w:r>
      <w:proofErr w:type="spellEnd"/>
      <w:r>
        <w:rPr>
          <w:rFonts w:ascii="Arial" w:hAnsi="Arial" w:cs="Arial"/>
          <w:sz w:val="20"/>
          <w:szCs w:val="20"/>
          <w:lang w:val="en-US" w:eastAsia="zh-CN"/>
        </w:rPr>
        <w:t xml:space="preserve">, D. Z. (2016). Key issues in the conceptualization of </w:t>
      </w:r>
      <w:r>
        <w:rPr>
          <w:rFonts w:ascii="Arial" w:hAnsi="Arial" w:cs="Arial"/>
          <w:sz w:val="20"/>
          <w:szCs w:val="20"/>
          <w:lang w:val="en-US" w:eastAsia="zh-CN"/>
        </w:rPr>
        <w:t xml:space="preserve">tourism destinations. </w:t>
      </w:r>
    </w:p>
    <w:p w:rsidR="00B379A2" w:rsidRDefault="00D07554">
      <w:pPr>
        <w:rPr>
          <w:rFonts w:ascii="Arial" w:hAnsi="Arial" w:cs="Arial"/>
          <w:sz w:val="20"/>
          <w:szCs w:val="20"/>
          <w:lang w:val="en-US"/>
        </w:rPr>
      </w:pPr>
      <w:r>
        <w:rPr>
          <w:rFonts w:ascii="Arial" w:hAnsi="Arial" w:cs="Arial"/>
          <w:sz w:val="20"/>
          <w:szCs w:val="20"/>
          <w:lang w:val="en-US" w:eastAsia="zh-CN"/>
        </w:rPr>
        <w:lastRenderedPageBreak/>
        <w:t>Tourism Geographies, 18(4), 445-457.</w:t>
      </w:r>
    </w:p>
    <w:p w:rsidR="00B379A2" w:rsidRDefault="00D07554">
      <w:pPr>
        <w:rPr>
          <w:rFonts w:ascii="Arial" w:hAnsi="Arial" w:cs="Arial"/>
          <w:sz w:val="20"/>
          <w:szCs w:val="20"/>
          <w:lang w:val="en-US"/>
        </w:rPr>
      </w:pPr>
      <w:r>
        <w:rPr>
          <w:rFonts w:ascii="Arial" w:hAnsi="Arial" w:cs="Arial"/>
          <w:sz w:val="20"/>
          <w:szCs w:val="20"/>
          <w:lang w:val="en-US" w:eastAsia="zh-CN"/>
        </w:rPr>
        <w:t xml:space="preserve">64. </w:t>
      </w:r>
      <w:proofErr w:type="spellStart"/>
      <w:r>
        <w:rPr>
          <w:rFonts w:ascii="Arial" w:hAnsi="Arial" w:cs="Arial"/>
          <w:sz w:val="20"/>
          <w:szCs w:val="20"/>
          <w:lang w:val="en-US" w:eastAsia="zh-CN"/>
        </w:rPr>
        <w:t>Kanwal</w:t>
      </w:r>
      <w:proofErr w:type="spellEnd"/>
      <w:r>
        <w:rPr>
          <w:rFonts w:ascii="Arial" w:hAnsi="Arial" w:cs="Arial"/>
          <w:sz w:val="20"/>
          <w:szCs w:val="20"/>
          <w:lang w:val="en-US" w:eastAsia="zh-CN"/>
        </w:rPr>
        <w:t xml:space="preserve">, S., Rasheed, M. I., </w:t>
      </w:r>
      <w:proofErr w:type="spellStart"/>
      <w:r>
        <w:rPr>
          <w:rFonts w:ascii="Arial" w:hAnsi="Arial" w:cs="Arial"/>
          <w:sz w:val="20"/>
          <w:szCs w:val="20"/>
          <w:lang w:val="en-US" w:eastAsia="zh-CN"/>
        </w:rPr>
        <w:t>Pitafi</w:t>
      </w:r>
      <w:proofErr w:type="spellEnd"/>
      <w:r>
        <w:rPr>
          <w:rFonts w:ascii="Arial" w:hAnsi="Arial" w:cs="Arial"/>
          <w:sz w:val="20"/>
          <w:szCs w:val="20"/>
          <w:lang w:val="en-US" w:eastAsia="zh-CN"/>
        </w:rPr>
        <w:t xml:space="preserve">, A. H., </w:t>
      </w:r>
      <w:proofErr w:type="spellStart"/>
      <w:r>
        <w:rPr>
          <w:rFonts w:ascii="Arial" w:hAnsi="Arial" w:cs="Arial"/>
          <w:sz w:val="20"/>
          <w:szCs w:val="20"/>
          <w:lang w:val="en-US" w:eastAsia="zh-CN"/>
        </w:rPr>
        <w:t>Pitafi</w:t>
      </w:r>
      <w:proofErr w:type="spellEnd"/>
      <w:r>
        <w:rPr>
          <w:rFonts w:ascii="Arial" w:hAnsi="Arial" w:cs="Arial"/>
          <w:sz w:val="20"/>
          <w:szCs w:val="20"/>
          <w:lang w:val="en-US" w:eastAsia="zh-CN"/>
        </w:rPr>
        <w:t xml:space="preserve">, A., &amp; Ren, M. (2020). Road and transport </w:t>
      </w:r>
    </w:p>
    <w:p w:rsidR="00B379A2" w:rsidRDefault="00D07554">
      <w:pPr>
        <w:rPr>
          <w:rFonts w:ascii="Arial" w:hAnsi="Arial" w:cs="Arial"/>
          <w:sz w:val="20"/>
          <w:szCs w:val="20"/>
          <w:lang w:val="en-US"/>
        </w:rPr>
      </w:pPr>
      <w:r>
        <w:rPr>
          <w:rFonts w:ascii="Arial" w:hAnsi="Arial" w:cs="Arial"/>
          <w:sz w:val="20"/>
          <w:szCs w:val="20"/>
          <w:lang w:val="en-US" w:eastAsia="zh-CN"/>
        </w:rPr>
        <w:t>infrastructure development and community support for tourism: The role of perceived benefits, and c</w:t>
      </w:r>
      <w:r>
        <w:rPr>
          <w:rFonts w:ascii="Arial" w:hAnsi="Arial" w:cs="Arial"/>
          <w:sz w:val="20"/>
          <w:szCs w:val="20"/>
          <w:lang w:val="en-US" w:eastAsia="zh-CN"/>
        </w:rPr>
        <w:t>ommunity satisfaction. Tourism Management, 77, 104014.</w:t>
      </w:r>
    </w:p>
    <w:p w:rsidR="00B379A2" w:rsidRDefault="00D07554">
      <w:pPr>
        <w:rPr>
          <w:rFonts w:ascii="Arial" w:hAnsi="Arial" w:cs="Arial"/>
          <w:sz w:val="20"/>
          <w:szCs w:val="20"/>
          <w:lang w:val="en-US"/>
        </w:rPr>
      </w:pPr>
      <w:r>
        <w:rPr>
          <w:rFonts w:ascii="Arial" w:hAnsi="Arial" w:cs="Arial"/>
          <w:sz w:val="20"/>
          <w:szCs w:val="20"/>
          <w:lang w:val="en-US" w:eastAsia="zh-CN"/>
        </w:rPr>
        <w:t xml:space="preserve">65. Karim, R. A., </w:t>
      </w:r>
      <w:proofErr w:type="spellStart"/>
      <w:r>
        <w:rPr>
          <w:rFonts w:ascii="Arial" w:hAnsi="Arial" w:cs="Arial"/>
          <w:sz w:val="20"/>
          <w:szCs w:val="20"/>
          <w:lang w:val="en-US" w:eastAsia="zh-CN"/>
        </w:rPr>
        <w:t>Rabiul</w:t>
      </w:r>
      <w:proofErr w:type="spellEnd"/>
      <w:r>
        <w:rPr>
          <w:rFonts w:ascii="Arial" w:hAnsi="Arial" w:cs="Arial"/>
          <w:sz w:val="20"/>
          <w:szCs w:val="20"/>
          <w:lang w:val="en-US" w:eastAsia="zh-CN"/>
        </w:rPr>
        <w:t xml:space="preserve">, M. K., &amp; </w:t>
      </w:r>
      <w:proofErr w:type="spellStart"/>
      <w:r>
        <w:rPr>
          <w:rFonts w:ascii="Arial" w:hAnsi="Arial" w:cs="Arial"/>
          <w:sz w:val="20"/>
          <w:szCs w:val="20"/>
          <w:lang w:val="en-US" w:eastAsia="zh-CN"/>
        </w:rPr>
        <w:t>Arfat</w:t>
      </w:r>
      <w:proofErr w:type="spellEnd"/>
      <w:r>
        <w:rPr>
          <w:rFonts w:ascii="Arial" w:hAnsi="Arial" w:cs="Arial"/>
          <w:sz w:val="20"/>
          <w:szCs w:val="20"/>
          <w:lang w:val="en-US" w:eastAsia="zh-CN"/>
        </w:rPr>
        <w:t xml:space="preserve">, S. M. (2024). Factors influencing tourists' </w:t>
      </w:r>
    </w:p>
    <w:p w:rsidR="00B379A2" w:rsidRDefault="00D07554">
      <w:pPr>
        <w:rPr>
          <w:rFonts w:ascii="Arial" w:hAnsi="Arial" w:cs="Arial"/>
          <w:sz w:val="20"/>
          <w:szCs w:val="20"/>
          <w:lang w:val="en-US"/>
        </w:rPr>
      </w:pPr>
      <w:proofErr w:type="spellStart"/>
      <w:r>
        <w:rPr>
          <w:rFonts w:ascii="Arial" w:hAnsi="Arial" w:cs="Arial"/>
          <w:sz w:val="20"/>
          <w:szCs w:val="20"/>
          <w:lang w:val="en-US" w:eastAsia="zh-CN"/>
        </w:rPr>
        <w:t>behavioural</w:t>
      </w:r>
      <w:proofErr w:type="spellEnd"/>
      <w:r>
        <w:rPr>
          <w:rFonts w:ascii="Arial" w:hAnsi="Arial" w:cs="Arial"/>
          <w:sz w:val="20"/>
          <w:szCs w:val="20"/>
          <w:lang w:val="en-US" w:eastAsia="zh-CN"/>
        </w:rPr>
        <w:t xml:space="preserve"> intentions towards beach destinations: the mediating roles of destination experience and destination s</w:t>
      </w:r>
      <w:r>
        <w:rPr>
          <w:rFonts w:ascii="Arial" w:hAnsi="Arial" w:cs="Arial"/>
          <w:sz w:val="20"/>
          <w:szCs w:val="20"/>
          <w:lang w:val="en-US" w:eastAsia="zh-CN"/>
        </w:rPr>
        <w:t>atisfaction. Journal of Hospitality and Tourism Insights, 7(4), 2033-2054.</w:t>
      </w:r>
    </w:p>
    <w:p w:rsidR="00B379A2" w:rsidRDefault="00D07554">
      <w:pPr>
        <w:rPr>
          <w:rFonts w:ascii="Arial" w:hAnsi="Arial" w:cs="Arial"/>
          <w:sz w:val="20"/>
          <w:szCs w:val="20"/>
          <w:lang w:val="en-US"/>
        </w:rPr>
      </w:pPr>
      <w:r>
        <w:rPr>
          <w:rFonts w:ascii="Arial" w:hAnsi="Arial" w:cs="Arial"/>
          <w:sz w:val="20"/>
          <w:szCs w:val="20"/>
          <w:lang w:val="en-US" w:eastAsia="zh-CN"/>
        </w:rPr>
        <w:t xml:space="preserve">66. Kawasaki, S. (2015). The challenges of transportation/traffic statistics in Japan and </w:t>
      </w:r>
    </w:p>
    <w:p w:rsidR="00B379A2" w:rsidRDefault="00D07554">
      <w:pPr>
        <w:rPr>
          <w:rFonts w:ascii="Arial" w:hAnsi="Arial" w:cs="Arial"/>
          <w:sz w:val="20"/>
          <w:szCs w:val="20"/>
          <w:lang w:val="en-US"/>
        </w:rPr>
      </w:pPr>
      <w:r>
        <w:rPr>
          <w:rFonts w:ascii="Arial" w:hAnsi="Arial" w:cs="Arial"/>
          <w:sz w:val="20"/>
          <w:szCs w:val="20"/>
          <w:lang w:val="en-US" w:eastAsia="zh-CN"/>
        </w:rPr>
        <w:t>directions for the future. IATSS research, 39(1), 1-8.</w:t>
      </w:r>
    </w:p>
    <w:p w:rsidR="00B379A2" w:rsidRDefault="00D07554">
      <w:pPr>
        <w:rPr>
          <w:rFonts w:ascii="Arial" w:hAnsi="Arial" w:cs="Arial"/>
          <w:sz w:val="20"/>
          <w:szCs w:val="20"/>
          <w:lang w:val="en-US"/>
        </w:rPr>
      </w:pPr>
      <w:r>
        <w:rPr>
          <w:rFonts w:ascii="Arial" w:hAnsi="Arial" w:cs="Arial"/>
          <w:sz w:val="20"/>
          <w:szCs w:val="20"/>
          <w:lang w:val="en-US" w:eastAsia="zh-CN"/>
        </w:rPr>
        <w:t xml:space="preserve">67. </w:t>
      </w:r>
      <w:proofErr w:type="spellStart"/>
      <w:r>
        <w:rPr>
          <w:rFonts w:ascii="Arial" w:hAnsi="Arial" w:cs="Arial"/>
          <w:sz w:val="20"/>
          <w:szCs w:val="20"/>
          <w:lang w:val="en-US" w:eastAsia="zh-CN"/>
        </w:rPr>
        <w:t>Khairi</w:t>
      </w:r>
      <w:proofErr w:type="spellEnd"/>
      <w:r>
        <w:rPr>
          <w:rFonts w:ascii="Arial" w:hAnsi="Arial" w:cs="Arial"/>
          <w:sz w:val="20"/>
          <w:szCs w:val="20"/>
          <w:lang w:val="en-US" w:eastAsia="zh-CN"/>
        </w:rPr>
        <w:t xml:space="preserve">, M., &amp; </w:t>
      </w:r>
      <w:proofErr w:type="spellStart"/>
      <w:r>
        <w:rPr>
          <w:rFonts w:ascii="Arial" w:hAnsi="Arial" w:cs="Arial"/>
          <w:sz w:val="20"/>
          <w:szCs w:val="20"/>
          <w:lang w:val="en-US" w:eastAsia="zh-CN"/>
        </w:rPr>
        <w:t>Darmawan</w:t>
      </w:r>
      <w:proofErr w:type="spellEnd"/>
      <w:r>
        <w:rPr>
          <w:rFonts w:ascii="Arial" w:hAnsi="Arial" w:cs="Arial"/>
          <w:sz w:val="20"/>
          <w:szCs w:val="20"/>
          <w:lang w:val="en-US" w:eastAsia="zh-CN"/>
        </w:rPr>
        <w:t xml:space="preserve">, D. (2021). The relationship between destination attractiveness, </w:t>
      </w:r>
    </w:p>
    <w:p w:rsidR="00B379A2" w:rsidRDefault="00D07554">
      <w:pPr>
        <w:rPr>
          <w:rFonts w:ascii="Arial" w:hAnsi="Arial" w:cs="Arial"/>
          <w:sz w:val="20"/>
          <w:szCs w:val="20"/>
          <w:lang w:val="en-US"/>
        </w:rPr>
      </w:pPr>
      <w:r>
        <w:rPr>
          <w:rFonts w:ascii="Arial" w:hAnsi="Arial" w:cs="Arial"/>
          <w:sz w:val="20"/>
          <w:szCs w:val="20"/>
          <w:lang w:val="en-US" w:eastAsia="zh-CN"/>
        </w:rPr>
        <w:t>location, tourism facilities, and revisit intentions. Journal of Marketing and Business Research (MARK), 1(1), 39-50.</w:t>
      </w:r>
    </w:p>
    <w:p w:rsidR="00B379A2" w:rsidRDefault="00D07554">
      <w:pPr>
        <w:rPr>
          <w:rFonts w:ascii="Arial" w:hAnsi="Arial" w:cs="Arial"/>
          <w:sz w:val="20"/>
          <w:szCs w:val="20"/>
          <w:lang w:val="en-US"/>
        </w:rPr>
      </w:pPr>
      <w:r>
        <w:rPr>
          <w:rFonts w:ascii="Arial" w:hAnsi="Arial" w:cs="Arial"/>
          <w:sz w:val="20"/>
          <w:szCs w:val="20"/>
          <w:lang w:val="en-US" w:eastAsia="zh-CN"/>
        </w:rPr>
        <w:t xml:space="preserve">68. Kraus, S., &amp; </w:t>
      </w:r>
      <w:proofErr w:type="spellStart"/>
      <w:r>
        <w:rPr>
          <w:rFonts w:ascii="Arial" w:hAnsi="Arial" w:cs="Arial"/>
          <w:sz w:val="20"/>
          <w:szCs w:val="20"/>
          <w:lang w:val="en-US" w:eastAsia="zh-CN"/>
        </w:rPr>
        <w:t>Hanoch</w:t>
      </w:r>
      <w:proofErr w:type="spellEnd"/>
      <w:r>
        <w:rPr>
          <w:rFonts w:ascii="Arial" w:hAnsi="Arial" w:cs="Arial"/>
          <w:sz w:val="20"/>
          <w:szCs w:val="20"/>
          <w:lang w:val="en-US" w:eastAsia="zh-CN"/>
        </w:rPr>
        <w:t>, Y. (2020). Travel sa</w:t>
      </w:r>
      <w:r>
        <w:rPr>
          <w:rFonts w:ascii="Arial" w:hAnsi="Arial" w:cs="Arial"/>
          <w:sz w:val="20"/>
          <w:szCs w:val="20"/>
          <w:lang w:val="en-US" w:eastAsia="zh-CN"/>
        </w:rPr>
        <w:t xml:space="preserve">fety and risk perceptions: Insights from the </w:t>
      </w:r>
    </w:p>
    <w:p w:rsidR="00B379A2" w:rsidRDefault="00D07554">
      <w:pPr>
        <w:rPr>
          <w:rFonts w:ascii="Arial" w:hAnsi="Arial" w:cs="Arial"/>
          <w:sz w:val="20"/>
          <w:szCs w:val="20"/>
          <w:lang w:val="en-US"/>
        </w:rPr>
      </w:pPr>
      <w:r>
        <w:rPr>
          <w:rFonts w:ascii="Arial" w:hAnsi="Arial" w:cs="Arial"/>
          <w:sz w:val="20"/>
          <w:szCs w:val="20"/>
          <w:lang w:val="en-US" w:eastAsia="zh-CN"/>
        </w:rPr>
        <w:t xml:space="preserve">tourism industry. Journal of Travel Research, 59(5), 777-789. </w:t>
      </w:r>
    </w:p>
    <w:p w:rsidR="00B379A2" w:rsidRDefault="00D07554">
      <w:pPr>
        <w:rPr>
          <w:rFonts w:ascii="Arial" w:hAnsi="Arial" w:cs="Arial"/>
          <w:sz w:val="20"/>
          <w:szCs w:val="20"/>
          <w:lang w:val="en-US"/>
        </w:rPr>
      </w:pPr>
      <w:r>
        <w:rPr>
          <w:rFonts w:ascii="Arial" w:hAnsi="Arial" w:cs="Arial"/>
          <w:sz w:val="20"/>
          <w:szCs w:val="20"/>
          <w:lang w:val="en-US" w:eastAsia="zh-CN"/>
        </w:rPr>
        <w:t xml:space="preserve">69. </w:t>
      </w:r>
      <w:proofErr w:type="spellStart"/>
      <w:r>
        <w:rPr>
          <w:rFonts w:ascii="Arial" w:hAnsi="Arial" w:cs="Arial"/>
          <w:sz w:val="20"/>
          <w:szCs w:val="20"/>
          <w:lang w:val="en-US" w:eastAsia="zh-CN"/>
        </w:rPr>
        <w:t>Kuo</w:t>
      </w:r>
      <w:proofErr w:type="spellEnd"/>
      <w:r>
        <w:rPr>
          <w:rFonts w:ascii="Arial" w:hAnsi="Arial" w:cs="Arial"/>
          <w:sz w:val="20"/>
          <w:szCs w:val="20"/>
          <w:lang w:val="en-US" w:eastAsia="zh-CN"/>
        </w:rPr>
        <w:t xml:space="preserve">, Y. H., Leung, J. M., &amp; Yan, Y. (2023). Public transport for smart cities: Recent </w:t>
      </w:r>
    </w:p>
    <w:p w:rsidR="00B379A2" w:rsidRDefault="00D07554">
      <w:pPr>
        <w:rPr>
          <w:rFonts w:ascii="Arial" w:hAnsi="Arial" w:cs="Arial"/>
          <w:sz w:val="20"/>
          <w:szCs w:val="20"/>
          <w:lang w:val="en-US"/>
        </w:rPr>
      </w:pPr>
      <w:r>
        <w:rPr>
          <w:rFonts w:ascii="Arial" w:hAnsi="Arial" w:cs="Arial"/>
          <w:sz w:val="20"/>
          <w:szCs w:val="20"/>
          <w:lang w:val="en-US" w:eastAsia="zh-CN"/>
        </w:rPr>
        <w:t>innovations and future challenges. European Journal of O</w:t>
      </w:r>
      <w:r>
        <w:rPr>
          <w:rFonts w:ascii="Arial" w:hAnsi="Arial" w:cs="Arial"/>
          <w:sz w:val="20"/>
          <w:szCs w:val="20"/>
          <w:lang w:val="en-US" w:eastAsia="zh-CN"/>
        </w:rPr>
        <w:t>perational Research, 306(3), 1001-1026.</w:t>
      </w:r>
    </w:p>
    <w:p w:rsidR="00B379A2" w:rsidRDefault="00D07554">
      <w:pPr>
        <w:rPr>
          <w:rFonts w:ascii="Arial" w:hAnsi="Arial" w:cs="Arial"/>
          <w:sz w:val="20"/>
          <w:szCs w:val="20"/>
          <w:lang w:val="en-US"/>
        </w:rPr>
      </w:pPr>
      <w:r>
        <w:rPr>
          <w:rFonts w:ascii="Arial" w:hAnsi="Arial" w:cs="Arial"/>
          <w:sz w:val="20"/>
          <w:szCs w:val="20"/>
          <w:lang w:val="en-US" w:eastAsia="zh-CN"/>
        </w:rPr>
        <w:t xml:space="preserve">70. La </w:t>
      </w:r>
      <w:proofErr w:type="spellStart"/>
      <w:r>
        <w:rPr>
          <w:rFonts w:ascii="Arial" w:hAnsi="Arial" w:cs="Arial"/>
          <w:sz w:val="20"/>
          <w:szCs w:val="20"/>
          <w:lang w:val="en-US" w:eastAsia="zh-CN"/>
        </w:rPr>
        <w:t>Barbera</w:t>
      </w:r>
      <w:proofErr w:type="spellEnd"/>
      <w:r>
        <w:rPr>
          <w:rFonts w:ascii="Arial" w:hAnsi="Arial" w:cs="Arial"/>
          <w:sz w:val="20"/>
          <w:szCs w:val="20"/>
          <w:lang w:val="en-US" w:eastAsia="zh-CN"/>
        </w:rPr>
        <w:t xml:space="preserve">, F., &amp; </w:t>
      </w:r>
      <w:proofErr w:type="spellStart"/>
      <w:r>
        <w:rPr>
          <w:rFonts w:ascii="Arial" w:hAnsi="Arial" w:cs="Arial"/>
          <w:sz w:val="20"/>
          <w:szCs w:val="20"/>
          <w:lang w:val="en-US" w:eastAsia="zh-CN"/>
        </w:rPr>
        <w:t>Ajzen</w:t>
      </w:r>
      <w:proofErr w:type="spellEnd"/>
      <w:r>
        <w:rPr>
          <w:rFonts w:ascii="Arial" w:hAnsi="Arial" w:cs="Arial"/>
          <w:sz w:val="20"/>
          <w:szCs w:val="20"/>
          <w:lang w:val="en-US" w:eastAsia="zh-CN"/>
        </w:rPr>
        <w:t xml:space="preserve">, I. (2021). Moderating role of perceived behavioral control in the </w:t>
      </w:r>
    </w:p>
    <w:p w:rsidR="00B379A2" w:rsidRDefault="00D07554">
      <w:pPr>
        <w:rPr>
          <w:rFonts w:ascii="Arial" w:hAnsi="Arial" w:cs="Arial"/>
          <w:sz w:val="20"/>
          <w:szCs w:val="20"/>
          <w:lang w:val="en-US"/>
        </w:rPr>
      </w:pPr>
      <w:r>
        <w:rPr>
          <w:rFonts w:ascii="Arial" w:hAnsi="Arial" w:cs="Arial"/>
          <w:sz w:val="20"/>
          <w:szCs w:val="20"/>
          <w:lang w:val="en-US" w:eastAsia="zh-CN"/>
        </w:rPr>
        <w:t>theory of planned behavior: A preregistered study. Journal of Theoretical Social Psychology, 5(1), 35-45.</w:t>
      </w:r>
    </w:p>
    <w:p w:rsidR="00B379A2" w:rsidRDefault="00D07554">
      <w:pPr>
        <w:rPr>
          <w:rFonts w:ascii="Arial" w:hAnsi="Arial" w:cs="Arial"/>
          <w:sz w:val="20"/>
          <w:szCs w:val="20"/>
          <w:lang w:val="en-US"/>
        </w:rPr>
      </w:pPr>
      <w:r>
        <w:rPr>
          <w:rFonts w:ascii="Arial" w:hAnsi="Arial" w:cs="Arial"/>
          <w:sz w:val="20"/>
          <w:szCs w:val="20"/>
          <w:lang w:val="en-US" w:eastAsia="zh-CN"/>
        </w:rPr>
        <w:t>71. Lai, E. M.</w:t>
      </w:r>
      <w:r>
        <w:rPr>
          <w:rFonts w:ascii="Arial" w:hAnsi="Arial" w:cs="Arial"/>
          <w:sz w:val="20"/>
          <w:szCs w:val="20"/>
          <w:lang w:val="en-US" w:eastAsia="zh-CN"/>
        </w:rPr>
        <w:t xml:space="preserve"> W. (2023). A study of factors influencing green purchase intention among </w:t>
      </w:r>
    </w:p>
    <w:p w:rsidR="00B379A2" w:rsidRDefault="00D07554">
      <w:pPr>
        <w:rPr>
          <w:rFonts w:ascii="Arial" w:hAnsi="Arial" w:cs="Arial"/>
          <w:sz w:val="20"/>
          <w:szCs w:val="20"/>
          <w:lang w:val="en-US"/>
        </w:rPr>
      </w:pPr>
      <w:r>
        <w:rPr>
          <w:rFonts w:ascii="Arial" w:hAnsi="Arial" w:cs="Arial"/>
          <w:sz w:val="20"/>
          <w:szCs w:val="20"/>
          <w:lang w:val="en-US" w:eastAsia="zh-CN"/>
        </w:rPr>
        <w:t>consumers in Selangor (Doctoral dissertation, UTAR).</w:t>
      </w:r>
    </w:p>
    <w:p w:rsidR="00B379A2" w:rsidRDefault="00D07554">
      <w:pPr>
        <w:rPr>
          <w:rFonts w:ascii="Arial" w:hAnsi="Arial" w:cs="Arial"/>
          <w:sz w:val="20"/>
          <w:szCs w:val="20"/>
          <w:lang w:val="en-US"/>
        </w:rPr>
      </w:pPr>
      <w:r>
        <w:rPr>
          <w:rFonts w:ascii="Arial" w:hAnsi="Arial" w:cs="Arial"/>
          <w:sz w:val="20"/>
          <w:szCs w:val="20"/>
          <w:lang w:val="en-US" w:eastAsia="zh-CN"/>
        </w:rPr>
        <w:t xml:space="preserve">72. Lai, W. T., &amp; Chen, C. F. (2011). Behavioral intentions of public transit passengers—The </w:t>
      </w:r>
    </w:p>
    <w:p w:rsidR="00B379A2" w:rsidRDefault="00D07554">
      <w:pPr>
        <w:rPr>
          <w:rFonts w:ascii="Arial" w:hAnsi="Arial" w:cs="Arial"/>
          <w:sz w:val="20"/>
          <w:szCs w:val="20"/>
          <w:lang w:val="en-US"/>
        </w:rPr>
      </w:pPr>
      <w:r>
        <w:rPr>
          <w:rFonts w:ascii="Arial" w:hAnsi="Arial" w:cs="Arial"/>
          <w:sz w:val="20"/>
          <w:szCs w:val="20"/>
          <w:lang w:val="en-US" w:eastAsia="zh-CN"/>
        </w:rPr>
        <w:t>roles of service quality, perceive</w:t>
      </w:r>
      <w:r>
        <w:rPr>
          <w:rFonts w:ascii="Arial" w:hAnsi="Arial" w:cs="Arial"/>
          <w:sz w:val="20"/>
          <w:szCs w:val="20"/>
          <w:lang w:val="en-US" w:eastAsia="zh-CN"/>
        </w:rPr>
        <w:t>d value, satisfaction and involvement. Transport policy, 18(2), 318-325.</w:t>
      </w:r>
    </w:p>
    <w:p w:rsidR="00B379A2" w:rsidRDefault="00D07554">
      <w:pPr>
        <w:rPr>
          <w:rFonts w:ascii="Arial" w:hAnsi="Arial" w:cs="Arial"/>
          <w:sz w:val="20"/>
          <w:szCs w:val="20"/>
          <w:lang w:val="en-US"/>
        </w:rPr>
      </w:pPr>
      <w:r>
        <w:rPr>
          <w:rFonts w:ascii="Arial" w:hAnsi="Arial" w:cs="Arial"/>
          <w:sz w:val="20"/>
          <w:szCs w:val="20"/>
          <w:lang w:val="en-US" w:eastAsia="zh-CN"/>
        </w:rPr>
        <w:t xml:space="preserve">73. Lam, T., &amp; Hsu, C. H. C. (2006). Predicting behavioral intention of choosing a travel </w:t>
      </w:r>
    </w:p>
    <w:p w:rsidR="00B379A2" w:rsidRDefault="00D07554">
      <w:pPr>
        <w:rPr>
          <w:rFonts w:ascii="Arial" w:hAnsi="Arial" w:cs="Arial"/>
          <w:sz w:val="20"/>
          <w:szCs w:val="20"/>
          <w:lang w:val="en-US"/>
        </w:rPr>
      </w:pPr>
      <w:r>
        <w:rPr>
          <w:rFonts w:ascii="Arial" w:hAnsi="Arial" w:cs="Arial"/>
          <w:sz w:val="20"/>
          <w:szCs w:val="20"/>
          <w:lang w:val="en-US" w:eastAsia="zh-CN"/>
        </w:rPr>
        <w:t xml:space="preserve">destination. Tourism Management, 27(4), 589-599. </w:t>
      </w:r>
    </w:p>
    <w:p w:rsidR="00B379A2" w:rsidRDefault="00D07554">
      <w:pPr>
        <w:rPr>
          <w:rFonts w:ascii="Arial" w:hAnsi="Arial" w:cs="Arial"/>
          <w:sz w:val="20"/>
          <w:szCs w:val="20"/>
          <w:lang w:val="en-US"/>
        </w:rPr>
      </w:pPr>
      <w:r>
        <w:rPr>
          <w:rFonts w:ascii="Arial" w:hAnsi="Arial" w:cs="Arial"/>
          <w:sz w:val="20"/>
          <w:szCs w:val="20"/>
          <w:lang w:val="en-US" w:eastAsia="zh-CN"/>
        </w:rPr>
        <w:t xml:space="preserve">74. Lee, J., </w:t>
      </w:r>
      <w:proofErr w:type="spellStart"/>
      <w:r>
        <w:rPr>
          <w:rFonts w:ascii="Arial" w:hAnsi="Arial" w:cs="Arial"/>
          <w:sz w:val="20"/>
          <w:szCs w:val="20"/>
          <w:lang w:val="en-US" w:eastAsia="zh-CN"/>
        </w:rPr>
        <w:t>Graefe</w:t>
      </w:r>
      <w:proofErr w:type="spellEnd"/>
      <w:r>
        <w:rPr>
          <w:rFonts w:ascii="Arial" w:hAnsi="Arial" w:cs="Arial"/>
          <w:sz w:val="20"/>
          <w:szCs w:val="20"/>
          <w:lang w:val="en-US" w:eastAsia="zh-CN"/>
        </w:rPr>
        <w:t>, A. R., &amp; Burns, R. C.</w:t>
      </w:r>
      <w:r>
        <w:rPr>
          <w:rFonts w:ascii="Arial" w:hAnsi="Arial" w:cs="Arial"/>
          <w:sz w:val="20"/>
          <w:szCs w:val="20"/>
          <w:lang w:val="en-US" w:eastAsia="zh-CN"/>
        </w:rPr>
        <w:t xml:space="preserve"> (2004). Service quality, satisfaction, and behavioral </w:t>
      </w:r>
    </w:p>
    <w:p w:rsidR="00B379A2" w:rsidRDefault="00D07554">
      <w:pPr>
        <w:rPr>
          <w:rFonts w:ascii="Arial" w:hAnsi="Arial" w:cs="Arial"/>
          <w:sz w:val="20"/>
          <w:szCs w:val="20"/>
          <w:lang w:val="en-US"/>
        </w:rPr>
      </w:pPr>
      <w:r>
        <w:rPr>
          <w:rFonts w:ascii="Arial" w:hAnsi="Arial" w:cs="Arial"/>
          <w:sz w:val="20"/>
          <w:szCs w:val="20"/>
          <w:lang w:val="en-US" w:eastAsia="zh-CN"/>
        </w:rPr>
        <w:t>intention among forest visitors. Journal of Travel &amp; Tourism Marketing, 17(1), 73-82.</w:t>
      </w:r>
    </w:p>
    <w:p w:rsidR="00B379A2" w:rsidRDefault="00D07554">
      <w:pPr>
        <w:rPr>
          <w:rFonts w:ascii="Arial" w:hAnsi="Arial" w:cs="Arial"/>
          <w:sz w:val="20"/>
          <w:szCs w:val="20"/>
          <w:lang w:val="en-US"/>
        </w:rPr>
      </w:pPr>
      <w:r>
        <w:rPr>
          <w:rFonts w:ascii="Arial" w:hAnsi="Arial" w:cs="Arial"/>
          <w:sz w:val="20"/>
          <w:szCs w:val="20"/>
          <w:lang w:val="en-US" w:eastAsia="zh-CN"/>
        </w:rPr>
        <w:t>75. Le-</w:t>
      </w:r>
      <w:proofErr w:type="spellStart"/>
      <w:r>
        <w:rPr>
          <w:rFonts w:ascii="Arial" w:hAnsi="Arial" w:cs="Arial"/>
          <w:sz w:val="20"/>
          <w:szCs w:val="20"/>
          <w:lang w:val="en-US" w:eastAsia="zh-CN"/>
        </w:rPr>
        <w:t>Klähn</w:t>
      </w:r>
      <w:proofErr w:type="spellEnd"/>
      <w:r>
        <w:rPr>
          <w:rFonts w:ascii="Arial" w:hAnsi="Arial" w:cs="Arial"/>
          <w:sz w:val="20"/>
          <w:szCs w:val="20"/>
          <w:lang w:val="en-US" w:eastAsia="zh-CN"/>
        </w:rPr>
        <w:t xml:space="preserve">, D. T., &amp; Hall, C. M. (2015). Tourist use of public transport at destinations–a </w:t>
      </w:r>
    </w:p>
    <w:p w:rsidR="00B379A2" w:rsidRDefault="00D07554">
      <w:pPr>
        <w:rPr>
          <w:rFonts w:ascii="Arial" w:hAnsi="Arial" w:cs="Arial"/>
          <w:sz w:val="20"/>
          <w:szCs w:val="20"/>
          <w:lang w:val="en-US"/>
        </w:rPr>
      </w:pPr>
      <w:r>
        <w:rPr>
          <w:rFonts w:ascii="Arial" w:hAnsi="Arial" w:cs="Arial"/>
          <w:sz w:val="20"/>
          <w:szCs w:val="20"/>
          <w:lang w:val="en-US" w:eastAsia="zh-CN"/>
        </w:rPr>
        <w:t>review. Current Issu</w:t>
      </w:r>
      <w:r>
        <w:rPr>
          <w:rFonts w:ascii="Arial" w:hAnsi="Arial" w:cs="Arial"/>
          <w:sz w:val="20"/>
          <w:szCs w:val="20"/>
          <w:lang w:val="en-US" w:eastAsia="zh-CN"/>
        </w:rPr>
        <w:t>es in Tourism, 18(8), 785-803.</w:t>
      </w:r>
    </w:p>
    <w:p w:rsidR="00B379A2" w:rsidRDefault="00D07554">
      <w:pPr>
        <w:rPr>
          <w:rFonts w:ascii="Arial" w:hAnsi="Arial" w:cs="Arial"/>
          <w:sz w:val="20"/>
          <w:szCs w:val="20"/>
          <w:lang w:val="en-US"/>
        </w:rPr>
      </w:pPr>
      <w:r>
        <w:rPr>
          <w:rFonts w:ascii="Arial" w:hAnsi="Arial" w:cs="Arial"/>
          <w:sz w:val="20"/>
          <w:szCs w:val="20"/>
          <w:lang w:val="en-US" w:eastAsia="zh-CN"/>
        </w:rPr>
        <w:t>76. Le-</w:t>
      </w:r>
      <w:proofErr w:type="spellStart"/>
      <w:r>
        <w:rPr>
          <w:rFonts w:ascii="Arial" w:hAnsi="Arial" w:cs="Arial"/>
          <w:sz w:val="20"/>
          <w:szCs w:val="20"/>
          <w:lang w:val="en-US" w:eastAsia="zh-CN"/>
        </w:rPr>
        <w:t>Klähn</w:t>
      </w:r>
      <w:proofErr w:type="spellEnd"/>
      <w:r>
        <w:rPr>
          <w:rFonts w:ascii="Arial" w:hAnsi="Arial" w:cs="Arial"/>
          <w:sz w:val="20"/>
          <w:szCs w:val="20"/>
          <w:lang w:val="en-US" w:eastAsia="zh-CN"/>
        </w:rPr>
        <w:t xml:space="preserve">, D. T., </w:t>
      </w:r>
      <w:proofErr w:type="spellStart"/>
      <w:r>
        <w:rPr>
          <w:rFonts w:ascii="Arial" w:hAnsi="Arial" w:cs="Arial"/>
          <w:sz w:val="20"/>
          <w:szCs w:val="20"/>
          <w:lang w:val="en-US" w:eastAsia="zh-CN"/>
        </w:rPr>
        <w:t>Roosen</w:t>
      </w:r>
      <w:proofErr w:type="spellEnd"/>
      <w:r>
        <w:rPr>
          <w:rFonts w:ascii="Arial" w:hAnsi="Arial" w:cs="Arial"/>
          <w:sz w:val="20"/>
          <w:szCs w:val="20"/>
          <w:lang w:val="en-US" w:eastAsia="zh-CN"/>
        </w:rPr>
        <w:t xml:space="preserve">, J., </w:t>
      </w:r>
      <w:proofErr w:type="spellStart"/>
      <w:r>
        <w:rPr>
          <w:rFonts w:ascii="Arial" w:hAnsi="Arial" w:cs="Arial"/>
          <w:sz w:val="20"/>
          <w:szCs w:val="20"/>
          <w:lang w:val="en-US" w:eastAsia="zh-CN"/>
        </w:rPr>
        <w:t>Gerike</w:t>
      </w:r>
      <w:proofErr w:type="spellEnd"/>
      <w:r>
        <w:rPr>
          <w:rFonts w:ascii="Arial" w:hAnsi="Arial" w:cs="Arial"/>
          <w:sz w:val="20"/>
          <w:szCs w:val="20"/>
          <w:lang w:val="en-US" w:eastAsia="zh-CN"/>
        </w:rPr>
        <w:t xml:space="preserve">, R., &amp; Hall, C. M. (2015). Factors affecting tourists' </w:t>
      </w:r>
    </w:p>
    <w:p w:rsidR="00B379A2" w:rsidRDefault="00D07554">
      <w:pPr>
        <w:rPr>
          <w:rFonts w:ascii="Arial" w:hAnsi="Arial" w:cs="Arial"/>
          <w:sz w:val="20"/>
          <w:szCs w:val="20"/>
          <w:lang w:val="en-US"/>
        </w:rPr>
      </w:pPr>
      <w:r>
        <w:rPr>
          <w:rFonts w:ascii="Arial" w:hAnsi="Arial" w:cs="Arial"/>
          <w:sz w:val="20"/>
          <w:szCs w:val="20"/>
          <w:lang w:val="en-US" w:eastAsia="zh-CN"/>
        </w:rPr>
        <w:lastRenderedPageBreak/>
        <w:t>public transport use and areas visited at destinations. Tourism Geographies, 17(5), 738-757.</w:t>
      </w:r>
    </w:p>
    <w:p w:rsidR="00B379A2" w:rsidRDefault="00D07554">
      <w:pPr>
        <w:rPr>
          <w:rFonts w:ascii="Arial" w:hAnsi="Arial" w:cs="Arial"/>
          <w:sz w:val="20"/>
          <w:szCs w:val="20"/>
          <w:lang w:val="en-US"/>
        </w:rPr>
      </w:pPr>
      <w:r>
        <w:rPr>
          <w:rFonts w:ascii="Arial" w:hAnsi="Arial" w:cs="Arial"/>
          <w:sz w:val="20"/>
          <w:szCs w:val="20"/>
          <w:lang w:val="en-US" w:eastAsia="zh-CN"/>
        </w:rPr>
        <w:t xml:space="preserve">77. </w:t>
      </w:r>
      <w:proofErr w:type="spellStart"/>
      <w:r>
        <w:rPr>
          <w:rFonts w:ascii="Arial" w:hAnsi="Arial" w:cs="Arial"/>
          <w:sz w:val="20"/>
          <w:szCs w:val="20"/>
          <w:lang w:val="en-US" w:eastAsia="zh-CN"/>
        </w:rPr>
        <w:t>Liberato</w:t>
      </w:r>
      <w:proofErr w:type="spellEnd"/>
      <w:r>
        <w:rPr>
          <w:rFonts w:ascii="Arial" w:hAnsi="Arial" w:cs="Arial"/>
          <w:sz w:val="20"/>
          <w:szCs w:val="20"/>
          <w:lang w:val="en-US" w:eastAsia="zh-CN"/>
        </w:rPr>
        <w:t xml:space="preserve">, P., </w:t>
      </w:r>
      <w:proofErr w:type="spellStart"/>
      <w:r>
        <w:rPr>
          <w:rFonts w:ascii="Arial" w:hAnsi="Arial" w:cs="Arial"/>
          <w:sz w:val="20"/>
          <w:szCs w:val="20"/>
          <w:lang w:val="en-US" w:eastAsia="zh-CN"/>
        </w:rPr>
        <w:t>Alen</w:t>
      </w:r>
      <w:proofErr w:type="spellEnd"/>
      <w:r>
        <w:rPr>
          <w:rFonts w:ascii="Arial" w:hAnsi="Arial" w:cs="Arial"/>
          <w:sz w:val="20"/>
          <w:szCs w:val="20"/>
          <w:lang w:val="en-US" w:eastAsia="zh-CN"/>
        </w:rPr>
        <w:t xml:space="preserve">, E., &amp; </w:t>
      </w:r>
      <w:proofErr w:type="spellStart"/>
      <w:r>
        <w:rPr>
          <w:rFonts w:ascii="Arial" w:hAnsi="Arial" w:cs="Arial"/>
          <w:sz w:val="20"/>
          <w:szCs w:val="20"/>
          <w:lang w:val="en-US" w:eastAsia="zh-CN"/>
        </w:rPr>
        <w:t>Libera</w:t>
      </w:r>
      <w:r>
        <w:rPr>
          <w:rFonts w:ascii="Arial" w:hAnsi="Arial" w:cs="Arial"/>
          <w:sz w:val="20"/>
          <w:szCs w:val="20"/>
          <w:lang w:val="en-US" w:eastAsia="zh-CN"/>
        </w:rPr>
        <w:t>to</w:t>
      </w:r>
      <w:proofErr w:type="spellEnd"/>
      <w:r>
        <w:rPr>
          <w:rFonts w:ascii="Arial" w:hAnsi="Arial" w:cs="Arial"/>
          <w:sz w:val="20"/>
          <w:szCs w:val="20"/>
          <w:lang w:val="en-US" w:eastAsia="zh-CN"/>
        </w:rPr>
        <w:t xml:space="preserve">, D. (2018). Smart tourism destination triggers consumer </w:t>
      </w:r>
    </w:p>
    <w:p w:rsidR="00B379A2" w:rsidRDefault="00D07554">
      <w:pPr>
        <w:rPr>
          <w:rFonts w:ascii="Arial" w:hAnsi="Arial" w:cs="Arial"/>
          <w:sz w:val="20"/>
          <w:szCs w:val="20"/>
          <w:lang w:val="en-US"/>
        </w:rPr>
      </w:pPr>
      <w:r>
        <w:rPr>
          <w:rFonts w:ascii="Arial" w:hAnsi="Arial" w:cs="Arial"/>
          <w:sz w:val="20"/>
          <w:szCs w:val="20"/>
          <w:lang w:val="en-US" w:eastAsia="zh-CN"/>
        </w:rPr>
        <w:t>experience: the case of Porto. European Journal of Management and Business Economics, 27(1), 6-25.</w:t>
      </w:r>
    </w:p>
    <w:p w:rsidR="00B379A2" w:rsidRDefault="00D07554">
      <w:pPr>
        <w:rPr>
          <w:rFonts w:ascii="Arial" w:hAnsi="Arial" w:cs="Arial"/>
          <w:sz w:val="20"/>
          <w:szCs w:val="20"/>
          <w:lang w:val="en-US"/>
        </w:rPr>
      </w:pPr>
      <w:r>
        <w:rPr>
          <w:rFonts w:ascii="Arial" w:hAnsi="Arial" w:cs="Arial"/>
          <w:sz w:val="20"/>
          <w:szCs w:val="20"/>
          <w:lang w:val="en-US" w:eastAsia="zh-CN"/>
        </w:rPr>
        <w:t xml:space="preserve">78.Litman, T. (2017). Evaluating accessibility for transport planning. Victoria, BC, Canada: </w:t>
      </w:r>
    </w:p>
    <w:p w:rsidR="00B379A2" w:rsidRDefault="00D07554">
      <w:pPr>
        <w:rPr>
          <w:rFonts w:ascii="Arial" w:hAnsi="Arial" w:cs="Arial"/>
          <w:sz w:val="20"/>
          <w:szCs w:val="20"/>
          <w:lang w:val="en-US"/>
        </w:rPr>
      </w:pPr>
      <w:r>
        <w:rPr>
          <w:rFonts w:ascii="Arial" w:hAnsi="Arial" w:cs="Arial"/>
          <w:sz w:val="20"/>
          <w:szCs w:val="20"/>
          <w:lang w:val="en-US" w:eastAsia="zh-CN"/>
        </w:rPr>
        <w:t>Vic</w:t>
      </w:r>
      <w:r>
        <w:rPr>
          <w:rFonts w:ascii="Arial" w:hAnsi="Arial" w:cs="Arial"/>
          <w:sz w:val="20"/>
          <w:szCs w:val="20"/>
          <w:lang w:val="en-US" w:eastAsia="zh-CN"/>
        </w:rPr>
        <w:t>toria Transport Policy Institute.</w:t>
      </w:r>
    </w:p>
    <w:p w:rsidR="00B379A2" w:rsidRDefault="00D07554">
      <w:pPr>
        <w:rPr>
          <w:rFonts w:ascii="Arial" w:hAnsi="Arial" w:cs="Arial"/>
          <w:sz w:val="20"/>
          <w:szCs w:val="20"/>
          <w:lang w:val="en-US"/>
        </w:rPr>
      </w:pPr>
      <w:r>
        <w:rPr>
          <w:rFonts w:ascii="Arial" w:hAnsi="Arial" w:cs="Arial"/>
          <w:sz w:val="20"/>
          <w:szCs w:val="20"/>
          <w:lang w:val="en-US" w:eastAsia="zh-CN"/>
        </w:rPr>
        <w:t xml:space="preserve">79.Liu, X., Li, J., &amp; Kim, W. G. (2017). The role of travel experience in the structural </w:t>
      </w:r>
    </w:p>
    <w:p w:rsidR="00B379A2" w:rsidRDefault="00D07554">
      <w:pPr>
        <w:rPr>
          <w:rFonts w:ascii="Arial" w:hAnsi="Arial" w:cs="Arial"/>
          <w:sz w:val="20"/>
          <w:szCs w:val="20"/>
          <w:lang w:val="en-US"/>
        </w:rPr>
      </w:pPr>
      <w:r>
        <w:rPr>
          <w:rFonts w:ascii="Arial" w:hAnsi="Arial" w:cs="Arial"/>
          <w:sz w:val="20"/>
          <w:szCs w:val="20"/>
          <w:lang w:val="en-US" w:eastAsia="zh-CN"/>
        </w:rPr>
        <w:t>relationships among tourists’ perceived image, satisfaction, and behavioral intentions. Tourism and Hospitality Research, 17(2), 135</w:t>
      </w:r>
      <w:r>
        <w:rPr>
          <w:rFonts w:ascii="Arial" w:hAnsi="Arial" w:cs="Arial"/>
          <w:sz w:val="20"/>
          <w:szCs w:val="20"/>
          <w:lang w:val="en-US" w:eastAsia="zh-CN"/>
        </w:rPr>
        <w:t>-146.</w:t>
      </w:r>
    </w:p>
    <w:p w:rsidR="00B379A2" w:rsidRDefault="00D07554">
      <w:pPr>
        <w:rPr>
          <w:rFonts w:ascii="Arial" w:hAnsi="Arial" w:cs="Arial"/>
          <w:sz w:val="20"/>
          <w:szCs w:val="20"/>
          <w:lang w:val="en-US"/>
        </w:rPr>
      </w:pPr>
      <w:r>
        <w:rPr>
          <w:rFonts w:ascii="Arial" w:hAnsi="Arial" w:cs="Arial"/>
          <w:sz w:val="20"/>
          <w:szCs w:val="20"/>
          <w:lang w:val="en-US" w:eastAsia="zh-CN"/>
        </w:rPr>
        <w:t xml:space="preserve">80. Lohmann, G., &amp; Duval, D. T. (2011). Critical aspects of the tourism-transport </w:t>
      </w:r>
    </w:p>
    <w:p w:rsidR="00B379A2" w:rsidRDefault="00D07554">
      <w:pPr>
        <w:rPr>
          <w:rFonts w:ascii="Arial" w:hAnsi="Arial" w:cs="Arial"/>
          <w:sz w:val="20"/>
          <w:szCs w:val="20"/>
          <w:lang w:val="en-US"/>
        </w:rPr>
      </w:pPr>
      <w:r>
        <w:rPr>
          <w:rFonts w:ascii="Arial" w:hAnsi="Arial" w:cs="Arial"/>
          <w:sz w:val="20"/>
          <w:szCs w:val="20"/>
          <w:lang w:val="en-US" w:eastAsia="zh-CN"/>
        </w:rPr>
        <w:t>relationship. Contemporary tourism reviews, 1, 1-38.</w:t>
      </w:r>
    </w:p>
    <w:p w:rsidR="00B379A2" w:rsidRDefault="00D07554">
      <w:pPr>
        <w:rPr>
          <w:rFonts w:ascii="Arial" w:hAnsi="Arial" w:cs="Arial"/>
          <w:sz w:val="20"/>
          <w:szCs w:val="20"/>
          <w:lang w:val="en-US"/>
        </w:rPr>
      </w:pPr>
      <w:r>
        <w:rPr>
          <w:rFonts w:ascii="Arial" w:hAnsi="Arial" w:cs="Arial"/>
          <w:sz w:val="20"/>
          <w:szCs w:val="20"/>
          <w:lang w:val="en-US" w:eastAsia="zh-CN"/>
        </w:rPr>
        <w:t xml:space="preserve">81. </w:t>
      </w:r>
      <w:proofErr w:type="spellStart"/>
      <w:r>
        <w:rPr>
          <w:rFonts w:ascii="Arial" w:hAnsi="Arial" w:cs="Arial"/>
          <w:sz w:val="20"/>
          <w:szCs w:val="20"/>
          <w:lang w:val="en-US" w:eastAsia="zh-CN"/>
        </w:rPr>
        <w:t>Loi</w:t>
      </w:r>
      <w:proofErr w:type="spellEnd"/>
      <w:r>
        <w:rPr>
          <w:rFonts w:ascii="Arial" w:hAnsi="Arial" w:cs="Arial"/>
          <w:sz w:val="20"/>
          <w:szCs w:val="20"/>
          <w:lang w:val="en-US" w:eastAsia="zh-CN"/>
        </w:rPr>
        <w:t xml:space="preserve">, L. T. I., So, A. S. I., Lo, I. S., &amp; Fong, L. H. N. (2017). Does the quality of </w:t>
      </w:r>
      <w:proofErr w:type="gramStart"/>
      <w:r>
        <w:rPr>
          <w:rFonts w:ascii="Arial" w:hAnsi="Arial" w:cs="Arial"/>
          <w:sz w:val="20"/>
          <w:szCs w:val="20"/>
          <w:lang w:val="en-US" w:eastAsia="zh-CN"/>
        </w:rPr>
        <w:t>tourist</w:t>
      </w:r>
      <w:proofErr w:type="gramEnd"/>
      <w:r>
        <w:rPr>
          <w:rFonts w:ascii="Arial" w:hAnsi="Arial" w:cs="Arial"/>
          <w:sz w:val="20"/>
          <w:szCs w:val="20"/>
          <w:lang w:val="en-US" w:eastAsia="zh-CN"/>
        </w:rPr>
        <w:t xml:space="preserve"> </w:t>
      </w:r>
    </w:p>
    <w:p w:rsidR="00B379A2" w:rsidRDefault="00D07554">
      <w:pPr>
        <w:rPr>
          <w:rFonts w:ascii="Arial" w:hAnsi="Arial" w:cs="Arial"/>
          <w:sz w:val="20"/>
          <w:szCs w:val="20"/>
          <w:lang w:val="en-US"/>
        </w:rPr>
      </w:pPr>
      <w:r>
        <w:rPr>
          <w:rFonts w:ascii="Arial" w:hAnsi="Arial" w:cs="Arial"/>
          <w:sz w:val="20"/>
          <w:szCs w:val="20"/>
          <w:lang w:val="en-US" w:eastAsia="zh-CN"/>
        </w:rPr>
        <w:t xml:space="preserve">shuttles </w:t>
      </w:r>
      <w:r>
        <w:rPr>
          <w:rFonts w:ascii="Arial" w:hAnsi="Arial" w:cs="Arial"/>
          <w:sz w:val="20"/>
          <w:szCs w:val="20"/>
          <w:lang w:val="en-US" w:eastAsia="zh-CN"/>
        </w:rPr>
        <w:t>influence revisit intention through destination image and satisfaction? The case of Macao. Journal of Hospitality and Tourism Management, 32, 115-123.</w:t>
      </w:r>
    </w:p>
    <w:p w:rsidR="00B379A2" w:rsidRDefault="00D07554">
      <w:pPr>
        <w:rPr>
          <w:rFonts w:ascii="Arial" w:hAnsi="Arial" w:cs="Arial"/>
          <w:sz w:val="20"/>
          <w:szCs w:val="20"/>
          <w:lang w:val="en-US"/>
        </w:rPr>
      </w:pPr>
      <w:r>
        <w:rPr>
          <w:rFonts w:ascii="Arial" w:hAnsi="Arial" w:cs="Arial"/>
          <w:sz w:val="20"/>
          <w:szCs w:val="20"/>
          <w:lang w:val="en-US" w:eastAsia="zh-CN"/>
        </w:rPr>
        <w:t xml:space="preserve">82. </w:t>
      </w:r>
      <w:proofErr w:type="spellStart"/>
      <w:r>
        <w:rPr>
          <w:rFonts w:ascii="Arial" w:hAnsi="Arial" w:cs="Arial"/>
          <w:sz w:val="20"/>
          <w:szCs w:val="20"/>
          <w:lang w:val="en-US" w:eastAsia="zh-CN"/>
        </w:rPr>
        <w:t>Mandić</w:t>
      </w:r>
      <w:proofErr w:type="spellEnd"/>
      <w:r>
        <w:rPr>
          <w:rFonts w:ascii="Arial" w:hAnsi="Arial" w:cs="Arial"/>
          <w:sz w:val="20"/>
          <w:szCs w:val="20"/>
          <w:lang w:val="en-US" w:eastAsia="zh-CN"/>
        </w:rPr>
        <w:t xml:space="preserve">, A., </w:t>
      </w:r>
      <w:proofErr w:type="spellStart"/>
      <w:r>
        <w:rPr>
          <w:rFonts w:ascii="Arial" w:hAnsi="Arial" w:cs="Arial"/>
          <w:sz w:val="20"/>
          <w:szCs w:val="20"/>
          <w:lang w:val="en-US" w:eastAsia="zh-CN"/>
        </w:rPr>
        <w:t>Mrnjavac</w:t>
      </w:r>
      <w:proofErr w:type="spellEnd"/>
      <w:r>
        <w:rPr>
          <w:rFonts w:ascii="Arial" w:hAnsi="Arial" w:cs="Arial"/>
          <w:sz w:val="20"/>
          <w:szCs w:val="20"/>
          <w:lang w:val="en-US" w:eastAsia="zh-CN"/>
        </w:rPr>
        <w:t xml:space="preserve">, Ž., &amp; </w:t>
      </w:r>
      <w:proofErr w:type="spellStart"/>
      <w:r>
        <w:rPr>
          <w:rFonts w:ascii="Arial" w:hAnsi="Arial" w:cs="Arial"/>
          <w:sz w:val="20"/>
          <w:szCs w:val="20"/>
          <w:lang w:val="en-US" w:eastAsia="zh-CN"/>
        </w:rPr>
        <w:t>Kordić</w:t>
      </w:r>
      <w:proofErr w:type="spellEnd"/>
      <w:r>
        <w:rPr>
          <w:rFonts w:ascii="Arial" w:hAnsi="Arial" w:cs="Arial"/>
          <w:sz w:val="20"/>
          <w:szCs w:val="20"/>
          <w:lang w:val="en-US" w:eastAsia="zh-CN"/>
        </w:rPr>
        <w:t xml:space="preserve">, L. (2018). Tourism infrastructure, recreational </w:t>
      </w:r>
    </w:p>
    <w:p w:rsidR="00B379A2" w:rsidRDefault="00D07554">
      <w:pPr>
        <w:rPr>
          <w:rFonts w:ascii="Arial" w:hAnsi="Arial" w:cs="Arial"/>
          <w:sz w:val="20"/>
          <w:szCs w:val="20"/>
          <w:lang w:val="en-US"/>
        </w:rPr>
      </w:pPr>
      <w:r>
        <w:rPr>
          <w:rFonts w:ascii="Arial" w:hAnsi="Arial" w:cs="Arial"/>
          <w:sz w:val="20"/>
          <w:szCs w:val="20"/>
          <w:lang w:val="en-US" w:eastAsia="zh-CN"/>
        </w:rPr>
        <w:t>facilities and t</w:t>
      </w:r>
      <w:r>
        <w:rPr>
          <w:rFonts w:ascii="Arial" w:hAnsi="Arial" w:cs="Arial"/>
          <w:sz w:val="20"/>
          <w:szCs w:val="20"/>
          <w:lang w:val="en-US" w:eastAsia="zh-CN"/>
        </w:rPr>
        <w:t>ourism development. Tourism and hospitality management, 24(1), 41-62.</w:t>
      </w:r>
    </w:p>
    <w:p w:rsidR="00B379A2" w:rsidRDefault="00D07554">
      <w:pPr>
        <w:rPr>
          <w:rFonts w:ascii="Arial" w:hAnsi="Arial" w:cs="Arial"/>
          <w:sz w:val="20"/>
          <w:szCs w:val="20"/>
          <w:lang w:val="en-US"/>
        </w:rPr>
      </w:pPr>
      <w:r>
        <w:rPr>
          <w:rFonts w:ascii="Arial" w:hAnsi="Arial" w:cs="Arial"/>
          <w:sz w:val="20"/>
          <w:szCs w:val="20"/>
          <w:lang w:val="en-US" w:eastAsia="zh-CN"/>
        </w:rPr>
        <w:t xml:space="preserve">83. </w:t>
      </w:r>
      <w:proofErr w:type="spellStart"/>
      <w:r>
        <w:rPr>
          <w:rFonts w:ascii="Arial" w:hAnsi="Arial" w:cs="Arial"/>
          <w:sz w:val="20"/>
          <w:szCs w:val="20"/>
          <w:lang w:val="en-US" w:eastAsia="zh-CN"/>
        </w:rPr>
        <w:t>Marsiglio</w:t>
      </w:r>
      <w:proofErr w:type="spellEnd"/>
      <w:r>
        <w:rPr>
          <w:rFonts w:ascii="Arial" w:hAnsi="Arial" w:cs="Arial"/>
          <w:sz w:val="20"/>
          <w:szCs w:val="20"/>
          <w:lang w:val="en-US" w:eastAsia="zh-CN"/>
        </w:rPr>
        <w:t xml:space="preserve">, S. (2017). On the carrying capacity and the optimal number of visitors in </w:t>
      </w:r>
    </w:p>
    <w:p w:rsidR="00B379A2" w:rsidRDefault="00D07554">
      <w:pPr>
        <w:rPr>
          <w:rFonts w:ascii="Arial" w:hAnsi="Arial" w:cs="Arial"/>
          <w:sz w:val="20"/>
          <w:szCs w:val="20"/>
          <w:lang w:val="en-US"/>
        </w:rPr>
      </w:pPr>
      <w:r>
        <w:rPr>
          <w:rFonts w:ascii="Arial" w:hAnsi="Arial" w:cs="Arial"/>
          <w:sz w:val="20"/>
          <w:szCs w:val="20"/>
          <w:lang w:val="en-US" w:eastAsia="zh-CN"/>
        </w:rPr>
        <w:t>tourism destinations. Tourism Economics, 23(3), 632-646.</w:t>
      </w:r>
    </w:p>
    <w:p w:rsidR="00B379A2" w:rsidRDefault="00D07554">
      <w:pPr>
        <w:rPr>
          <w:rFonts w:ascii="Arial" w:hAnsi="Arial" w:cs="Arial"/>
          <w:sz w:val="20"/>
          <w:szCs w:val="20"/>
          <w:lang w:val="en-US"/>
        </w:rPr>
      </w:pPr>
      <w:r>
        <w:rPr>
          <w:rFonts w:ascii="Arial" w:hAnsi="Arial" w:cs="Arial"/>
          <w:sz w:val="20"/>
          <w:szCs w:val="20"/>
          <w:lang w:val="en-US" w:eastAsia="zh-CN"/>
        </w:rPr>
        <w:t xml:space="preserve">84. </w:t>
      </w:r>
      <w:proofErr w:type="spellStart"/>
      <w:r>
        <w:rPr>
          <w:rFonts w:ascii="Arial" w:hAnsi="Arial" w:cs="Arial"/>
          <w:sz w:val="20"/>
          <w:szCs w:val="20"/>
          <w:lang w:val="en-US" w:eastAsia="zh-CN"/>
        </w:rPr>
        <w:t>Mogaji</w:t>
      </w:r>
      <w:proofErr w:type="spellEnd"/>
      <w:r>
        <w:rPr>
          <w:rFonts w:ascii="Arial" w:hAnsi="Arial" w:cs="Arial"/>
          <w:sz w:val="20"/>
          <w:szCs w:val="20"/>
          <w:lang w:val="en-US" w:eastAsia="zh-CN"/>
        </w:rPr>
        <w:t xml:space="preserve">, E., &amp; Erkan, I. (2019). </w:t>
      </w:r>
      <w:r>
        <w:rPr>
          <w:rFonts w:ascii="Arial" w:hAnsi="Arial" w:cs="Arial"/>
          <w:sz w:val="20"/>
          <w:szCs w:val="20"/>
          <w:lang w:val="en-US" w:eastAsia="zh-CN"/>
        </w:rPr>
        <w:t xml:space="preserve">Insight into consumer experience on UK train transportation services. Travel </w:t>
      </w:r>
      <w:proofErr w:type="spellStart"/>
      <w:r>
        <w:rPr>
          <w:rFonts w:ascii="Arial" w:hAnsi="Arial" w:cs="Arial"/>
          <w:sz w:val="20"/>
          <w:szCs w:val="20"/>
          <w:lang w:val="en-US" w:eastAsia="zh-CN"/>
        </w:rPr>
        <w:t>Behaviour</w:t>
      </w:r>
      <w:proofErr w:type="spellEnd"/>
      <w:r>
        <w:rPr>
          <w:rFonts w:ascii="Arial" w:hAnsi="Arial" w:cs="Arial"/>
          <w:sz w:val="20"/>
          <w:szCs w:val="20"/>
          <w:lang w:val="en-US" w:eastAsia="zh-CN"/>
        </w:rPr>
        <w:t xml:space="preserve"> and Society, 14, 21-33.</w:t>
      </w:r>
    </w:p>
    <w:p w:rsidR="00B379A2" w:rsidRDefault="00D07554">
      <w:pPr>
        <w:rPr>
          <w:rFonts w:ascii="Arial" w:hAnsi="Arial" w:cs="Arial"/>
          <w:sz w:val="20"/>
          <w:szCs w:val="20"/>
          <w:lang w:val="en-US"/>
        </w:rPr>
      </w:pPr>
      <w:r>
        <w:rPr>
          <w:rFonts w:ascii="Arial" w:hAnsi="Arial" w:cs="Arial"/>
          <w:sz w:val="20"/>
          <w:szCs w:val="20"/>
          <w:lang w:val="en-US" w:eastAsia="zh-CN"/>
        </w:rPr>
        <w:t xml:space="preserve">85. Montoro, L., </w:t>
      </w:r>
      <w:proofErr w:type="spellStart"/>
      <w:r>
        <w:rPr>
          <w:rFonts w:ascii="Arial" w:hAnsi="Arial" w:cs="Arial"/>
          <w:sz w:val="20"/>
          <w:szCs w:val="20"/>
          <w:lang w:val="en-US" w:eastAsia="zh-CN"/>
        </w:rPr>
        <w:t>Useche</w:t>
      </w:r>
      <w:proofErr w:type="spellEnd"/>
      <w:r>
        <w:rPr>
          <w:rFonts w:ascii="Arial" w:hAnsi="Arial" w:cs="Arial"/>
          <w:sz w:val="20"/>
          <w:szCs w:val="20"/>
          <w:lang w:val="en-US" w:eastAsia="zh-CN"/>
        </w:rPr>
        <w:t xml:space="preserve">, S. A., Alonso, F., </w:t>
      </w:r>
      <w:proofErr w:type="spellStart"/>
      <w:r>
        <w:rPr>
          <w:rFonts w:ascii="Arial" w:hAnsi="Arial" w:cs="Arial"/>
          <w:sz w:val="20"/>
          <w:szCs w:val="20"/>
          <w:lang w:val="en-US" w:eastAsia="zh-CN"/>
        </w:rPr>
        <w:t>Lijarcio</w:t>
      </w:r>
      <w:proofErr w:type="spellEnd"/>
      <w:r>
        <w:rPr>
          <w:rFonts w:ascii="Arial" w:hAnsi="Arial" w:cs="Arial"/>
          <w:sz w:val="20"/>
          <w:szCs w:val="20"/>
          <w:lang w:val="en-US" w:eastAsia="zh-CN"/>
        </w:rPr>
        <w:t xml:space="preserve">, I., </w:t>
      </w:r>
      <w:proofErr w:type="spellStart"/>
      <w:r>
        <w:rPr>
          <w:rFonts w:ascii="Arial" w:hAnsi="Arial" w:cs="Arial"/>
          <w:sz w:val="20"/>
          <w:szCs w:val="20"/>
          <w:lang w:val="en-US" w:eastAsia="zh-CN"/>
        </w:rPr>
        <w:t>Bosó-Seguí</w:t>
      </w:r>
      <w:proofErr w:type="spellEnd"/>
      <w:r>
        <w:rPr>
          <w:rFonts w:ascii="Arial" w:hAnsi="Arial" w:cs="Arial"/>
          <w:sz w:val="20"/>
          <w:szCs w:val="20"/>
          <w:lang w:val="en-US" w:eastAsia="zh-CN"/>
        </w:rPr>
        <w:t>, P., &amp; Martí-</w:t>
      </w:r>
      <w:proofErr w:type="spellStart"/>
      <w:r>
        <w:rPr>
          <w:rFonts w:ascii="Arial" w:hAnsi="Arial" w:cs="Arial"/>
          <w:sz w:val="20"/>
          <w:szCs w:val="20"/>
          <w:lang w:val="en-US" w:eastAsia="zh-CN"/>
        </w:rPr>
        <w:t>Belda</w:t>
      </w:r>
      <w:proofErr w:type="spellEnd"/>
      <w:r>
        <w:rPr>
          <w:rFonts w:ascii="Arial" w:hAnsi="Arial" w:cs="Arial"/>
          <w:sz w:val="20"/>
          <w:szCs w:val="20"/>
          <w:lang w:val="en-US" w:eastAsia="zh-CN"/>
        </w:rPr>
        <w:t xml:space="preserve">, A. </w:t>
      </w:r>
    </w:p>
    <w:p w:rsidR="00B379A2" w:rsidRDefault="00D07554">
      <w:pPr>
        <w:rPr>
          <w:rFonts w:ascii="Arial" w:hAnsi="Arial" w:cs="Arial"/>
          <w:sz w:val="20"/>
          <w:szCs w:val="20"/>
          <w:lang w:val="en-US"/>
        </w:rPr>
      </w:pPr>
      <w:r>
        <w:rPr>
          <w:rFonts w:ascii="Arial" w:hAnsi="Arial" w:cs="Arial"/>
          <w:sz w:val="20"/>
          <w:szCs w:val="20"/>
          <w:lang w:val="en-US" w:eastAsia="zh-CN"/>
        </w:rPr>
        <w:t>(2019). Perceived safety and attributed value as pre</w:t>
      </w:r>
      <w:r>
        <w:rPr>
          <w:rFonts w:ascii="Arial" w:hAnsi="Arial" w:cs="Arial"/>
          <w:sz w:val="20"/>
          <w:szCs w:val="20"/>
          <w:lang w:val="en-US" w:eastAsia="zh-CN"/>
        </w:rPr>
        <w:t>dictors of the intention to use autonomous vehicles: A national study with Spanish drivers. Safety Science, 120, 865-876.</w:t>
      </w:r>
    </w:p>
    <w:p w:rsidR="00B379A2" w:rsidRDefault="00D07554">
      <w:pPr>
        <w:rPr>
          <w:rFonts w:ascii="Arial" w:hAnsi="Arial" w:cs="Arial"/>
          <w:sz w:val="20"/>
          <w:szCs w:val="20"/>
          <w:lang w:val="en-US"/>
        </w:rPr>
      </w:pPr>
      <w:r>
        <w:rPr>
          <w:rFonts w:ascii="Arial" w:hAnsi="Arial" w:cs="Arial"/>
          <w:sz w:val="20"/>
          <w:szCs w:val="20"/>
          <w:lang w:val="en-US" w:eastAsia="zh-CN"/>
        </w:rPr>
        <w:t xml:space="preserve">86. Moon, H., Yoon, H. J., &amp; Han, H. (2016). Role of airport physical environments in the </w:t>
      </w:r>
    </w:p>
    <w:p w:rsidR="00B379A2" w:rsidRDefault="00D07554">
      <w:pPr>
        <w:rPr>
          <w:rFonts w:ascii="Arial" w:hAnsi="Arial" w:cs="Arial"/>
          <w:sz w:val="20"/>
          <w:szCs w:val="20"/>
          <w:lang w:val="en-US"/>
        </w:rPr>
      </w:pPr>
      <w:r>
        <w:rPr>
          <w:rFonts w:ascii="Arial" w:hAnsi="Arial" w:cs="Arial"/>
          <w:sz w:val="20"/>
          <w:szCs w:val="20"/>
          <w:lang w:val="en-US" w:eastAsia="zh-CN"/>
        </w:rPr>
        <w:t xml:space="preserve">satisfaction generation process: mediating </w:t>
      </w:r>
      <w:r>
        <w:rPr>
          <w:rFonts w:ascii="Arial" w:hAnsi="Arial" w:cs="Arial"/>
          <w:sz w:val="20"/>
          <w:szCs w:val="20"/>
          <w:lang w:val="en-US" w:eastAsia="zh-CN"/>
        </w:rPr>
        <w:t xml:space="preserve">the impact of </w:t>
      </w:r>
      <w:proofErr w:type="spellStart"/>
      <w:r>
        <w:rPr>
          <w:rFonts w:ascii="Arial" w:hAnsi="Arial" w:cs="Arial"/>
          <w:sz w:val="20"/>
          <w:szCs w:val="20"/>
          <w:lang w:val="en-US" w:eastAsia="zh-CN"/>
        </w:rPr>
        <w:t>traveller</w:t>
      </w:r>
      <w:proofErr w:type="spellEnd"/>
      <w:r>
        <w:rPr>
          <w:rFonts w:ascii="Arial" w:hAnsi="Arial" w:cs="Arial"/>
          <w:sz w:val="20"/>
          <w:szCs w:val="20"/>
          <w:lang w:val="en-US" w:eastAsia="zh-CN"/>
        </w:rPr>
        <w:t xml:space="preserve"> emotion. Asia Pacific Journal of Tourism Research, 21(2), 193-211.</w:t>
      </w:r>
    </w:p>
    <w:p w:rsidR="00B379A2" w:rsidRDefault="00D07554">
      <w:pPr>
        <w:rPr>
          <w:rFonts w:ascii="Arial" w:hAnsi="Arial" w:cs="Arial"/>
          <w:sz w:val="20"/>
          <w:szCs w:val="20"/>
          <w:lang w:val="en-US"/>
        </w:rPr>
      </w:pPr>
      <w:r>
        <w:rPr>
          <w:rFonts w:ascii="Arial" w:hAnsi="Arial" w:cs="Arial"/>
          <w:sz w:val="20"/>
          <w:szCs w:val="20"/>
          <w:lang w:val="en-US" w:eastAsia="zh-CN"/>
        </w:rPr>
        <w:t xml:space="preserve">87. </w:t>
      </w:r>
      <w:proofErr w:type="spellStart"/>
      <w:r>
        <w:rPr>
          <w:rFonts w:ascii="Arial" w:hAnsi="Arial" w:cs="Arial"/>
          <w:sz w:val="20"/>
          <w:szCs w:val="20"/>
          <w:lang w:val="en-US" w:eastAsia="zh-CN"/>
        </w:rPr>
        <w:t>Mugo</w:t>
      </w:r>
      <w:proofErr w:type="spellEnd"/>
      <w:r>
        <w:rPr>
          <w:rFonts w:ascii="Arial" w:hAnsi="Arial" w:cs="Arial"/>
          <w:sz w:val="20"/>
          <w:szCs w:val="20"/>
          <w:lang w:val="en-US" w:eastAsia="zh-CN"/>
        </w:rPr>
        <w:t xml:space="preserve">, A., &amp; Odhiambo, E. (2023). The Impact </w:t>
      </w:r>
      <w:proofErr w:type="gramStart"/>
      <w:r>
        <w:rPr>
          <w:rFonts w:ascii="Arial" w:hAnsi="Arial" w:cs="Arial"/>
          <w:sz w:val="20"/>
          <w:szCs w:val="20"/>
          <w:lang w:val="en-US" w:eastAsia="zh-CN"/>
        </w:rPr>
        <w:t>Of</w:t>
      </w:r>
      <w:proofErr w:type="gramEnd"/>
      <w:r>
        <w:rPr>
          <w:rFonts w:ascii="Arial" w:hAnsi="Arial" w:cs="Arial"/>
          <w:sz w:val="20"/>
          <w:szCs w:val="20"/>
          <w:lang w:val="en-US" w:eastAsia="zh-CN"/>
        </w:rPr>
        <w:t xml:space="preserve"> Security Measures On Enhancing </w:t>
      </w:r>
    </w:p>
    <w:p w:rsidR="00B379A2" w:rsidRDefault="00D07554">
      <w:pPr>
        <w:rPr>
          <w:rFonts w:ascii="Arial" w:hAnsi="Arial" w:cs="Arial"/>
          <w:sz w:val="20"/>
          <w:szCs w:val="20"/>
          <w:lang w:val="en-US"/>
        </w:rPr>
      </w:pPr>
      <w:r>
        <w:rPr>
          <w:rFonts w:ascii="Arial" w:hAnsi="Arial" w:cs="Arial"/>
          <w:sz w:val="20"/>
          <w:szCs w:val="20"/>
          <w:lang w:val="en-US" w:eastAsia="zh-CN"/>
        </w:rPr>
        <w:t xml:space="preserve">Customer Satisfaction </w:t>
      </w:r>
      <w:proofErr w:type="gramStart"/>
      <w:r>
        <w:rPr>
          <w:rFonts w:ascii="Arial" w:hAnsi="Arial" w:cs="Arial"/>
          <w:sz w:val="20"/>
          <w:szCs w:val="20"/>
          <w:lang w:val="en-US" w:eastAsia="zh-CN"/>
        </w:rPr>
        <w:t>With</w:t>
      </w:r>
      <w:proofErr w:type="gramEnd"/>
      <w:r>
        <w:rPr>
          <w:rFonts w:ascii="Arial" w:hAnsi="Arial" w:cs="Arial"/>
          <w:sz w:val="20"/>
          <w:szCs w:val="20"/>
          <w:lang w:val="en-US" w:eastAsia="zh-CN"/>
        </w:rPr>
        <w:t xml:space="preserve"> Service In </w:t>
      </w:r>
      <w:proofErr w:type="spellStart"/>
      <w:r>
        <w:rPr>
          <w:rFonts w:ascii="Arial" w:hAnsi="Arial" w:cs="Arial"/>
          <w:sz w:val="20"/>
          <w:szCs w:val="20"/>
          <w:lang w:val="en-US" w:eastAsia="zh-CN"/>
        </w:rPr>
        <w:t>Juja</w:t>
      </w:r>
      <w:proofErr w:type="spellEnd"/>
      <w:r>
        <w:rPr>
          <w:rFonts w:ascii="Arial" w:hAnsi="Arial" w:cs="Arial"/>
          <w:sz w:val="20"/>
          <w:szCs w:val="20"/>
          <w:lang w:val="en-US" w:eastAsia="zh-CN"/>
        </w:rPr>
        <w:t xml:space="preserve"> Mall, Kiambu County, Kenya. Journal </w:t>
      </w:r>
    </w:p>
    <w:p w:rsidR="00B379A2" w:rsidRDefault="00D07554">
      <w:pPr>
        <w:rPr>
          <w:rFonts w:ascii="Arial" w:hAnsi="Arial" w:cs="Arial"/>
          <w:sz w:val="20"/>
          <w:szCs w:val="20"/>
          <w:lang w:val="en-US"/>
        </w:rPr>
      </w:pPr>
      <w:r>
        <w:rPr>
          <w:rFonts w:ascii="Arial" w:hAnsi="Arial" w:cs="Arial"/>
          <w:sz w:val="20"/>
          <w:szCs w:val="20"/>
          <w:lang w:val="en-US" w:eastAsia="zh-CN"/>
        </w:rPr>
        <w:t>of</w:t>
      </w:r>
      <w:r>
        <w:rPr>
          <w:rFonts w:ascii="Arial" w:hAnsi="Arial" w:cs="Arial"/>
          <w:sz w:val="20"/>
          <w:szCs w:val="20"/>
          <w:lang w:val="en-US" w:eastAsia="zh-CN"/>
        </w:rPr>
        <w:t xml:space="preserve"> African Interdisciplinary Studies, 7(11), 160-181.</w:t>
      </w:r>
    </w:p>
    <w:p w:rsidR="00B379A2" w:rsidRDefault="00D07554">
      <w:pPr>
        <w:rPr>
          <w:rFonts w:ascii="Arial" w:hAnsi="Arial" w:cs="Arial"/>
          <w:sz w:val="20"/>
          <w:szCs w:val="20"/>
          <w:lang w:val="en-US"/>
        </w:rPr>
      </w:pPr>
      <w:r>
        <w:rPr>
          <w:rFonts w:ascii="Arial" w:hAnsi="Arial" w:cs="Arial"/>
          <w:sz w:val="20"/>
          <w:szCs w:val="20"/>
          <w:lang w:val="en-US" w:eastAsia="zh-CN"/>
        </w:rPr>
        <w:t xml:space="preserve">88. Ngoc, K. M., &amp; Trinh, N. T. (2015). Factors affecting tourists’ return intention towards </w:t>
      </w:r>
    </w:p>
    <w:p w:rsidR="00B379A2" w:rsidRDefault="00D07554">
      <w:pPr>
        <w:rPr>
          <w:rFonts w:ascii="Arial" w:hAnsi="Arial" w:cs="Arial"/>
          <w:sz w:val="20"/>
          <w:szCs w:val="20"/>
          <w:lang w:val="en-US"/>
        </w:rPr>
      </w:pPr>
      <w:proofErr w:type="spellStart"/>
      <w:r>
        <w:rPr>
          <w:rFonts w:ascii="Arial" w:hAnsi="Arial" w:cs="Arial"/>
          <w:sz w:val="20"/>
          <w:szCs w:val="20"/>
          <w:lang w:val="en-US" w:eastAsia="zh-CN"/>
        </w:rPr>
        <w:t>Vung</w:t>
      </w:r>
      <w:proofErr w:type="spellEnd"/>
      <w:r>
        <w:rPr>
          <w:rFonts w:ascii="Arial" w:hAnsi="Arial" w:cs="Arial"/>
          <w:sz w:val="20"/>
          <w:szCs w:val="20"/>
          <w:lang w:val="en-US" w:eastAsia="zh-CN"/>
        </w:rPr>
        <w:t xml:space="preserve"> Tau City, Vietnam-A mediation analysis of destination satisfaction. Journal of Advanced Management Scienc</w:t>
      </w:r>
      <w:r>
        <w:rPr>
          <w:rFonts w:ascii="Arial" w:hAnsi="Arial" w:cs="Arial"/>
          <w:sz w:val="20"/>
          <w:szCs w:val="20"/>
          <w:lang w:val="en-US" w:eastAsia="zh-CN"/>
        </w:rPr>
        <w:t>e, 3(4).</w:t>
      </w:r>
    </w:p>
    <w:p w:rsidR="00B379A2" w:rsidRDefault="00D07554">
      <w:pPr>
        <w:rPr>
          <w:rFonts w:ascii="Arial" w:hAnsi="Arial" w:cs="Arial"/>
          <w:sz w:val="20"/>
          <w:szCs w:val="20"/>
          <w:lang w:val="en-US"/>
        </w:rPr>
      </w:pPr>
      <w:r>
        <w:rPr>
          <w:rFonts w:ascii="Arial" w:hAnsi="Arial" w:cs="Arial"/>
          <w:sz w:val="20"/>
          <w:szCs w:val="20"/>
          <w:lang w:val="en-US" w:eastAsia="zh-CN"/>
        </w:rPr>
        <w:t xml:space="preserve">89. Nguyen Viet, B., Dang, H. P., &amp; Nguyen, H. H. (2020). Revisit intention and satisfaction: </w:t>
      </w:r>
    </w:p>
    <w:p w:rsidR="00B379A2" w:rsidRDefault="00D07554">
      <w:pPr>
        <w:rPr>
          <w:rFonts w:ascii="Arial" w:hAnsi="Arial" w:cs="Arial"/>
          <w:sz w:val="20"/>
          <w:szCs w:val="20"/>
          <w:lang w:val="en-US"/>
        </w:rPr>
      </w:pPr>
      <w:r>
        <w:rPr>
          <w:rFonts w:ascii="Arial" w:hAnsi="Arial" w:cs="Arial"/>
          <w:sz w:val="20"/>
          <w:szCs w:val="20"/>
          <w:lang w:val="en-US" w:eastAsia="zh-CN"/>
        </w:rPr>
        <w:lastRenderedPageBreak/>
        <w:t>The role of destination image, perceived risk, and cultural contact. Cogent Business &amp; Management, 7(1), 1796249.</w:t>
      </w:r>
    </w:p>
    <w:p w:rsidR="00B379A2" w:rsidRDefault="00D07554">
      <w:pPr>
        <w:rPr>
          <w:rFonts w:ascii="Arial" w:hAnsi="Arial" w:cs="Arial"/>
          <w:sz w:val="20"/>
          <w:szCs w:val="20"/>
          <w:lang w:val="en-US"/>
        </w:rPr>
      </w:pPr>
      <w:r>
        <w:rPr>
          <w:rFonts w:ascii="Arial" w:hAnsi="Arial" w:cs="Arial"/>
          <w:sz w:val="20"/>
          <w:szCs w:val="20"/>
          <w:lang w:val="en-US" w:eastAsia="zh-CN"/>
        </w:rPr>
        <w:t>90. Nwachukwu, A. A., Gladys, N. I., &amp;</w:t>
      </w:r>
      <w:r>
        <w:rPr>
          <w:rFonts w:ascii="Arial" w:hAnsi="Arial" w:cs="Arial"/>
          <w:sz w:val="20"/>
          <w:szCs w:val="20"/>
          <w:lang w:val="en-US" w:eastAsia="zh-CN"/>
        </w:rPr>
        <w:t xml:space="preserve"> </w:t>
      </w:r>
      <w:proofErr w:type="spellStart"/>
      <w:r>
        <w:rPr>
          <w:rFonts w:ascii="Arial" w:hAnsi="Arial" w:cs="Arial"/>
          <w:sz w:val="20"/>
          <w:szCs w:val="20"/>
          <w:lang w:val="en-US" w:eastAsia="zh-CN"/>
        </w:rPr>
        <w:t>Chikezie</w:t>
      </w:r>
      <w:proofErr w:type="spellEnd"/>
      <w:r>
        <w:rPr>
          <w:rFonts w:ascii="Arial" w:hAnsi="Arial" w:cs="Arial"/>
          <w:sz w:val="20"/>
          <w:szCs w:val="20"/>
          <w:lang w:val="en-US" w:eastAsia="zh-CN"/>
        </w:rPr>
        <w:t xml:space="preserve">, O. K. (2019). Tourists’ satisfaction with </w:t>
      </w:r>
    </w:p>
    <w:p w:rsidR="00B379A2" w:rsidRDefault="00D07554">
      <w:pPr>
        <w:rPr>
          <w:rFonts w:ascii="Arial" w:hAnsi="Arial" w:cs="Arial"/>
          <w:sz w:val="20"/>
          <w:szCs w:val="20"/>
          <w:lang w:val="en-US"/>
        </w:rPr>
      </w:pPr>
      <w:r>
        <w:rPr>
          <w:rFonts w:ascii="Arial" w:hAnsi="Arial" w:cs="Arial"/>
          <w:sz w:val="20"/>
          <w:szCs w:val="20"/>
          <w:lang w:val="en-US" w:eastAsia="zh-CN"/>
        </w:rPr>
        <w:t>public transport services in Lagos, Nigeria. AUC GEOGRAPHICA, 54(1), 67-80.</w:t>
      </w:r>
    </w:p>
    <w:p w:rsidR="00B379A2" w:rsidRDefault="00D07554">
      <w:pPr>
        <w:rPr>
          <w:rFonts w:ascii="Arial" w:hAnsi="Arial" w:cs="Arial"/>
          <w:sz w:val="20"/>
          <w:szCs w:val="20"/>
          <w:lang w:val="en-US"/>
        </w:rPr>
      </w:pPr>
      <w:r>
        <w:rPr>
          <w:rFonts w:ascii="Arial" w:hAnsi="Arial" w:cs="Arial"/>
          <w:sz w:val="20"/>
          <w:szCs w:val="20"/>
          <w:lang w:val="en-US" w:eastAsia="zh-CN"/>
        </w:rPr>
        <w:t xml:space="preserve">91. </w:t>
      </w:r>
      <w:proofErr w:type="spellStart"/>
      <w:r>
        <w:rPr>
          <w:rFonts w:ascii="Arial" w:hAnsi="Arial" w:cs="Arial"/>
          <w:sz w:val="20"/>
          <w:szCs w:val="20"/>
          <w:lang w:val="en-US" w:eastAsia="zh-CN"/>
        </w:rPr>
        <w:t>Ortaleza</w:t>
      </w:r>
      <w:proofErr w:type="spellEnd"/>
      <w:r>
        <w:rPr>
          <w:rFonts w:ascii="Arial" w:hAnsi="Arial" w:cs="Arial"/>
          <w:sz w:val="20"/>
          <w:szCs w:val="20"/>
          <w:lang w:val="en-US" w:eastAsia="zh-CN"/>
        </w:rPr>
        <w:t xml:space="preserve">, M. S., &amp; </w:t>
      </w:r>
      <w:proofErr w:type="spellStart"/>
      <w:r>
        <w:rPr>
          <w:rFonts w:ascii="Arial" w:hAnsi="Arial" w:cs="Arial"/>
          <w:sz w:val="20"/>
          <w:szCs w:val="20"/>
          <w:lang w:val="en-US" w:eastAsia="zh-CN"/>
        </w:rPr>
        <w:t>Mangali</w:t>
      </w:r>
      <w:proofErr w:type="spellEnd"/>
      <w:r>
        <w:rPr>
          <w:rFonts w:ascii="Arial" w:hAnsi="Arial" w:cs="Arial"/>
          <w:sz w:val="20"/>
          <w:szCs w:val="20"/>
          <w:lang w:val="en-US" w:eastAsia="zh-CN"/>
        </w:rPr>
        <w:t>, G. R. (2021). Attributes of travel destinations that influence tourists’ decisions: A systemat</w:t>
      </w:r>
      <w:r>
        <w:rPr>
          <w:rFonts w:ascii="Arial" w:hAnsi="Arial" w:cs="Arial"/>
          <w:sz w:val="20"/>
          <w:szCs w:val="20"/>
          <w:lang w:val="en-US" w:eastAsia="zh-CN"/>
        </w:rPr>
        <w:t>ic review. International Tourism and Hospitality Journal (ITHJ), 4(8), 1-10.</w:t>
      </w:r>
    </w:p>
    <w:p w:rsidR="00B379A2" w:rsidRDefault="00D07554">
      <w:pPr>
        <w:rPr>
          <w:rFonts w:ascii="Arial" w:hAnsi="Arial" w:cs="Arial"/>
          <w:sz w:val="20"/>
          <w:szCs w:val="20"/>
          <w:lang w:val="en-US"/>
        </w:rPr>
      </w:pPr>
      <w:r>
        <w:rPr>
          <w:rFonts w:ascii="Arial" w:hAnsi="Arial" w:cs="Arial"/>
          <w:sz w:val="20"/>
          <w:szCs w:val="20"/>
          <w:lang w:val="en-US" w:eastAsia="zh-CN"/>
        </w:rPr>
        <w:t xml:space="preserve">92. Ozturk, U. A., &amp; </w:t>
      </w:r>
      <w:proofErr w:type="spellStart"/>
      <w:r>
        <w:rPr>
          <w:rFonts w:ascii="Arial" w:hAnsi="Arial" w:cs="Arial"/>
          <w:sz w:val="20"/>
          <w:szCs w:val="20"/>
          <w:lang w:val="en-US" w:eastAsia="zh-CN"/>
        </w:rPr>
        <w:t>Gogtas</w:t>
      </w:r>
      <w:proofErr w:type="spellEnd"/>
      <w:r>
        <w:rPr>
          <w:rFonts w:ascii="Arial" w:hAnsi="Arial" w:cs="Arial"/>
          <w:sz w:val="20"/>
          <w:szCs w:val="20"/>
          <w:lang w:val="en-US" w:eastAsia="zh-CN"/>
        </w:rPr>
        <w:t xml:space="preserve">, H. (2016). Destination attributes, satisfaction, and the cruise </w:t>
      </w:r>
    </w:p>
    <w:p w:rsidR="00B379A2" w:rsidRDefault="00D07554">
      <w:pPr>
        <w:rPr>
          <w:rFonts w:ascii="Arial" w:hAnsi="Arial" w:cs="Arial"/>
          <w:sz w:val="20"/>
          <w:szCs w:val="20"/>
          <w:lang w:val="en-US"/>
        </w:rPr>
      </w:pPr>
      <w:r>
        <w:rPr>
          <w:rFonts w:ascii="Arial" w:hAnsi="Arial" w:cs="Arial"/>
          <w:sz w:val="20"/>
          <w:szCs w:val="20"/>
          <w:lang w:val="en-US" w:eastAsia="zh-CN"/>
        </w:rPr>
        <w:t>visitor's intent to revisit and recommend. Tourism Geographies, 18(2), 194-212.</w:t>
      </w:r>
    </w:p>
    <w:p w:rsidR="00B379A2" w:rsidRDefault="00D07554">
      <w:pPr>
        <w:rPr>
          <w:rFonts w:ascii="Arial" w:hAnsi="Arial" w:cs="Arial"/>
          <w:sz w:val="20"/>
          <w:szCs w:val="20"/>
          <w:lang w:val="en-US"/>
        </w:rPr>
      </w:pPr>
      <w:r>
        <w:rPr>
          <w:rFonts w:ascii="Arial" w:hAnsi="Arial" w:cs="Arial"/>
          <w:sz w:val="20"/>
          <w:szCs w:val="20"/>
          <w:lang w:val="en-US" w:eastAsia="zh-CN"/>
        </w:rPr>
        <w:t>93. P</w:t>
      </w:r>
      <w:r>
        <w:rPr>
          <w:rFonts w:ascii="Arial" w:hAnsi="Arial" w:cs="Arial"/>
          <w:sz w:val="20"/>
          <w:szCs w:val="20"/>
          <w:lang w:val="en-US" w:eastAsia="zh-CN"/>
        </w:rPr>
        <w:t>an, S. Y., Gao, M., Kim, H., Shah, K. J., Pei, S. L., &amp; Chiang, P. C. (2018). Advances and challenges in sustainable tourism toward a green economy. Science of the total environment, 635, 452-469.</w:t>
      </w:r>
    </w:p>
    <w:p w:rsidR="00B379A2" w:rsidRDefault="00D07554">
      <w:pPr>
        <w:rPr>
          <w:rFonts w:ascii="Arial" w:hAnsi="Arial" w:cs="Arial"/>
          <w:sz w:val="20"/>
          <w:szCs w:val="20"/>
          <w:lang w:val="en-US"/>
        </w:rPr>
      </w:pPr>
      <w:r>
        <w:rPr>
          <w:rFonts w:ascii="Arial" w:hAnsi="Arial" w:cs="Arial"/>
          <w:sz w:val="20"/>
          <w:szCs w:val="20"/>
          <w:lang w:val="en-US" w:eastAsia="zh-CN"/>
        </w:rPr>
        <w:t>94. Pan, S., &amp; Truong, V. D. (2018). Passengers' perception</w:t>
      </w:r>
      <w:r>
        <w:rPr>
          <w:rFonts w:ascii="Arial" w:hAnsi="Arial" w:cs="Arial"/>
          <w:sz w:val="20"/>
          <w:szCs w:val="20"/>
          <w:lang w:val="en-US" w:eastAsia="zh-CN"/>
        </w:rPr>
        <w:t xml:space="preserve">s of value in public transport: A </w:t>
      </w:r>
    </w:p>
    <w:p w:rsidR="00B379A2" w:rsidRDefault="00D07554">
      <w:pPr>
        <w:rPr>
          <w:rFonts w:ascii="Arial" w:hAnsi="Arial" w:cs="Arial"/>
          <w:sz w:val="20"/>
          <w:szCs w:val="20"/>
          <w:lang w:val="en-US"/>
        </w:rPr>
      </w:pPr>
      <w:r>
        <w:rPr>
          <w:rFonts w:ascii="Arial" w:hAnsi="Arial" w:cs="Arial"/>
          <w:sz w:val="20"/>
          <w:szCs w:val="20"/>
          <w:lang w:val="en-US" w:eastAsia="zh-CN"/>
        </w:rPr>
        <w:t xml:space="preserve">comparison of traditional and bike-sharing services. Journal of Transport Geography, 68, 163-172. </w:t>
      </w:r>
    </w:p>
    <w:p w:rsidR="00B379A2" w:rsidRDefault="00D07554">
      <w:pPr>
        <w:rPr>
          <w:rFonts w:ascii="Arial" w:hAnsi="Arial" w:cs="Arial"/>
          <w:sz w:val="20"/>
          <w:szCs w:val="20"/>
          <w:lang w:val="en-US"/>
        </w:rPr>
      </w:pPr>
      <w:r>
        <w:rPr>
          <w:rFonts w:ascii="Arial" w:hAnsi="Arial" w:cs="Arial"/>
          <w:sz w:val="20"/>
          <w:szCs w:val="20"/>
          <w:lang w:val="en-US" w:eastAsia="zh-CN"/>
        </w:rPr>
        <w:t xml:space="preserve">95. Papadimitriou, D., </w:t>
      </w:r>
      <w:proofErr w:type="spellStart"/>
      <w:r>
        <w:rPr>
          <w:rFonts w:ascii="Arial" w:hAnsi="Arial" w:cs="Arial"/>
          <w:sz w:val="20"/>
          <w:szCs w:val="20"/>
          <w:lang w:val="en-US" w:eastAsia="zh-CN"/>
        </w:rPr>
        <w:t>Kaplanidou</w:t>
      </w:r>
      <w:proofErr w:type="spellEnd"/>
      <w:r>
        <w:rPr>
          <w:rFonts w:ascii="Arial" w:hAnsi="Arial" w:cs="Arial"/>
          <w:sz w:val="20"/>
          <w:szCs w:val="20"/>
          <w:lang w:val="en-US" w:eastAsia="zh-CN"/>
        </w:rPr>
        <w:t xml:space="preserve">, K., &amp; </w:t>
      </w:r>
      <w:proofErr w:type="spellStart"/>
      <w:r>
        <w:rPr>
          <w:rFonts w:ascii="Arial" w:hAnsi="Arial" w:cs="Arial"/>
          <w:sz w:val="20"/>
          <w:szCs w:val="20"/>
          <w:lang w:val="en-US" w:eastAsia="zh-CN"/>
        </w:rPr>
        <w:t>Apostolopoulou</w:t>
      </w:r>
      <w:proofErr w:type="spellEnd"/>
      <w:r>
        <w:rPr>
          <w:rFonts w:ascii="Arial" w:hAnsi="Arial" w:cs="Arial"/>
          <w:sz w:val="20"/>
          <w:szCs w:val="20"/>
          <w:lang w:val="en-US" w:eastAsia="zh-CN"/>
        </w:rPr>
        <w:t xml:space="preserve">, A. (2018). Destination image </w:t>
      </w:r>
    </w:p>
    <w:p w:rsidR="00B379A2" w:rsidRDefault="00D07554">
      <w:pPr>
        <w:rPr>
          <w:rFonts w:ascii="Arial" w:hAnsi="Arial" w:cs="Arial"/>
          <w:sz w:val="20"/>
          <w:szCs w:val="20"/>
          <w:lang w:val="en-US"/>
        </w:rPr>
      </w:pPr>
      <w:r>
        <w:rPr>
          <w:rFonts w:ascii="Arial" w:hAnsi="Arial" w:cs="Arial"/>
          <w:sz w:val="20"/>
          <w:szCs w:val="20"/>
          <w:lang w:val="en-US" w:eastAsia="zh-CN"/>
        </w:rPr>
        <w:t xml:space="preserve">components and revisit intentions. </w:t>
      </w:r>
      <w:r>
        <w:rPr>
          <w:rFonts w:ascii="Arial" w:hAnsi="Arial" w:cs="Arial"/>
          <w:sz w:val="20"/>
          <w:szCs w:val="20"/>
          <w:lang w:val="en-US" w:eastAsia="zh-CN"/>
        </w:rPr>
        <w:t>Journal of Travel Research, 55(6), 805-818.</w:t>
      </w:r>
    </w:p>
    <w:p w:rsidR="00B379A2" w:rsidRDefault="00D07554">
      <w:pPr>
        <w:rPr>
          <w:rFonts w:ascii="Arial" w:hAnsi="Arial" w:cs="Arial"/>
          <w:sz w:val="20"/>
          <w:szCs w:val="20"/>
          <w:lang w:val="en-US"/>
        </w:rPr>
      </w:pPr>
      <w:r>
        <w:rPr>
          <w:rFonts w:ascii="Arial" w:hAnsi="Arial" w:cs="Arial"/>
          <w:sz w:val="20"/>
          <w:szCs w:val="20"/>
          <w:lang w:val="en-US" w:eastAsia="zh-CN"/>
        </w:rPr>
        <w:t xml:space="preserve">96.  Parahoo, S. K., Harvey, H. L., &amp; </w:t>
      </w:r>
      <w:proofErr w:type="spellStart"/>
      <w:r>
        <w:rPr>
          <w:rFonts w:ascii="Arial" w:hAnsi="Arial" w:cs="Arial"/>
          <w:sz w:val="20"/>
          <w:szCs w:val="20"/>
          <w:lang w:val="en-US" w:eastAsia="zh-CN"/>
        </w:rPr>
        <w:t>Radi</w:t>
      </w:r>
      <w:proofErr w:type="spellEnd"/>
      <w:r>
        <w:rPr>
          <w:rFonts w:ascii="Arial" w:hAnsi="Arial" w:cs="Arial"/>
          <w:sz w:val="20"/>
          <w:szCs w:val="20"/>
          <w:lang w:val="en-US" w:eastAsia="zh-CN"/>
        </w:rPr>
        <w:t>, G. Y. A. (2014). Satisfaction of tourists with public transport: an empirical investigation in Dubai. Journal of Travel &amp; Tourism Marketing, 31(8), 1004-1017.</w:t>
      </w:r>
    </w:p>
    <w:p w:rsidR="00B379A2" w:rsidRDefault="00D07554">
      <w:pPr>
        <w:rPr>
          <w:rFonts w:ascii="Arial" w:hAnsi="Arial" w:cs="Arial"/>
          <w:sz w:val="20"/>
          <w:szCs w:val="20"/>
          <w:lang w:val="en-US"/>
        </w:rPr>
      </w:pPr>
      <w:r>
        <w:rPr>
          <w:rFonts w:ascii="Arial" w:hAnsi="Arial" w:cs="Arial"/>
          <w:sz w:val="20"/>
          <w:szCs w:val="20"/>
          <w:lang w:val="en-US" w:eastAsia="zh-CN"/>
        </w:rPr>
        <w:t>97.  Park</w:t>
      </w:r>
      <w:r>
        <w:rPr>
          <w:rFonts w:ascii="Arial" w:hAnsi="Arial" w:cs="Arial"/>
          <w:sz w:val="20"/>
          <w:szCs w:val="20"/>
          <w:lang w:val="en-US" w:eastAsia="zh-CN"/>
        </w:rPr>
        <w:t xml:space="preserve">, J., &amp; Chowdhury, S. (2018). Investigating the barriers in a typical journey by public </w:t>
      </w:r>
    </w:p>
    <w:p w:rsidR="00B379A2" w:rsidRDefault="00D07554">
      <w:pPr>
        <w:rPr>
          <w:rFonts w:ascii="Arial" w:hAnsi="Arial" w:cs="Arial"/>
          <w:sz w:val="20"/>
          <w:szCs w:val="20"/>
          <w:lang w:val="en-US"/>
        </w:rPr>
      </w:pPr>
      <w:r>
        <w:rPr>
          <w:rFonts w:ascii="Arial" w:hAnsi="Arial" w:cs="Arial"/>
          <w:sz w:val="20"/>
          <w:szCs w:val="20"/>
          <w:lang w:val="en-US" w:eastAsia="zh-CN"/>
        </w:rPr>
        <w:t>transport users with disabilities. Journal of transport &amp; health, 10, 361-368</w:t>
      </w:r>
    </w:p>
    <w:p w:rsidR="00B379A2" w:rsidRDefault="00D07554">
      <w:pPr>
        <w:rPr>
          <w:rFonts w:ascii="Arial" w:hAnsi="Arial" w:cs="Arial"/>
          <w:sz w:val="20"/>
          <w:szCs w:val="20"/>
          <w:lang w:val="en-US"/>
        </w:rPr>
      </w:pPr>
      <w:r>
        <w:rPr>
          <w:rFonts w:ascii="Arial" w:hAnsi="Arial" w:cs="Arial"/>
          <w:sz w:val="20"/>
          <w:szCs w:val="20"/>
          <w:lang w:val="en-US" w:eastAsia="zh-CN"/>
        </w:rPr>
        <w:t xml:space="preserve">98. </w:t>
      </w:r>
      <w:proofErr w:type="spellStart"/>
      <w:r>
        <w:rPr>
          <w:rFonts w:ascii="Arial" w:hAnsi="Arial" w:cs="Arial"/>
          <w:sz w:val="20"/>
          <w:szCs w:val="20"/>
          <w:lang w:val="en-US" w:eastAsia="zh-CN"/>
        </w:rPr>
        <w:t>Pencarelli</w:t>
      </w:r>
      <w:proofErr w:type="spellEnd"/>
      <w:r>
        <w:rPr>
          <w:rFonts w:ascii="Arial" w:hAnsi="Arial" w:cs="Arial"/>
          <w:sz w:val="20"/>
          <w:szCs w:val="20"/>
          <w:lang w:val="en-US" w:eastAsia="zh-CN"/>
        </w:rPr>
        <w:t xml:space="preserve">, T. (2020). The digital revolution in the travel and tourism industry. </w:t>
      </w:r>
      <w:r>
        <w:rPr>
          <w:rFonts w:ascii="Arial" w:hAnsi="Arial" w:cs="Arial"/>
          <w:sz w:val="20"/>
          <w:szCs w:val="20"/>
          <w:lang w:val="en-US" w:eastAsia="zh-CN"/>
        </w:rPr>
        <w:t>Information Technology &amp; Tourism, 22(3), 455-476.</w:t>
      </w:r>
    </w:p>
    <w:p w:rsidR="00B379A2" w:rsidRDefault="00D07554">
      <w:pPr>
        <w:rPr>
          <w:rFonts w:ascii="Arial" w:hAnsi="Arial" w:cs="Arial"/>
          <w:sz w:val="20"/>
          <w:szCs w:val="20"/>
          <w:lang w:val="en-US"/>
        </w:rPr>
      </w:pPr>
      <w:r>
        <w:rPr>
          <w:rFonts w:ascii="Arial" w:hAnsi="Arial" w:cs="Arial"/>
          <w:sz w:val="20"/>
          <w:szCs w:val="20"/>
          <w:lang w:val="en-US" w:eastAsia="zh-CN"/>
        </w:rPr>
        <w:t xml:space="preserve">99. Pham, L. D. Q., Huong, H. T. L., &amp; Luong, T. T. (2019). Tourism infrastructure </w:t>
      </w:r>
    </w:p>
    <w:p w:rsidR="00B379A2" w:rsidRDefault="00D07554">
      <w:pPr>
        <w:rPr>
          <w:rFonts w:ascii="Arial" w:hAnsi="Arial" w:cs="Arial"/>
          <w:sz w:val="20"/>
          <w:szCs w:val="20"/>
          <w:lang w:val="en-US"/>
        </w:rPr>
      </w:pPr>
      <w:r>
        <w:rPr>
          <w:rFonts w:ascii="Arial" w:hAnsi="Arial" w:cs="Arial"/>
          <w:sz w:val="20"/>
          <w:szCs w:val="20"/>
          <w:lang w:val="en-US" w:eastAsia="zh-CN"/>
        </w:rPr>
        <w:t xml:space="preserve">development in remote areas. Journal of Tourism Futures, 5(2), 122-133. </w:t>
      </w:r>
    </w:p>
    <w:p w:rsidR="00B379A2" w:rsidRDefault="00D07554">
      <w:pPr>
        <w:rPr>
          <w:rFonts w:ascii="Arial" w:hAnsi="Arial" w:cs="Arial"/>
          <w:sz w:val="20"/>
          <w:szCs w:val="20"/>
          <w:lang w:val="en-US"/>
        </w:rPr>
      </w:pPr>
      <w:r>
        <w:rPr>
          <w:rFonts w:ascii="Arial" w:hAnsi="Arial" w:cs="Arial"/>
          <w:sz w:val="20"/>
          <w:szCs w:val="20"/>
          <w:lang w:val="en-US" w:eastAsia="zh-CN"/>
        </w:rPr>
        <w:t xml:space="preserve">100.  Pike, S., &amp; </w:t>
      </w:r>
      <w:proofErr w:type="spellStart"/>
      <w:r>
        <w:rPr>
          <w:rFonts w:ascii="Arial" w:hAnsi="Arial" w:cs="Arial"/>
          <w:sz w:val="20"/>
          <w:szCs w:val="20"/>
          <w:lang w:val="en-US" w:eastAsia="zh-CN"/>
        </w:rPr>
        <w:t>Kotsi</w:t>
      </w:r>
      <w:proofErr w:type="spellEnd"/>
      <w:r>
        <w:rPr>
          <w:rFonts w:ascii="Arial" w:hAnsi="Arial" w:cs="Arial"/>
          <w:sz w:val="20"/>
          <w:szCs w:val="20"/>
          <w:lang w:val="en-US" w:eastAsia="zh-CN"/>
        </w:rPr>
        <w:t>, F. (2018). Destination i</w:t>
      </w:r>
      <w:r>
        <w:rPr>
          <w:rFonts w:ascii="Arial" w:hAnsi="Arial" w:cs="Arial"/>
          <w:sz w:val="20"/>
          <w:szCs w:val="20"/>
          <w:lang w:val="en-US" w:eastAsia="zh-CN"/>
        </w:rPr>
        <w:t xml:space="preserve">mage: A meta-analysis of 2000-2017 research. </w:t>
      </w:r>
    </w:p>
    <w:p w:rsidR="00B379A2" w:rsidRDefault="00D07554">
      <w:pPr>
        <w:rPr>
          <w:rFonts w:ascii="Arial" w:hAnsi="Arial" w:cs="Arial"/>
          <w:sz w:val="20"/>
          <w:szCs w:val="20"/>
          <w:lang w:val="en-US"/>
        </w:rPr>
      </w:pPr>
      <w:r>
        <w:rPr>
          <w:rFonts w:ascii="Arial" w:hAnsi="Arial" w:cs="Arial"/>
          <w:sz w:val="20"/>
          <w:szCs w:val="20"/>
          <w:lang w:val="en-US" w:eastAsia="zh-CN"/>
        </w:rPr>
        <w:t>Journal of Hospitality &amp; Tourism Research, 42(4), 464-478.</w:t>
      </w:r>
    </w:p>
    <w:p w:rsidR="00B379A2" w:rsidRDefault="00D07554">
      <w:pPr>
        <w:rPr>
          <w:rFonts w:ascii="Arial" w:hAnsi="Arial" w:cs="Arial"/>
          <w:sz w:val="20"/>
          <w:szCs w:val="20"/>
          <w:lang w:val="en-US"/>
        </w:rPr>
      </w:pPr>
      <w:r>
        <w:rPr>
          <w:rFonts w:ascii="Arial" w:hAnsi="Arial" w:cs="Arial"/>
          <w:sz w:val="20"/>
          <w:szCs w:val="20"/>
          <w:lang w:val="en-US" w:eastAsia="zh-CN"/>
        </w:rPr>
        <w:t xml:space="preserve">101. </w:t>
      </w:r>
      <w:proofErr w:type="spellStart"/>
      <w:r>
        <w:rPr>
          <w:rFonts w:ascii="Arial" w:hAnsi="Arial" w:cs="Arial"/>
          <w:sz w:val="20"/>
          <w:szCs w:val="20"/>
          <w:lang w:val="en-US" w:eastAsia="zh-CN"/>
        </w:rPr>
        <w:t>Prasitvipat</w:t>
      </w:r>
      <w:proofErr w:type="spellEnd"/>
      <w:r>
        <w:rPr>
          <w:rFonts w:ascii="Arial" w:hAnsi="Arial" w:cs="Arial"/>
          <w:sz w:val="20"/>
          <w:szCs w:val="20"/>
          <w:lang w:val="en-US" w:eastAsia="zh-CN"/>
        </w:rPr>
        <w:t xml:space="preserve">, R., &amp; </w:t>
      </w:r>
      <w:proofErr w:type="spellStart"/>
      <w:r>
        <w:rPr>
          <w:rFonts w:ascii="Arial" w:hAnsi="Arial" w:cs="Arial"/>
          <w:sz w:val="20"/>
          <w:szCs w:val="20"/>
          <w:lang w:val="en-US" w:eastAsia="zh-CN"/>
        </w:rPr>
        <w:t>Nuangjamnong</w:t>
      </w:r>
      <w:proofErr w:type="spellEnd"/>
      <w:r>
        <w:rPr>
          <w:rFonts w:ascii="Arial" w:hAnsi="Arial" w:cs="Arial"/>
          <w:sz w:val="20"/>
          <w:szCs w:val="20"/>
          <w:lang w:val="en-US" w:eastAsia="zh-CN"/>
        </w:rPr>
        <w:t xml:space="preserve">, C. (2024, September). A Study of Unveiling the Effect </w:t>
      </w:r>
    </w:p>
    <w:p w:rsidR="00B379A2" w:rsidRDefault="00D07554">
      <w:pPr>
        <w:rPr>
          <w:rFonts w:ascii="Arial" w:hAnsi="Arial" w:cs="Arial"/>
          <w:sz w:val="20"/>
          <w:szCs w:val="20"/>
          <w:lang w:val="en-US"/>
        </w:rPr>
      </w:pPr>
      <w:r>
        <w:rPr>
          <w:rFonts w:ascii="Arial" w:hAnsi="Arial" w:cs="Arial"/>
          <w:sz w:val="20"/>
          <w:szCs w:val="20"/>
          <w:lang w:val="en-US" w:eastAsia="zh-CN"/>
        </w:rPr>
        <w:t>of Perceived Quality, Safety, and Destination Image on Vis</w:t>
      </w:r>
      <w:r>
        <w:rPr>
          <w:rFonts w:ascii="Arial" w:hAnsi="Arial" w:cs="Arial"/>
          <w:sz w:val="20"/>
          <w:szCs w:val="20"/>
          <w:lang w:val="en-US" w:eastAsia="zh-CN"/>
        </w:rPr>
        <w:t>itor Satisfaction and Return Intentions, Thailand. In AU Hybrid International Conference 2024 on" Entrepreneurship &amp; Sustainability in the Digital Era" under the theme of" People Centric Knowledge in Intelligence World" (Vol. 4, No. 1, pp. 480-507).</w:t>
      </w:r>
    </w:p>
    <w:p w:rsidR="00B379A2" w:rsidRDefault="00D07554">
      <w:pPr>
        <w:rPr>
          <w:rFonts w:ascii="Arial" w:hAnsi="Arial" w:cs="Arial"/>
          <w:sz w:val="20"/>
          <w:szCs w:val="20"/>
          <w:lang w:val="en-US"/>
        </w:rPr>
      </w:pPr>
      <w:r>
        <w:rPr>
          <w:rFonts w:ascii="Arial" w:hAnsi="Arial" w:cs="Arial"/>
          <w:sz w:val="20"/>
          <w:szCs w:val="20"/>
          <w:lang w:val="en-US" w:eastAsia="zh-CN"/>
        </w:rPr>
        <w:t>102. Q</w:t>
      </w:r>
      <w:r>
        <w:rPr>
          <w:rFonts w:ascii="Arial" w:hAnsi="Arial" w:cs="Arial"/>
          <w:sz w:val="20"/>
          <w:szCs w:val="20"/>
          <w:lang w:val="en-US" w:eastAsia="zh-CN"/>
        </w:rPr>
        <w:t xml:space="preserve">uintal, V. A., &amp; </w:t>
      </w:r>
      <w:proofErr w:type="spellStart"/>
      <w:r>
        <w:rPr>
          <w:rFonts w:ascii="Arial" w:hAnsi="Arial" w:cs="Arial"/>
          <w:sz w:val="20"/>
          <w:szCs w:val="20"/>
          <w:lang w:val="en-US" w:eastAsia="zh-CN"/>
        </w:rPr>
        <w:t>Polczynski</w:t>
      </w:r>
      <w:proofErr w:type="spellEnd"/>
      <w:r>
        <w:rPr>
          <w:rFonts w:ascii="Arial" w:hAnsi="Arial" w:cs="Arial"/>
          <w:sz w:val="20"/>
          <w:szCs w:val="20"/>
          <w:lang w:val="en-US" w:eastAsia="zh-CN"/>
        </w:rPr>
        <w:t xml:space="preserve">, A. (2010). Factors influencing tourists' revisit intentions. </w:t>
      </w:r>
    </w:p>
    <w:p w:rsidR="00B379A2" w:rsidRDefault="00D07554">
      <w:pPr>
        <w:rPr>
          <w:rFonts w:ascii="Arial" w:hAnsi="Arial" w:cs="Arial"/>
          <w:sz w:val="20"/>
          <w:szCs w:val="20"/>
          <w:lang w:val="en-US"/>
        </w:rPr>
      </w:pPr>
      <w:r>
        <w:rPr>
          <w:rFonts w:ascii="Arial" w:hAnsi="Arial" w:cs="Arial"/>
          <w:sz w:val="20"/>
          <w:szCs w:val="20"/>
          <w:lang w:val="en-US" w:eastAsia="zh-CN"/>
        </w:rPr>
        <w:lastRenderedPageBreak/>
        <w:t>Asia Pacific journal of marketing and logistics, 22(4), 554-578.</w:t>
      </w:r>
    </w:p>
    <w:p w:rsidR="00B379A2" w:rsidRDefault="00D07554">
      <w:pPr>
        <w:rPr>
          <w:rFonts w:ascii="Arial" w:hAnsi="Arial" w:cs="Arial"/>
          <w:sz w:val="20"/>
          <w:szCs w:val="20"/>
          <w:lang w:val="en-US"/>
        </w:rPr>
      </w:pPr>
      <w:r>
        <w:rPr>
          <w:rFonts w:ascii="Arial" w:hAnsi="Arial" w:cs="Arial"/>
          <w:sz w:val="20"/>
          <w:szCs w:val="20"/>
          <w:lang w:val="en-US" w:eastAsia="zh-CN"/>
        </w:rPr>
        <w:t xml:space="preserve">103. Rahman, S. S., &amp; </w:t>
      </w:r>
      <w:proofErr w:type="spellStart"/>
      <w:r>
        <w:rPr>
          <w:rFonts w:ascii="Arial" w:hAnsi="Arial" w:cs="Arial"/>
          <w:sz w:val="20"/>
          <w:szCs w:val="20"/>
          <w:lang w:val="en-US" w:eastAsia="zh-CN"/>
        </w:rPr>
        <w:t>Baddam</w:t>
      </w:r>
      <w:proofErr w:type="spellEnd"/>
      <w:r>
        <w:rPr>
          <w:rFonts w:ascii="Arial" w:hAnsi="Arial" w:cs="Arial"/>
          <w:sz w:val="20"/>
          <w:szCs w:val="20"/>
          <w:lang w:val="en-US" w:eastAsia="zh-CN"/>
        </w:rPr>
        <w:t xml:space="preserve">, P. R. (2021). Community engagement in Southeast Asia’s </w:t>
      </w:r>
    </w:p>
    <w:p w:rsidR="00B379A2" w:rsidRDefault="00D07554">
      <w:pPr>
        <w:rPr>
          <w:rFonts w:ascii="Arial" w:hAnsi="Arial" w:cs="Arial"/>
          <w:sz w:val="20"/>
          <w:szCs w:val="20"/>
          <w:lang w:val="en-US"/>
        </w:rPr>
      </w:pPr>
      <w:r>
        <w:rPr>
          <w:rFonts w:ascii="Arial" w:hAnsi="Arial" w:cs="Arial"/>
          <w:sz w:val="20"/>
          <w:szCs w:val="20"/>
          <w:lang w:val="en-US" w:eastAsia="zh-CN"/>
        </w:rPr>
        <w:t>tourism indust</w:t>
      </w:r>
      <w:r>
        <w:rPr>
          <w:rFonts w:ascii="Arial" w:hAnsi="Arial" w:cs="Arial"/>
          <w:sz w:val="20"/>
          <w:szCs w:val="20"/>
          <w:lang w:val="en-US" w:eastAsia="zh-CN"/>
        </w:rPr>
        <w:t>ry: Empowering local economies. Global Disclosure of Economics and Business, 10(2), 75-90.</w:t>
      </w:r>
    </w:p>
    <w:p w:rsidR="00B379A2" w:rsidRDefault="00D07554">
      <w:pPr>
        <w:rPr>
          <w:rFonts w:ascii="Arial" w:hAnsi="Arial" w:cs="Arial"/>
          <w:sz w:val="20"/>
          <w:szCs w:val="20"/>
          <w:lang w:val="en-US"/>
        </w:rPr>
      </w:pPr>
      <w:r>
        <w:rPr>
          <w:rFonts w:ascii="Arial" w:hAnsi="Arial" w:cs="Arial"/>
          <w:sz w:val="20"/>
          <w:szCs w:val="20"/>
          <w:lang w:val="en-US" w:eastAsia="zh-CN"/>
        </w:rPr>
        <w:t xml:space="preserve">104. </w:t>
      </w:r>
      <w:proofErr w:type="spellStart"/>
      <w:r>
        <w:rPr>
          <w:rFonts w:ascii="Arial" w:hAnsi="Arial" w:cs="Arial"/>
          <w:sz w:val="20"/>
          <w:szCs w:val="20"/>
          <w:lang w:val="en-US" w:eastAsia="zh-CN"/>
        </w:rPr>
        <w:t>Rasoolimanesh</w:t>
      </w:r>
      <w:proofErr w:type="spellEnd"/>
      <w:r>
        <w:rPr>
          <w:rFonts w:ascii="Arial" w:hAnsi="Arial" w:cs="Arial"/>
          <w:sz w:val="20"/>
          <w:szCs w:val="20"/>
          <w:lang w:val="en-US" w:eastAsia="zh-CN"/>
        </w:rPr>
        <w:t xml:space="preserve">, S. M., </w:t>
      </w:r>
      <w:proofErr w:type="spellStart"/>
      <w:r>
        <w:rPr>
          <w:rFonts w:ascii="Arial" w:hAnsi="Arial" w:cs="Arial"/>
          <w:sz w:val="20"/>
          <w:szCs w:val="20"/>
          <w:lang w:val="en-US" w:eastAsia="zh-CN"/>
        </w:rPr>
        <w:t>Ringle</w:t>
      </w:r>
      <w:proofErr w:type="spellEnd"/>
      <w:r>
        <w:rPr>
          <w:rFonts w:ascii="Arial" w:hAnsi="Arial" w:cs="Arial"/>
          <w:sz w:val="20"/>
          <w:szCs w:val="20"/>
          <w:lang w:val="en-US" w:eastAsia="zh-CN"/>
        </w:rPr>
        <w:t xml:space="preserve">, C. M., Jaafar, M., &amp; </w:t>
      </w:r>
      <w:proofErr w:type="spellStart"/>
      <w:r>
        <w:rPr>
          <w:rFonts w:ascii="Arial" w:hAnsi="Arial" w:cs="Arial"/>
          <w:sz w:val="20"/>
          <w:szCs w:val="20"/>
          <w:lang w:val="en-US" w:eastAsia="zh-CN"/>
        </w:rPr>
        <w:t>Ramayah</w:t>
      </w:r>
      <w:proofErr w:type="spellEnd"/>
      <w:r>
        <w:rPr>
          <w:rFonts w:ascii="Arial" w:hAnsi="Arial" w:cs="Arial"/>
          <w:sz w:val="20"/>
          <w:szCs w:val="20"/>
          <w:lang w:val="en-US" w:eastAsia="zh-CN"/>
        </w:rPr>
        <w:t xml:space="preserve">, T. (2020). Factors </w:t>
      </w:r>
    </w:p>
    <w:p w:rsidR="00B379A2" w:rsidRDefault="00D07554">
      <w:pPr>
        <w:rPr>
          <w:rFonts w:ascii="Arial" w:hAnsi="Arial" w:cs="Arial"/>
          <w:sz w:val="20"/>
          <w:szCs w:val="20"/>
          <w:lang w:val="en-US"/>
        </w:rPr>
      </w:pPr>
      <w:r>
        <w:rPr>
          <w:rFonts w:ascii="Arial" w:hAnsi="Arial" w:cs="Arial"/>
          <w:sz w:val="20"/>
          <w:szCs w:val="20"/>
          <w:lang w:val="en-US" w:eastAsia="zh-CN"/>
        </w:rPr>
        <w:t>influencing destination image and revisit intention: Tourist perspectives on cul</w:t>
      </w:r>
      <w:r>
        <w:rPr>
          <w:rFonts w:ascii="Arial" w:hAnsi="Arial" w:cs="Arial"/>
          <w:sz w:val="20"/>
          <w:szCs w:val="20"/>
          <w:lang w:val="en-US" w:eastAsia="zh-CN"/>
        </w:rPr>
        <w:t xml:space="preserve">tural and heritage tourism in Malaysia. Journal of Hospitality &amp; Tourism Research, 44(4), 561-589. </w:t>
      </w:r>
    </w:p>
    <w:p w:rsidR="00B379A2" w:rsidRDefault="00D07554">
      <w:pPr>
        <w:rPr>
          <w:rFonts w:ascii="Arial" w:hAnsi="Arial" w:cs="Arial"/>
          <w:sz w:val="20"/>
          <w:szCs w:val="20"/>
          <w:lang w:val="en-US"/>
        </w:rPr>
      </w:pPr>
      <w:r>
        <w:rPr>
          <w:rFonts w:ascii="Arial" w:hAnsi="Arial" w:cs="Arial"/>
          <w:sz w:val="20"/>
          <w:szCs w:val="20"/>
          <w:lang w:val="en-US" w:eastAsia="zh-CN"/>
        </w:rPr>
        <w:t xml:space="preserve">105. </w:t>
      </w:r>
      <w:proofErr w:type="spellStart"/>
      <w:r>
        <w:rPr>
          <w:rFonts w:ascii="Arial" w:hAnsi="Arial" w:cs="Arial"/>
          <w:sz w:val="20"/>
          <w:szCs w:val="20"/>
          <w:lang w:val="en-US" w:eastAsia="zh-CN"/>
        </w:rPr>
        <w:t>Rasoolimanesh</w:t>
      </w:r>
      <w:proofErr w:type="spellEnd"/>
      <w:r>
        <w:rPr>
          <w:rFonts w:ascii="Arial" w:hAnsi="Arial" w:cs="Arial"/>
          <w:sz w:val="20"/>
          <w:szCs w:val="20"/>
          <w:lang w:val="en-US" w:eastAsia="zh-CN"/>
        </w:rPr>
        <w:t xml:space="preserve">, S. M., </w:t>
      </w:r>
      <w:proofErr w:type="spellStart"/>
      <w:r>
        <w:rPr>
          <w:rFonts w:ascii="Arial" w:hAnsi="Arial" w:cs="Arial"/>
          <w:sz w:val="20"/>
          <w:szCs w:val="20"/>
          <w:lang w:val="en-US" w:eastAsia="zh-CN"/>
        </w:rPr>
        <w:t>Ringle</w:t>
      </w:r>
      <w:proofErr w:type="spellEnd"/>
      <w:r>
        <w:rPr>
          <w:rFonts w:ascii="Arial" w:hAnsi="Arial" w:cs="Arial"/>
          <w:sz w:val="20"/>
          <w:szCs w:val="20"/>
          <w:lang w:val="en-US" w:eastAsia="zh-CN"/>
        </w:rPr>
        <w:t xml:space="preserve">, C. M., Jaafar, M., &amp; </w:t>
      </w:r>
      <w:proofErr w:type="spellStart"/>
      <w:r>
        <w:rPr>
          <w:rFonts w:ascii="Arial" w:hAnsi="Arial" w:cs="Arial"/>
          <w:sz w:val="20"/>
          <w:szCs w:val="20"/>
          <w:lang w:val="en-US" w:eastAsia="zh-CN"/>
        </w:rPr>
        <w:t>Ramayah</w:t>
      </w:r>
      <w:proofErr w:type="spellEnd"/>
      <w:r>
        <w:rPr>
          <w:rFonts w:ascii="Arial" w:hAnsi="Arial" w:cs="Arial"/>
          <w:sz w:val="20"/>
          <w:szCs w:val="20"/>
          <w:lang w:val="en-US" w:eastAsia="zh-CN"/>
        </w:rPr>
        <w:t xml:space="preserve">, T. (2017). Urban vs. rural </w:t>
      </w:r>
    </w:p>
    <w:p w:rsidR="00B379A2" w:rsidRDefault="00D07554">
      <w:pPr>
        <w:rPr>
          <w:rFonts w:ascii="Arial" w:hAnsi="Arial" w:cs="Arial"/>
          <w:sz w:val="20"/>
          <w:szCs w:val="20"/>
          <w:lang w:val="en-US"/>
        </w:rPr>
      </w:pPr>
      <w:r>
        <w:rPr>
          <w:rFonts w:ascii="Arial" w:hAnsi="Arial" w:cs="Arial"/>
          <w:sz w:val="20"/>
          <w:szCs w:val="20"/>
          <w:lang w:val="en-US" w:eastAsia="zh-CN"/>
        </w:rPr>
        <w:t>destinations: Residents’ perceptions, community participation a</w:t>
      </w:r>
      <w:r>
        <w:rPr>
          <w:rFonts w:ascii="Arial" w:hAnsi="Arial" w:cs="Arial"/>
          <w:sz w:val="20"/>
          <w:szCs w:val="20"/>
          <w:lang w:val="en-US" w:eastAsia="zh-CN"/>
        </w:rPr>
        <w:t xml:space="preserve">nd support for tourism </w:t>
      </w:r>
      <w:proofErr w:type="spellStart"/>
      <w:r>
        <w:rPr>
          <w:rFonts w:ascii="Arial" w:hAnsi="Arial" w:cs="Arial"/>
          <w:sz w:val="20"/>
          <w:szCs w:val="20"/>
          <w:lang w:val="en-US" w:eastAsia="zh-CN"/>
        </w:rPr>
        <w:t>development.</w:t>
      </w:r>
      <w:hyperlink r:id="rId10" w:tooltip="Go to Tourism Management on ScienceDirect" w:history="1">
        <w:r>
          <w:rPr>
            <w:rFonts w:ascii="Arial" w:hAnsi="Arial" w:cs="Arial"/>
            <w:sz w:val="20"/>
            <w:szCs w:val="20"/>
            <w:lang w:val="en-US"/>
          </w:rPr>
          <w:t>Tourism</w:t>
        </w:r>
        <w:proofErr w:type="spellEnd"/>
        <w:r>
          <w:rPr>
            <w:rFonts w:ascii="Arial" w:hAnsi="Arial" w:cs="Arial"/>
            <w:sz w:val="20"/>
            <w:szCs w:val="20"/>
            <w:lang w:val="en-US"/>
          </w:rPr>
          <w:t xml:space="preserve"> Management</w:t>
        </w:r>
      </w:hyperlink>
      <w:r>
        <w:rPr>
          <w:rFonts w:ascii="Arial" w:hAnsi="Arial" w:cs="Arial"/>
          <w:sz w:val="20"/>
          <w:szCs w:val="20"/>
          <w:lang w:val="en-US" w:eastAsia="zh-CN"/>
        </w:rPr>
        <w:t xml:space="preserve">, 147-158. </w:t>
      </w:r>
    </w:p>
    <w:p w:rsidR="00B379A2" w:rsidRDefault="00D07554">
      <w:pPr>
        <w:rPr>
          <w:rFonts w:ascii="Arial" w:hAnsi="Arial" w:cs="Arial"/>
          <w:sz w:val="20"/>
          <w:szCs w:val="20"/>
          <w:lang w:val="en-US"/>
        </w:rPr>
      </w:pPr>
      <w:r>
        <w:rPr>
          <w:rFonts w:ascii="Arial" w:hAnsi="Arial" w:cs="Arial"/>
          <w:sz w:val="20"/>
          <w:szCs w:val="20"/>
          <w:lang w:val="en-US" w:eastAsia="zh-CN"/>
        </w:rPr>
        <w:t xml:space="preserve">106.  </w:t>
      </w:r>
      <w:proofErr w:type="spellStart"/>
      <w:r>
        <w:rPr>
          <w:rFonts w:ascii="Arial" w:hAnsi="Arial" w:cs="Arial"/>
          <w:sz w:val="20"/>
          <w:szCs w:val="20"/>
          <w:lang w:val="en-US" w:eastAsia="zh-CN"/>
        </w:rPr>
        <w:t>Rebelo</w:t>
      </w:r>
      <w:proofErr w:type="spellEnd"/>
      <w:r>
        <w:rPr>
          <w:rFonts w:ascii="Arial" w:hAnsi="Arial" w:cs="Arial"/>
          <w:sz w:val="20"/>
          <w:szCs w:val="20"/>
          <w:lang w:val="en-US" w:eastAsia="zh-CN"/>
        </w:rPr>
        <w:t xml:space="preserve">, S., </w:t>
      </w:r>
      <w:proofErr w:type="spellStart"/>
      <w:r>
        <w:rPr>
          <w:rFonts w:ascii="Arial" w:hAnsi="Arial" w:cs="Arial"/>
          <w:sz w:val="20"/>
          <w:szCs w:val="20"/>
          <w:lang w:val="en-US" w:eastAsia="zh-CN"/>
        </w:rPr>
        <w:t>Patuleia</w:t>
      </w:r>
      <w:proofErr w:type="spellEnd"/>
      <w:r>
        <w:rPr>
          <w:rFonts w:ascii="Arial" w:hAnsi="Arial" w:cs="Arial"/>
          <w:sz w:val="20"/>
          <w:szCs w:val="20"/>
          <w:lang w:val="en-US" w:eastAsia="zh-CN"/>
        </w:rPr>
        <w:t xml:space="preserve">, M., &amp; Dias, Á. (2022). Inclusive tourism: </w:t>
      </w:r>
      <w:r>
        <w:rPr>
          <w:rFonts w:ascii="Arial" w:hAnsi="Arial" w:cs="Arial"/>
          <w:sz w:val="20"/>
          <w:szCs w:val="20"/>
          <w:lang w:val="en-US" w:eastAsia="zh-CN"/>
        </w:rPr>
        <w:t>Assessing the accessibility of Lisbon as a tourist destination. Tourism and Hospitality, 3(2), 466-495.</w:t>
      </w:r>
    </w:p>
    <w:p w:rsidR="00B379A2" w:rsidRDefault="00D07554">
      <w:pPr>
        <w:rPr>
          <w:rFonts w:ascii="Arial" w:hAnsi="Arial" w:cs="Arial"/>
          <w:sz w:val="20"/>
          <w:szCs w:val="20"/>
          <w:lang w:val="en-US"/>
        </w:rPr>
      </w:pPr>
      <w:r>
        <w:rPr>
          <w:rFonts w:ascii="Arial" w:hAnsi="Arial" w:cs="Arial"/>
          <w:sz w:val="20"/>
          <w:szCs w:val="20"/>
          <w:lang w:val="en-US" w:eastAsia="zh-CN"/>
        </w:rPr>
        <w:t xml:space="preserve">107. </w:t>
      </w:r>
      <w:proofErr w:type="spellStart"/>
      <w:r>
        <w:rPr>
          <w:rFonts w:ascii="Arial" w:hAnsi="Arial" w:cs="Arial"/>
          <w:sz w:val="20"/>
          <w:szCs w:val="20"/>
          <w:lang w:val="en-US" w:eastAsia="zh-CN"/>
        </w:rPr>
        <w:t>Reitsamer</w:t>
      </w:r>
      <w:proofErr w:type="spellEnd"/>
      <w:r>
        <w:rPr>
          <w:rFonts w:ascii="Arial" w:hAnsi="Arial" w:cs="Arial"/>
          <w:sz w:val="20"/>
          <w:szCs w:val="20"/>
          <w:lang w:val="en-US" w:eastAsia="zh-CN"/>
        </w:rPr>
        <w:t>, B. F., &amp; Brunner-</w:t>
      </w:r>
      <w:proofErr w:type="spellStart"/>
      <w:r>
        <w:rPr>
          <w:rFonts w:ascii="Arial" w:hAnsi="Arial" w:cs="Arial"/>
          <w:sz w:val="20"/>
          <w:szCs w:val="20"/>
          <w:lang w:val="en-US" w:eastAsia="zh-CN"/>
        </w:rPr>
        <w:t>Sperdin</w:t>
      </w:r>
      <w:proofErr w:type="spellEnd"/>
      <w:r>
        <w:rPr>
          <w:rFonts w:ascii="Arial" w:hAnsi="Arial" w:cs="Arial"/>
          <w:sz w:val="20"/>
          <w:szCs w:val="20"/>
          <w:lang w:val="en-US" w:eastAsia="zh-CN"/>
        </w:rPr>
        <w:t>, A. (2017). Tourist destination perception and well-</w:t>
      </w:r>
    </w:p>
    <w:p w:rsidR="00B379A2" w:rsidRDefault="00D07554">
      <w:pPr>
        <w:rPr>
          <w:rFonts w:ascii="Arial" w:hAnsi="Arial" w:cs="Arial"/>
          <w:sz w:val="20"/>
          <w:szCs w:val="20"/>
          <w:lang w:val="en-US"/>
        </w:rPr>
      </w:pPr>
      <w:r>
        <w:rPr>
          <w:rFonts w:ascii="Arial" w:hAnsi="Arial" w:cs="Arial"/>
          <w:sz w:val="20"/>
          <w:szCs w:val="20"/>
          <w:lang w:val="en-US" w:eastAsia="zh-CN"/>
        </w:rPr>
        <w:t>being: What makes a destination attractive? Journal of Vac</w:t>
      </w:r>
      <w:r>
        <w:rPr>
          <w:rFonts w:ascii="Arial" w:hAnsi="Arial" w:cs="Arial"/>
          <w:sz w:val="20"/>
          <w:szCs w:val="20"/>
          <w:lang w:val="en-US" w:eastAsia="zh-CN"/>
        </w:rPr>
        <w:t>ation Marketing, 23(1), 55-72.</w:t>
      </w:r>
    </w:p>
    <w:p w:rsidR="00B379A2" w:rsidRDefault="00D07554">
      <w:pPr>
        <w:rPr>
          <w:rFonts w:ascii="Arial" w:hAnsi="Arial" w:cs="Arial"/>
          <w:sz w:val="20"/>
          <w:szCs w:val="20"/>
          <w:lang w:val="en-US"/>
        </w:rPr>
      </w:pPr>
      <w:r>
        <w:rPr>
          <w:rFonts w:ascii="Arial" w:hAnsi="Arial" w:cs="Arial"/>
          <w:sz w:val="20"/>
          <w:szCs w:val="20"/>
          <w:lang w:val="en-US" w:eastAsia="zh-CN"/>
        </w:rPr>
        <w:t xml:space="preserve">108. Rice, J., &amp; </w:t>
      </w:r>
      <w:proofErr w:type="spellStart"/>
      <w:r>
        <w:rPr>
          <w:rFonts w:ascii="Arial" w:hAnsi="Arial" w:cs="Arial"/>
          <w:sz w:val="20"/>
          <w:szCs w:val="20"/>
          <w:lang w:val="en-US" w:eastAsia="zh-CN"/>
        </w:rPr>
        <w:t>Khanin</w:t>
      </w:r>
      <w:proofErr w:type="spellEnd"/>
      <w:r>
        <w:rPr>
          <w:rFonts w:ascii="Arial" w:hAnsi="Arial" w:cs="Arial"/>
          <w:sz w:val="20"/>
          <w:szCs w:val="20"/>
          <w:lang w:val="en-US" w:eastAsia="zh-CN"/>
        </w:rPr>
        <w:t xml:space="preserve">, D. (2019). Why do they keep coming back? The effect of push </w:t>
      </w:r>
    </w:p>
    <w:p w:rsidR="00B379A2" w:rsidRDefault="00D07554">
      <w:pPr>
        <w:rPr>
          <w:rFonts w:ascii="Arial" w:hAnsi="Arial" w:cs="Arial"/>
          <w:sz w:val="20"/>
          <w:szCs w:val="20"/>
          <w:lang w:val="en-US"/>
        </w:rPr>
      </w:pPr>
      <w:r>
        <w:rPr>
          <w:rFonts w:ascii="Arial" w:hAnsi="Arial" w:cs="Arial"/>
          <w:sz w:val="20"/>
          <w:szCs w:val="20"/>
          <w:lang w:val="en-US" w:eastAsia="zh-CN"/>
        </w:rPr>
        <w:t>motives vs. pull motives, and attribute satisfaction on repeat visitation of tourist destinations. Journal of Quality Assurance in Hospital</w:t>
      </w:r>
      <w:r>
        <w:rPr>
          <w:rFonts w:ascii="Arial" w:hAnsi="Arial" w:cs="Arial"/>
          <w:sz w:val="20"/>
          <w:szCs w:val="20"/>
          <w:lang w:val="en-US" w:eastAsia="zh-CN"/>
        </w:rPr>
        <w:t>ity &amp; Tourism, 20(4), 445-469.</w:t>
      </w:r>
    </w:p>
    <w:p w:rsidR="00B379A2" w:rsidRDefault="00D07554">
      <w:pPr>
        <w:rPr>
          <w:rFonts w:ascii="Arial" w:hAnsi="Arial" w:cs="Arial"/>
          <w:sz w:val="20"/>
          <w:szCs w:val="20"/>
          <w:lang w:val="en-US"/>
        </w:rPr>
      </w:pPr>
      <w:r>
        <w:rPr>
          <w:rFonts w:ascii="Arial" w:hAnsi="Arial" w:cs="Arial"/>
          <w:sz w:val="20"/>
          <w:szCs w:val="20"/>
          <w:lang w:val="en-US" w:eastAsia="zh-CN"/>
        </w:rPr>
        <w:t xml:space="preserve">109. </w:t>
      </w:r>
      <w:proofErr w:type="spellStart"/>
      <w:r>
        <w:rPr>
          <w:rFonts w:ascii="Arial" w:hAnsi="Arial" w:cs="Arial"/>
          <w:sz w:val="20"/>
          <w:szCs w:val="20"/>
          <w:lang w:val="en-US" w:eastAsia="zh-CN"/>
        </w:rPr>
        <w:t>Ristić</w:t>
      </w:r>
      <w:proofErr w:type="spellEnd"/>
      <w:r>
        <w:rPr>
          <w:rFonts w:ascii="Arial" w:hAnsi="Arial" w:cs="Arial"/>
          <w:sz w:val="20"/>
          <w:szCs w:val="20"/>
          <w:lang w:val="en-US" w:eastAsia="zh-CN"/>
        </w:rPr>
        <w:t xml:space="preserve">, D., </w:t>
      </w:r>
      <w:proofErr w:type="spellStart"/>
      <w:r>
        <w:rPr>
          <w:rFonts w:ascii="Arial" w:hAnsi="Arial" w:cs="Arial"/>
          <w:sz w:val="20"/>
          <w:szCs w:val="20"/>
          <w:lang w:val="en-US" w:eastAsia="zh-CN"/>
        </w:rPr>
        <w:t>Vukoičić</w:t>
      </w:r>
      <w:proofErr w:type="spellEnd"/>
      <w:r>
        <w:rPr>
          <w:rFonts w:ascii="Arial" w:hAnsi="Arial" w:cs="Arial"/>
          <w:sz w:val="20"/>
          <w:szCs w:val="20"/>
          <w:lang w:val="en-US" w:eastAsia="zh-CN"/>
        </w:rPr>
        <w:t xml:space="preserve">, D., &amp; </w:t>
      </w:r>
      <w:proofErr w:type="spellStart"/>
      <w:r>
        <w:rPr>
          <w:rFonts w:ascii="Arial" w:hAnsi="Arial" w:cs="Arial"/>
          <w:sz w:val="20"/>
          <w:szCs w:val="20"/>
          <w:lang w:val="en-US" w:eastAsia="zh-CN"/>
        </w:rPr>
        <w:t>Milinčić</w:t>
      </w:r>
      <w:proofErr w:type="spellEnd"/>
      <w:r>
        <w:rPr>
          <w:rFonts w:ascii="Arial" w:hAnsi="Arial" w:cs="Arial"/>
          <w:sz w:val="20"/>
          <w:szCs w:val="20"/>
          <w:lang w:val="en-US" w:eastAsia="zh-CN"/>
        </w:rPr>
        <w:t xml:space="preserve">, M. (2019). Tourism and sustainable development of </w:t>
      </w:r>
    </w:p>
    <w:p w:rsidR="00B379A2" w:rsidRDefault="00D07554">
      <w:pPr>
        <w:rPr>
          <w:rFonts w:ascii="Arial" w:hAnsi="Arial" w:cs="Arial"/>
          <w:sz w:val="20"/>
          <w:szCs w:val="20"/>
          <w:lang w:val="en-US"/>
        </w:rPr>
      </w:pPr>
      <w:r>
        <w:rPr>
          <w:rFonts w:ascii="Arial" w:hAnsi="Arial" w:cs="Arial"/>
          <w:sz w:val="20"/>
          <w:szCs w:val="20"/>
          <w:lang w:val="en-US" w:eastAsia="zh-CN"/>
        </w:rPr>
        <w:t xml:space="preserve">rural settlements in protected areas-Example NP </w:t>
      </w:r>
      <w:proofErr w:type="spellStart"/>
      <w:r>
        <w:rPr>
          <w:rFonts w:ascii="Arial" w:hAnsi="Arial" w:cs="Arial"/>
          <w:sz w:val="20"/>
          <w:szCs w:val="20"/>
          <w:lang w:val="en-US" w:eastAsia="zh-CN"/>
        </w:rPr>
        <w:t>Кopaonik</w:t>
      </w:r>
      <w:proofErr w:type="spellEnd"/>
      <w:r>
        <w:rPr>
          <w:rFonts w:ascii="Arial" w:hAnsi="Arial" w:cs="Arial"/>
          <w:sz w:val="20"/>
          <w:szCs w:val="20"/>
          <w:lang w:val="en-US" w:eastAsia="zh-CN"/>
        </w:rPr>
        <w:t xml:space="preserve"> (Serbia). Land use policy, 89, 104231.</w:t>
      </w:r>
    </w:p>
    <w:p w:rsidR="00B379A2" w:rsidRDefault="00D07554">
      <w:pPr>
        <w:rPr>
          <w:rFonts w:ascii="Arial" w:hAnsi="Arial" w:cs="Arial"/>
          <w:sz w:val="20"/>
          <w:szCs w:val="20"/>
          <w:lang w:val="en-US"/>
        </w:rPr>
      </w:pPr>
      <w:r>
        <w:rPr>
          <w:rFonts w:ascii="Arial" w:hAnsi="Arial" w:cs="Arial"/>
          <w:sz w:val="20"/>
          <w:szCs w:val="20"/>
          <w:lang w:val="en-US" w:eastAsia="zh-CN"/>
        </w:rPr>
        <w:t xml:space="preserve">110. </w:t>
      </w:r>
      <w:proofErr w:type="spellStart"/>
      <w:r>
        <w:rPr>
          <w:rFonts w:ascii="Arial" w:hAnsi="Arial" w:cs="Arial"/>
          <w:sz w:val="20"/>
          <w:szCs w:val="20"/>
          <w:lang w:val="en-US" w:eastAsia="zh-CN"/>
        </w:rPr>
        <w:t>Rittichainuwat</w:t>
      </w:r>
      <w:proofErr w:type="spellEnd"/>
      <w:r>
        <w:rPr>
          <w:rFonts w:ascii="Arial" w:hAnsi="Arial" w:cs="Arial"/>
          <w:sz w:val="20"/>
          <w:szCs w:val="20"/>
          <w:lang w:val="en-US" w:eastAsia="zh-CN"/>
        </w:rPr>
        <w:t xml:space="preserve">, B. N. (2013). </w:t>
      </w:r>
      <w:r>
        <w:rPr>
          <w:rFonts w:ascii="Arial" w:hAnsi="Arial" w:cs="Arial"/>
          <w:sz w:val="20"/>
          <w:szCs w:val="20"/>
          <w:lang w:val="en-US" w:eastAsia="zh-CN"/>
        </w:rPr>
        <w:t xml:space="preserve">Tourists’ perceived risks toward overt safety measures. </w:t>
      </w:r>
    </w:p>
    <w:p w:rsidR="00B379A2" w:rsidRDefault="00D07554">
      <w:pPr>
        <w:rPr>
          <w:rFonts w:ascii="Arial" w:hAnsi="Arial" w:cs="Arial"/>
          <w:sz w:val="20"/>
          <w:szCs w:val="20"/>
          <w:lang w:val="en-US"/>
        </w:rPr>
      </w:pPr>
      <w:r>
        <w:rPr>
          <w:rFonts w:ascii="Arial" w:hAnsi="Arial" w:cs="Arial"/>
          <w:sz w:val="20"/>
          <w:szCs w:val="20"/>
          <w:lang w:val="en-US" w:eastAsia="zh-CN"/>
        </w:rPr>
        <w:t>Journal of Hospitality &amp; Tourism Research, 37(2), 199-216.</w:t>
      </w:r>
    </w:p>
    <w:p w:rsidR="00B379A2" w:rsidRDefault="00D07554">
      <w:pPr>
        <w:rPr>
          <w:rFonts w:ascii="Arial" w:hAnsi="Arial" w:cs="Arial"/>
          <w:sz w:val="20"/>
          <w:szCs w:val="20"/>
          <w:lang w:val="en-US"/>
        </w:rPr>
      </w:pPr>
      <w:r>
        <w:rPr>
          <w:rFonts w:ascii="Arial" w:hAnsi="Arial" w:cs="Arial"/>
          <w:sz w:val="20"/>
          <w:szCs w:val="20"/>
          <w:lang w:val="en-US" w:eastAsia="zh-CN"/>
        </w:rPr>
        <w:t>111. Ruiz-Molina, M. E., Gil-</w:t>
      </w:r>
      <w:proofErr w:type="spellStart"/>
      <w:r>
        <w:rPr>
          <w:rFonts w:ascii="Arial" w:hAnsi="Arial" w:cs="Arial"/>
          <w:sz w:val="20"/>
          <w:szCs w:val="20"/>
          <w:lang w:val="en-US" w:eastAsia="zh-CN"/>
        </w:rPr>
        <w:t>Saura</w:t>
      </w:r>
      <w:proofErr w:type="spellEnd"/>
      <w:r>
        <w:rPr>
          <w:rFonts w:ascii="Arial" w:hAnsi="Arial" w:cs="Arial"/>
          <w:sz w:val="20"/>
          <w:szCs w:val="20"/>
          <w:lang w:val="en-US" w:eastAsia="zh-CN"/>
        </w:rPr>
        <w:t xml:space="preserve">, I., &amp; </w:t>
      </w:r>
      <w:proofErr w:type="spellStart"/>
      <w:r>
        <w:rPr>
          <w:rFonts w:ascii="Arial" w:hAnsi="Arial" w:cs="Arial"/>
          <w:sz w:val="20"/>
          <w:szCs w:val="20"/>
          <w:lang w:val="en-US" w:eastAsia="zh-CN"/>
        </w:rPr>
        <w:t>Berenguer-Contrí</w:t>
      </w:r>
      <w:proofErr w:type="spellEnd"/>
      <w:r>
        <w:rPr>
          <w:rFonts w:ascii="Arial" w:hAnsi="Arial" w:cs="Arial"/>
          <w:sz w:val="20"/>
          <w:szCs w:val="20"/>
          <w:lang w:val="en-US" w:eastAsia="zh-CN"/>
        </w:rPr>
        <w:t xml:space="preserve">, G. (2019). Environmental </w:t>
      </w:r>
    </w:p>
    <w:p w:rsidR="00B379A2" w:rsidRDefault="00D07554">
      <w:pPr>
        <w:rPr>
          <w:rFonts w:ascii="Arial" w:hAnsi="Arial" w:cs="Arial"/>
          <w:sz w:val="20"/>
          <w:szCs w:val="20"/>
          <w:lang w:val="en-US"/>
        </w:rPr>
      </w:pPr>
      <w:r>
        <w:rPr>
          <w:rFonts w:ascii="Arial" w:hAnsi="Arial" w:cs="Arial"/>
          <w:sz w:val="20"/>
          <w:szCs w:val="20"/>
          <w:lang w:val="en-US" w:eastAsia="zh-CN"/>
        </w:rPr>
        <w:t>sustainability in tourism and hospitality: A systemati</w:t>
      </w:r>
      <w:r>
        <w:rPr>
          <w:rFonts w:ascii="Arial" w:hAnsi="Arial" w:cs="Arial"/>
          <w:sz w:val="20"/>
          <w:szCs w:val="20"/>
          <w:lang w:val="en-US" w:eastAsia="zh-CN"/>
        </w:rPr>
        <w:t>c review of sustainability practices and their impact. Journal of Environmental Management, 234, 328-347.</w:t>
      </w:r>
    </w:p>
    <w:p w:rsidR="00B379A2" w:rsidRDefault="00D07554">
      <w:pPr>
        <w:rPr>
          <w:rFonts w:ascii="Arial" w:hAnsi="Arial" w:cs="Arial"/>
          <w:sz w:val="20"/>
          <w:szCs w:val="20"/>
          <w:lang w:val="en-US"/>
        </w:rPr>
      </w:pPr>
      <w:r>
        <w:rPr>
          <w:rFonts w:ascii="Arial" w:hAnsi="Arial" w:cs="Arial"/>
          <w:sz w:val="20"/>
          <w:szCs w:val="20"/>
          <w:lang w:val="en-US" w:eastAsia="zh-CN"/>
        </w:rPr>
        <w:t xml:space="preserve">112. Saner, R., </w:t>
      </w:r>
      <w:proofErr w:type="spellStart"/>
      <w:r>
        <w:rPr>
          <w:rFonts w:ascii="Arial" w:hAnsi="Arial" w:cs="Arial"/>
          <w:sz w:val="20"/>
          <w:szCs w:val="20"/>
          <w:lang w:val="en-US" w:eastAsia="zh-CN"/>
        </w:rPr>
        <w:t>Yiu</w:t>
      </w:r>
      <w:proofErr w:type="spellEnd"/>
      <w:r>
        <w:rPr>
          <w:rFonts w:ascii="Arial" w:hAnsi="Arial" w:cs="Arial"/>
          <w:sz w:val="20"/>
          <w:szCs w:val="20"/>
          <w:lang w:val="en-US" w:eastAsia="zh-CN"/>
        </w:rPr>
        <w:t xml:space="preserve">, L., &amp; </w:t>
      </w:r>
      <w:proofErr w:type="spellStart"/>
      <w:r>
        <w:rPr>
          <w:rFonts w:ascii="Arial" w:hAnsi="Arial" w:cs="Arial"/>
          <w:sz w:val="20"/>
          <w:szCs w:val="20"/>
          <w:lang w:val="en-US" w:eastAsia="zh-CN"/>
        </w:rPr>
        <w:t>Filadoro</w:t>
      </w:r>
      <w:proofErr w:type="spellEnd"/>
      <w:r>
        <w:rPr>
          <w:rFonts w:ascii="Arial" w:hAnsi="Arial" w:cs="Arial"/>
          <w:sz w:val="20"/>
          <w:szCs w:val="20"/>
          <w:lang w:val="en-US" w:eastAsia="zh-CN"/>
        </w:rPr>
        <w:t xml:space="preserve">, M. (2019). Tourism development in least developed </w:t>
      </w:r>
    </w:p>
    <w:p w:rsidR="00B379A2" w:rsidRDefault="00D07554">
      <w:pPr>
        <w:rPr>
          <w:rFonts w:ascii="Arial" w:hAnsi="Arial" w:cs="Arial"/>
          <w:sz w:val="20"/>
          <w:szCs w:val="20"/>
          <w:lang w:val="en-US"/>
        </w:rPr>
      </w:pPr>
      <w:r>
        <w:rPr>
          <w:rFonts w:ascii="Arial" w:hAnsi="Arial" w:cs="Arial"/>
          <w:sz w:val="20"/>
          <w:szCs w:val="20"/>
          <w:lang w:val="en-US" w:eastAsia="zh-CN"/>
        </w:rPr>
        <w:t xml:space="preserve">countries: Challenges and opportunities. Sustainable tourism: </w:t>
      </w:r>
      <w:r>
        <w:rPr>
          <w:rFonts w:ascii="Arial" w:hAnsi="Arial" w:cs="Arial"/>
          <w:sz w:val="20"/>
          <w:szCs w:val="20"/>
          <w:lang w:val="en-US" w:eastAsia="zh-CN"/>
        </w:rPr>
        <w:t xml:space="preserve">Breakthroughs in research and practice, 94-120. </w:t>
      </w:r>
    </w:p>
    <w:p w:rsidR="00B379A2" w:rsidRDefault="00D07554">
      <w:pPr>
        <w:rPr>
          <w:rFonts w:ascii="Arial" w:hAnsi="Arial" w:cs="Arial"/>
          <w:sz w:val="20"/>
          <w:szCs w:val="20"/>
          <w:lang w:val="en-US"/>
        </w:rPr>
      </w:pPr>
      <w:r>
        <w:rPr>
          <w:rFonts w:ascii="Arial" w:hAnsi="Arial" w:cs="Arial"/>
          <w:sz w:val="20"/>
          <w:szCs w:val="20"/>
          <w:lang w:val="en-US" w:eastAsia="zh-CN"/>
        </w:rPr>
        <w:t xml:space="preserve">113. </w:t>
      </w:r>
      <w:proofErr w:type="spellStart"/>
      <w:r>
        <w:rPr>
          <w:rFonts w:ascii="Arial" w:hAnsi="Arial" w:cs="Arial"/>
          <w:sz w:val="20"/>
          <w:szCs w:val="20"/>
          <w:lang w:val="en-US" w:eastAsia="zh-CN"/>
        </w:rPr>
        <w:t>Sangpikul</w:t>
      </w:r>
      <w:proofErr w:type="spellEnd"/>
      <w:r>
        <w:rPr>
          <w:rFonts w:ascii="Arial" w:hAnsi="Arial" w:cs="Arial"/>
          <w:sz w:val="20"/>
          <w:szCs w:val="20"/>
          <w:lang w:val="en-US" w:eastAsia="zh-CN"/>
        </w:rPr>
        <w:t xml:space="preserve">, A. (2018). The effects of travel experience dimensions on tourist satisfaction </w:t>
      </w:r>
    </w:p>
    <w:p w:rsidR="00B379A2" w:rsidRDefault="00D07554">
      <w:pPr>
        <w:rPr>
          <w:rFonts w:ascii="Arial" w:hAnsi="Arial" w:cs="Arial"/>
          <w:sz w:val="20"/>
          <w:szCs w:val="20"/>
          <w:lang w:val="en-US"/>
        </w:rPr>
      </w:pPr>
      <w:r>
        <w:rPr>
          <w:rFonts w:ascii="Arial" w:hAnsi="Arial" w:cs="Arial"/>
          <w:sz w:val="20"/>
          <w:szCs w:val="20"/>
          <w:lang w:val="en-US" w:eastAsia="zh-CN"/>
        </w:rPr>
        <w:t xml:space="preserve">and destination loyalty: The case of an island destination. International Journal of Culture, Tourism and </w:t>
      </w:r>
      <w:r>
        <w:rPr>
          <w:rFonts w:ascii="Arial" w:hAnsi="Arial" w:cs="Arial"/>
          <w:sz w:val="20"/>
          <w:szCs w:val="20"/>
          <w:lang w:val="en-US" w:eastAsia="zh-CN"/>
        </w:rPr>
        <w:t>Hospitality Research, 12(1), 106-123.</w:t>
      </w:r>
    </w:p>
    <w:p w:rsidR="00B379A2" w:rsidRDefault="00D07554">
      <w:pPr>
        <w:rPr>
          <w:rFonts w:ascii="Arial" w:hAnsi="Arial" w:cs="Arial"/>
          <w:sz w:val="20"/>
          <w:szCs w:val="20"/>
          <w:lang w:val="en-US"/>
        </w:rPr>
      </w:pPr>
      <w:r>
        <w:rPr>
          <w:rFonts w:ascii="Arial" w:hAnsi="Arial" w:cs="Arial"/>
          <w:sz w:val="20"/>
          <w:szCs w:val="20"/>
          <w:lang w:val="en-US" w:eastAsia="zh-CN"/>
        </w:rPr>
        <w:t xml:space="preserve">114. </w:t>
      </w:r>
      <w:proofErr w:type="spellStart"/>
      <w:r>
        <w:rPr>
          <w:rFonts w:ascii="Arial" w:hAnsi="Arial" w:cs="Arial"/>
          <w:sz w:val="20"/>
          <w:szCs w:val="20"/>
          <w:lang w:val="en-US" w:eastAsia="zh-CN"/>
        </w:rPr>
        <w:t>Seetanah</w:t>
      </w:r>
      <w:proofErr w:type="spellEnd"/>
      <w:r>
        <w:rPr>
          <w:rFonts w:ascii="Arial" w:hAnsi="Arial" w:cs="Arial"/>
          <w:sz w:val="20"/>
          <w:szCs w:val="20"/>
          <w:lang w:val="en-US" w:eastAsia="zh-CN"/>
        </w:rPr>
        <w:t xml:space="preserve">, B., </w:t>
      </w:r>
      <w:proofErr w:type="spellStart"/>
      <w:r>
        <w:rPr>
          <w:rFonts w:ascii="Arial" w:hAnsi="Arial" w:cs="Arial"/>
          <w:sz w:val="20"/>
          <w:szCs w:val="20"/>
          <w:lang w:val="en-US" w:eastAsia="zh-CN"/>
        </w:rPr>
        <w:t>Teeroovengadum</w:t>
      </w:r>
      <w:proofErr w:type="spellEnd"/>
      <w:r>
        <w:rPr>
          <w:rFonts w:ascii="Arial" w:hAnsi="Arial" w:cs="Arial"/>
          <w:sz w:val="20"/>
          <w:szCs w:val="20"/>
          <w:lang w:val="en-US" w:eastAsia="zh-CN"/>
        </w:rPr>
        <w:t xml:space="preserve">, V., &amp; </w:t>
      </w:r>
      <w:proofErr w:type="spellStart"/>
      <w:r>
        <w:rPr>
          <w:rFonts w:ascii="Arial" w:hAnsi="Arial" w:cs="Arial"/>
          <w:sz w:val="20"/>
          <w:szCs w:val="20"/>
          <w:lang w:val="en-US" w:eastAsia="zh-CN"/>
        </w:rPr>
        <w:t>Nunkoo</w:t>
      </w:r>
      <w:proofErr w:type="spellEnd"/>
      <w:r>
        <w:rPr>
          <w:rFonts w:ascii="Arial" w:hAnsi="Arial" w:cs="Arial"/>
          <w:sz w:val="20"/>
          <w:szCs w:val="20"/>
          <w:lang w:val="en-US" w:eastAsia="zh-CN"/>
        </w:rPr>
        <w:t xml:space="preserve">, R. (2020). Destination satisfaction and </w:t>
      </w:r>
    </w:p>
    <w:p w:rsidR="00B379A2" w:rsidRDefault="00D07554">
      <w:pPr>
        <w:rPr>
          <w:rFonts w:ascii="Arial" w:hAnsi="Arial" w:cs="Arial"/>
          <w:sz w:val="20"/>
          <w:szCs w:val="20"/>
          <w:lang w:val="en-US"/>
        </w:rPr>
      </w:pPr>
      <w:r>
        <w:rPr>
          <w:rFonts w:ascii="Arial" w:hAnsi="Arial" w:cs="Arial"/>
          <w:sz w:val="20"/>
          <w:szCs w:val="20"/>
          <w:lang w:val="en-US" w:eastAsia="zh-CN"/>
        </w:rPr>
        <w:t xml:space="preserve">revisit intention of tourists: does the quality of airport services </w:t>
      </w:r>
      <w:proofErr w:type="gramStart"/>
      <w:r>
        <w:rPr>
          <w:rFonts w:ascii="Arial" w:hAnsi="Arial" w:cs="Arial"/>
          <w:sz w:val="20"/>
          <w:szCs w:val="20"/>
          <w:lang w:val="en-US" w:eastAsia="zh-CN"/>
        </w:rPr>
        <w:t>matter?.</w:t>
      </w:r>
      <w:proofErr w:type="gramEnd"/>
      <w:r>
        <w:rPr>
          <w:rFonts w:ascii="Arial" w:hAnsi="Arial" w:cs="Arial"/>
          <w:sz w:val="20"/>
          <w:szCs w:val="20"/>
          <w:lang w:val="en-US" w:eastAsia="zh-CN"/>
        </w:rPr>
        <w:t xml:space="preserve"> Journal of Hospitality &amp; Tourism Research, 44(1), 1</w:t>
      </w:r>
      <w:r>
        <w:rPr>
          <w:rFonts w:ascii="Arial" w:hAnsi="Arial" w:cs="Arial"/>
          <w:sz w:val="20"/>
          <w:szCs w:val="20"/>
          <w:lang w:val="en-US" w:eastAsia="zh-CN"/>
        </w:rPr>
        <w:t>34-148.</w:t>
      </w:r>
    </w:p>
    <w:p w:rsidR="00B379A2" w:rsidRDefault="00D07554">
      <w:pPr>
        <w:rPr>
          <w:rFonts w:ascii="Arial" w:hAnsi="Arial" w:cs="Arial"/>
          <w:sz w:val="20"/>
          <w:szCs w:val="20"/>
          <w:lang w:val="en-US"/>
        </w:rPr>
      </w:pPr>
      <w:r>
        <w:rPr>
          <w:rFonts w:ascii="Arial" w:hAnsi="Arial" w:cs="Arial"/>
          <w:sz w:val="20"/>
          <w:szCs w:val="20"/>
          <w:lang w:val="en-US" w:eastAsia="zh-CN"/>
        </w:rPr>
        <w:lastRenderedPageBreak/>
        <w:t xml:space="preserve">115. </w:t>
      </w:r>
      <w:proofErr w:type="spellStart"/>
      <w:r>
        <w:rPr>
          <w:rFonts w:ascii="Arial" w:hAnsi="Arial" w:cs="Arial"/>
          <w:sz w:val="20"/>
          <w:szCs w:val="20"/>
          <w:lang w:val="en-US" w:eastAsia="zh-CN"/>
        </w:rPr>
        <w:t>Seow</w:t>
      </w:r>
      <w:proofErr w:type="spellEnd"/>
      <w:r>
        <w:rPr>
          <w:rFonts w:ascii="Arial" w:hAnsi="Arial" w:cs="Arial"/>
          <w:sz w:val="20"/>
          <w:szCs w:val="20"/>
          <w:lang w:val="en-US" w:eastAsia="zh-CN"/>
        </w:rPr>
        <w:t xml:space="preserve">, A. N., </w:t>
      </w:r>
      <w:proofErr w:type="spellStart"/>
      <w:r>
        <w:rPr>
          <w:rFonts w:ascii="Arial" w:hAnsi="Arial" w:cs="Arial"/>
          <w:sz w:val="20"/>
          <w:szCs w:val="20"/>
          <w:lang w:val="en-US" w:eastAsia="zh-CN"/>
        </w:rPr>
        <w:t>Foroughi</w:t>
      </w:r>
      <w:proofErr w:type="spellEnd"/>
      <w:r>
        <w:rPr>
          <w:rFonts w:ascii="Arial" w:hAnsi="Arial" w:cs="Arial"/>
          <w:sz w:val="20"/>
          <w:szCs w:val="20"/>
          <w:lang w:val="en-US" w:eastAsia="zh-CN"/>
        </w:rPr>
        <w:t xml:space="preserve">, B., &amp; Choong, Y. O. (2024). Tourists’ Satisfaction, Experience, </w:t>
      </w:r>
    </w:p>
    <w:p w:rsidR="00B379A2" w:rsidRDefault="00D07554">
      <w:pPr>
        <w:rPr>
          <w:rFonts w:ascii="Arial" w:hAnsi="Arial" w:cs="Arial"/>
          <w:sz w:val="20"/>
          <w:szCs w:val="20"/>
          <w:lang w:val="en-US"/>
        </w:rPr>
      </w:pPr>
      <w:r>
        <w:rPr>
          <w:rFonts w:ascii="Arial" w:hAnsi="Arial" w:cs="Arial"/>
          <w:sz w:val="20"/>
          <w:szCs w:val="20"/>
          <w:lang w:val="en-US" w:eastAsia="zh-CN"/>
        </w:rPr>
        <w:t>and Revisit Intention for Wellness Tourism: E Word-of-Mouth as the Mediator. SAGE Open, 14(3), 21582440241274049.</w:t>
      </w:r>
    </w:p>
    <w:p w:rsidR="00B379A2" w:rsidRDefault="00D07554">
      <w:pPr>
        <w:rPr>
          <w:rFonts w:ascii="Arial" w:hAnsi="Arial" w:cs="Arial"/>
          <w:sz w:val="20"/>
          <w:szCs w:val="20"/>
          <w:lang w:val="en-US"/>
        </w:rPr>
      </w:pPr>
      <w:r>
        <w:rPr>
          <w:rFonts w:ascii="Arial" w:hAnsi="Arial" w:cs="Arial"/>
          <w:sz w:val="20"/>
          <w:szCs w:val="20"/>
          <w:lang w:val="en-US" w:eastAsia="zh-CN"/>
        </w:rPr>
        <w:t xml:space="preserve">116. </w:t>
      </w:r>
      <w:proofErr w:type="spellStart"/>
      <w:r>
        <w:rPr>
          <w:rFonts w:ascii="Arial" w:hAnsi="Arial" w:cs="Arial"/>
          <w:sz w:val="20"/>
          <w:szCs w:val="20"/>
          <w:lang w:val="en-US" w:eastAsia="zh-CN"/>
        </w:rPr>
        <w:t>Seyidov</w:t>
      </w:r>
      <w:proofErr w:type="spellEnd"/>
      <w:r>
        <w:rPr>
          <w:rFonts w:ascii="Arial" w:hAnsi="Arial" w:cs="Arial"/>
          <w:sz w:val="20"/>
          <w:szCs w:val="20"/>
          <w:lang w:val="en-US" w:eastAsia="zh-CN"/>
        </w:rPr>
        <w:t xml:space="preserve">, J., &amp; </w:t>
      </w:r>
      <w:proofErr w:type="spellStart"/>
      <w:r>
        <w:rPr>
          <w:rFonts w:ascii="Arial" w:hAnsi="Arial" w:cs="Arial"/>
          <w:sz w:val="20"/>
          <w:szCs w:val="20"/>
          <w:lang w:val="en-US" w:eastAsia="zh-CN"/>
        </w:rPr>
        <w:t>Adomaitienė</w:t>
      </w:r>
      <w:proofErr w:type="spellEnd"/>
      <w:r>
        <w:rPr>
          <w:rFonts w:ascii="Arial" w:hAnsi="Arial" w:cs="Arial"/>
          <w:sz w:val="20"/>
          <w:szCs w:val="20"/>
          <w:lang w:val="en-US" w:eastAsia="zh-CN"/>
        </w:rPr>
        <w:t>, R. (2016</w:t>
      </w:r>
      <w:r>
        <w:rPr>
          <w:rFonts w:ascii="Arial" w:hAnsi="Arial" w:cs="Arial"/>
          <w:sz w:val="20"/>
          <w:szCs w:val="20"/>
          <w:lang w:val="en-US" w:eastAsia="zh-CN"/>
        </w:rPr>
        <w:t xml:space="preserve">). Factors influencing local tourists’ decision-making on choosing a destination: a case of Azerbaijan. </w:t>
      </w:r>
      <w:proofErr w:type="spellStart"/>
      <w:r>
        <w:rPr>
          <w:rFonts w:ascii="Arial" w:hAnsi="Arial" w:cs="Arial"/>
          <w:sz w:val="20"/>
          <w:szCs w:val="20"/>
          <w:lang w:val="en-US" w:eastAsia="zh-CN"/>
        </w:rPr>
        <w:t>Ekonomika</w:t>
      </w:r>
      <w:proofErr w:type="spellEnd"/>
      <w:r>
        <w:rPr>
          <w:rFonts w:ascii="Arial" w:hAnsi="Arial" w:cs="Arial"/>
          <w:sz w:val="20"/>
          <w:szCs w:val="20"/>
          <w:lang w:val="en-US" w:eastAsia="zh-CN"/>
        </w:rPr>
        <w:t>, 95(3), 112-127.</w:t>
      </w:r>
    </w:p>
    <w:p w:rsidR="00B379A2" w:rsidRDefault="00D07554">
      <w:pPr>
        <w:rPr>
          <w:rFonts w:ascii="Arial" w:hAnsi="Arial" w:cs="Arial"/>
          <w:sz w:val="20"/>
          <w:szCs w:val="20"/>
          <w:lang w:val="en-US"/>
        </w:rPr>
      </w:pPr>
      <w:r>
        <w:rPr>
          <w:rFonts w:ascii="Arial" w:hAnsi="Arial" w:cs="Arial"/>
          <w:sz w:val="20"/>
          <w:szCs w:val="20"/>
          <w:lang w:val="en-US" w:eastAsia="zh-CN"/>
        </w:rPr>
        <w:t xml:space="preserve">117.  Shen, H., &amp; Choi, H. S. (2019). Role of reliability and service quality in sustainable </w:t>
      </w:r>
    </w:p>
    <w:p w:rsidR="00B379A2" w:rsidRDefault="00D07554">
      <w:pPr>
        <w:rPr>
          <w:rFonts w:ascii="Arial" w:hAnsi="Arial" w:cs="Arial"/>
          <w:sz w:val="20"/>
          <w:szCs w:val="20"/>
          <w:lang w:val="en-US"/>
        </w:rPr>
      </w:pPr>
      <w:r>
        <w:rPr>
          <w:rFonts w:ascii="Arial" w:hAnsi="Arial" w:cs="Arial"/>
          <w:sz w:val="20"/>
          <w:szCs w:val="20"/>
          <w:lang w:val="en-US" w:eastAsia="zh-CN"/>
        </w:rPr>
        <w:t>transport systems: Evidence fro</w:t>
      </w:r>
      <w:r>
        <w:rPr>
          <w:rFonts w:ascii="Arial" w:hAnsi="Arial" w:cs="Arial"/>
          <w:sz w:val="20"/>
          <w:szCs w:val="20"/>
          <w:lang w:val="en-US" w:eastAsia="zh-CN"/>
        </w:rPr>
        <w:t>m tourists in emerging markets. Journal of Sustainable Tourism, 27(7), 913-931.</w:t>
      </w:r>
    </w:p>
    <w:p w:rsidR="00B379A2" w:rsidRDefault="00D07554">
      <w:pPr>
        <w:rPr>
          <w:rFonts w:ascii="Arial" w:hAnsi="Arial" w:cs="Arial"/>
          <w:sz w:val="20"/>
          <w:szCs w:val="20"/>
          <w:lang w:val="en-US"/>
        </w:rPr>
      </w:pPr>
      <w:r>
        <w:rPr>
          <w:rFonts w:ascii="Arial" w:hAnsi="Arial" w:cs="Arial"/>
          <w:sz w:val="20"/>
          <w:szCs w:val="20"/>
          <w:lang w:val="en-US" w:eastAsia="zh-CN"/>
        </w:rPr>
        <w:t xml:space="preserve">118. </w:t>
      </w:r>
      <w:proofErr w:type="spellStart"/>
      <w:r>
        <w:rPr>
          <w:rFonts w:ascii="Arial" w:hAnsi="Arial" w:cs="Arial"/>
          <w:sz w:val="20"/>
          <w:szCs w:val="20"/>
          <w:lang w:val="en-US" w:eastAsia="zh-CN"/>
        </w:rPr>
        <w:t>Sindakis</w:t>
      </w:r>
      <w:proofErr w:type="spellEnd"/>
      <w:r>
        <w:rPr>
          <w:rFonts w:ascii="Arial" w:hAnsi="Arial" w:cs="Arial"/>
          <w:sz w:val="20"/>
          <w:szCs w:val="20"/>
          <w:lang w:val="en-US" w:eastAsia="zh-CN"/>
        </w:rPr>
        <w:t xml:space="preserve">, S., </w:t>
      </w:r>
      <w:proofErr w:type="spellStart"/>
      <w:r>
        <w:rPr>
          <w:rFonts w:ascii="Arial" w:hAnsi="Arial" w:cs="Arial"/>
          <w:sz w:val="20"/>
          <w:szCs w:val="20"/>
          <w:lang w:val="en-US" w:eastAsia="zh-CN"/>
        </w:rPr>
        <w:t>Depeige</w:t>
      </w:r>
      <w:proofErr w:type="spellEnd"/>
      <w:r>
        <w:rPr>
          <w:rFonts w:ascii="Arial" w:hAnsi="Arial" w:cs="Arial"/>
          <w:sz w:val="20"/>
          <w:szCs w:val="20"/>
          <w:lang w:val="en-US" w:eastAsia="zh-CN"/>
        </w:rPr>
        <w:t xml:space="preserve">, A., &amp; </w:t>
      </w:r>
      <w:proofErr w:type="spellStart"/>
      <w:r>
        <w:rPr>
          <w:rFonts w:ascii="Arial" w:hAnsi="Arial" w:cs="Arial"/>
          <w:sz w:val="20"/>
          <w:szCs w:val="20"/>
          <w:lang w:val="en-US" w:eastAsia="zh-CN"/>
        </w:rPr>
        <w:t>Anoyrkati</w:t>
      </w:r>
      <w:proofErr w:type="spellEnd"/>
      <w:r>
        <w:rPr>
          <w:rFonts w:ascii="Arial" w:hAnsi="Arial" w:cs="Arial"/>
          <w:sz w:val="20"/>
          <w:szCs w:val="20"/>
          <w:lang w:val="en-US" w:eastAsia="zh-CN"/>
        </w:rPr>
        <w:t xml:space="preserve">, E. (2015). Customer-centered knowledge </w:t>
      </w:r>
    </w:p>
    <w:p w:rsidR="00B379A2" w:rsidRDefault="00D07554">
      <w:pPr>
        <w:rPr>
          <w:rFonts w:ascii="Arial" w:hAnsi="Arial" w:cs="Arial"/>
          <w:sz w:val="20"/>
          <w:szCs w:val="20"/>
          <w:lang w:val="en-US"/>
        </w:rPr>
      </w:pPr>
      <w:r>
        <w:rPr>
          <w:rFonts w:ascii="Arial" w:hAnsi="Arial" w:cs="Arial"/>
          <w:sz w:val="20"/>
          <w:szCs w:val="20"/>
          <w:lang w:val="en-US" w:eastAsia="zh-CN"/>
        </w:rPr>
        <w:t>management: challenges and implications for knowledge-based innovation in the public transp</w:t>
      </w:r>
      <w:r>
        <w:rPr>
          <w:rFonts w:ascii="Arial" w:hAnsi="Arial" w:cs="Arial"/>
          <w:sz w:val="20"/>
          <w:szCs w:val="20"/>
          <w:lang w:val="en-US" w:eastAsia="zh-CN"/>
        </w:rPr>
        <w:t>ort sector. Journal of Knowledge Management, 19(3), 559-578.</w:t>
      </w:r>
    </w:p>
    <w:p w:rsidR="00B379A2" w:rsidRDefault="00D07554">
      <w:pPr>
        <w:rPr>
          <w:rFonts w:ascii="Arial" w:hAnsi="Arial" w:cs="Arial"/>
          <w:sz w:val="20"/>
          <w:szCs w:val="20"/>
          <w:lang w:val="en-US"/>
        </w:rPr>
      </w:pPr>
      <w:r>
        <w:rPr>
          <w:rFonts w:ascii="Arial" w:hAnsi="Arial" w:cs="Arial"/>
          <w:sz w:val="20"/>
          <w:szCs w:val="20"/>
          <w:lang w:val="en-US" w:eastAsia="zh-CN"/>
        </w:rPr>
        <w:t xml:space="preserve">119. </w:t>
      </w:r>
      <w:proofErr w:type="spellStart"/>
      <w:r>
        <w:rPr>
          <w:rFonts w:ascii="Arial" w:hAnsi="Arial" w:cs="Arial"/>
          <w:sz w:val="20"/>
          <w:szCs w:val="20"/>
          <w:lang w:val="en-US" w:eastAsia="zh-CN"/>
        </w:rPr>
        <w:t>Siregar</w:t>
      </w:r>
      <w:proofErr w:type="spellEnd"/>
      <w:r>
        <w:rPr>
          <w:rFonts w:ascii="Arial" w:hAnsi="Arial" w:cs="Arial"/>
          <w:sz w:val="20"/>
          <w:szCs w:val="20"/>
          <w:lang w:val="en-US" w:eastAsia="zh-CN"/>
        </w:rPr>
        <w:t xml:space="preserve">, M. R., </w:t>
      </w:r>
      <w:proofErr w:type="spellStart"/>
      <w:r>
        <w:rPr>
          <w:rFonts w:ascii="Arial" w:hAnsi="Arial" w:cs="Arial"/>
          <w:sz w:val="20"/>
          <w:szCs w:val="20"/>
          <w:lang w:val="en-US" w:eastAsia="zh-CN"/>
        </w:rPr>
        <w:t>Siregar</w:t>
      </w:r>
      <w:proofErr w:type="spellEnd"/>
      <w:r>
        <w:rPr>
          <w:rFonts w:ascii="Arial" w:hAnsi="Arial" w:cs="Arial"/>
          <w:sz w:val="20"/>
          <w:szCs w:val="20"/>
          <w:lang w:val="en-US" w:eastAsia="zh-CN"/>
        </w:rPr>
        <w:t xml:space="preserve">, M. I., </w:t>
      </w:r>
      <w:proofErr w:type="spellStart"/>
      <w:r>
        <w:rPr>
          <w:rFonts w:ascii="Arial" w:hAnsi="Arial" w:cs="Arial"/>
          <w:sz w:val="20"/>
          <w:szCs w:val="20"/>
          <w:lang w:val="en-US" w:eastAsia="zh-CN"/>
        </w:rPr>
        <w:t>Saputra</w:t>
      </w:r>
      <w:proofErr w:type="spellEnd"/>
      <w:r>
        <w:rPr>
          <w:rFonts w:ascii="Arial" w:hAnsi="Arial" w:cs="Arial"/>
          <w:sz w:val="20"/>
          <w:szCs w:val="20"/>
          <w:lang w:val="en-US" w:eastAsia="zh-CN"/>
        </w:rPr>
        <w:t xml:space="preserve">, J., Muzammil, A., &amp; Muhammad, Z. (2021). The </w:t>
      </w:r>
    </w:p>
    <w:p w:rsidR="00B379A2" w:rsidRDefault="00D07554">
      <w:pPr>
        <w:rPr>
          <w:rFonts w:ascii="Arial" w:hAnsi="Arial" w:cs="Arial"/>
          <w:sz w:val="20"/>
          <w:szCs w:val="20"/>
          <w:lang w:val="en-US"/>
        </w:rPr>
      </w:pPr>
      <w:r>
        <w:rPr>
          <w:rFonts w:ascii="Arial" w:hAnsi="Arial" w:cs="Arial"/>
          <w:sz w:val="20"/>
          <w:szCs w:val="20"/>
          <w:lang w:val="en-US" w:eastAsia="zh-CN"/>
        </w:rPr>
        <w:t>mediating role of service quality, tourists' satisfaction and destination trust in the relationship bet</w:t>
      </w:r>
      <w:r>
        <w:rPr>
          <w:rFonts w:ascii="Arial" w:hAnsi="Arial" w:cs="Arial"/>
          <w:sz w:val="20"/>
          <w:szCs w:val="20"/>
          <w:lang w:val="en-US" w:eastAsia="zh-CN"/>
        </w:rPr>
        <w:t>ween destination image and tourist revisiting intention. Journal of Environmental Management &amp; Tourism, 12(6 (54)), 1603-1616.</w:t>
      </w:r>
    </w:p>
    <w:p w:rsidR="00B379A2" w:rsidRDefault="00D07554">
      <w:pPr>
        <w:rPr>
          <w:rFonts w:ascii="Arial" w:hAnsi="Arial" w:cs="Arial"/>
          <w:sz w:val="20"/>
          <w:szCs w:val="20"/>
          <w:lang w:val="en-US"/>
        </w:rPr>
      </w:pPr>
      <w:r>
        <w:rPr>
          <w:rFonts w:ascii="Arial" w:hAnsi="Arial" w:cs="Arial"/>
          <w:sz w:val="20"/>
          <w:szCs w:val="20"/>
          <w:lang w:val="en-US" w:eastAsia="zh-CN"/>
        </w:rPr>
        <w:t xml:space="preserve">120. </w:t>
      </w:r>
      <w:proofErr w:type="spellStart"/>
      <w:r>
        <w:rPr>
          <w:rFonts w:ascii="Arial" w:hAnsi="Arial" w:cs="Arial"/>
          <w:sz w:val="20"/>
          <w:szCs w:val="20"/>
          <w:lang w:val="en-US" w:eastAsia="zh-CN"/>
        </w:rPr>
        <w:t>Soza</w:t>
      </w:r>
      <w:proofErr w:type="spellEnd"/>
      <w:r>
        <w:rPr>
          <w:rFonts w:ascii="Arial" w:hAnsi="Arial" w:cs="Arial"/>
          <w:sz w:val="20"/>
          <w:szCs w:val="20"/>
          <w:lang w:val="en-US" w:eastAsia="zh-CN"/>
        </w:rPr>
        <w:t xml:space="preserve">-Parra, J., </w:t>
      </w:r>
      <w:proofErr w:type="spellStart"/>
      <w:r>
        <w:rPr>
          <w:rFonts w:ascii="Arial" w:hAnsi="Arial" w:cs="Arial"/>
          <w:sz w:val="20"/>
          <w:szCs w:val="20"/>
          <w:lang w:val="en-US" w:eastAsia="zh-CN"/>
        </w:rPr>
        <w:t>Raveau</w:t>
      </w:r>
      <w:proofErr w:type="spellEnd"/>
      <w:r>
        <w:rPr>
          <w:rFonts w:ascii="Arial" w:hAnsi="Arial" w:cs="Arial"/>
          <w:sz w:val="20"/>
          <w:szCs w:val="20"/>
          <w:lang w:val="en-US" w:eastAsia="zh-CN"/>
        </w:rPr>
        <w:t xml:space="preserve">, S., Muñoz, J. C., &amp; Cats, O. (2019). The underlying effect of </w:t>
      </w:r>
    </w:p>
    <w:p w:rsidR="00B379A2" w:rsidRDefault="00D07554">
      <w:pPr>
        <w:rPr>
          <w:rFonts w:ascii="Arial" w:hAnsi="Arial" w:cs="Arial"/>
          <w:sz w:val="20"/>
          <w:szCs w:val="20"/>
          <w:lang w:val="en-US"/>
        </w:rPr>
      </w:pPr>
      <w:r>
        <w:rPr>
          <w:rFonts w:ascii="Arial" w:hAnsi="Arial" w:cs="Arial"/>
          <w:sz w:val="20"/>
          <w:szCs w:val="20"/>
          <w:lang w:val="en-US" w:eastAsia="zh-CN"/>
        </w:rPr>
        <w:t>public transport reliability on users</w:t>
      </w:r>
      <w:r>
        <w:rPr>
          <w:rFonts w:ascii="Arial" w:hAnsi="Arial" w:cs="Arial"/>
          <w:sz w:val="20"/>
          <w:szCs w:val="20"/>
          <w:lang w:val="en-US" w:eastAsia="zh-CN"/>
        </w:rPr>
        <w:t>’ satisfaction. Transportation Research Part A: Policy and Practice, 126, 83-93.</w:t>
      </w:r>
    </w:p>
    <w:p w:rsidR="00B379A2" w:rsidRDefault="00D07554">
      <w:pPr>
        <w:rPr>
          <w:rFonts w:ascii="Arial" w:hAnsi="Arial" w:cs="Arial"/>
          <w:sz w:val="20"/>
          <w:szCs w:val="20"/>
          <w:lang w:val="en-US"/>
        </w:rPr>
      </w:pPr>
      <w:proofErr w:type="gramStart"/>
      <w:r>
        <w:rPr>
          <w:rFonts w:ascii="Arial" w:hAnsi="Arial" w:cs="Arial"/>
          <w:sz w:val="20"/>
          <w:szCs w:val="20"/>
          <w:lang w:val="en-US" w:eastAsia="zh-CN"/>
        </w:rPr>
        <w:t>121. .</w:t>
      </w:r>
      <w:proofErr w:type="gramEnd"/>
      <w:r>
        <w:rPr>
          <w:rFonts w:ascii="Arial" w:hAnsi="Arial" w:cs="Arial"/>
          <w:sz w:val="20"/>
          <w:szCs w:val="20"/>
          <w:lang w:val="en-US" w:eastAsia="zh-CN"/>
        </w:rPr>
        <w:t xml:space="preserve"> </w:t>
      </w:r>
      <w:proofErr w:type="spellStart"/>
      <w:r>
        <w:rPr>
          <w:rFonts w:ascii="Arial" w:hAnsi="Arial" w:cs="Arial"/>
          <w:sz w:val="20"/>
          <w:szCs w:val="20"/>
          <w:lang w:val="en-US" w:eastAsia="zh-CN"/>
        </w:rPr>
        <w:t>Spasojevic</w:t>
      </w:r>
      <w:proofErr w:type="spellEnd"/>
      <w:r>
        <w:rPr>
          <w:rFonts w:ascii="Arial" w:hAnsi="Arial" w:cs="Arial"/>
          <w:sz w:val="20"/>
          <w:szCs w:val="20"/>
          <w:lang w:val="en-US" w:eastAsia="zh-CN"/>
        </w:rPr>
        <w:t xml:space="preserve">, B., Lohmann, G., &amp; Scott, N. (2018). Air transport and tourism–a systematic </w:t>
      </w:r>
    </w:p>
    <w:p w:rsidR="00B379A2" w:rsidRDefault="00D07554">
      <w:pPr>
        <w:rPr>
          <w:rFonts w:ascii="Arial" w:hAnsi="Arial" w:cs="Arial"/>
          <w:sz w:val="20"/>
          <w:szCs w:val="20"/>
          <w:lang w:val="en-US"/>
        </w:rPr>
      </w:pPr>
      <w:r>
        <w:rPr>
          <w:rFonts w:ascii="Arial" w:hAnsi="Arial" w:cs="Arial"/>
          <w:sz w:val="20"/>
          <w:szCs w:val="20"/>
          <w:lang w:val="en-US" w:eastAsia="zh-CN"/>
        </w:rPr>
        <w:t>literature review (2000–2014). Current Issues in Tourism, 21(9), 975-997.</w:t>
      </w:r>
    </w:p>
    <w:p w:rsidR="00B379A2" w:rsidRDefault="00D07554">
      <w:pPr>
        <w:rPr>
          <w:rFonts w:ascii="Arial" w:hAnsi="Arial" w:cs="Arial"/>
          <w:sz w:val="20"/>
          <w:szCs w:val="20"/>
          <w:lang w:val="en-US"/>
        </w:rPr>
      </w:pPr>
      <w:r>
        <w:rPr>
          <w:rFonts w:ascii="Arial" w:hAnsi="Arial" w:cs="Arial"/>
          <w:sz w:val="20"/>
          <w:szCs w:val="20"/>
          <w:lang w:val="en-US" w:eastAsia="zh-CN"/>
        </w:rPr>
        <w:t xml:space="preserve">122. </w:t>
      </w:r>
      <w:proofErr w:type="spellStart"/>
      <w:r>
        <w:rPr>
          <w:rFonts w:ascii="Arial" w:hAnsi="Arial" w:cs="Arial"/>
          <w:sz w:val="20"/>
          <w:szCs w:val="20"/>
          <w:lang w:val="en-US" w:eastAsia="zh-CN"/>
        </w:rPr>
        <w:t>Streimikiene</w:t>
      </w:r>
      <w:proofErr w:type="spellEnd"/>
      <w:r>
        <w:rPr>
          <w:rFonts w:ascii="Arial" w:hAnsi="Arial" w:cs="Arial"/>
          <w:sz w:val="20"/>
          <w:szCs w:val="20"/>
          <w:lang w:val="en-US" w:eastAsia="zh-CN"/>
        </w:rPr>
        <w:t xml:space="preserve">, D., </w:t>
      </w:r>
      <w:proofErr w:type="spellStart"/>
      <w:r>
        <w:rPr>
          <w:rFonts w:ascii="Arial" w:hAnsi="Arial" w:cs="Arial"/>
          <w:sz w:val="20"/>
          <w:szCs w:val="20"/>
          <w:lang w:val="en-US" w:eastAsia="zh-CN"/>
        </w:rPr>
        <w:t>Svagzdiene</w:t>
      </w:r>
      <w:proofErr w:type="spellEnd"/>
      <w:r>
        <w:rPr>
          <w:rFonts w:ascii="Arial" w:hAnsi="Arial" w:cs="Arial"/>
          <w:sz w:val="20"/>
          <w:szCs w:val="20"/>
          <w:lang w:val="en-US" w:eastAsia="zh-CN"/>
        </w:rPr>
        <w:t xml:space="preserve">, B., </w:t>
      </w:r>
      <w:proofErr w:type="spellStart"/>
      <w:r>
        <w:rPr>
          <w:rFonts w:ascii="Arial" w:hAnsi="Arial" w:cs="Arial"/>
          <w:sz w:val="20"/>
          <w:szCs w:val="20"/>
          <w:lang w:val="en-US" w:eastAsia="zh-CN"/>
        </w:rPr>
        <w:t>Jasinskas</w:t>
      </w:r>
      <w:proofErr w:type="spellEnd"/>
      <w:r>
        <w:rPr>
          <w:rFonts w:ascii="Arial" w:hAnsi="Arial" w:cs="Arial"/>
          <w:sz w:val="20"/>
          <w:szCs w:val="20"/>
          <w:lang w:val="en-US" w:eastAsia="zh-CN"/>
        </w:rPr>
        <w:t xml:space="preserve">, E., &amp; </w:t>
      </w:r>
      <w:proofErr w:type="spellStart"/>
      <w:r>
        <w:rPr>
          <w:rFonts w:ascii="Arial" w:hAnsi="Arial" w:cs="Arial"/>
          <w:sz w:val="20"/>
          <w:szCs w:val="20"/>
          <w:lang w:val="en-US" w:eastAsia="zh-CN"/>
        </w:rPr>
        <w:t>Simanavicius</w:t>
      </w:r>
      <w:proofErr w:type="spellEnd"/>
      <w:r>
        <w:rPr>
          <w:rFonts w:ascii="Arial" w:hAnsi="Arial" w:cs="Arial"/>
          <w:sz w:val="20"/>
          <w:szCs w:val="20"/>
          <w:lang w:val="en-US" w:eastAsia="zh-CN"/>
        </w:rPr>
        <w:t xml:space="preserve">, A. (2021). Sustainable </w:t>
      </w:r>
    </w:p>
    <w:p w:rsidR="00B379A2" w:rsidRDefault="00D07554">
      <w:pPr>
        <w:rPr>
          <w:rFonts w:ascii="Arial" w:hAnsi="Arial" w:cs="Arial"/>
          <w:sz w:val="20"/>
          <w:szCs w:val="20"/>
          <w:lang w:val="en-US"/>
        </w:rPr>
      </w:pPr>
      <w:r>
        <w:rPr>
          <w:rFonts w:ascii="Arial" w:hAnsi="Arial" w:cs="Arial"/>
          <w:sz w:val="20"/>
          <w:szCs w:val="20"/>
          <w:lang w:val="en-US" w:eastAsia="zh-CN"/>
        </w:rPr>
        <w:t xml:space="preserve">tourism development and competitiveness: The systematic literature </w:t>
      </w:r>
    </w:p>
    <w:p w:rsidR="00B379A2" w:rsidRDefault="00D07554">
      <w:pPr>
        <w:rPr>
          <w:rFonts w:ascii="Arial" w:hAnsi="Arial" w:cs="Arial"/>
          <w:sz w:val="20"/>
          <w:szCs w:val="20"/>
          <w:lang w:val="en-US"/>
        </w:rPr>
      </w:pPr>
      <w:r>
        <w:rPr>
          <w:rFonts w:ascii="Arial" w:hAnsi="Arial" w:cs="Arial"/>
          <w:sz w:val="20"/>
          <w:szCs w:val="20"/>
          <w:lang w:val="en-US" w:eastAsia="zh-CN"/>
        </w:rPr>
        <w:t>review. Sustainable development, 29(1), 259-271.</w:t>
      </w:r>
    </w:p>
    <w:p w:rsidR="00B379A2" w:rsidRDefault="00D07554">
      <w:pPr>
        <w:rPr>
          <w:rFonts w:ascii="Arial" w:hAnsi="Arial" w:cs="Arial"/>
          <w:sz w:val="20"/>
          <w:szCs w:val="20"/>
          <w:lang w:val="en-US"/>
        </w:rPr>
      </w:pPr>
      <w:r>
        <w:rPr>
          <w:rFonts w:ascii="Arial" w:hAnsi="Arial" w:cs="Arial"/>
          <w:sz w:val="20"/>
          <w:szCs w:val="20"/>
          <w:lang w:val="en-US" w:eastAsia="zh-CN"/>
        </w:rPr>
        <w:t xml:space="preserve">123. </w:t>
      </w:r>
      <w:proofErr w:type="spellStart"/>
      <w:r>
        <w:rPr>
          <w:rFonts w:ascii="Arial" w:hAnsi="Arial" w:cs="Arial"/>
          <w:sz w:val="20"/>
          <w:szCs w:val="20"/>
          <w:lang w:val="en-US" w:eastAsia="zh-CN"/>
        </w:rPr>
        <w:t>Stylidis</w:t>
      </w:r>
      <w:proofErr w:type="spellEnd"/>
      <w:r>
        <w:rPr>
          <w:rFonts w:ascii="Arial" w:hAnsi="Arial" w:cs="Arial"/>
          <w:sz w:val="20"/>
          <w:szCs w:val="20"/>
          <w:lang w:val="en-US" w:eastAsia="zh-CN"/>
        </w:rPr>
        <w:t xml:space="preserve">, D. (2020). Residents' place image: </w:t>
      </w:r>
      <w:r>
        <w:rPr>
          <w:rFonts w:ascii="Arial" w:hAnsi="Arial" w:cs="Arial"/>
          <w:sz w:val="20"/>
          <w:szCs w:val="20"/>
          <w:lang w:val="en-US" w:eastAsia="zh-CN"/>
        </w:rPr>
        <w:t xml:space="preserve">A significant determinant of residents' </w:t>
      </w:r>
    </w:p>
    <w:p w:rsidR="00B379A2" w:rsidRDefault="00D07554">
      <w:pPr>
        <w:rPr>
          <w:rFonts w:ascii="Arial" w:hAnsi="Arial" w:cs="Arial"/>
          <w:sz w:val="20"/>
          <w:szCs w:val="20"/>
          <w:lang w:val="en-US"/>
        </w:rPr>
      </w:pPr>
      <w:r>
        <w:rPr>
          <w:rFonts w:ascii="Arial" w:hAnsi="Arial" w:cs="Arial"/>
          <w:sz w:val="20"/>
          <w:szCs w:val="20"/>
          <w:lang w:val="en-US" w:eastAsia="zh-CN"/>
        </w:rPr>
        <w:t xml:space="preserve">attitudes towards tourism. Tourism Review, 75(1), 99-116. </w:t>
      </w:r>
    </w:p>
    <w:p w:rsidR="00B379A2" w:rsidRDefault="00D07554">
      <w:pPr>
        <w:rPr>
          <w:rFonts w:ascii="Arial" w:hAnsi="Arial" w:cs="Arial"/>
          <w:sz w:val="20"/>
          <w:szCs w:val="20"/>
          <w:lang w:val="en-US"/>
        </w:rPr>
      </w:pPr>
      <w:r>
        <w:rPr>
          <w:rFonts w:ascii="Arial" w:hAnsi="Arial" w:cs="Arial"/>
          <w:sz w:val="20"/>
          <w:szCs w:val="20"/>
          <w:lang w:val="en-US" w:eastAsia="zh-CN"/>
        </w:rPr>
        <w:t xml:space="preserve">124.  </w:t>
      </w:r>
      <w:proofErr w:type="spellStart"/>
      <w:r>
        <w:rPr>
          <w:rFonts w:ascii="Arial" w:hAnsi="Arial" w:cs="Arial"/>
          <w:sz w:val="20"/>
          <w:szCs w:val="20"/>
          <w:lang w:val="en-US" w:eastAsia="zh-CN"/>
        </w:rPr>
        <w:t>Stylidis</w:t>
      </w:r>
      <w:proofErr w:type="spellEnd"/>
      <w:r>
        <w:rPr>
          <w:rFonts w:ascii="Arial" w:hAnsi="Arial" w:cs="Arial"/>
          <w:sz w:val="20"/>
          <w:szCs w:val="20"/>
          <w:lang w:val="en-US" w:eastAsia="zh-CN"/>
        </w:rPr>
        <w:t xml:space="preserve">, D., Sit, J., &amp; </w:t>
      </w:r>
      <w:proofErr w:type="spellStart"/>
      <w:r>
        <w:rPr>
          <w:rFonts w:ascii="Arial" w:hAnsi="Arial" w:cs="Arial"/>
          <w:sz w:val="20"/>
          <w:szCs w:val="20"/>
          <w:lang w:val="en-US" w:eastAsia="zh-CN"/>
        </w:rPr>
        <w:t>Biran</w:t>
      </w:r>
      <w:proofErr w:type="spellEnd"/>
      <w:r>
        <w:rPr>
          <w:rFonts w:ascii="Arial" w:hAnsi="Arial" w:cs="Arial"/>
          <w:sz w:val="20"/>
          <w:szCs w:val="20"/>
          <w:lang w:val="en-US" w:eastAsia="zh-CN"/>
        </w:rPr>
        <w:t xml:space="preserve">, A. (2017). Place attachment, destination image, and loyalty: </w:t>
      </w:r>
    </w:p>
    <w:p w:rsidR="00B379A2" w:rsidRDefault="00D07554">
      <w:pPr>
        <w:rPr>
          <w:rFonts w:ascii="Arial" w:hAnsi="Arial" w:cs="Arial"/>
          <w:sz w:val="20"/>
          <w:szCs w:val="20"/>
          <w:lang w:val="en-US"/>
        </w:rPr>
      </w:pPr>
      <w:r>
        <w:rPr>
          <w:rFonts w:ascii="Arial" w:hAnsi="Arial" w:cs="Arial"/>
          <w:sz w:val="20"/>
          <w:szCs w:val="20"/>
          <w:lang w:val="en-US" w:eastAsia="zh-CN"/>
        </w:rPr>
        <w:t xml:space="preserve">Examining the mediating role of place image. Journal of Travel Research, 56(2), 321-334. </w:t>
      </w:r>
    </w:p>
    <w:p w:rsidR="00B379A2" w:rsidRDefault="00D07554">
      <w:pPr>
        <w:rPr>
          <w:rFonts w:ascii="Arial" w:hAnsi="Arial" w:cs="Arial"/>
          <w:sz w:val="20"/>
          <w:szCs w:val="20"/>
          <w:lang w:val="en-US"/>
        </w:rPr>
      </w:pPr>
      <w:r>
        <w:rPr>
          <w:rFonts w:ascii="Arial" w:hAnsi="Arial" w:cs="Arial"/>
          <w:sz w:val="20"/>
          <w:szCs w:val="20"/>
          <w:lang w:val="en-US" w:eastAsia="zh-CN"/>
        </w:rPr>
        <w:t xml:space="preserve">125. </w:t>
      </w:r>
      <w:proofErr w:type="spellStart"/>
      <w:r>
        <w:rPr>
          <w:rFonts w:ascii="Arial" w:hAnsi="Arial" w:cs="Arial"/>
          <w:sz w:val="20"/>
          <w:szCs w:val="20"/>
          <w:lang w:val="en-US" w:eastAsia="zh-CN"/>
        </w:rPr>
        <w:t>Su</w:t>
      </w:r>
      <w:proofErr w:type="spellEnd"/>
      <w:r>
        <w:rPr>
          <w:rFonts w:ascii="Arial" w:hAnsi="Arial" w:cs="Arial"/>
          <w:sz w:val="20"/>
          <w:szCs w:val="20"/>
          <w:lang w:val="en-US" w:eastAsia="zh-CN"/>
        </w:rPr>
        <w:t xml:space="preserve">, L., Lian, Q., &amp; Huang, Y. (2020). How do tourists' attribution of destination </w:t>
      </w:r>
      <w:proofErr w:type="gramStart"/>
      <w:r>
        <w:rPr>
          <w:rFonts w:ascii="Arial" w:hAnsi="Arial" w:cs="Arial"/>
          <w:sz w:val="20"/>
          <w:szCs w:val="20"/>
          <w:lang w:val="en-US" w:eastAsia="zh-CN"/>
        </w:rPr>
        <w:t>social</w:t>
      </w:r>
      <w:proofErr w:type="gramEnd"/>
      <w:r>
        <w:rPr>
          <w:rFonts w:ascii="Arial" w:hAnsi="Arial" w:cs="Arial"/>
          <w:sz w:val="20"/>
          <w:szCs w:val="20"/>
          <w:lang w:val="en-US" w:eastAsia="zh-CN"/>
        </w:rPr>
        <w:t xml:space="preserve"> </w:t>
      </w:r>
    </w:p>
    <w:p w:rsidR="00B379A2" w:rsidRDefault="00D07554">
      <w:pPr>
        <w:rPr>
          <w:rFonts w:ascii="Arial" w:hAnsi="Arial" w:cs="Arial"/>
          <w:sz w:val="20"/>
          <w:szCs w:val="20"/>
          <w:lang w:val="en-US"/>
        </w:rPr>
      </w:pPr>
      <w:r>
        <w:rPr>
          <w:rFonts w:ascii="Arial" w:hAnsi="Arial" w:cs="Arial"/>
          <w:sz w:val="20"/>
          <w:szCs w:val="20"/>
          <w:lang w:val="en-US" w:eastAsia="zh-CN"/>
        </w:rPr>
        <w:t>responsibility motives impact trust and intention to visit? The moderat</w:t>
      </w:r>
      <w:r>
        <w:rPr>
          <w:rFonts w:ascii="Arial" w:hAnsi="Arial" w:cs="Arial"/>
          <w:sz w:val="20"/>
          <w:szCs w:val="20"/>
          <w:lang w:val="en-US" w:eastAsia="zh-CN"/>
        </w:rPr>
        <w:t>ing role of destination reputation. Tourism Management, 77, 103970.</w:t>
      </w:r>
    </w:p>
    <w:p w:rsidR="00B379A2" w:rsidRDefault="00D07554">
      <w:pPr>
        <w:rPr>
          <w:rFonts w:ascii="Arial" w:hAnsi="Arial" w:cs="Arial"/>
          <w:sz w:val="20"/>
          <w:szCs w:val="20"/>
          <w:lang w:val="en-US"/>
        </w:rPr>
      </w:pPr>
      <w:r>
        <w:rPr>
          <w:rFonts w:ascii="Arial" w:hAnsi="Arial" w:cs="Arial"/>
          <w:sz w:val="20"/>
          <w:szCs w:val="20"/>
          <w:lang w:val="en-US" w:eastAsia="zh-CN"/>
        </w:rPr>
        <w:t xml:space="preserve">126.  Tan, P. Y., &amp; Ismail, H. N. (2020, February). Reviews on interrelationship between </w:t>
      </w:r>
    </w:p>
    <w:p w:rsidR="00B379A2" w:rsidRDefault="00D07554">
      <w:pPr>
        <w:rPr>
          <w:rFonts w:ascii="Arial" w:hAnsi="Arial" w:cs="Arial"/>
          <w:sz w:val="20"/>
          <w:szCs w:val="20"/>
          <w:lang w:val="en-US"/>
        </w:rPr>
      </w:pPr>
      <w:r>
        <w:rPr>
          <w:rFonts w:ascii="Arial" w:hAnsi="Arial" w:cs="Arial"/>
          <w:sz w:val="20"/>
          <w:szCs w:val="20"/>
          <w:lang w:val="en-US" w:eastAsia="zh-CN"/>
        </w:rPr>
        <w:lastRenderedPageBreak/>
        <w:t>transportation and tourism: Perspective on sustainability of urban tourism development. In IOP Con</w:t>
      </w:r>
      <w:r>
        <w:rPr>
          <w:rFonts w:ascii="Arial" w:hAnsi="Arial" w:cs="Arial"/>
          <w:sz w:val="20"/>
          <w:szCs w:val="20"/>
          <w:lang w:val="en-US" w:eastAsia="zh-CN"/>
        </w:rPr>
        <w:t>ference Series: Earth and Environmental Science (Vol. 447, No. 1, p. 012065). IOP Publishing.</w:t>
      </w:r>
    </w:p>
    <w:p w:rsidR="00B379A2" w:rsidRDefault="00D07554">
      <w:pPr>
        <w:rPr>
          <w:rFonts w:ascii="Arial" w:hAnsi="Arial" w:cs="Arial"/>
          <w:sz w:val="20"/>
          <w:szCs w:val="20"/>
          <w:lang w:val="en-US"/>
        </w:rPr>
      </w:pPr>
      <w:r>
        <w:rPr>
          <w:rFonts w:ascii="Arial" w:hAnsi="Arial" w:cs="Arial"/>
          <w:sz w:val="20"/>
          <w:szCs w:val="20"/>
          <w:lang w:val="en-US" w:eastAsia="zh-CN"/>
        </w:rPr>
        <w:t xml:space="preserve">127. Terry, D. (2015). Self-efficacy expectancies and the theory of reasoned action. In The </w:t>
      </w:r>
    </w:p>
    <w:p w:rsidR="00B379A2" w:rsidRDefault="00D07554">
      <w:pPr>
        <w:rPr>
          <w:rFonts w:ascii="Arial" w:hAnsi="Arial" w:cs="Arial"/>
          <w:sz w:val="20"/>
          <w:szCs w:val="20"/>
          <w:lang w:val="en-US"/>
        </w:rPr>
      </w:pPr>
      <w:r>
        <w:rPr>
          <w:rFonts w:ascii="Arial" w:hAnsi="Arial" w:cs="Arial"/>
          <w:sz w:val="20"/>
          <w:szCs w:val="20"/>
          <w:lang w:val="en-US" w:eastAsia="zh-CN"/>
        </w:rPr>
        <w:t>Theory of Reasoned Action (pp. 135-151). Garland Science.</w:t>
      </w:r>
    </w:p>
    <w:p w:rsidR="00B379A2" w:rsidRDefault="00D07554">
      <w:pPr>
        <w:rPr>
          <w:rFonts w:ascii="Arial" w:hAnsi="Arial" w:cs="Arial"/>
          <w:sz w:val="20"/>
          <w:szCs w:val="20"/>
          <w:lang w:val="en-US"/>
        </w:rPr>
      </w:pPr>
      <w:r>
        <w:rPr>
          <w:rFonts w:ascii="Arial" w:hAnsi="Arial" w:cs="Arial"/>
          <w:sz w:val="20"/>
          <w:szCs w:val="20"/>
          <w:lang w:val="en-US" w:eastAsia="zh-CN"/>
        </w:rPr>
        <w:t xml:space="preserve">128. Timothy, D. J. (2020). Rural Tourism: Challenges and Opportunities. Routledge. </w:t>
      </w:r>
    </w:p>
    <w:p w:rsidR="00B379A2" w:rsidRDefault="00D07554">
      <w:pPr>
        <w:rPr>
          <w:rFonts w:ascii="Arial" w:hAnsi="Arial" w:cs="Arial"/>
          <w:sz w:val="20"/>
          <w:szCs w:val="20"/>
          <w:lang w:val="en-US"/>
        </w:rPr>
      </w:pPr>
      <w:proofErr w:type="spellStart"/>
      <w:r>
        <w:rPr>
          <w:rFonts w:ascii="Arial" w:hAnsi="Arial" w:cs="Arial"/>
          <w:sz w:val="20"/>
          <w:szCs w:val="20"/>
          <w:lang w:val="en-US" w:eastAsia="zh-CN"/>
        </w:rPr>
        <w:t>Thiumsak</w:t>
      </w:r>
      <w:proofErr w:type="spellEnd"/>
      <w:r>
        <w:rPr>
          <w:rFonts w:ascii="Arial" w:hAnsi="Arial" w:cs="Arial"/>
          <w:sz w:val="20"/>
          <w:szCs w:val="20"/>
          <w:lang w:val="en-US" w:eastAsia="zh-CN"/>
        </w:rPr>
        <w:t xml:space="preserve">, T., &amp; </w:t>
      </w:r>
      <w:proofErr w:type="spellStart"/>
      <w:r>
        <w:rPr>
          <w:rFonts w:ascii="Arial" w:hAnsi="Arial" w:cs="Arial"/>
          <w:sz w:val="20"/>
          <w:szCs w:val="20"/>
          <w:lang w:val="en-US" w:eastAsia="zh-CN"/>
        </w:rPr>
        <w:t>Ruangkanjanases</w:t>
      </w:r>
      <w:proofErr w:type="spellEnd"/>
      <w:r>
        <w:rPr>
          <w:rFonts w:ascii="Arial" w:hAnsi="Arial" w:cs="Arial"/>
          <w:sz w:val="20"/>
          <w:szCs w:val="20"/>
          <w:lang w:val="en-US" w:eastAsia="zh-CN"/>
        </w:rPr>
        <w:t>, A. (2016). Factors influencing international visitors to revisit Bangkok, Thailand. Journal of Economics, Business and Management, 4(3), 2</w:t>
      </w:r>
      <w:r>
        <w:rPr>
          <w:rFonts w:ascii="Arial" w:hAnsi="Arial" w:cs="Arial"/>
          <w:sz w:val="20"/>
          <w:szCs w:val="20"/>
          <w:lang w:val="en-US" w:eastAsia="zh-CN"/>
        </w:rPr>
        <w:t>20-230.</w:t>
      </w:r>
    </w:p>
    <w:p w:rsidR="00B379A2" w:rsidRDefault="00D07554">
      <w:pPr>
        <w:rPr>
          <w:rFonts w:ascii="Arial" w:hAnsi="Arial" w:cs="Arial"/>
          <w:sz w:val="20"/>
          <w:szCs w:val="20"/>
          <w:lang w:val="en-US"/>
        </w:rPr>
      </w:pPr>
      <w:r>
        <w:rPr>
          <w:rFonts w:ascii="Arial" w:hAnsi="Arial" w:cs="Arial"/>
          <w:sz w:val="20"/>
          <w:szCs w:val="20"/>
          <w:lang w:val="en-US" w:eastAsia="zh-CN"/>
        </w:rPr>
        <w:t xml:space="preserve">129. </w:t>
      </w:r>
      <w:proofErr w:type="spellStart"/>
      <w:r>
        <w:rPr>
          <w:rFonts w:ascii="Arial" w:hAnsi="Arial" w:cs="Arial"/>
          <w:sz w:val="20"/>
          <w:szCs w:val="20"/>
          <w:lang w:val="en-US" w:eastAsia="zh-CN"/>
        </w:rPr>
        <w:t>Torabi</w:t>
      </w:r>
      <w:proofErr w:type="spellEnd"/>
      <w:r>
        <w:rPr>
          <w:rFonts w:ascii="Arial" w:hAnsi="Arial" w:cs="Arial"/>
          <w:sz w:val="20"/>
          <w:szCs w:val="20"/>
          <w:lang w:val="en-US" w:eastAsia="zh-CN"/>
        </w:rPr>
        <w:t xml:space="preserve">, Z. A., </w:t>
      </w:r>
      <w:proofErr w:type="spellStart"/>
      <w:r>
        <w:rPr>
          <w:rFonts w:ascii="Arial" w:hAnsi="Arial" w:cs="Arial"/>
          <w:sz w:val="20"/>
          <w:szCs w:val="20"/>
          <w:lang w:val="en-US" w:eastAsia="zh-CN"/>
        </w:rPr>
        <w:t>Shalbafian</w:t>
      </w:r>
      <w:proofErr w:type="spellEnd"/>
      <w:r>
        <w:rPr>
          <w:rFonts w:ascii="Arial" w:hAnsi="Arial" w:cs="Arial"/>
          <w:sz w:val="20"/>
          <w:szCs w:val="20"/>
          <w:lang w:val="en-US" w:eastAsia="zh-CN"/>
        </w:rPr>
        <w:t xml:space="preserve">, A. A., Allam, Z., </w:t>
      </w:r>
      <w:proofErr w:type="spellStart"/>
      <w:r>
        <w:rPr>
          <w:rFonts w:ascii="Arial" w:hAnsi="Arial" w:cs="Arial"/>
          <w:sz w:val="20"/>
          <w:szCs w:val="20"/>
          <w:lang w:val="en-US" w:eastAsia="zh-CN"/>
        </w:rPr>
        <w:t>Ghaderi</w:t>
      </w:r>
      <w:proofErr w:type="spellEnd"/>
      <w:r>
        <w:rPr>
          <w:rFonts w:ascii="Arial" w:hAnsi="Arial" w:cs="Arial"/>
          <w:sz w:val="20"/>
          <w:szCs w:val="20"/>
          <w:lang w:val="en-US" w:eastAsia="zh-CN"/>
        </w:rPr>
        <w:t xml:space="preserve">, Z., </w:t>
      </w:r>
      <w:proofErr w:type="spellStart"/>
      <w:r>
        <w:rPr>
          <w:rFonts w:ascii="Arial" w:hAnsi="Arial" w:cs="Arial"/>
          <w:sz w:val="20"/>
          <w:szCs w:val="20"/>
          <w:lang w:val="en-US" w:eastAsia="zh-CN"/>
        </w:rPr>
        <w:t>Murgante</w:t>
      </w:r>
      <w:proofErr w:type="spellEnd"/>
      <w:r>
        <w:rPr>
          <w:rFonts w:ascii="Arial" w:hAnsi="Arial" w:cs="Arial"/>
          <w:sz w:val="20"/>
          <w:szCs w:val="20"/>
          <w:lang w:val="en-US" w:eastAsia="zh-CN"/>
        </w:rPr>
        <w:t xml:space="preserve">, B., &amp; </w:t>
      </w:r>
      <w:proofErr w:type="spellStart"/>
      <w:r>
        <w:rPr>
          <w:rFonts w:ascii="Arial" w:hAnsi="Arial" w:cs="Arial"/>
          <w:sz w:val="20"/>
          <w:szCs w:val="20"/>
          <w:lang w:val="en-US" w:eastAsia="zh-CN"/>
        </w:rPr>
        <w:t>Khavarian</w:t>
      </w:r>
      <w:proofErr w:type="spellEnd"/>
      <w:r>
        <w:rPr>
          <w:rFonts w:ascii="Arial" w:hAnsi="Arial" w:cs="Arial"/>
          <w:sz w:val="20"/>
          <w:szCs w:val="20"/>
          <w:lang w:val="en-US" w:eastAsia="zh-CN"/>
        </w:rPr>
        <w:t>-</w:t>
      </w:r>
    </w:p>
    <w:p w:rsidR="00B379A2" w:rsidRDefault="00D07554">
      <w:pPr>
        <w:rPr>
          <w:rFonts w:ascii="Arial" w:hAnsi="Arial" w:cs="Arial"/>
          <w:sz w:val="20"/>
          <w:szCs w:val="20"/>
          <w:lang w:val="en-US"/>
        </w:rPr>
      </w:pPr>
      <w:proofErr w:type="spellStart"/>
      <w:r>
        <w:rPr>
          <w:rFonts w:ascii="Arial" w:hAnsi="Arial" w:cs="Arial"/>
          <w:sz w:val="20"/>
          <w:szCs w:val="20"/>
          <w:lang w:val="en-US" w:eastAsia="zh-CN"/>
        </w:rPr>
        <w:t>Garmsir</w:t>
      </w:r>
      <w:proofErr w:type="spellEnd"/>
      <w:r>
        <w:rPr>
          <w:rFonts w:ascii="Arial" w:hAnsi="Arial" w:cs="Arial"/>
          <w:sz w:val="20"/>
          <w:szCs w:val="20"/>
          <w:lang w:val="en-US" w:eastAsia="zh-CN"/>
        </w:rPr>
        <w:t>, A. R. (2022). Enhancing memorable experiences, tourist satisfaction, and revisit intention through smart tourism technologies. Sustainability, 14(5),</w:t>
      </w:r>
      <w:r>
        <w:rPr>
          <w:rFonts w:ascii="Arial" w:hAnsi="Arial" w:cs="Arial"/>
          <w:sz w:val="20"/>
          <w:szCs w:val="20"/>
          <w:lang w:val="en-US" w:eastAsia="zh-CN"/>
        </w:rPr>
        <w:t xml:space="preserve"> 2721.</w:t>
      </w:r>
    </w:p>
    <w:p w:rsidR="00B379A2" w:rsidRDefault="00D07554">
      <w:pPr>
        <w:rPr>
          <w:rFonts w:ascii="Arial" w:hAnsi="Arial" w:cs="Arial"/>
          <w:sz w:val="20"/>
          <w:szCs w:val="20"/>
          <w:lang w:val="en-US"/>
        </w:rPr>
      </w:pPr>
      <w:r>
        <w:rPr>
          <w:rFonts w:ascii="Arial" w:hAnsi="Arial" w:cs="Arial"/>
          <w:sz w:val="20"/>
          <w:szCs w:val="20"/>
          <w:lang w:val="en-US" w:eastAsia="zh-CN"/>
        </w:rPr>
        <w:t xml:space="preserve">130. Torres-Delgado, A., López Palomeque, F., </w:t>
      </w:r>
      <w:proofErr w:type="spellStart"/>
      <w:r>
        <w:rPr>
          <w:rFonts w:ascii="Arial" w:hAnsi="Arial" w:cs="Arial"/>
          <w:sz w:val="20"/>
          <w:szCs w:val="20"/>
          <w:lang w:val="en-US" w:eastAsia="zh-CN"/>
        </w:rPr>
        <w:t>Elorrieta</w:t>
      </w:r>
      <w:proofErr w:type="spellEnd"/>
      <w:r>
        <w:rPr>
          <w:rFonts w:ascii="Arial" w:hAnsi="Arial" w:cs="Arial"/>
          <w:sz w:val="20"/>
          <w:szCs w:val="20"/>
          <w:lang w:val="en-US" w:eastAsia="zh-CN"/>
        </w:rPr>
        <w:t xml:space="preserve"> Sanz, B., &amp; Font </w:t>
      </w:r>
      <w:proofErr w:type="spellStart"/>
      <w:r>
        <w:rPr>
          <w:rFonts w:ascii="Arial" w:hAnsi="Arial" w:cs="Arial"/>
          <w:sz w:val="20"/>
          <w:szCs w:val="20"/>
          <w:lang w:val="en-US" w:eastAsia="zh-CN"/>
        </w:rPr>
        <w:t>Urgell</w:t>
      </w:r>
      <w:proofErr w:type="spellEnd"/>
      <w:r>
        <w:rPr>
          <w:rFonts w:ascii="Arial" w:hAnsi="Arial" w:cs="Arial"/>
          <w:sz w:val="20"/>
          <w:szCs w:val="20"/>
          <w:lang w:val="en-US" w:eastAsia="zh-CN"/>
        </w:rPr>
        <w:t xml:space="preserve">, X. (2023). </w:t>
      </w:r>
    </w:p>
    <w:p w:rsidR="00B379A2" w:rsidRDefault="00D07554">
      <w:pPr>
        <w:rPr>
          <w:rFonts w:ascii="Arial" w:hAnsi="Arial" w:cs="Arial"/>
          <w:sz w:val="20"/>
          <w:szCs w:val="20"/>
          <w:lang w:val="en-US"/>
        </w:rPr>
      </w:pPr>
      <w:r>
        <w:rPr>
          <w:rFonts w:ascii="Arial" w:hAnsi="Arial" w:cs="Arial"/>
          <w:sz w:val="20"/>
          <w:szCs w:val="20"/>
          <w:lang w:val="en-US" w:eastAsia="zh-CN"/>
        </w:rPr>
        <w:t>Monitoring sustainable management in local tourist destinations: performance, drivers and barriers. Journal of sustainable tourism, 31(7), 1672-1693.</w:t>
      </w:r>
    </w:p>
    <w:p w:rsidR="00B379A2" w:rsidRDefault="00D07554">
      <w:pPr>
        <w:rPr>
          <w:rFonts w:ascii="Arial" w:hAnsi="Arial" w:cs="Arial"/>
          <w:sz w:val="20"/>
          <w:szCs w:val="20"/>
          <w:lang w:val="en-US"/>
        </w:rPr>
      </w:pPr>
      <w:r>
        <w:rPr>
          <w:rFonts w:ascii="Arial" w:hAnsi="Arial" w:cs="Arial"/>
          <w:sz w:val="20"/>
          <w:szCs w:val="20"/>
          <w:lang w:val="en-US" w:eastAsia="zh-CN"/>
        </w:rPr>
        <w:t xml:space="preserve">131.  </w:t>
      </w:r>
      <w:proofErr w:type="spellStart"/>
      <w:r>
        <w:rPr>
          <w:rFonts w:ascii="Arial" w:hAnsi="Arial" w:cs="Arial"/>
          <w:sz w:val="20"/>
          <w:szCs w:val="20"/>
          <w:lang w:val="en-US" w:eastAsia="zh-CN"/>
        </w:rPr>
        <w:t>Tosun</w:t>
      </w:r>
      <w:proofErr w:type="spellEnd"/>
      <w:r>
        <w:rPr>
          <w:rFonts w:ascii="Arial" w:hAnsi="Arial" w:cs="Arial"/>
          <w:sz w:val="20"/>
          <w:szCs w:val="20"/>
          <w:lang w:val="en-US" w:eastAsia="zh-CN"/>
        </w:rPr>
        <w:t xml:space="preserve">, C., &amp; Jenkins, C. L. (2016). The evolution of tourism planning in developing </w:t>
      </w:r>
    </w:p>
    <w:p w:rsidR="00B379A2" w:rsidRDefault="00D07554">
      <w:pPr>
        <w:rPr>
          <w:rFonts w:ascii="Arial" w:hAnsi="Arial" w:cs="Arial"/>
          <w:sz w:val="20"/>
          <w:szCs w:val="20"/>
          <w:lang w:val="en-US"/>
        </w:rPr>
      </w:pPr>
      <w:r>
        <w:rPr>
          <w:rFonts w:ascii="Arial" w:hAnsi="Arial" w:cs="Arial"/>
          <w:sz w:val="20"/>
          <w:szCs w:val="20"/>
          <w:lang w:val="en-US" w:eastAsia="zh-CN"/>
        </w:rPr>
        <w:t xml:space="preserve">countries. Tourism Planning &amp; Development, 13(1), 1-17. </w:t>
      </w:r>
    </w:p>
    <w:p w:rsidR="00B379A2" w:rsidRDefault="00D07554">
      <w:pPr>
        <w:rPr>
          <w:rFonts w:ascii="Arial" w:hAnsi="Arial" w:cs="Arial"/>
          <w:sz w:val="20"/>
          <w:szCs w:val="20"/>
          <w:lang w:val="en-US"/>
        </w:rPr>
      </w:pPr>
      <w:r>
        <w:rPr>
          <w:rFonts w:ascii="Arial" w:hAnsi="Arial" w:cs="Arial"/>
          <w:sz w:val="20"/>
          <w:szCs w:val="20"/>
          <w:lang w:val="en-US" w:eastAsia="zh-CN"/>
        </w:rPr>
        <w:t xml:space="preserve">132. </w:t>
      </w:r>
      <w:proofErr w:type="spellStart"/>
      <w:r>
        <w:rPr>
          <w:rFonts w:ascii="Arial" w:hAnsi="Arial" w:cs="Arial"/>
          <w:sz w:val="20"/>
          <w:szCs w:val="20"/>
          <w:lang w:val="en-US" w:eastAsia="zh-CN"/>
        </w:rPr>
        <w:t>Tosun</w:t>
      </w:r>
      <w:proofErr w:type="spellEnd"/>
      <w:r>
        <w:rPr>
          <w:rFonts w:ascii="Arial" w:hAnsi="Arial" w:cs="Arial"/>
          <w:sz w:val="20"/>
          <w:szCs w:val="20"/>
          <w:lang w:val="en-US" w:eastAsia="zh-CN"/>
        </w:rPr>
        <w:t xml:space="preserve">, C., </w:t>
      </w:r>
      <w:proofErr w:type="spellStart"/>
      <w:r>
        <w:rPr>
          <w:rFonts w:ascii="Arial" w:hAnsi="Arial" w:cs="Arial"/>
          <w:sz w:val="20"/>
          <w:szCs w:val="20"/>
          <w:lang w:val="en-US" w:eastAsia="zh-CN"/>
        </w:rPr>
        <w:t>Dedeoğlu</w:t>
      </w:r>
      <w:proofErr w:type="spellEnd"/>
      <w:r>
        <w:rPr>
          <w:rFonts w:ascii="Arial" w:hAnsi="Arial" w:cs="Arial"/>
          <w:sz w:val="20"/>
          <w:szCs w:val="20"/>
          <w:lang w:val="en-US" w:eastAsia="zh-CN"/>
        </w:rPr>
        <w:t xml:space="preserve">, B. B., &amp; </w:t>
      </w:r>
      <w:proofErr w:type="spellStart"/>
      <w:r>
        <w:rPr>
          <w:rFonts w:ascii="Arial" w:hAnsi="Arial" w:cs="Arial"/>
          <w:sz w:val="20"/>
          <w:szCs w:val="20"/>
          <w:lang w:val="en-US" w:eastAsia="zh-CN"/>
        </w:rPr>
        <w:t>Fyall</w:t>
      </w:r>
      <w:proofErr w:type="spellEnd"/>
      <w:r>
        <w:rPr>
          <w:rFonts w:ascii="Arial" w:hAnsi="Arial" w:cs="Arial"/>
          <w:sz w:val="20"/>
          <w:szCs w:val="20"/>
          <w:lang w:val="en-US" w:eastAsia="zh-CN"/>
        </w:rPr>
        <w:t xml:space="preserve">, A. (2015). Destination service quality, affective </w:t>
      </w:r>
    </w:p>
    <w:p w:rsidR="00B379A2" w:rsidRDefault="00D07554">
      <w:pPr>
        <w:rPr>
          <w:rFonts w:ascii="Arial" w:hAnsi="Arial" w:cs="Arial"/>
          <w:sz w:val="20"/>
          <w:szCs w:val="20"/>
          <w:lang w:val="en-US"/>
        </w:rPr>
      </w:pPr>
      <w:r>
        <w:rPr>
          <w:rFonts w:ascii="Arial" w:hAnsi="Arial" w:cs="Arial"/>
          <w:sz w:val="20"/>
          <w:szCs w:val="20"/>
          <w:lang w:val="en-US" w:eastAsia="zh-CN"/>
        </w:rPr>
        <w:t>image and revisit int</w:t>
      </w:r>
      <w:r>
        <w:rPr>
          <w:rFonts w:ascii="Arial" w:hAnsi="Arial" w:cs="Arial"/>
          <w:sz w:val="20"/>
          <w:szCs w:val="20"/>
          <w:lang w:val="en-US" w:eastAsia="zh-CN"/>
        </w:rPr>
        <w:t>ention: The moderating role of past experience. Journal of Destination Marketing &amp; Management, 4(4), 222-234.</w:t>
      </w:r>
    </w:p>
    <w:p w:rsidR="00B379A2" w:rsidRDefault="00D07554">
      <w:pPr>
        <w:rPr>
          <w:rFonts w:ascii="Arial" w:hAnsi="Arial" w:cs="Arial"/>
          <w:sz w:val="20"/>
          <w:szCs w:val="20"/>
          <w:lang w:val="en-US"/>
        </w:rPr>
      </w:pPr>
      <w:proofErr w:type="gramStart"/>
      <w:r>
        <w:rPr>
          <w:rFonts w:ascii="Arial" w:hAnsi="Arial" w:cs="Arial"/>
          <w:sz w:val="20"/>
          <w:szCs w:val="20"/>
          <w:lang w:val="en-US" w:eastAsia="zh-CN"/>
        </w:rPr>
        <w:t>133. .</w:t>
      </w:r>
      <w:proofErr w:type="gramEnd"/>
      <w:r>
        <w:rPr>
          <w:rFonts w:ascii="Arial" w:hAnsi="Arial" w:cs="Arial"/>
          <w:sz w:val="20"/>
          <w:szCs w:val="20"/>
          <w:lang w:val="en-US" w:eastAsia="zh-CN"/>
        </w:rPr>
        <w:t xml:space="preserve"> </w:t>
      </w:r>
      <w:proofErr w:type="spellStart"/>
      <w:r>
        <w:rPr>
          <w:rFonts w:ascii="Arial" w:hAnsi="Arial" w:cs="Arial"/>
          <w:sz w:val="20"/>
          <w:szCs w:val="20"/>
          <w:lang w:val="en-US" w:eastAsia="zh-CN"/>
        </w:rPr>
        <w:t>Tussyadiah</w:t>
      </w:r>
      <w:proofErr w:type="spellEnd"/>
      <w:r>
        <w:rPr>
          <w:rFonts w:ascii="Arial" w:hAnsi="Arial" w:cs="Arial"/>
          <w:sz w:val="20"/>
          <w:szCs w:val="20"/>
          <w:lang w:val="en-US" w:eastAsia="zh-CN"/>
        </w:rPr>
        <w:t xml:space="preserve">, I. P., &amp; </w:t>
      </w:r>
      <w:proofErr w:type="spellStart"/>
      <w:r>
        <w:rPr>
          <w:rFonts w:ascii="Arial" w:hAnsi="Arial" w:cs="Arial"/>
          <w:sz w:val="20"/>
          <w:szCs w:val="20"/>
          <w:lang w:val="en-US" w:eastAsia="zh-CN"/>
        </w:rPr>
        <w:t>Pesonen</w:t>
      </w:r>
      <w:proofErr w:type="spellEnd"/>
      <w:r>
        <w:rPr>
          <w:rFonts w:ascii="Arial" w:hAnsi="Arial" w:cs="Arial"/>
          <w:sz w:val="20"/>
          <w:szCs w:val="20"/>
          <w:lang w:val="en-US" w:eastAsia="zh-CN"/>
        </w:rPr>
        <w:t>, J. (2016). Impacts of peer-to-peer accommodation use on travel patterns. Journal of travel Research, 55(8), 1</w:t>
      </w:r>
      <w:r>
        <w:rPr>
          <w:rFonts w:ascii="Arial" w:hAnsi="Arial" w:cs="Arial"/>
          <w:sz w:val="20"/>
          <w:szCs w:val="20"/>
          <w:lang w:val="en-US" w:eastAsia="zh-CN"/>
        </w:rPr>
        <w:t>022-1040.</w:t>
      </w:r>
    </w:p>
    <w:p w:rsidR="00B379A2" w:rsidRDefault="00D07554">
      <w:pPr>
        <w:rPr>
          <w:rFonts w:ascii="Arial" w:hAnsi="Arial" w:cs="Arial"/>
          <w:sz w:val="20"/>
          <w:szCs w:val="20"/>
          <w:lang w:val="en-US"/>
        </w:rPr>
      </w:pPr>
      <w:proofErr w:type="gramStart"/>
      <w:r>
        <w:rPr>
          <w:rFonts w:ascii="Arial" w:hAnsi="Arial" w:cs="Arial"/>
          <w:sz w:val="20"/>
          <w:szCs w:val="20"/>
          <w:lang w:val="en-US" w:eastAsia="zh-CN"/>
        </w:rPr>
        <w:t>134. .</w:t>
      </w:r>
      <w:proofErr w:type="gramEnd"/>
      <w:r>
        <w:rPr>
          <w:rFonts w:ascii="Arial" w:hAnsi="Arial" w:cs="Arial"/>
          <w:sz w:val="20"/>
          <w:szCs w:val="20"/>
          <w:lang w:val="en-US" w:eastAsia="zh-CN"/>
        </w:rPr>
        <w:t xml:space="preserve"> </w:t>
      </w:r>
      <w:proofErr w:type="spellStart"/>
      <w:r>
        <w:rPr>
          <w:rFonts w:ascii="Arial" w:hAnsi="Arial" w:cs="Arial"/>
          <w:sz w:val="20"/>
          <w:szCs w:val="20"/>
          <w:lang w:val="en-US" w:eastAsia="zh-CN"/>
        </w:rPr>
        <w:t>Ursache</w:t>
      </w:r>
      <w:proofErr w:type="spellEnd"/>
      <w:r>
        <w:rPr>
          <w:rFonts w:ascii="Arial" w:hAnsi="Arial" w:cs="Arial"/>
          <w:sz w:val="20"/>
          <w:szCs w:val="20"/>
          <w:lang w:val="en-US" w:eastAsia="zh-CN"/>
        </w:rPr>
        <w:t xml:space="preserve">, M. (2015). Tourism–significant driver shaping a destinations heritage. </w:t>
      </w:r>
    </w:p>
    <w:p w:rsidR="00B379A2" w:rsidRDefault="00D07554">
      <w:pPr>
        <w:rPr>
          <w:rFonts w:ascii="Arial" w:hAnsi="Arial" w:cs="Arial"/>
          <w:sz w:val="20"/>
          <w:szCs w:val="20"/>
          <w:lang w:val="en-US"/>
        </w:rPr>
      </w:pPr>
      <w:r>
        <w:rPr>
          <w:rFonts w:ascii="Arial" w:hAnsi="Arial" w:cs="Arial"/>
          <w:sz w:val="20"/>
          <w:szCs w:val="20"/>
          <w:lang w:val="en-US" w:eastAsia="zh-CN"/>
        </w:rPr>
        <w:t>Procedia-Social and Behavioral Sciences, 188, 130-137.</w:t>
      </w:r>
    </w:p>
    <w:p w:rsidR="00B379A2" w:rsidRDefault="00D07554">
      <w:pPr>
        <w:rPr>
          <w:rFonts w:ascii="Arial" w:hAnsi="Arial" w:cs="Arial"/>
          <w:sz w:val="20"/>
          <w:szCs w:val="20"/>
          <w:lang w:val="en-US"/>
        </w:rPr>
      </w:pPr>
      <w:proofErr w:type="gramStart"/>
      <w:r>
        <w:rPr>
          <w:rFonts w:ascii="Arial" w:hAnsi="Arial" w:cs="Arial"/>
          <w:sz w:val="20"/>
          <w:szCs w:val="20"/>
          <w:lang w:val="en-US" w:eastAsia="zh-CN"/>
        </w:rPr>
        <w:t>135. .</w:t>
      </w:r>
      <w:proofErr w:type="gramEnd"/>
      <w:r>
        <w:rPr>
          <w:rFonts w:ascii="Arial" w:hAnsi="Arial" w:cs="Arial"/>
          <w:sz w:val="20"/>
          <w:szCs w:val="20"/>
          <w:lang w:val="en-US" w:eastAsia="zh-CN"/>
        </w:rPr>
        <w:t xml:space="preserve"> Vada, S., Prentice, C., </w:t>
      </w:r>
      <w:proofErr w:type="spellStart"/>
      <w:r>
        <w:rPr>
          <w:rFonts w:ascii="Arial" w:hAnsi="Arial" w:cs="Arial"/>
          <w:sz w:val="20"/>
          <w:szCs w:val="20"/>
          <w:lang w:val="en-US" w:eastAsia="zh-CN"/>
        </w:rPr>
        <w:t>Filep</w:t>
      </w:r>
      <w:proofErr w:type="spellEnd"/>
      <w:r>
        <w:rPr>
          <w:rFonts w:ascii="Arial" w:hAnsi="Arial" w:cs="Arial"/>
          <w:sz w:val="20"/>
          <w:szCs w:val="20"/>
          <w:lang w:val="en-US" w:eastAsia="zh-CN"/>
        </w:rPr>
        <w:t xml:space="preserve">, S., &amp; King, B. (2022). The influence of travel </w:t>
      </w:r>
    </w:p>
    <w:p w:rsidR="00B379A2" w:rsidRDefault="00D07554">
      <w:pPr>
        <w:rPr>
          <w:rFonts w:ascii="Arial" w:hAnsi="Arial" w:cs="Arial"/>
          <w:sz w:val="20"/>
          <w:szCs w:val="20"/>
          <w:lang w:val="en-US"/>
        </w:rPr>
      </w:pPr>
      <w:r>
        <w:rPr>
          <w:rFonts w:ascii="Arial" w:hAnsi="Arial" w:cs="Arial"/>
          <w:sz w:val="20"/>
          <w:szCs w:val="20"/>
          <w:lang w:val="en-US" w:eastAsia="zh-CN"/>
        </w:rPr>
        <w:t>companionships on</w:t>
      </w:r>
      <w:r>
        <w:rPr>
          <w:rFonts w:ascii="Arial" w:hAnsi="Arial" w:cs="Arial"/>
          <w:sz w:val="20"/>
          <w:szCs w:val="20"/>
          <w:lang w:val="en-US" w:eastAsia="zh-CN"/>
        </w:rPr>
        <w:t xml:space="preserve"> memorable tourism experiences, well‐being, and </w:t>
      </w:r>
      <w:proofErr w:type="spellStart"/>
      <w:r>
        <w:rPr>
          <w:rFonts w:ascii="Arial" w:hAnsi="Arial" w:cs="Arial"/>
          <w:sz w:val="20"/>
          <w:szCs w:val="20"/>
          <w:lang w:val="en-US" w:eastAsia="zh-CN"/>
        </w:rPr>
        <w:t>behavioural</w:t>
      </w:r>
      <w:proofErr w:type="spellEnd"/>
      <w:r>
        <w:rPr>
          <w:rFonts w:ascii="Arial" w:hAnsi="Arial" w:cs="Arial"/>
          <w:sz w:val="20"/>
          <w:szCs w:val="20"/>
          <w:lang w:val="en-US" w:eastAsia="zh-CN"/>
        </w:rPr>
        <w:t xml:space="preserve"> intentions. International Journal of Tourism Research, 24(5), 714-724.</w:t>
      </w:r>
    </w:p>
    <w:p w:rsidR="00B379A2" w:rsidRDefault="00D07554">
      <w:pPr>
        <w:rPr>
          <w:rFonts w:ascii="Arial" w:hAnsi="Arial" w:cs="Arial"/>
          <w:sz w:val="20"/>
          <w:szCs w:val="20"/>
          <w:lang w:val="en-US"/>
        </w:rPr>
      </w:pPr>
      <w:r>
        <w:rPr>
          <w:rFonts w:ascii="Arial" w:hAnsi="Arial" w:cs="Arial"/>
          <w:sz w:val="20"/>
          <w:szCs w:val="20"/>
          <w:lang w:val="en-US" w:eastAsia="zh-CN"/>
        </w:rPr>
        <w:t xml:space="preserve">136.  </w:t>
      </w:r>
      <w:proofErr w:type="spellStart"/>
      <w:r>
        <w:rPr>
          <w:rFonts w:ascii="Arial" w:hAnsi="Arial" w:cs="Arial"/>
          <w:sz w:val="20"/>
          <w:szCs w:val="20"/>
          <w:lang w:val="en-US" w:eastAsia="zh-CN"/>
        </w:rPr>
        <w:t>Vallespín</w:t>
      </w:r>
      <w:proofErr w:type="spellEnd"/>
      <w:r>
        <w:rPr>
          <w:rFonts w:ascii="Arial" w:hAnsi="Arial" w:cs="Arial"/>
          <w:sz w:val="20"/>
          <w:szCs w:val="20"/>
          <w:lang w:val="en-US" w:eastAsia="zh-CN"/>
        </w:rPr>
        <w:t xml:space="preserve">, M., Osorio-Gómez, S., &amp; Cardozo, M. (2018). Transportation and destination </w:t>
      </w:r>
    </w:p>
    <w:p w:rsidR="00B379A2" w:rsidRDefault="00D07554">
      <w:pPr>
        <w:rPr>
          <w:rFonts w:ascii="Arial" w:hAnsi="Arial" w:cs="Arial"/>
          <w:sz w:val="20"/>
          <w:szCs w:val="20"/>
          <w:lang w:val="en-US"/>
        </w:rPr>
      </w:pPr>
      <w:r>
        <w:rPr>
          <w:rFonts w:ascii="Arial" w:hAnsi="Arial" w:cs="Arial"/>
          <w:sz w:val="20"/>
          <w:szCs w:val="20"/>
          <w:lang w:val="en-US" w:eastAsia="zh-CN"/>
        </w:rPr>
        <w:t>image: The moderating role of cu</w:t>
      </w:r>
      <w:r>
        <w:rPr>
          <w:rFonts w:ascii="Arial" w:hAnsi="Arial" w:cs="Arial"/>
          <w:sz w:val="20"/>
          <w:szCs w:val="20"/>
          <w:lang w:val="en-US" w:eastAsia="zh-CN"/>
        </w:rPr>
        <w:t xml:space="preserve">ltural distance. International Journal of Tourism Research, 20(4), 476-487. </w:t>
      </w:r>
    </w:p>
    <w:p w:rsidR="00B379A2" w:rsidRDefault="00D07554">
      <w:pPr>
        <w:rPr>
          <w:rFonts w:ascii="Arial" w:hAnsi="Arial" w:cs="Arial"/>
          <w:sz w:val="20"/>
          <w:szCs w:val="20"/>
          <w:lang w:val="en-US"/>
        </w:rPr>
      </w:pPr>
      <w:r>
        <w:rPr>
          <w:rFonts w:ascii="Arial" w:hAnsi="Arial" w:cs="Arial"/>
          <w:sz w:val="20"/>
          <w:szCs w:val="20"/>
          <w:lang w:val="en-US" w:eastAsia="zh-CN"/>
        </w:rPr>
        <w:t xml:space="preserve">137. Van </w:t>
      </w:r>
      <w:proofErr w:type="spellStart"/>
      <w:r>
        <w:rPr>
          <w:rFonts w:ascii="Arial" w:hAnsi="Arial" w:cs="Arial"/>
          <w:sz w:val="20"/>
          <w:szCs w:val="20"/>
          <w:lang w:val="en-US" w:eastAsia="zh-CN"/>
        </w:rPr>
        <w:t>Kleef</w:t>
      </w:r>
      <w:proofErr w:type="spellEnd"/>
      <w:r>
        <w:rPr>
          <w:rFonts w:ascii="Arial" w:hAnsi="Arial" w:cs="Arial"/>
          <w:sz w:val="20"/>
          <w:szCs w:val="20"/>
          <w:lang w:val="en-US" w:eastAsia="zh-CN"/>
        </w:rPr>
        <w:t xml:space="preserve">, G. A., Van den Berg, H., &amp; </w:t>
      </w:r>
      <w:proofErr w:type="spellStart"/>
      <w:r>
        <w:rPr>
          <w:rFonts w:ascii="Arial" w:hAnsi="Arial" w:cs="Arial"/>
          <w:sz w:val="20"/>
          <w:szCs w:val="20"/>
          <w:lang w:val="en-US" w:eastAsia="zh-CN"/>
        </w:rPr>
        <w:t>Heerdink</w:t>
      </w:r>
      <w:proofErr w:type="spellEnd"/>
      <w:r>
        <w:rPr>
          <w:rFonts w:ascii="Arial" w:hAnsi="Arial" w:cs="Arial"/>
          <w:sz w:val="20"/>
          <w:szCs w:val="20"/>
          <w:lang w:val="en-US" w:eastAsia="zh-CN"/>
        </w:rPr>
        <w:t xml:space="preserve">, M. W. (2015). The persuasive power of </w:t>
      </w:r>
    </w:p>
    <w:p w:rsidR="00B379A2" w:rsidRDefault="00D07554">
      <w:pPr>
        <w:rPr>
          <w:rFonts w:ascii="Arial" w:hAnsi="Arial" w:cs="Arial"/>
          <w:sz w:val="20"/>
          <w:szCs w:val="20"/>
          <w:lang w:val="en-US"/>
        </w:rPr>
      </w:pPr>
      <w:r>
        <w:rPr>
          <w:rFonts w:ascii="Arial" w:hAnsi="Arial" w:cs="Arial"/>
          <w:sz w:val="20"/>
          <w:szCs w:val="20"/>
          <w:lang w:val="en-US" w:eastAsia="zh-CN"/>
        </w:rPr>
        <w:t>emotions: Effects of emotional expressions on attitude formation and change. Journal of</w:t>
      </w:r>
      <w:r>
        <w:rPr>
          <w:rFonts w:ascii="Arial" w:hAnsi="Arial" w:cs="Arial"/>
          <w:sz w:val="20"/>
          <w:szCs w:val="20"/>
          <w:lang w:val="en-US" w:eastAsia="zh-CN"/>
        </w:rPr>
        <w:t xml:space="preserve"> Applied Psychology, 100(4), 1124.</w:t>
      </w:r>
    </w:p>
    <w:p w:rsidR="00B379A2" w:rsidRDefault="00D07554">
      <w:pPr>
        <w:rPr>
          <w:rFonts w:ascii="Arial" w:hAnsi="Arial" w:cs="Arial"/>
          <w:sz w:val="20"/>
          <w:szCs w:val="20"/>
          <w:lang w:val="en-US"/>
        </w:rPr>
      </w:pPr>
      <w:r>
        <w:rPr>
          <w:rFonts w:ascii="Arial" w:hAnsi="Arial" w:cs="Arial"/>
          <w:sz w:val="20"/>
          <w:szCs w:val="20"/>
          <w:lang w:val="en-US" w:eastAsia="zh-CN"/>
        </w:rPr>
        <w:t xml:space="preserve">138. Van </w:t>
      </w:r>
      <w:proofErr w:type="spellStart"/>
      <w:r>
        <w:rPr>
          <w:rFonts w:ascii="Arial" w:hAnsi="Arial" w:cs="Arial"/>
          <w:sz w:val="20"/>
          <w:szCs w:val="20"/>
          <w:lang w:val="en-US" w:eastAsia="zh-CN"/>
        </w:rPr>
        <w:t>Lierop</w:t>
      </w:r>
      <w:proofErr w:type="spellEnd"/>
      <w:r>
        <w:rPr>
          <w:rFonts w:ascii="Arial" w:hAnsi="Arial" w:cs="Arial"/>
          <w:sz w:val="20"/>
          <w:szCs w:val="20"/>
          <w:lang w:val="en-US" w:eastAsia="zh-CN"/>
        </w:rPr>
        <w:t>, D., Badami, M. G., &amp; El-</w:t>
      </w:r>
      <w:proofErr w:type="spellStart"/>
      <w:r>
        <w:rPr>
          <w:rFonts w:ascii="Arial" w:hAnsi="Arial" w:cs="Arial"/>
          <w:sz w:val="20"/>
          <w:szCs w:val="20"/>
          <w:lang w:val="en-US" w:eastAsia="zh-CN"/>
        </w:rPr>
        <w:t>Geneidy</w:t>
      </w:r>
      <w:proofErr w:type="spellEnd"/>
      <w:r>
        <w:rPr>
          <w:rFonts w:ascii="Arial" w:hAnsi="Arial" w:cs="Arial"/>
          <w:sz w:val="20"/>
          <w:szCs w:val="20"/>
          <w:lang w:val="en-US" w:eastAsia="zh-CN"/>
        </w:rPr>
        <w:t xml:space="preserve">, A. M. (2018). What influences satisfaction </w:t>
      </w:r>
    </w:p>
    <w:p w:rsidR="00B379A2" w:rsidRDefault="00D07554">
      <w:pPr>
        <w:rPr>
          <w:rFonts w:ascii="Arial" w:hAnsi="Arial" w:cs="Arial"/>
          <w:sz w:val="20"/>
          <w:szCs w:val="20"/>
          <w:lang w:val="en-US"/>
        </w:rPr>
      </w:pPr>
      <w:r>
        <w:rPr>
          <w:rFonts w:ascii="Arial" w:hAnsi="Arial" w:cs="Arial"/>
          <w:sz w:val="20"/>
          <w:szCs w:val="20"/>
          <w:lang w:val="en-US" w:eastAsia="zh-CN"/>
        </w:rPr>
        <w:t>and loyalty in public transport? A review of the literature. Transport Reviews, 38(1), 52-72.</w:t>
      </w:r>
    </w:p>
    <w:p w:rsidR="00B379A2" w:rsidRDefault="00D07554">
      <w:pPr>
        <w:rPr>
          <w:rFonts w:ascii="Arial" w:hAnsi="Arial" w:cs="Arial"/>
          <w:sz w:val="20"/>
          <w:szCs w:val="20"/>
          <w:lang w:val="en-US"/>
        </w:rPr>
      </w:pPr>
      <w:r>
        <w:rPr>
          <w:rFonts w:ascii="Arial" w:hAnsi="Arial" w:cs="Arial"/>
          <w:sz w:val="20"/>
          <w:szCs w:val="20"/>
          <w:lang w:val="en-US" w:eastAsia="zh-CN"/>
        </w:rPr>
        <w:lastRenderedPageBreak/>
        <w:t>139 Vicente, P., Sampaio, A., &amp; R</w:t>
      </w:r>
      <w:r>
        <w:rPr>
          <w:rFonts w:ascii="Arial" w:hAnsi="Arial" w:cs="Arial"/>
          <w:sz w:val="20"/>
          <w:szCs w:val="20"/>
          <w:lang w:val="en-US" w:eastAsia="zh-CN"/>
        </w:rPr>
        <w:t xml:space="preserve">eis, E. (2020). Factors influencing passenger loyalty </w:t>
      </w:r>
    </w:p>
    <w:p w:rsidR="00B379A2" w:rsidRDefault="00D07554">
      <w:pPr>
        <w:rPr>
          <w:rFonts w:ascii="Arial" w:hAnsi="Arial" w:cs="Arial"/>
          <w:sz w:val="20"/>
          <w:szCs w:val="20"/>
          <w:lang w:val="en-US"/>
        </w:rPr>
      </w:pPr>
      <w:r>
        <w:rPr>
          <w:rFonts w:ascii="Arial" w:hAnsi="Arial" w:cs="Arial"/>
          <w:sz w:val="20"/>
          <w:szCs w:val="20"/>
          <w:lang w:val="en-US" w:eastAsia="zh-CN"/>
        </w:rPr>
        <w:t>towards public transport services: Does public transport providers’ commitment to environmental sustainability matter? Case Studies on Transport Policy, 8(2), 627-638.</w:t>
      </w:r>
    </w:p>
    <w:p w:rsidR="00B379A2" w:rsidRDefault="00D07554">
      <w:pPr>
        <w:rPr>
          <w:rFonts w:ascii="Arial" w:hAnsi="Arial" w:cs="Arial"/>
          <w:sz w:val="20"/>
          <w:szCs w:val="20"/>
          <w:lang w:val="en-US"/>
        </w:rPr>
      </w:pPr>
      <w:r>
        <w:rPr>
          <w:rFonts w:ascii="Arial" w:hAnsi="Arial" w:cs="Arial"/>
          <w:sz w:val="20"/>
          <w:szCs w:val="20"/>
          <w:lang w:val="en-US" w:eastAsia="zh-CN"/>
        </w:rPr>
        <w:t xml:space="preserve">140.  </w:t>
      </w:r>
      <w:proofErr w:type="spellStart"/>
      <w:r>
        <w:rPr>
          <w:rFonts w:ascii="Arial" w:hAnsi="Arial" w:cs="Arial"/>
          <w:sz w:val="20"/>
          <w:szCs w:val="20"/>
          <w:lang w:val="en-US" w:eastAsia="zh-CN"/>
        </w:rPr>
        <w:t>Virkar</w:t>
      </w:r>
      <w:proofErr w:type="spellEnd"/>
      <w:r>
        <w:rPr>
          <w:rFonts w:ascii="Arial" w:hAnsi="Arial" w:cs="Arial"/>
          <w:sz w:val="20"/>
          <w:szCs w:val="20"/>
          <w:lang w:val="en-US" w:eastAsia="zh-CN"/>
        </w:rPr>
        <w:t xml:space="preserve">, A. R., &amp; </w:t>
      </w:r>
      <w:proofErr w:type="spellStart"/>
      <w:r>
        <w:rPr>
          <w:rFonts w:ascii="Arial" w:hAnsi="Arial" w:cs="Arial"/>
          <w:sz w:val="20"/>
          <w:szCs w:val="20"/>
          <w:lang w:val="en-US" w:eastAsia="zh-CN"/>
        </w:rPr>
        <w:t>Mallya</w:t>
      </w:r>
      <w:proofErr w:type="spellEnd"/>
      <w:r>
        <w:rPr>
          <w:rFonts w:ascii="Arial" w:hAnsi="Arial" w:cs="Arial"/>
          <w:sz w:val="20"/>
          <w:szCs w:val="20"/>
          <w:lang w:val="en-US" w:eastAsia="zh-CN"/>
        </w:rPr>
        <w:t>, P.</w:t>
      </w:r>
      <w:r>
        <w:rPr>
          <w:rFonts w:ascii="Arial" w:hAnsi="Arial" w:cs="Arial"/>
          <w:sz w:val="20"/>
          <w:szCs w:val="20"/>
          <w:lang w:val="en-US" w:eastAsia="zh-CN"/>
        </w:rPr>
        <w:t xml:space="preserve"> D. (2018). A review of dimensions of tourism transport </w:t>
      </w:r>
    </w:p>
    <w:p w:rsidR="00B379A2" w:rsidRDefault="00D07554">
      <w:pPr>
        <w:rPr>
          <w:rFonts w:ascii="Arial" w:hAnsi="Arial" w:cs="Arial"/>
          <w:sz w:val="20"/>
          <w:szCs w:val="20"/>
          <w:lang w:val="en-US"/>
        </w:rPr>
      </w:pPr>
      <w:r>
        <w:rPr>
          <w:rFonts w:ascii="Arial" w:hAnsi="Arial" w:cs="Arial"/>
          <w:sz w:val="20"/>
          <w:szCs w:val="20"/>
          <w:lang w:val="en-US" w:eastAsia="zh-CN"/>
        </w:rPr>
        <w:t>affecting tourist satisfaction. Indian Journal of Commerce and Management Studies, 9(1), 72-80.</w:t>
      </w:r>
    </w:p>
    <w:p w:rsidR="00B379A2" w:rsidRDefault="00D07554">
      <w:pPr>
        <w:rPr>
          <w:rFonts w:ascii="Arial" w:hAnsi="Arial" w:cs="Arial"/>
          <w:sz w:val="20"/>
          <w:szCs w:val="20"/>
          <w:lang w:val="en-US"/>
        </w:rPr>
      </w:pPr>
      <w:r>
        <w:rPr>
          <w:rFonts w:ascii="Arial" w:hAnsi="Arial" w:cs="Arial"/>
          <w:sz w:val="20"/>
          <w:szCs w:val="20"/>
          <w:lang w:val="en-US" w:eastAsia="zh-CN"/>
        </w:rPr>
        <w:t xml:space="preserve">141. </w:t>
      </w:r>
      <w:proofErr w:type="spellStart"/>
      <w:r>
        <w:rPr>
          <w:rFonts w:ascii="Arial" w:hAnsi="Arial" w:cs="Arial"/>
          <w:sz w:val="20"/>
          <w:szCs w:val="20"/>
          <w:lang w:val="en-US" w:eastAsia="zh-CN"/>
        </w:rPr>
        <w:t>Vujko</w:t>
      </w:r>
      <w:proofErr w:type="spellEnd"/>
      <w:r>
        <w:rPr>
          <w:rFonts w:ascii="Arial" w:hAnsi="Arial" w:cs="Arial"/>
          <w:sz w:val="20"/>
          <w:szCs w:val="20"/>
          <w:lang w:val="en-US" w:eastAsia="zh-CN"/>
        </w:rPr>
        <w:t xml:space="preserve">, A., </w:t>
      </w:r>
      <w:proofErr w:type="spellStart"/>
      <w:r>
        <w:rPr>
          <w:rFonts w:ascii="Arial" w:hAnsi="Arial" w:cs="Arial"/>
          <w:sz w:val="20"/>
          <w:szCs w:val="20"/>
          <w:lang w:val="en-US" w:eastAsia="zh-CN"/>
        </w:rPr>
        <w:t>Knežević</w:t>
      </w:r>
      <w:proofErr w:type="spellEnd"/>
      <w:r>
        <w:rPr>
          <w:rFonts w:ascii="Arial" w:hAnsi="Arial" w:cs="Arial"/>
          <w:sz w:val="20"/>
          <w:szCs w:val="20"/>
          <w:lang w:val="en-US" w:eastAsia="zh-CN"/>
        </w:rPr>
        <w:t xml:space="preserve">, M., &amp; </w:t>
      </w:r>
      <w:proofErr w:type="spellStart"/>
      <w:r>
        <w:rPr>
          <w:rFonts w:ascii="Arial" w:hAnsi="Arial" w:cs="Arial"/>
          <w:sz w:val="20"/>
          <w:szCs w:val="20"/>
          <w:lang w:val="en-US" w:eastAsia="zh-CN"/>
        </w:rPr>
        <w:t>Arsić</w:t>
      </w:r>
      <w:proofErr w:type="spellEnd"/>
      <w:r>
        <w:rPr>
          <w:rFonts w:ascii="Arial" w:hAnsi="Arial" w:cs="Arial"/>
          <w:sz w:val="20"/>
          <w:szCs w:val="20"/>
          <w:lang w:val="en-US" w:eastAsia="zh-CN"/>
        </w:rPr>
        <w:t xml:space="preserve">, M. (2025). The Future Is in Sustainable Urban Tourism: </w:t>
      </w:r>
    </w:p>
    <w:p w:rsidR="00B379A2" w:rsidRDefault="00D07554">
      <w:pPr>
        <w:rPr>
          <w:rFonts w:ascii="Arial" w:hAnsi="Arial" w:cs="Arial"/>
          <w:sz w:val="20"/>
          <w:szCs w:val="20"/>
          <w:lang w:val="en-US"/>
        </w:rPr>
      </w:pPr>
      <w:r>
        <w:rPr>
          <w:rFonts w:ascii="Arial" w:hAnsi="Arial" w:cs="Arial"/>
          <w:sz w:val="20"/>
          <w:szCs w:val="20"/>
          <w:lang w:val="en-US" w:eastAsia="zh-CN"/>
        </w:rPr>
        <w:t>Technolo</w:t>
      </w:r>
      <w:r>
        <w:rPr>
          <w:rFonts w:ascii="Arial" w:hAnsi="Arial" w:cs="Arial"/>
          <w:sz w:val="20"/>
          <w:szCs w:val="20"/>
          <w:lang w:val="en-US" w:eastAsia="zh-CN"/>
        </w:rPr>
        <w:t>gical Innovations, Emerging Mobility Systems and Their Role in Shaping Smart Cities. Urban Science, 9(5), 169.</w:t>
      </w:r>
    </w:p>
    <w:p w:rsidR="00B379A2" w:rsidRDefault="00D07554">
      <w:pPr>
        <w:rPr>
          <w:rFonts w:ascii="Arial" w:hAnsi="Arial" w:cs="Arial"/>
          <w:sz w:val="20"/>
          <w:szCs w:val="20"/>
          <w:lang w:val="en-US"/>
        </w:rPr>
      </w:pPr>
      <w:r>
        <w:rPr>
          <w:rFonts w:ascii="Arial" w:hAnsi="Arial" w:cs="Arial"/>
          <w:sz w:val="20"/>
          <w:szCs w:val="20"/>
          <w:lang w:val="en-US" w:eastAsia="zh-CN"/>
        </w:rPr>
        <w:t xml:space="preserve">142.  </w:t>
      </w:r>
      <w:proofErr w:type="spellStart"/>
      <w:r>
        <w:rPr>
          <w:rFonts w:ascii="Arial" w:hAnsi="Arial" w:cs="Arial"/>
          <w:sz w:val="20"/>
          <w:szCs w:val="20"/>
          <w:lang w:val="en-US" w:eastAsia="zh-CN"/>
        </w:rPr>
        <w:t>Wacira</w:t>
      </w:r>
      <w:proofErr w:type="spellEnd"/>
      <w:r>
        <w:rPr>
          <w:rFonts w:ascii="Arial" w:hAnsi="Arial" w:cs="Arial"/>
          <w:sz w:val="20"/>
          <w:szCs w:val="20"/>
          <w:lang w:val="en-US" w:eastAsia="zh-CN"/>
        </w:rPr>
        <w:t xml:space="preserve">, A. W. (2019). An Examination of Influence of Infrastructure on Destination </w:t>
      </w:r>
    </w:p>
    <w:p w:rsidR="00B379A2" w:rsidRDefault="00D07554">
      <w:pPr>
        <w:rPr>
          <w:rFonts w:ascii="Arial" w:hAnsi="Arial" w:cs="Arial"/>
          <w:sz w:val="20"/>
          <w:szCs w:val="20"/>
          <w:lang w:val="en-US"/>
        </w:rPr>
      </w:pPr>
      <w:r>
        <w:rPr>
          <w:rFonts w:ascii="Arial" w:hAnsi="Arial" w:cs="Arial"/>
          <w:sz w:val="20"/>
          <w:szCs w:val="20"/>
          <w:lang w:val="en-US" w:eastAsia="zh-CN"/>
        </w:rPr>
        <w:t>Marketing Performance by Public Organizations in Kenya.</w:t>
      </w:r>
    </w:p>
    <w:p w:rsidR="00B379A2" w:rsidRDefault="00D07554">
      <w:pPr>
        <w:rPr>
          <w:rFonts w:ascii="Arial" w:hAnsi="Arial" w:cs="Arial"/>
          <w:sz w:val="20"/>
          <w:szCs w:val="20"/>
          <w:lang w:val="en-US"/>
        </w:rPr>
      </w:pPr>
      <w:r>
        <w:rPr>
          <w:rFonts w:ascii="Arial" w:hAnsi="Arial" w:cs="Arial"/>
          <w:sz w:val="20"/>
          <w:szCs w:val="20"/>
          <w:lang w:val="en-US" w:eastAsia="zh-CN"/>
        </w:rPr>
        <w:t xml:space="preserve">143. Wang, H. Y. (2017). Determinants hindering the intention of tourists to visit disaster-hit </w:t>
      </w:r>
    </w:p>
    <w:p w:rsidR="00B379A2" w:rsidRDefault="00D07554">
      <w:pPr>
        <w:rPr>
          <w:rFonts w:ascii="Arial" w:hAnsi="Arial" w:cs="Arial"/>
          <w:sz w:val="20"/>
          <w:szCs w:val="20"/>
          <w:lang w:val="en-US"/>
        </w:rPr>
      </w:pPr>
      <w:r>
        <w:rPr>
          <w:rFonts w:ascii="Arial" w:hAnsi="Arial" w:cs="Arial"/>
          <w:sz w:val="20"/>
          <w:szCs w:val="20"/>
          <w:lang w:val="en-US" w:eastAsia="zh-CN"/>
        </w:rPr>
        <w:t>destinations. Current Issues in Tourism, 20(5), 459-479.</w:t>
      </w:r>
    </w:p>
    <w:p w:rsidR="00B379A2" w:rsidRDefault="00D07554">
      <w:pPr>
        <w:rPr>
          <w:rFonts w:ascii="Arial" w:hAnsi="Arial" w:cs="Arial"/>
          <w:sz w:val="20"/>
          <w:szCs w:val="20"/>
          <w:lang w:val="en-US"/>
        </w:rPr>
      </w:pPr>
      <w:r>
        <w:rPr>
          <w:rFonts w:ascii="Arial" w:hAnsi="Arial" w:cs="Arial"/>
          <w:sz w:val="20"/>
          <w:szCs w:val="20"/>
          <w:lang w:val="en-US" w:eastAsia="zh-CN"/>
        </w:rPr>
        <w:t>144. Wang, Y. C., Liu, C. R., Huang, W. S., &amp; Chen, S. P. (2020). Destination fascination and destina</w:t>
      </w:r>
      <w:r>
        <w:rPr>
          <w:rFonts w:ascii="Arial" w:hAnsi="Arial" w:cs="Arial"/>
          <w:sz w:val="20"/>
          <w:szCs w:val="20"/>
          <w:lang w:val="en-US" w:eastAsia="zh-CN"/>
        </w:rPr>
        <w:t>tion loyalty: Subjective well-being and destination attachment as mediators. Journal of Travel Research, 59(3), 496-511.</w:t>
      </w:r>
    </w:p>
    <w:p w:rsidR="00B379A2" w:rsidRDefault="00D07554">
      <w:pPr>
        <w:rPr>
          <w:rFonts w:ascii="Arial" w:hAnsi="Arial" w:cs="Arial"/>
          <w:sz w:val="20"/>
          <w:szCs w:val="20"/>
          <w:lang w:val="en-US"/>
        </w:rPr>
      </w:pPr>
      <w:r>
        <w:rPr>
          <w:rFonts w:ascii="Arial" w:hAnsi="Arial" w:cs="Arial"/>
          <w:sz w:val="20"/>
          <w:szCs w:val="20"/>
          <w:lang w:val="en-US" w:eastAsia="zh-CN"/>
        </w:rPr>
        <w:t xml:space="preserve">145. </w:t>
      </w:r>
      <w:proofErr w:type="spellStart"/>
      <w:r>
        <w:rPr>
          <w:rFonts w:ascii="Arial" w:hAnsi="Arial" w:cs="Arial"/>
          <w:sz w:val="20"/>
          <w:szCs w:val="20"/>
          <w:lang w:val="en-US" w:eastAsia="zh-CN"/>
        </w:rPr>
        <w:t>Watthanaklang</w:t>
      </w:r>
      <w:proofErr w:type="spellEnd"/>
      <w:r>
        <w:rPr>
          <w:rFonts w:ascii="Arial" w:hAnsi="Arial" w:cs="Arial"/>
          <w:sz w:val="20"/>
          <w:szCs w:val="20"/>
          <w:lang w:val="en-US" w:eastAsia="zh-CN"/>
        </w:rPr>
        <w:t xml:space="preserve">, D., </w:t>
      </w:r>
      <w:proofErr w:type="spellStart"/>
      <w:r>
        <w:rPr>
          <w:rFonts w:ascii="Arial" w:hAnsi="Arial" w:cs="Arial"/>
          <w:sz w:val="20"/>
          <w:szCs w:val="20"/>
          <w:lang w:val="en-US" w:eastAsia="zh-CN"/>
        </w:rPr>
        <w:t>Jomnonkwao</w:t>
      </w:r>
      <w:proofErr w:type="spellEnd"/>
      <w:r>
        <w:rPr>
          <w:rFonts w:ascii="Arial" w:hAnsi="Arial" w:cs="Arial"/>
          <w:sz w:val="20"/>
          <w:szCs w:val="20"/>
          <w:lang w:val="en-US" w:eastAsia="zh-CN"/>
        </w:rPr>
        <w:t xml:space="preserve">, S., </w:t>
      </w:r>
      <w:proofErr w:type="spellStart"/>
      <w:r>
        <w:rPr>
          <w:rFonts w:ascii="Arial" w:hAnsi="Arial" w:cs="Arial"/>
          <w:sz w:val="20"/>
          <w:szCs w:val="20"/>
          <w:lang w:val="en-US" w:eastAsia="zh-CN"/>
        </w:rPr>
        <w:t>Champahom</w:t>
      </w:r>
      <w:proofErr w:type="spellEnd"/>
      <w:r>
        <w:rPr>
          <w:rFonts w:ascii="Arial" w:hAnsi="Arial" w:cs="Arial"/>
          <w:sz w:val="20"/>
          <w:szCs w:val="20"/>
          <w:lang w:val="en-US" w:eastAsia="zh-CN"/>
        </w:rPr>
        <w:t xml:space="preserve">, T., &amp; </w:t>
      </w:r>
      <w:proofErr w:type="spellStart"/>
      <w:r>
        <w:rPr>
          <w:rFonts w:ascii="Arial" w:hAnsi="Arial" w:cs="Arial"/>
          <w:sz w:val="20"/>
          <w:szCs w:val="20"/>
          <w:lang w:val="en-US" w:eastAsia="zh-CN"/>
        </w:rPr>
        <w:t>Wisutwattanasak</w:t>
      </w:r>
      <w:proofErr w:type="spellEnd"/>
      <w:r>
        <w:rPr>
          <w:rFonts w:ascii="Arial" w:hAnsi="Arial" w:cs="Arial"/>
          <w:sz w:val="20"/>
          <w:szCs w:val="20"/>
          <w:lang w:val="en-US" w:eastAsia="zh-CN"/>
        </w:rPr>
        <w:t xml:space="preserve">, P. (2024). </w:t>
      </w:r>
    </w:p>
    <w:p w:rsidR="00B379A2" w:rsidRDefault="00D07554">
      <w:pPr>
        <w:rPr>
          <w:rFonts w:ascii="Arial" w:hAnsi="Arial" w:cs="Arial"/>
          <w:sz w:val="20"/>
          <w:szCs w:val="20"/>
          <w:lang w:val="en-US"/>
        </w:rPr>
      </w:pPr>
      <w:r>
        <w:rPr>
          <w:rFonts w:ascii="Arial" w:hAnsi="Arial" w:cs="Arial"/>
          <w:sz w:val="20"/>
          <w:szCs w:val="20"/>
          <w:lang w:val="en-US" w:eastAsia="zh-CN"/>
        </w:rPr>
        <w:t>Exploring accessibility and service quality perce</w:t>
      </w:r>
      <w:r>
        <w:rPr>
          <w:rFonts w:ascii="Arial" w:hAnsi="Arial" w:cs="Arial"/>
          <w:sz w:val="20"/>
          <w:szCs w:val="20"/>
          <w:lang w:val="en-US" w:eastAsia="zh-CN"/>
        </w:rPr>
        <w:t>ptions on local public transportation in Thailand. Case Studies on Transport Policy, 15, 101144.</w:t>
      </w:r>
    </w:p>
    <w:p w:rsidR="00B379A2" w:rsidRDefault="00D07554">
      <w:pPr>
        <w:rPr>
          <w:rFonts w:ascii="Arial" w:hAnsi="Arial" w:cs="Arial"/>
          <w:sz w:val="20"/>
          <w:szCs w:val="20"/>
          <w:lang w:val="en-US"/>
        </w:rPr>
      </w:pPr>
      <w:r>
        <w:rPr>
          <w:rFonts w:ascii="Arial" w:hAnsi="Arial" w:cs="Arial"/>
          <w:sz w:val="20"/>
          <w:szCs w:val="20"/>
          <w:lang w:val="en-US" w:eastAsia="zh-CN"/>
        </w:rPr>
        <w:t xml:space="preserve">146.  </w:t>
      </w:r>
      <w:proofErr w:type="spellStart"/>
      <w:r>
        <w:rPr>
          <w:rFonts w:ascii="Arial" w:hAnsi="Arial" w:cs="Arial"/>
          <w:sz w:val="20"/>
          <w:szCs w:val="20"/>
          <w:lang w:val="en-US" w:eastAsia="zh-CN"/>
        </w:rPr>
        <w:t>Woosnam</w:t>
      </w:r>
      <w:proofErr w:type="spellEnd"/>
      <w:r>
        <w:rPr>
          <w:rFonts w:ascii="Arial" w:hAnsi="Arial" w:cs="Arial"/>
          <w:sz w:val="20"/>
          <w:szCs w:val="20"/>
          <w:lang w:val="en-US" w:eastAsia="zh-CN"/>
        </w:rPr>
        <w:t xml:space="preserve">, K. M., </w:t>
      </w:r>
      <w:proofErr w:type="spellStart"/>
      <w:r>
        <w:rPr>
          <w:rFonts w:ascii="Arial" w:hAnsi="Arial" w:cs="Arial"/>
          <w:sz w:val="20"/>
          <w:szCs w:val="20"/>
          <w:lang w:val="en-US" w:eastAsia="zh-CN"/>
        </w:rPr>
        <w:t>Stylidis</w:t>
      </w:r>
      <w:proofErr w:type="spellEnd"/>
      <w:r>
        <w:rPr>
          <w:rFonts w:ascii="Arial" w:hAnsi="Arial" w:cs="Arial"/>
          <w:sz w:val="20"/>
          <w:szCs w:val="20"/>
          <w:lang w:val="en-US" w:eastAsia="zh-CN"/>
        </w:rPr>
        <w:t xml:space="preserve">, D., &amp; </w:t>
      </w:r>
      <w:proofErr w:type="spellStart"/>
      <w:r>
        <w:rPr>
          <w:rFonts w:ascii="Arial" w:hAnsi="Arial" w:cs="Arial"/>
          <w:sz w:val="20"/>
          <w:szCs w:val="20"/>
          <w:lang w:val="en-US" w:eastAsia="zh-CN"/>
        </w:rPr>
        <w:t>Ivkov</w:t>
      </w:r>
      <w:proofErr w:type="spellEnd"/>
      <w:r>
        <w:rPr>
          <w:rFonts w:ascii="Arial" w:hAnsi="Arial" w:cs="Arial"/>
          <w:sz w:val="20"/>
          <w:szCs w:val="20"/>
          <w:lang w:val="en-US" w:eastAsia="zh-CN"/>
        </w:rPr>
        <w:t xml:space="preserve">, M. (2020). Explaining conative destination image </w:t>
      </w:r>
    </w:p>
    <w:p w:rsidR="00B379A2" w:rsidRDefault="00D07554">
      <w:pPr>
        <w:rPr>
          <w:rFonts w:ascii="Arial" w:hAnsi="Arial" w:cs="Arial"/>
          <w:sz w:val="20"/>
          <w:szCs w:val="20"/>
          <w:lang w:val="en-US"/>
        </w:rPr>
      </w:pPr>
      <w:r>
        <w:rPr>
          <w:rFonts w:ascii="Arial" w:hAnsi="Arial" w:cs="Arial"/>
          <w:sz w:val="20"/>
          <w:szCs w:val="20"/>
          <w:lang w:val="en-US" w:eastAsia="zh-CN"/>
        </w:rPr>
        <w:t xml:space="preserve">through cognitive and affective destination image and emotional </w:t>
      </w:r>
      <w:r>
        <w:rPr>
          <w:rFonts w:ascii="Arial" w:hAnsi="Arial" w:cs="Arial"/>
          <w:sz w:val="20"/>
          <w:szCs w:val="20"/>
          <w:lang w:val="en-US" w:eastAsia="zh-CN"/>
        </w:rPr>
        <w:t>solidarity with residents. Journal of Sustainable Tourism, 28(6), 917-935.</w:t>
      </w:r>
    </w:p>
    <w:p w:rsidR="00B379A2" w:rsidRDefault="00D07554">
      <w:pPr>
        <w:rPr>
          <w:rFonts w:ascii="Arial" w:hAnsi="Arial" w:cs="Arial"/>
          <w:sz w:val="20"/>
          <w:szCs w:val="20"/>
          <w:lang w:val="en-US"/>
        </w:rPr>
      </w:pPr>
      <w:r>
        <w:rPr>
          <w:rFonts w:ascii="Arial" w:hAnsi="Arial" w:cs="Arial"/>
          <w:sz w:val="20"/>
          <w:szCs w:val="20"/>
          <w:lang w:val="en-US" w:eastAsia="zh-CN"/>
        </w:rPr>
        <w:t xml:space="preserve">147.  </w:t>
      </w:r>
      <w:proofErr w:type="spellStart"/>
      <w:r>
        <w:rPr>
          <w:rFonts w:ascii="Arial" w:hAnsi="Arial" w:cs="Arial"/>
          <w:sz w:val="20"/>
          <w:szCs w:val="20"/>
          <w:lang w:val="en-US" w:eastAsia="zh-CN"/>
        </w:rPr>
        <w:t>Woyo</w:t>
      </w:r>
      <w:proofErr w:type="spellEnd"/>
      <w:r>
        <w:rPr>
          <w:rFonts w:ascii="Arial" w:hAnsi="Arial" w:cs="Arial"/>
          <w:sz w:val="20"/>
          <w:szCs w:val="20"/>
          <w:lang w:val="en-US" w:eastAsia="zh-CN"/>
        </w:rPr>
        <w:t xml:space="preserve">, E. (2021). Sustainable tourism indicators in the developing world: A case of </w:t>
      </w:r>
    </w:p>
    <w:p w:rsidR="00B379A2" w:rsidRDefault="00D07554">
      <w:pPr>
        <w:rPr>
          <w:rFonts w:ascii="Arial" w:hAnsi="Arial" w:cs="Arial"/>
          <w:sz w:val="20"/>
          <w:szCs w:val="20"/>
          <w:lang w:val="en-US"/>
        </w:rPr>
      </w:pPr>
      <w:r>
        <w:rPr>
          <w:rFonts w:ascii="Arial" w:hAnsi="Arial" w:cs="Arial"/>
          <w:sz w:val="20"/>
          <w:szCs w:val="20"/>
          <w:lang w:val="en-US" w:eastAsia="zh-CN"/>
        </w:rPr>
        <w:t>remote tourism destinations. Journal of Hospitality and Tourism Management, 46, 80-92.</w:t>
      </w:r>
    </w:p>
    <w:p w:rsidR="00B379A2" w:rsidRDefault="00D07554">
      <w:pPr>
        <w:rPr>
          <w:rFonts w:ascii="Arial" w:hAnsi="Arial" w:cs="Arial"/>
          <w:sz w:val="20"/>
          <w:szCs w:val="20"/>
          <w:lang w:val="en-US"/>
        </w:rPr>
      </w:pPr>
      <w:r>
        <w:rPr>
          <w:rFonts w:ascii="Arial" w:hAnsi="Arial" w:cs="Arial"/>
          <w:sz w:val="20"/>
          <w:szCs w:val="20"/>
          <w:lang w:val="en-US" w:eastAsia="zh-CN"/>
        </w:rPr>
        <w:t xml:space="preserve">148. Yang, L., Wang, X., Sun, G., &amp; Li, Y. (2021). Modeling the perception of walking </w:t>
      </w:r>
    </w:p>
    <w:p w:rsidR="00B379A2" w:rsidRDefault="00D07554">
      <w:pPr>
        <w:rPr>
          <w:rFonts w:ascii="Arial" w:hAnsi="Arial" w:cs="Arial"/>
          <w:sz w:val="20"/>
          <w:szCs w:val="20"/>
          <w:lang w:val="en-US"/>
        </w:rPr>
      </w:pPr>
      <w:r>
        <w:rPr>
          <w:rFonts w:ascii="Arial" w:hAnsi="Arial" w:cs="Arial"/>
          <w:sz w:val="20"/>
          <w:szCs w:val="20"/>
          <w:lang w:val="en-US" w:eastAsia="zh-CN"/>
        </w:rPr>
        <w:t>environmental quality in a traffic-free tourist destination. In Travel and Lifestyle (pp. 76-91). Routledge.</w:t>
      </w:r>
    </w:p>
    <w:p w:rsidR="00B379A2" w:rsidRDefault="00D07554">
      <w:pPr>
        <w:rPr>
          <w:rFonts w:ascii="Arial" w:hAnsi="Arial" w:cs="Arial"/>
          <w:sz w:val="20"/>
          <w:szCs w:val="20"/>
          <w:lang w:val="en-US"/>
        </w:rPr>
      </w:pPr>
      <w:r>
        <w:rPr>
          <w:rFonts w:ascii="Arial" w:hAnsi="Arial" w:cs="Arial"/>
          <w:sz w:val="20"/>
          <w:szCs w:val="20"/>
          <w:lang w:val="en-US" w:eastAsia="zh-CN"/>
        </w:rPr>
        <w:t>149.  Yang, R., Liu, Y., Liu, Y., Liu, H., &amp; Gan, W. (2019).</w:t>
      </w:r>
      <w:r>
        <w:rPr>
          <w:rFonts w:ascii="Arial" w:hAnsi="Arial" w:cs="Arial"/>
          <w:sz w:val="20"/>
          <w:szCs w:val="20"/>
          <w:lang w:val="en-US" w:eastAsia="zh-CN"/>
        </w:rPr>
        <w:t xml:space="preserve"> Comprehensive public transport </w:t>
      </w:r>
    </w:p>
    <w:p w:rsidR="00B379A2" w:rsidRDefault="00D07554">
      <w:pPr>
        <w:rPr>
          <w:rFonts w:ascii="Arial" w:hAnsi="Arial" w:cs="Arial"/>
          <w:sz w:val="20"/>
          <w:szCs w:val="20"/>
          <w:lang w:val="en-US"/>
        </w:rPr>
      </w:pPr>
      <w:r>
        <w:rPr>
          <w:rFonts w:ascii="Arial" w:hAnsi="Arial" w:cs="Arial"/>
          <w:sz w:val="20"/>
          <w:szCs w:val="20"/>
          <w:lang w:val="en-US" w:eastAsia="zh-CN"/>
        </w:rPr>
        <w:t>service accessibility index—A new approach based on degree centrality and gravity model. Sustainability, 11(20), 5634.</w:t>
      </w:r>
    </w:p>
    <w:p w:rsidR="00B379A2" w:rsidRDefault="00D07554">
      <w:pPr>
        <w:rPr>
          <w:rFonts w:ascii="Arial" w:hAnsi="Arial" w:cs="Arial"/>
          <w:sz w:val="20"/>
          <w:szCs w:val="20"/>
          <w:lang w:val="en-US"/>
        </w:rPr>
      </w:pPr>
      <w:proofErr w:type="gramStart"/>
      <w:r>
        <w:rPr>
          <w:rFonts w:ascii="Arial" w:hAnsi="Arial" w:cs="Arial"/>
          <w:sz w:val="20"/>
          <w:szCs w:val="20"/>
          <w:lang w:val="en-US" w:eastAsia="zh-CN"/>
        </w:rPr>
        <w:t>150. .</w:t>
      </w:r>
      <w:proofErr w:type="gramEnd"/>
      <w:r>
        <w:rPr>
          <w:rFonts w:ascii="Arial" w:hAnsi="Arial" w:cs="Arial"/>
          <w:sz w:val="20"/>
          <w:szCs w:val="20"/>
          <w:lang w:val="en-US" w:eastAsia="zh-CN"/>
        </w:rPr>
        <w:t xml:space="preserve"> </w:t>
      </w:r>
      <w:proofErr w:type="spellStart"/>
      <w:r>
        <w:rPr>
          <w:rFonts w:ascii="Arial" w:hAnsi="Arial" w:cs="Arial"/>
          <w:sz w:val="20"/>
          <w:szCs w:val="20"/>
          <w:lang w:val="en-US" w:eastAsia="zh-CN"/>
        </w:rPr>
        <w:t>Yuksek</w:t>
      </w:r>
      <w:proofErr w:type="spellEnd"/>
      <w:r>
        <w:rPr>
          <w:rFonts w:ascii="Arial" w:hAnsi="Arial" w:cs="Arial"/>
          <w:sz w:val="20"/>
          <w:szCs w:val="20"/>
          <w:lang w:val="en-US" w:eastAsia="zh-CN"/>
        </w:rPr>
        <w:t xml:space="preserve">, G., </w:t>
      </w:r>
      <w:proofErr w:type="spellStart"/>
      <w:r>
        <w:rPr>
          <w:rFonts w:ascii="Arial" w:hAnsi="Arial" w:cs="Arial"/>
          <w:sz w:val="20"/>
          <w:szCs w:val="20"/>
          <w:lang w:val="en-US" w:eastAsia="zh-CN"/>
        </w:rPr>
        <w:t>Akkoç</w:t>
      </w:r>
      <w:proofErr w:type="spellEnd"/>
      <w:r>
        <w:rPr>
          <w:rFonts w:ascii="Arial" w:hAnsi="Arial" w:cs="Arial"/>
          <w:sz w:val="20"/>
          <w:szCs w:val="20"/>
          <w:lang w:val="en-US" w:eastAsia="zh-CN"/>
        </w:rPr>
        <w:t xml:space="preserve">, I. T., &amp; Bayer, R. U. (2016). The effects of public transport </w:t>
      </w:r>
    </w:p>
    <w:p w:rsidR="00B379A2" w:rsidRDefault="00D07554">
      <w:pPr>
        <w:rPr>
          <w:rFonts w:ascii="Arial" w:hAnsi="Arial" w:cs="Arial"/>
          <w:sz w:val="20"/>
          <w:szCs w:val="20"/>
          <w:lang w:val="en-US"/>
        </w:rPr>
      </w:pPr>
      <w:r>
        <w:rPr>
          <w:rFonts w:ascii="Arial" w:hAnsi="Arial" w:cs="Arial"/>
          <w:sz w:val="20"/>
          <w:szCs w:val="20"/>
          <w:lang w:val="en-US" w:eastAsia="zh-CN"/>
        </w:rPr>
        <w:t xml:space="preserve">performance on </w:t>
      </w:r>
      <w:r>
        <w:rPr>
          <w:rFonts w:ascii="Arial" w:hAnsi="Arial" w:cs="Arial"/>
          <w:sz w:val="20"/>
          <w:szCs w:val="20"/>
          <w:lang w:val="en-US" w:eastAsia="zh-CN"/>
        </w:rPr>
        <w:t>destination satisfaction. African Journal of Hospitality, Tourism and Leisure, 5(4), 1-12.</w:t>
      </w:r>
    </w:p>
    <w:p w:rsidR="00B379A2" w:rsidRDefault="00D07554">
      <w:pPr>
        <w:rPr>
          <w:rFonts w:ascii="Arial" w:hAnsi="Arial" w:cs="Arial"/>
          <w:sz w:val="20"/>
          <w:szCs w:val="20"/>
          <w:lang w:val="en-US"/>
        </w:rPr>
      </w:pPr>
      <w:proofErr w:type="gramStart"/>
      <w:r>
        <w:rPr>
          <w:rFonts w:ascii="Arial" w:hAnsi="Arial" w:cs="Arial"/>
          <w:sz w:val="20"/>
          <w:szCs w:val="20"/>
          <w:lang w:val="en-US" w:eastAsia="zh-CN"/>
        </w:rPr>
        <w:lastRenderedPageBreak/>
        <w:t>151. .</w:t>
      </w:r>
      <w:proofErr w:type="gramEnd"/>
      <w:r>
        <w:rPr>
          <w:rFonts w:ascii="Arial" w:hAnsi="Arial" w:cs="Arial"/>
          <w:sz w:val="20"/>
          <w:szCs w:val="20"/>
          <w:lang w:val="en-US" w:eastAsia="zh-CN"/>
        </w:rPr>
        <w:t xml:space="preserve"> Zheng, C., Zhang, J., Qian, L., </w:t>
      </w:r>
      <w:proofErr w:type="spellStart"/>
      <w:r>
        <w:rPr>
          <w:rFonts w:ascii="Arial" w:hAnsi="Arial" w:cs="Arial"/>
          <w:sz w:val="20"/>
          <w:szCs w:val="20"/>
          <w:lang w:val="en-US" w:eastAsia="zh-CN"/>
        </w:rPr>
        <w:t>Jurowski</w:t>
      </w:r>
      <w:proofErr w:type="spellEnd"/>
      <w:r>
        <w:rPr>
          <w:rFonts w:ascii="Arial" w:hAnsi="Arial" w:cs="Arial"/>
          <w:sz w:val="20"/>
          <w:szCs w:val="20"/>
          <w:lang w:val="en-US" w:eastAsia="zh-CN"/>
        </w:rPr>
        <w:t xml:space="preserve">, C., Zhang, H., &amp; Yan, B. (2018). The inner </w:t>
      </w:r>
    </w:p>
    <w:p w:rsidR="00B379A2" w:rsidRDefault="00D07554">
      <w:pPr>
        <w:rPr>
          <w:rFonts w:ascii="Arial" w:hAnsi="Arial" w:cs="Arial"/>
          <w:sz w:val="20"/>
          <w:szCs w:val="20"/>
          <w:lang w:val="en-US"/>
        </w:rPr>
      </w:pPr>
      <w:r>
        <w:rPr>
          <w:rFonts w:ascii="Arial" w:hAnsi="Arial" w:cs="Arial"/>
          <w:sz w:val="20"/>
          <w:szCs w:val="20"/>
          <w:lang w:val="en-US" w:eastAsia="zh-CN"/>
        </w:rPr>
        <w:t xml:space="preserve">struggle of visiting ‘dark </w:t>
      </w:r>
      <w:proofErr w:type="spellStart"/>
      <w:r>
        <w:rPr>
          <w:rFonts w:ascii="Arial" w:hAnsi="Arial" w:cs="Arial"/>
          <w:sz w:val="20"/>
          <w:szCs w:val="20"/>
          <w:lang w:val="en-US" w:eastAsia="zh-CN"/>
        </w:rPr>
        <w:t>tourism’sites</w:t>
      </w:r>
      <w:proofErr w:type="spellEnd"/>
      <w:r>
        <w:rPr>
          <w:rFonts w:ascii="Arial" w:hAnsi="Arial" w:cs="Arial"/>
          <w:sz w:val="20"/>
          <w:szCs w:val="20"/>
          <w:lang w:val="en-US" w:eastAsia="zh-CN"/>
        </w:rPr>
        <w:t>: Examining the relationship bet</w:t>
      </w:r>
      <w:r>
        <w:rPr>
          <w:rFonts w:ascii="Arial" w:hAnsi="Arial" w:cs="Arial"/>
          <w:sz w:val="20"/>
          <w:szCs w:val="20"/>
          <w:lang w:val="en-US" w:eastAsia="zh-CN"/>
        </w:rPr>
        <w:t>ween perceived constraints and motivations. Current Issues in Tourism, 21(15), 1710-1727.</w:t>
      </w:r>
    </w:p>
    <w:p w:rsidR="00B379A2" w:rsidRDefault="00D07554">
      <w:pPr>
        <w:rPr>
          <w:rFonts w:ascii="Arial" w:hAnsi="Arial" w:cs="Arial"/>
          <w:sz w:val="20"/>
          <w:szCs w:val="20"/>
          <w:lang w:val="en-US"/>
        </w:rPr>
      </w:pPr>
      <w:r>
        <w:rPr>
          <w:rFonts w:ascii="Arial" w:hAnsi="Arial" w:cs="Arial"/>
          <w:sz w:val="20"/>
          <w:szCs w:val="20"/>
          <w:lang w:val="en-US" w:eastAsia="zh-CN"/>
        </w:rPr>
        <w:t>152. Zheng, W., Liao, Z., &amp; Lin, Z. (2020). Navigating through the complex transport system:</w:t>
      </w:r>
    </w:p>
    <w:p w:rsidR="00B379A2" w:rsidRDefault="00D07554">
      <w:pPr>
        <w:rPr>
          <w:rFonts w:ascii="Arial" w:hAnsi="Arial" w:cs="Arial"/>
          <w:sz w:val="20"/>
          <w:szCs w:val="20"/>
          <w:lang w:val="en-US"/>
        </w:rPr>
      </w:pPr>
      <w:r>
        <w:rPr>
          <w:rFonts w:ascii="Arial" w:hAnsi="Arial" w:cs="Arial"/>
          <w:sz w:val="20"/>
          <w:szCs w:val="20"/>
          <w:lang w:val="en-US" w:eastAsia="zh-CN"/>
        </w:rPr>
        <w:t>A heuristic approach for city tourism recommendation. Tourism management,</w:t>
      </w:r>
      <w:r>
        <w:rPr>
          <w:rFonts w:ascii="Arial" w:hAnsi="Arial" w:cs="Arial"/>
          <w:sz w:val="20"/>
          <w:szCs w:val="20"/>
          <w:lang w:val="en-US" w:eastAsia="zh-CN"/>
        </w:rPr>
        <w:t xml:space="preserve"> 81, 104162.</w:t>
      </w:r>
    </w:p>
    <w:p w:rsidR="00B379A2" w:rsidRDefault="00D07554">
      <w:pPr>
        <w:rPr>
          <w:rFonts w:ascii="Arial" w:hAnsi="Arial" w:cs="Arial"/>
          <w:sz w:val="20"/>
          <w:szCs w:val="20"/>
          <w:lang w:val="en-US"/>
        </w:rPr>
      </w:pPr>
      <w:r>
        <w:rPr>
          <w:rFonts w:ascii="Arial" w:hAnsi="Arial" w:cs="Arial"/>
          <w:sz w:val="20"/>
          <w:szCs w:val="20"/>
          <w:lang w:val="en-US" w:eastAsia="zh-CN"/>
        </w:rPr>
        <w:t xml:space="preserve">153.  Zhang, H., Wu, Y., &amp; </w:t>
      </w:r>
      <w:proofErr w:type="spellStart"/>
      <w:r>
        <w:rPr>
          <w:rFonts w:ascii="Arial" w:hAnsi="Arial" w:cs="Arial"/>
          <w:sz w:val="20"/>
          <w:szCs w:val="20"/>
          <w:lang w:val="en-US" w:eastAsia="zh-CN"/>
        </w:rPr>
        <w:t>Buhalis</w:t>
      </w:r>
      <w:proofErr w:type="spellEnd"/>
      <w:r>
        <w:rPr>
          <w:rFonts w:ascii="Arial" w:hAnsi="Arial" w:cs="Arial"/>
          <w:sz w:val="20"/>
          <w:szCs w:val="20"/>
          <w:lang w:val="en-US" w:eastAsia="zh-CN"/>
        </w:rPr>
        <w:t xml:space="preserve">, D. (2020). A sustainable transportation framework for </w:t>
      </w:r>
    </w:p>
    <w:p w:rsidR="00B379A2" w:rsidRDefault="00D07554">
      <w:pPr>
        <w:rPr>
          <w:rFonts w:ascii="Arial" w:hAnsi="Arial" w:cs="Arial"/>
          <w:sz w:val="20"/>
          <w:szCs w:val="20"/>
          <w:lang w:val="en-US"/>
        </w:rPr>
      </w:pPr>
      <w:r>
        <w:rPr>
          <w:rFonts w:ascii="Arial" w:hAnsi="Arial" w:cs="Arial"/>
          <w:sz w:val="20"/>
          <w:szCs w:val="20"/>
          <w:lang w:val="en-US" w:eastAsia="zh-CN"/>
        </w:rPr>
        <w:t>tourist destinations. Journal of Sustainable Tourism, 28(4), 527-545.</w:t>
      </w:r>
    </w:p>
    <w:p w:rsidR="00B379A2" w:rsidRDefault="00D07554">
      <w:pPr>
        <w:rPr>
          <w:rFonts w:ascii="Arial" w:hAnsi="Arial" w:cs="Arial"/>
          <w:sz w:val="20"/>
          <w:szCs w:val="20"/>
          <w:lang w:val="en-US"/>
        </w:rPr>
      </w:pPr>
      <w:r>
        <w:rPr>
          <w:rFonts w:ascii="Arial" w:hAnsi="Arial" w:cs="Arial"/>
          <w:sz w:val="20"/>
          <w:szCs w:val="20"/>
          <w:lang w:val="en-US" w:eastAsia="zh-CN"/>
        </w:rPr>
        <w:t xml:space="preserve">154.  Zhang, Wu, Y., &amp; </w:t>
      </w:r>
      <w:proofErr w:type="spellStart"/>
      <w:r>
        <w:rPr>
          <w:rFonts w:ascii="Arial" w:hAnsi="Arial" w:cs="Arial"/>
          <w:sz w:val="20"/>
          <w:szCs w:val="20"/>
          <w:lang w:val="en-US" w:eastAsia="zh-CN"/>
        </w:rPr>
        <w:t>Buhalis</w:t>
      </w:r>
      <w:proofErr w:type="spellEnd"/>
      <w:r>
        <w:rPr>
          <w:rFonts w:ascii="Arial" w:hAnsi="Arial" w:cs="Arial"/>
          <w:sz w:val="20"/>
          <w:szCs w:val="20"/>
          <w:lang w:val="en-US" w:eastAsia="zh-CN"/>
        </w:rPr>
        <w:t>, D. (2018). A model of perceived image, memorable t</w:t>
      </w:r>
      <w:r>
        <w:rPr>
          <w:rFonts w:ascii="Arial" w:hAnsi="Arial" w:cs="Arial"/>
          <w:sz w:val="20"/>
          <w:szCs w:val="20"/>
          <w:lang w:val="en-US" w:eastAsia="zh-CN"/>
        </w:rPr>
        <w:t xml:space="preserve">ourism </w:t>
      </w:r>
    </w:p>
    <w:p w:rsidR="00B379A2" w:rsidRDefault="00D07554">
      <w:pPr>
        <w:rPr>
          <w:rFonts w:ascii="Arial" w:hAnsi="Arial" w:cs="Arial"/>
          <w:sz w:val="20"/>
          <w:szCs w:val="20"/>
          <w:lang w:val="en-US"/>
        </w:rPr>
      </w:pPr>
      <w:r>
        <w:rPr>
          <w:rFonts w:ascii="Arial" w:hAnsi="Arial" w:cs="Arial"/>
          <w:sz w:val="20"/>
          <w:szCs w:val="20"/>
          <w:lang w:val="en-US" w:eastAsia="zh-CN"/>
        </w:rPr>
        <w:t>experiences and revisit intention. Journal of destination marketing &amp; management, 8, 326-336.</w:t>
      </w:r>
    </w:p>
    <w:p w:rsidR="00B379A2" w:rsidRDefault="00D07554">
      <w:pPr>
        <w:rPr>
          <w:rFonts w:ascii="Arial" w:hAnsi="Arial" w:cs="Arial"/>
          <w:sz w:val="20"/>
          <w:szCs w:val="20"/>
          <w:lang w:val="en-US"/>
        </w:rPr>
      </w:pPr>
      <w:proofErr w:type="gramStart"/>
      <w:r>
        <w:rPr>
          <w:rFonts w:ascii="Arial" w:hAnsi="Arial" w:cs="Arial"/>
          <w:sz w:val="20"/>
          <w:szCs w:val="20"/>
          <w:lang w:val="en-US" w:eastAsia="zh-CN"/>
        </w:rPr>
        <w:t>155. .</w:t>
      </w:r>
      <w:proofErr w:type="gramEnd"/>
      <w:r>
        <w:rPr>
          <w:rFonts w:ascii="Arial" w:hAnsi="Arial" w:cs="Arial"/>
          <w:sz w:val="20"/>
          <w:szCs w:val="20"/>
          <w:lang w:val="en-US" w:eastAsia="zh-CN"/>
        </w:rPr>
        <w:t xml:space="preserve"> Zhu, L., Yu, F. R., Wang, Y., Ning, B., &amp; Tang, T. (2018). Big data analytics in intelligent </w:t>
      </w:r>
    </w:p>
    <w:p w:rsidR="00B379A2" w:rsidRDefault="00D07554">
      <w:pPr>
        <w:rPr>
          <w:rFonts w:ascii="Arial" w:hAnsi="Arial" w:cs="Arial"/>
          <w:sz w:val="20"/>
          <w:szCs w:val="20"/>
          <w:lang w:val="en-US"/>
        </w:rPr>
      </w:pPr>
      <w:r>
        <w:rPr>
          <w:rFonts w:ascii="Arial" w:hAnsi="Arial" w:cs="Arial"/>
          <w:sz w:val="20"/>
          <w:szCs w:val="20"/>
          <w:lang w:val="en-US" w:eastAsia="zh-CN"/>
        </w:rPr>
        <w:t>transportation systems: A survey. IEEE Transactions o</w:t>
      </w:r>
      <w:r>
        <w:rPr>
          <w:rFonts w:ascii="Arial" w:hAnsi="Arial" w:cs="Arial"/>
          <w:sz w:val="20"/>
          <w:szCs w:val="20"/>
          <w:lang w:val="en-US" w:eastAsia="zh-CN"/>
        </w:rPr>
        <w:t>n Intelligent Transportation Systems, 20(1), 383-398.</w:t>
      </w:r>
    </w:p>
    <w:p w:rsidR="00B379A2" w:rsidRDefault="00B379A2">
      <w:pPr>
        <w:rPr>
          <w:rFonts w:ascii="Arial" w:hAnsi="Arial" w:cs="Arial"/>
          <w:sz w:val="20"/>
          <w:szCs w:val="20"/>
        </w:rPr>
      </w:pPr>
    </w:p>
    <w:sectPr w:rsidR="00B379A2">
      <w:headerReference w:type="even" r:id="rId11"/>
      <w:headerReference w:type="default" r:id="rId12"/>
      <w:footerReference w:type="even" r:id="rId13"/>
      <w:footerReference w:type="default" r:id="rId14"/>
      <w:headerReference w:type="first" r:id="rId15"/>
      <w:pgSz w:w="12240" w:h="15840"/>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554" w:rsidRDefault="00D07554">
      <w:pPr>
        <w:spacing w:after="0" w:line="240" w:lineRule="auto"/>
      </w:pPr>
      <w:r>
        <w:separator/>
      </w:r>
    </w:p>
  </w:endnote>
  <w:endnote w:type="continuationSeparator" w:id="0">
    <w:p w:rsidR="00D07554" w:rsidRDefault="00D0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9A2" w:rsidRDefault="00B37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9A2" w:rsidRDefault="00B3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554" w:rsidRDefault="00D07554">
      <w:pPr>
        <w:spacing w:after="0" w:line="240" w:lineRule="auto"/>
      </w:pPr>
      <w:r>
        <w:separator/>
      </w:r>
    </w:p>
  </w:footnote>
  <w:footnote w:type="continuationSeparator" w:id="0">
    <w:p w:rsidR="00D07554" w:rsidRDefault="00D07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9A2" w:rsidRDefault="00D0755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7" o:spid="_x0000_s2049" type="#_x0000_t136" style="position:absolute;left:0;text-align:left;margin-left:0;margin-top:0;width:487.2pt;height:91.35pt;rotation:-4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9A2" w:rsidRDefault="00D0755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0" type="#_x0000_t136" style="position:absolute;left:0;text-align:left;margin-left:0;margin-top:0;width:487.2pt;height:91.35pt;rotation:-45;z-index:-251658752;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9A2" w:rsidRDefault="00D0755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1" type="#_x0000_t136" style="position:absolute;left:0;text-align:left;margin-left:0;margin-top:0;width:487.2pt;height:91.35pt;rotation:-45;z-index:-251659776;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1"/>
    <w:multiLevelType w:val="singleLevel"/>
    <w:tmpl w:val="00000001"/>
    <w:lvl w:ilvl="0">
      <w:start w:val="1"/>
      <w:numFmt w:val="decimal"/>
      <w:suff w:val="space"/>
      <w:lvlText w:val="%1."/>
      <w:lvlJc w:val="left"/>
    </w:lvl>
  </w:abstractNum>
  <w:abstractNum w:abstractNumId="2"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3"/>
    <w:multiLevelType w:val="singleLevel"/>
    <w:tmpl w:val="00000003"/>
    <w:lvl w:ilvl="0">
      <w:start w:val="4"/>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9A2"/>
    <w:rsid w:val="00504D50"/>
    <w:rsid w:val="00B379A2"/>
    <w:rsid w:val="00D07554"/>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F5105"/>
  <w15:docId w15:val="{8B046744-D4E6-4634-ACC8-512B8DEF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line number" w:uiPriority="99" w:qFormat="1"/>
    <w:lsdException w:name="Title" w:qFormat="1"/>
    <w:lsdException w:name="Default Paragraph Font" w:uiPriority="1" w:qFormat="1"/>
    <w:lsdException w:name="Body Text" w:uiPriority="99" w:qFormat="1"/>
    <w:lsdException w:name="Subtitle"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SimSun"/>
      <w:sz w:val="22"/>
      <w:szCs w:val="22"/>
      <w:lang w:val="en-PH"/>
    </w:rPr>
  </w:style>
  <w:style w:type="paragraph" w:styleId="Heading1">
    <w:name w:val="heading 1"/>
    <w:basedOn w:val="Normal"/>
    <w:next w:val="Normal"/>
    <w:link w:val="Heading1Char"/>
    <w:uiPriority w:val="9"/>
    <w:qFormat/>
    <w:pPr>
      <w:keepNext/>
      <w:keepLines/>
      <w:spacing w:before="240" w:after="0" w:line="480" w:lineRule="auto"/>
      <w:jc w:val="both"/>
      <w:outlineLvl w:val="0"/>
    </w:pPr>
    <w:rPr>
      <w:rFonts w:ascii="Calibri Light" w:eastAsia="SimSun" w:hAnsi="Calibri Light"/>
      <w:color w:val="2E75B6"/>
      <w:sz w:val="32"/>
      <w:szCs w:val="32"/>
    </w:rPr>
  </w:style>
  <w:style w:type="paragraph" w:styleId="Heading2">
    <w:name w:val="heading 2"/>
    <w:basedOn w:val="Normal"/>
    <w:next w:val="Normal"/>
    <w:link w:val="Heading2Char"/>
    <w:uiPriority w:val="9"/>
    <w:qFormat/>
    <w:pPr>
      <w:keepNext/>
      <w:keepLines/>
      <w:spacing w:after="0" w:line="480" w:lineRule="auto"/>
      <w:jc w:val="both"/>
      <w:outlineLvl w:val="1"/>
    </w:pPr>
    <w:rPr>
      <w:rFonts w:ascii="Arial" w:eastAsia="SimSun" w:hAnsi="Arial"/>
      <w:b/>
      <w:szCs w:val="26"/>
      <w:lang w:eastAsia="en-PH"/>
    </w:rPr>
  </w:style>
  <w:style w:type="paragraph" w:styleId="Heading3">
    <w:name w:val="heading 3"/>
    <w:basedOn w:val="Normal"/>
    <w:next w:val="Normal"/>
    <w:link w:val="Heading3Char"/>
    <w:uiPriority w:val="9"/>
    <w:qFormat/>
    <w:pPr>
      <w:keepNext/>
      <w:keepLines/>
      <w:spacing w:before="40" w:after="0"/>
      <w:outlineLvl w:val="2"/>
    </w:pPr>
    <w:rPr>
      <w:rFonts w:ascii="Cambria" w:eastAsia="SimSun" w:hAnsi="Cambria"/>
      <w:color w:val="2540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pPr>
      <w:widowControl w:val="0"/>
      <w:autoSpaceDE w:val="0"/>
      <w:autoSpaceDN w:val="0"/>
    </w:pPr>
    <w:rPr>
      <w:rFonts w:ascii="Arial MT" w:eastAsia="Arial MT" w:hAnsi="Arial MT" w:cs="Arial MT"/>
      <w:sz w:val="22"/>
      <w:szCs w:val="22"/>
      <w:lang w:eastAsia="zh-CN"/>
    </w:rPr>
  </w:style>
  <w:style w:type="paragraph" w:styleId="Footer">
    <w:name w:val="footer"/>
    <w:basedOn w:val="Normal"/>
    <w:link w:val="FooterChar"/>
    <w:uiPriority w:val="99"/>
    <w:qFormat/>
    <w:pPr>
      <w:tabs>
        <w:tab w:val="center" w:pos="4680"/>
        <w:tab w:val="right" w:pos="9360"/>
      </w:tabs>
      <w:spacing w:after="0" w:line="240" w:lineRule="auto"/>
      <w:jc w:val="both"/>
    </w:pPr>
    <w:rPr>
      <w:rFonts w:ascii="Book Antiqua" w:hAnsi="Book Antiqua" w:cs="Arial"/>
      <w:sz w:val="20"/>
      <w:szCs w:val="20"/>
    </w:rPr>
  </w:style>
  <w:style w:type="paragraph" w:styleId="Header">
    <w:name w:val="header"/>
    <w:basedOn w:val="Normal"/>
    <w:link w:val="HeaderChar"/>
    <w:uiPriority w:val="99"/>
    <w:qFormat/>
    <w:pPr>
      <w:tabs>
        <w:tab w:val="center" w:pos="4680"/>
        <w:tab w:val="right" w:pos="9360"/>
      </w:tabs>
      <w:spacing w:after="0" w:line="240" w:lineRule="auto"/>
      <w:jc w:val="both"/>
    </w:pPr>
    <w:rPr>
      <w:rFonts w:ascii="Book Antiqua" w:hAnsi="Book Antiqua" w:cs="Arial"/>
      <w:sz w:val="20"/>
      <w:szCs w:val="20"/>
    </w:rPr>
  </w:style>
  <w:style w:type="paragraph" w:styleId="NormalWeb">
    <w:name w:val="Normal (Web)"/>
    <w:basedOn w:val="Normal"/>
    <w:uiPriority w:val="99"/>
    <w:qFormat/>
    <w:rPr>
      <w:sz w:val="24"/>
      <w:szCs w:val="24"/>
    </w:rPr>
  </w:style>
  <w:style w:type="character" w:styleId="FollowedHyperlink">
    <w:name w:val="FollowedHyperlink"/>
    <w:uiPriority w:val="99"/>
    <w:qFormat/>
    <w:rPr>
      <w:color w:val="800080"/>
      <w:u w:val="single"/>
    </w:rPr>
  </w:style>
  <w:style w:type="character" w:styleId="Hyperlink">
    <w:name w:val="Hyperlink"/>
    <w:basedOn w:val="DefaultParagraphFont"/>
    <w:uiPriority w:val="99"/>
    <w:qFormat/>
    <w:rPr>
      <w:color w:val="0563C1"/>
      <w:u w:val="single"/>
    </w:rPr>
  </w:style>
  <w:style w:type="character" w:styleId="LineNumber">
    <w:name w:val="line number"/>
    <w:basedOn w:val="DefaultParagraphFont"/>
    <w:uiPriority w:val="99"/>
    <w:qFormat/>
  </w:style>
  <w:style w:type="table" w:styleId="TableGrid">
    <w:name w:val="Table Grid"/>
    <w:uiPriority w:val="39"/>
    <w:qFormat/>
    <w:pPr>
      <w:widowControl w:val="0"/>
      <w:autoSpaceDE w:val="0"/>
      <w:autoSpaceDN w:val="0"/>
    </w:pPr>
    <w:rPr>
      <w:rFonts w:cs="Times New Roman"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qFormat/>
    <w:rPr>
      <w:rFonts w:ascii="Times New Roman" w:hAnsi="Times New Roman" w:cs="Times New Roman"/>
    </w:rPr>
    <w:tblPr>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qFormat/>
    <w:rPr>
      <w:rFonts w:ascii="Calibri Light" w:eastAsia="SimSun" w:hAnsi="Calibri Light" w:cs="SimSun"/>
      <w:color w:val="2E75B6"/>
      <w:sz w:val="32"/>
      <w:szCs w:val="32"/>
    </w:rPr>
  </w:style>
  <w:style w:type="character" w:customStyle="1" w:styleId="Heading2Char">
    <w:name w:val="Heading 2 Char"/>
    <w:basedOn w:val="DefaultParagraphFont"/>
    <w:link w:val="Heading2"/>
    <w:uiPriority w:val="9"/>
    <w:qFormat/>
    <w:rPr>
      <w:rFonts w:ascii="Arial" w:eastAsia="SimSun" w:hAnsi="Arial" w:cs="SimSun"/>
      <w:b/>
      <w:szCs w:val="26"/>
      <w:lang w:eastAsia="en-PH"/>
    </w:rPr>
  </w:style>
  <w:style w:type="character" w:customStyle="1" w:styleId="FooterChar">
    <w:name w:val="Footer Char"/>
    <w:basedOn w:val="DefaultParagraphFont"/>
    <w:link w:val="Footer"/>
    <w:uiPriority w:val="99"/>
    <w:qFormat/>
    <w:rPr>
      <w:rFonts w:ascii="Book Antiqua" w:hAnsi="Book Antiqua" w:cs="Arial"/>
      <w:sz w:val="20"/>
      <w:szCs w:val="20"/>
    </w:rPr>
  </w:style>
  <w:style w:type="paragraph" w:customStyle="1" w:styleId="ListParagraph7fce70d4-481d-40f5-9038-1e7d915a3f4b">
    <w:name w:val="List Paragraph_7fce70d4-481d-40f5-9038-1e7d915a3f4b"/>
    <w:basedOn w:val="Normal"/>
    <w:uiPriority w:val="34"/>
    <w:qFormat/>
    <w:pPr>
      <w:spacing w:after="0" w:line="480" w:lineRule="auto"/>
      <w:ind w:left="720"/>
      <w:contextualSpacing/>
      <w:jc w:val="both"/>
    </w:pPr>
    <w:rPr>
      <w:rFonts w:ascii="Arial" w:eastAsia="SimSun" w:hAnsi="Arial"/>
      <w:lang w:eastAsia="en-PH"/>
    </w:rPr>
  </w:style>
  <w:style w:type="character" w:customStyle="1" w:styleId="HeaderChar">
    <w:name w:val="Header Char"/>
    <w:basedOn w:val="DefaultParagraphFont"/>
    <w:link w:val="Header"/>
    <w:uiPriority w:val="99"/>
    <w:qFormat/>
    <w:rPr>
      <w:rFonts w:ascii="Book Antiqua" w:hAnsi="Book Antiqua" w:cs="Arial"/>
      <w:sz w:val="20"/>
      <w:szCs w:val="20"/>
    </w:rPr>
  </w:style>
  <w:style w:type="character" w:customStyle="1" w:styleId="BodyTextChar">
    <w:name w:val="Body Text Char"/>
    <w:link w:val="BodyText"/>
    <w:qFormat/>
    <w:rPr>
      <w:rFonts w:ascii="Arial MT" w:eastAsia="Arial MT" w:hAnsi="Arial MT" w:cs="Arial MT"/>
    </w:rPr>
  </w:style>
  <w:style w:type="paragraph" w:customStyle="1" w:styleId="msolistparagraph0">
    <w:name w:val="msolistparagraph"/>
    <w:qFormat/>
    <w:pPr>
      <w:widowControl w:val="0"/>
      <w:autoSpaceDE w:val="0"/>
      <w:autoSpaceDN w:val="0"/>
      <w:ind w:left="1798" w:hanging="358"/>
    </w:pPr>
    <w:rPr>
      <w:rFonts w:ascii="Arial MT" w:eastAsia="Arial MT" w:hAnsi="Arial MT" w:cs="Arial MT"/>
      <w:sz w:val="22"/>
      <w:szCs w:val="22"/>
      <w:lang w:eastAsia="zh-CN"/>
    </w:rPr>
  </w:style>
  <w:style w:type="table" w:customStyle="1" w:styleId="TableGrid1">
    <w:name w:val="Table Grid1"/>
    <w:qFormat/>
    <w:pPr>
      <w:widowControl w:val="0"/>
      <w:autoSpaceDE w:val="0"/>
      <w:autoSpaceDN w:val="0"/>
    </w:pPr>
    <w:rPr>
      <w:rFonts w:cs="Times New Roman"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qFormat/>
    <w:rPr>
      <w:rFonts w:ascii="Cambria" w:eastAsia="SimSun" w:hAnsi="Cambria" w:cs="SimSun"/>
      <w:color w:val="254061"/>
      <w:sz w:val="24"/>
      <w:szCs w:val="24"/>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journal/tourism-manage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11793</Words>
  <Characters>67223</Characters>
  <Application>Microsoft Office Word</Application>
  <DocSecurity>0</DocSecurity>
  <Lines>560</Lines>
  <Paragraphs>157</Paragraphs>
  <ScaleCrop>false</ScaleCrop>
  <Company/>
  <LinksUpToDate>false</LinksUpToDate>
  <CharactersWithSpaces>78859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1183</cp:lastModifiedBy>
  <cp:revision>12</cp:revision>
  <dcterms:created xsi:type="dcterms:W3CDTF">2025-07-01T08:12:00Z</dcterms:created>
  <dcterms:modified xsi:type="dcterms:W3CDTF">2025-09-09T10:20:00Z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140d8d29-fe1a-48c8-a8da-ebc54a81f4ee</vt:lpwstr>
  </property>
  <property fmtid="{D5CDD505-2E9C-101B-9397-08002B2CF9AE}" pid="3" name="KSOProductBuildVer">
    <vt:lpwstr>1033-11.35.00</vt:lpwstr>
  </property>
  <property fmtid="{D5CDD505-2E9C-101B-9397-08002B2CF9AE}" pid="4" name="ICV">
    <vt:lpwstr>d295215f86f14e759b849252c49384c7</vt:lpwstr>
  </property>
</Properties>
</file>