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754C9A" w:rsidP="00441B6F">
      <w:pPr>
        <w:pStyle w:val="Title"/>
        <w:spacing w:after="0"/>
        <w:jc w:val="both"/>
        <w:rPr>
          <w:rFonts w:ascii="Arial" w:hAnsi="Arial" w:cs="Arial"/>
        </w:rPr>
      </w:pPr>
    </w:p>
    <w:p w:rsidR="00163BC4" w:rsidRPr="003A6292" w:rsidRDefault="003A6292" w:rsidP="003A6292">
      <w:pPr>
        <w:jc w:val="center"/>
        <w:rPr>
          <w:rFonts w:ascii="Arial" w:hAnsi="Arial" w:cs="Arial"/>
          <w:b/>
          <w:sz w:val="36"/>
        </w:rPr>
      </w:pPr>
      <w:r w:rsidRPr="009D7D10">
        <w:rPr>
          <w:rFonts w:ascii="Arial" w:hAnsi="Arial" w:cs="Arial"/>
          <w:b/>
          <w:sz w:val="36"/>
        </w:rPr>
        <w:t xml:space="preserve">Exploring career choice factors among </w:t>
      </w:r>
      <w:r w:rsidR="007A012F">
        <w:rPr>
          <w:rFonts w:ascii="Arial" w:hAnsi="Arial" w:cs="Arial"/>
          <w:b/>
          <w:sz w:val="36"/>
        </w:rPr>
        <w:t>B</w:t>
      </w:r>
      <w:r w:rsidR="00A20699">
        <w:rPr>
          <w:rFonts w:ascii="Arial" w:hAnsi="Arial" w:cs="Arial"/>
          <w:b/>
          <w:sz w:val="36"/>
        </w:rPr>
        <w:t xml:space="preserve">achelor of </w:t>
      </w:r>
      <w:r w:rsidR="007A012F">
        <w:rPr>
          <w:rFonts w:ascii="Arial" w:hAnsi="Arial" w:cs="Arial"/>
          <w:b/>
          <w:sz w:val="36"/>
        </w:rPr>
        <w:t>S</w:t>
      </w:r>
      <w:r w:rsidR="00A20699">
        <w:rPr>
          <w:rFonts w:ascii="Arial" w:hAnsi="Arial" w:cs="Arial"/>
          <w:b/>
          <w:sz w:val="36"/>
        </w:rPr>
        <w:t>cience in</w:t>
      </w:r>
      <w:r w:rsidR="007A012F">
        <w:rPr>
          <w:rFonts w:ascii="Arial" w:hAnsi="Arial" w:cs="Arial"/>
          <w:b/>
          <w:sz w:val="36"/>
        </w:rPr>
        <w:t xml:space="preserve"> Industrial Technology </w:t>
      </w:r>
      <w:r w:rsidRPr="009D7D10">
        <w:rPr>
          <w:rFonts w:ascii="Arial" w:hAnsi="Arial" w:cs="Arial"/>
          <w:b/>
          <w:sz w:val="36"/>
        </w:rPr>
        <w:t>freshmen of a st</w:t>
      </w:r>
      <w:r w:rsidR="007A012F">
        <w:rPr>
          <w:rFonts w:ascii="Arial" w:hAnsi="Arial" w:cs="Arial"/>
          <w:b/>
          <w:sz w:val="36"/>
        </w:rPr>
        <w:t>ate university in the Philippines</w:t>
      </w:r>
    </w:p>
    <w:p w:rsidR="00A258C3" w:rsidRPr="00790ADA" w:rsidRDefault="00A258C3" w:rsidP="00441B6F">
      <w:pPr>
        <w:pStyle w:val="Author"/>
        <w:spacing w:line="240" w:lineRule="auto"/>
        <w:jc w:val="both"/>
        <w:rPr>
          <w:rFonts w:ascii="Arial" w:hAnsi="Arial" w:cs="Arial"/>
          <w:sz w:val="36"/>
        </w:rPr>
      </w:pPr>
    </w:p>
    <w:p w:rsidR="00790ADA" w:rsidRDefault="00790ADA" w:rsidP="00441B6F">
      <w:pPr>
        <w:pStyle w:val="Affiliation"/>
        <w:spacing w:after="0" w:line="240" w:lineRule="auto"/>
        <w:jc w:val="both"/>
        <w:rPr>
          <w:rFonts w:ascii="Arial" w:hAnsi="Arial" w:cs="Arial"/>
        </w:rPr>
      </w:pPr>
    </w:p>
    <w:p w:rsidR="002C57D2" w:rsidRPr="00FB3A86" w:rsidRDefault="002C57D2" w:rsidP="00441B6F">
      <w:pPr>
        <w:pStyle w:val="Affiliation"/>
        <w:spacing w:after="0" w:line="240" w:lineRule="auto"/>
        <w:jc w:val="both"/>
        <w:rPr>
          <w:rFonts w:ascii="Arial" w:hAnsi="Arial" w:cs="Arial"/>
        </w:rPr>
      </w:pPr>
    </w:p>
    <w:p w:rsidR="00B01FCD" w:rsidRPr="00FB3A86" w:rsidRDefault="00072506" w:rsidP="00441B6F">
      <w:pPr>
        <w:pStyle w:val="Copyright"/>
        <w:spacing w:after="0" w:line="240"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noProof/>
          <w:lang w:val="en-PH" w:eastAsia="en-PH"/>
        </w:rPr>
        <mc:AlternateContent>
          <mc:Choice Requires="wps">
            <w:drawing>
              <wp:inline distT="0" distB="0" distL="0" distR="0">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B52363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t>ABSTRACT</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rsidTr="001E44FE">
        <w:tc>
          <w:tcPr>
            <w:tcW w:w="9576" w:type="dxa"/>
            <w:shd w:val="clear" w:color="auto" w:fill="F2F2F2"/>
          </w:tcPr>
          <w:p w:rsidR="00E3114E" w:rsidRDefault="00E3114E" w:rsidP="00441B6F">
            <w:pPr>
              <w:pStyle w:val="Body"/>
              <w:spacing w:after="0"/>
              <w:rPr>
                <w:rFonts w:ascii="Arial" w:eastAsia="Calibri" w:hAnsi="Arial" w:cs="Arial"/>
                <w:b/>
                <w:szCs w:val="22"/>
              </w:rPr>
            </w:pPr>
          </w:p>
          <w:p w:rsidR="00BA1B01" w:rsidRPr="00BA1B01" w:rsidRDefault="00FE4955" w:rsidP="003F66B4">
            <w:pPr>
              <w:jc w:val="both"/>
              <w:rPr>
                <w:rFonts w:ascii="Arial" w:eastAsia="Calibri" w:hAnsi="Arial" w:cs="Arial"/>
                <w:b/>
                <w:bCs/>
                <w:szCs w:val="22"/>
              </w:rPr>
            </w:pPr>
            <w:r>
              <w:rPr>
                <w:rFonts w:ascii="Arial" w:hAnsi="Arial" w:cs="Arial"/>
              </w:rPr>
              <w:t xml:space="preserve">A </w:t>
            </w:r>
            <w:r w:rsidRPr="00EC651F">
              <w:rPr>
                <w:rFonts w:ascii="Arial" w:hAnsi="Arial" w:cs="Arial"/>
              </w:rPr>
              <w:t>good choice of a course where a student will enjoy learning</w:t>
            </w:r>
            <w:r>
              <w:rPr>
                <w:rFonts w:ascii="Arial" w:hAnsi="Arial" w:cs="Arial"/>
              </w:rPr>
              <w:t xml:space="preserve"> </w:t>
            </w:r>
            <w:r w:rsidRPr="00EC651F">
              <w:rPr>
                <w:rFonts w:ascii="Arial" w:hAnsi="Arial" w:cs="Arial"/>
              </w:rPr>
              <w:t>will ensure</w:t>
            </w:r>
            <w:r>
              <w:rPr>
                <w:rFonts w:ascii="Arial" w:hAnsi="Arial" w:cs="Arial"/>
              </w:rPr>
              <w:t xml:space="preserve"> </w:t>
            </w:r>
            <w:r w:rsidRPr="00EC651F">
              <w:rPr>
                <w:rFonts w:ascii="Arial" w:hAnsi="Arial" w:cs="Arial"/>
              </w:rPr>
              <w:t>chances of a better future, especially in the world of work</w:t>
            </w:r>
            <w:r w:rsidR="00277532">
              <w:rPr>
                <w:rFonts w:ascii="Arial" w:hAnsi="Arial" w:cs="Arial"/>
              </w:rPr>
              <w:t>.</w:t>
            </w:r>
            <w:r w:rsidRPr="003842B5">
              <w:rPr>
                <w:rFonts w:ascii="Arial" w:hAnsi="Arial" w:cs="Arial"/>
              </w:rPr>
              <w:t xml:space="preserve"> </w:t>
            </w:r>
            <w:r w:rsidR="003A6292" w:rsidRPr="003842B5">
              <w:rPr>
                <w:rFonts w:ascii="Arial" w:hAnsi="Arial" w:cs="Arial"/>
              </w:rPr>
              <w:t xml:space="preserve">The study identified the dominating factors of the career choice of first year students taking up Bachelor of Science in Industrial Technology in UEP </w:t>
            </w:r>
            <w:proofErr w:type="spellStart"/>
            <w:r w:rsidR="003A6292" w:rsidRPr="003842B5">
              <w:rPr>
                <w:rFonts w:ascii="Arial" w:hAnsi="Arial" w:cs="Arial"/>
              </w:rPr>
              <w:t>Laoang</w:t>
            </w:r>
            <w:proofErr w:type="spellEnd"/>
            <w:r w:rsidR="003A6292" w:rsidRPr="003842B5">
              <w:rPr>
                <w:rFonts w:ascii="Arial" w:hAnsi="Arial" w:cs="Arial"/>
              </w:rPr>
              <w:t xml:space="preserve"> Campus. The data</w:t>
            </w:r>
            <w:r w:rsidR="003A6292">
              <w:rPr>
                <w:rFonts w:ascii="Arial" w:hAnsi="Arial" w:cs="Arial"/>
              </w:rPr>
              <w:t xml:space="preserve"> derived from the study were </w:t>
            </w:r>
            <w:r w:rsidR="003A6292" w:rsidRPr="003842B5">
              <w:rPr>
                <w:rFonts w:ascii="Arial" w:hAnsi="Arial" w:cs="Arial"/>
              </w:rPr>
              <w:t>used to draw inputs on enhancing career guidance services.</w:t>
            </w:r>
            <w:r w:rsidR="003F66B4">
              <w:rPr>
                <w:rFonts w:ascii="Arial" w:hAnsi="Arial" w:cs="Arial"/>
              </w:rPr>
              <w:t xml:space="preserve"> Employing a d</w:t>
            </w:r>
            <w:r w:rsidR="003A6292">
              <w:rPr>
                <w:rFonts w:ascii="Arial" w:eastAsia="Calibri" w:hAnsi="Arial" w:cs="Arial"/>
                <w:szCs w:val="22"/>
              </w:rPr>
              <w:t>escriptive research</w:t>
            </w:r>
            <w:r w:rsidR="006B21D3">
              <w:rPr>
                <w:rFonts w:ascii="Arial" w:eastAsia="Calibri" w:hAnsi="Arial" w:cs="Arial"/>
                <w:szCs w:val="22"/>
              </w:rPr>
              <w:t xml:space="preserve"> design</w:t>
            </w:r>
            <w:r w:rsidR="003F66B4">
              <w:rPr>
                <w:rFonts w:ascii="Arial" w:eastAsia="Calibri" w:hAnsi="Arial" w:cs="Arial"/>
                <w:szCs w:val="22"/>
              </w:rPr>
              <w:t xml:space="preserve">, the study was conducted in the </w:t>
            </w:r>
            <w:r w:rsidR="003A6292">
              <w:rPr>
                <w:rFonts w:ascii="Arial" w:eastAsia="Calibri" w:hAnsi="Arial" w:cs="Arial"/>
                <w:szCs w:val="22"/>
              </w:rPr>
              <w:t xml:space="preserve">University of Eastern Philippines </w:t>
            </w:r>
            <w:proofErr w:type="spellStart"/>
            <w:r w:rsidR="003A6292">
              <w:rPr>
                <w:rFonts w:ascii="Arial" w:eastAsia="Calibri" w:hAnsi="Arial" w:cs="Arial"/>
                <w:szCs w:val="22"/>
              </w:rPr>
              <w:t>Laoang</w:t>
            </w:r>
            <w:proofErr w:type="spellEnd"/>
            <w:r w:rsidR="003A6292">
              <w:rPr>
                <w:rFonts w:ascii="Arial" w:eastAsia="Calibri" w:hAnsi="Arial" w:cs="Arial"/>
                <w:szCs w:val="22"/>
              </w:rPr>
              <w:t xml:space="preserve"> Campus, Department of Industrial Technology</w:t>
            </w:r>
            <w:r w:rsidR="003F66B4">
              <w:rPr>
                <w:rFonts w:ascii="Arial" w:eastAsia="Calibri" w:hAnsi="Arial" w:cs="Arial"/>
                <w:szCs w:val="22"/>
              </w:rPr>
              <w:t xml:space="preserve"> during the S</w:t>
            </w:r>
            <w:r w:rsidR="003A6292">
              <w:rPr>
                <w:rFonts w:ascii="Arial" w:eastAsia="Calibri" w:hAnsi="Arial" w:cs="Arial"/>
                <w:szCs w:val="22"/>
              </w:rPr>
              <w:t>econd Semester</w:t>
            </w:r>
            <w:r w:rsidR="003F66B4">
              <w:rPr>
                <w:rFonts w:ascii="Arial" w:eastAsia="Calibri" w:hAnsi="Arial" w:cs="Arial"/>
                <w:szCs w:val="22"/>
              </w:rPr>
              <w:t xml:space="preserve"> of </w:t>
            </w:r>
            <w:r w:rsidR="003A6292">
              <w:rPr>
                <w:rFonts w:ascii="Arial" w:eastAsia="Calibri" w:hAnsi="Arial" w:cs="Arial"/>
                <w:szCs w:val="22"/>
              </w:rPr>
              <w:t>SY 2022-2023</w:t>
            </w:r>
            <w:r w:rsidR="003F66B4">
              <w:rPr>
                <w:rFonts w:ascii="Arial" w:eastAsia="Calibri" w:hAnsi="Arial" w:cs="Arial"/>
                <w:szCs w:val="22"/>
              </w:rPr>
              <w:t xml:space="preserve">. </w:t>
            </w:r>
            <w:r w:rsidR="003A6292">
              <w:rPr>
                <w:rFonts w:ascii="Arial" w:eastAsia="Calibri" w:hAnsi="Arial" w:cs="Arial"/>
                <w:szCs w:val="22"/>
              </w:rPr>
              <w:t>Two hundred eight f</w:t>
            </w:r>
            <w:r w:rsidR="003A6292" w:rsidRPr="003842B5">
              <w:rPr>
                <w:rFonts w:ascii="Arial" w:hAnsi="Arial" w:cs="Arial"/>
              </w:rPr>
              <w:t xml:space="preserve">irst year students </w:t>
            </w:r>
            <w:r w:rsidR="003A6292">
              <w:rPr>
                <w:rFonts w:ascii="Arial" w:hAnsi="Arial" w:cs="Arial"/>
              </w:rPr>
              <w:t>participated in the study which used a</w:t>
            </w:r>
            <w:r w:rsidR="003A6292" w:rsidRPr="003842B5">
              <w:rPr>
                <w:rFonts w:ascii="Arial" w:hAnsi="Arial" w:cs="Arial"/>
              </w:rPr>
              <w:t xml:space="preserve">n open-ended survey instrument. The respondents were made to write the top three reasons of choosing BS Industrial Technology </w:t>
            </w:r>
            <w:r w:rsidR="00872720">
              <w:rPr>
                <w:rFonts w:ascii="Arial" w:hAnsi="Arial" w:cs="Arial"/>
              </w:rPr>
              <w:t xml:space="preserve">(BSIT) </w:t>
            </w:r>
            <w:r w:rsidR="003A6292" w:rsidRPr="003842B5">
              <w:rPr>
                <w:rFonts w:ascii="Arial" w:hAnsi="Arial" w:cs="Arial"/>
              </w:rPr>
              <w:t xml:space="preserve">as their course. The responses were subjected to </w:t>
            </w:r>
            <w:r w:rsidR="005435A0">
              <w:rPr>
                <w:rFonts w:ascii="Arial" w:hAnsi="Arial" w:cs="Arial"/>
              </w:rPr>
              <w:t>thematic analysis</w:t>
            </w:r>
            <w:r w:rsidR="003A6292" w:rsidRPr="003842B5">
              <w:rPr>
                <w:rFonts w:ascii="Arial" w:hAnsi="Arial" w:cs="Arial"/>
              </w:rPr>
              <w:t xml:space="preserve">. </w:t>
            </w:r>
            <w:r w:rsidR="00742F6E">
              <w:rPr>
                <w:rFonts w:ascii="Arial" w:hAnsi="Arial" w:cs="Arial"/>
              </w:rPr>
              <w:t>M</w:t>
            </w:r>
            <w:r w:rsidR="00742F6E" w:rsidRPr="003842B5">
              <w:rPr>
                <w:rFonts w:ascii="Arial" w:hAnsi="Arial" w:cs="Arial"/>
              </w:rPr>
              <w:t xml:space="preserve">ajority </w:t>
            </w:r>
            <w:r w:rsidR="005435A0">
              <w:rPr>
                <w:rFonts w:ascii="Arial" w:hAnsi="Arial" w:cs="Arial"/>
              </w:rPr>
              <w:t xml:space="preserve">of the respondents </w:t>
            </w:r>
            <w:r w:rsidR="00742F6E" w:rsidRPr="003842B5">
              <w:rPr>
                <w:rFonts w:ascii="Arial" w:hAnsi="Arial" w:cs="Arial"/>
              </w:rPr>
              <w:t xml:space="preserve">stated that the course was not their first option. Using thematic analysis, </w:t>
            </w:r>
            <w:r w:rsidR="005435A0" w:rsidRPr="003842B5">
              <w:rPr>
                <w:rFonts w:ascii="Arial" w:hAnsi="Arial" w:cs="Arial"/>
              </w:rPr>
              <w:t>B</w:t>
            </w:r>
            <w:r w:rsidR="003F66B4">
              <w:rPr>
                <w:rFonts w:ascii="Arial" w:hAnsi="Arial" w:cs="Arial"/>
              </w:rPr>
              <w:t xml:space="preserve">SIT </w:t>
            </w:r>
            <w:r w:rsidR="005435A0">
              <w:rPr>
                <w:rFonts w:ascii="Arial" w:hAnsi="Arial" w:cs="Arial"/>
              </w:rPr>
              <w:t>freshmen took the course due to l</w:t>
            </w:r>
            <w:r w:rsidR="00304973">
              <w:rPr>
                <w:rFonts w:ascii="Arial" w:hAnsi="Arial" w:cs="Arial"/>
              </w:rPr>
              <w:t xml:space="preserve">ack of opportunities in </w:t>
            </w:r>
            <w:r w:rsidR="00742F6E" w:rsidRPr="003842B5">
              <w:rPr>
                <w:rFonts w:ascii="Arial" w:hAnsi="Arial" w:cs="Arial"/>
              </w:rPr>
              <w:t>other courses, skills</w:t>
            </w:r>
            <w:r w:rsidR="00304973">
              <w:rPr>
                <w:rFonts w:ascii="Arial" w:hAnsi="Arial" w:cs="Arial"/>
              </w:rPr>
              <w:t xml:space="preserve"> development</w:t>
            </w:r>
            <w:r w:rsidR="00742F6E" w:rsidRPr="003842B5">
              <w:rPr>
                <w:rFonts w:ascii="Arial" w:hAnsi="Arial" w:cs="Arial"/>
              </w:rPr>
              <w:t>, interest</w:t>
            </w:r>
            <w:r w:rsidR="00304973">
              <w:rPr>
                <w:rFonts w:ascii="Arial" w:hAnsi="Arial" w:cs="Arial"/>
              </w:rPr>
              <w:t xml:space="preserve">, work </w:t>
            </w:r>
            <w:r w:rsidR="00742F6E" w:rsidRPr="003842B5">
              <w:rPr>
                <w:rFonts w:ascii="Arial" w:hAnsi="Arial" w:cs="Arial"/>
              </w:rPr>
              <w:t>opportunities</w:t>
            </w:r>
            <w:r w:rsidR="00304973">
              <w:rPr>
                <w:rFonts w:ascii="Arial" w:hAnsi="Arial" w:cs="Arial"/>
              </w:rPr>
              <w:t xml:space="preserve">, </w:t>
            </w:r>
            <w:r w:rsidR="00742F6E" w:rsidRPr="003842B5">
              <w:rPr>
                <w:rFonts w:ascii="Arial" w:hAnsi="Arial" w:cs="Arial"/>
              </w:rPr>
              <w:t>prior learning experience, and influence</w:t>
            </w:r>
            <w:r w:rsidR="00304973">
              <w:rPr>
                <w:rFonts w:ascii="Arial" w:hAnsi="Arial" w:cs="Arial"/>
              </w:rPr>
              <w:t>s</w:t>
            </w:r>
            <w:r w:rsidR="00742F6E" w:rsidRPr="003842B5">
              <w:rPr>
                <w:rFonts w:ascii="Arial" w:hAnsi="Arial" w:cs="Arial"/>
              </w:rPr>
              <w:t>.</w:t>
            </w:r>
          </w:p>
          <w:p w:rsidR="00505F06" w:rsidRPr="00BA1B01" w:rsidRDefault="00505F06" w:rsidP="00A20699">
            <w:pPr>
              <w:pStyle w:val="Body"/>
              <w:spacing w:after="0"/>
              <w:rPr>
                <w:rFonts w:ascii="Arial" w:eastAsia="Calibri" w:hAnsi="Arial" w:cs="Arial"/>
                <w:szCs w:val="22"/>
              </w:rPr>
            </w:pPr>
          </w:p>
        </w:tc>
      </w:tr>
    </w:tbl>
    <w:p w:rsidR="00636EB2" w:rsidRDefault="00636EB2" w:rsidP="00441B6F">
      <w:pPr>
        <w:pStyle w:val="Body"/>
        <w:spacing w:after="0"/>
        <w:rPr>
          <w:rFonts w:ascii="Arial" w:hAnsi="Arial" w:cs="Arial"/>
          <w:i/>
        </w:rPr>
      </w:pPr>
    </w:p>
    <w:p w:rsidR="00A24E7E" w:rsidRDefault="00A24E7E" w:rsidP="00742F6E">
      <w:pPr>
        <w:rPr>
          <w:rFonts w:ascii="Arial" w:hAnsi="Arial" w:cs="Arial"/>
          <w:i/>
        </w:rPr>
      </w:pPr>
      <w:r>
        <w:rPr>
          <w:rFonts w:ascii="Arial" w:hAnsi="Arial" w:cs="Arial"/>
          <w:i/>
        </w:rPr>
        <w:t xml:space="preserve">Keywords: </w:t>
      </w:r>
      <w:r w:rsidR="00742F6E" w:rsidRPr="00EC651F">
        <w:rPr>
          <w:rFonts w:ascii="Arial" w:hAnsi="Arial" w:cs="Arial"/>
          <w:i/>
        </w:rPr>
        <w:t xml:space="preserve">career choice, career preference, </w:t>
      </w:r>
      <w:r w:rsidR="00742F6E">
        <w:rPr>
          <w:rFonts w:ascii="Arial" w:hAnsi="Arial" w:cs="Arial"/>
          <w:i/>
        </w:rPr>
        <w:t xml:space="preserve">college freshmen, </w:t>
      </w:r>
      <w:r w:rsidR="00742F6E" w:rsidRPr="00EC651F">
        <w:rPr>
          <w:rFonts w:ascii="Arial" w:hAnsi="Arial" w:cs="Arial"/>
          <w:i/>
        </w:rPr>
        <w:t>Bachelor of Science in Industrial Technology</w:t>
      </w:r>
    </w:p>
    <w:p w:rsidR="00790ADA" w:rsidRDefault="00790ADA" w:rsidP="00441B6F">
      <w:pPr>
        <w:pStyle w:val="Body"/>
        <w:spacing w:after="0"/>
        <w:rPr>
          <w:rFonts w:ascii="Arial" w:hAnsi="Arial" w:cs="Arial"/>
          <w:i/>
        </w:rPr>
      </w:pP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790ADA" w:rsidRPr="00FB3A86" w:rsidRDefault="00790ADA" w:rsidP="00441B6F">
      <w:pPr>
        <w:pStyle w:val="AbstHead"/>
        <w:spacing w:after="0"/>
        <w:jc w:val="both"/>
        <w:rPr>
          <w:rFonts w:ascii="Arial" w:hAnsi="Arial" w:cs="Arial"/>
        </w:rPr>
      </w:pPr>
    </w:p>
    <w:p w:rsidR="002C3E5F" w:rsidRDefault="00D77FBF" w:rsidP="002C3E5F">
      <w:pPr>
        <w:ind w:firstLine="284"/>
        <w:jc w:val="both"/>
        <w:rPr>
          <w:rFonts w:ascii="Arial" w:hAnsi="Arial" w:cs="Arial"/>
        </w:rPr>
      </w:pPr>
      <w:r w:rsidRPr="00EC651F">
        <w:rPr>
          <w:rFonts w:ascii="Arial" w:hAnsi="Arial" w:cs="Arial"/>
        </w:rPr>
        <w:t>The choice of a course in college is very essential in establishing a good career. With a good choice of a course where a student will enjoy learning, it will be ensured that the student will have chances of a better future, especially in the world of work. Choosing the right career is important in ensuring that individuals lead rewarding lives, are motivated at their jobs and can achieve remarkable productivity, thus setting the stage for organizational success and sustainability (</w:t>
      </w:r>
      <w:proofErr w:type="spellStart"/>
      <w:r w:rsidRPr="00EC651F">
        <w:rPr>
          <w:rFonts w:ascii="Arial" w:hAnsi="Arial" w:cs="Arial"/>
        </w:rPr>
        <w:t>Nyamwange</w:t>
      </w:r>
      <w:proofErr w:type="spellEnd"/>
      <w:r w:rsidRPr="00EC651F">
        <w:rPr>
          <w:rFonts w:ascii="Arial" w:hAnsi="Arial" w:cs="Arial"/>
        </w:rPr>
        <w:t xml:space="preserve">, 2016). According to </w:t>
      </w:r>
      <w:proofErr w:type="spellStart"/>
      <w:r w:rsidRPr="00EC651F">
        <w:rPr>
          <w:rFonts w:ascii="Arial" w:hAnsi="Arial" w:cs="Arial"/>
        </w:rPr>
        <w:t>Maina</w:t>
      </w:r>
      <w:proofErr w:type="spellEnd"/>
      <w:r w:rsidRPr="00EC651F">
        <w:rPr>
          <w:rFonts w:ascii="Arial" w:hAnsi="Arial" w:cs="Arial"/>
        </w:rPr>
        <w:t xml:space="preserve"> (2013), career choice is the selection of a course of study which leads to a specific profession according to one’s interest, passion and ability as influenced by factors such as parental factors, peers, and role model. </w:t>
      </w:r>
    </w:p>
    <w:p w:rsidR="007E5632" w:rsidRDefault="007E5632" w:rsidP="00F16D50">
      <w:pPr>
        <w:jc w:val="both"/>
        <w:rPr>
          <w:rFonts w:ascii="Arial" w:hAnsi="Arial" w:cs="Arial"/>
        </w:rPr>
      </w:pPr>
    </w:p>
    <w:p w:rsidR="00D77FBF" w:rsidRPr="00122B62" w:rsidRDefault="002C3E5F" w:rsidP="00122B62">
      <w:pPr>
        <w:ind w:firstLine="284"/>
        <w:jc w:val="both"/>
        <w:rPr>
          <w:rFonts w:ascii="Arial" w:hAnsi="Arial" w:cs="Arial"/>
        </w:rPr>
      </w:pPr>
      <w:r>
        <w:rPr>
          <w:rFonts w:ascii="Arial" w:hAnsi="Arial" w:cs="Arial"/>
        </w:rPr>
        <w:t>L</w:t>
      </w:r>
      <w:r w:rsidR="00D77FBF" w:rsidRPr="00EC651F">
        <w:rPr>
          <w:rFonts w:ascii="Arial" w:hAnsi="Arial" w:cs="Arial"/>
        </w:rPr>
        <w:t>iterature is rich in empirical evidence about the factors influencing career decision-making</w:t>
      </w:r>
      <w:r>
        <w:rPr>
          <w:rFonts w:ascii="Arial" w:hAnsi="Arial" w:cs="Arial"/>
        </w:rPr>
        <w:t xml:space="preserve">. </w:t>
      </w:r>
      <w:r w:rsidRPr="00EC651F">
        <w:rPr>
          <w:rFonts w:ascii="Arial" w:hAnsi="Arial" w:cs="Arial"/>
        </w:rPr>
        <w:t>In the study of Leal &amp; Zavala (2022), the top five factors of career choice are: multiple areas in which to work, the class format that makes it possible to combine work and study, the provided tools that enable the exercise of good leadership, a high employability rate, and the tools offered which facilitate entrepreneurship.</w:t>
      </w:r>
      <w:r w:rsidRPr="002C3E5F">
        <w:rPr>
          <w:rFonts w:ascii="Arial" w:hAnsi="Arial" w:cs="Arial"/>
        </w:rPr>
        <w:t xml:space="preserve"> </w:t>
      </w:r>
      <w:r w:rsidR="00F16D50" w:rsidRPr="00122B62">
        <w:rPr>
          <w:rFonts w:ascii="Arial" w:hAnsi="Arial" w:cs="Arial"/>
        </w:rPr>
        <w:t>Moreover, i</w:t>
      </w:r>
      <w:r w:rsidR="004507DE" w:rsidRPr="00122B62">
        <w:rPr>
          <w:rFonts w:ascii="Arial" w:hAnsi="Arial" w:cs="Arial"/>
        </w:rPr>
        <w:t xml:space="preserve">n various literature, variables that </w:t>
      </w:r>
      <w:r w:rsidR="00F16D50" w:rsidRPr="00122B62">
        <w:rPr>
          <w:rFonts w:ascii="Arial" w:hAnsi="Arial" w:cs="Arial"/>
        </w:rPr>
        <w:t xml:space="preserve">influenced choice of a career </w:t>
      </w:r>
      <w:r w:rsidR="003A41BD">
        <w:rPr>
          <w:rFonts w:ascii="Arial" w:hAnsi="Arial" w:cs="Arial"/>
        </w:rPr>
        <w:t>include p</w:t>
      </w:r>
      <w:r w:rsidR="00F16D50" w:rsidRPr="00122B62">
        <w:rPr>
          <w:rFonts w:ascii="Arial" w:hAnsi="Arial" w:cs="Arial"/>
        </w:rPr>
        <w:t>arents’ or family influence (</w:t>
      </w:r>
      <w:r w:rsidR="00FC74C8">
        <w:rPr>
          <w:rFonts w:ascii="Arial" w:hAnsi="Arial" w:cs="Arial"/>
        </w:rPr>
        <w:t xml:space="preserve">Santos &amp; Abad, 2025; </w:t>
      </w:r>
      <w:proofErr w:type="spellStart"/>
      <w:r w:rsidR="00F16D50" w:rsidRPr="00122B62">
        <w:rPr>
          <w:rFonts w:ascii="Arial" w:hAnsi="Arial" w:cs="Arial"/>
        </w:rPr>
        <w:t>Quiño</w:t>
      </w:r>
      <w:proofErr w:type="spellEnd"/>
      <w:r w:rsidR="00F16D50" w:rsidRPr="00122B62">
        <w:rPr>
          <w:rFonts w:ascii="Arial" w:hAnsi="Arial" w:cs="Arial"/>
        </w:rPr>
        <w:t xml:space="preserve">, </w:t>
      </w:r>
      <w:r w:rsidR="00F16D50" w:rsidRPr="00122B62">
        <w:rPr>
          <w:rFonts w:ascii="Arial" w:hAnsi="Arial" w:cs="Arial"/>
        </w:rPr>
        <w:lastRenderedPageBreak/>
        <w:t>2022;</w:t>
      </w:r>
      <w:r w:rsidR="00455D49">
        <w:rPr>
          <w:rFonts w:ascii="Arial" w:hAnsi="Arial" w:cs="Arial"/>
        </w:rPr>
        <w:t xml:space="preserve"> </w:t>
      </w:r>
      <w:proofErr w:type="spellStart"/>
      <w:r w:rsidR="003A41BD">
        <w:rPr>
          <w:rFonts w:ascii="Arial" w:hAnsi="Arial" w:cs="Arial"/>
        </w:rPr>
        <w:t>Tukiran</w:t>
      </w:r>
      <w:proofErr w:type="spellEnd"/>
      <w:r w:rsidR="003A41BD">
        <w:rPr>
          <w:rFonts w:ascii="Arial" w:hAnsi="Arial" w:cs="Arial"/>
        </w:rPr>
        <w:t xml:space="preserve">, et al, 2021; </w:t>
      </w:r>
      <w:r w:rsidR="00455D49">
        <w:rPr>
          <w:rFonts w:ascii="Arial" w:hAnsi="Arial" w:cs="Arial"/>
        </w:rPr>
        <w:t xml:space="preserve">Abe &amp; </w:t>
      </w:r>
      <w:proofErr w:type="spellStart"/>
      <w:r w:rsidR="00455D49">
        <w:rPr>
          <w:rFonts w:ascii="Arial" w:hAnsi="Arial" w:cs="Arial"/>
        </w:rPr>
        <w:t>Chikoko</w:t>
      </w:r>
      <w:proofErr w:type="spellEnd"/>
      <w:r w:rsidR="00455D49">
        <w:rPr>
          <w:rFonts w:ascii="Arial" w:hAnsi="Arial" w:cs="Arial"/>
        </w:rPr>
        <w:t>, 2020;</w:t>
      </w:r>
      <w:r w:rsidR="00F16D50" w:rsidRPr="00122B62">
        <w:rPr>
          <w:rFonts w:ascii="Arial" w:hAnsi="Arial" w:cs="Arial"/>
        </w:rPr>
        <w:t xml:space="preserve"> </w:t>
      </w:r>
      <w:proofErr w:type="spellStart"/>
      <w:r w:rsidR="00B75CCB" w:rsidRPr="00122B62">
        <w:rPr>
          <w:rFonts w:ascii="Arial" w:hAnsi="Arial" w:cs="Arial"/>
        </w:rPr>
        <w:t>Humayon</w:t>
      </w:r>
      <w:proofErr w:type="spellEnd"/>
      <w:r w:rsidR="00B75CCB" w:rsidRPr="00122B62">
        <w:rPr>
          <w:rFonts w:ascii="Arial" w:hAnsi="Arial" w:cs="Arial"/>
        </w:rPr>
        <w:t>, et al., 2018</w:t>
      </w:r>
      <w:r w:rsidR="00B5618C">
        <w:rPr>
          <w:rFonts w:ascii="Arial" w:hAnsi="Arial" w:cs="Arial"/>
        </w:rPr>
        <w:t xml:space="preserve">; </w:t>
      </w:r>
      <w:proofErr w:type="spellStart"/>
      <w:r w:rsidR="00D77FBF" w:rsidRPr="00122B62">
        <w:rPr>
          <w:rFonts w:ascii="Arial" w:hAnsi="Arial" w:cs="Arial"/>
        </w:rPr>
        <w:t>Kazi</w:t>
      </w:r>
      <w:proofErr w:type="spellEnd"/>
      <w:r w:rsidR="00D77FBF" w:rsidRPr="00122B62">
        <w:rPr>
          <w:rFonts w:ascii="Arial" w:hAnsi="Arial" w:cs="Arial"/>
        </w:rPr>
        <w:t xml:space="preserve"> &amp; </w:t>
      </w:r>
      <w:proofErr w:type="spellStart"/>
      <w:r w:rsidR="00D77FBF" w:rsidRPr="00122B62">
        <w:rPr>
          <w:rFonts w:ascii="Arial" w:hAnsi="Arial" w:cs="Arial"/>
        </w:rPr>
        <w:t>Achlaq</w:t>
      </w:r>
      <w:proofErr w:type="spellEnd"/>
      <w:r w:rsidR="00F16D50" w:rsidRPr="00122B62">
        <w:rPr>
          <w:rFonts w:ascii="Arial" w:hAnsi="Arial" w:cs="Arial"/>
        </w:rPr>
        <w:t xml:space="preserve">, </w:t>
      </w:r>
      <w:r w:rsidR="00D77FBF" w:rsidRPr="00122B62">
        <w:rPr>
          <w:rFonts w:ascii="Arial" w:hAnsi="Arial" w:cs="Arial"/>
        </w:rPr>
        <w:t>2017</w:t>
      </w:r>
      <w:r w:rsidR="00B5618C">
        <w:rPr>
          <w:rFonts w:ascii="Arial" w:hAnsi="Arial" w:cs="Arial"/>
        </w:rPr>
        <w:t xml:space="preserve">; </w:t>
      </w:r>
      <w:proofErr w:type="spellStart"/>
      <w:r w:rsidR="00B5618C">
        <w:rPr>
          <w:rFonts w:ascii="Arial" w:hAnsi="Arial" w:cs="Arial"/>
        </w:rPr>
        <w:t>Norhidayah</w:t>
      </w:r>
      <w:proofErr w:type="spellEnd"/>
      <w:r w:rsidR="00B5618C">
        <w:rPr>
          <w:rFonts w:ascii="Arial" w:hAnsi="Arial" w:cs="Arial"/>
        </w:rPr>
        <w:t>, 2017</w:t>
      </w:r>
      <w:r w:rsidR="00D77FBF" w:rsidRPr="00122B62">
        <w:rPr>
          <w:rFonts w:ascii="Arial" w:hAnsi="Arial" w:cs="Arial"/>
        </w:rPr>
        <w:t>)</w:t>
      </w:r>
      <w:r w:rsidR="00B5618C">
        <w:rPr>
          <w:rFonts w:ascii="Arial" w:hAnsi="Arial" w:cs="Arial"/>
        </w:rPr>
        <w:t>,</w:t>
      </w:r>
      <w:r w:rsidR="00F16D50" w:rsidRPr="00122B62">
        <w:rPr>
          <w:rFonts w:ascii="Arial" w:hAnsi="Arial" w:cs="Arial"/>
        </w:rPr>
        <w:t xml:space="preserve"> peer influence (</w:t>
      </w:r>
      <w:proofErr w:type="spellStart"/>
      <w:r w:rsidR="00F16D50" w:rsidRPr="00122B62">
        <w:rPr>
          <w:rFonts w:ascii="Arial" w:hAnsi="Arial" w:cs="Arial"/>
        </w:rPr>
        <w:t>Quiño</w:t>
      </w:r>
      <w:proofErr w:type="spellEnd"/>
      <w:r w:rsidR="00F16D50" w:rsidRPr="00122B62">
        <w:rPr>
          <w:rFonts w:ascii="Arial" w:hAnsi="Arial" w:cs="Arial"/>
        </w:rPr>
        <w:t xml:space="preserve">, 2022; </w:t>
      </w:r>
      <w:proofErr w:type="spellStart"/>
      <w:r w:rsidR="00F16D50" w:rsidRPr="00122B62">
        <w:rPr>
          <w:rFonts w:ascii="Arial" w:hAnsi="Arial" w:cs="Arial"/>
        </w:rPr>
        <w:t>Kazi</w:t>
      </w:r>
      <w:proofErr w:type="spellEnd"/>
      <w:r w:rsidR="00F16D50" w:rsidRPr="00122B62">
        <w:rPr>
          <w:rFonts w:ascii="Arial" w:hAnsi="Arial" w:cs="Arial"/>
        </w:rPr>
        <w:t xml:space="preserve"> &amp; </w:t>
      </w:r>
      <w:proofErr w:type="spellStart"/>
      <w:r w:rsidR="00F16D50" w:rsidRPr="00122B62">
        <w:rPr>
          <w:rFonts w:ascii="Arial" w:hAnsi="Arial" w:cs="Arial"/>
        </w:rPr>
        <w:t>Achlaq</w:t>
      </w:r>
      <w:proofErr w:type="spellEnd"/>
      <w:r w:rsidR="00F16D50" w:rsidRPr="00122B62">
        <w:rPr>
          <w:rFonts w:ascii="Arial" w:hAnsi="Arial" w:cs="Arial"/>
        </w:rPr>
        <w:t>, 2017), gender (</w:t>
      </w:r>
      <w:proofErr w:type="spellStart"/>
      <w:r w:rsidR="00F16D50" w:rsidRPr="00122B62">
        <w:rPr>
          <w:rFonts w:ascii="Arial" w:hAnsi="Arial" w:cs="Arial"/>
        </w:rPr>
        <w:t>Kazi</w:t>
      </w:r>
      <w:proofErr w:type="spellEnd"/>
      <w:r w:rsidR="00F16D50" w:rsidRPr="00122B62">
        <w:rPr>
          <w:rFonts w:ascii="Arial" w:hAnsi="Arial" w:cs="Arial"/>
        </w:rPr>
        <w:t xml:space="preserve"> &amp; </w:t>
      </w:r>
      <w:proofErr w:type="spellStart"/>
      <w:r w:rsidR="00F16D50" w:rsidRPr="00122B62">
        <w:rPr>
          <w:rFonts w:ascii="Arial" w:hAnsi="Arial" w:cs="Arial"/>
        </w:rPr>
        <w:t>Achlaq</w:t>
      </w:r>
      <w:proofErr w:type="spellEnd"/>
      <w:r w:rsidR="00F16D50" w:rsidRPr="00122B62">
        <w:rPr>
          <w:rFonts w:ascii="Arial" w:hAnsi="Arial" w:cs="Arial"/>
        </w:rPr>
        <w:t>, 2017), print media (</w:t>
      </w:r>
      <w:proofErr w:type="spellStart"/>
      <w:r w:rsidR="00F16D50" w:rsidRPr="00122B62">
        <w:rPr>
          <w:rFonts w:ascii="Arial" w:hAnsi="Arial" w:cs="Arial"/>
        </w:rPr>
        <w:t>Kazi</w:t>
      </w:r>
      <w:proofErr w:type="spellEnd"/>
      <w:r w:rsidR="00F16D50" w:rsidRPr="00122B62">
        <w:rPr>
          <w:rFonts w:ascii="Arial" w:hAnsi="Arial" w:cs="Arial"/>
        </w:rPr>
        <w:t xml:space="preserve"> &amp; </w:t>
      </w:r>
      <w:proofErr w:type="spellStart"/>
      <w:r w:rsidR="00F16D50" w:rsidRPr="00122B62">
        <w:rPr>
          <w:rFonts w:ascii="Arial" w:hAnsi="Arial" w:cs="Arial"/>
        </w:rPr>
        <w:t>Achlaq</w:t>
      </w:r>
      <w:proofErr w:type="spellEnd"/>
      <w:r w:rsidR="00F16D50" w:rsidRPr="00122B62">
        <w:rPr>
          <w:rFonts w:ascii="Arial" w:hAnsi="Arial" w:cs="Arial"/>
        </w:rPr>
        <w:t xml:space="preserve">, 2017), </w:t>
      </w:r>
      <w:r w:rsidR="00D77FBF" w:rsidRPr="00122B62">
        <w:rPr>
          <w:rFonts w:ascii="Arial" w:hAnsi="Arial" w:cs="Arial"/>
        </w:rPr>
        <w:t>financi</w:t>
      </w:r>
      <w:r w:rsidR="00F16D50" w:rsidRPr="00122B62">
        <w:rPr>
          <w:rFonts w:ascii="Arial" w:hAnsi="Arial" w:cs="Arial"/>
        </w:rPr>
        <w:t>al reasons (</w:t>
      </w:r>
      <w:proofErr w:type="spellStart"/>
      <w:r w:rsidR="00F16D50" w:rsidRPr="00122B62">
        <w:rPr>
          <w:rFonts w:ascii="Arial" w:hAnsi="Arial" w:cs="Arial"/>
        </w:rPr>
        <w:t>Quiño</w:t>
      </w:r>
      <w:proofErr w:type="spellEnd"/>
      <w:r w:rsidR="00F16D50" w:rsidRPr="00122B62">
        <w:rPr>
          <w:rFonts w:ascii="Arial" w:hAnsi="Arial" w:cs="Arial"/>
        </w:rPr>
        <w:t xml:space="preserve">, 2022; </w:t>
      </w:r>
      <w:r w:rsidR="00455D49">
        <w:rPr>
          <w:rFonts w:ascii="Arial" w:hAnsi="Arial" w:cs="Arial"/>
        </w:rPr>
        <w:t xml:space="preserve">Abe &amp; </w:t>
      </w:r>
      <w:proofErr w:type="spellStart"/>
      <w:r w:rsidR="00455D49">
        <w:rPr>
          <w:rFonts w:ascii="Arial" w:hAnsi="Arial" w:cs="Arial"/>
        </w:rPr>
        <w:t>Chikoko</w:t>
      </w:r>
      <w:proofErr w:type="spellEnd"/>
      <w:r w:rsidR="00455D49">
        <w:rPr>
          <w:rFonts w:ascii="Arial" w:hAnsi="Arial" w:cs="Arial"/>
        </w:rPr>
        <w:t xml:space="preserve">, 2020; </w:t>
      </w:r>
      <w:proofErr w:type="spellStart"/>
      <w:r w:rsidR="00F16D50" w:rsidRPr="00122B62">
        <w:rPr>
          <w:rFonts w:ascii="Arial" w:hAnsi="Arial" w:cs="Arial"/>
        </w:rPr>
        <w:t>Kazi</w:t>
      </w:r>
      <w:proofErr w:type="spellEnd"/>
      <w:r w:rsidR="00F16D50" w:rsidRPr="00122B62">
        <w:rPr>
          <w:rFonts w:ascii="Arial" w:hAnsi="Arial" w:cs="Arial"/>
        </w:rPr>
        <w:t xml:space="preserve"> &amp; </w:t>
      </w:r>
      <w:proofErr w:type="spellStart"/>
      <w:r w:rsidR="00F16D50" w:rsidRPr="00122B62">
        <w:rPr>
          <w:rFonts w:ascii="Arial" w:hAnsi="Arial" w:cs="Arial"/>
        </w:rPr>
        <w:t>Achlaq</w:t>
      </w:r>
      <w:proofErr w:type="spellEnd"/>
      <w:r w:rsidR="00F16D50" w:rsidRPr="00122B62">
        <w:rPr>
          <w:rFonts w:ascii="Arial" w:hAnsi="Arial" w:cs="Arial"/>
        </w:rPr>
        <w:t xml:space="preserve">, 2017; </w:t>
      </w:r>
      <w:proofErr w:type="spellStart"/>
      <w:r w:rsidR="00F16D50" w:rsidRPr="00122B62">
        <w:rPr>
          <w:rFonts w:ascii="Arial" w:hAnsi="Arial" w:cs="Arial"/>
        </w:rPr>
        <w:t>Humayon</w:t>
      </w:r>
      <w:proofErr w:type="spellEnd"/>
      <w:r w:rsidR="00F16D50" w:rsidRPr="00122B62">
        <w:rPr>
          <w:rFonts w:ascii="Arial" w:hAnsi="Arial" w:cs="Arial"/>
        </w:rPr>
        <w:t>, et al., 2018), personal interest (</w:t>
      </w:r>
      <w:r w:rsidR="00FC74C8">
        <w:rPr>
          <w:rFonts w:ascii="Arial" w:hAnsi="Arial" w:cs="Arial"/>
        </w:rPr>
        <w:t xml:space="preserve">Santos &amp; Abad, 2025; </w:t>
      </w:r>
      <w:proofErr w:type="spellStart"/>
      <w:r w:rsidR="00455D49">
        <w:rPr>
          <w:rFonts w:ascii="Arial" w:hAnsi="Arial" w:cs="Arial"/>
        </w:rPr>
        <w:t>Quiño</w:t>
      </w:r>
      <w:proofErr w:type="spellEnd"/>
      <w:r w:rsidR="00455D49">
        <w:rPr>
          <w:rFonts w:ascii="Arial" w:hAnsi="Arial" w:cs="Arial"/>
        </w:rPr>
        <w:t xml:space="preserve">, </w:t>
      </w:r>
      <w:r w:rsidR="00F16D50" w:rsidRPr="00122B62">
        <w:rPr>
          <w:rFonts w:ascii="Arial" w:hAnsi="Arial" w:cs="Arial"/>
        </w:rPr>
        <w:t>2022</w:t>
      </w:r>
      <w:r w:rsidR="00455D49">
        <w:rPr>
          <w:rFonts w:ascii="Arial" w:hAnsi="Arial" w:cs="Arial"/>
        </w:rPr>
        <w:t xml:space="preserve">; </w:t>
      </w:r>
      <w:proofErr w:type="spellStart"/>
      <w:r w:rsidR="00B5618C" w:rsidRPr="00122B62">
        <w:rPr>
          <w:rFonts w:ascii="Arial" w:hAnsi="Arial" w:cs="Arial"/>
        </w:rPr>
        <w:t>Sadjail</w:t>
      </w:r>
      <w:proofErr w:type="spellEnd"/>
      <w:r w:rsidR="00B5618C" w:rsidRPr="00122B62">
        <w:rPr>
          <w:rFonts w:ascii="Arial" w:hAnsi="Arial" w:cs="Arial"/>
        </w:rPr>
        <w:t>, et al., 2022</w:t>
      </w:r>
      <w:r w:rsidR="00B5618C">
        <w:rPr>
          <w:rFonts w:ascii="Arial" w:hAnsi="Arial" w:cs="Arial"/>
        </w:rPr>
        <w:t xml:space="preserve">; </w:t>
      </w:r>
      <w:proofErr w:type="spellStart"/>
      <w:r w:rsidR="003A41BD">
        <w:rPr>
          <w:rFonts w:ascii="Arial" w:hAnsi="Arial" w:cs="Arial"/>
        </w:rPr>
        <w:t>Tukiran</w:t>
      </w:r>
      <w:proofErr w:type="spellEnd"/>
      <w:r w:rsidR="003A41BD">
        <w:rPr>
          <w:rFonts w:ascii="Arial" w:hAnsi="Arial" w:cs="Arial"/>
        </w:rPr>
        <w:t xml:space="preserve">, et al, 2021; </w:t>
      </w:r>
      <w:r w:rsidR="00455D49">
        <w:rPr>
          <w:rFonts w:ascii="Arial" w:hAnsi="Arial" w:cs="Arial"/>
        </w:rPr>
        <w:t xml:space="preserve">Abe &amp; </w:t>
      </w:r>
      <w:proofErr w:type="spellStart"/>
      <w:r w:rsidR="00455D49">
        <w:rPr>
          <w:rFonts w:ascii="Arial" w:hAnsi="Arial" w:cs="Arial"/>
        </w:rPr>
        <w:t>Chikoko</w:t>
      </w:r>
      <w:proofErr w:type="spellEnd"/>
      <w:r w:rsidR="00455D49">
        <w:rPr>
          <w:rFonts w:ascii="Arial" w:hAnsi="Arial" w:cs="Arial"/>
        </w:rPr>
        <w:t xml:space="preserve">, 2020; </w:t>
      </w:r>
      <w:proofErr w:type="spellStart"/>
      <w:r w:rsidR="00455D49" w:rsidRPr="00122B62">
        <w:rPr>
          <w:rFonts w:ascii="Arial" w:hAnsi="Arial" w:cs="Arial"/>
        </w:rPr>
        <w:t>Humayon</w:t>
      </w:r>
      <w:proofErr w:type="spellEnd"/>
      <w:r w:rsidR="00455D49" w:rsidRPr="00122B62">
        <w:rPr>
          <w:rFonts w:ascii="Arial" w:hAnsi="Arial" w:cs="Arial"/>
        </w:rPr>
        <w:t>, et al., 2018</w:t>
      </w:r>
      <w:r w:rsidR="00455D49">
        <w:rPr>
          <w:rFonts w:ascii="Arial" w:hAnsi="Arial" w:cs="Arial"/>
        </w:rPr>
        <w:t xml:space="preserve">; </w:t>
      </w:r>
      <w:proofErr w:type="spellStart"/>
      <w:r w:rsidR="00F16D50" w:rsidRPr="00122B62">
        <w:rPr>
          <w:rFonts w:ascii="Arial" w:hAnsi="Arial" w:cs="Arial"/>
        </w:rPr>
        <w:t>Kazi</w:t>
      </w:r>
      <w:proofErr w:type="spellEnd"/>
      <w:r w:rsidR="00F16D50" w:rsidRPr="00122B62">
        <w:rPr>
          <w:rFonts w:ascii="Arial" w:hAnsi="Arial" w:cs="Arial"/>
        </w:rPr>
        <w:t xml:space="preserve"> &amp; </w:t>
      </w:r>
      <w:proofErr w:type="spellStart"/>
      <w:r w:rsidR="00F16D50" w:rsidRPr="00122B62">
        <w:rPr>
          <w:rFonts w:ascii="Arial" w:hAnsi="Arial" w:cs="Arial"/>
        </w:rPr>
        <w:t>Achlaq</w:t>
      </w:r>
      <w:proofErr w:type="spellEnd"/>
      <w:r w:rsidR="00F16D50" w:rsidRPr="00122B62">
        <w:rPr>
          <w:rFonts w:ascii="Arial" w:hAnsi="Arial" w:cs="Arial"/>
        </w:rPr>
        <w:t>, 2017), job opportunities (</w:t>
      </w:r>
      <w:proofErr w:type="spellStart"/>
      <w:r w:rsidR="00F16D50" w:rsidRPr="00122B62">
        <w:rPr>
          <w:rFonts w:ascii="Arial" w:hAnsi="Arial" w:cs="Arial"/>
        </w:rPr>
        <w:t>Quiño</w:t>
      </w:r>
      <w:proofErr w:type="spellEnd"/>
      <w:r w:rsidR="00F16D50" w:rsidRPr="00122B62">
        <w:rPr>
          <w:rFonts w:ascii="Arial" w:hAnsi="Arial" w:cs="Arial"/>
        </w:rPr>
        <w:t>, 2022</w:t>
      </w:r>
      <w:r w:rsidR="00D77FBF" w:rsidRPr="00122B62">
        <w:rPr>
          <w:rFonts w:ascii="Arial" w:hAnsi="Arial" w:cs="Arial"/>
        </w:rPr>
        <w:t xml:space="preserve">, </w:t>
      </w:r>
      <w:r w:rsidR="00455D49">
        <w:rPr>
          <w:rFonts w:ascii="Arial" w:hAnsi="Arial" w:cs="Arial"/>
        </w:rPr>
        <w:t xml:space="preserve">Abe &amp; </w:t>
      </w:r>
      <w:proofErr w:type="spellStart"/>
      <w:r w:rsidR="00455D49">
        <w:rPr>
          <w:rFonts w:ascii="Arial" w:hAnsi="Arial" w:cs="Arial"/>
        </w:rPr>
        <w:t>Chikoko</w:t>
      </w:r>
      <w:proofErr w:type="spellEnd"/>
      <w:r w:rsidR="00455D49">
        <w:rPr>
          <w:rFonts w:ascii="Arial" w:hAnsi="Arial" w:cs="Arial"/>
        </w:rPr>
        <w:t xml:space="preserve">, 2020; </w:t>
      </w:r>
      <w:proofErr w:type="spellStart"/>
      <w:r w:rsidR="00832A7F">
        <w:rPr>
          <w:rFonts w:ascii="Arial" w:hAnsi="Arial" w:cs="Arial"/>
        </w:rPr>
        <w:t>Felicen</w:t>
      </w:r>
      <w:proofErr w:type="spellEnd"/>
      <w:r w:rsidR="00832A7F">
        <w:rPr>
          <w:rFonts w:ascii="Arial" w:hAnsi="Arial" w:cs="Arial"/>
        </w:rPr>
        <w:t xml:space="preserve"> &amp; </w:t>
      </w:r>
      <w:proofErr w:type="spellStart"/>
      <w:r w:rsidR="00832A7F">
        <w:rPr>
          <w:rFonts w:ascii="Arial" w:hAnsi="Arial" w:cs="Arial"/>
        </w:rPr>
        <w:t>Borbon</w:t>
      </w:r>
      <w:proofErr w:type="spellEnd"/>
      <w:r w:rsidR="00832A7F">
        <w:rPr>
          <w:rFonts w:ascii="Arial" w:hAnsi="Arial" w:cs="Arial"/>
        </w:rPr>
        <w:t>, 2017</w:t>
      </w:r>
      <w:r w:rsidR="00D77FBF" w:rsidRPr="00122B62">
        <w:rPr>
          <w:rFonts w:ascii="Arial" w:hAnsi="Arial" w:cs="Arial"/>
        </w:rPr>
        <w:t>)</w:t>
      </w:r>
      <w:r w:rsidR="00122B62" w:rsidRPr="00122B62">
        <w:rPr>
          <w:rFonts w:ascii="Arial" w:hAnsi="Arial" w:cs="Arial"/>
        </w:rPr>
        <w:t xml:space="preserve">; altruistic reasons and </w:t>
      </w:r>
      <w:r w:rsidR="00122B62">
        <w:rPr>
          <w:rFonts w:ascii="Arial" w:hAnsi="Arial" w:cs="Arial"/>
        </w:rPr>
        <w:t xml:space="preserve">prior </w:t>
      </w:r>
      <w:r w:rsidR="00122B62" w:rsidRPr="00122B62">
        <w:rPr>
          <w:rFonts w:ascii="Arial" w:hAnsi="Arial" w:cs="Arial"/>
        </w:rPr>
        <w:t>learning experiences</w:t>
      </w:r>
      <w:r w:rsidR="00122B62">
        <w:rPr>
          <w:rFonts w:ascii="Arial" w:hAnsi="Arial" w:cs="Arial"/>
        </w:rPr>
        <w:t xml:space="preserve"> (</w:t>
      </w:r>
      <w:proofErr w:type="spellStart"/>
      <w:r w:rsidR="00122B62" w:rsidRPr="00122B62">
        <w:rPr>
          <w:rFonts w:ascii="Arial" w:hAnsi="Arial" w:cs="Arial"/>
        </w:rPr>
        <w:t>Ekin</w:t>
      </w:r>
      <w:proofErr w:type="spellEnd"/>
      <w:r w:rsidR="00122B62" w:rsidRPr="00122B62">
        <w:rPr>
          <w:rFonts w:ascii="Arial" w:hAnsi="Arial" w:cs="Arial"/>
        </w:rPr>
        <w:t xml:space="preserve">, </w:t>
      </w:r>
      <w:r w:rsidR="00122B62">
        <w:rPr>
          <w:rFonts w:ascii="Arial" w:hAnsi="Arial" w:cs="Arial"/>
        </w:rPr>
        <w:t xml:space="preserve">et al., </w:t>
      </w:r>
      <w:r w:rsidR="00122B62" w:rsidRPr="00122B62">
        <w:rPr>
          <w:rFonts w:ascii="Arial" w:hAnsi="Arial" w:cs="Arial"/>
        </w:rPr>
        <w:t>2021</w:t>
      </w:r>
      <w:r w:rsidR="00122B62">
        <w:rPr>
          <w:rFonts w:ascii="Arial" w:hAnsi="Arial" w:cs="Arial"/>
        </w:rPr>
        <w:t>)</w:t>
      </w:r>
      <w:r w:rsidR="00B5618C">
        <w:rPr>
          <w:rFonts w:ascii="Arial" w:hAnsi="Arial" w:cs="Arial"/>
        </w:rPr>
        <w:t>,</w:t>
      </w:r>
      <w:r w:rsidR="00455D49">
        <w:rPr>
          <w:rFonts w:ascii="Arial" w:hAnsi="Arial" w:cs="Arial"/>
        </w:rPr>
        <w:t xml:space="preserve"> self-efficacy (Abe &amp; </w:t>
      </w:r>
      <w:proofErr w:type="spellStart"/>
      <w:r w:rsidR="00455D49">
        <w:rPr>
          <w:rFonts w:ascii="Arial" w:hAnsi="Arial" w:cs="Arial"/>
        </w:rPr>
        <w:t>Chikoko</w:t>
      </w:r>
      <w:proofErr w:type="spellEnd"/>
      <w:r w:rsidR="00455D49">
        <w:rPr>
          <w:rFonts w:ascii="Arial" w:hAnsi="Arial" w:cs="Arial"/>
        </w:rPr>
        <w:t>, 2020)</w:t>
      </w:r>
      <w:r w:rsidR="00B5618C">
        <w:rPr>
          <w:rFonts w:ascii="Arial" w:hAnsi="Arial" w:cs="Arial"/>
        </w:rPr>
        <w:t xml:space="preserve">, and </w:t>
      </w:r>
      <w:r w:rsidR="007A2B2B">
        <w:rPr>
          <w:rFonts w:ascii="Arial" w:hAnsi="Arial" w:cs="Arial"/>
        </w:rPr>
        <w:t>industry growth (Santos &amp; Abad, 2025)</w:t>
      </w:r>
      <w:r w:rsidR="00122B62" w:rsidRPr="00122B62">
        <w:rPr>
          <w:rFonts w:ascii="Arial" w:hAnsi="Arial" w:cs="Arial"/>
        </w:rPr>
        <w:t>.</w:t>
      </w:r>
      <w:r w:rsidR="00D77FBF" w:rsidRPr="00122B62">
        <w:rPr>
          <w:rFonts w:ascii="Arial" w:hAnsi="Arial" w:cs="Arial"/>
        </w:rPr>
        <w:t xml:space="preserve"> </w:t>
      </w:r>
    </w:p>
    <w:p w:rsidR="007A2B2B" w:rsidRDefault="007A2B2B" w:rsidP="00D77FBF">
      <w:pPr>
        <w:ind w:firstLine="284"/>
        <w:jc w:val="both"/>
        <w:rPr>
          <w:rFonts w:ascii="Times-Italic" w:hAnsi="Times-Italic" w:cs="Times-Italic"/>
          <w:i/>
          <w:iCs/>
          <w:lang w:val="en-PH"/>
        </w:rPr>
      </w:pPr>
    </w:p>
    <w:p w:rsidR="00D77FBF" w:rsidRDefault="00D77FBF" w:rsidP="00D77FBF">
      <w:pPr>
        <w:ind w:firstLine="284"/>
        <w:jc w:val="both"/>
        <w:rPr>
          <w:rFonts w:ascii="Arial" w:hAnsi="Arial" w:cs="Arial"/>
        </w:rPr>
      </w:pPr>
      <w:r w:rsidRPr="00122B62">
        <w:rPr>
          <w:rFonts w:ascii="Arial" w:hAnsi="Arial" w:cs="Arial"/>
        </w:rPr>
        <w:t>Every year, higher educati</w:t>
      </w:r>
      <w:r w:rsidRPr="00EC651F">
        <w:rPr>
          <w:rFonts w:ascii="Arial" w:hAnsi="Arial" w:cs="Arial"/>
        </w:rPr>
        <w:t xml:space="preserve">on institutions </w:t>
      </w:r>
      <w:r w:rsidR="00B5618C">
        <w:rPr>
          <w:rFonts w:ascii="Arial" w:hAnsi="Arial" w:cs="Arial"/>
        </w:rPr>
        <w:t>are</w:t>
      </w:r>
      <w:r>
        <w:rPr>
          <w:rFonts w:ascii="Arial" w:hAnsi="Arial" w:cs="Arial"/>
        </w:rPr>
        <w:t xml:space="preserve"> </w:t>
      </w:r>
      <w:r w:rsidRPr="00EC651F">
        <w:rPr>
          <w:rFonts w:ascii="Arial" w:hAnsi="Arial" w:cs="Arial"/>
        </w:rPr>
        <w:t>admitting thousands of first year students. These students undergo rigorous admission requirements set by the institution. However, it has been observed that some students are admitted in courses which they do not like. Some are forced to be in courses because of limited quota of number of students. There are still others who graduate with their respective courses who turn out to work in fields other than the specialization they finished.</w:t>
      </w:r>
    </w:p>
    <w:p w:rsidR="00D77FBF" w:rsidRDefault="00D77FBF" w:rsidP="00D77FBF">
      <w:pPr>
        <w:ind w:firstLine="284"/>
        <w:jc w:val="both"/>
        <w:rPr>
          <w:rFonts w:ascii="Arial" w:hAnsi="Arial" w:cs="Arial"/>
        </w:rPr>
      </w:pPr>
    </w:p>
    <w:p w:rsidR="00D77FBF" w:rsidRDefault="00D77FBF" w:rsidP="00D77FBF">
      <w:pPr>
        <w:ind w:firstLine="284"/>
        <w:jc w:val="both"/>
        <w:rPr>
          <w:rFonts w:ascii="Arial" w:hAnsi="Arial" w:cs="Arial"/>
        </w:rPr>
      </w:pPr>
      <w:r w:rsidRPr="00EC651F">
        <w:rPr>
          <w:rFonts w:ascii="Arial" w:hAnsi="Arial" w:cs="Arial"/>
        </w:rPr>
        <w:t xml:space="preserve">The University of Eastern Philippines </w:t>
      </w:r>
      <w:proofErr w:type="spellStart"/>
      <w:r w:rsidRPr="00EC651F">
        <w:rPr>
          <w:rFonts w:ascii="Arial" w:hAnsi="Arial" w:cs="Arial"/>
        </w:rPr>
        <w:t>Laoang</w:t>
      </w:r>
      <w:proofErr w:type="spellEnd"/>
      <w:r w:rsidRPr="00EC651F">
        <w:rPr>
          <w:rFonts w:ascii="Arial" w:hAnsi="Arial" w:cs="Arial"/>
        </w:rPr>
        <w:t xml:space="preserve"> Campus</w:t>
      </w:r>
      <w:r>
        <w:rPr>
          <w:rFonts w:ascii="Arial" w:hAnsi="Arial" w:cs="Arial"/>
        </w:rPr>
        <w:t>, one of the two external campuses of the University of Eastern Philippines, the only state university in the province of Northern Samar, Philippines,</w:t>
      </w:r>
      <w:r w:rsidRPr="00EC651F">
        <w:rPr>
          <w:rFonts w:ascii="Arial" w:hAnsi="Arial" w:cs="Arial"/>
        </w:rPr>
        <w:t xml:space="preserve"> offers a four-year degree course named Bachelor of Science in Industrial Technology (BSIT) which offers field of specialization along </w:t>
      </w:r>
      <w:r w:rsidR="007F3840" w:rsidRPr="00EC651F">
        <w:rPr>
          <w:rFonts w:ascii="Arial" w:hAnsi="Arial" w:cs="Arial"/>
        </w:rPr>
        <w:t>Electrical Technology, Electronics Technology, Food Technology, Cosmetology Technology, Garments Technology, and Automotive Technology.</w:t>
      </w:r>
      <w:r w:rsidRPr="00EC651F">
        <w:rPr>
          <w:rFonts w:ascii="Arial" w:hAnsi="Arial" w:cs="Arial"/>
        </w:rPr>
        <w:t xml:space="preserve"> In the past two years, the enrolment of the program had a very significant increase. However, it had been noted that many students who were not admitted in other courses comprised the enrolment of the progra</w:t>
      </w:r>
      <w:r w:rsidR="00B5618C">
        <w:rPr>
          <w:rFonts w:ascii="Arial" w:hAnsi="Arial" w:cs="Arial"/>
        </w:rPr>
        <w:t>m. A</w:t>
      </w:r>
      <w:r w:rsidRPr="00EC651F">
        <w:rPr>
          <w:rFonts w:ascii="Arial" w:hAnsi="Arial" w:cs="Arial"/>
        </w:rPr>
        <w:t>dmitting students who do not like the course at the very start may influence the interest of these students towards finishing the program.</w:t>
      </w:r>
    </w:p>
    <w:p w:rsidR="00D77FBF" w:rsidRDefault="00D77FBF" w:rsidP="00482790">
      <w:pPr>
        <w:ind w:firstLine="284"/>
        <w:jc w:val="both"/>
        <w:rPr>
          <w:rFonts w:ascii="Arial" w:hAnsi="Arial" w:cs="Arial"/>
        </w:rPr>
      </w:pPr>
    </w:p>
    <w:p w:rsidR="00B01FCD" w:rsidRDefault="00D77FBF" w:rsidP="00D77FBF">
      <w:pPr>
        <w:ind w:firstLine="284"/>
        <w:jc w:val="both"/>
        <w:rPr>
          <w:rFonts w:ascii="Arial" w:hAnsi="Arial" w:cs="Arial"/>
        </w:rPr>
      </w:pPr>
      <w:r w:rsidRPr="00EC651F">
        <w:rPr>
          <w:rFonts w:ascii="Arial" w:hAnsi="Arial" w:cs="Arial"/>
        </w:rPr>
        <w:t xml:space="preserve">Hence, it is imperative that higher education institutions be aware of the reasons why students enroll in a certain program. Knowing the factors underlying a career choice allows </w:t>
      </w:r>
      <w:r>
        <w:rPr>
          <w:rFonts w:ascii="Arial" w:hAnsi="Arial" w:cs="Arial"/>
        </w:rPr>
        <w:t xml:space="preserve">an institution </w:t>
      </w:r>
      <w:r w:rsidRPr="00EC651F">
        <w:rPr>
          <w:rFonts w:ascii="Arial" w:hAnsi="Arial" w:cs="Arial"/>
        </w:rPr>
        <w:t>to focus the search for prospective students efficiently and optimize the utilization of resources to attain new enrollments, develop transversal strategies for all the university programs and customize them based on specific factors relevant to each career (Leal &amp; Zavala, 2022).</w:t>
      </w:r>
      <w:r w:rsidRPr="00D77FBF">
        <w:rPr>
          <w:rFonts w:ascii="Arial" w:hAnsi="Arial" w:cs="Arial"/>
        </w:rPr>
        <w:t xml:space="preserve"> </w:t>
      </w:r>
      <w:r>
        <w:rPr>
          <w:rFonts w:ascii="Arial" w:hAnsi="Arial" w:cs="Arial"/>
        </w:rPr>
        <w:t>Consequently</w:t>
      </w:r>
      <w:r w:rsidRPr="00EC651F">
        <w:rPr>
          <w:rFonts w:ascii="Arial" w:hAnsi="Arial" w:cs="Arial"/>
        </w:rPr>
        <w:t>, there is a need to study the factors that prompt students to choose their respective courses so that guidance units could help in coming up with intervention activities to improve the delivery of career guidance in schools.</w:t>
      </w:r>
      <w:r>
        <w:rPr>
          <w:rFonts w:ascii="Arial" w:hAnsi="Arial" w:cs="Arial"/>
        </w:rPr>
        <w:t xml:space="preserve"> </w:t>
      </w:r>
      <w:r w:rsidR="00A20699">
        <w:rPr>
          <w:rFonts w:ascii="Arial" w:hAnsi="Arial" w:cs="Arial"/>
        </w:rPr>
        <w:t xml:space="preserve">However, there are only a few studies on exploring factors on the choice of careers among students of Bachelor of Science in Industrial Technology. Compared to other academic disciplines which are </w:t>
      </w:r>
      <w:r w:rsidR="0003388A">
        <w:rPr>
          <w:rFonts w:ascii="Arial" w:hAnsi="Arial" w:cs="Arial"/>
        </w:rPr>
        <w:t xml:space="preserve">also </w:t>
      </w:r>
      <w:r w:rsidR="00A20699">
        <w:rPr>
          <w:rFonts w:ascii="Arial" w:hAnsi="Arial" w:cs="Arial"/>
        </w:rPr>
        <w:t>technology-related, the study on the choice of Bachelor of Science in Industrial Technology has not been well-explored.</w:t>
      </w:r>
    </w:p>
    <w:p w:rsidR="00932C97" w:rsidRDefault="00932C97" w:rsidP="00D77FBF">
      <w:pPr>
        <w:ind w:firstLine="284"/>
        <w:jc w:val="both"/>
        <w:rPr>
          <w:rFonts w:ascii="Arial" w:hAnsi="Arial" w:cs="Arial"/>
        </w:rPr>
      </w:pPr>
    </w:p>
    <w:p w:rsidR="00932C97" w:rsidRDefault="00932C97" w:rsidP="00D77FBF">
      <w:pPr>
        <w:ind w:firstLine="284"/>
        <w:jc w:val="both"/>
        <w:rPr>
          <w:rFonts w:ascii="Arial" w:hAnsi="Arial" w:cs="Arial"/>
        </w:rPr>
      </w:pPr>
      <w:r>
        <w:rPr>
          <w:rFonts w:ascii="Arial" w:hAnsi="Arial" w:cs="Arial"/>
        </w:rPr>
        <w:t xml:space="preserve">To answer this need, the study was done. The study aimed to determine the factors considered by freshmen BS Industrial Technology students in choosing the course. The study also came up with inputs to the improvement of career guidance in the University of Eastern Philippines </w:t>
      </w:r>
      <w:proofErr w:type="spellStart"/>
      <w:r>
        <w:rPr>
          <w:rFonts w:ascii="Arial" w:hAnsi="Arial" w:cs="Arial"/>
        </w:rPr>
        <w:t>Laoang</w:t>
      </w:r>
      <w:proofErr w:type="spellEnd"/>
      <w:r>
        <w:rPr>
          <w:rFonts w:ascii="Arial" w:hAnsi="Arial" w:cs="Arial"/>
        </w:rPr>
        <w:t xml:space="preserve"> Campus, the research locale.</w:t>
      </w:r>
    </w:p>
    <w:p w:rsidR="00F16D50" w:rsidRDefault="00F16D50" w:rsidP="00D77FBF">
      <w:pPr>
        <w:ind w:firstLine="284"/>
        <w:jc w:val="both"/>
        <w:rPr>
          <w:rFonts w:ascii="Arial" w:hAnsi="Arial" w:cs="Arial"/>
        </w:rPr>
      </w:pPr>
    </w:p>
    <w:p w:rsidR="00F16D50" w:rsidRDefault="00F16D50" w:rsidP="00D77FBF">
      <w:pPr>
        <w:ind w:firstLine="284"/>
        <w:jc w:val="both"/>
        <w:rPr>
          <w:rFonts w:ascii="Arial" w:hAnsi="Arial" w:cs="Arial"/>
        </w:rPr>
      </w:pPr>
      <w:r w:rsidRPr="00EC651F">
        <w:rPr>
          <w:rFonts w:ascii="Arial" w:hAnsi="Arial" w:cs="Arial"/>
        </w:rPr>
        <w:t>The</w:t>
      </w:r>
      <w:r>
        <w:rPr>
          <w:rFonts w:ascii="Arial" w:hAnsi="Arial" w:cs="Arial"/>
        </w:rPr>
        <w:t xml:space="preserve"> study is anchored on </w:t>
      </w:r>
      <w:r w:rsidRPr="00EC651F">
        <w:rPr>
          <w:rFonts w:ascii="Arial" w:hAnsi="Arial" w:cs="Arial"/>
        </w:rPr>
        <w:t>the three-dimensional framework by</w:t>
      </w:r>
      <w:r w:rsidR="005F2306">
        <w:rPr>
          <w:rFonts w:ascii="Arial" w:hAnsi="Arial" w:cs="Arial"/>
        </w:rPr>
        <w:t xml:space="preserve"> Carpenter and Foster (1977)</w:t>
      </w:r>
      <w:r w:rsidRPr="00EC651F">
        <w:rPr>
          <w:rFonts w:ascii="Arial" w:hAnsi="Arial" w:cs="Arial"/>
        </w:rPr>
        <w:t xml:space="preserve">. The three factors are: (1) intrinsic (interest in the job, personally satisfying work); (2) extrinsic (availability of jobs, well-paying occupations); and (3) interpersonal (influence of parents and significant others). </w:t>
      </w:r>
      <w:r>
        <w:rPr>
          <w:rFonts w:ascii="Arial" w:hAnsi="Arial" w:cs="Arial"/>
        </w:rPr>
        <w:t xml:space="preserve">It also takes support from </w:t>
      </w:r>
      <w:r w:rsidRPr="00EC651F">
        <w:rPr>
          <w:rFonts w:ascii="Arial" w:hAnsi="Arial" w:cs="Arial"/>
        </w:rPr>
        <w:t xml:space="preserve">Parson (1909) </w:t>
      </w:r>
      <w:r w:rsidR="00B5618C">
        <w:rPr>
          <w:rFonts w:ascii="Arial" w:hAnsi="Arial" w:cs="Arial"/>
        </w:rPr>
        <w:t xml:space="preserve">who </w:t>
      </w:r>
      <w:r w:rsidRPr="00EC651F">
        <w:rPr>
          <w:rFonts w:ascii="Arial" w:hAnsi="Arial" w:cs="Arial"/>
        </w:rPr>
        <w:t xml:space="preserve">suggested that vocational choices should be based on three broad factors: a clear understanding of yourself, your aptitude, abilities, interests, ambitions, resources, limitations, and knowledge of their causes; knowledge of the requirements, conditions, success, advantages and disadvantaged, </w:t>
      </w:r>
      <w:r w:rsidRPr="00EC651F">
        <w:rPr>
          <w:rFonts w:ascii="Arial" w:hAnsi="Arial" w:cs="Arial"/>
        </w:rPr>
        <w:lastRenderedPageBreak/>
        <w:t>compensation, opportunities, and prospects in different lines of work; and the true reasoning on the relations of these two groups of facts.</w:t>
      </w:r>
    </w:p>
    <w:p w:rsidR="00790ADA" w:rsidRPr="00FB3A86" w:rsidRDefault="00790ADA" w:rsidP="00441B6F">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2. m</w:t>
      </w:r>
      <w:r w:rsidR="006B57D0">
        <w:rPr>
          <w:rFonts w:ascii="Arial" w:hAnsi="Arial" w:cs="Arial"/>
        </w:rPr>
        <w:t>ethodology</w:t>
      </w:r>
      <w:r w:rsidR="00742F6E">
        <w:rPr>
          <w:rFonts w:ascii="Arial" w:hAnsi="Arial" w:cs="Arial"/>
        </w:rPr>
        <w:t xml:space="preserve"> </w:t>
      </w:r>
    </w:p>
    <w:p w:rsidR="00790ADA" w:rsidRPr="00FB3A86" w:rsidRDefault="00790ADA" w:rsidP="00441B6F">
      <w:pPr>
        <w:pStyle w:val="AbstHead"/>
        <w:spacing w:after="0"/>
        <w:jc w:val="both"/>
        <w:rPr>
          <w:rFonts w:ascii="Arial" w:hAnsi="Arial" w:cs="Arial"/>
        </w:rPr>
      </w:pPr>
    </w:p>
    <w:p w:rsidR="007F3840" w:rsidRDefault="00482790" w:rsidP="00482790">
      <w:pPr>
        <w:pStyle w:val="Body"/>
        <w:spacing w:after="0"/>
        <w:ind w:firstLine="284"/>
        <w:rPr>
          <w:rFonts w:ascii="Arial" w:hAnsi="Arial" w:cs="Arial"/>
        </w:rPr>
      </w:pPr>
      <w:r w:rsidRPr="00EC651F">
        <w:rPr>
          <w:rFonts w:ascii="Arial" w:hAnsi="Arial" w:cs="Arial"/>
        </w:rPr>
        <w:t xml:space="preserve">The study was conducted in the University of Eastern Philippines </w:t>
      </w:r>
      <w:proofErr w:type="spellStart"/>
      <w:r w:rsidRPr="00EC651F">
        <w:rPr>
          <w:rFonts w:ascii="Arial" w:hAnsi="Arial" w:cs="Arial"/>
        </w:rPr>
        <w:t>Laoang</w:t>
      </w:r>
      <w:proofErr w:type="spellEnd"/>
      <w:r w:rsidRPr="00EC651F">
        <w:rPr>
          <w:rFonts w:ascii="Arial" w:hAnsi="Arial" w:cs="Arial"/>
        </w:rPr>
        <w:t xml:space="preserve"> Campus</w:t>
      </w:r>
      <w:r w:rsidR="007F3840">
        <w:rPr>
          <w:rFonts w:ascii="Arial" w:hAnsi="Arial" w:cs="Arial"/>
        </w:rPr>
        <w:t xml:space="preserve">, one of the two external campuses of the University of Eastern Philippines, the only state university in the province of Northern Samar, Philippines. The focus of the study are the students of the </w:t>
      </w:r>
      <w:r>
        <w:rPr>
          <w:rFonts w:ascii="Arial" w:hAnsi="Arial" w:cs="Arial"/>
        </w:rPr>
        <w:t xml:space="preserve">Department of </w:t>
      </w:r>
      <w:r w:rsidRPr="00EC651F">
        <w:rPr>
          <w:rFonts w:ascii="Arial" w:hAnsi="Arial" w:cs="Arial"/>
        </w:rPr>
        <w:t xml:space="preserve">Industrial Technology. </w:t>
      </w:r>
    </w:p>
    <w:p w:rsidR="007F3840" w:rsidRDefault="007F3840" w:rsidP="00482790">
      <w:pPr>
        <w:pStyle w:val="Body"/>
        <w:spacing w:after="0"/>
        <w:ind w:firstLine="284"/>
        <w:rPr>
          <w:rFonts w:ascii="Arial" w:hAnsi="Arial" w:cs="Arial"/>
        </w:rPr>
      </w:pPr>
    </w:p>
    <w:p w:rsidR="007F3840" w:rsidRDefault="00482790" w:rsidP="00482790">
      <w:pPr>
        <w:pStyle w:val="Body"/>
        <w:spacing w:after="0"/>
        <w:ind w:firstLine="284"/>
        <w:rPr>
          <w:rFonts w:ascii="Arial" w:hAnsi="Arial" w:cs="Arial"/>
        </w:rPr>
      </w:pPr>
      <w:r w:rsidRPr="00EC651F">
        <w:rPr>
          <w:rFonts w:ascii="Arial" w:hAnsi="Arial" w:cs="Arial"/>
        </w:rPr>
        <w:t xml:space="preserve">The study utilized the descriptive research design </w:t>
      </w:r>
      <w:r w:rsidR="007F3840">
        <w:rPr>
          <w:rFonts w:ascii="Arial" w:hAnsi="Arial" w:cs="Arial"/>
        </w:rPr>
        <w:t xml:space="preserve">since the study aims </w:t>
      </w:r>
      <w:r w:rsidRPr="00EC651F">
        <w:rPr>
          <w:rFonts w:ascii="Arial" w:hAnsi="Arial" w:cs="Arial"/>
        </w:rPr>
        <w:t xml:space="preserve">to describe the factors considered by the first year BS Industrial Technology in choosing their present course. </w:t>
      </w:r>
      <w:r w:rsidR="007F3840">
        <w:rPr>
          <w:rFonts w:ascii="Arial" w:hAnsi="Arial" w:cs="Arial"/>
        </w:rPr>
        <w:t>A complete enumeration of the t</w:t>
      </w:r>
      <w:r w:rsidRPr="00EC651F">
        <w:rPr>
          <w:rFonts w:ascii="Arial" w:hAnsi="Arial" w:cs="Arial"/>
        </w:rPr>
        <w:t xml:space="preserve">wo hundred eight (208) first year students </w:t>
      </w:r>
      <w:r w:rsidR="007F3840">
        <w:rPr>
          <w:rFonts w:ascii="Arial" w:hAnsi="Arial" w:cs="Arial"/>
        </w:rPr>
        <w:t xml:space="preserve">was done. </w:t>
      </w:r>
      <w:r w:rsidRPr="00EC651F">
        <w:rPr>
          <w:rFonts w:ascii="Arial" w:hAnsi="Arial" w:cs="Arial"/>
        </w:rPr>
        <w:t>Of this number, majority (58.17%) are males.</w:t>
      </w:r>
      <w:r w:rsidR="007F3840">
        <w:rPr>
          <w:rFonts w:ascii="Arial" w:hAnsi="Arial" w:cs="Arial"/>
        </w:rPr>
        <w:t xml:space="preserve"> The students are enrolled in various specializations of the program, like </w:t>
      </w:r>
      <w:r w:rsidR="007F3840" w:rsidRPr="00EC651F">
        <w:rPr>
          <w:rFonts w:ascii="Arial" w:hAnsi="Arial" w:cs="Arial"/>
        </w:rPr>
        <w:t>Electrical Technology, Electronics Technology, Food Technology, Cosmetology Technology, Garments Technology, and Automotive Technology.</w:t>
      </w:r>
    </w:p>
    <w:p w:rsidR="007F3840" w:rsidRDefault="007F3840" w:rsidP="00482790">
      <w:pPr>
        <w:pStyle w:val="Body"/>
        <w:spacing w:after="0"/>
        <w:ind w:firstLine="284"/>
        <w:rPr>
          <w:rFonts w:ascii="Arial" w:hAnsi="Arial" w:cs="Arial"/>
        </w:rPr>
      </w:pPr>
    </w:p>
    <w:p w:rsidR="00790ADA" w:rsidRDefault="00482790" w:rsidP="00482790">
      <w:pPr>
        <w:pStyle w:val="Body"/>
        <w:spacing w:after="0"/>
        <w:ind w:firstLine="284"/>
        <w:rPr>
          <w:rFonts w:ascii="Arial" w:hAnsi="Arial" w:cs="Arial"/>
        </w:rPr>
      </w:pPr>
      <w:r w:rsidRPr="00EC651F">
        <w:rPr>
          <w:rFonts w:ascii="Arial" w:hAnsi="Arial" w:cs="Arial"/>
        </w:rPr>
        <w:t xml:space="preserve">An open-ended survey instrument was used in the study. </w:t>
      </w:r>
      <w:r w:rsidR="007F3840">
        <w:rPr>
          <w:rFonts w:ascii="Arial" w:hAnsi="Arial" w:cs="Arial"/>
        </w:rPr>
        <w:t xml:space="preserve">The first part of the instrument asked for the specialization of the respondent. Part II of the instrument comprised of two questions, the first of which is if the course was their first choice while the second is on the top three </w:t>
      </w:r>
      <w:r w:rsidRPr="00EC651F">
        <w:rPr>
          <w:rFonts w:ascii="Arial" w:hAnsi="Arial" w:cs="Arial"/>
        </w:rPr>
        <w:t xml:space="preserve">reasons </w:t>
      </w:r>
      <w:r w:rsidR="007F3840">
        <w:rPr>
          <w:rFonts w:ascii="Arial" w:hAnsi="Arial" w:cs="Arial"/>
        </w:rPr>
        <w:t xml:space="preserve">why they </w:t>
      </w:r>
      <w:r w:rsidRPr="00EC651F">
        <w:rPr>
          <w:rFonts w:ascii="Arial" w:hAnsi="Arial" w:cs="Arial"/>
        </w:rPr>
        <w:t>choos</w:t>
      </w:r>
      <w:r w:rsidR="007F3840">
        <w:rPr>
          <w:rFonts w:ascii="Arial" w:hAnsi="Arial" w:cs="Arial"/>
        </w:rPr>
        <w:t xml:space="preserve">e to take </w:t>
      </w:r>
      <w:r w:rsidRPr="00EC651F">
        <w:rPr>
          <w:rFonts w:ascii="Arial" w:hAnsi="Arial" w:cs="Arial"/>
        </w:rPr>
        <w:t xml:space="preserve">BS Industrial Technology as their course. </w:t>
      </w:r>
      <w:r w:rsidR="007F3840">
        <w:rPr>
          <w:rFonts w:ascii="Arial" w:hAnsi="Arial" w:cs="Arial"/>
        </w:rPr>
        <w:t xml:space="preserve">The qualitative responses were coded. </w:t>
      </w:r>
      <w:r w:rsidRPr="00EC651F">
        <w:rPr>
          <w:rFonts w:ascii="Arial" w:hAnsi="Arial" w:cs="Arial"/>
        </w:rPr>
        <w:t xml:space="preserve">Responses were grouped into similar categories to come up with themes. </w:t>
      </w:r>
      <w:r w:rsidR="00CE1EEC">
        <w:rPr>
          <w:rFonts w:ascii="Arial" w:hAnsi="Arial" w:cs="Arial"/>
        </w:rPr>
        <w:t xml:space="preserve">The themes represented the factors of choosing the course. </w:t>
      </w:r>
    </w:p>
    <w:p w:rsidR="00482790" w:rsidRPr="00FB3A86" w:rsidRDefault="00482790" w:rsidP="00441B6F">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90ADA" w:rsidRPr="00FB3A86" w:rsidRDefault="00790ADA" w:rsidP="00441B6F">
      <w:pPr>
        <w:pStyle w:val="Head1"/>
        <w:spacing w:after="0"/>
        <w:jc w:val="both"/>
        <w:rPr>
          <w:rFonts w:ascii="Arial" w:hAnsi="Arial" w:cs="Arial"/>
        </w:rPr>
      </w:pPr>
    </w:p>
    <w:p w:rsidR="00482790" w:rsidRDefault="00482790" w:rsidP="00482790">
      <w:pPr>
        <w:ind w:firstLine="284"/>
        <w:jc w:val="both"/>
        <w:rPr>
          <w:rFonts w:ascii="Arial" w:hAnsi="Arial" w:cs="Arial"/>
        </w:rPr>
      </w:pPr>
      <w:r w:rsidRPr="00EC651F">
        <w:rPr>
          <w:rFonts w:ascii="Arial" w:hAnsi="Arial" w:cs="Arial"/>
        </w:rPr>
        <w:t>Result of the preliminary question asked to the respondents was on their preference of the course. Data revealed that only 69 (33.17%) stated that the course was their first choice. It means majority (66.83%) did not like BSIT as their first course.</w:t>
      </w:r>
    </w:p>
    <w:p w:rsidR="00482790" w:rsidRDefault="00482790" w:rsidP="00482790">
      <w:pPr>
        <w:ind w:firstLine="284"/>
        <w:rPr>
          <w:rFonts w:ascii="Arial" w:hAnsi="Arial" w:cs="Arial"/>
        </w:rPr>
      </w:pPr>
    </w:p>
    <w:p w:rsidR="00482790" w:rsidRPr="00EC651F" w:rsidRDefault="00482790" w:rsidP="00482790">
      <w:pPr>
        <w:ind w:firstLine="284"/>
        <w:jc w:val="both"/>
        <w:rPr>
          <w:rFonts w:ascii="Arial" w:hAnsi="Arial" w:cs="Arial"/>
        </w:rPr>
      </w:pPr>
      <w:r w:rsidRPr="00EC651F">
        <w:rPr>
          <w:rFonts w:ascii="Arial" w:hAnsi="Arial" w:cs="Arial"/>
        </w:rPr>
        <w:t>Out of the responses of the 208 first year Bachelor of Science in Industrial Technology students, six categories of factors were considered as reasons why the students took the course: lack of opportunities to enroll in other courses, need to develop skills, interest for the course, opportunities for future work, prior learning experience, and influence of other people.</w:t>
      </w:r>
    </w:p>
    <w:p w:rsidR="00482790" w:rsidRPr="00EC651F" w:rsidRDefault="00482790" w:rsidP="00482790">
      <w:pPr>
        <w:rPr>
          <w:rFonts w:ascii="Arial" w:hAnsi="Arial" w:cs="Arial"/>
        </w:rPr>
      </w:pPr>
    </w:p>
    <w:p w:rsidR="00482790" w:rsidRDefault="00482790" w:rsidP="00482790">
      <w:pPr>
        <w:rPr>
          <w:rFonts w:ascii="Arial" w:hAnsi="Arial" w:cs="Arial"/>
          <w:b/>
          <w:sz w:val="22"/>
        </w:rPr>
      </w:pPr>
      <w:r>
        <w:rPr>
          <w:rFonts w:ascii="Arial" w:hAnsi="Arial" w:cs="Arial"/>
          <w:b/>
          <w:sz w:val="22"/>
        </w:rPr>
        <w:t>Factors in choosing BSIT as a course</w:t>
      </w:r>
    </w:p>
    <w:p w:rsidR="00482790" w:rsidRDefault="00482790" w:rsidP="00482790">
      <w:pPr>
        <w:rPr>
          <w:rFonts w:ascii="Arial" w:hAnsi="Arial" w:cs="Arial"/>
          <w:b/>
          <w:sz w:val="22"/>
        </w:rPr>
      </w:pPr>
    </w:p>
    <w:p w:rsidR="00482790" w:rsidRPr="00B910E1" w:rsidRDefault="00CE1EEC" w:rsidP="00482790">
      <w:pPr>
        <w:rPr>
          <w:rFonts w:ascii="Arial" w:hAnsi="Arial" w:cs="Arial"/>
          <w:b/>
          <w:u w:val="single"/>
        </w:rPr>
      </w:pPr>
      <w:r>
        <w:rPr>
          <w:rFonts w:ascii="Arial" w:hAnsi="Arial" w:cs="Arial"/>
          <w:b/>
          <w:u w:val="single"/>
        </w:rPr>
        <w:t xml:space="preserve">3.1 </w:t>
      </w:r>
      <w:r w:rsidR="00482790" w:rsidRPr="00B910E1">
        <w:rPr>
          <w:rFonts w:ascii="Arial" w:hAnsi="Arial" w:cs="Arial"/>
          <w:b/>
          <w:u w:val="single"/>
        </w:rPr>
        <w:t>Lack of opportunities to enroll in other courses</w:t>
      </w:r>
    </w:p>
    <w:p w:rsidR="00482790" w:rsidRPr="00EC651F" w:rsidRDefault="00482790" w:rsidP="00482790">
      <w:pPr>
        <w:rPr>
          <w:rFonts w:ascii="Arial" w:hAnsi="Arial" w:cs="Arial"/>
        </w:rPr>
      </w:pPr>
    </w:p>
    <w:p w:rsidR="00482790" w:rsidRDefault="00482790" w:rsidP="00482790">
      <w:pPr>
        <w:ind w:firstLine="284"/>
        <w:jc w:val="both"/>
        <w:rPr>
          <w:rFonts w:ascii="Arial" w:hAnsi="Arial" w:cs="Arial"/>
        </w:rPr>
      </w:pPr>
      <w:r w:rsidRPr="00EC651F">
        <w:rPr>
          <w:rFonts w:ascii="Arial" w:hAnsi="Arial" w:cs="Arial"/>
        </w:rPr>
        <w:t xml:space="preserve">An overwhelming reason why the students took BS Industrial Technology is that they had no opportunity to be admitted in other courses which were their first or second choice. </w:t>
      </w:r>
      <w:r w:rsidR="00641EF6">
        <w:rPr>
          <w:rFonts w:ascii="Arial" w:hAnsi="Arial" w:cs="Arial"/>
        </w:rPr>
        <w:t xml:space="preserve">In the locale of the study, other degree programs limit their enrolment to few sections as these programs are prepared towards board examinations. The BS Industrial Technology, on the other hand, offers many slots for enrolment for freshmen as the program is a priority course of the Commission on Higher Education. As a result, after the closure of slots in the other programs, the BS Industrial Technology has more opportunities to accommodate students who were not yet accommodated in the other programs. </w:t>
      </w:r>
      <w:r w:rsidRPr="00EC651F">
        <w:rPr>
          <w:rFonts w:ascii="Arial" w:hAnsi="Arial" w:cs="Arial"/>
        </w:rPr>
        <w:t>Most of the courses preferred by the respondents were Criminology or Teacher Education programs. Some also failed in the grade requirement of other courses.</w:t>
      </w:r>
    </w:p>
    <w:p w:rsidR="00482790" w:rsidRDefault="00482790" w:rsidP="00482790">
      <w:pPr>
        <w:ind w:firstLine="284"/>
        <w:jc w:val="both"/>
        <w:rPr>
          <w:rFonts w:ascii="Arial" w:hAnsi="Arial" w:cs="Arial"/>
        </w:rPr>
      </w:pPr>
    </w:p>
    <w:p w:rsidR="00482790" w:rsidRPr="00EC651F" w:rsidRDefault="00482790" w:rsidP="00482790">
      <w:pPr>
        <w:ind w:firstLine="284"/>
        <w:jc w:val="both"/>
        <w:rPr>
          <w:rFonts w:ascii="Arial" w:hAnsi="Arial" w:cs="Arial"/>
        </w:rPr>
      </w:pPr>
      <w:r w:rsidRPr="00EC651F">
        <w:rPr>
          <w:rFonts w:ascii="Arial" w:hAnsi="Arial" w:cs="Arial"/>
        </w:rPr>
        <w:t>Sample responses from respondents were:</w:t>
      </w:r>
    </w:p>
    <w:p w:rsidR="00482790" w:rsidRPr="00EC651F" w:rsidRDefault="00482790" w:rsidP="00482790">
      <w:pPr>
        <w:ind w:firstLine="567"/>
        <w:jc w:val="both"/>
        <w:rPr>
          <w:rFonts w:ascii="Arial" w:hAnsi="Arial" w:cs="Arial"/>
        </w:rPr>
      </w:pPr>
    </w:p>
    <w:p w:rsidR="00482790" w:rsidRPr="00EC651F" w:rsidRDefault="00482790" w:rsidP="00482790">
      <w:pPr>
        <w:ind w:firstLine="567"/>
        <w:jc w:val="both"/>
        <w:rPr>
          <w:rFonts w:ascii="Arial" w:hAnsi="Arial" w:cs="Arial"/>
          <w:i/>
        </w:rPr>
      </w:pPr>
      <w:r w:rsidRPr="00EC651F">
        <w:rPr>
          <w:rFonts w:ascii="Arial" w:hAnsi="Arial" w:cs="Arial"/>
          <w:i/>
        </w:rPr>
        <w:t>“Because my grades are not enough to enroll in other courses” (ET32)</w:t>
      </w:r>
    </w:p>
    <w:p w:rsidR="00482790" w:rsidRPr="00EC651F" w:rsidRDefault="00482790" w:rsidP="00482790">
      <w:pPr>
        <w:ind w:firstLine="567"/>
        <w:jc w:val="both"/>
        <w:rPr>
          <w:rFonts w:ascii="Arial" w:hAnsi="Arial" w:cs="Arial"/>
          <w:i/>
        </w:rPr>
      </w:pPr>
      <w:r w:rsidRPr="00EC651F">
        <w:rPr>
          <w:rFonts w:ascii="Arial" w:hAnsi="Arial" w:cs="Arial"/>
          <w:i/>
        </w:rPr>
        <w:lastRenderedPageBreak/>
        <w:t>“This is the only course that is available during my enrolment” (ET11)</w:t>
      </w:r>
    </w:p>
    <w:p w:rsidR="00482790" w:rsidRPr="00EC651F" w:rsidRDefault="00482790" w:rsidP="00482790">
      <w:pPr>
        <w:ind w:firstLine="567"/>
        <w:jc w:val="both"/>
        <w:rPr>
          <w:rFonts w:ascii="Arial" w:hAnsi="Arial" w:cs="Arial"/>
          <w:i/>
        </w:rPr>
      </w:pPr>
      <w:r w:rsidRPr="00EC651F">
        <w:rPr>
          <w:rFonts w:ascii="Arial" w:hAnsi="Arial" w:cs="Arial"/>
          <w:i/>
        </w:rPr>
        <w:t>“Because my first choice is officially closed when I enrolled” (ET8)</w:t>
      </w:r>
    </w:p>
    <w:p w:rsidR="00482790" w:rsidRPr="00EC651F" w:rsidRDefault="00482790" w:rsidP="00482790">
      <w:pPr>
        <w:ind w:firstLine="567"/>
        <w:jc w:val="both"/>
        <w:rPr>
          <w:rFonts w:ascii="Arial" w:hAnsi="Arial" w:cs="Arial"/>
          <w:i/>
        </w:rPr>
      </w:pPr>
      <w:r w:rsidRPr="00EC651F">
        <w:rPr>
          <w:rFonts w:ascii="Arial" w:hAnsi="Arial" w:cs="Arial"/>
          <w:i/>
        </w:rPr>
        <w:t>“I didn’t pass in the course I wanted” (CT9)</w:t>
      </w:r>
    </w:p>
    <w:p w:rsidR="00482790" w:rsidRPr="00EC651F" w:rsidRDefault="00482790" w:rsidP="00482790">
      <w:pPr>
        <w:ind w:firstLine="567"/>
        <w:jc w:val="both"/>
        <w:rPr>
          <w:rFonts w:ascii="Arial" w:hAnsi="Arial" w:cs="Arial"/>
          <w:i/>
        </w:rPr>
      </w:pPr>
      <w:r w:rsidRPr="00EC651F">
        <w:rPr>
          <w:rFonts w:ascii="Arial" w:hAnsi="Arial" w:cs="Arial"/>
          <w:i/>
        </w:rPr>
        <w:t>“I had no other choice” (FT15)</w:t>
      </w:r>
    </w:p>
    <w:p w:rsidR="00482790" w:rsidRPr="00EC651F" w:rsidRDefault="00482790" w:rsidP="00482790">
      <w:pPr>
        <w:rPr>
          <w:rFonts w:ascii="Arial" w:hAnsi="Arial" w:cs="Arial"/>
        </w:rPr>
      </w:pPr>
    </w:p>
    <w:p w:rsidR="00482790" w:rsidRPr="00B910E1" w:rsidRDefault="00CE1EEC" w:rsidP="00482790">
      <w:pPr>
        <w:rPr>
          <w:rFonts w:ascii="Arial" w:hAnsi="Arial" w:cs="Arial"/>
          <w:b/>
          <w:u w:val="single"/>
        </w:rPr>
      </w:pPr>
      <w:r>
        <w:rPr>
          <w:rFonts w:ascii="Arial" w:hAnsi="Arial" w:cs="Arial"/>
          <w:b/>
          <w:u w:val="single"/>
        </w:rPr>
        <w:t>3.2</w:t>
      </w:r>
      <w:r w:rsidR="00482790" w:rsidRPr="00B910E1">
        <w:rPr>
          <w:rFonts w:ascii="Arial" w:hAnsi="Arial" w:cs="Arial"/>
          <w:b/>
          <w:u w:val="single"/>
        </w:rPr>
        <w:t xml:space="preserve"> Need to develop skills </w:t>
      </w:r>
    </w:p>
    <w:p w:rsidR="00482790" w:rsidRPr="00EC651F" w:rsidRDefault="00482790" w:rsidP="00482790">
      <w:pPr>
        <w:rPr>
          <w:rFonts w:ascii="Arial" w:hAnsi="Arial" w:cs="Arial"/>
        </w:rPr>
      </w:pPr>
    </w:p>
    <w:p w:rsidR="00482790" w:rsidRDefault="00482790" w:rsidP="00482790">
      <w:pPr>
        <w:ind w:firstLine="284"/>
        <w:jc w:val="both"/>
        <w:rPr>
          <w:rFonts w:ascii="Arial" w:hAnsi="Arial" w:cs="Arial"/>
        </w:rPr>
      </w:pPr>
      <w:r w:rsidRPr="00EC651F">
        <w:rPr>
          <w:rFonts w:ascii="Arial" w:hAnsi="Arial" w:cs="Arial"/>
        </w:rPr>
        <w:t xml:space="preserve">Another reason of taking BS Industrial Technology is that the respondents need to develop their skills along the different majors of the BSIT program. The BSIT program aims to develop and enhance skills of students along the areas of specialization. </w:t>
      </w:r>
    </w:p>
    <w:p w:rsidR="00482790" w:rsidRDefault="00482790" w:rsidP="00482790">
      <w:pPr>
        <w:ind w:firstLine="284"/>
        <w:jc w:val="both"/>
        <w:rPr>
          <w:rFonts w:ascii="Arial" w:hAnsi="Arial" w:cs="Arial"/>
        </w:rPr>
      </w:pPr>
    </w:p>
    <w:p w:rsidR="00482790" w:rsidRPr="00EC651F" w:rsidRDefault="00482790" w:rsidP="00482790">
      <w:pPr>
        <w:ind w:firstLine="284"/>
        <w:jc w:val="both"/>
        <w:rPr>
          <w:rFonts w:ascii="Arial" w:hAnsi="Arial" w:cs="Arial"/>
        </w:rPr>
      </w:pPr>
      <w:r w:rsidRPr="00EC651F">
        <w:rPr>
          <w:rFonts w:ascii="Arial" w:hAnsi="Arial" w:cs="Arial"/>
        </w:rPr>
        <w:t>Sample responses from respondents were:</w:t>
      </w:r>
    </w:p>
    <w:p w:rsidR="00482790" w:rsidRPr="00EC651F" w:rsidRDefault="00482790" w:rsidP="00482790">
      <w:pPr>
        <w:ind w:firstLine="567"/>
        <w:rPr>
          <w:rFonts w:ascii="Arial" w:hAnsi="Arial" w:cs="Arial"/>
        </w:rPr>
      </w:pPr>
    </w:p>
    <w:p w:rsidR="00482790" w:rsidRPr="00EC651F" w:rsidRDefault="00482790" w:rsidP="00482790">
      <w:pPr>
        <w:ind w:firstLine="567"/>
        <w:rPr>
          <w:rFonts w:ascii="Arial" w:hAnsi="Arial" w:cs="Arial"/>
          <w:i/>
        </w:rPr>
      </w:pPr>
      <w:r w:rsidRPr="00EC651F">
        <w:rPr>
          <w:rFonts w:ascii="Arial" w:hAnsi="Arial" w:cs="Arial"/>
          <w:i/>
        </w:rPr>
        <w:t>“I want to enhance my skills in electrical”’ (ET17)</w:t>
      </w:r>
    </w:p>
    <w:p w:rsidR="00482790" w:rsidRPr="00EC651F" w:rsidRDefault="00482790" w:rsidP="00482790">
      <w:pPr>
        <w:ind w:firstLine="567"/>
        <w:rPr>
          <w:rFonts w:ascii="Arial" w:hAnsi="Arial" w:cs="Arial"/>
          <w:i/>
        </w:rPr>
      </w:pPr>
      <w:r w:rsidRPr="00EC651F">
        <w:rPr>
          <w:rFonts w:ascii="Arial" w:hAnsi="Arial" w:cs="Arial"/>
          <w:i/>
        </w:rPr>
        <w:t>“You can take a National Certificate (NCII)” (CT8)</w:t>
      </w:r>
    </w:p>
    <w:p w:rsidR="00482790" w:rsidRPr="00EC651F" w:rsidRDefault="00482790" w:rsidP="00482790">
      <w:pPr>
        <w:ind w:firstLine="567"/>
        <w:rPr>
          <w:rFonts w:ascii="Arial" w:hAnsi="Arial" w:cs="Arial"/>
          <w:i/>
        </w:rPr>
      </w:pPr>
      <w:r w:rsidRPr="00EC651F">
        <w:rPr>
          <w:rFonts w:ascii="Arial" w:hAnsi="Arial" w:cs="Arial"/>
          <w:i/>
        </w:rPr>
        <w:t>“This course will help me build my skills” (ET27)</w:t>
      </w:r>
    </w:p>
    <w:p w:rsidR="00482790" w:rsidRPr="00EC651F" w:rsidRDefault="00482790" w:rsidP="00482790">
      <w:pPr>
        <w:ind w:firstLine="567"/>
        <w:rPr>
          <w:rFonts w:ascii="Arial" w:hAnsi="Arial" w:cs="Arial"/>
          <w:i/>
        </w:rPr>
      </w:pPr>
      <w:r w:rsidRPr="00EC651F">
        <w:rPr>
          <w:rFonts w:ascii="Arial" w:hAnsi="Arial" w:cs="Arial"/>
          <w:i/>
        </w:rPr>
        <w:t>“To enhance my skills, not only in academics” (FT1)</w:t>
      </w:r>
    </w:p>
    <w:p w:rsidR="00482790" w:rsidRPr="00EC651F" w:rsidRDefault="00482790" w:rsidP="00482790">
      <w:pPr>
        <w:ind w:firstLine="567"/>
        <w:rPr>
          <w:rFonts w:ascii="Arial" w:hAnsi="Arial" w:cs="Arial"/>
          <w:i/>
        </w:rPr>
      </w:pPr>
      <w:r w:rsidRPr="00EC651F">
        <w:rPr>
          <w:rFonts w:ascii="Arial" w:hAnsi="Arial" w:cs="Arial"/>
          <w:i/>
        </w:rPr>
        <w:t>“I want to improve my cooking skills” (FT60)</w:t>
      </w:r>
    </w:p>
    <w:p w:rsidR="00482790" w:rsidRPr="00EC651F" w:rsidRDefault="00482790" w:rsidP="00482790">
      <w:pPr>
        <w:rPr>
          <w:rFonts w:ascii="Arial" w:hAnsi="Arial" w:cs="Arial"/>
        </w:rPr>
      </w:pPr>
    </w:p>
    <w:p w:rsidR="00482790" w:rsidRPr="00B910E1" w:rsidRDefault="00CE1EEC" w:rsidP="00482790">
      <w:pPr>
        <w:rPr>
          <w:rFonts w:ascii="Arial" w:hAnsi="Arial" w:cs="Arial"/>
          <w:b/>
          <w:u w:val="single"/>
        </w:rPr>
      </w:pPr>
      <w:r>
        <w:rPr>
          <w:rFonts w:ascii="Arial" w:hAnsi="Arial" w:cs="Arial"/>
          <w:b/>
          <w:u w:val="single"/>
        </w:rPr>
        <w:t>3.</w:t>
      </w:r>
      <w:r w:rsidR="00482790" w:rsidRPr="00B910E1">
        <w:rPr>
          <w:rFonts w:ascii="Arial" w:hAnsi="Arial" w:cs="Arial"/>
          <w:b/>
          <w:u w:val="single"/>
        </w:rPr>
        <w:t>3 Interest for the course</w:t>
      </w:r>
    </w:p>
    <w:p w:rsidR="00482790" w:rsidRPr="00EC651F" w:rsidRDefault="00482790" w:rsidP="00482790">
      <w:pPr>
        <w:rPr>
          <w:rFonts w:ascii="Arial" w:hAnsi="Arial" w:cs="Arial"/>
        </w:rPr>
      </w:pPr>
      <w:r w:rsidRPr="00EC651F">
        <w:rPr>
          <w:rFonts w:ascii="Arial" w:hAnsi="Arial" w:cs="Arial"/>
        </w:rPr>
        <w:t xml:space="preserve"> </w:t>
      </w:r>
    </w:p>
    <w:p w:rsidR="00482790" w:rsidRDefault="00482790" w:rsidP="00482790">
      <w:pPr>
        <w:ind w:firstLine="284"/>
        <w:jc w:val="both"/>
        <w:rPr>
          <w:rFonts w:ascii="Arial" w:hAnsi="Arial" w:cs="Arial"/>
        </w:rPr>
      </w:pPr>
      <w:r w:rsidRPr="00EC651F">
        <w:rPr>
          <w:rFonts w:ascii="Arial" w:hAnsi="Arial" w:cs="Arial"/>
        </w:rPr>
        <w:t xml:space="preserve">One of the reasons of taking BSIT according to the respondents is their interest for the course. Others call it the passion or even the love for the course. </w:t>
      </w:r>
      <w:r w:rsidR="004316D2">
        <w:rPr>
          <w:rFonts w:ascii="Arial" w:hAnsi="Arial" w:cs="Arial"/>
        </w:rPr>
        <w:t xml:space="preserve">The finding confirmed the studies of Santos &amp; Abad (2025), </w:t>
      </w:r>
      <w:proofErr w:type="spellStart"/>
      <w:r w:rsidR="004316D2">
        <w:rPr>
          <w:rFonts w:ascii="Arial" w:hAnsi="Arial" w:cs="Arial"/>
        </w:rPr>
        <w:t>Quiño</w:t>
      </w:r>
      <w:proofErr w:type="spellEnd"/>
      <w:r w:rsidR="004316D2">
        <w:rPr>
          <w:rFonts w:ascii="Arial" w:hAnsi="Arial" w:cs="Arial"/>
        </w:rPr>
        <w:t xml:space="preserve"> (2</w:t>
      </w:r>
      <w:r w:rsidR="004316D2" w:rsidRPr="00122B62">
        <w:rPr>
          <w:rFonts w:ascii="Arial" w:hAnsi="Arial" w:cs="Arial"/>
        </w:rPr>
        <w:t>022</w:t>
      </w:r>
      <w:r w:rsidR="004316D2">
        <w:rPr>
          <w:rFonts w:ascii="Arial" w:hAnsi="Arial" w:cs="Arial"/>
        </w:rPr>
        <w:t xml:space="preserve">), </w:t>
      </w:r>
      <w:proofErr w:type="spellStart"/>
      <w:r w:rsidR="004316D2" w:rsidRPr="00122B62">
        <w:rPr>
          <w:rFonts w:ascii="Arial" w:hAnsi="Arial" w:cs="Arial"/>
        </w:rPr>
        <w:t>Sadjail</w:t>
      </w:r>
      <w:proofErr w:type="spellEnd"/>
      <w:r w:rsidR="004316D2" w:rsidRPr="00122B62">
        <w:rPr>
          <w:rFonts w:ascii="Arial" w:hAnsi="Arial" w:cs="Arial"/>
        </w:rPr>
        <w:t>, et al.</w:t>
      </w:r>
      <w:r w:rsidR="004316D2">
        <w:rPr>
          <w:rFonts w:ascii="Arial" w:hAnsi="Arial" w:cs="Arial"/>
        </w:rPr>
        <w:t xml:space="preserve"> (</w:t>
      </w:r>
      <w:r w:rsidR="004316D2" w:rsidRPr="00122B62">
        <w:rPr>
          <w:rFonts w:ascii="Arial" w:hAnsi="Arial" w:cs="Arial"/>
        </w:rPr>
        <w:t>2022</w:t>
      </w:r>
      <w:r w:rsidR="004316D2">
        <w:rPr>
          <w:rFonts w:ascii="Arial" w:hAnsi="Arial" w:cs="Arial"/>
        </w:rPr>
        <w:t xml:space="preserve">), </w:t>
      </w:r>
      <w:proofErr w:type="spellStart"/>
      <w:r w:rsidR="004316D2">
        <w:rPr>
          <w:rFonts w:ascii="Arial" w:hAnsi="Arial" w:cs="Arial"/>
        </w:rPr>
        <w:t>Tukiran</w:t>
      </w:r>
      <w:proofErr w:type="spellEnd"/>
      <w:r w:rsidR="004316D2">
        <w:rPr>
          <w:rFonts w:ascii="Arial" w:hAnsi="Arial" w:cs="Arial"/>
        </w:rPr>
        <w:t xml:space="preserve">, et al. (2021), Abe &amp; </w:t>
      </w:r>
      <w:proofErr w:type="spellStart"/>
      <w:r w:rsidR="004316D2">
        <w:rPr>
          <w:rFonts w:ascii="Arial" w:hAnsi="Arial" w:cs="Arial"/>
        </w:rPr>
        <w:t>Chikoko</w:t>
      </w:r>
      <w:proofErr w:type="spellEnd"/>
      <w:r w:rsidR="004316D2">
        <w:rPr>
          <w:rFonts w:ascii="Arial" w:hAnsi="Arial" w:cs="Arial"/>
        </w:rPr>
        <w:t xml:space="preserve"> (2020), </w:t>
      </w:r>
      <w:proofErr w:type="spellStart"/>
      <w:r w:rsidR="004316D2" w:rsidRPr="00122B62">
        <w:rPr>
          <w:rFonts w:ascii="Arial" w:hAnsi="Arial" w:cs="Arial"/>
        </w:rPr>
        <w:t>Humayon</w:t>
      </w:r>
      <w:proofErr w:type="spellEnd"/>
      <w:r w:rsidR="004316D2" w:rsidRPr="00122B62">
        <w:rPr>
          <w:rFonts w:ascii="Arial" w:hAnsi="Arial" w:cs="Arial"/>
        </w:rPr>
        <w:t xml:space="preserve">, et al., </w:t>
      </w:r>
      <w:r w:rsidR="004316D2">
        <w:rPr>
          <w:rFonts w:ascii="Arial" w:hAnsi="Arial" w:cs="Arial"/>
        </w:rPr>
        <w:t>(</w:t>
      </w:r>
      <w:r w:rsidR="004316D2" w:rsidRPr="00122B62">
        <w:rPr>
          <w:rFonts w:ascii="Arial" w:hAnsi="Arial" w:cs="Arial"/>
        </w:rPr>
        <w:t>2018</w:t>
      </w:r>
      <w:r w:rsidR="004316D2">
        <w:rPr>
          <w:rFonts w:ascii="Arial" w:hAnsi="Arial" w:cs="Arial"/>
        </w:rPr>
        <w:t xml:space="preserve">), and </w:t>
      </w:r>
      <w:proofErr w:type="spellStart"/>
      <w:r w:rsidR="004316D2" w:rsidRPr="00122B62">
        <w:rPr>
          <w:rFonts w:ascii="Arial" w:hAnsi="Arial" w:cs="Arial"/>
        </w:rPr>
        <w:t>Kazi</w:t>
      </w:r>
      <w:proofErr w:type="spellEnd"/>
      <w:r w:rsidR="004316D2" w:rsidRPr="00122B62">
        <w:rPr>
          <w:rFonts w:ascii="Arial" w:hAnsi="Arial" w:cs="Arial"/>
        </w:rPr>
        <w:t xml:space="preserve"> &amp; </w:t>
      </w:r>
      <w:proofErr w:type="spellStart"/>
      <w:r w:rsidR="004316D2" w:rsidRPr="00122B62">
        <w:rPr>
          <w:rFonts w:ascii="Arial" w:hAnsi="Arial" w:cs="Arial"/>
        </w:rPr>
        <w:t>Achlaq</w:t>
      </w:r>
      <w:proofErr w:type="spellEnd"/>
      <w:r w:rsidR="004316D2">
        <w:rPr>
          <w:rFonts w:ascii="Arial" w:hAnsi="Arial" w:cs="Arial"/>
        </w:rPr>
        <w:t xml:space="preserve"> (</w:t>
      </w:r>
      <w:r w:rsidR="004316D2" w:rsidRPr="00122B62">
        <w:rPr>
          <w:rFonts w:ascii="Arial" w:hAnsi="Arial" w:cs="Arial"/>
        </w:rPr>
        <w:t>2017)</w:t>
      </w:r>
      <w:r w:rsidR="004316D2">
        <w:rPr>
          <w:rFonts w:ascii="Arial" w:hAnsi="Arial" w:cs="Arial"/>
        </w:rPr>
        <w:t>.</w:t>
      </w:r>
      <w:r w:rsidR="00641EF6">
        <w:rPr>
          <w:rFonts w:ascii="Arial" w:hAnsi="Arial" w:cs="Arial"/>
        </w:rPr>
        <w:t xml:space="preserve"> </w:t>
      </w:r>
    </w:p>
    <w:p w:rsidR="004316D2" w:rsidRDefault="004316D2" w:rsidP="00482790">
      <w:pPr>
        <w:ind w:firstLine="284"/>
        <w:jc w:val="both"/>
        <w:rPr>
          <w:rFonts w:ascii="Arial" w:hAnsi="Arial" w:cs="Arial"/>
        </w:rPr>
      </w:pPr>
    </w:p>
    <w:p w:rsidR="00482790" w:rsidRPr="00EC651F" w:rsidRDefault="00482790" w:rsidP="00482790">
      <w:pPr>
        <w:ind w:firstLine="284"/>
        <w:jc w:val="both"/>
        <w:rPr>
          <w:rFonts w:ascii="Arial" w:hAnsi="Arial" w:cs="Arial"/>
        </w:rPr>
      </w:pPr>
      <w:r w:rsidRPr="00EC651F">
        <w:rPr>
          <w:rFonts w:ascii="Arial" w:hAnsi="Arial" w:cs="Arial"/>
        </w:rPr>
        <w:t>Sample responses from respondents were:</w:t>
      </w:r>
    </w:p>
    <w:p w:rsidR="00482790" w:rsidRPr="00EC651F" w:rsidRDefault="00482790" w:rsidP="00482790">
      <w:pPr>
        <w:ind w:firstLine="567"/>
        <w:rPr>
          <w:rFonts w:ascii="Arial" w:hAnsi="Arial" w:cs="Arial"/>
        </w:rPr>
      </w:pPr>
    </w:p>
    <w:p w:rsidR="00482790" w:rsidRPr="00EC651F" w:rsidRDefault="00482790" w:rsidP="00482790">
      <w:pPr>
        <w:ind w:firstLine="567"/>
        <w:rPr>
          <w:rFonts w:ascii="Arial" w:hAnsi="Arial" w:cs="Arial"/>
          <w:i/>
        </w:rPr>
      </w:pPr>
      <w:r w:rsidRPr="00EC651F">
        <w:rPr>
          <w:rFonts w:ascii="Arial" w:hAnsi="Arial" w:cs="Arial"/>
          <w:i/>
        </w:rPr>
        <w:t>“I like to experiment on new dishes.” (FT 56)</w:t>
      </w:r>
    </w:p>
    <w:p w:rsidR="00482790" w:rsidRPr="00EC651F" w:rsidRDefault="00482790" w:rsidP="00482790">
      <w:pPr>
        <w:ind w:firstLine="567"/>
        <w:rPr>
          <w:rFonts w:ascii="Arial" w:hAnsi="Arial" w:cs="Arial"/>
          <w:i/>
        </w:rPr>
      </w:pPr>
      <w:r w:rsidRPr="00EC651F">
        <w:rPr>
          <w:rFonts w:ascii="Arial" w:hAnsi="Arial" w:cs="Arial"/>
          <w:i/>
        </w:rPr>
        <w:t>“I want to try new ways of preparing food” (FT24)</w:t>
      </w:r>
    </w:p>
    <w:p w:rsidR="00482790" w:rsidRPr="00EC651F" w:rsidRDefault="00482790" w:rsidP="00482790">
      <w:pPr>
        <w:ind w:firstLine="567"/>
        <w:rPr>
          <w:rFonts w:ascii="Arial" w:hAnsi="Arial" w:cs="Arial"/>
          <w:i/>
        </w:rPr>
      </w:pPr>
      <w:r w:rsidRPr="00EC651F">
        <w:rPr>
          <w:rFonts w:ascii="Arial" w:hAnsi="Arial" w:cs="Arial"/>
          <w:i/>
        </w:rPr>
        <w:t>“It is my hobby to cook” (FT12)</w:t>
      </w:r>
    </w:p>
    <w:p w:rsidR="00482790" w:rsidRPr="00EC651F" w:rsidRDefault="00482790" w:rsidP="00482790">
      <w:pPr>
        <w:ind w:firstLine="567"/>
        <w:rPr>
          <w:rFonts w:ascii="Arial" w:hAnsi="Arial" w:cs="Arial"/>
          <w:i/>
        </w:rPr>
      </w:pPr>
      <w:r w:rsidRPr="00EC651F">
        <w:rPr>
          <w:rFonts w:ascii="Arial" w:hAnsi="Arial" w:cs="Arial"/>
          <w:i/>
        </w:rPr>
        <w:t>“I am confident in operating gadgets” (ELT14)</w:t>
      </w:r>
    </w:p>
    <w:p w:rsidR="00482790" w:rsidRPr="00EC651F" w:rsidRDefault="00482790" w:rsidP="00482790">
      <w:pPr>
        <w:ind w:firstLine="567"/>
        <w:rPr>
          <w:rFonts w:ascii="Arial" w:hAnsi="Arial" w:cs="Arial"/>
          <w:i/>
        </w:rPr>
      </w:pPr>
      <w:r w:rsidRPr="00EC651F">
        <w:rPr>
          <w:rFonts w:ascii="Arial" w:hAnsi="Arial" w:cs="Arial"/>
          <w:i/>
        </w:rPr>
        <w:t>“I love nail art” (CT7)</w:t>
      </w:r>
    </w:p>
    <w:p w:rsidR="00482790" w:rsidRPr="00EC651F" w:rsidRDefault="00482790" w:rsidP="00482790">
      <w:pPr>
        <w:ind w:firstLine="567"/>
        <w:rPr>
          <w:rFonts w:ascii="Arial" w:hAnsi="Arial" w:cs="Arial"/>
          <w:i/>
        </w:rPr>
      </w:pPr>
      <w:r w:rsidRPr="00EC651F">
        <w:rPr>
          <w:rFonts w:ascii="Arial" w:hAnsi="Arial" w:cs="Arial"/>
          <w:i/>
        </w:rPr>
        <w:t xml:space="preserve">“My passion is in here” (ET85) </w:t>
      </w:r>
    </w:p>
    <w:p w:rsidR="00482790" w:rsidRPr="00EC651F" w:rsidRDefault="00482790" w:rsidP="00482790">
      <w:pPr>
        <w:rPr>
          <w:rFonts w:ascii="Arial" w:hAnsi="Arial" w:cs="Arial"/>
          <w:b/>
        </w:rPr>
      </w:pPr>
    </w:p>
    <w:p w:rsidR="00482790" w:rsidRPr="00B910E1" w:rsidRDefault="00482790" w:rsidP="00482790">
      <w:pPr>
        <w:rPr>
          <w:rFonts w:ascii="Arial" w:hAnsi="Arial" w:cs="Arial"/>
          <w:b/>
          <w:u w:val="single"/>
        </w:rPr>
      </w:pPr>
      <w:r w:rsidRPr="00B910E1">
        <w:rPr>
          <w:rFonts w:ascii="Arial" w:hAnsi="Arial" w:cs="Arial"/>
          <w:b/>
          <w:u w:val="single"/>
        </w:rPr>
        <w:t xml:space="preserve">3.4 Opportunities for future work </w:t>
      </w:r>
    </w:p>
    <w:p w:rsidR="00482790" w:rsidRPr="00EC651F" w:rsidRDefault="00482790" w:rsidP="00482790">
      <w:pPr>
        <w:rPr>
          <w:rFonts w:ascii="Arial" w:hAnsi="Arial" w:cs="Arial"/>
        </w:rPr>
      </w:pPr>
    </w:p>
    <w:p w:rsidR="00482790" w:rsidRDefault="00482790" w:rsidP="00482790">
      <w:pPr>
        <w:ind w:firstLine="284"/>
        <w:jc w:val="both"/>
        <w:rPr>
          <w:rFonts w:ascii="Arial" w:hAnsi="Arial" w:cs="Arial"/>
        </w:rPr>
      </w:pPr>
      <w:r w:rsidRPr="00EC651F">
        <w:rPr>
          <w:rFonts w:ascii="Arial" w:hAnsi="Arial" w:cs="Arial"/>
        </w:rPr>
        <w:t xml:space="preserve">The respondents have foreseen the opportunities that are offered once they graduate in the BS Industrial Technology program. Since the nature of the course is skills-based, graduates are bound to be hired in industries. Graduates of these skills-based courses are also among the usual ones hired abroad. </w:t>
      </w:r>
      <w:r w:rsidR="004316D2">
        <w:rPr>
          <w:rFonts w:ascii="Arial" w:hAnsi="Arial" w:cs="Arial"/>
        </w:rPr>
        <w:t xml:space="preserve">The finding confirmed that job opportunities are considered by graduates as stated in the studies of </w:t>
      </w:r>
      <w:proofErr w:type="spellStart"/>
      <w:r w:rsidR="004316D2" w:rsidRPr="00122B62">
        <w:rPr>
          <w:rFonts w:ascii="Arial" w:hAnsi="Arial" w:cs="Arial"/>
        </w:rPr>
        <w:t>Quiño</w:t>
      </w:r>
      <w:proofErr w:type="spellEnd"/>
      <w:r w:rsidR="004316D2">
        <w:rPr>
          <w:rFonts w:ascii="Arial" w:hAnsi="Arial" w:cs="Arial"/>
        </w:rPr>
        <w:t xml:space="preserve"> (</w:t>
      </w:r>
      <w:r w:rsidR="004316D2" w:rsidRPr="00122B62">
        <w:rPr>
          <w:rFonts w:ascii="Arial" w:hAnsi="Arial" w:cs="Arial"/>
        </w:rPr>
        <w:t>2022</w:t>
      </w:r>
      <w:r w:rsidR="004316D2">
        <w:rPr>
          <w:rFonts w:ascii="Arial" w:hAnsi="Arial" w:cs="Arial"/>
        </w:rPr>
        <w:t>)</w:t>
      </w:r>
      <w:r w:rsidR="004316D2" w:rsidRPr="00122B62">
        <w:rPr>
          <w:rFonts w:ascii="Arial" w:hAnsi="Arial" w:cs="Arial"/>
        </w:rPr>
        <w:t xml:space="preserve">, </w:t>
      </w:r>
      <w:r w:rsidR="004316D2">
        <w:rPr>
          <w:rFonts w:ascii="Arial" w:hAnsi="Arial" w:cs="Arial"/>
        </w:rPr>
        <w:t xml:space="preserve">Abe &amp; </w:t>
      </w:r>
      <w:proofErr w:type="spellStart"/>
      <w:r w:rsidR="004316D2">
        <w:rPr>
          <w:rFonts w:ascii="Arial" w:hAnsi="Arial" w:cs="Arial"/>
        </w:rPr>
        <w:t>Chikoko</w:t>
      </w:r>
      <w:proofErr w:type="spellEnd"/>
      <w:r w:rsidR="004316D2">
        <w:rPr>
          <w:rFonts w:ascii="Arial" w:hAnsi="Arial" w:cs="Arial"/>
        </w:rPr>
        <w:t xml:space="preserve"> (2020), </w:t>
      </w:r>
      <w:proofErr w:type="spellStart"/>
      <w:r w:rsidR="004316D2">
        <w:rPr>
          <w:rFonts w:ascii="Arial" w:hAnsi="Arial" w:cs="Arial"/>
        </w:rPr>
        <w:t>Prenda</w:t>
      </w:r>
      <w:proofErr w:type="spellEnd"/>
      <w:r w:rsidR="004316D2" w:rsidRPr="00122B62">
        <w:rPr>
          <w:rFonts w:ascii="Arial" w:hAnsi="Arial" w:cs="Arial"/>
        </w:rPr>
        <w:t xml:space="preserve"> &amp; </w:t>
      </w:r>
      <w:proofErr w:type="spellStart"/>
      <w:r w:rsidR="004316D2" w:rsidRPr="00122B62">
        <w:rPr>
          <w:rFonts w:ascii="Arial" w:hAnsi="Arial" w:cs="Arial"/>
        </w:rPr>
        <w:t>Dotong</w:t>
      </w:r>
      <w:proofErr w:type="spellEnd"/>
      <w:r w:rsidR="004316D2">
        <w:rPr>
          <w:rFonts w:ascii="Arial" w:hAnsi="Arial" w:cs="Arial"/>
        </w:rPr>
        <w:t xml:space="preserve"> (</w:t>
      </w:r>
      <w:r w:rsidR="004316D2" w:rsidRPr="00122B62">
        <w:rPr>
          <w:rFonts w:ascii="Arial" w:hAnsi="Arial" w:cs="Arial"/>
        </w:rPr>
        <w:t>2017</w:t>
      </w:r>
      <w:r w:rsidR="004316D2">
        <w:rPr>
          <w:rFonts w:ascii="Arial" w:hAnsi="Arial" w:cs="Arial"/>
        </w:rPr>
        <w:t xml:space="preserve">), and </w:t>
      </w:r>
      <w:proofErr w:type="spellStart"/>
      <w:r w:rsidR="004316D2" w:rsidRPr="00122B62">
        <w:rPr>
          <w:rFonts w:ascii="Arial" w:hAnsi="Arial" w:cs="Arial"/>
        </w:rPr>
        <w:t>Felicen</w:t>
      </w:r>
      <w:proofErr w:type="spellEnd"/>
      <w:r w:rsidR="004316D2" w:rsidRPr="00122B62">
        <w:rPr>
          <w:rFonts w:ascii="Arial" w:hAnsi="Arial" w:cs="Arial"/>
        </w:rPr>
        <w:t xml:space="preserve"> &amp; </w:t>
      </w:r>
      <w:proofErr w:type="spellStart"/>
      <w:r w:rsidR="004316D2" w:rsidRPr="00122B62">
        <w:rPr>
          <w:rFonts w:ascii="Arial" w:hAnsi="Arial" w:cs="Arial"/>
        </w:rPr>
        <w:t>Borbon</w:t>
      </w:r>
      <w:proofErr w:type="spellEnd"/>
      <w:r w:rsidR="004316D2">
        <w:rPr>
          <w:rFonts w:ascii="Arial" w:hAnsi="Arial" w:cs="Arial"/>
        </w:rPr>
        <w:t xml:space="preserve"> (</w:t>
      </w:r>
      <w:r w:rsidR="004316D2" w:rsidRPr="00122B62">
        <w:rPr>
          <w:rFonts w:ascii="Arial" w:hAnsi="Arial" w:cs="Arial"/>
        </w:rPr>
        <w:t>2017)</w:t>
      </w:r>
      <w:r w:rsidR="004316D2">
        <w:rPr>
          <w:rFonts w:ascii="Arial" w:hAnsi="Arial" w:cs="Arial"/>
        </w:rPr>
        <w:t>.</w:t>
      </w:r>
    </w:p>
    <w:p w:rsidR="00482790" w:rsidRDefault="00482790" w:rsidP="00482790">
      <w:pPr>
        <w:ind w:firstLine="284"/>
        <w:jc w:val="both"/>
        <w:rPr>
          <w:rFonts w:ascii="Arial" w:hAnsi="Arial" w:cs="Arial"/>
        </w:rPr>
      </w:pPr>
    </w:p>
    <w:p w:rsidR="00482790" w:rsidRPr="00EC651F" w:rsidRDefault="00482790" w:rsidP="00482790">
      <w:pPr>
        <w:ind w:firstLine="284"/>
        <w:jc w:val="both"/>
        <w:rPr>
          <w:rFonts w:ascii="Arial" w:hAnsi="Arial" w:cs="Arial"/>
        </w:rPr>
      </w:pPr>
      <w:r w:rsidRPr="00EC651F">
        <w:rPr>
          <w:rFonts w:ascii="Arial" w:hAnsi="Arial" w:cs="Arial"/>
        </w:rPr>
        <w:t>Sample responses from respondents were:</w:t>
      </w:r>
    </w:p>
    <w:p w:rsidR="00482790" w:rsidRPr="00EC651F" w:rsidRDefault="00482790" w:rsidP="00482790">
      <w:pPr>
        <w:ind w:firstLine="567"/>
        <w:rPr>
          <w:rFonts w:ascii="Arial" w:hAnsi="Arial" w:cs="Arial"/>
          <w:i/>
        </w:rPr>
      </w:pPr>
    </w:p>
    <w:p w:rsidR="00482790" w:rsidRPr="00EC651F" w:rsidRDefault="00482790" w:rsidP="00482790">
      <w:pPr>
        <w:ind w:firstLine="567"/>
        <w:rPr>
          <w:rFonts w:ascii="Arial" w:hAnsi="Arial" w:cs="Arial"/>
        </w:rPr>
      </w:pPr>
      <w:r w:rsidRPr="00EC651F">
        <w:rPr>
          <w:rFonts w:ascii="Arial" w:hAnsi="Arial" w:cs="Arial"/>
          <w:i/>
        </w:rPr>
        <w:t>“To achieve my dream of becoming a chef” (FT2)</w:t>
      </w:r>
    </w:p>
    <w:p w:rsidR="00482790" w:rsidRPr="00EC651F" w:rsidRDefault="00482790" w:rsidP="00482790">
      <w:pPr>
        <w:ind w:left="567"/>
        <w:rPr>
          <w:rFonts w:ascii="Arial" w:hAnsi="Arial" w:cs="Arial"/>
          <w:i/>
        </w:rPr>
      </w:pPr>
      <w:r w:rsidRPr="00EC651F">
        <w:rPr>
          <w:rFonts w:ascii="Arial" w:hAnsi="Arial" w:cs="Arial"/>
          <w:i/>
        </w:rPr>
        <w:t xml:space="preserve">“Dahil </w:t>
      </w:r>
      <w:proofErr w:type="spellStart"/>
      <w:r w:rsidRPr="00EC651F">
        <w:rPr>
          <w:rFonts w:ascii="Arial" w:hAnsi="Arial" w:cs="Arial"/>
          <w:i/>
        </w:rPr>
        <w:t>dito</w:t>
      </w:r>
      <w:proofErr w:type="spellEnd"/>
      <w:r w:rsidRPr="00EC651F">
        <w:rPr>
          <w:rFonts w:ascii="Arial" w:hAnsi="Arial" w:cs="Arial"/>
          <w:i/>
        </w:rPr>
        <w:t xml:space="preserve"> </w:t>
      </w:r>
      <w:proofErr w:type="spellStart"/>
      <w:r w:rsidRPr="00EC651F">
        <w:rPr>
          <w:rFonts w:ascii="Arial" w:hAnsi="Arial" w:cs="Arial"/>
          <w:i/>
        </w:rPr>
        <w:t>madaling</w:t>
      </w:r>
      <w:proofErr w:type="spellEnd"/>
      <w:r w:rsidRPr="00EC651F">
        <w:rPr>
          <w:rFonts w:ascii="Arial" w:hAnsi="Arial" w:cs="Arial"/>
          <w:i/>
        </w:rPr>
        <w:t xml:space="preserve"> </w:t>
      </w:r>
      <w:proofErr w:type="spellStart"/>
      <w:r w:rsidRPr="00EC651F">
        <w:rPr>
          <w:rFonts w:ascii="Arial" w:hAnsi="Arial" w:cs="Arial"/>
          <w:i/>
        </w:rPr>
        <w:t>makahanap</w:t>
      </w:r>
      <w:proofErr w:type="spellEnd"/>
      <w:r w:rsidRPr="00EC651F">
        <w:rPr>
          <w:rFonts w:ascii="Arial" w:hAnsi="Arial" w:cs="Arial"/>
          <w:i/>
        </w:rPr>
        <w:t xml:space="preserve"> ng </w:t>
      </w:r>
      <w:proofErr w:type="spellStart"/>
      <w:r w:rsidRPr="00EC651F">
        <w:rPr>
          <w:rFonts w:ascii="Arial" w:hAnsi="Arial" w:cs="Arial"/>
          <w:i/>
        </w:rPr>
        <w:t>trabaho</w:t>
      </w:r>
      <w:proofErr w:type="spellEnd"/>
      <w:r w:rsidRPr="00EC651F">
        <w:rPr>
          <w:rFonts w:ascii="Arial" w:hAnsi="Arial" w:cs="Arial"/>
          <w:i/>
        </w:rPr>
        <w:t>” (Because of this course, it is easy to look for a job) (ET79)</w:t>
      </w:r>
    </w:p>
    <w:p w:rsidR="00482790" w:rsidRPr="00EC651F" w:rsidRDefault="00482790" w:rsidP="00482790">
      <w:pPr>
        <w:ind w:left="567"/>
        <w:rPr>
          <w:rFonts w:ascii="Arial" w:hAnsi="Arial" w:cs="Arial"/>
          <w:i/>
        </w:rPr>
      </w:pPr>
      <w:r w:rsidRPr="00EC651F">
        <w:rPr>
          <w:rFonts w:ascii="Arial" w:hAnsi="Arial" w:cs="Arial"/>
          <w:i/>
        </w:rPr>
        <w:t>“To become a registered master electrician” (ET59)</w:t>
      </w:r>
    </w:p>
    <w:p w:rsidR="00482790" w:rsidRPr="00EC651F" w:rsidRDefault="00482790" w:rsidP="00482790">
      <w:pPr>
        <w:ind w:left="567"/>
        <w:rPr>
          <w:rFonts w:ascii="Arial" w:hAnsi="Arial" w:cs="Arial"/>
          <w:i/>
        </w:rPr>
      </w:pPr>
      <w:r w:rsidRPr="00EC651F">
        <w:rPr>
          <w:rFonts w:ascii="Arial" w:hAnsi="Arial" w:cs="Arial"/>
          <w:i/>
        </w:rPr>
        <w:t>“The course is in demand” (CT5)</w:t>
      </w:r>
    </w:p>
    <w:p w:rsidR="00482790" w:rsidRPr="00EC651F" w:rsidRDefault="00482790" w:rsidP="00482790">
      <w:pPr>
        <w:ind w:left="567"/>
        <w:rPr>
          <w:rFonts w:ascii="Arial" w:hAnsi="Arial" w:cs="Arial"/>
          <w:i/>
        </w:rPr>
      </w:pPr>
      <w:r w:rsidRPr="00EC651F">
        <w:rPr>
          <w:rFonts w:ascii="Arial" w:hAnsi="Arial" w:cs="Arial"/>
          <w:i/>
        </w:rPr>
        <w:t>“To know more on how to manage business in the future” (FT4)</w:t>
      </w:r>
    </w:p>
    <w:p w:rsidR="00482790" w:rsidRPr="00EC651F" w:rsidRDefault="00482790" w:rsidP="00482790">
      <w:pPr>
        <w:ind w:left="567"/>
        <w:rPr>
          <w:rFonts w:ascii="Arial" w:hAnsi="Arial" w:cs="Arial"/>
          <w:i/>
        </w:rPr>
      </w:pPr>
      <w:r w:rsidRPr="00EC651F">
        <w:rPr>
          <w:rFonts w:ascii="Arial" w:hAnsi="Arial" w:cs="Arial"/>
          <w:i/>
        </w:rPr>
        <w:t>“So I can have my own restaurant’” (FT3)</w:t>
      </w:r>
    </w:p>
    <w:p w:rsidR="00482790" w:rsidRPr="00EC651F" w:rsidRDefault="00482790" w:rsidP="00482790">
      <w:pPr>
        <w:ind w:left="567"/>
        <w:rPr>
          <w:rFonts w:ascii="Arial" w:hAnsi="Arial" w:cs="Arial"/>
          <w:i/>
        </w:rPr>
      </w:pPr>
      <w:r w:rsidRPr="00EC651F">
        <w:rPr>
          <w:rFonts w:ascii="Arial" w:hAnsi="Arial" w:cs="Arial"/>
          <w:i/>
        </w:rPr>
        <w:lastRenderedPageBreak/>
        <w:t>“I can go abroad” (CT6)</w:t>
      </w:r>
    </w:p>
    <w:p w:rsidR="00482790" w:rsidRPr="00EC651F" w:rsidRDefault="00482790" w:rsidP="00482790">
      <w:pPr>
        <w:ind w:left="567"/>
        <w:rPr>
          <w:rFonts w:ascii="Arial" w:hAnsi="Arial" w:cs="Arial"/>
          <w:i/>
        </w:rPr>
      </w:pPr>
      <w:r w:rsidRPr="00EC651F">
        <w:rPr>
          <w:rFonts w:ascii="Arial" w:hAnsi="Arial" w:cs="Arial"/>
          <w:i/>
        </w:rPr>
        <w:t>“There are many job opportunities in other countries looking for skilled workers” (ET1)</w:t>
      </w:r>
    </w:p>
    <w:p w:rsidR="00482790" w:rsidRPr="00EC651F" w:rsidRDefault="00482790" w:rsidP="00482790">
      <w:pPr>
        <w:rPr>
          <w:rFonts w:ascii="Arial" w:hAnsi="Arial" w:cs="Arial"/>
        </w:rPr>
      </w:pPr>
      <w:r w:rsidRPr="00EC651F">
        <w:rPr>
          <w:rFonts w:ascii="Arial" w:hAnsi="Arial" w:cs="Arial"/>
        </w:rPr>
        <w:tab/>
      </w:r>
      <w:r w:rsidRPr="00EC651F">
        <w:rPr>
          <w:rFonts w:ascii="Arial" w:hAnsi="Arial" w:cs="Arial"/>
        </w:rPr>
        <w:tab/>
      </w:r>
    </w:p>
    <w:p w:rsidR="00482790" w:rsidRPr="00B910E1" w:rsidRDefault="00482790" w:rsidP="00482790">
      <w:pPr>
        <w:rPr>
          <w:rFonts w:ascii="Arial" w:hAnsi="Arial" w:cs="Arial"/>
          <w:b/>
          <w:u w:val="single"/>
        </w:rPr>
      </w:pPr>
      <w:r w:rsidRPr="00B910E1">
        <w:rPr>
          <w:rFonts w:ascii="Arial" w:hAnsi="Arial" w:cs="Arial"/>
          <w:b/>
          <w:u w:val="single"/>
        </w:rPr>
        <w:t xml:space="preserve">3.5 Prior learning experience </w:t>
      </w:r>
    </w:p>
    <w:p w:rsidR="00482790" w:rsidRPr="00EC651F" w:rsidRDefault="00482790" w:rsidP="00482790">
      <w:pPr>
        <w:rPr>
          <w:rFonts w:ascii="Arial" w:hAnsi="Arial" w:cs="Arial"/>
        </w:rPr>
      </w:pPr>
    </w:p>
    <w:p w:rsidR="00482790" w:rsidRDefault="00482790" w:rsidP="00482790">
      <w:pPr>
        <w:ind w:firstLine="284"/>
        <w:jc w:val="both"/>
        <w:rPr>
          <w:rFonts w:ascii="Arial" w:hAnsi="Arial" w:cs="Arial"/>
        </w:rPr>
      </w:pPr>
      <w:r w:rsidRPr="00EC651F">
        <w:rPr>
          <w:rFonts w:ascii="Arial" w:hAnsi="Arial" w:cs="Arial"/>
        </w:rPr>
        <w:t>Some respondents have experiences related to the major areas of BS Industrial Technology before their enrolment in the course. Some of these students have Senior High School tracks along Technology Vocational Livelihood education, which are precursors of the BS Industrial Technology course. Hence, they carry the entry knowledge which could give them the edge over other students.</w:t>
      </w:r>
      <w:r w:rsidR="00641540">
        <w:rPr>
          <w:rFonts w:ascii="Arial" w:hAnsi="Arial" w:cs="Arial"/>
        </w:rPr>
        <w:t xml:space="preserve"> This finding lends support to </w:t>
      </w:r>
      <w:proofErr w:type="spellStart"/>
      <w:r w:rsidR="00641540">
        <w:rPr>
          <w:rFonts w:ascii="Arial" w:hAnsi="Arial" w:cs="Arial"/>
        </w:rPr>
        <w:t>Ekin</w:t>
      </w:r>
      <w:proofErr w:type="spellEnd"/>
      <w:r w:rsidR="00641540">
        <w:rPr>
          <w:rFonts w:ascii="Arial" w:hAnsi="Arial" w:cs="Arial"/>
        </w:rPr>
        <w:t xml:space="preserve">, et al., (2021) which suggested prior </w:t>
      </w:r>
      <w:r w:rsidR="00641540" w:rsidRPr="00122B62">
        <w:rPr>
          <w:rFonts w:ascii="Arial" w:hAnsi="Arial" w:cs="Arial"/>
        </w:rPr>
        <w:t>learning experiences</w:t>
      </w:r>
      <w:r w:rsidR="00641540">
        <w:rPr>
          <w:rFonts w:ascii="Arial" w:hAnsi="Arial" w:cs="Arial"/>
        </w:rPr>
        <w:t xml:space="preserve"> as determinant of the choice of a course.</w:t>
      </w:r>
    </w:p>
    <w:p w:rsidR="00482790" w:rsidRDefault="00482790" w:rsidP="00482790">
      <w:pPr>
        <w:ind w:firstLine="284"/>
        <w:jc w:val="both"/>
        <w:rPr>
          <w:rFonts w:ascii="Arial" w:hAnsi="Arial" w:cs="Arial"/>
        </w:rPr>
      </w:pPr>
    </w:p>
    <w:p w:rsidR="00482790" w:rsidRPr="00EC651F" w:rsidRDefault="00482790" w:rsidP="00482790">
      <w:pPr>
        <w:ind w:firstLine="284"/>
        <w:jc w:val="both"/>
        <w:rPr>
          <w:rFonts w:ascii="Arial" w:hAnsi="Arial" w:cs="Arial"/>
        </w:rPr>
      </w:pPr>
      <w:r w:rsidRPr="00EC651F">
        <w:rPr>
          <w:rFonts w:ascii="Arial" w:hAnsi="Arial" w:cs="Arial"/>
        </w:rPr>
        <w:t>Sample responses from respondents were:</w:t>
      </w:r>
    </w:p>
    <w:p w:rsidR="00482790" w:rsidRPr="00EC651F" w:rsidRDefault="00482790" w:rsidP="00482790">
      <w:pPr>
        <w:ind w:firstLine="567"/>
        <w:rPr>
          <w:rFonts w:ascii="Arial" w:hAnsi="Arial" w:cs="Arial"/>
        </w:rPr>
      </w:pPr>
    </w:p>
    <w:p w:rsidR="00482790" w:rsidRPr="00EC651F" w:rsidRDefault="00482790" w:rsidP="00482790">
      <w:pPr>
        <w:ind w:firstLine="567"/>
        <w:rPr>
          <w:rFonts w:ascii="Arial" w:hAnsi="Arial" w:cs="Arial"/>
          <w:i/>
        </w:rPr>
      </w:pPr>
      <w:r w:rsidRPr="00EC651F">
        <w:rPr>
          <w:rFonts w:ascii="Arial" w:hAnsi="Arial" w:cs="Arial"/>
          <w:i/>
        </w:rPr>
        <w:t>“</w:t>
      </w:r>
      <w:proofErr w:type="spellStart"/>
      <w:r w:rsidRPr="00EC651F">
        <w:rPr>
          <w:rFonts w:ascii="Arial" w:hAnsi="Arial" w:cs="Arial"/>
          <w:i/>
        </w:rPr>
        <w:t>Naranasan</w:t>
      </w:r>
      <w:proofErr w:type="spellEnd"/>
      <w:r w:rsidRPr="00EC651F">
        <w:rPr>
          <w:rFonts w:ascii="Arial" w:hAnsi="Arial" w:cs="Arial"/>
          <w:i/>
        </w:rPr>
        <w:t xml:space="preserve"> ko </w:t>
      </w:r>
      <w:proofErr w:type="spellStart"/>
      <w:r w:rsidRPr="00EC651F">
        <w:rPr>
          <w:rFonts w:ascii="Arial" w:hAnsi="Arial" w:cs="Arial"/>
          <w:i/>
        </w:rPr>
        <w:t>na</w:t>
      </w:r>
      <w:proofErr w:type="spellEnd"/>
      <w:r w:rsidRPr="00EC651F">
        <w:rPr>
          <w:rFonts w:ascii="Arial" w:hAnsi="Arial" w:cs="Arial"/>
          <w:i/>
        </w:rPr>
        <w:t xml:space="preserve"> ring mag-wiring” (I have already experienced to do wiring) (ET62)</w:t>
      </w:r>
    </w:p>
    <w:p w:rsidR="00482790" w:rsidRPr="00EC651F" w:rsidRDefault="00482790" w:rsidP="00482790">
      <w:pPr>
        <w:ind w:firstLine="567"/>
        <w:rPr>
          <w:rFonts w:ascii="Arial" w:hAnsi="Arial" w:cs="Arial"/>
          <w:i/>
        </w:rPr>
      </w:pPr>
      <w:r w:rsidRPr="00EC651F">
        <w:rPr>
          <w:rFonts w:ascii="Arial" w:hAnsi="Arial" w:cs="Arial"/>
          <w:i/>
        </w:rPr>
        <w:t>“Connected to my strand in Senior High School which is Cookery” (FT50)</w:t>
      </w:r>
    </w:p>
    <w:p w:rsidR="00482790" w:rsidRPr="00EC651F" w:rsidRDefault="00482790" w:rsidP="00482790">
      <w:pPr>
        <w:ind w:firstLine="567"/>
        <w:rPr>
          <w:rFonts w:ascii="Arial" w:hAnsi="Arial" w:cs="Arial"/>
          <w:i/>
        </w:rPr>
      </w:pPr>
      <w:r w:rsidRPr="00EC651F">
        <w:rPr>
          <w:rFonts w:ascii="Arial" w:hAnsi="Arial" w:cs="Arial"/>
          <w:i/>
        </w:rPr>
        <w:t>“I want to continue what I learned from my course before” (ET30)</w:t>
      </w:r>
    </w:p>
    <w:p w:rsidR="00482790" w:rsidRPr="00EC651F" w:rsidRDefault="00482790" w:rsidP="00482790">
      <w:pPr>
        <w:ind w:left="567"/>
        <w:rPr>
          <w:rFonts w:ascii="Arial" w:hAnsi="Arial" w:cs="Arial"/>
          <w:i/>
        </w:rPr>
      </w:pPr>
      <w:r w:rsidRPr="00EC651F">
        <w:rPr>
          <w:rFonts w:ascii="Arial" w:hAnsi="Arial" w:cs="Arial"/>
          <w:i/>
        </w:rPr>
        <w:t xml:space="preserve">“Dahil may </w:t>
      </w:r>
      <w:proofErr w:type="spellStart"/>
      <w:r w:rsidRPr="00EC651F">
        <w:rPr>
          <w:rFonts w:ascii="Arial" w:hAnsi="Arial" w:cs="Arial"/>
          <w:i/>
        </w:rPr>
        <w:t>kaunting</w:t>
      </w:r>
      <w:proofErr w:type="spellEnd"/>
      <w:r w:rsidRPr="00EC651F">
        <w:rPr>
          <w:rFonts w:ascii="Arial" w:hAnsi="Arial" w:cs="Arial"/>
          <w:i/>
        </w:rPr>
        <w:t xml:space="preserve"> </w:t>
      </w:r>
      <w:proofErr w:type="spellStart"/>
      <w:r w:rsidRPr="00EC651F">
        <w:rPr>
          <w:rFonts w:ascii="Arial" w:hAnsi="Arial" w:cs="Arial"/>
          <w:i/>
        </w:rPr>
        <w:t>kaalaman</w:t>
      </w:r>
      <w:proofErr w:type="spellEnd"/>
      <w:r w:rsidRPr="00EC651F">
        <w:rPr>
          <w:rFonts w:ascii="Arial" w:hAnsi="Arial" w:cs="Arial"/>
          <w:i/>
        </w:rPr>
        <w:t xml:space="preserve"> </w:t>
      </w:r>
      <w:proofErr w:type="spellStart"/>
      <w:r w:rsidRPr="00EC651F">
        <w:rPr>
          <w:rFonts w:ascii="Arial" w:hAnsi="Arial" w:cs="Arial"/>
          <w:i/>
        </w:rPr>
        <w:t>na</w:t>
      </w:r>
      <w:proofErr w:type="spellEnd"/>
      <w:r w:rsidRPr="00EC651F">
        <w:rPr>
          <w:rFonts w:ascii="Arial" w:hAnsi="Arial" w:cs="Arial"/>
          <w:i/>
        </w:rPr>
        <w:t xml:space="preserve"> </w:t>
      </w:r>
      <w:proofErr w:type="spellStart"/>
      <w:r w:rsidRPr="00EC651F">
        <w:rPr>
          <w:rFonts w:ascii="Arial" w:hAnsi="Arial" w:cs="Arial"/>
          <w:i/>
        </w:rPr>
        <w:t>ako</w:t>
      </w:r>
      <w:proofErr w:type="spellEnd"/>
      <w:r w:rsidRPr="00EC651F">
        <w:rPr>
          <w:rFonts w:ascii="Arial" w:hAnsi="Arial" w:cs="Arial"/>
          <w:i/>
        </w:rPr>
        <w:t xml:space="preserve"> </w:t>
      </w:r>
      <w:proofErr w:type="spellStart"/>
      <w:r w:rsidRPr="00EC651F">
        <w:rPr>
          <w:rFonts w:ascii="Arial" w:hAnsi="Arial" w:cs="Arial"/>
          <w:i/>
        </w:rPr>
        <w:t>sa</w:t>
      </w:r>
      <w:proofErr w:type="spellEnd"/>
      <w:r w:rsidRPr="00EC651F">
        <w:rPr>
          <w:rFonts w:ascii="Arial" w:hAnsi="Arial" w:cs="Arial"/>
          <w:i/>
        </w:rPr>
        <w:t xml:space="preserve"> electrical” (I have a little background on electrical concepts” (ET49)</w:t>
      </w:r>
    </w:p>
    <w:p w:rsidR="00482790" w:rsidRPr="00EC651F" w:rsidRDefault="00482790" w:rsidP="00482790">
      <w:pPr>
        <w:rPr>
          <w:rFonts w:ascii="Arial" w:hAnsi="Arial" w:cs="Arial"/>
        </w:rPr>
      </w:pPr>
    </w:p>
    <w:p w:rsidR="00482790" w:rsidRPr="00B910E1" w:rsidRDefault="00482790" w:rsidP="00482790">
      <w:pPr>
        <w:rPr>
          <w:rFonts w:ascii="Arial" w:hAnsi="Arial" w:cs="Arial"/>
          <w:b/>
          <w:u w:val="single"/>
        </w:rPr>
      </w:pPr>
      <w:r w:rsidRPr="00B910E1">
        <w:rPr>
          <w:rFonts w:ascii="Arial" w:hAnsi="Arial" w:cs="Arial"/>
          <w:b/>
          <w:u w:val="single"/>
        </w:rPr>
        <w:t>3.6 Influence of other people</w:t>
      </w:r>
    </w:p>
    <w:p w:rsidR="00482790" w:rsidRPr="00EC651F" w:rsidRDefault="00482790" w:rsidP="00482790">
      <w:pPr>
        <w:rPr>
          <w:rFonts w:ascii="Arial" w:hAnsi="Arial" w:cs="Arial"/>
        </w:rPr>
      </w:pPr>
    </w:p>
    <w:p w:rsidR="00482790" w:rsidRDefault="00482790" w:rsidP="00482790">
      <w:pPr>
        <w:ind w:firstLine="284"/>
        <w:jc w:val="both"/>
        <w:rPr>
          <w:rFonts w:ascii="Arial" w:hAnsi="Arial" w:cs="Arial"/>
        </w:rPr>
      </w:pPr>
      <w:r w:rsidRPr="00EC651F">
        <w:rPr>
          <w:rFonts w:ascii="Arial" w:hAnsi="Arial" w:cs="Arial"/>
        </w:rPr>
        <w:t>Enrolment in the BS Industrial Technology program has been influenced by other people</w:t>
      </w:r>
      <w:r w:rsidR="00641540">
        <w:rPr>
          <w:rFonts w:ascii="Arial" w:hAnsi="Arial" w:cs="Arial"/>
        </w:rPr>
        <w:t>,</w:t>
      </w:r>
      <w:r w:rsidRPr="00EC651F">
        <w:rPr>
          <w:rFonts w:ascii="Arial" w:hAnsi="Arial" w:cs="Arial"/>
        </w:rPr>
        <w:t xml:space="preserve"> particularly the parents. Others have been influenced by their role models. </w:t>
      </w:r>
      <w:proofErr w:type="spellStart"/>
      <w:r w:rsidRPr="00EC651F">
        <w:rPr>
          <w:rFonts w:ascii="Arial" w:hAnsi="Arial" w:cs="Arial"/>
        </w:rPr>
        <w:t>Mzobe</w:t>
      </w:r>
      <w:proofErr w:type="spellEnd"/>
      <w:r w:rsidRPr="00EC651F">
        <w:rPr>
          <w:rFonts w:ascii="Arial" w:hAnsi="Arial" w:cs="Arial"/>
        </w:rPr>
        <w:t xml:space="preserve"> (2014) confirmed </w:t>
      </w:r>
      <w:r w:rsidR="00641540">
        <w:rPr>
          <w:rFonts w:ascii="Arial" w:hAnsi="Arial" w:cs="Arial"/>
        </w:rPr>
        <w:t xml:space="preserve">that </w:t>
      </w:r>
      <w:r w:rsidRPr="00EC651F">
        <w:rPr>
          <w:rFonts w:ascii="Arial" w:hAnsi="Arial" w:cs="Arial"/>
        </w:rPr>
        <w:t>the role played by family in the career decision of students was more significant than monetary influences.</w:t>
      </w:r>
      <w:r w:rsidR="00641540">
        <w:rPr>
          <w:rFonts w:ascii="Arial" w:hAnsi="Arial" w:cs="Arial"/>
        </w:rPr>
        <w:t xml:space="preserve"> Other studies which were confirmed by this findings are those of Santos &amp; Abad (2025), </w:t>
      </w:r>
      <w:proofErr w:type="spellStart"/>
      <w:r w:rsidR="00641540" w:rsidRPr="00122B62">
        <w:rPr>
          <w:rFonts w:ascii="Arial" w:hAnsi="Arial" w:cs="Arial"/>
        </w:rPr>
        <w:t>Quiño</w:t>
      </w:r>
      <w:proofErr w:type="spellEnd"/>
      <w:r w:rsidR="00641540">
        <w:rPr>
          <w:rFonts w:ascii="Arial" w:hAnsi="Arial" w:cs="Arial"/>
        </w:rPr>
        <w:t xml:space="preserve"> (</w:t>
      </w:r>
      <w:r w:rsidR="00641540" w:rsidRPr="00122B62">
        <w:rPr>
          <w:rFonts w:ascii="Arial" w:hAnsi="Arial" w:cs="Arial"/>
        </w:rPr>
        <w:t>2022</w:t>
      </w:r>
      <w:r w:rsidR="00641540">
        <w:rPr>
          <w:rFonts w:ascii="Arial" w:hAnsi="Arial" w:cs="Arial"/>
        </w:rPr>
        <w:t xml:space="preserve">), </w:t>
      </w:r>
      <w:proofErr w:type="spellStart"/>
      <w:r w:rsidR="00641540">
        <w:rPr>
          <w:rFonts w:ascii="Arial" w:hAnsi="Arial" w:cs="Arial"/>
        </w:rPr>
        <w:t>Tukiran</w:t>
      </w:r>
      <w:proofErr w:type="spellEnd"/>
      <w:r w:rsidR="00641540">
        <w:rPr>
          <w:rFonts w:ascii="Arial" w:hAnsi="Arial" w:cs="Arial"/>
        </w:rPr>
        <w:t xml:space="preserve">, et al. (2021), Abe &amp; </w:t>
      </w:r>
      <w:proofErr w:type="spellStart"/>
      <w:r w:rsidR="00641540">
        <w:rPr>
          <w:rFonts w:ascii="Arial" w:hAnsi="Arial" w:cs="Arial"/>
        </w:rPr>
        <w:t>Chikoko</w:t>
      </w:r>
      <w:proofErr w:type="spellEnd"/>
      <w:r w:rsidR="00641540">
        <w:rPr>
          <w:rFonts w:ascii="Arial" w:hAnsi="Arial" w:cs="Arial"/>
        </w:rPr>
        <w:t xml:space="preserve"> (2020), </w:t>
      </w:r>
      <w:proofErr w:type="spellStart"/>
      <w:r w:rsidR="00641540" w:rsidRPr="00122B62">
        <w:rPr>
          <w:rFonts w:ascii="Arial" w:hAnsi="Arial" w:cs="Arial"/>
        </w:rPr>
        <w:t>Humayon</w:t>
      </w:r>
      <w:proofErr w:type="spellEnd"/>
      <w:r w:rsidR="00641540" w:rsidRPr="00122B62">
        <w:rPr>
          <w:rFonts w:ascii="Arial" w:hAnsi="Arial" w:cs="Arial"/>
        </w:rPr>
        <w:t>, et al.</w:t>
      </w:r>
      <w:r w:rsidR="00641540">
        <w:rPr>
          <w:rFonts w:ascii="Arial" w:hAnsi="Arial" w:cs="Arial"/>
        </w:rPr>
        <w:t xml:space="preserve"> (</w:t>
      </w:r>
      <w:r w:rsidR="00641540" w:rsidRPr="00122B62">
        <w:rPr>
          <w:rFonts w:ascii="Arial" w:hAnsi="Arial" w:cs="Arial"/>
        </w:rPr>
        <w:t>2018</w:t>
      </w:r>
      <w:r w:rsidR="00641540">
        <w:rPr>
          <w:rFonts w:ascii="Arial" w:hAnsi="Arial" w:cs="Arial"/>
        </w:rPr>
        <w:t xml:space="preserve">), </w:t>
      </w:r>
      <w:proofErr w:type="spellStart"/>
      <w:r w:rsidR="00641540" w:rsidRPr="00122B62">
        <w:rPr>
          <w:rFonts w:ascii="Arial" w:hAnsi="Arial" w:cs="Arial"/>
        </w:rPr>
        <w:t>Kazi</w:t>
      </w:r>
      <w:proofErr w:type="spellEnd"/>
      <w:r w:rsidR="00641540" w:rsidRPr="00122B62">
        <w:rPr>
          <w:rFonts w:ascii="Arial" w:hAnsi="Arial" w:cs="Arial"/>
        </w:rPr>
        <w:t xml:space="preserve"> &amp; </w:t>
      </w:r>
      <w:proofErr w:type="spellStart"/>
      <w:r w:rsidR="00641540" w:rsidRPr="00122B62">
        <w:rPr>
          <w:rFonts w:ascii="Arial" w:hAnsi="Arial" w:cs="Arial"/>
        </w:rPr>
        <w:t>Achlaq</w:t>
      </w:r>
      <w:proofErr w:type="spellEnd"/>
      <w:r w:rsidR="00641540">
        <w:rPr>
          <w:rFonts w:ascii="Arial" w:hAnsi="Arial" w:cs="Arial"/>
        </w:rPr>
        <w:t xml:space="preserve"> (</w:t>
      </w:r>
      <w:r w:rsidR="00641540" w:rsidRPr="00122B62">
        <w:rPr>
          <w:rFonts w:ascii="Arial" w:hAnsi="Arial" w:cs="Arial"/>
        </w:rPr>
        <w:t>2017</w:t>
      </w:r>
      <w:r w:rsidR="00641540">
        <w:rPr>
          <w:rFonts w:ascii="Arial" w:hAnsi="Arial" w:cs="Arial"/>
        </w:rPr>
        <w:t xml:space="preserve">), and </w:t>
      </w:r>
      <w:proofErr w:type="spellStart"/>
      <w:r w:rsidR="00641540">
        <w:rPr>
          <w:rFonts w:ascii="Arial" w:hAnsi="Arial" w:cs="Arial"/>
        </w:rPr>
        <w:t>Norhidayah</w:t>
      </w:r>
      <w:proofErr w:type="spellEnd"/>
      <w:r w:rsidR="00641540">
        <w:rPr>
          <w:rFonts w:ascii="Arial" w:hAnsi="Arial" w:cs="Arial"/>
        </w:rPr>
        <w:t xml:space="preserve"> (2017</w:t>
      </w:r>
      <w:r w:rsidR="00641540" w:rsidRPr="00122B62">
        <w:rPr>
          <w:rFonts w:ascii="Arial" w:hAnsi="Arial" w:cs="Arial"/>
        </w:rPr>
        <w:t>)</w:t>
      </w:r>
      <w:r w:rsidR="00641540">
        <w:rPr>
          <w:rFonts w:ascii="Arial" w:hAnsi="Arial" w:cs="Arial"/>
        </w:rPr>
        <w:t>.</w:t>
      </w:r>
    </w:p>
    <w:p w:rsidR="00482790" w:rsidRDefault="00482790" w:rsidP="00482790">
      <w:pPr>
        <w:ind w:firstLine="284"/>
        <w:jc w:val="both"/>
        <w:rPr>
          <w:rFonts w:ascii="Arial" w:hAnsi="Arial" w:cs="Arial"/>
        </w:rPr>
      </w:pPr>
    </w:p>
    <w:p w:rsidR="00482790" w:rsidRPr="00EC651F" w:rsidRDefault="00482790" w:rsidP="00482790">
      <w:pPr>
        <w:ind w:firstLine="284"/>
        <w:jc w:val="both"/>
        <w:rPr>
          <w:rFonts w:ascii="Arial" w:hAnsi="Arial" w:cs="Arial"/>
        </w:rPr>
      </w:pPr>
      <w:r w:rsidRPr="00EC651F">
        <w:rPr>
          <w:rFonts w:ascii="Arial" w:hAnsi="Arial" w:cs="Arial"/>
        </w:rPr>
        <w:t>Sample responses from respondents were:</w:t>
      </w:r>
    </w:p>
    <w:p w:rsidR="00482790" w:rsidRPr="00EC651F" w:rsidRDefault="00482790" w:rsidP="00482790">
      <w:pPr>
        <w:ind w:firstLine="567"/>
        <w:rPr>
          <w:rFonts w:ascii="Arial" w:hAnsi="Arial" w:cs="Arial"/>
        </w:rPr>
      </w:pPr>
    </w:p>
    <w:p w:rsidR="00482790" w:rsidRPr="00EC651F" w:rsidRDefault="00482790" w:rsidP="00482790">
      <w:pPr>
        <w:ind w:left="540" w:firstLine="27"/>
        <w:rPr>
          <w:rFonts w:ascii="Arial" w:hAnsi="Arial" w:cs="Arial"/>
          <w:i/>
        </w:rPr>
      </w:pPr>
      <w:r w:rsidRPr="00EC651F">
        <w:rPr>
          <w:rFonts w:ascii="Arial" w:hAnsi="Arial" w:cs="Arial"/>
          <w:i/>
        </w:rPr>
        <w:t>“Because my parents told me to enhance my talent in cooking” (FT58)</w:t>
      </w:r>
    </w:p>
    <w:p w:rsidR="00482790" w:rsidRPr="00EC651F" w:rsidRDefault="00482790" w:rsidP="00482790">
      <w:pPr>
        <w:ind w:left="540" w:firstLine="27"/>
        <w:rPr>
          <w:rFonts w:ascii="Arial" w:hAnsi="Arial" w:cs="Arial"/>
          <w:i/>
        </w:rPr>
      </w:pPr>
      <w:r w:rsidRPr="00EC651F">
        <w:rPr>
          <w:rFonts w:ascii="Arial" w:hAnsi="Arial" w:cs="Arial"/>
          <w:i/>
        </w:rPr>
        <w:t xml:space="preserve">“Dahil </w:t>
      </w:r>
      <w:proofErr w:type="spellStart"/>
      <w:r w:rsidRPr="00EC651F">
        <w:rPr>
          <w:rFonts w:ascii="Arial" w:hAnsi="Arial" w:cs="Arial"/>
          <w:i/>
        </w:rPr>
        <w:t>nandito</w:t>
      </w:r>
      <w:proofErr w:type="spellEnd"/>
      <w:r w:rsidRPr="00EC651F">
        <w:rPr>
          <w:rFonts w:ascii="Arial" w:hAnsi="Arial" w:cs="Arial"/>
          <w:i/>
        </w:rPr>
        <w:t xml:space="preserve"> ang </w:t>
      </w:r>
      <w:proofErr w:type="spellStart"/>
      <w:r w:rsidRPr="00EC651F">
        <w:rPr>
          <w:rFonts w:ascii="Arial" w:hAnsi="Arial" w:cs="Arial"/>
          <w:i/>
        </w:rPr>
        <w:t>mga</w:t>
      </w:r>
      <w:proofErr w:type="spellEnd"/>
      <w:r w:rsidRPr="00EC651F">
        <w:rPr>
          <w:rFonts w:ascii="Arial" w:hAnsi="Arial" w:cs="Arial"/>
          <w:i/>
        </w:rPr>
        <w:t xml:space="preserve"> </w:t>
      </w:r>
      <w:proofErr w:type="spellStart"/>
      <w:r w:rsidRPr="00EC651F">
        <w:rPr>
          <w:rFonts w:ascii="Arial" w:hAnsi="Arial" w:cs="Arial"/>
          <w:i/>
        </w:rPr>
        <w:t>kaibigan</w:t>
      </w:r>
      <w:proofErr w:type="spellEnd"/>
      <w:r w:rsidRPr="00EC651F">
        <w:rPr>
          <w:rFonts w:ascii="Arial" w:hAnsi="Arial" w:cs="Arial"/>
          <w:i/>
        </w:rPr>
        <w:t xml:space="preserve"> ko” (My friends are also enrolled in this course) (ET55)</w:t>
      </w:r>
    </w:p>
    <w:p w:rsidR="00482790" w:rsidRPr="00EC651F" w:rsidRDefault="00482790" w:rsidP="00482790">
      <w:pPr>
        <w:ind w:left="540" w:firstLine="27"/>
        <w:rPr>
          <w:rFonts w:ascii="Arial" w:hAnsi="Arial" w:cs="Arial"/>
          <w:i/>
        </w:rPr>
      </w:pPr>
      <w:r w:rsidRPr="00EC651F">
        <w:rPr>
          <w:rFonts w:ascii="Arial" w:hAnsi="Arial" w:cs="Arial"/>
          <w:i/>
        </w:rPr>
        <w:t>“My mother told me to have this course” (FT17)</w:t>
      </w:r>
    </w:p>
    <w:p w:rsidR="00482790" w:rsidRPr="00EC651F" w:rsidRDefault="00482790" w:rsidP="00482790">
      <w:pPr>
        <w:ind w:firstLine="567"/>
        <w:rPr>
          <w:rFonts w:ascii="Arial" w:hAnsi="Arial" w:cs="Arial"/>
          <w:i/>
        </w:rPr>
      </w:pPr>
      <w:r w:rsidRPr="00EC651F">
        <w:rPr>
          <w:rFonts w:ascii="Arial" w:hAnsi="Arial" w:cs="Arial"/>
          <w:i/>
        </w:rPr>
        <w:t>“My uncle who is a chef is my inspiration for the course” (FT47)</w:t>
      </w:r>
    </w:p>
    <w:p w:rsidR="00482790" w:rsidRDefault="00482790" w:rsidP="00441B6F">
      <w:pPr>
        <w:pStyle w:val="Body"/>
        <w:spacing w:after="0"/>
        <w:rPr>
          <w:rFonts w:ascii="Arial" w:hAnsi="Arial" w:cs="Arial"/>
        </w:rPr>
      </w:pPr>
    </w:p>
    <w:p w:rsidR="00482790" w:rsidRPr="00B910E1" w:rsidRDefault="00482790" w:rsidP="00441B6F">
      <w:pPr>
        <w:pStyle w:val="Body"/>
        <w:spacing w:after="0"/>
        <w:rPr>
          <w:rFonts w:ascii="Arial" w:hAnsi="Arial" w:cs="Arial"/>
          <w:b/>
          <w:sz w:val="22"/>
        </w:rPr>
      </w:pPr>
      <w:r w:rsidRPr="00B910E1">
        <w:rPr>
          <w:rFonts w:ascii="Arial" w:hAnsi="Arial" w:cs="Arial"/>
          <w:b/>
          <w:sz w:val="22"/>
        </w:rPr>
        <w:t>3.2 Inputs to career guidance</w:t>
      </w:r>
    </w:p>
    <w:p w:rsidR="00482790" w:rsidRDefault="00482790" w:rsidP="00441B6F">
      <w:pPr>
        <w:pStyle w:val="Body"/>
        <w:spacing w:after="0"/>
        <w:rPr>
          <w:rFonts w:ascii="Arial" w:hAnsi="Arial" w:cs="Arial"/>
        </w:rPr>
      </w:pPr>
    </w:p>
    <w:p w:rsidR="00AA29BC" w:rsidRDefault="00AA29BC" w:rsidP="00AA29BC">
      <w:pPr>
        <w:pStyle w:val="Body"/>
        <w:spacing w:after="0"/>
        <w:ind w:firstLine="284"/>
        <w:rPr>
          <w:rFonts w:ascii="Arial" w:hAnsi="Arial" w:cs="Arial"/>
        </w:rPr>
      </w:pPr>
      <w:r>
        <w:rPr>
          <w:rFonts w:ascii="Arial" w:hAnsi="Arial" w:cs="Arial"/>
        </w:rPr>
        <w:t xml:space="preserve">The findings of the study pose scenario for improvement in the career development of </w:t>
      </w:r>
      <w:r w:rsidR="00641540">
        <w:rPr>
          <w:rFonts w:ascii="Arial" w:hAnsi="Arial" w:cs="Arial"/>
        </w:rPr>
        <w:t xml:space="preserve">the </w:t>
      </w:r>
      <w:r>
        <w:rPr>
          <w:rFonts w:ascii="Arial" w:hAnsi="Arial" w:cs="Arial"/>
        </w:rPr>
        <w:t>learners</w:t>
      </w:r>
      <w:r w:rsidR="00641540">
        <w:rPr>
          <w:rFonts w:ascii="Arial" w:hAnsi="Arial" w:cs="Arial"/>
        </w:rPr>
        <w:t>. By improving career development activities, the</w:t>
      </w:r>
      <w:r>
        <w:rPr>
          <w:rFonts w:ascii="Arial" w:hAnsi="Arial" w:cs="Arial"/>
        </w:rPr>
        <w:t xml:space="preserve"> course </w:t>
      </w:r>
      <w:r w:rsidR="00641540">
        <w:rPr>
          <w:rFonts w:ascii="Arial" w:hAnsi="Arial" w:cs="Arial"/>
        </w:rPr>
        <w:t xml:space="preserve">BS Industrial Technology could be </w:t>
      </w:r>
      <w:r>
        <w:rPr>
          <w:rFonts w:ascii="Arial" w:hAnsi="Arial" w:cs="Arial"/>
        </w:rPr>
        <w:t>more viable.</w:t>
      </w:r>
    </w:p>
    <w:p w:rsidR="001B02A6" w:rsidRDefault="001B02A6" w:rsidP="00AA29BC">
      <w:pPr>
        <w:pStyle w:val="Body"/>
        <w:spacing w:after="0"/>
        <w:ind w:firstLine="284"/>
        <w:rPr>
          <w:rFonts w:ascii="Arial" w:hAnsi="Arial" w:cs="Arial"/>
        </w:rPr>
      </w:pPr>
    </w:p>
    <w:p w:rsidR="001B02A6" w:rsidRDefault="001B02A6" w:rsidP="00AA29BC">
      <w:pPr>
        <w:pStyle w:val="Body"/>
        <w:spacing w:after="0"/>
        <w:ind w:firstLine="284"/>
        <w:rPr>
          <w:rFonts w:ascii="Arial" w:hAnsi="Arial" w:cs="Arial"/>
        </w:rPr>
      </w:pPr>
      <w:r>
        <w:rPr>
          <w:rFonts w:ascii="Arial" w:hAnsi="Arial" w:cs="Arial"/>
        </w:rPr>
        <w:t xml:space="preserve">Guiding the inputs forwarded by this study is the career-related learning concept of Hutchinson (2013) which includes </w:t>
      </w:r>
      <w:r w:rsidR="006C473E">
        <w:rPr>
          <w:rFonts w:ascii="Arial" w:hAnsi="Arial" w:cs="Arial"/>
        </w:rPr>
        <w:t xml:space="preserve">three components: career information, advice and guidance; </w:t>
      </w:r>
      <w:r>
        <w:rPr>
          <w:rFonts w:ascii="Arial" w:hAnsi="Arial" w:cs="Arial"/>
        </w:rPr>
        <w:t xml:space="preserve">career education (including self-development, exploration </w:t>
      </w:r>
      <w:r w:rsidR="006C473E">
        <w:rPr>
          <w:rFonts w:ascii="Arial" w:hAnsi="Arial" w:cs="Arial"/>
        </w:rPr>
        <w:t>a</w:t>
      </w:r>
      <w:r>
        <w:rPr>
          <w:rFonts w:ascii="Arial" w:hAnsi="Arial" w:cs="Arial"/>
        </w:rPr>
        <w:t xml:space="preserve">nd </w:t>
      </w:r>
      <w:r w:rsidR="006C473E">
        <w:rPr>
          <w:rFonts w:ascii="Arial" w:hAnsi="Arial" w:cs="Arial"/>
        </w:rPr>
        <w:t>management); and work-related learning (about types of work, developing skills for</w:t>
      </w:r>
      <w:r w:rsidR="009717B2">
        <w:rPr>
          <w:rFonts w:ascii="Arial" w:hAnsi="Arial" w:cs="Arial"/>
        </w:rPr>
        <w:t>,</w:t>
      </w:r>
      <w:r w:rsidR="006C473E">
        <w:rPr>
          <w:rFonts w:ascii="Arial" w:hAnsi="Arial" w:cs="Arial"/>
        </w:rPr>
        <w:t xml:space="preserve"> and through work).</w:t>
      </w:r>
    </w:p>
    <w:p w:rsidR="00AA29BC" w:rsidRDefault="00AA29BC" w:rsidP="006C473E">
      <w:pPr>
        <w:pStyle w:val="Body"/>
        <w:spacing w:after="0"/>
        <w:rPr>
          <w:rFonts w:ascii="Arial" w:hAnsi="Arial" w:cs="Arial"/>
        </w:rPr>
      </w:pPr>
    </w:p>
    <w:p w:rsidR="00376BBE" w:rsidRDefault="00AA29BC" w:rsidP="00AA29BC">
      <w:pPr>
        <w:pStyle w:val="Body"/>
        <w:spacing w:after="0"/>
        <w:jc w:val="center"/>
        <w:rPr>
          <w:rFonts w:ascii="Arial" w:hAnsi="Arial" w:cs="Arial"/>
        </w:rPr>
      </w:pPr>
      <w:r>
        <w:rPr>
          <w:rFonts w:ascii="Arial" w:hAnsi="Arial" w:cs="Arial"/>
        </w:rPr>
        <w:t>Table 1. Proposed activities/strategies for career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830"/>
        <w:gridCol w:w="5368"/>
      </w:tblGrid>
      <w:tr w:rsidR="00F526A8" w:rsidRPr="00F526A8" w:rsidTr="00AA29BC">
        <w:trPr>
          <w:trHeight w:val="356"/>
        </w:trPr>
        <w:tc>
          <w:tcPr>
            <w:tcW w:w="2830" w:type="dxa"/>
            <w:shd w:val="clear" w:color="auto" w:fill="auto"/>
            <w:tcMar>
              <w:top w:w="72" w:type="dxa"/>
              <w:left w:w="144" w:type="dxa"/>
              <w:bottom w:w="72" w:type="dxa"/>
              <w:right w:w="144" w:type="dxa"/>
            </w:tcMar>
            <w:hideMark/>
          </w:tcPr>
          <w:p w:rsidR="00F526A8" w:rsidRPr="00F526A8" w:rsidRDefault="00F526A8" w:rsidP="00AA29BC">
            <w:pPr>
              <w:pStyle w:val="Body"/>
              <w:spacing w:after="0"/>
              <w:jc w:val="center"/>
              <w:rPr>
                <w:rFonts w:ascii="Arial" w:hAnsi="Arial" w:cs="Arial"/>
                <w:lang w:val="en-PH"/>
              </w:rPr>
            </w:pPr>
            <w:r w:rsidRPr="00F526A8">
              <w:rPr>
                <w:rFonts w:ascii="Arial" w:hAnsi="Arial" w:cs="Arial"/>
                <w:b/>
                <w:bCs/>
              </w:rPr>
              <w:t>Component of career development</w:t>
            </w:r>
          </w:p>
        </w:tc>
        <w:tc>
          <w:tcPr>
            <w:tcW w:w="5368" w:type="dxa"/>
            <w:shd w:val="clear" w:color="auto" w:fill="auto"/>
            <w:tcMar>
              <w:top w:w="72" w:type="dxa"/>
              <w:left w:w="144" w:type="dxa"/>
              <w:bottom w:w="72" w:type="dxa"/>
              <w:right w:w="144" w:type="dxa"/>
            </w:tcMar>
            <w:hideMark/>
          </w:tcPr>
          <w:p w:rsidR="00F526A8" w:rsidRPr="00F526A8" w:rsidRDefault="00F526A8" w:rsidP="00AA29BC">
            <w:pPr>
              <w:pStyle w:val="Body"/>
              <w:spacing w:after="0"/>
              <w:jc w:val="center"/>
              <w:rPr>
                <w:rFonts w:ascii="Arial" w:hAnsi="Arial" w:cs="Arial"/>
                <w:lang w:val="en-PH"/>
              </w:rPr>
            </w:pPr>
            <w:r w:rsidRPr="00F526A8">
              <w:rPr>
                <w:rFonts w:ascii="Arial" w:hAnsi="Arial" w:cs="Arial"/>
                <w:b/>
                <w:bCs/>
              </w:rPr>
              <w:t>Activities/Strategies</w:t>
            </w:r>
          </w:p>
        </w:tc>
      </w:tr>
      <w:tr w:rsidR="00F526A8" w:rsidRPr="00F526A8" w:rsidTr="00AA29BC">
        <w:trPr>
          <w:trHeight w:val="627"/>
        </w:trPr>
        <w:tc>
          <w:tcPr>
            <w:tcW w:w="2830" w:type="dxa"/>
            <w:shd w:val="clear" w:color="auto" w:fill="auto"/>
            <w:tcMar>
              <w:top w:w="72" w:type="dxa"/>
              <w:left w:w="144" w:type="dxa"/>
              <w:bottom w:w="72" w:type="dxa"/>
              <w:right w:w="144" w:type="dxa"/>
            </w:tcMar>
            <w:hideMark/>
          </w:tcPr>
          <w:p w:rsidR="00F526A8" w:rsidRPr="00F526A8" w:rsidRDefault="00F526A8" w:rsidP="00AA29BC">
            <w:pPr>
              <w:pStyle w:val="Body"/>
              <w:spacing w:after="0"/>
              <w:rPr>
                <w:rFonts w:ascii="Arial" w:hAnsi="Arial" w:cs="Arial"/>
                <w:lang w:val="en-PH"/>
              </w:rPr>
            </w:pPr>
            <w:r w:rsidRPr="00F526A8">
              <w:rPr>
                <w:rFonts w:ascii="Arial" w:hAnsi="Arial" w:cs="Arial"/>
              </w:rPr>
              <w:lastRenderedPageBreak/>
              <w:t>Information, advice and guidance</w:t>
            </w:r>
          </w:p>
        </w:tc>
        <w:tc>
          <w:tcPr>
            <w:tcW w:w="5368" w:type="dxa"/>
            <w:shd w:val="clear" w:color="auto" w:fill="auto"/>
            <w:tcMar>
              <w:top w:w="72" w:type="dxa"/>
              <w:left w:w="144" w:type="dxa"/>
              <w:bottom w:w="72" w:type="dxa"/>
              <w:right w:w="144" w:type="dxa"/>
            </w:tcMar>
            <w:hideMark/>
          </w:tcPr>
          <w:p w:rsidR="00AA29BC" w:rsidRPr="00F526A8" w:rsidRDefault="00AA29BC" w:rsidP="00AA29BC">
            <w:pPr>
              <w:pStyle w:val="Body"/>
              <w:numPr>
                <w:ilvl w:val="0"/>
                <w:numId w:val="31"/>
              </w:numPr>
              <w:spacing w:after="0"/>
              <w:rPr>
                <w:rFonts w:ascii="Arial" w:hAnsi="Arial" w:cs="Arial"/>
                <w:lang w:val="en-PH"/>
              </w:rPr>
            </w:pPr>
            <w:r w:rsidRPr="00F526A8">
              <w:rPr>
                <w:rFonts w:ascii="Arial" w:hAnsi="Arial" w:cs="Arial"/>
              </w:rPr>
              <w:t xml:space="preserve">Intensive </w:t>
            </w:r>
            <w:r w:rsidRPr="00F526A8">
              <w:rPr>
                <w:rFonts w:ascii="Arial" w:hAnsi="Arial" w:cs="Arial"/>
                <w:lang w:val="en-PH"/>
              </w:rPr>
              <w:t xml:space="preserve">career campaign to senior high school students, especially in Technical Vocational Livelihood tracks </w:t>
            </w:r>
          </w:p>
        </w:tc>
      </w:tr>
      <w:tr w:rsidR="00F526A8" w:rsidRPr="00F526A8" w:rsidTr="00AA29BC">
        <w:trPr>
          <w:trHeight w:val="839"/>
        </w:trPr>
        <w:tc>
          <w:tcPr>
            <w:tcW w:w="2830" w:type="dxa"/>
            <w:shd w:val="clear" w:color="auto" w:fill="auto"/>
            <w:tcMar>
              <w:top w:w="72" w:type="dxa"/>
              <w:left w:w="144" w:type="dxa"/>
              <w:bottom w:w="72" w:type="dxa"/>
              <w:right w:w="144" w:type="dxa"/>
            </w:tcMar>
            <w:hideMark/>
          </w:tcPr>
          <w:p w:rsidR="00F526A8" w:rsidRPr="00F526A8" w:rsidRDefault="00F526A8" w:rsidP="00AA29BC">
            <w:pPr>
              <w:pStyle w:val="Body"/>
              <w:spacing w:after="0"/>
              <w:rPr>
                <w:rFonts w:ascii="Arial" w:hAnsi="Arial" w:cs="Arial"/>
                <w:lang w:val="en-PH"/>
              </w:rPr>
            </w:pPr>
            <w:r w:rsidRPr="00F526A8">
              <w:rPr>
                <w:rFonts w:ascii="Arial" w:hAnsi="Arial" w:cs="Arial"/>
              </w:rPr>
              <w:t>Career education</w:t>
            </w:r>
          </w:p>
        </w:tc>
        <w:tc>
          <w:tcPr>
            <w:tcW w:w="5368" w:type="dxa"/>
            <w:shd w:val="clear" w:color="auto" w:fill="auto"/>
            <w:tcMar>
              <w:top w:w="72" w:type="dxa"/>
              <w:left w:w="144" w:type="dxa"/>
              <w:bottom w:w="72" w:type="dxa"/>
              <w:right w:w="144" w:type="dxa"/>
            </w:tcMar>
            <w:hideMark/>
          </w:tcPr>
          <w:p w:rsidR="00AA29BC" w:rsidRPr="00F526A8" w:rsidRDefault="00AA29BC" w:rsidP="00AA29BC">
            <w:pPr>
              <w:pStyle w:val="Body"/>
              <w:numPr>
                <w:ilvl w:val="0"/>
                <w:numId w:val="32"/>
              </w:numPr>
              <w:spacing w:after="0"/>
              <w:rPr>
                <w:rFonts w:ascii="Arial" w:hAnsi="Arial" w:cs="Arial"/>
                <w:lang w:val="en-PH"/>
              </w:rPr>
            </w:pPr>
            <w:r w:rsidRPr="00F526A8">
              <w:rPr>
                <w:rFonts w:ascii="Arial" w:hAnsi="Arial" w:cs="Arial"/>
              </w:rPr>
              <w:t>Intensive skills development provided by faculty members, particularly in laboratory classes</w:t>
            </w:r>
          </w:p>
          <w:p w:rsidR="00AA29BC" w:rsidRPr="00F526A8" w:rsidRDefault="00AA29BC" w:rsidP="00AA29BC">
            <w:pPr>
              <w:pStyle w:val="Body"/>
              <w:numPr>
                <w:ilvl w:val="0"/>
                <w:numId w:val="32"/>
              </w:numPr>
              <w:spacing w:after="0"/>
              <w:rPr>
                <w:rFonts w:ascii="Arial" w:hAnsi="Arial" w:cs="Arial"/>
                <w:lang w:val="en-PH"/>
              </w:rPr>
            </w:pPr>
            <w:r w:rsidRPr="00F526A8">
              <w:rPr>
                <w:rFonts w:ascii="Arial" w:hAnsi="Arial" w:cs="Arial"/>
              </w:rPr>
              <w:t>Constant follow-through with their studies to ensure their chances of finishing the program</w:t>
            </w:r>
          </w:p>
        </w:tc>
      </w:tr>
      <w:tr w:rsidR="00F526A8" w:rsidRPr="00F526A8" w:rsidTr="00AA29BC">
        <w:trPr>
          <w:trHeight w:val="937"/>
        </w:trPr>
        <w:tc>
          <w:tcPr>
            <w:tcW w:w="2830" w:type="dxa"/>
            <w:shd w:val="clear" w:color="auto" w:fill="auto"/>
            <w:tcMar>
              <w:top w:w="72" w:type="dxa"/>
              <w:left w:w="144" w:type="dxa"/>
              <w:bottom w:w="72" w:type="dxa"/>
              <w:right w:w="144" w:type="dxa"/>
            </w:tcMar>
            <w:hideMark/>
          </w:tcPr>
          <w:p w:rsidR="00F526A8" w:rsidRPr="00F526A8" w:rsidRDefault="00F526A8" w:rsidP="00AA29BC">
            <w:pPr>
              <w:pStyle w:val="Body"/>
              <w:spacing w:after="0"/>
              <w:rPr>
                <w:rFonts w:ascii="Arial" w:hAnsi="Arial" w:cs="Arial"/>
                <w:lang w:val="en-PH"/>
              </w:rPr>
            </w:pPr>
            <w:r w:rsidRPr="00F526A8">
              <w:rPr>
                <w:rFonts w:ascii="Arial" w:hAnsi="Arial" w:cs="Arial"/>
              </w:rPr>
              <w:t>Work-related learning</w:t>
            </w:r>
          </w:p>
        </w:tc>
        <w:tc>
          <w:tcPr>
            <w:tcW w:w="5368" w:type="dxa"/>
            <w:shd w:val="clear" w:color="auto" w:fill="auto"/>
            <w:tcMar>
              <w:top w:w="72" w:type="dxa"/>
              <w:left w:w="144" w:type="dxa"/>
              <w:bottom w:w="72" w:type="dxa"/>
              <w:right w:w="144" w:type="dxa"/>
            </w:tcMar>
            <w:hideMark/>
          </w:tcPr>
          <w:p w:rsidR="00AA29BC" w:rsidRPr="00F526A8" w:rsidRDefault="00AA29BC" w:rsidP="00AA29BC">
            <w:pPr>
              <w:pStyle w:val="Body"/>
              <w:numPr>
                <w:ilvl w:val="0"/>
                <w:numId w:val="33"/>
              </w:numPr>
              <w:spacing w:after="0"/>
              <w:rPr>
                <w:rFonts w:ascii="Arial" w:hAnsi="Arial" w:cs="Arial"/>
                <w:lang w:val="en-PH"/>
              </w:rPr>
            </w:pPr>
            <w:r w:rsidRPr="00F526A8">
              <w:rPr>
                <w:rFonts w:ascii="Arial" w:hAnsi="Arial" w:cs="Arial"/>
              </w:rPr>
              <w:t xml:space="preserve">Facilitating the assessment of students for National Certificates aligned with their specializations  </w:t>
            </w:r>
          </w:p>
          <w:p w:rsidR="00AA29BC" w:rsidRPr="00F526A8" w:rsidRDefault="00AA29BC" w:rsidP="00AA29BC">
            <w:pPr>
              <w:pStyle w:val="Body"/>
              <w:numPr>
                <w:ilvl w:val="0"/>
                <w:numId w:val="33"/>
              </w:numPr>
              <w:spacing w:after="0"/>
              <w:rPr>
                <w:rFonts w:ascii="Arial" w:hAnsi="Arial" w:cs="Arial"/>
                <w:lang w:val="en-PH"/>
              </w:rPr>
            </w:pPr>
            <w:r w:rsidRPr="00F526A8">
              <w:rPr>
                <w:rFonts w:ascii="Arial" w:hAnsi="Arial" w:cs="Arial"/>
              </w:rPr>
              <w:t>Holistic development provided by the on-the-job training experience</w:t>
            </w:r>
          </w:p>
        </w:tc>
      </w:tr>
    </w:tbl>
    <w:p w:rsidR="00790ADA" w:rsidRPr="00FB3A86" w:rsidRDefault="00790ADA" w:rsidP="00441B6F">
      <w:pPr>
        <w:pStyle w:val="Body"/>
        <w:spacing w:after="0"/>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AA29BC" w:rsidRDefault="00B910E1" w:rsidP="00AA29BC">
      <w:pPr>
        <w:ind w:firstLine="284"/>
        <w:jc w:val="both"/>
        <w:rPr>
          <w:rFonts w:ascii="Arial" w:hAnsi="Arial" w:cs="Arial"/>
        </w:rPr>
      </w:pPr>
      <w:r w:rsidRPr="00EC651F">
        <w:rPr>
          <w:rFonts w:ascii="Arial" w:hAnsi="Arial" w:cs="Arial"/>
        </w:rPr>
        <w:t xml:space="preserve">The study explored the reasons why first year Bachelor of Science in Industrial Technology students took up the said course. </w:t>
      </w:r>
    </w:p>
    <w:p w:rsidR="005516C4" w:rsidRDefault="005516C4" w:rsidP="00AA29BC">
      <w:pPr>
        <w:ind w:firstLine="284"/>
        <w:jc w:val="both"/>
        <w:rPr>
          <w:rFonts w:ascii="Arial" w:hAnsi="Arial" w:cs="Arial"/>
        </w:rPr>
      </w:pPr>
    </w:p>
    <w:p w:rsidR="00182AA1" w:rsidRDefault="005516C4" w:rsidP="00AA29BC">
      <w:pPr>
        <w:ind w:firstLine="284"/>
        <w:jc w:val="both"/>
        <w:rPr>
          <w:rFonts w:ascii="Arial" w:hAnsi="Arial" w:cs="Arial"/>
        </w:rPr>
      </w:pPr>
      <w:r>
        <w:rPr>
          <w:rFonts w:ascii="Arial" w:hAnsi="Arial" w:cs="Arial"/>
        </w:rPr>
        <w:t xml:space="preserve">While the program boasts of a big population of enrollees in the freshmen level, </w:t>
      </w:r>
      <w:r w:rsidR="00B910E1" w:rsidRPr="00EC651F">
        <w:rPr>
          <w:rFonts w:ascii="Arial" w:hAnsi="Arial" w:cs="Arial"/>
        </w:rPr>
        <w:t>the course B</w:t>
      </w:r>
      <w:r>
        <w:rPr>
          <w:rFonts w:ascii="Arial" w:hAnsi="Arial" w:cs="Arial"/>
        </w:rPr>
        <w:t xml:space="preserve">achelor of </w:t>
      </w:r>
      <w:r w:rsidR="00B910E1" w:rsidRPr="00EC651F">
        <w:rPr>
          <w:rFonts w:ascii="Arial" w:hAnsi="Arial" w:cs="Arial"/>
        </w:rPr>
        <w:t>S</w:t>
      </w:r>
      <w:r>
        <w:rPr>
          <w:rFonts w:ascii="Arial" w:hAnsi="Arial" w:cs="Arial"/>
        </w:rPr>
        <w:t xml:space="preserve">cience in </w:t>
      </w:r>
      <w:r w:rsidR="00B910E1" w:rsidRPr="00EC651F">
        <w:rPr>
          <w:rFonts w:ascii="Arial" w:hAnsi="Arial" w:cs="Arial"/>
        </w:rPr>
        <w:t>I</w:t>
      </w:r>
      <w:r>
        <w:rPr>
          <w:rFonts w:ascii="Arial" w:hAnsi="Arial" w:cs="Arial"/>
        </w:rPr>
        <w:t xml:space="preserve">ndustrial </w:t>
      </w:r>
      <w:r w:rsidR="00B910E1" w:rsidRPr="00EC651F">
        <w:rPr>
          <w:rFonts w:ascii="Arial" w:hAnsi="Arial" w:cs="Arial"/>
        </w:rPr>
        <w:t>T</w:t>
      </w:r>
      <w:r>
        <w:rPr>
          <w:rFonts w:ascii="Arial" w:hAnsi="Arial" w:cs="Arial"/>
        </w:rPr>
        <w:t>echnology</w:t>
      </w:r>
      <w:r w:rsidR="00B910E1" w:rsidRPr="00EC651F">
        <w:rPr>
          <w:rFonts w:ascii="Arial" w:hAnsi="Arial" w:cs="Arial"/>
        </w:rPr>
        <w:t xml:space="preserve"> was not the primary inten</w:t>
      </w:r>
      <w:r w:rsidR="00182AA1">
        <w:rPr>
          <w:rFonts w:ascii="Arial" w:hAnsi="Arial" w:cs="Arial"/>
        </w:rPr>
        <w:t xml:space="preserve">ded course for the respondents, which could affect their learning, or which could lead to shifting to other courses after a semester or two. </w:t>
      </w:r>
      <w:r w:rsidR="00B910E1" w:rsidRPr="00EC651F">
        <w:rPr>
          <w:rFonts w:ascii="Arial" w:hAnsi="Arial" w:cs="Arial"/>
        </w:rPr>
        <w:t>Other reasons</w:t>
      </w:r>
      <w:r w:rsidR="00182AA1">
        <w:rPr>
          <w:rFonts w:ascii="Arial" w:hAnsi="Arial" w:cs="Arial"/>
        </w:rPr>
        <w:t xml:space="preserve"> revealed in the study </w:t>
      </w:r>
      <w:r w:rsidR="00B910E1" w:rsidRPr="00EC651F">
        <w:rPr>
          <w:rFonts w:ascii="Arial" w:hAnsi="Arial" w:cs="Arial"/>
        </w:rPr>
        <w:t>focus</w:t>
      </w:r>
      <w:r w:rsidR="00182AA1">
        <w:rPr>
          <w:rFonts w:ascii="Arial" w:hAnsi="Arial" w:cs="Arial"/>
        </w:rPr>
        <w:t>ed</w:t>
      </w:r>
      <w:r w:rsidR="00B910E1" w:rsidRPr="00EC651F">
        <w:rPr>
          <w:rFonts w:ascii="Arial" w:hAnsi="Arial" w:cs="Arial"/>
        </w:rPr>
        <w:t xml:space="preserve"> on development of skills</w:t>
      </w:r>
      <w:r w:rsidR="00182AA1">
        <w:rPr>
          <w:rFonts w:ascii="Arial" w:hAnsi="Arial" w:cs="Arial"/>
        </w:rPr>
        <w:t xml:space="preserve"> and career prospects which suggest that the students know the nature of the course as a skill subject and the employment prospects that they could engage after graduation. Reasons of taking the course also revealed the </w:t>
      </w:r>
      <w:r w:rsidR="00B910E1" w:rsidRPr="00EC651F">
        <w:rPr>
          <w:rFonts w:ascii="Arial" w:hAnsi="Arial" w:cs="Arial"/>
        </w:rPr>
        <w:t>interests</w:t>
      </w:r>
      <w:r w:rsidR="00182AA1">
        <w:rPr>
          <w:rFonts w:ascii="Arial" w:hAnsi="Arial" w:cs="Arial"/>
        </w:rPr>
        <w:t xml:space="preserve"> and </w:t>
      </w:r>
      <w:r w:rsidR="00B910E1" w:rsidRPr="00EC651F">
        <w:rPr>
          <w:rFonts w:ascii="Arial" w:hAnsi="Arial" w:cs="Arial"/>
        </w:rPr>
        <w:t>prior knowledge</w:t>
      </w:r>
      <w:r w:rsidR="00182AA1">
        <w:rPr>
          <w:rFonts w:ascii="Arial" w:hAnsi="Arial" w:cs="Arial"/>
        </w:rPr>
        <w:t xml:space="preserve"> which show that the previous education of the students can be carried on to the present course to support their innate interest </w:t>
      </w:r>
      <w:r w:rsidR="00B910E1" w:rsidRPr="00EC651F">
        <w:rPr>
          <w:rFonts w:ascii="Arial" w:hAnsi="Arial" w:cs="Arial"/>
        </w:rPr>
        <w:t>on the program’s content</w:t>
      </w:r>
      <w:r w:rsidR="00182AA1">
        <w:rPr>
          <w:rFonts w:ascii="Arial" w:hAnsi="Arial" w:cs="Arial"/>
        </w:rPr>
        <w:t>. O</w:t>
      </w:r>
      <w:r w:rsidR="00B910E1" w:rsidRPr="00EC651F">
        <w:rPr>
          <w:rFonts w:ascii="Arial" w:hAnsi="Arial" w:cs="Arial"/>
        </w:rPr>
        <w:t>ther people’s influence</w:t>
      </w:r>
      <w:r w:rsidR="00182AA1">
        <w:rPr>
          <w:rFonts w:ascii="Arial" w:hAnsi="Arial" w:cs="Arial"/>
        </w:rPr>
        <w:t>, like parents and role models, is still a reason, which suggests the old Filipino tradition of considering elders’ advices in career choice.</w:t>
      </w:r>
    </w:p>
    <w:p w:rsidR="00182AA1" w:rsidRDefault="00182AA1" w:rsidP="00AA29BC">
      <w:pPr>
        <w:ind w:firstLine="284"/>
        <w:jc w:val="both"/>
        <w:rPr>
          <w:rFonts w:ascii="Arial" w:hAnsi="Arial" w:cs="Arial"/>
        </w:rPr>
      </w:pPr>
    </w:p>
    <w:p w:rsidR="00B910E1" w:rsidRDefault="00B910E1" w:rsidP="00AA29BC">
      <w:pPr>
        <w:ind w:firstLine="284"/>
        <w:jc w:val="both"/>
        <w:rPr>
          <w:rFonts w:ascii="Arial" w:hAnsi="Arial" w:cs="Arial"/>
        </w:rPr>
      </w:pPr>
      <w:r w:rsidRPr="00EC651F">
        <w:rPr>
          <w:rFonts w:ascii="Arial" w:hAnsi="Arial" w:cs="Arial"/>
        </w:rPr>
        <w:t>The study affirmed the three-dimensional framework</w:t>
      </w:r>
      <w:r w:rsidR="00D912F5">
        <w:rPr>
          <w:rFonts w:ascii="Arial" w:hAnsi="Arial" w:cs="Arial"/>
        </w:rPr>
        <w:t xml:space="preserve"> by Carpenter and Foster (1977)</w:t>
      </w:r>
      <w:r w:rsidRPr="00EC651F">
        <w:rPr>
          <w:rFonts w:ascii="Arial" w:hAnsi="Arial" w:cs="Arial"/>
        </w:rPr>
        <w:t>. The freshmen Bachelor of Science in Industrial Technology students’ reasons in choosing the course are along the three factors of the framework: interest for the course, an intrinsic factor, opportunities for future work, an extrinsic factor; and influence of other people, an interpersonal factor.</w:t>
      </w:r>
    </w:p>
    <w:p w:rsidR="00B910E1" w:rsidRDefault="00B910E1" w:rsidP="00B910E1">
      <w:pPr>
        <w:ind w:firstLine="284"/>
        <w:jc w:val="both"/>
        <w:rPr>
          <w:rFonts w:ascii="Arial" w:hAnsi="Arial" w:cs="Arial"/>
        </w:rPr>
      </w:pPr>
    </w:p>
    <w:p w:rsidR="00B910E1" w:rsidRPr="00EC651F" w:rsidRDefault="00B910E1" w:rsidP="00B910E1">
      <w:pPr>
        <w:ind w:firstLine="284"/>
        <w:jc w:val="both"/>
        <w:rPr>
          <w:rFonts w:ascii="Arial" w:hAnsi="Arial" w:cs="Arial"/>
        </w:rPr>
      </w:pPr>
      <w:r w:rsidRPr="00EC651F">
        <w:rPr>
          <w:rFonts w:ascii="Arial" w:hAnsi="Arial" w:cs="Arial"/>
        </w:rPr>
        <w:t xml:space="preserve">There is a need for the Industrial Technology Department of the UEP </w:t>
      </w:r>
      <w:proofErr w:type="spellStart"/>
      <w:r w:rsidRPr="00EC651F">
        <w:rPr>
          <w:rFonts w:ascii="Arial" w:hAnsi="Arial" w:cs="Arial"/>
        </w:rPr>
        <w:t>Laoang</w:t>
      </w:r>
      <w:proofErr w:type="spellEnd"/>
      <w:r w:rsidRPr="00EC651F">
        <w:rPr>
          <w:rFonts w:ascii="Arial" w:hAnsi="Arial" w:cs="Arial"/>
        </w:rPr>
        <w:t xml:space="preserve"> Campus to conduct intensive career campaigns to senior high schools to enhance the awareness of the probable career opportunities for graduates of the program, particularly to senior high schools with Technology Vocational Livelihood tracks as these students possess the requisite knowledge on the course. </w:t>
      </w:r>
      <w:r w:rsidR="00182AA1">
        <w:rPr>
          <w:rFonts w:ascii="Arial" w:hAnsi="Arial" w:cs="Arial"/>
        </w:rPr>
        <w:t xml:space="preserve">For the students presently enrolled, there should also be an orientation on the </w:t>
      </w:r>
      <w:r w:rsidR="00867634">
        <w:rPr>
          <w:rFonts w:ascii="Arial" w:hAnsi="Arial" w:cs="Arial"/>
        </w:rPr>
        <w:t xml:space="preserve">job prospects of the program to motivate the students to continue pursuing the said course. </w:t>
      </w:r>
      <w:r w:rsidRPr="00EC651F">
        <w:rPr>
          <w:rFonts w:ascii="Arial" w:hAnsi="Arial" w:cs="Arial"/>
        </w:rPr>
        <w:t>The faculty members should provide the best learning experience to students so their skills are fully developed and their interests are enhanced towards finishing the program.</w:t>
      </w:r>
      <w:r w:rsidR="009717B2">
        <w:rPr>
          <w:rFonts w:ascii="Arial" w:hAnsi="Arial" w:cs="Arial"/>
        </w:rPr>
        <w:t xml:space="preserve"> The inputs drawn from the study need to be considered for implementation by the campus to enhance career development of the BS</w:t>
      </w:r>
      <w:r w:rsidR="00B577E1">
        <w:rPr>
          <w:rFonts w:ascii="Arial" w:hAnsi="Arial" w:cs="Arial"/>
        </w:rPr>
        <w:t xml:space="preserve"> </w:t>
      </w:r>
      <w:r w:rsidR="009717B2">
        <w:rPr>
          <w:rFonts w:ascii="Arial" w:hAnsi="Arial" w:cs="Arial"/>
        </w:rPr>
        <w:t>I</w:t>
      </w:r>
      <w:r w:rsidR="00B577E1">
        <w:rPr>
          <w:rFonts w:ascii="Arial" w:hAnsi="Arial" w:cs="Arial"/>
        </w:rPr>
        <w:t xml:space="preserve">ndustrial </w:t>
      </w:r>
      <w:r w:rsidR="009717B2">
        <w:rPr>
          <w:rFonts w:ascii="Arial" w:hAnsi="Arial" w:cs="Arial"/>
        </w:rPr>
        <w:t>T</w:t>
      </w:r>
      <w:r w:rsidR="00B577E1">
        <w:rPr>
          <w:rFonts w:ascii="Arial" w:hAnsi="Arial" w:cs="Arial"/>
        </w:rPr>
        <w:t>echnology</w:t>
      </w:r>
      <w:r w:rsidR="009717B2">
        <w:rPr>
          <w:rFonts w:ascii="Arial" w:hAnsi="Arial" w:cs="Arial"/>
        </w:rPr>
        <w:t xml:space="preserve"> students.</w:t>
      </w:r>
      <w:r w:rsidR="00D912F5">
        <w:rPr>
          <w:rFonts w:ascii="Arial" w:hAnsi="Arial" w:cs="Arial"/>
        </w:rPr>
        <w:t xml:space="preserve"> As the reasons drawn out from the study were analyzed from responses from a survey instrument, the study is limited only to written responses. Future studies could deal with a more rigorous data gathering tool such as interviews and focus group discussions.</w:t>
      </w:r>
    </w:p>
    <w:p w:rsidR="00790ADA" w:rsidRPr="00FB3A86" w:rsidRDefault="00790ADA" w:rsidP="00441B6F">
      <w:pPr>
        <w:pStyle w:val="Body"/>
        <w:spacing w:after="0"/>
        <w:rPr>
          <w:rFonts w:ascii="Arial" w:hAnsi="Arial" w:cs="Arial"/>
        </w:rPr>
      </w:pPr>
    </w:p>
    <w:p w:rsidR="00B01FCD" w:rsidRDefault="00B01FCD" w:rsidP="00441B6F">
      <w:pPr>
        <w:pStyle w:val="AcknHead"/>
        <w:spacing w:after="0"/>
        <w:jc w:val="both"/>
        <w:rPr>
          <w:rFonts w:ascii="Arial" w:hAnsi="Arial" w:cs="Arial"/>
        </w:rPr>
      </w:pPr>
      <w:r w:rsidRPr="00FB3A86">
        <w:rPr>
          <w:rFonts w:ascii="Arial" w:hAnsi="Arial" w:cs="Arial"/>
        </w:rPr>
        <w:lastRenderedPageBreak/>
        <w:t>Acknowledg</w:t>
      </w:r>
      <w:r w:rsidR="003E2904">
        <w:rPr>
          <w:rFonts w:ascii="Arial" w:hAnsi="Arial" w:cs="Arial"/>
        </w:rPr>
        <w:t>E</w:t>
      </w:r>
      <w:r w:rsidR="00AA29BC">
        <w:rPr>
          <w:rFonts w:ascii="Arial" w:hAnsi="Arial" w:cs="Arial"/>
        </w:rPr>
        <w:t>ment</w:t>
      </w:r>
    </w:p>
    <w:p w:rsidR="00315186" w:rsidRDefault="00315186" w:rsidP="00441B6F"/>
    <w:p w:rsidR="00B910E1" w:rsidRPr="00EC651F" w:rsidRDefault="00B910E1" w:rsidP="00B910E1">
      <w:pPr>
        <w:ind w:firstLine="284"/>
        <w:jc w:val="both"/>
        <w:rPr>
          <w:rFonts w:ascii="Arial" w:hAnsi="Arial" w:cs="Arial"/>
        </w:rPr>
      </w:pPr>
      <w:r w:rsidRPr="00EC651F">
        <w:rPr>
          <w:rFonts w:ascii="Arial" w:hAnsi="Arial" w:cs="Arial"/>
        </w:rPr>
        <w:t xml:space="preserve">The author extends his gratitude to the first year Bachelor of Science in Industrial Technology (BSIT) students of UEP </w:t>
      </w:r>
      <w:proofErr w:type="spellStart"/>
      <w:r w:rsidRPr="00EC651F">
        <w:rPr>
          <w:rFonts w:ascii="Arial" w:hAnsi="Arial" w:cs="Arial"/>
        </w:rPr>
        <w:t>Laoang</w:t>
      </w:r>
      <w:proofErr w:type="spellEnd"/>
      <w:r w:rsidRPr="00EC651F">
        <w:rPr>
          <w:rFonts w:ascii="Arial" w:hAnsi="Arial" w:cs="Arial"/>
        </w:rPr>
        <w:t xml:space="preserve"> Campus for spending time and effort to answer the research questionnaire. Gratitude is also extended to the University Administration through the University Research and Development Services unit for approving the conduct of the research and for the financial remuneration.</w:t>
      </w:r>
    </w:p>
    <w:p w:rsidR="00315186" w:rsidRPr="00315186" w:rsidRDefault="00315186" w:rsidP="00441B6F"/>
    <w:p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rsidR="00860000" w:rsidRPr="00786D36" w:rsidRDefault="00860000" w:rsidP="00441B6F">
      <w:pPr>
        <w:pStyle w:val="ReferHead"/>
        <w:spacing w:after="0"/>
        <w:jc w:val="both"/>
        <w:rPr>
          <w:rFonts w:ascii="Arial" w:hAnsi="Arial" w:cs="Arial"/>
        </w:rPr>
      </w:pPr>
    </w:p>
    <w:p w:rsidR="00860000" w:rsidRDefault="00B910E1" w:rsidP="00B910E1">
      <w:pPr>
        <w:pStyle w:val="ReferHead"/>
        <w:spacing w:after="0"/>
        <w:ind w:firstLine="284"/>
        <w:jc w:val="both"/>
        <w:rPr>
          <w:rFonts w:ascii="Arial" w:hAnsi="Arial" w:cs="Arial"/>
          <w:b w:val="0"/>
          <w:caps w:val="0"/>
          <w:sz w:val="20"/>
        </w:rPr>
      </w:pPr>
      <w:r>
        <w:rPr>
          <w:rFonts w:ascii="Arial" w:hAnsi="Arial" w:cs="Arial"/>
          <w:b w:val="0"/>
          <w:caps w:val="0"/>
          <w:sz w:val="20"/>
        </w:rPr>
        <w:t xml:space="preserve">The author declares that no </w:t>
      </w:r>
      <w:r w:rsidR="00E66E10">
        <w:rPr>
          <w:rFonts w:ascii="Arial" w:hAnsi="Arial" w:cs="Arial"/>
          <w:b w:val="0"/>
          <w:caps w:val="0"/>
          <w:sz w:val="20"/>
        </w:rPr>
        <w:t>competing interest</w:t>
      </w:r>
      <w:r>
        <w:rPr>
          <w:rFonts w:ascii="Arial" w:hAnsi="Arial" w:cs="Arial"/>
          <w:b w:val="0"/>
          <w:caps w:val="0"/>
          <w:sz w:val="20"/>
        </w:rPr>
        <w:t xml:space="preserve"> exists.</w:t>
      </w:r>
    </w:p>
    <w:p w:rsidR="00371FB6" w:rsidRDefault="00371FB6" w:rsidP="00441B6F">
      <w:pPr>
        <w:pStyle w:val="ReferHead"/>
        <w:spacing w:after="0"/>
        <w:jc w:val="both"/>
        <w:rPr>
          <w:rFonts w:ascii="Arial" w:hAnsi="Arial" w:cs="Arial"/>
          <w:b w:val="0"/>
          <w:caps w:val="0"/>
          <w:sz w:val="20"/>
        </w:rPr>
      </w:pPr>
    </w:p>
    <w:p w:rsidR="00B910E1" w:rsidRPr="00B910E1" w:rsidRDefault="00B910E1" w:rsidP="00441B6F">
      <w:pPr>
        <w:pStyle w:val="ReferHead"/>
        <w:spacing w:after="0"/>
        <w:jc w:val="both"/>
        <w:rPr>
          <w:rFonts w:ascii="Arial" w:hAnsi="Arial" w:cs="Arial"/>
          <w:caps w:val="0"/>
        </w:rPr>
      </w:pPr>
      <w:r w:rsidRPr="00B910E1">
        <w:rPr>
          <w:rFonts w:ascii="Arial" w:hAnsi="Arial" w:cs="Arial"/>
          <w:caps w:val="0"/>
        </w:rPr>
        <w:t>ETHICAL REVIEW</w:t>
      </w:r>
    </w:p>
    <w:p w:rsidR="00B910E1" w:rsidRDefault="00B910E1" w:rsidP="00441B6F">
      <w:pPr>
        <w:pStyle w:val="ReferHead"/>
        <w:spacing w:after="0"/>
        <w:jc w:val="both"/>
        <w:rPr>
          <w:rFonts w:ascii="Arial" w:hAnsi="Arial" w:cs="Arial"/>
          <w:b w:val="0"/>
          <w:caps w:val="0"/>
          <w:sz w:val="20"/>
        </w:rPr>
      </w:pPr>
    </w:p>
    <w:p w:rsidR="00CD6856" w:rsidRDefault="00B910E1" w:rsidP="00B910E1">
      <w:pPr>
        <w:pStyle w:val="ReferHead"/>
        <w:spacing w:after="0"/>
        <w:ind w:firstLine="284"/>
        <w:jc w:val="both"/>
        <w:rPr>
          <w:rFonts w:ascii="Arial" w:hAnsi="Arial" w:cs="Arial"/>
          <w:b w:val="0"/>
          <w:caps w:val="0"/>
          <w:sz w:val="20"/>
        </w:rPr>
      </w:pPr>
      <w:r>
        <w:rPr>
          <w:rFonts w:ascii="Arial" w:hAnsi="Arial" w:cs="Arial"/>
          <w:b w:val="0"/>
          <w:caps w:val="0"/>
          <w:sz w:val="20"/>
        </w:rPr>
        <w:t>The study underwent the assessment of the Institutional Ethics Review Committee of the University.</w:t>
      </w:r>
    </w:p>
    <w:p w:rsidR="00132529" w:rsidRDefault="00132529" w:rsidP="00B910E1">
      <w:pPr>
        <w:pStyle w:val="ReferHead"/>
        <w:spacing w:after="0"/>
        <w:ind w:firstLine="284"/>
        <w:jc w:val="both"/>
        <w:rPr>
          <w:rFonts w:ascii="Arial" w:hAnsi="Arial" w:cs="Arial"/>
          <w:b w:val="0"/>
          <w:caps w:val="0"/>
          <w:sz w:val="20"/>
        </w:rPr>
      </w:pPr>
    </w:p>
    <w:p w:rsidR="00132529" w:rsidRPr="007A4135" w:rsidRDefault="00132529" w:rsidP="00132529">
      <w:pPr>
        <w:rPr>
          <w:highlight w:val="yellow"/>
        </w:rPr>
      </w:pPr>
      <w:r w:rsidRPr="007A4135">
        <w:rPr>
          <w:highlight w:val="yellow"/>
        </w:rPr>
        <w:t>Disclaimer (Artificial intelligence)</w:t>
      </w:r>
    </w:p>
    <w:p w:rsidR="00132529" w:rsidRPr="007A4135" w:rsidRDefault="00132529" w:rsidP="00132529">
      <w:pPr>
        <w:rPr>
          <w:highlight w:val="yellow"/>
        </w:rPr>
      </w:pPr>
      <w:r w:rsidRPr="007A4135">
        <w:rPr>
          <w:highlight w:val="yellow"/>
        </w:rPr>
        <w:t xml:space="preserve">Option 1: </w:t>
      </w:r>
    </w:p>
    <w:p w:rsidR="00132529" w:rsidRPr="007A4135" w:rsidRDefault="00132529" w:rsidP="00132529">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rsidR="00132529" w:rsidRPr="007A4135" w:rsidRDefault="00132529" w:rsidP="00132529">
      <w:pPr>
        <w:rPr>
          <w:highlight w:val="yellow"/>
        </w:rPr>
      </w:pPr>
      <w:r w:rsidRPr="007A4135">
        <w:rPr>
          <w:highlight w:val="yellow"/>
        </w:rPr>
        <w:t xml:space="preserve">Option 2: </w:t>
      </w:r>
    </w:p>
    <w:p w:rsidR="00132529" w:rsidRPr="007A4135" w:rsidRDefault="00132529" w:rsidP="00132529">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132529" w:rsidRPr="007A4135" w:rsidRDefault="00132529" w:rsidP="00132529">
      <w:pPr>
        <w:rPr>
          <w:highlight w:val="yellow"/>
        </w:rPr>
      </w:pPr>
      <w:r w:rsidRPr="007A4135">
        <w:rPr>
          <w:highlight w:val="yellow"/>
        </w:rPr>
        <w:t>Details of the AI usage are given below:</w:t>
      </w:r>
    </w:p>
    <w:p w:rsidR="00132529" w:rsidRPr="007A4135" w:rsidRDefault="00132529" w:rsidP="00132529">
      <w:pPr>
        <w:rPr>
          <w:highlight w:val="yellow"/>
        </w:rPr>
      </w:pPr>
      <w:r w:rsidRPr="007A4135">
        <w:rPr>
          <w:highlight w:val="yellow"/>
        </w:rPr>
        <w:t>1.</w:t>
      </w:r>
    </w:p>
    <w:p w:rsidR="00132529" w:rsidRPr="007A4135" w:rsidRDefault="00132529" w:rsidP="00132529">
      <w:pPr>
        <w:rPr>
          <w:highlight w:val="yellow"/>
        </w:rPr>
      </w:pPr>
      <w:r w:rsidRPr="007A4135">
        <w:rPr>
          <w:highlight w:val="yellow"/>
        </w:rPr>
        <w:t>2.</w:t>
      </w:r>
    </w:p>
    <w:p w:rsidR="00132529" w:rsidRPr="00D047BB" w:rsidRDefault="00132529" w:rsidP="00132529">
      <w:r w:rsidRPr="007A4135">
        <w:rPr>
          <w:highlight w:val="yellow"/>
        </w:rPr>
        <w:t>3.</w:t>
      </w:r>
    </w:p>
    <w:p w:rsidR="00132529" w:rsidRDefault="00132529" w:rsidP="00B910E1">
      <w:pPr>
        <w:pStyle w:val="ReferHead"/>
        <w:spacing w:after="0"/>
        <w:ind w:firstLine="284"/>
        <w:jc w:val="both"/>
        <w:rPr>
          <w:rFonts w:ascii="Arial" w:hAnsi="Arial" w:cs="Arial"/>
          <w:b w:val="0"/>
          <w:caps w:val="0"/>
          <w:sz w:val="20"/>
        </w:rPr>
      </w:pPr>
      <w:bookmarkStart w:id="0" w:name="_GoBack"/>
      <w:bookmarkEnd w:id="0"/>
    </w:p>
    <w:p w:rsidR="00CD6856" w:rsidRDefault="00CD6856" w:rsidP="00441B6F">
      <w:pPr>
        <w:pStyle w:val="ReferHead"/>
        <w:spacing w:after="0"/>
        <w:jc w:val="both"/>
        <w:rPr>
          <w:rFonts w:ascii="Arial" w:hAnsi="Arial" w:cs="Arial"/>
          <w:b w:val="0"/>
          <w:caps w:val="0"/>
          <w:sz w:val="20"/>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B910E1" w:rsidRDefault="00B910E1" w:rsidP="00B910E1">
      <w:pPr>
        <w:ind w:left="567" w:hanging="567"/>
        <w:rPr>
          <w:rFonts w:ascii="Arial" w:hAnsi="Arial" w:cs="Arial"/>
        </w:rPr>
      </w:pPr>
    </w:p>
    <w:p w:rsidR="00277532" w:rsidRDefault="001E0FA8" w:rsidP="00277532">
      <w:pPr>
        <w:ind w:left="284" w:hanging="284"/>
        <w:rPr>
          <w:rFonts w:ascii="Arial" w:hAnsi="Arial" w:cs="Arial"/>
        </w:rPr>
      </w:pPr>
      <w:r w:rsidRPr="00F958AC">
        <w:rPr>
          <w:rFonts w:ascii="Arial" w:hAnsi="Arial" w:cs="Arial"/>
        </w:rPr>
        <w:t xml:space="preserve">Abe, E. &amp; </w:t>
      </w:r>
      <w:proofErr w:type="spellStart"/>
      <w:r w:rsidRPr="00F958AC">
        <w:rPr>
          <w:rFonts w:ascii="Arial" w:hAnsi="Arial" w:cs="Arial"/>
        </w:rPr>
        <w:t>Chikoko</w:t>
      </w:r>
      <w:proofErr w:type="spellEnd"/>
      <w:r w:rsidRPr="00F958AC">
        <w:rPr>
          <w:rFonts w:ascii="Arial" w:hAnsi="Arial" w:cs="Arial"/>
        </w:rPr>
        <w:t xml:space="preserve">, V. (2020). Exploring the factors that influence the career decision of STEM students at a university in South Africa. </w:t>
      </w:r>
      <w:r w:rsidRPr="00277532">
        <w:rPr>
          <w:rFonts w:ascii="Arial" w:hAnsi="Arial" w:cs="Arial"/>
          <w:i/>
        </w:rPr>
        <w:t>International Journal of STEM Education, 7</w:t>
      </w:r>
      <w:r w:rsidRPr="00F958AC">
        <w:rPr>
          <w:rFonts w:ascii="Arial" w:hAnsi="Arial" w:cs="Arial"/>
        </w:rPr>
        <w:t xml:space="preserve">:60, 1-14, </w:t>
      </w:r>
      <w:hyperlink r:id="rId10" w:history="1">
        <w:r w:rsidRPr="00F958AC">
          <w:rPr>
            <w:rStyle w:val="Hyperlink"/>
            <w:rFonts w:ascii="Arial" w:hAnsi="Arial" w:cs="Arial"/>
            <w:color w:val="auto"/>
          </w:rPr>
          <w:t>https://doi.org/10.1186/s40594-020-00256-x</w:t>
        </w:r>
      </w:hyperlink>
      <w:r w:rsidRPr="00F958AC">
        <w:rPr>
          <w:rFonts w:ascii="Arial" w:hAnsi="Arial" w:cs="Arial"/>
        </w:rPr>
        <w:t xml:space="preserve"> </w:t>
      </w:r>
    </w:p>
    <w:p w:rsidR="00277532" w:rsidRDefault="00277532" w:rsidP="00277532">
      <w:pPr>
        <w:ind w:left="284" w:hanging="284"/>
        <w:rPr>
          <w:rFonts w:ascii="Arial" w:hAnsi="Arial" w:cs="Arial"/>
        </w:rPr>
      </w:pPr>
      <w:r w:rsidRPr="00277532">
        <w:rPr>
          <w:rFonts w:ascii="Arial" w:hAnsi="Arial" w:cs="Arial"/>
          <w:lang w:val="en-PH"/>
        </w:rPr>
        <w:t xml:space="preserve">Carpenter, P., and Foster, B. (1977). The career decisions of student teachers. </w:t>
      </w:r>
      <w:r w:rsidRPr="00277532">
        <w:rPr>
          <w:rFonts w:ascii="Arial" w:hAnsi="Arial" w:cs="Arial"/>
          <w:i/>
          <w:lang w:val="en-PH"/>
        </w:rPr>
        <w:t>Educ.</w:t>
      </w:r>
      <w:r w:rsidRPr="00277532">
        <w:rPr>
          <w:rFonts w:ascii="Arial" w:hAnsi="Arial" w:cs="Arial"/>
          <w:i/>
        </w:rPr>
        <w:t xml:space="preserve"> </w:t>
      </w:r>
      <w:r w:rsidRPr="00277532">
        <w:rPr>
          <w:rFonts w:ascii="Arial" w:hAnsi="Arial" w:cs="Arial"/>
          <w:i/>
          <w:lang w:val="en-PH"/>
        </w:rPr>
        <w:t>Res. Pers. 4</w:t>
      </w:r>
      <w:r w:rsidRPr="00277532">
        <w:rPr>
          <w:rFonts w:ascii="Arial" w:hAnsi="Arial" w:cs="Arial"/>
          <w:lang w:val="en-PH"/>
        </w:rPr>
        <w:t>, 23–33.</w:t>
      </w:r>
      <w:r w:rsidRPr="00277532">
        <w:rPr>
          <w:rFonts w:ascii="Arial" w:hAnsi="Arial" w:cs="Arial"/>
        </w:rPr>
        <w:t xml:space="preserve"> </w:t>
      </w:r>
    </w:p>
    <w:p w:rsidR="00832A7F" w:rsidRDefault="001E0FA8" w:rsidP="00832A7F">
      <w:pPr>
        <w:ind w:left="284" w:hanging="284"/>
        <w:rPr>
          <w:rStyle w:val="Hyperlink"/>
          <w:rFonts w:ascii="Arial" w:hAnsi="Arial" w:cs="Arial"/>
          <w:color w:val="auto"/>
        </w:rPr>
      </w:pPr>
      <w:proofErr w:type="spellStart"/>
      <w:r w:rsidRPr="00277532">
        <w:rPr>
          <w:rFonts w:ascii="Arial" w:hAnsi="Arial" w:cs="Arial"/>
        </w:rPr>
        <w:t>Ekin</w:t>
      </w:r>
      <w:proofErr w:type="spellEnd"/>
      <w:r w:rsidRPr="00277532">
        <w:rPr>
          <w:rFonts w:ascii="Arial" w:hAnsi="Arial" w:cs="Arial"/>
        </w:rPr>
        <w:t xml:space="preserve">, S., </w:t>
      </w:r>
      <w:proofErr w:type="spellStart"/>
      <w:r w:rsidRPr="00277532">
        <w:rPr>
          <w:rFonts w:ascii="Arial" w:hAnsi="Arial" w:cs="Arial"/>
        </w:rPr>
        <w:t>Yetkin</w:t>
      </w:r>
      <w:proofErr w:type="spellEnd"/>
      <w:r w:rsidRPr="00277532">
        <w:rPr>
          <w:rFonts w:ascii="Arial" w:hAnsi="Arial" w:cs="Arial"/>
        </w:rPr>
        <w:t xml:space="preserve">, R. &amp; </w:t>
      </w:r>
      <w:proofErr w:type="spellStart"/>
      <w:r w:rsidRPr="00277532">
        <w:rPr>
          <w:rFonts w:ascii="Arial" w:hAnsi="Arial" w:cs="Arial"/>
        </w:rPr>
        <w:t>Öztürk</w:t>
      </w:r>
      <w:proofErr w:type="spellEnd"/>
      <w:r w:rsidRPr="00277532">
        <w:rPr>
          <w:rFonts w:ascii="Arial" w:hAnsi="Arial" w:cs="Arial"/>
        </w:rPr>
        <w:t>, S. Y. (2021). A Comparative study of career</w:t>
      </w:r>
      <w:r w:rsidRPr="00F958AC">
        <w:rPr>
          <w:rFonts w:ascii="Arial" w:hAnsi="Arial" w:cs="Arial"/>
        </w:rPr>
        <w:t xml:space="preserve"> motivations and perceptions of student teachers. </w:t>
      </w:r>
      <w:r w:rsidRPr="00F958AC">
        <w:rPr>
          <w:rFonts w:ascii="Arial" w:hAnsi="Arial" w:cs="Arial"/>
          <w:i/>
          <w:iCs/>
        </w:rPr>
        <w:t>Turkish Studies - Education</w:t>
      </w:r>
      <w:r w:rsidRPr="00F958AC">
        <w:rPr>
          <w:rFonts w:ascii="Arial" w:hAnsi="Arial" w:cs="Arial"/>
        </w:rPr>
        <w:t xml:space="preserve">, </w:t>
      </w:r>
      <w:r w:rsidRPr="00F958AC">
        <w:rPr>
          <w:rFonts w:ascii="Arial" w:hAnsi="Arial" w:cs="Arial"/>
          <w:i/>
          <w:iCs/>
        </w:rPr>
        <w:t>16</w:t>
      </w:r>
      <w:r w:rsidRPr="00F958AC">
        <w:rPr>
          <w:rFonts w:ascii="Arial" w:hAnsi="Arial" w:cs="Arial"/>
        </w:rPr>
        <w:t xml:space="preserve">(1), 505-516. </w:t>
      </w:r>
      <w:hyperlink r:id="rId11" w:history="1">
        <w:r w:rsidRPr="00F958AC">
          <w:rPr>
            <w:rStyle w:val="Hyperlink"/>
            <w:rFonts w:ascii="Arial" w:hAnsi="Arial" w:cs="Arial"/>
            <w:color w:val="auto"/>
          </w:rPr>
          <w:t>https://dx.doi.org/10.47423/TurkishStudies.47210</w:t>
        </w:r>
      </w:hyperlink>
    </w:p>
    <w:p w:rsidR="00832A7F" w:rsidRPr="00832A7F" w:rsidRDefault="00832A7F" w:rsidP="00832A7F">
      <w:pPr>
        <w:ind w:left="284" w:hanging="284"/>
        <w:rPr>
          <w:rFonts w:ascii="Arial" w:hAnsi="Arial" w:cs="Arial"/>
          <w:u w:val="single"/>
        </w:rPr>
      </w:pPr>
      <w:proofErr w:type="spellStart"/>
      <w:r w:rsidRPr="00832A7F">
        <w:rPr>
          <w:rFonts w:ascii="Arial" w:hAnsi="Arial" w:cs="Arial"/>
          <w:lang w:val="en-PH"/>
        </w:rPr>
        <w:t>Felicen</w:t>
      </w:r>
      <w:proofErr w:type="spellEnd"/>
      <w:r w:rsidRPr="00832A7F">
        <w:rPr>
          <w:rFonts w:ascii="Arial" w:hAnsi="Arial" w:cs="Arial"/>
          <w:lang w:val="en-PH"/>
        </w:rPr>
        <w:t xml:space="preserve">, S. S., &amp; </w:t>
      </w:r>
      <w:proofErr w:type="spellStart"/>
      <w:r w:rsidRPr="00832A7F">
        <w:rPr>
          <w:rFonts w:ascii="Arial" w:hAnsi="Arial" w:cs="Arial"/>
          <w:lang w:val="en-PH"/>
        </w:rPr>
        <w:t>Borbon</w:t>
      </w:r>
      <w:proofErr w:type="spellEnd"/>
      <w:r w:rsidRPr="00832A7F">
        <w:rPr>
          <w:rFonts w:ascii="Arial" w:hAnsi="Arial" w:cs="Arial"/>
          <w:lang w:val="en-PH"/>
        </w:rPr>
        <w:t>, J. D. (2017). Employers' feedback</w:t>
      </w:r>
      <w:r>
        <w:rPr>
          <w:rFonts w:ascii="Arial" w:hAnsi="Arial" w:cs="Arial"/>
          <w:u w:val="single"/>
        </w:rPr>
        <w:t xml:space="preserve"> </w:t>
      </w:r>
      <w:r w:rsidRPr="00832A7F">
        <w:rPr>
          <w:rFonts w:ascii="Arial" w:hAnsi="Arial" w:cs="Arial"/>
          <w:lang w:val="en-PH"/>
        </w:rPr>
        <w:t xml:space="preserve">on the job performance of HRM graduates. In </w:t>
      </w:r>
      <w:r w:rsidRPr="00832A7F">
        <w:rPr>
          <w:rFonts w:ascii="Arial" w:hAnsi="Arial" w:cs="Arial"/>
          <w:i/>
          <w:iCs/>
          <w:lang w:val="en-PH"/>
        </w:rPr>
        <w:t>Trends</w:t>
      </w:r>
      <w:r>
        <w:rPr>
          <w:rFonts w:ascii="Arial" w:hAnsi="Arial" w:cs="Arial"/>
        </w:rPr>
        <w:t xml:space="preserve"> </w:t>
      </w:r>
      <w:r w:rsidRPr="00832A7F">
        <w:rPr>
          <w:rFonts w:ascii="Arial" w:hAnsi="Arial" w:cs="Arial"/>
          <w:i/>
          <w:iCs/>
          <w:lang w:val="en-PH"/>
        </w:rPr>
        <w:t>and Issues in Interdisciplinary Behavior and Social</w:t>
      </w:r>
      <w:r>
        <w:rPr>
          <w:rFonts w:ascii="Arial" w:hAnsi="Arial" w:cs="Arial"/>
        </w:rPr>
        <w:t xml:space="preserve"> </w:t>
      </w:r>
      <w:r w:rsidRPr="00832A7F">
        <w:rPr>
          <w:rFonts w:ascii="Arial" w:hAnsi="Arial" w:cs="Arial"/>
          <w:i/>
          <w:iCs/>
          <w:lang w:val="en-PH"/>
        </w:rPr>
        <w:t xml:space="preserve">Science </w:t>
      </w:r>
      <w:r w:rsidRPr="00832A7F">
        <w:rPr>
          <w:rFonts w:ascii="Arial" w:hAnsi="Arial" w:cs="Arial"/>
          <w:lang w:val="en-PH"/>
        </w:rPr>
        <w:t>(pp. 33-38). CRC Press.</w:t>
      </w:r>
    </w:p>
    <w:p w:rsidR="001E0FA8" w:rsidRPr="00F958AC" w:rsidRDefault="001E0FA8" w:rsidP="001E0FA8">
      <w:pPr>
        <w:ind w:left="284" w:hanging="284"/>
        <w:rPr>
          <w:rFonts w:ascii="Arial" w:hAnsi="Arial" w:cs="Arial"/>
        </w:rPr>
      </w:pPr>
      <w:proofErr w:type="spellStart"/>
      <w:r w:rsidRPr="00F958AC">
        <w:rPr>
          <w:rFonts w:ascii="Arial" w:hAnsi="Arial" w:cs="Arial"/>
        </w:rPr>
        <w:t>Humayon</w:t>
      </w:r>
      <w:proofErr w:type="spellEnd"/>
      <w:r w:rsidRPr="00F958AC">
        <w:rPr>
          <w:rFonts w:ascii="Arial" w:hAnsi="Arial" w:cs="Arial"/>
        </w:rPr>
        <w:t xml:space="preserve">, A.A., Raza, S., Khan, R.A., &amp; Ansari, N. (2018) Effect of Family Influence, Personal Interest and Economic Considerations on Career Choice amongst Undergraduate Students in Higher Educational Institutions of Vehari, Pakistan. </w:t>
      </w:r>
      <w:r w:rsidRPr="00277532">
        <w:rPr>
          <w:rFonts w:ascii="Arial" w:hAnsi="Arial" w:cs="Arial"/>
          <w:i/>
        </w:rPr>
        <w:t>International Journal of Organizational Leadership, 7</w:t>
      </w:r>
      <w:r w:rsidRPr="00F958AC">
        <w:rPr>
          <w:rFonts w:ascii="Arial" w:hAnsi="Arial" w:cs="Arial"/>
        </w:rPr>
        <w:t>, 129-142</w:t>
      </w:r>
    </w:p>
    <w:p w:rsidR="001E0FA8" w:rsidRPr="00F958AC" w:rsidRDefault="001E0FA8" w:rsidP="001E0FA8">
      <w:pPr>
        <w:ind w:left="284" w:hanging="284"/>
        <w:rPr>
          <w:rFonts w:ascii="Arial" w:hAnsi="Arial" w:cs="Arial"/>
        </w:rPr>
      </w:pPr>
      <w:r w:rsidRPr="00F958AC">
        <w:rPr>
          <w:rFonts w:ascii="Arial" w:hAnsi="Arial" w:cs="Arial"/>
        </w:rPr>
        <w:t>Hutchinson, J. (2013). School organi</w:t>
      </w:r>
      <w:r w:rsidR="00277532">
        <w:rPr>
          <w:rFonts w:ascii="Arial" w:hAnsi="Arial" w:cs="Arial"/>
        </w:rPr>
        <w:t>z</w:t>
      </w:r>
      <w:r w:rsidRPr="00F958AC">
        <w:rPr>
          <w:rFonts w:ascii="Arial" w:hAnsi="Arial" w:cs="Arial"/>
        </w:rPr>
        <w:t xml:space="preserve">ation and STEM career-related learning. Retrieved from York: </w:t>
      </w:r>
      <w:hyperlink r:id="rId12" w:history="1">
        <w:r w:rsidRPr="00F958AC">
          <w:rPr>
            <w:rStyle w:val="Hyperlink"/>
            <w:rFonts w:ascii="Arial" w:hAnsi="Arial" w:cs="Arial"/>
            <w:color w:val="auto"/>
          </w:rPr>
          <w:t>http://hdl.handle.net/10545/303288</w:t>
        </w:r>
      </w:hyperlink>
      <w:r w:rsidRPr="00F958AC">
        <w:rPr>
          <w:rFonts w:ascii="Arial" w:hAnsi="Arial" w:cs="Arial"/>
        </w:rPr>
        <w:t xml:space="preserve"> </w:t>
      </w:r>
    </w:p>
    <w:p w:rsidR="001E0FA8" w:rsidRPr="00F958AC" w:rsidRDefault="001E0FA8" w:rsidP="001E0FA8">
      <w:pPr>
        <w:ind w:left="284" w:hanging="284"/>
        <w:rPr>
          <w:rFonts w:ascii="Arial" w:hAnsi="Arial" w:cs="Arial"/>
        </w:rPr>
      </w:pPr>
      <w:proofErr w:type="spellStart"/>
      <w:r w:rsidRPr="00F958AC">
        <w:rPr>
          <w:rFonts w:ascii="Arial" w:hAnsi="Arial" w:cs="Arial"/>
        </w:rPr>
        <w:lastRenderedPageBreak/>
        <w:t>Kazi</w:t>
      </w:r>
      <w:proofErr w:type="spellEnd"/>
      <w:r w:rsidRPr="00F958AC">
        <w:rPr>
          <w:rFonts w:ascii="Arial" w:hAnsi="Arial" w:cs="Arial"/>
        </w:rPr>
        <w:t xml:space="preserve">, A.S. &amp; </w:t>
      </w:r>
      <w:proofErr w:type="spellStart"/>
      <w:r w:rsidRPr="00F958AC">
        <w:rPr>
          <w:rFonts w:ascii="Arial" w:hAnsi="Arial" w:cs="Arial"/>
        </w:rPr>
        <w:t>Akhlaq</w:t>
      </w:r>
      <w:proofErr w:type="spellEnd"/>
      <w:r w:rsidRPr="00F958AC">
        <w:rPr>
          <w:rFonts w:ascii="Arial" w:hAnsi="Arial" w:cs="Arial"/>
        </w:rPr>
        <w:t xml:space="preserve">, A. (2017) Factors Affecting Students’ Career Choice. </w:t>
      </w:r>
      <w:r w:rsidRPr="00277532">
        <w:rPr>
          <w:rFonts w:ascii="Arial" w:hAnsi="Arial" w:cs="Arial"/>
          <w:i/>
        </w:rPr>
        <w:t>Journal of Research and Reflections in Education, 2</w:t>
      </w:r>
      <w:r w:rsidRPr="00F958AC">
        <w:rPr>
          <w:rFonts w:ascii="Arial" w:hAnsi="Arial" w:cs="Arial"/>
        </w:rPr>
        <w:t>, 187-196</w:t>
      </w:r>
    </w:p>
    <w:p w:rsidR="001E0FA8" w:rsidRPr="00F958AC" w:rsidRDefault="001E0FA8" w:rsidP="001E0FA8">
      <w:pPr>
        <w:ind w:left="284" w:hanging="284"/>
        <w:rPr>
          <w:rFonts w:ascii="Arial" w:hAnsi="Arial" w:cs="Arial"/>
        </w:rPr>
      </w:pPr>
      <w:r w:rsidRPr="00F958AC">
        <w:rPr>
          <w:rFonts w:ascii="Arial" w:hAnsi="Arial" w:cs="Arial"/>
        </w:rPr>
        <w:t xml:space="preserve">Leal, D. &amp; Zavala, G. (2022) Factors influencing the choice of the Industrial Engineering undergraduate program. ASEE Annual Conference. Retrieved from </w:t>
      </w:r>
      <w:hyperlink r:id="rId13" w:history="1">
        <w:r w:rsidRPr="00F958AC">
          <w:rPr>
            <w:rStyle w:val="Hyperlink"/>
            <w:rFonts w:ascii="Arial" w:hAnsi="Arial" w:cs="Arial"/>
            <w:color w:val="auto"/>
          </w:rPr>
          <w:t>https://www.researchgate.net/publication/367336585_Factors_Influencing_the_Choice_of_the_Industrial_Engineering_Undergraduate_Program</w:t>
        </w:r>
      </w:hyperlink>
      <w:r w:rsidRPr="00F958AC">
        <w:rPr>
          <w:rFonts w:ascii="Arial" w:hAnsi="Arial" w:cs="Arial"/>
        </w:rPr>
        <w:t xml:space="preserve"> </w:t>
      </w:r>
    </w:p>
    <w:p w:rsidR="00832A7F" w:rsidRDefault="00832A7F" w:rsidP="001E0FA8">
      <w:pPr>
        <w:ind w:left="284" w:hanging="284"/>
        <w:rPr>
          <w:rFonts w:ascii="Arial" w:hAnsi="Arial" w:cs="Arial"/>
        </w:rPr>
      </w:pPr>
      <w:proofErr w:type="spellStart"/>
      <w:proofErr w:type="gramStart"/>
      <w:r>
        <w:rPr>
          <w:rFonts w:cs="Helvetica"/>
          <w:color w:val="000000"/>
          <w:sz w:val="21"/>
          <w:szCs w:val="21"/>
          <w:shd w:val="clear" w:color="auto" w:fill="FFFFFF"/>
        </w:rPr>
        <w:t>Maina</w:t>
      </w:r>
      <w:proofErr w:type="spellEnd"/>
      <w:r>
        <w:rPr>
          <w:rFonts w:cs="Helvetica"/>
          <w:color w:val="000000"/>
          <w:sz w:val="21"/>
          <w:szCs w:val="21"/>
          <w:shd w:val="clear" w:color="auto" w:fill="FFFFFF"/>
        </w:rPr>
        <w:t xml:space="preserve"> ,</w:t>
      </w:r>
      <w:proofErr w:type="gramEnd"/>
      <w:r>
        <w:rPr>
          <w:rFonts w:cs="Helvetica"/>
          <w:color w:val="000000"/>
          <w:sz w:val="21"/>
          <w:szCs w:val="21"/>
          <w:shd w:val="clear" w:color="auto" w:fill="FFFFFF"/>
        </w:rPr>
        <w:t>B.N.,2013.Factors Influencing Career Choices Among Undergraduate Students In Public Universities In Kenya - A Case Of Compassion International Sponsored Students.</w:t>
      </w:r>
      <w:r w:rsidRPr="00F958AC">
        <w:rPr>
          <w:rFonts w:ascii="Arial" w:hAnsi="Arial" w:cs="Arial"/>
        </w:rPr>
        <w:t xml:space="preserve"> </w:t>
      </w:r>
      <w:r>
        <w:rPr>
          <w:rFonts w:ascii="Arial" w:hAnsi="Arial" w:cs="Arial"/>
        </w:rPr>
        <w:t xml:space="preserve">Retrieved from </w:t>
      </w:r>
      <w:r w:rsidRPr="00832A7F">
        <w:rPr>
          <w:rFonts w:ascii="Arial" w:hAnsi="Arial" w:cs="Arial"/>
        </w:rPr>
        <w:t>https://erepository.uonbi.ac.ke/handle/11295/56237</w:t>
      </w:r>
    </w:p>
    <w:p w:rsidR="001E0FA8" w:rsidRPr="00F958AC" w:rsidRDefault="001E0FA8" w:rsidP="001E0FA8">
      <w:pPr>
        <w:ind w:left="284" w:hanging="284"/>
        <w:rPr>
          <w:rFonts w:ascii="Arial" w:hAnsi="Arial" w:cs="Arial"/>
        </w:rPr>
      </w:pPr>
      <w:proofErr w:type="spellStart"/>
      <w:r w:rsidRPr="00F958AC">
        <w:rPr>
          <w:rFonts w:ascii="Arial" w:hAnsi="Arial" w:cs="Arial"/>
        </w:rPr>
        <w:t>Norhidayah</w:t>
      </w:r>
      <w:proofErr w:type="spellEnd"/>
      <w:r w:rsidRPr="00F958AC">
        <w:rPr>
          <w:rFonts w:ascii="Arial" w:hAnsi="Arial" w:cs="Arial"/>
        </w:rPr>
        <w:t xml:space="preserve">, A. M. (2017). </w:t>
      </w:r>
      <w:proofErr w:type="spellStart"/>
      <w:r w:rsidRPr="00F958AC">
        <w:rPr>
          <w:rFonts w:ascii="Arial" w:hAnsi="Arial" w:cs="Arial"/>
        </w:rPr>
        <w:t>Faktor-Faktor</w:t>
      </w:r>
      <w:proofErr w:type="spellEnd"/>
      <w:r w:rsidRPr="00F958AC">
        <w:rPr>
          <w:rFonts w:ascii="Arial" w:hAnsi="Arial" w:cs="Arial"/>
        </w:rPr>
        <w:t xml:space="preserve"> </w:t>
      </w:r>
      <w:proofErr w:type="spellStart"/>
      <w:r w:rsidRPr="00F958AC">
        <w:rPr>
          <w:rFonts w:ascii="Arial" w:hAnsi="Arial" w:cs="Arial"/>
        </w:rPr>
        <w:t>Pendorong</w:t>
      </w:r>
      <w:proofErr w:type="spellEnd"/>
      <w:r w:rsidRPr="00F958AC">
        <w:rPr>
          <w:rFonts w:ascii="Arial" w:hAnsi="Arial" w:cs="Arial"/>
        </w:rPr>
        <w:t xml:space="preserve"> </w:t>
      </w:r>
      <w:proofErr w:type="spellStart"/>
      <w:r w:rsidRPr="00F958AC">
        <w:rPr>
          <w:rFonts w:ascii="Arial" w:hAnsi="Arial" w:cs="Arial"/>
        </w:rPr>
        <w:t>Pemilihan</w:t>
      </w:r>
      <w:proofErr w:type="spellEnd"/>
      <w:r w:rsidRPr="00F958AC">
        <w:rPr>
          <w:rFonts w:ascii="Arial" w:hAnsi="Arial" w:cs="Arial"/>
        </w:rPr>
        <w:t xml:space="preserve"> </w:t>
      </w:r>
      <w:proofErr w:type="spellStart"/>
      <w:r w:rsidRPr="00F958AC">
        <w:rPr>
          <w:rFonts w:ascii="Arial" w:hAnsi="Arial" w:cs="Arial"/>
        </w:rPr>
        <w:t>Kursus</w:t>
      </w:r>
      <w:proofErr w:type="spellEnd"/>
      <w:r w:rsidRPr="00F958AC">
        <w:rPr>
          <w:rFonts w:ascii="Arial" w:hAnsi="Arial" w:cs="Arial"/>
        </w:rPr>
        <w:t xml:space="preserve"> Di </w:t>
      </w:r>
      <w:proofErr w:type="spellStart"/>
      <w:r w:rsidRPr="00F958AC">
        <w:rPr>
          <w:rFonts w:ascii="Arial" w:hAnsi="Arial" w:cs="Arial"/>
        </w:rPr>
        <w:t>Institusi</w:t>
      </w:r>
      <w:proofErr w:type="spellEnd"/>
      <w:r w:rsidRPr="00F958AC">
        <w:rPr>
          <w:rFonts w:ascii="Arial" w:hAnsi="Arial" w:cs="Arial"/>
        </w:rPr>
        <w:t xml:space="preserve"> </w:t>
      </w:r>
      <w:proofErr w:type="spellStart"/>
      <w:r w:rsidRPr="00F958AC">
        <w:rPr>
          <w:rFonts w:ascii="Arial" w:hAnsi="Arial" w:cs="Arial"/>
        </w:rPr>
        <w:t>Pengajian</w:t>
      </w:r>
      <w:proofErr w:type="spellEnd"/>
      <w:r w:rsidRPr="00F958AC">
        <w:rPr>
          <w:rFonts w:ascii="Arial" w:hAnsi="Arial" w:cs="Arial"/>
        </w:rPr>
        <w:t xml:space="preserve"> Tinggi - Satu </w:t>
      </w:r>
      <w:proofErr w:type="spellStart"/>
      <w:r w:rsidRPr="00F958AC">
        <w:rPr>
          <w:rFonts w:ascii="Arial" w:hAnsi="Arial" w:cs="Arial"/>
        </w:rPr>
        <w:t>Ulasan</w:t>
      </w:r>
      <w:proofErr w:type="spellEnd"/>
      <w:r w:rsidRPr="00F958AC">
        <w:rPr>
          <w:rFonts w:ascii="Arial" w:hAnsi="Arial" w:cs="Arial"/>
        </w:rPr>
        <w:t xml:space="preserve">. </w:t>
      </w:r>
      <w:r w:rsidRPr="00071992">
        <w:rPr>
          <w:rFonts w:ascii="Arial" w:hAnsi="Arial" w:cs="Arial"/>
          <w:i/>
        </w:rPr>
        <w:t>Journal of Humanities, Language, Culture and Business (HLCB), 1</w:t>
      </w:r>
      <w:r w:rsidRPr="00F958AC">
        <w:rPr>
          <w:rFonts w:ascii="Arial" w:hAnsi="Arial" w:cs="Arial"/>
        </w:rPr>
        <w:t>(5), 139-145</w:t>
      </w:r>
    </w:p>
    <w:p w:rsidR="001E0FA8" w:rsidRPr="00F958AC" w:rsidRDefault="001E0FA8" w:rsidP="001E0FA8">
      <w:pPr>
        <w:ind w:left="284" w:hanging="284"/>
        <w:rPr>
          <w:rFonts w:ascii="Arial" w:hAnsi="Arial" w:cs="Arial"/>
        </w:rPr>
      </w:pPr>
      <w:proofErr w:type="spellStart"/>
      <w:r w:rsidRPr="00F958AC">
        <w:rPr>
          <w:rFonts w:ascii="Arial" w:hAnsi="Arial" w:cs="Arial"/>
        </w:rPr>
        <w:t>Nyamwange</w:t>
      </w:r>
      <w:proofErr w:type="spellEnd"/>
      <w:r w:rsidRPr="00F958AC">
        <w:rPr>
          <w:rFonts w:ascii="Arial" w:hAnsi="Arial" w:cs="Arial"/>
        </w:rPr>
        <w:t xml:space="preserve">, J. (2016) Influence of Student’s Interest on Career Choice among First Year University Students in Public and Private Universities in </w:t>
      </w:r>
      <w:proofErr w:type="spellStart"/>
      <w:r w:rsidRPr="00F958AC">
        <w:rPr>
          <w:rFonts w:ascii="Arial" w:hAnsi="Arial" w:cs="Arial"/>
        </w:rPr>
        <w:t>Kisii</w:t>
      </w:r>
      <w:proofErr w:type="spellEnd"/>
      <w:r w:rsidRPr="00F958AC">
        <w:rPr>
          <w:rFonts w:ascii="Arial" w:hAnsi="Arial" w:cs="Arial"/>
        </w:rPr>
        <w:t xml:space="preserve"> County, Kenya. </w:t>
      </w:r>
      <w:r w:rsidRPr="00071992">
        <w:rPr>
          <w:rFonts w:ascii="Arial" w:hAnsi="Arial" w:cs="Arial"/>
          <w:i/>
        </w:rPr>
        <w:t>Journal of Education and Practice, 7</w:t>
      </w:r>
      <w:r w:rsidRPr="00F958AC">
        <w:rPr>
          <w:rFonts w:ascii="Arial" w:hAnsi="Arial" w:cs="Arial"/>
        </w:rPr>
        <w:t>(4)</w:t>
      </w:r>
    </w:p>
    <w:p w:rsidR="00832A7F" w:rsidRDefault="00832A7F" w:rsidP="001E0FA8">
      <w:pPr>
        <w:ind w:left="284" w:hanging="284"/>
        <w:rPr>
          <w:rFonts w:ascii="Arial" w:hAnsi="Arial" w:cs="Arial"/>
        </w:rPr>
      </w:pPr>
      <w:r w:rsidRPr="00832A7F">
        <w:rPr>
          <w:rFonts w:ascii="Arial" w:hAnsi="Arial" w:cs="Arial"/>
          <w:color w:val="232323"/>
          <w:shd w:val="clear" w:color="auto" w:fill="FFFFFF"/>
        </w:rPr>
        <w:t>Parsons, F. (1909). Choosing a Vocation. Boston, MA: Houghton Mifflin.</w:t>
      </w:r>
      <w:r w:rsidRPr="00832A7F">
        <w:rPr>
          <w:rFonts w:ascii="Arial" w:hAnsi="Arial" w:cs="Arial"/>
        </w:rPr>
        <w:t xml:space="preserve"> </w:t>
      </w:r>
    </w:p>
    <w:p w:rsidR="001E0FA8" w:rsidRPr="00F958AC" w:rsidRDefault="001E0FA8" w:rsidP="001E0FA8">
      <w:pPr>
        <w:ind w:left="284" w:hanging="284"/>
        <w:rPr>
          <w:rFonts w:ascii="Arial" w:hAnsi="Arial" w:cs="Arial"/>
        </w:rPr>
      </w:pPr>
      <w:proofErr w:type="spellStart"/>
      <w:r w:rsidRPr="00F958AC">
        <w:rPr>
          <w:rFonts w:ascii="Arial" w:hAnsi="Arial" w:cs="Arial"/>
        </w:rPr>
        <w:t>Quiño</w:t>
      </w:r>
      <w:proofErr w:type="spellEnd"/>
      <w:r w:rsidRPr="00F958AC">
        <w:rPr>
          <w:rFonts w:ascii="Arial" w:hAnsi="Arial" w:cs="Arial"/>
        </w:rPr>
        <w:t xml:space="preserve">, J. (2022). Factors influencing the career preference of senior high </w:t>
      </w:r>
      <w:proofErr w:type="spellStart"/>
      <w:r w:rsidRPr="00F958AC">
        <w:rPr>
          <w:rFonts w:ascii="Arial" w:hAnsi="Arial" w:cs="Arial"/>
        </w:rPr>
        <w:t>shool</w:t>
      </w:r>
      <w:proofErr w:type="spellEnd"/>
      <w:r w:rsidRPr="00F958AC">
        <w:rPr>
          <w:rFonts w:ascii="Arial" w:hAnsi="Arial" w:cs="Arial"/>
        </w:rPr>
        <w:t xml:space="preserve"> students during pandemic. </w:t>
      </w:r>
      <w:r w:rsidRPr="00071992">
        <w:rPr>
          <w:rFonts w:ascii="Arial" w:hAnsi="Arial" w:cs="Arial"/>
          <w:i/>
        </w:rPr>
        <w:t>International Journal of Arts and Social Science</w:t>
      </w:r>
      <w:r w:rsidR="00071992">
        <w:rPr>
          <w:rFonts w:ascii="Arial" w:hAnsi="Arial" w:cs="Arial"/>
          <w:i/>
        </w:rPr>
        <w:t xml:space="preserve">, </w:t>
      </w:r>
      <w:r w:rsidRPr="00071992">
        <w:rPr>
          <w:rFonts w:ascii="Arial" w:hAnsi="Arial" w:cs="Arial"/>
          <w:i/>
        </w:rPr>
        <w:t>5</w:t>
      </w:r>
      <w:r w:rsidR="00071992">
        <w:rPr>
          <w:rFonts w:ascii="Arial" w:hAnsi="Arial" w:cs="Arial"/>
        </w:rPr>
        <w:t>(</w:t>
      </w:r>
      <w:r w:rsidRPr="00F958AC">
        <w:rPr>
          <w:rFonts w:ascii="Arial" w:hAnsi="Arial" w:cs="Arial"/>
        </w:rPr>
        <w:t>3</w:t>
      </w:r>
      <w:r w:rsidR="00071992">
        <w:rPr>
          <w:rFonts w:ascii="Arial" w:hAnsi="Arial" w:cs="Arial"/>
        </w:rPr>
        <w:t xml:space="preserve">), </w:t>
      </w:r>
      <w:r w:rsidRPr="00F958AC">
        <w:rPr>
          <w:rFonts w:ascii="Arial" w:hAnsi="Arial" w:cs="Arial"/>
        </w:rPr>
        <w:t>72-77</w:t>
      </w:r>
    </w:p>
    <w:p w:rsidR="001E0FA8" w:rsidRPr="00F958AC" w:rsidRDefault="001E0FA8" w:rsidP="001E0FA8">
      <w:pPr>
        <w:ind w:left="284" w:hanging="284"/>
        <w:rPr>
          <w:rFonts w:ascii="Arial" w:hAnsi="Arial" w:cs="Arial"/>
        </w:rPr>
      </w:pPr>
      <w:proofErr w:type="spellStart"/>
      <w:r w:rsidRPr="00F958AC">
        <w:rPr>
          <w:rFonts w:ascii="Arial" w:hAnsi="Arial" w:cs="Arial"/>
          <w:lang w:eastAsia="en-PH"/>
        </w:rPr>
        <w:t>Sadjail</w:t>
      </w:r>
      <w:proofErr w:type="spellEnd"/>
      <w:r w:rsidRPr="00F958AC">
        <w:rPr>
          <w:rFonts w:ascii="Arial" w:hAnsi="Arial" w:cs="Arial"/>
          <w:lang w:eastAsia="en-PH"/>
        </w:rPr>
        <w:t xml:space="preserve">, S.A., </w:t>
      </w:r>
      <w:proofErr w:type="spellStart"/>
      <w:r w:rsidRPr="00F958AC">
        <w:rPr>
          <w:rFonts w:ascii="Arial" w:hAnsi="Arial" w:cs="Arial"/>
          <w:lang w:eastAsia="en-PH"/>
        </w:rPr>
        <w:t>Sansawi</w:t>
      </w:r>
      <w:proofErr w:type="spellEnd"/>
      <w:r w:rsidRPr="00F958AC">
        <w:rPr>
          <w:rFonts w:ascii="Arial" w:hAnsi="Arial" w:cs="Arial"/>
          <w:lang w:eastAsia="en-PH"/>
        </w:rPr>
        <w:t xml:space="preserve">, D.J., &amp; </w:t>
      </w:r>
      <w:proofErr w:type="spellStart"/>
      <w:r w:rsidRPr="00F958AC">
        <w:rPr>
          <w:rFonts w:ascii="Arial" w:hAnsi="Arial" w:cs="Arial"/>
          <w:lang w:eastAsia="en-PH"/>
        </w:rPr>
        <w:t>Matolo</w:t>
      </w:r>
      <w:proofErr w:type="spellEnd"/>
      <w:r w:rsidRPr="00F958AC">
        <w:rPr>
          <w:rFonts w:ascii="Arial" w:hAnsi="Arial" w:cs="Arial"/>
          <w:lang w:eastAsia="en-PH"/>
        </w:rPr>
        <w:t xml:space="preserve">, M.L. (2022). Factors Influencing Students in Choosing their College Course. </w:t>
      </w:r>
      <w:r w:rsidRPr="00071992">
        <w:rPr>
          <w:rFonts w:ascii="Arial" w:hAnsi="Arial" w:cs="Arial"/>
          <w:i/>
          <w:lang w:eastAsia="en-PH"/>
        </w:rPr>
        <w:t>Psychology and Education</w:t>
      </w:r>
      <w:r w:rsidRPr="00F958AC">
        <w:rPr>
          <w:rFonts w:ascii="Arial" w:hAnsi="Arial" w:cs="Arial"/>
          <w:lang w:eastAsia="en-PH"/>
        </w:rPr>
        <w:t xml:space="preserve"> </w:t>
      </w:r>
      <w:hyperlink r:id="rId14" w:history="1">
        <w:r w:rsidRPr="00F958AC">
          <w:rPr>
            <w:rStyle w:val="Hyperlink"/>
            <w:rFonts w:ascii="Arial" w:hAnsi="Arial" w:cs="Arial"/>
            <w:color w:val="auto"/>
            <w:lang w:eastAsia="en-PH"/>
          </w:rPr>
          <w:t>https://doi.org/10.5281/zenodo.6994851</w:t>
        </w:r>
      </w:hyperlink>
    </w:p>
    <w:p w:rsidR="001E0FA8" w:rsidRPr="00071992" w:rsidRDefault="001E0FA8" w:rsidP="001E0FA8">
      <w:pPr>
        <w:ind w:left="284" w:hanging="284"/>
        <w:rPr>
          <w:rFonts w:ascii="Arial" w:hAnsi="Arial" w:cs="Arial"/>
        </w:rPr>
      </w:pPr>
      <w:r w:rsidRPr="00F958AC">
        <w:rPr>
          <w:rFonts w:ascii="Arial" w:hAnsi="Arial" w:cs="Arial"/>
        </w:rPr>
        <w:t>Santos</w:t>
      </w:r>
      <w:r w:rsidR="00071992">
        <w:rPr>
          <w:rFonts w:ascii="Arial" w:hAnsi="Arial" w:cs="Arial"/>
        </w:rPr>
        <w:t>, J.P.</w:t>
      </w:r>
      <w:r w:rsidRPr="00F958AC">
        <w:rPr>
          <w:rFonts w:ascii="Arial" w:hAnsi="Arial" w:cs="Arial"/>
        </w:rPr>
        <w:t xml:space="preserve"> &amp; Abad</w:t>
      </w:r>
      <w:r w:rsidR="00071992">
        <w:rPr>
          <w:rFonts w:ascii="Arial" w:hAnsi="Arial" w:cs="Arial"/>
        </w:rPr>
        <w:t xml:space="preserve">, M.A. </w:t>
      </w:r>
      <w:r w:rsidRPr="00F958AC">
        <w:rPr>
          <w:rFonts w:ascii="Arial" w:hAnsi="Arial" w:cs="Arial"/>
        </w:rPr>
        <w:t>(2025)</w:t>
      </w:r>
      <w:r w:rsidR="00071992">
        <w:rPr>
          <w:rFonts w:ascii="Arial" w:hAnsi="Arial" w:cs="Arial"/>
        </w:rPr>
        <w:t xml:space="preserve"> Factors influencing career choices among first year students: Focus on Hospitality and Tourism Management. </w:t>
      </w:r>
      <w:r w:rsidR="00071992" w:rsidRPr="00071992">
        <w:rPr>
          <w:rFonts w:ascii="Arial" w:hAnsi="Arial" w:cs="Arial"/>
          <w:i/>
        </w:rPr>
        <w:t>International Journal of Advanced Engineering, Management, and Science, 11</w:t>
      </w:r>
      <w:r w:rsidR="00071992" w:rsidRPr="00071992">
        <w:rPr>
          <w:rFonts w:ascii="Arial" w:hAnsi="Arial" w:cs="Arial"/>
        </w:rPr>
        <w:t xml:space="preserve">(2), 193-198. </w:t>
      </w:r>
      <w:r w:rsidR="00071992" w:rsidRPr="00071992">
        <w:rPr>
          <w:rFonts w:ascii="Arial" w:hAnsi="Arial" w:cs="Arial"/>
          <w:b/>
          <w:bCs/>
          <w:color w:val="000000"/>
          <w:lang w:val="en-PH"/>
        </w:rPr>
        <w:t xml:space="preserve">DOI: </w:t>
      </w:r>
      <w:r w:rsidR="00071992" w:rsidRPr="00071992">
        <w:rPr>
          <w:rFonts w:ascii="Arial" w:hAnsi="Arial" w:cs="Arial"/>
          <w:color w:val="0000FF"/>
          <w:lang w:val="en-PH"/>
        </w:rPr>
        <w:t>https://dx.doi.org/10.22161/ijaems.112.17</w:t>
      </w:r>
    </w:p>
    <w:p w:rsidR="001E0FA8" w:rsidRPr="00F958AC" w:rsidRDefault="001E0FA8" w:rsidP="00867634">
      <w:pPr>
        <w:ind w:left="284" w:hanging="284"/>
        <w:rPr>
          <w:rFonts w:ascii="Arial" w:hAnsi="Arial" w:cs="Arial"/>
        </w:rPr>
        <w:sectPr w:rsidR="001E0FA8" w:rsidRPr="00F958AC" w:rsidSect="001E0FA8">
          <w:footerReference w:type="default" r:id="rId15"/>
          <w:type w:val="continuous"/>
          <w:pgSz w:w="12240" w:h="15840"/>
          <w:pgMar w:top="1440" w:right="2016" w:bottom="2016" w:left="2016" w:header="720" w:footer="1123" w:gutter="0"/>
          <w:lnNumType w:countBy="1" w:restart="continuous"/>
          <w:cols w:space="720"/>
          <w:docGrid w:linePitch="272"/>
        </w:sectPr>
      </w:pPr>
      <w:proofErr w:type="spellStart"/>
      <w:r w:rsidRPr="00F958AC">
        <w:rPr>
          <w:rFonts w:ascii="Arial" w:hAnsi="Arial" w:cs="Arial"/>
        </w:rPr>
        <w:t>Tukiran</w:t>
      </w:r>
      <w:proofErr w:type="spellEnd"/>
      <w:r w:rsidRPr="00F958AC">
        <w:rPr>
          <w:rFonts w:ascii="Arial" w:hAnsi="Arial" w:cs="Arial"/>
        </w:rPr>
        <w:t xml:space="preserve">, N., Ahmad, N., Ismail, L., </w:t>
      </w:r>
      <w:proofErr w:type="spellStart"/>
      <w:r w:rsidRPr="00F958AC">
        <w:rPr>
          <w:rFonts w:ascii="Arial" w:hAnsi="Arial" w:cs="Arial"/>
        </w:rPr>
        <w:t>Zakariah</w:t>
      </w:r>
      <w:proofErr w:type="spellEnd"/>
      <w:r w:rsidRPr="00F958AC">
        <w:rPr>
          <w:rFonts w:ascii="Arial" w:hAnsi="Arial" w:cs="Arial"/>
        </w:rPr>
        <w:t xml:space="preserve">, S., Harun, H. (2021) Factors Affecting the Selection of Courses Related to Food Services among Male Students in Vocational Colleges. </w:t>
      </w:r>
      <w:r w:rsidRPr="00071992">
        <w:rPr>
          <w:rFonts w:ascii="Arial" w:hAnsi="Arial" w:cs="Arial"/>
          <w:i/>
        </w:rPr>
        <w:t>Online Journal for</w:t>
      </w:r>
      <w:r w:rsidR="00867634" w:rsidRPr="00071992">
        <w:rPr>
          <w:rFonts w:ascii="Arial" w:hAnsi="Arial" w:cs="Arial"/>
          <w:i/>
        </w:rPr>
        <w:t xml:space="preserve"> TVET Practitioners, 6</w:t>
      </w:r>
      <w:r w:rsidR="00867634">
        <w:rPr>
          <w:rFonts w:ascii="Arial" w:hAnsi="Arial" w:cs="Arial"/>
        </w:rPr>
        <w:t>(2), 68-7</w:t>
      </w:r>
    </w:p>
    <w:p w:rsidR="00867634" w:rsidRPr="00F958AC" w:rsidRDefault="00867634" w:rsidP="00867634">
      <w:pPr>
        <w:rPr>
          <w:rFonts w:ascii="Arial" w:hAnsi="Arial" w:cs="Arial"/>
        </w:rPr>
      </w:pPr>
    </w:p>
    <w:sectPr w:rsidR="00867634" w:rsidRPr="00F958AC" w:rsidSect="00412475">
      <w:footerReference w:type="default" r:id="rId16"/>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3CD0" w:rsidRDefault="006A3CD0" w:rsidP="00C37E61">
      <w:r>
        <w:separator/>
      </w:r>
    </w:p>
  </w:endnote>
  <w:endnote w:type="continuationSeparator" w:id="0">
    <w:p w:rsidR="006A3CD0" w:rsidRDefault="006A3CD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Ital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EF6" w:rsidRDefault="00641EF6">
    <w:pPr>
      <w:pStyle w:val="Footer"/>
      <w:rPr>
        <w:rFonts w:ascii="Arial" w:hAnsi="Arial" w:cs="Arial"/>
        <w:sz w:val="16"/>
      </w:rPr>
    </w:pPr>
  </w:p>
  <w:p w:rsidR="00641EF6" w:rsidRDefault="00641EF6"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641EF6" w:rsidRDefault="00641EF6">
    <w:pPr>
      <w:pStyle w:val="Footer"/>
      <w:rPr>
        <w:rFonts w:ascii="Arial" w:hAnsi="Arial" w:cs="Arial"/>
        <w:sz w:val="16"/>
      </w:rPr>
    </w:pPr>
  </w:p>
  <w:p w:rsidR="00641EF6" w:rsidRPr="009E048A" w:rsidRDefault="00641EF6">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EF6" w:rsidRPr="00C37E61" w:rsidRDefault="00641EF6"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EF6" w:rsidRPr="00C37E61" w:rsidRDefault="00641EF6"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3CD0" w:rsidRDefault="006A3CD0" w:rsidP="00C37E61">
      <w:r>
        <w:separator/>
      </w:r>
    </w:p>
  </w:footnote>
  <w:footnote w:type="continuationSeparator" w:id="0">
    <w:p w:rsidR="006A3CD0" w:rsidRDefault="006A3CD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EF6" w:rsidRPr="00296529" w:rsidRDefault="00641EF6" w:rsidP="00296529">
    <w:pPr>
      <w:ind w:left="2160"/>
      <w:jc w:val="center"/>
      <w:rPr>
        <w:rFonts w:ascii="Times New Roman" w:eastAsia="Calibri" w:hAnsi="Times New Roman"/>
        <w:i/>
        <w:sz w:val="18"/>
        <w:szCs w:val="22"/>
      </w:rPr>
    </w:pPr>
  </w:p>
  <w:p w:rsidR="00641EF6" w:rsidRPr="00296529" w:rsidRDefault="00641EF6"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641EF6" w:rsidRPr="00296529" w:rsidRDefault="00641EF6" w:rsidP="00296529">
    <w:pPr>
      <w:jc w:val="center"/>
      <w:rPr>
        <w:rFonts w:ascii="Times New Roman" w:eastAsia="Calibri" w:hAnsi="Times New Roman"/>
        <w:i/>
        <w:sz w:val="18"/>
        <w:szCs w:val="22"/>
      </w:rPr>
    </w:pPr>
    <w:r>
      <w:rPr>
        <w:rFonts w:ascii="Times New Roman" w:eastAsia="Calibri" w:hAnsi="Times New Roman"/>
        <w:i/>
        <w:sz w:val="18"/>
        <w:szCs w:val="22"/>
      </w:rPr>
      <w:t>.</w:t>
    </w:r>
  </w:p>
  <w:p w:rsidR="00641EF6" w:rsidRPr="00296529" w:rsidRDefault="00641EF6"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641EF6" w:rsidRDefault="00641EF6"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641EF6" w:rsidRDefault="00641EF6"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641EF6" w:rsidRDefault="00641EF6">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4C3C79"/>
    <w:multiLevelType w:val="hybridMultilevel"/>
    <w:tmpl w:val="6C62521A"/>
    <w:lvl w:ilvl="0" w:tplc="23C8194C">
      <w:start w:val="1"/>
      <w:numFmt w:val="bullet"/>
      <w:lvlText w:val="•"/>
      <w:lvlJc w:val="left"/>
      <w:pPr>
        <w:tabs>
          <w:tab w:val="num" w:pos="720"/>
        </w:tabs>
        <w:ind w:left="720" w:hanging="360"/>
      </w:pPr>
      <w:rPr>
        <w:rFonts w:ascii="Arial" w:hAnsi="Arial" w:hint="default"/>
      </w:rPr>
    </w:lvl>
    <w:lvl w:ilvl="1" w:tplc="EC0E854C" w:tentative="1">
      <w:start w:val="1"/>
      <w:numFmt w:val="bullet"/>
      <w:lvlText w:val="•"/>
      <w:lvlJc w:val="left"/>
      <w:pPr>
        <w:tabs>
          <w:tab w:val="num" w:pos="1440"/>
        </w:tabs>
        <w:ind w:left="1440" w:hanging="360"/>
      </w:pPr>
      <w:rPr>
        <w:rFonts w:ascii="Arial" w:hAnsi="Arial" w:hint="default"/>
      </w:rPr>
    </w:lvl>
    <w:lvl w:ilvl="2" w:tplc="22626A32" w:tentative="1">
      <w:start w:val="1"/>
      <w:numFmt w:val="bullet"/>
      <w:lvlText w:val="•"/>
      <w:lvlJc w:val="left"/>
      <w:pPr>
        <w:tabs>
          <w:tab w:val="num" w:pos="2160"/>
        </w:tabs>
        <w:ind w:left="2160" w:hanging="360"/>
      </w:pPr>
      <w:rPr>
        <w:rFonts w:ascii="Arial" w:hAnsi="Arial" w:hint="default"/>
      </w:rPr>
    </w:lvl>
    <w:lvl w:ilvl="3" w:tplc="936AEF22" w:tentative="1">
      <w:start w:val="1"/>
      <w:numFmt w:val="bullet"/>
      <w:lvlText w:val="•"/>
      <w:lvlJc w:val="left"/>
      <w:pPr>
        <w:tabs>
          <w:tab w:val="num" w:pos="2880"/>
        </w:tabs>
        <w:ind w:left="2880" w:hanging="360"/>
      </w:pPr>
      <w:rPr>
        <w:rFonts w:ascii="Arial" w:hAnsi="Arial" w:hint="default"/>
      </w:rPr>
    </w:lvl>
    <w:lvl w:ilvl="4" w:tplc="AC72298E" w:tentative="1">
      <w:start w:val="1"/>
      <w:numFmt w:val="bullet"/>
      <w:lvlText w:val="•"/>
      <w:lvlJc w:val="left"/>
      <w:pPr>
        <w:tabs>
          <w:tab w:val="num" w:pos="3600"/>
        </w:tabs>
        <w:ind w:left="3600" w:hanging="360"/>
      </w:pPr>
      <w:rPr>
        <w:rFonts w:ascii="Arial" w:hAnsi="Arial" w:hint="default"/>
      </w:rPr>
    </w:lvl>
    <w:lvl w:ilvl="5" w:tplc="9A4E1960" w:tentative="1">
      <w:start w:val="1"/>
      <w:numFmt w:val="bullet"/>
      <w:lvlText w:val="•"/>
      <w:lvlJc w:val="left"/>
      <w:pPr>
        <w:tabs>
          <w:tab w:val="num" w:pos="4320"/>
        </w:tabs>
        <w:ind w:left="4320" w:hanging="360"/>
      </w:pPr>
      <w:rPr>
        <w:rFonts w:ascii="Arial" w:hAnsi="Arial" w:hint="default"/>
      </w:rPr>
    </w:lvl>
    <w:lvl w:ilvl="6" w:tplc="CDEA19F6" w:tentative="1">
      <w:start w:val="1"/>
      <w:numFmt w:val="bullet"/>
      <w:lvlText w:val="•"/>
      <w:lvlJc w:val="left"/>
      <w:pPr>
        <w:tabs>
          <w:tab w:val="num" w:pos="5040"/>
        </w:tabs>
        <w:ind w:left="5040" w:hanging="360"/>
      </w:pPr>
      <w:rPr>
        <w:rFonts w:ascii="Arial" w:hAnsi="Arial" w:hint="default"/>
      </w:rPr>
    </w:lvl>
    <w:lvl w:ilvl="7" w:tplc="7CAE7F38" w:tentative="1">
      <w:start w:val="1"/>
      <w:numFmt w:val="bullet"/>
      <w:lvlText w:val="•"/>
      <w:lvlJc w:val="left"/>
      <w:pPr>
        <w:tabs>
          <w:tab w:val="num" w:pos="5760"/>
        </w:tabs>
        <w:ind w:left="5760" w:hanging="360"/>
      </w:pPr>
      <w:rPr>
        <w:rFonts w:ascii="Arial" w:hAnsi="Arial" w:hint="default"/>
      </w:rPr>
    </w:lvl>
    <w:lvl w:ilvl="8" w:tplc="208855C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BD91AE3"/>
    <w:multiLevelType w:val="hybridMultilevel"/>
    <w:tmpl w:val="3E8269C4"/>
    <w:lvl w:ilvl="0" w:tplc="F5F660CE">
      <w:start w:val="1"/>
      <w:numFmt w:val="bullet"/>
      <w:lvlText w:val="•"/>
      <w:lvlJc w:val="left"/>
      <w:pPr>
        <w:tabs>
          <w:tab w:val="num" w:pos="720"/>
        </w:tabs>
        <w:ind w:left="720" w:hanging="360"/>
      </w:pPr>
      <w:rPr>
        <w:rFonts w:ascii="Arial" w:hAnsi="Arial" w:hint="default"/>
      </w:rPr>
    </w:lvl>
    <w:lvl w:ilvl="1" w:tplc="20B2A3A2" w:tentative="1">
      <w:start w:val="1"/>
      <w:numFmt w:val="bullet"/>
      <w:lvlText w:val="•"/>
      <w:lvlJc w:val="left"/>
      <w:pPr>
        <w:tabs>
          <w:tab w:val="num" w:pos="1440"/>
        </w:tabs>
        <w:ind w:left="1440" w:hanging="360"/>
      </w:pPr>
      <w:rPr>
        <w:rFonts w:ascii="Arial" w:hAnsi="Arial" w:hint="default"/>
      </w:rPr>
    </w:lvl>
    <w:lvl w:ilvl="2" w:tplc="2CAE593C" w:tentative="1">
      <w:start w:val="1"/>
      <w:numFmt w:val="bullet"/>
      <w:lvlText w:val="•"/>
      <w:lvlJc w:val="left"/>
      <w:pPr>
        <w:tabs>
          <w:tab w:val="num" w:pos="2160"/>
        </w:tabs>
        <w:ind w:left="2160" w:hanging="360"/>
      </w:pPr>
      <w:rPr>
        <w:rFonts w:ascii="Arial" w:hAnsi="Arial" w:hint="default"/>
      </w:rPr>
    </w:lvl>
    <w:lvl w:ilvl="3" w:tplc="DDF83236" w:tentative="1">
      <w:start w:val="1"/>
      <w:numFmt w:val="bullet"/>
      <w:lvlText w:val="•"/>
      <w:lvlJc w:val="left"/>
      <w:pPr>
        <w:tabs>
          <w:tab w:val="num" w:pos="2880"/>
        </w:tabs>
        <w:ind w:left="2880" w:hanging="360"/>
      </w:pPr>
      <w:rPr>
        <w:rFonts w:ascii="Arial" w:hAnsi="Arial" w:hint="default"/>
      </w:rPr>
    </w:lvl>
    <w:lvl w:ilvl="4" w:tplc="AAEEF572" w:tentative="1">
      <w:start w:val="1"/>
      <w:numFmt w:val="bullet"/>
      <w:lvlText w:val="•"/>
      <w:lvlJc w:val="left"/>
      <w:pPr>
        <w:tabs>
          <w:tab w:val="num" w:pos="3600"/>
        </w:tabs>
        <w:ind w:left="3600" w:hanging="360"/>
      </w:pPr>
      <w:rPr>
        <w:rFonts w:ascii="Arial" w:hAnsi="Arial" w:hint="default"/>
      </w:rPr>
    </w:lvl>
    <w:lvl w:ilvl="5" w:tplc="DA5C7B60" w:tentative="1">
      <w:start w:val="1"/>
      <w:numFmt w:val="bullet"/>
      <w:lvlText w:val="•"/>
      <w:lvlJc w:val="left"/>
      <w:pPr>
        <w:tabs>
          <w:tab w:val="num" w:pos="4320"/>
        </w:tabs>
        <w:ind w:left="4320" w:hanging="360"/>
      </w:pPr>
      <w:rPr>
        <w:rFonts w:ascii="Arial" w:hAnsi="Arial" w:hint="default"/>
      </w:rPr>
    </w:lvl>
    <w:lvl w:ilvl="6" w:tplc="70B2E82C" w:tentative="1">
      <w:start w:val="1"/>
      <w:numFmt w:val="bullet"/>
      <w:lvlText w:val="•"/>
      <w:lvlJc w:val="left"/>
      <w:pPr>
        <w:tabs>
          <w:tab w:val="num" w:pos="5040"/>
        </w:tabs>
        <w:ind w:left="5040" w:hanging="360"/>
      </w:pPr>
      <w:rPr>
        <w:rFonts w:ascii="Arial" w:hAnsi="Arial" w:hint="default"/>
      </w:rPr>
    </w:lvl>
    <w:lvl w:ilvl="7" w:tplc="8D4C0A5A" w:tentative="1">
      <w:start w:val="1"/>
      <w:numFmt w:val="bullet"/>
      <w:lvlText w:val="•"/>
      <w:lvlJc w:val="left"/>
      <w:pPr>
        <w:tabs>
          <w:tab w:val="num" w:pos="5760"/>
        </w:tabs>
        <w:ind w:left="5760" w:hanging="360"/>
      </w:pPr>
      <w:rPr>
        <w:rFonts w:ascii="Arial" w:hAnsi="Arial" w:hint="default"/>
      </w:rPr>
    </w:lvl>
    <w:lvl w:ilvl="8" w:tplc="99C005B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3C34CB8"/>
    <w:multiLevelType w:val="hybridMultilevel"/>
    <w:tmpl w:val="0FE29DC4"/>
    <w:lvl w:ilvl="0" w:tplc="6FA8000C">
      <w:start w:val="1"/>
      <w:numFmt w:val="decimal"/>
      <w:lvlText w:val="%1."/>
      <w:lvlJc w:val="left"/>
      <w:pPr>
        <w:ind w:left="529" w:hanging="360"/>
      </w:pPr>
      <w:rPr>
        <w:rFonts w:hint="default"/>
      </w:rPr>
    </w:lvl>
    <w:lvl w:ilvl="1" w:tplc="34090019" w:tentative="1">
      <w:start w:val="1"/>
      <w:numFmt w:val="lowerLetter"/>
      <w:lvlText w:val="%2."/>
      <w:lvlJc w:val="left"/>
      <w:pPr>
        <w:ind w:left="1249" w:hanging="360"/>
      </w:pPr>
    </w:lvl>
    <w:lvl w:ilvl="2" w:tplc="3409001B" w:tentative="1">
      <w:start w:val="1"/>
      <w:numFmt w:val="lowerRoman"/>
      <w:lvlText w:val="%3."/>
      <w:lvlJc w:val="right"/>
      <w:pPr>
        <w:ind w:left="1969" w:hanging="180"/>
      </w:pPr>
    </w:lvl>
    <w:lvl w:ilvl="3" w:tplc="3409000F" w:tentative="1">
      <w:start w:val="1"/>
      <w:numFmt w:val="decimal"/>
      <w:lvlText w:val="%4."/>
      <w:lvlJc w:val="left"/>
      <w:pPr>
        <w:ind w:left="2689" w:hanging="360"/>
      </w:pPr>
    </w:lvl>
    <w:lvl w:ilvl="4" w:tplc="34090019" w:tentative="1">
      <w:start w:val="1"/>
      <w:numFmt w:val="lowerLetter"/>
      <w:lvlText w:val="%5."/>
      <w:lvlJc w:val="left"/>
      <w:pPr>
        <w:ind w:left="3409" w:hanging="360"/>
      </w:pPr>
    </w:lvl>
    <w:lvl w:ilvl="5" w:tplc="3409001B" w:tentative="1">
      <w:start w:val="1"/>
      <w:numFmt w:val="lowerRoman"/>
      <w:lvlText w:val="%6."/>
      <w:lvlJc w:val="right"/>
      <w:pPr>
        <w:ind w:left="4129" w:hanging="180"/>
      </w:pPr>
    </w:lvl>
    <w:lvl w:ilvl="6" w:tplc="3409000F" w:tentative="1">
      <w:start w:val="1"/>
      <w:numFmt w:val="decimal"/>
      <w:lvlText w:val="%7."/>
      <w:lvlJc w:val="left"/>
      <w:pPr>
        <w:ind w:left="4849" w:hanging="360"/>
      </w:pPr>
    </w:lvl>
    <w:lvl w:ilvl="7" w:tplc="34090019" w:tentative="1">
      <w:start w:val="1"/>
      <w:numFmt w:val="lowerLetter"/>
      <w:lvlText w:val="%8."/>
      <w:lvlJc w:val="left"/>
      <w:pPr>
        <w:ind w:left="5569" w:hanging="360"/>
      </w:pPr>
    </w:lvl>
    <w:lvl w:ilvl="8" w:tplc="3409001B" w:tentative="1">
      <w:start w:val="1"/>
      <w:numFmt w:val="lowerRoman"/>
      <w:lvlText w:val="%9."/>
      <w:lvlJc w:val="right"/>
      <w:pPr>
        <w:ind w:left="6289"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83632E"/>
    <w:multiLevelType w:val="hybridMultilevel"/>
    <w:tmpl w:val="378A1424"/>
    <w:lvl w:ilvl="0" w:tplc="EFE60A78">
      <w:start w:val="1"/>
      <w:numFmt w:val="bullet"/>
      <w:lvlText w:val="•"/>
      <w:lvlJc w:val="left"/>
      <w:pPr>
        <w:tabs>
          <w:tab w:val="num" w:pos="720"/>
        </w:tabs>
        <w:ind w:left="720" w:hanging="360"/>
      </w:pPr>
      <w:rPr>
        <w:rFonts w:ascii="Arial" w:hAnsi="Arial" w:hint="default"/>
      </w:rPr>
    </w:lvl>
    <w:lvl w:ilvl="1" w:tplc="FAA2E2FE" w:tentative="1">
      <w:start w:val="1"/>
      <w:numFmt w:val="bullet"/>
      <w:lvlText w:val="•"/>
      <w:lvlJc w:val="left"/>
      <w:pPr>
        <w:tabs>
          <w:tab w:val="num" w:pos="1440"/>
        </w:tabs>
        <w:ind w:left="1440" w:hanging="360"/>
      </w:pPr>
      <w:rPr>
        <w:rFonts w:ascii="Arial" w:hAnsi="Arial" w:hint="default"/>
      </w:rPr>
    </w:lvl>
    <w:lvl w:ilvl="2" w:tplc="BA46BEC2" w:tentative="1">
      <w:start w:val="1"/>
      <w:numFmt w:val="bullet"/>
      <w:lvlText w:val="•"/>
      <w:lvlJc w:val="left"/>
      <w:pPr>
        <w:tabs>
          <w:tab w:val="num" w:pos="2160"/>
        </w:tabs>
        <w:ind w:left="2160" w:hanging="360"/>
      </w:pPr>
      <w:rPr>
        <w:rFonts w:ascii="Arial" w:hAnsi="Arial" w:hint="default"/>
      </w:rPr>
    </w:lvl>
    <w:lvl w:ilvl="3" w:tplc="9064EAFC" w:tentative="1">
      <w:start w:val="1"/>
      <w:numFmt w:val="bullet"/>
      <w:lvlText w:val="•"/>
      <w:lvlJc w:val="left"/>
      <w:pPr>
        <w:tabs>
          <w:tab w:val="num" w:pos="2880"/>
        </w:tabs>
        <w:ind w:left="2880" w:hanging="360"/>
      </w:pPr>
      <w:rPr>
        <w:rFonts w:ascii="Arial" w:hAnsi="Arial" w:hint="default"/>
      </w:rPr>
    </w:lvl>
    <w:lvl w:ilvl="4" w:tplc="767CFDDA" w:tentative="1">
      <w:start w:val="1"/>
      <w:numFmt w:val="bullet"/>
      <w:lvlText w:val="•"/>
      <w:lvlJc w:val="left"/>
      <w:pPr>
        <w:tabs>
          <w:tab w:val="num" w:pos="3600"/>
        </w:tabs>
        <w:ind w:left="3600" w:hanging="360"/>
      </w:pPr>
      <w:rPr>
        <w:rFonts w:ascii="Arial" w:hAnsi="Arial" w:hint="default"/>
      </w:rPr>
    </w:lvl>
    <w:lvl w:ilvl="5" w:tplc="512A0844" w:tentative="1">
      <w:start w:val="1"/>
      <w:numFmt w:val="bullet"/>
      <w:lvlText w:val="•"/>
      <w:lvlJc w:val="left"/>
      <w:pPr>
        <w:tabs>
          <w:tab w:val="num" w:pos="4320"/>
        </w:tabs>
        <w:ind w:left="4320" w:hanging="360"/>
      </w:pPr>
      <w:rPr>
        <w:rFonts w:ascii="Arial" w:hAnsi="Arial" w:hint="default"/>
      </w:rPr>
    </w:lvl>
    <w:lvl w:ilvl="6" w:tplc="8C0E9190" w:tentative="1">
      <w:start w:val="1"/>
      <w:numFmt w:val="bullet"/>
      <w:lvlText w:val="•"/>
      <w:lvlJc w:val="left"/>
      <w:pPr>
        <w:tabs>
          <w:tab w:val="num" w:pos="5040"/>
        </w:tabs>
        <w:ind w:left="5040" w:hanging="360"/>
      </w:pPr>
      <w:rPr>
        <w:rFonts w:ascii="Arial" w:hAnsi="Arial" w:hint="default"/>
      </w:rPr>
    </w:lvl>
    <w:lvl w:ilvl="7" w:tplc="A7DC3F16" w:tentative="1">
      <w:start w:val="1"/>
      <w:numFmt w:val="bullet"/>
      <w:lvlText w:val="•"/>
      <w:lvlJc w:val="left"/>
      <w:pPr>
        <w:tabs>
          <w:tab w:val="num" w:pos="5760"/>
        </w:tabs>
        <w:ind w:left="5760" w:hanging="360"/>
      </w:pPr>
      <w:rPr>
        <w:rFonts w:ascii="Arial" w:hAnsi="Arial" w:hint="default"/>
      </w:rPr>
    </w:lvl>
    <w:lvl w:ilvl="8" w:tplc="7BB8ADB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29"/>
  </w:num>
  <w:num w:numId="10">
    <w:abstractNumId w:val="2"/>
  </w:num>
  <w:num w:numId="11">
    <w:abstractNumId w:val="22"/>
  </w:num>
  <w:num w:numId="12">
    <w:abstractNumId w:val="3"/>
  </w:num>
  <w:num w:numId="13">
    <w:abstractNumId w:val="21"/>
  </w:num>
  <w:num w:numId="14">
    <w:abstractNumId w:val="10"/>
  </w:num>
  <w:num w:numId="15">
    <w:abstractNumId w:val="25"/>
  </w:num>
  <w:num w:numId="16">
    <w:abstractNumId w:val="5"/>
  </w:num>
  <w:num w:numId="17">
    <w:abstractNumId w:val="26"/>
  </w:num>
  <w:num w:numId="18">
    <w:abstractNumId w:val="16"/>
  </w:num>
  <w:num w:numId="19">
    <w:abstractNumId w:val="32"/>
  </w:num>
  <w:num w:numId="20">
    <w:abstractNumId w:val="13"/>
  </w:num>
  <w:num w:numId="21">
    <w:abstractNumId w:val="11"/>
  </w:num>
  <w:num w:numId="22">
    <w:abstractNumId w:val="15"/>
  </w:num>
  <w:num w:numId="23">
    <w:abstractNumId w:val="23"/>
  </w:num>
  <w:num w:numId="24">
    <w:abstractNumId w:val="30"/>
  </w:num>
  <w:num w:numId="25">
    <w:abstractNumId w:val="4"/>
  </w:num>
  <w:num w:numId="26">
    <w:abstractNumId w:val="19"/>
  </w:num>
  <w:num w:numId="27">
    <w:abstractNumId w:val="24"/>
  </w:num>
  <w:num w:numId="28">
    <w:abstractNumId w:val="31"/>
  </w:num>
  <w:num w:numId="29">
    <w:abstractNumId w:val="28"/>
  </w:num>
  <w:num w:numId="30">
    <w:abstractNumId w:val="12"/>
  </w:num>
  <w:num w:numId="31">
    <w:abstractNumId w:val="9"/>
  </w:num>
  <w:num w:numId="32">
    <w:abstractNumId w:val="20"/>
  </w:num>
  <w:num w:numId="33">
    <w:abstractNumId w:val="8"/>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3388A"/>
    <w:rsid w:val="0004579C"/>
    <w:rsid w:val="00071992"/>
    <w:rsid w:val="00072506"/>
    <w:rsid w:val="000A3BF0"/>
    <w:rsid w:val="000A47FA"/>
    <w:rsid w:val="000A65D3"/>
    <w:rsid w:val="000B1629"/>
    <w:rsid w:val="000B1E33"/>
    <w:rsid w:val="000D689F"/>
    <w:rsid w:val="000E7B7B"/>
    <w:rsid w:val="000E7D62"/>
    <w:rsid w:val="00103357"/>
    <w:rsid w:val="00122B62"/>
    <w:rsid w:val="00123C9F"/>
    <w:rsid w:val="00126190"/>
    <w:rsid w:val="00130F17"/>
    <w:rsid w:val="001320BF"/>
    <w:rsid w:val="00132529"/>
    <w:rsid w:val="00163BC4"/>
    <w:rsid w:val="00182AA1"/>
    <w:rsid w:val="00191062"/>
    <w:rsid w:val="00192B72"/>
    <w:rsid w:val="001A29D8"/>
    <w:rsid w:val="001A5CAA"/>
    <w:rsid w:val="001B02A6"/>
    <w:rsid w:val="001B0427"/>
    <w:rsid w:val="001C2B6F"/>
    <w:rsid w:val="001D3A51"/>
    <w:rsid w:val="001E0FA8"/>
    <w:rsid w:val="001E10D2"/>
    <w:rsid w:val="001E25B4"/>
    <w:rsid w:val="001E44FE"/>
    <w:rsid w:val="00200595"/>
    <w:rsid w:val="00204835"/>
    <w:rsid w:val="002126ED"/>
    <w:rsid w:val="00231920"/>
    <w:rsid w:val="0023195C"/>
    <w:rsid w:val="0024282C"/>
    <w:rsid w:val="002460DC"/>
    <w:rsid w:val="00250985"/>
    <w:rsid w:val="002556F6"/>
    <w:rsid w:val="00261943"/>
    <w:rsid w:val="00277532"/>
    <w:rsid w:val="00283105"/>
    <w:rsid w:val="00284C4C"/>
    <w:rsid w:val="00287E68"/>
    <w:rsid w:val="00296529"/>
    <w:rsid w:val="002B27FB"/>
    <w:rsid w:val="002B59A0"/>
    <w:rsid w:val="002B685A"/>
    <w:rsid w:val="002C3E5F"/>
    <w:rsid w:val="002C57D2"/>
    <w:rsid w:val="002E0D56"/>
    <w:rsid w:val="00304973"/>
    <w:rsid w:val="00315186"/>
    <w:rsid w:val="0033343E"/>
    <w:rsid w:val="003512C2"/>
    <w:rsid w:val="00371FB6"/>
    <w:rsid w:val="003763C1"/>
    <w:rsid w:val="00376BBE"/>
    <w:rsid w:val="0039224F"/>
    <w:rsid w:val="003A41BD"/>
    <w:rsid w:val="003A43A4"/>
    <w:rsid w:val="003A6292"/>
    <w:rsid w:val="003A7E18"/>
    <w:rsid w:val="003C4C86"/>
    <w:rsid w:val="003C6258"/>
    <w:rsid w:val="003E2904"/>
    <w:rsid w:val="003F66B4"/>
    <w:rsid w:val="00401927"/>
    <w:rsid w:val="0041027F"/>
    <w:rsid w:val="00412475"/>
    <w:rsid w:val="00423789"/>
    <w:rsid w:val="004316D2"/>
    <w:rsid w:val="00440F43"/>
    <w:rsid w:val="00441B6F"/>
    <w:rsid w:val="00446221"/>
    <w:rsid w:val="004507DE"/>
    <w:rsid w:val="00450E62"/>
    <w:rsid w:val="004539DB"/>
    <w:rsid w:val="00455D49"/>
    <w:rsid w:val="00471A80"/>
    <w:rsid w:val="00472EA8"/>
    <w:rsid w:val="00482790"/>
    <w:rsid w:val="004D305E"/>
    <w:rsid w:val="004D4277"/>
    <w:rsid w:val="00502516"/>
    <w:rsid w:val="00505F06"/>
    <w:rsid w:val="00506828"/>
    <w:rsid w:val="0053056E"/>
    <w:rsid w:val="005435A0"/>
    <w:rsid w:val="005516C4"/>
    <w:rsid w:val="00554FDA"/>
    <w:rsid w:val="005C784C"/>
    <w:rsid w:val="005D17F6"/>
    <w:rsid w:val="005E5539"/>
    <w:rsid w:val="005F2306"/>
    <w:rsid w:val="00602BF5"/>
    <w:rsid w:val="00617FDD"/>
    <w:rsid w:val="00633614"/>
    <w:rsid w:val="00633F68"/>
    <w:rsid w:val="00636EB2"/>
    <w:rsid w:val="006375B8"/>
    <w:rsid w:val="00641540"/>
    <w:rsid w:val="00641EF6"/>
    <w:rsid w:val="00662FBA"/>
    <w:rsid w:val="0066510A"/>
    <w:rsid w:val="00673F9F"/>
    <w:rsid w:val="00686953"/>
    <w:rsid w:val="00687DEA"/>
    <w:rsid w:val="00687E67"/>
    <w:rsid w:val="006967F7"/>
    <w:rsid w:val="006A250C"/>
    <w:rsid w:val="006A3CD0"/>
    <w:rsid w:val="006B21D3"/>
    <w:rsid w:val="006B4D9F"/>
    <w:rsid w:val="006B57D0"/>
    <w:rsid w:val="006C473E"/>
    <w:rsid w:val="006D30FF"/>
    <w:rsid w:val="006D6940"/>
    <w:rsid w:val="006F11EC"/>
    <w:rsid w:val="0070082C"/>
    <w:rsid w:val="007369E6"/>
    <w:rsid w:val="00742F6E"/>
    <w:rsid w:val="00746E59"/>
    <w:rsid w:val="00754C9A"/>
    <w:rsid w:val="0075599A"/>
    <w:rsid w:val="00761D52"/>
    <w:rsid w:val="0077749E"/>
    <w:rsid w:val="00790ADA"/>
    <w:rsid w:val="007A012F"/>
    <w:rsid w:val="007A2043"/>
    <w:rsid w:val="007A2B2B"/>
    <w:rsid w:val="007D2288"/>
    <w:rsid w:val="007E034C"/>
    <w:rsid w:val="007E088F"/>
    <w:rsid w:val="007E5632"/>
    <w:rsid w:val="007F3840"/>
    <w:rsid w:val="007F460E"/>
    <w:rsid w:val="007F7B32"/>
    <w:rsid w:val="00804BC2"/>
    <w:rsid w:val="0081431A"/>
    <w:rsid w:val="0083216F"/>
    <w:rsid w:val="00832A7F"/>
    <w:rsid w:val="00860000"/>
    <w:rsid w:val="00863BD3"/>
    <w:rsid w:val="008641ED"/>
    <w:rsid w:val="00866D66"/>
    <w:rsid w:val="008671C6"/>
    <w:rsid w:val="00867634"/>
    <w:rsid w:val="00872720"/>
    <w:rsid w:val="00875803"/>
    <w:rsid w:val="008B459E"/>
    <w:rsid w:val="008E13AE"/>
    <w:rsid w:val="008E1506"/>
    <w:rsid w:val="008E710C"/>
    <w:rsid w:val="008F69D6"/>
    <w:rsid w:val="00902823"/>
    <w:rsid w:val="00915CA6"/>
    <w:rsid w:val="00927834"/>
    <w:rsid w:val="00932C97"/>
    <w:rsid w:val="009500A6"/>
    <w:rsid w:val="00957C18"/>
    <w:rsid w:val="009659BA"/>
    <w:rsid w:val="009717B2"/>
    <w:rsid w:val="00976917"/>
    <w:rsid w:val="00983040"/>
    <w:rsid w:val="009B3FB9"/>
    <w:rsid w:val="009C2465"/>
    <w:rsid w:val="009D35A0"/>
    <w:rsid w:val="009D7EB7"/>
    <w:rsid w:val="009E048A"/>
    <w:rsid w:val="009E08E9"/>
    <w:rsid w:val="009E3DB9"/>
    <w:rsid w:val="009E6E35"/>
    <w:rsid w:val="009F0EDA"/>
    <w:rsid w:val="00A03B96"/>
    <w:rsid w:val="00A05B19"/>
    <w:rsid w:val="00A1134E"/>
    <w:rsid w:val="00A20699"/>
    <w:rsid w:val="00A24E7E"/>
    <w:rsid w:val="00A258C3"/>
    <w:rsid w:val="00A347C0"/>
    <w:rsid w:val="00A51431"/>
    <w:rsid w:val="00A539AD"/>
    <w:rsid w:val="00A94063"/>
    <w:rsid w:val="00AA29BC"/>
    <w:rsid w:val="00AA6219"/>
    <w:rsid w:val="00AA74E0"/>
    <w:rsid w:val="00AB703F"/>
    <w:rsid w:val="00AC6BB8"/>
    <w:rsid w:val="00AE008F"/>
    <w:rsid w:val="00B01FCD"/>
    <w:rsid w:val="00B1776C"/>
    <w:rsid w:val="00B52583"/>
    <w:rsid w:val="00B52896"/>
    <w:rsid w:val="00B5618C"/>
    <w:rsid w:val="00B577E1"/>
    <w:rsid w:val="00B75CCB"/>
    <w:rsid w:val="00B910E1"/>
    <w:rsid w:val="00B95236"/>
    <w:rsid w:val="00B96BD9"/>
    <w:rsid w:val="00BA1B01"/>
    <w:rsid w:val="00BA2641"/>
    <w:rsid w:val="00BB37AA"/>
    <w:rsid w:val="00BB7CA1"/>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1EEC"/>
    <w:rsid w:val="00CE3901"/>
    <w:rsid w:val="00CE793C"/>
    <w:rsid w:val="00CF193C"/>
    <w:rsid w:val="00D173F1"/>
    <w:rsid w:val="00D6258F"/>
    <w:rsid w:val="00D74CB0"/>
    <w:rsid w:val="00D77FBF"/>
    <w:rsid w:val="00D8295D"/>
    <w:rsid w:val="00D912F5"/>
    <w:rsid w:val="00DC2A65"/>
    <w:rsid w:val="00DE15F0"/>
    <w:rsid w:val="00DE5663"/>
    <w:rsid w:val="00DE78AA"/>
    <w:rsid w:val="00E053D0"/>
    <w:rsid w:val="00E15994"/>
    <w:rsid w:val="00E3114E"/>
    <w:rsid w:val="00E31A70"/>
    <w:rsid w:val="00E35B02"/>
    <w:rsid w:val="00E66496"/>
    <w:rsid w:val="00E66B35"/>
    <w:rsid w:val="00E66E10"/>
    <w:rsid w:val="00E769F6"/>
    <w:rsid w:val="00E82414"/>
    <w:rsid w:val="00E8407C"/>
    <w:rsid w:val="00E84F3C"/>
    <w:rsid w:val="00EA012C"/>
    <w:rsid w:val="00EC1C83"/>
    <w:rsid w:val="00EC6A55"/>
    <w:rsid w:val="00ED0288"/>
    <w:rsid w:val="00EE52CB"/>
    <w:rsid w:val="00EE6BD3"/>
    <w:rsid w:val="00EF581D"/>
    <w:rsid w:val="00EF7FD8"/>
    <w:rsid w:val="00F06F59"/>
    <w:rsid w:val="00F16D50"/>
    <w:rsid w:val="00F17988"/>
    <w:rsid w:val="00F469F0"/>
    <w:rsid w:val="00F526A8"/>
    <w:rsid w:val="00F53273"/>
    <w:rsid w:val="00F755E4"/>
    <w:rsid w:val="00F77D02"/>
    <w:rsid w:val="00FB3A86"/>
    <w:rsid w:val="00FC65DC"/>
    <w:rsid w:val="00FC74C8"/>
    <w:rsid w:val="00FD36C8"/>
    <w:rsid w:val="00FE4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B2E86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0A3BF0"/>
    <w:pPr>
      <w:spacing w:after="200" w:line="276" w:lineRule="auto"/>
      <w:ind w:left="720"/>
      <w:contextualSpacing/>
    </w:pPr>
    <w:rPr>
      <w:rFonts w:asciiTheme="minorHAnsi" w:eastAsiaTheme="minorHAnsi" w:hAnsiTheme="minorHAnsi" w:cstheme="minorBidi"/>
      <w:sz w:val="22"/>
      <w:szCs w:val="22"/>
      <w:lang w:val="en-PH"/>
    </w:rPr>
  </w:style>
  <w:style w:type="paragraph" w:customStyle="1" w:styleId="Default">
    <w:name w:val="Default"/>
    <w:rsid w:val="00122B62"/>
    <w:pPr>
      <w:autoSpaceDE w:val="0"/>
      <w:autoSpaceDN w:val="0"/>
      <w:adjustRightInd w:val="0"/>
    </w:pPr>
    <w:rPr>
      <w:color w:val="000000"/>
      <w:sz w:val="24"/>
      <w:szCs w:val="24"/>
      <w:lang w:val="en-PH"/>
    </w:rPr>
  </w:style>
  <w:style w:type="character" w:customStyle="1" w:styleId="FooterChar">
    <w:name w:val="Footer Char"/>
    <w:basedOn w:val="DefaultParagraphFont"/>
    <w:link w:val="Footer"/>
    <w:rsid w:val="001E0FA8"/>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88270014">
      <w:bodyDiv w:val="1"/>
      <w:marLeft w:val="0"/>
      <w:marRight w:val="0"/>
      <w:marTop w:val="0"/>
      <w:marBottom w:val="0"/>
      <w:divBdr>
        <w:top w:val="none" w:sz="0" w:space="0" w:color="auto"/>
        <w:left w:val="none" w:sz="0" w:space="0" w:color="auto"/>
        <w:bottom w:val="none" w:sz="0" w:space="0" w:color="auto"/>
        <w:right w:val="none" w:sz="0" w:space="0" w:color="auto"/>
      </w:divBdr>
      <w:divsChild>
        <w:div w:id="408505391">
          <w:marLeft w:val="547"/>
          <w:marRight w:val="0"/>
          <w:marTop w:val="0"/>
          <w:marBottom w:val="0"/>
          <w:divBdr>
            <w:top w:val="none" w:sz="0" w:space="0" w:color="auto"/>
            <w:left w:val="none" w:sz="0" w:space="0" w:color="auto"/>
            <w:bottom w:val="none" w:sz="0" w:space="0" w:color="auto"/>
            <w:right w:val="none" w:sz="0" w:space="0" w:color="auto"/>
          </w:divBdr>
        </w:div>
        <w:div w:id="322591351">
          <w:marLeft w:val="547"/>
          <w:marRight w:val="0"/>
          <w:marTop w:val="0"/>
          <w:marBottom w:val="0"/>
          <w:divBdr>
            <w:top w:val="none" w:sz="0" w:space="0" w:color="auto"/>
            <w:left w:val="none" w:sz="0" w:space="0" w:color="auto"/>
            <w:bottom w:val="none" w:sz="0" w:space="0" w:color="auto"/>
            <w:right w:val="none" w:sz="0" w:space="0" w:color="auto"/>
          </w:divBdr>
        </w:div>
        <w:div w:id="1456094863">
          <w:marLeft w:val="547"/>
          <w:marRight w:val="0"/>
          <w:marTop w:val="0"/>
          <w:marBottom w:val="0"/>
          <w:divBdr>
            <w:top w:val="none" w:sz="0" w:space="0" w:color="auto"/>
            <w:left w:val="none" w:sz="0" w:space="0" w:color="auto"/>
            <w:bottom w:val="none" w:sz="0" w:space="0" w:color="auto"/>
            <w:right w:val="none" w:sz="0" w:space="0" w:color="auto"/>
          </w:divBdr>
        </w:div>
        <w:div w:id="544681791">
          <w:marLeft w:val="547"/>
          <w:marRight w:val="0"/>
          <w:marTop w:val="0"/>
          <w:marBottom w:val="0"/>
          <w:divBdr>
            <w:top w:val="none" w:sz="0" w:space="0" w:color="auto"/>
            <w:left w:val="none" w:sz="0" w:space="0" w:color="auto"/>
            <w:bottom w:val="none" w:sz="0" w:space="0" w:color="auto"/>
            <w:right w:val="none" w:sz="0" w:space="0" w:color="auto"/>
          </w:divBdr>
        </w:div>
        <w:div w:id="2080859074">
          <w:marLeft w:val="547"/>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researchgate.net/publication/367336585_Factors_Influencing_the_Choice_of_the_Industrial_Engineering_Undergraduate_Progr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dl.handle.net/10545/30328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x.doi.org/10.47423/TurkishStudies.4721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186/s40594-020-00256-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5281/zenodo.699485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255BB-6A87-4712-8165-CA1D8832E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356</TotalTime>
  <Pages>8</Pages>
  <Words>3420</Words>
  <Characters>19496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22871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1137</cp:lastModifiedBy>
  <cp:revision>38</cp:revision>
  <cp:lastPrinted>1999-07-06T11:00:00Z</cp:lastPrinted>
  <dcterms:created xsi:type="dcterms:W3CDTF">2025-08-24T03:20:00Z</dcterms:created>
  <dcterms:modified xsi:type="dcterms:W3CDTF">2025-09-08T07:07:00Z</dcterms:modified>
</cp:coreProperties>
</file>