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70B" w:rsidRDefault="001B570B" w:rsidP="005916B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This is an original research article </w:t>
      </w:r>
    </w:p>
    <w:p w:rsidR="00772B6E" w:rsidRPr="00772B6E" w:rsidRDefault="00772B6E" w:rsidP="005916BC">
      <w:pPr>
        <w:spacing w:line="360" w:lineRule="auto"/>
        <w:jc w:val="center"/>
        <w:rPr>
          <w:rFonts w:ascii="Times New Roman" w:hAnsi="Times New Roman" w:cs="Times New Roman"/>
          <w:sz w:val="24"/>
          <w:szCs w:val="24"/>
        </w:rPr>
      </w:pPr>
      <w:r w:rsidRPr="00772B6E">
        <w:rPr>
          <w:rFonts w:ascii="Times New Roman" w:hAnsi="Times New Roman" w:cs="Times New Roman"/>
          <w:b/>
          <w:sz w:val="24"/>
          <w:szCs w:val="24"/>
        </w:rPr>
        <w:t>Work-Life Balance and Employee Performance: The Mediating Role of Self-Efficacy</w:t>
      </w:r>
    </w:p>
    <w:p w:rsidR="008C7C51" w:rsidRDefault="008C7C51" w:rsidP="00991603">
      <w:pPr>
        <w:spacing w:line="360" w:lineRule="auto"/>
        <w:jc w:val="both"/>
        <w:rPr>
          <w:rFonts w:ascii="Times New Roman" w:hAnsi="Times New Roman" w:cs="Times New Roman"/>
          <w:b/>
          <w:sz w:val="28"/>
          <w:szCs w:val="28"/>
        </w:rPr>
      </w:pPr>
      <w:r>
        <w:rPr>
          <w:rFonts w:ascii="Times New Roman" w:hAnsi="Times New Roman" w:cs="Times New Roman"/>
          <w:b/>
          <w:sz w:val="28"/>
          <w:szCs w:val="28"/>
        </w:rPr>
        <w:t>Abstract:</w:t>
      </w:r>
    </w:p>
    <w:p w:rsidR="00A4513B" w:rsidRDefault="00A4513B" w:rsidP="00991603">
      <w:pPr>
        <w:spacing w:line="360" w:lineRule="auto"/>
        <w:jc w:val="both"/>
        <w:rPr>
          <w:rFonts w:ascii="Times New Roman" w:hAnsi="Times New Roman" w:cs="Times New Roman"/>
          <w:i/>
          <w:sz w:val="24"/>
          <w:szCs w:val="24"/>
        </w:rPr>
      </w:pPr>
      <w:r w:rsidRPr="00A4513B">
        <w:rPr>
          <w:rFonts w:ascii="Times New Roman" w:hAnsi="Times New Roman" w:cs="Times New Roman"/>
          <w:i/>
          <w:sz w:val="24"/>
          <w:szCs w:val="24"/>
        </w:rPr>
        <w:t>In the dynamic and competitive landsca</w:t>
      </w:r>
      <w:bookmarkStart w:id="0" w:name="_GoBack"/>
      <w:bookmarkEnd w:id="0"/>
      <w:r w:rsidRPr="00A4513B">
        <w:rPr>
          <w:rFonts w:ascii="Times New Roman" w:hAnsi="Times New Roman" w:cs="Times New Roman"/>
          <w:i/>
          <w:sz w:val="24"/>
          <w:szCs w:val="24"/>
        </w:rPr>
        <w:t>pe of modern organizations, achieving a balance between work and personal life has become increasingly important.</w:t>
      </w:r>
      <w:r>
        <w:rPr>
          <w:rFonts w:ascii="Times New Roman" w:hAnsi="Times New Roman" w:cs="Times New Roman"/>
          <w:i/>
          <w:sz w:val="24"/>
          <w:szCs w:val="24"/>
        </w:rPr>
        <w:t xml:space="preserve"> </w:t>
      </w:r>
      <w:r w:rsidRPr="00A4513B">
        <w:rPr>
          <w:rFonts w:ascii="Times New Roman" w:hAnsi="Times New Roman" w:cs="Times New Roman"/>
          <w:i/>
          <w:sz w:val="24"/>
          <w:szCs w:val="24"/>
        </w:rPr>
        <w:t>Work-life balance (WLB) is not merely a matter of individual well-being and contentment but also significantly influences organizational performance and prosperity. This paper investigates the intricate interplay between WLB and employee performance, with a particular emphasis on the mediating influence of self-efficacy. Grounded in social cognitive theory and a comprehensive review of existing scholarship, this study postulates that employees who perceive a more favorable WLB are predisposed to manifest heightened levels of self-efficacy. Such individuals are more inclined to exhibit a proactive approach towards their tasks and demonstrate resilience in the face of challenges, thereby enhancing their overall performance. This research endeavors to offer novel insights into the critical role of WLB in augmenting employee performance, elucidating the underlying mechanisms that govern this association. The implications of these findings extend to organizational leaders and human resource practitioners, emphasizing the imperative of cultivating an environment conducive to WLB and nurturing self-efficacy among employees. By implementing targeted strategies aimed at bolstering WLB and self-efficacy, organizations can cultivate a workforce that is not only more motivated and engaged but also more proficient in achieving organizational objectives.</w:t>
      </w:r>
    </w:p>
    <w:p w:rsidR="008371B9" w:rsidRPr="00A4513B" w:rsidRDefault="00A4513B" w:rsidP="00991603">
      <w:pPr>
        <w:spacing w:line="360" w:lineRule="auto"/>
        <w:jc w:val="both"/>
        <w:rPr>
          <w:rFonts w:ascii="Times New Roman" w:hAnsi="Times New Roman" w:cs="Times New Roman"/>
          <w:sz w:val="24"/>
          <w:szCs w:val="24"/>
        </w:rPr>
      </w:pPr>
      <w:r w:rsidRPr="00A4513B">
        <w:rPr>
          <w:rFonts w:ascii="Times New Roman" w:hAnsi="Times New Roman" w:cs="Times New Roman"/>
          <w:b/>
          <w:sz w:val="24"/>
          <w:szCs w:val="24"/>
        </w:rPr>
        <w:t xml:space="preserve">Key words: </w:t>
      </w:r>
      <w:r>
        <w:rPr>
          <w:rFonts w:ascii="Times New Roman" w:hAnsi="Times New Roman" w:cs="Times New Roman"/>
          <w:sz w:val="24"/>
          <w:szCs w:val="24"/>
        </w:rPr>
        <w:t>Employee performance, Work life balance, Self effic</w:t>
      </w:r>
      <w:r w:rsidR="008371B9">
        <w:rPr>
          <w:rFonts w:ascii="Times New Roman" w:hAnsi="Times New Roman" w:cs="Times New Roman"/>
          <w:sz w:val="24"/>
          <w:szCs w:val="24"/>
        </w:rPr>
        <w:t>acy, organizational performance, Motivation</w:t>
      </w:r>
    </w:p>
    <w:p w:rsidR="009409BF" w:rsidRPr="00142158" w:rsidRDefault="00142158" w:rsidP="0099160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142158">
        <w:rPr>
          <w:rFonts w:ascii="Times New Roman" w:eastAsia="Times New Roman" w:hAnsi="Times New Roman" w:cs="Times New Roman"/>
          <w:b/>
          <w:sz w:val="24"/>
          <w:szCs w:val="24"/>
        </w:rPr>
        <w:t>Introduction:</w:t>
      </w:r>
    </w:p>
    <w:p w:rsidR="00040482" w:rsidRDefault="00040482" w:rsidP="00991603">
      <w:pPr>
        <w:spacing w:line="360" w:lineRule="auto"/>
        <w:jc w:val="both"/>
        <w:rPr>
          <w:rFonts w:ascii="Times New Roman" w:eastAsia="Times New Roman" w:hAnsi="Times New Roman" w:cs="Times New Roman"/>
          <w:sz w:val="24"/>
          <w:szCs w:val="24"/>
        </w:rPr>
      </w:pPr>
      <w:r w:rsidRPr="00040482">
        <w:rPr>
          <w:rFonts w:ascii="Times New Roman" w:eastAsia="Times New Roman" w:hAnsi="Times New Roman" w:cs="Times New Roman"/>
          <w:sz w:val="24"/>
          <w:szCs w:val="24"/>
        </w:rPr>
        <w:t>Employees are the cornerstone of organizational success, playing a pivotal role in executing processes and achieving goals. However, optimizing employee p</w:t>
      </w:r>
      <w:r>
        <w:rPr>
          <w:rFonts w:ascii="Times New Roman" w:eastAsia="Times New Roman" w:hAnsi="Times New Roman" w:cs="Times New Roman"/>
          <w:sz w:val="24"/>
          <w:szCs w:val="24"/>
        </w:rPr>
        <w:t xml:space="preserve">erformance presents a constant </w:t>
      </w:r>
      <w:r w:rsidRPr="00040482">
        <w:rPr>
          <w:rFonts w:ascii="Times New Roman" w:eastAsia="Times New Roman" w:hAnsi="Times New Roman" w:cs="Times New Roman"/>
          <w:sz w:val="24"/>
          <w:szCs w:val="24"/>
        </w:rPr>
        <w:t xml:space="preserve">challenge for organizations. Employee performance, defined by </w:t>
      </w:r>
      <w:proofErr w:type="spellStart"/>
      <w:r w:rsidRPr="00040482">
        <w:rPr>
          <w:rFonts w:ascii="Times New Roman" w:eastAsia="Times New Roman" w:hAnsi="Times New Roman" w:cs="Times New Roman"/>
          <w:sz w:val="24"/>
          <w:szCs w:val="24"/>
        </w:rPr>
        <w:t>Rachmaliya</w:t>
      </w:r>
      <w:proofErr w:type="spellEnd"/>
      <w:r w:rsidRPr="00040482">
        <w:rPr>
          <w:rFonts w:ascii="Times New Roman" w:eastAsia="Times New Roman" w:hAnsi="Times New Roman" w:cs="Times New Roman"/>
          <w:sz w:val="24"/>
          <w:szCs w:val="24"/>
        </w:rPr>
        <w:t xml:space="preserve"> &amp; Effendy (2017) as "the level of success that employees achieve in carrying out their duties and responsibilities," is critical for organizational goal fulfillment. Hence, organizations continuously seek ways to motivate employees to perform at their best</w:t>
      </w:r>
      <w:r>
        <w:rPr>
          <w:rFonts w:ascii="Times New Roman" w:eastAsia="Times New Roman" w:hAnsi="Times New Roman" w:cs="Times New Roman"/>
          <w:sz w:val="24"/>
          <w:szCs w:val="24"/>
        </w:rPr>
        <w:t xml:space="preserve">. </w:t>
      </w:r>
      <w:r w:rsidRPr="00040482">
        <w:rPr>
          <w:rFonts w:ascii="Times New Roman" w:eastAsia="Times New Roman" w:hAnsi="Times New Roman" w:cs="Times New Roman"/>
          <w:sz w:val="24"/>
          <w:szCs w:val="24"/>
        </w:rPr>
        <w:t xml:space="preserve">The contemporary landscape, characterized by rapid </w:t>
      </w:r>
      <w:r w:rsidRPr="00040482">
        <w:rPr>
          <w:rFonts w:ascii="Times New Roman" w:eastAsia="Times New Roman" w:hAnsi="Times New Roman" w:cs="Times New Roman"/>
          <w:sz w:val="24"/>
          <w:szCs w:val="24"/>
        </w:rPr>
        <w:lastRenderedPageBreak/>
        <w:t>technological advancements and global connectivity, demands continuous adaptation, particularly in the workplace.</w:t>
      </w:r>
      <w:r w:rsidR="00772B6E" w:rsidRPr="00772B6E">
        <w:t xml:space="preserve"> </w:t>
      </w:r>
      <w:r w:rsidR="00772B6E" w:rsidRPr="00772B6E">
        <w:rPr>
          <w:rFonts w:ascii="Times New Roman" w:hAnsi="Times New Roman" w:cs="Times New Roman"/>
          <w:b/>
          <w:sz w:val="24"/>
          <w:szCs w:val="24"/>
        </w:rPr>
        <w:t>Work–life balance has consistently been linked to positive outcomes such as job satisfaction, life satisfaction, and mental health across diverse cultural contexts (</w:t>
      </w:r>
      <w:proofErr w:type="spellStart"/>
      <w:r w:rsidR="00772B6E" w:rsidRPr="00772B6E">
        <w:rPr>
          <w:rFonts w:ascii="Times New Roman" w:hAnsi="Times New Roman" w:cs="Times New Roman"/>
          <w:b/>
          <w:sz w:val="24"/>
          <w:szCs w:val="24"/>
        </w:rPr>
        <w:t>Haar</w:t>
      </w:r>
      <w:proofErr w:type="spellEnd"/>
      <w:r w:rsidR="00772B6E" w:rsidRPr="00772B6E">
        <w:rPr>
          <w:rFonts w:ascii="Times New Roman" w:hAnsi="Times New Roman" w:cs="Times New Roman"/>
          <w:b/>
          <w:sz w:val="24"/>
          <w:szCs w:val="24"/>
        </w:rPr>
        <w:t xml:space="preserve">, Russo, </w:t>
      </w:r>
      <w:proofErr w:type="spellStart"/>
      <w:r w:rsidR="00772B6E" w:rsidRPr="00772B6E">
        <w:rPr>
          <w:rFonts w:ascii="Times New Roman" w:hAnsi="Times New Roman" w:cs="Times New Roman"/>
          <w:b/>
          <w:sz w:val="24"/>
          <w:szCs w:val="24"/>
        </w:rPr>
        <w:t>Suñe</w:t>
      </w:r>
      <w:proofErr w:type="spellEnd"/>
      <w:r w:rsidR="00772B6E" w:rsidRPr="00772B6E">
        <w:rPr>
          <w:rFonts w:ascii="Times New Roman" w:hAnsi="Times New Roman" w:cs="Times New Roman"/>
          <w:b/>
          <w:sz w:val="24"/>
          <w:szCs w:val="24"/>
        </w:rPr>
        <w:t xml:space="preserve">, &amp; </w:t>
      </w:r>
      <w:proofErr w:type="spellStart"/>
      <w:r w:rsidR="00772B6E" w:rsidRPr="00772B6E">
        <w:rPr>
          <w:rFonts w:ascii="Times New Roman" w:hAnsi="Times New Roman" w:cs="Times New Roman"/>
          <w:b/>
          <w:sz w:val="24"/>
          <w:szCs w:val="24"/>
        </w:rPr>
        <w:t>Ollier</w:t>
      </w:r>
      <w:proofErr w:type="spellEnd"/>
      <w:r w:rsidR="00772B6E" w:rsidRPr="00772B6E">
        <w:rPr>
          <w:rFonts w:ascii="Times New Roman" w:hAnsi="Times New Roman" w:cs="Times New Roman"/>
          <w:b/>
          <w:sz w:val="24"/>
          <w:szCs w:val="24"/>
        </w:rPr>
        <w:t>-Malaterre, 2019).</w:t>
      </w:r>
      <w:r w:rsidRPr="00040482">
        <w:rPr>
          <w:rFonts w:ascii="Times New Roman" w:eastAsia="Times New Roman" w:hAnsi="Times New Roman" w:cs="Times New Roman"/>
          <w:sz w:val="24"/>
          <w:szCs w:val="24"/>
        </w:rPr>
        <w:t xml:space="preserve"> High-quality human resources are imperative for realizing a company's vision, mission, and objectives within specified timeframes. The success or failure of an organization is contingent upon the performance capabilities of its staff.</w:t>
      </w:r>
      <w:r>
        <w:rPr>
          <w:rFonts w:ascii="Times New Roman" w:eastAsia="Times New Roman" w:hAnsi="Times New Roman" w:cs="Times New Roman"/>
          <w:sz w:val="24"/>
          <w:szCs w:val="24"/>
        </w:rPr>
        <w:t xml:space="preserve"> </w:t>
      </w:r>
      <w:r w:rsidRPr="00040482">
        <w:rPr>
          <w:rFonts w:ascii="Times New Roman" w:eastAsia="Times New Roman" w:hAnsi="Times New Roman" w:cs="Times New Roman"/>
          <w:sz w:val="24"/>
          <w:szCs w:val="24"/>
        </w:rPr>
        <w:t xml:space="preserve">According to Putri and </w:t>
      </w:r>
      <w:proofErr w:type="spellStart"/>
      <w:r w:rsidRPr="00040482">
        <w:rPr>
          <w:rFonts w:ascii="Times New Roman" w:eastAsia="Times New Roman" w:hAnsi="Times New Roman" w:cs="Times New Roman"/>
          <w:sz w:val="24"/>
          <w:szCs w:val="24"/>
        </w:rPr>
        <w:t>Permatasari</w:t>
      </w:r>
      <w:proofErr w:type="spellEnd"/>
      <w:r w:rsidRPr="00040482">
        <w:rPr>
          <w:rFonts w:ascii="Times New Roman" w:eastAsia="Times New Roman" w:hAnsi="Times New Roman" w:cs="Times New Roman"/>
          <w:sz w:val="24"/>
          <w:szCs w:val="24"/>
        </w:rPr>
        <w:t xml:space="preserve"> (2021), effective management of potential resources is paramount for accomplishing organizational goals. Work-life balance, alternatively termed life balance, significantly impacts performance. </w:t>
      </w:r>
      <w:proofErr w:type="spellStart"/>
      <w:r w:rsidRPr="00040482">
        <w:rPr>
          <w:rFonts w:ascii="Times New Roman" w:eastAsia="Times New Roman" w:hAnsi="Times New Roman" w:cs="Times New Roman"/>
          <w:sz w:val="24"/>
          <w:szCs w:val="24"/>
        </w:rPr>
        <w:t>Ariawaty</w:t>
      </w:r>
      <w:proofErr w:type="spellEnd"/>
      <w:r w:rsidRPr="00040482">
        <w:rPr>
          <w:rFonts w:ascii="Times New Roman" w:eastAsia="Times New Roman" w:hAnsi="Times New Roman" w:cs="Times New Roman"/>
          <w:sz w:val="24"/>
          <w:szCs w:val="24"/>
        </w:rPr>
        <w:t xml:space="preserve"> &amp; </w:t>
      </w:r>
      <w:proofErr w:type="spellStart"/>
      <w:r w:rsidRPr="00040482">
        <w:rPr>
          <w:rFonts w:ascii="Times New Roman" w:eastAsia="Times New Roman" w:hAnsi="Times New Roman" w:cs="Times New Roman"/>
          <w:sz w:val="24"/>
          <w:szCs w:val="24"/>
        </w:rPr>
        <w:t>Cahyani</w:t>
      </w:r>
      <w:proofErr w:type="spellEnd"/>
      <w:r w:rsidRPr="00040482">
        <w:rPr>
          <w:rFonts w:ascii="Times New Roman" w:eastAsia="Times New Roman" w:hAnsi="Times New Roman" w:cs="Times New Roman"/>
          <w:sz w:val="24"/>
          <w:szCs w:val="24"/>
        </w:rPr>
        <w:t xml:space="preserve"> (2019) define work-life balance as employees' ability to contribute equally to their various daily tasks.</w:t>
      </w:r>
      <w:r>
        <w:rPr>
          <w:rFonts w:ascii="Times New Roman" w:eastAsia="Times New Roman" w:hAnsi="Times New Roman" w:cs="Times New Roman"/>
          <w:sz w:val="24"/>
          <w:szCs w:val="24"/>
        </w:rPr>
        <w:t xml:space="preserve"> </w:t>
      </w:r>
      <w:r w:rsidRPr="00040482">
        <w:rPr>
          <w:rFonts w:ascii="Times New Roman" w:eastAsia="Times New Roman" w:hAnsi="Times New Roman" w:cs="Times New Roman"/>
          <w:sz w:val="24"/>
          <w:szCs w:val="24"/>
        </w:rPr>
        <w:t xml:space="preserve">Self-efficacy, as described by </w:t>
      </w:r>
      <w:proofErr w:type="spellStart"/>
      <w:r w:rsidRPr="00040482">
        <w:rPr>
          <w:rFonts w:ascii="Times New Roman" w:eastAsia="Times New Roman" w:hAnsi="Times New Roman" w:cs="Times New Roman"/>
          <w:sz w:val="24"/>
          <w:szCs w:val="24"/>
        </w:rPr>
        <w:t>Ardanti</w:t>
      </w:r>
      <w:proofErr w:type="spellEnd"/>
      <w:r w:rsidRPr="00040482">
        <w:rPr>
          <w:rFonts w:ascii="Times New Roman" w:eastAsia="Times New Roman" w:hAnsi="Times New Roman" w:cs="Times New Roman"/>
          <w:sz w:val="24"/>
          <w:szCs w:val="24"/>
        </w:rPr>
        <w:t xml:space="preserve"> &amp; </w:t>
      </w:r>
      <w:proofErr w:type="spellStart"/>
      <w:r w:rsidRPr="00040482">
        <w:rPr>
          <w:rFonts w:ascii="Times New Roman" w:eastAsia="Times New Roman" w:hAnsi="Times New Roman" w:cs="Times New Roman"/>
          <w:sz w:val="24"/>
          <w:szCs w:val="24"/>
        </w:rPr>
        <w:t>Raharja</w:t>
      </w:r>
      <w:proofErr w:type="spellEnd"/>
      <w:r w:rsidRPr="00040482">
        <w:rPr>
          <w:rFonts w:ascii="Times New Roman" w:eastAsia="Times New Roman" w:hAnsi="Times New Roman" w:cs="Times New Roman"/>
          <w:sz w:val="24"/>
          <w:szCs w:val="24"/>
        </w:rPr>
        <w:t xml:space="preserve"> (2017), is another critical factor influencing employee performance. It pertains to the belief that one can influence task selection, circumstances, colleagues, effort level, and duration of attempt. The relationship between work-life balance and self-efficacy is intricate, influenced by various factors.</w:t>
      </w:r>
      <w:r w:rsidR="00BE5DA4" w:rsidRPr="00BE5DA4">
        <w:t xml:space="preserve"> </w:t>
      </w:r>
      <w:r w:rsidR="00BE5DA4" w:rsidRPr="008C74FA">
        <w:rPr>
          <w:rStyle w:val="Emphasis"/>
          <w:rFonts w:ascii="Times New Roman" w:hAnsi="Times New Roman" w:cs="Times New Roman"/>
          <w:b/>
          <w:i w:val="0"/>
          <w:sz w:val="24"/>
          <w:szCs w:val="24"/>
        </w:rPr>
        <w:t>Work-life balance practices are not only associated with individual well-being but also with enhanced organizational outcomes (Beauregard &amp; Henry, 2009).</w:t>
      </w:r>
      <w:r w:rsidRPr="00BE5DA4">
        <w:rPr>
          <w:rFonts w:ascii="Times New Roman" w:eastAsia="Times New Roman" w:hAnsi="Times New Roman" w:cs="Times New Roman"/>
          <w:b/>
          <w:i/>
          <w:sz w:val="24"/>
          <w:szCs w:val="24"/>
        </w:rPr>
        <w:t xml:space="preserve"> </w:t>
      </w:r>
      <w:proofErr w:type="spellStart"/>
      <w:r w:rsidRPr="00040482">
        <w:rPr>
          <w:rFonts w:ascii="Times New Roman" w:eastAsia="Times New Roman" w:hAnsi="Times New Roman" w:cs="Times New Roman"/>
          <w:sz w:val="24"/>
          <w:szCs w:val="24"/>
        </w:rPr>
        <w:t>Nurjanah</w:t>
      </w:r>
      <w:proofErr w:type="spellEnd"/>
      <w:r w:rsidRPr="00040482">
        <w:rPr>
          <w:rFonts w:ascii="Times New Roman" w:eastAsia="Times New Roman" w:hAnsi="Times New Roman" w:cs="Times New Roman"/>
          <w:sz w:val="24"/>
          <w:szCs w:val="24"/>
        </w:rPr>
        <w:t xml:space="preserve"> (2021) and Arifin et al. (2021) suggest that engaging employee performance is imperative for effectively meeting organizational goals.</w:t>
      </w:r>
    </w:p>
    <w:p w:rsidR="00142158" w:rsidRPr="00142158" w:rsidRDefault="00142158" w:rsidP="00991603">
      <w:pPr>
        <w:spacing w:line="360" w:lineRule="auto"/>
        <w:jc w:val="both"/>
        <w:rPr>
          <w:rFonts w:ascii="Times New Roman" w:eastAsia="Times New Roman" w:hAnsi="Times New Roman" w:cs="Times New Roman"/>
          <w:b/>
          <w:sz w:val="24"/>
          <w:szCs w:val="24"/>
        </w:rPr>
      </w:pPr>
      <w:r w:rsidRPr="00142158">
        <w:rPr>
          <w:rFonts w:ascii="Times New Roman" w:eastAsia="Times New Roman" w:hAnsi="Times New Roman" w:cs="Times New Roman"/>
          <w:b/>
          <w:sz w:val="24"/>
          <w:szCs w:val="24"/>
        </w:rPr>
        <w:t>2. Literature Review:</w:t>
      </w:r>
    </w:p>
    <w:p w:rsidR="00B62783" w:rsidRDefault="00142158" w:rsidP="0099160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B62783" w:rsidRPr="00B62783">
        <w:rPr>
          <w:rFonts w:ascii="Times New Roman" w:eastAsia="Times New Roman" w:hAnsi="Times New Roman" w:cs="Times New Roman"/>
          <w:b/>
          <w:sz w:val="24"/>
          <w:szCs w:val="24"/>
        </w:rPr>
        <w:t>Work life Balance:</w:t>
      </w:r>
    </w:p>
    <w:p w:rsidR="00656884" w:rsidRPr="00656884" w:rsidRDefault="00040482" w:rsidP="00BE5DA4">
      <w:pPr>
        <w:pStyle w:val="NormalWeb"/>
      </w:pPr>
      <w:r w:rsidRPr="00040482">
        <w:t>The concept of "work-life balance" represents a state of equilibrium wherein an individual effectively manages their personal and professional responsibilities. While the term was coined in 1986, its usage has become prevalent in everyday language over the years. Work-life balance programs are now widely implemented globally, reflecting a cultural shift that emphasizes flexibility and autonomy in both personal and professional spheres. Interestingly, services aimed at enhancing work-life balance have roots dating back to the 1930s, highlighting the endur</w:t>
      </w:r>
      <w:r>
        <w:t>ing importance of this concept.</w:t>
      </w:r>
      <w:r w:rsidR="00772B6E" w:rsidRPr="00772B6E">
        <w:t xml:space="preserve"> </w:t>
      </w:r>
      <w:r w:rsidR="00772B6E" w:rsidRPr="00772B6E">
        <w:rPr>
          <w:b/>
        </w:rPr>
        <w:t>A recent meta-analysis further confirms the significant and consistent impact of work–life balance on various employee outcomes, underscoring its importance as a central construct in organizational research (Kim &amp; Gong, 2021).</w:t>
      </w:r>
      <w:r>
        <w:t xml:space="preserve"> </w:t>
      </w:r>
      <w:r w:rsidRPr="00040482">
        <w:t xml:space="preserve">Work-life balance, as elucidated by </w:t>
      </w:r>
      <w:proofErr w:type="spellStart"/>
      <w:r w:rsidRPr="00040482">
        <w:t>Abioro</w:t>
      </w:r>
      <w:proofErr w:type="spellEnd"/>
      <w:r w:rsidRPr="00040482">
        <w:t xml:space="preserve"> et al. (2018) and Lazar et al. (2010), encompasses the harmonization of personal and professional aspects of an individual's life. </w:t>
      </w:r>
      <w:proofErr w:type="spellStart"/>
      <w:r w:rsidRPr="00040482">
        <w:t>Delecta</w:t>
      </w:r>
      <w:proofErr w:type="spellEnd"/>
      <w:r w:rsidRPr="00040482">
        <w:t xml:space="preserve"> (2011) and </w:t>
      </w:r>
      <w:proofErr w:type="spellStart"/>
      <w:r w:rsidRPr="00040482">
        <w:t>Dhas</w:t>
      </w:r>
      <w:proofErr w:type="spellEnd"/>
      <w:r w:rsidRPr="00040482">
        <w:t xml:space="preserve"> (2015) further emphasize that fostering a positive work environment is integral to enabling employees to effectively manage their personal and professional obligations, thereby enha</w:t>
      </w:r>
      <w:r>
        <w:t xml:space="preserve">ncing overall team performance. </w:t>
      </w:r>
      <w:r w:rsidRPr="00040482">
        <w:t xml:space="preserve">Two fundamental pillars underpin work-life balance: success and </w:t>
      </w:r>
      <w:r w:rsidRPr="00040482">
        <w:lastRenderedPageBreak/>
        <w:t xml:space="preserve">happiness. </w:t>
      </w:r>
      <w:proofErr w:type="spellStart"/>
      <w:r w:rsidRPr="00040482">
        <w:t>Bataineh</w:t>
      </w:r>
      <w:proofErr w:type="spellEnd"/>
      <w:r w:rsidRPr="00040482">
        <w:t xml:space="preserve"> (2019) notes that while success is often associated with financial prosperity, true success also encompasses a fulfilling family life. </w:t>
      </w:r>
      <w:r w:rsidR="00BE5DA4" w:rsidRPr="00BE5DA4">
        <w:rPr>
          <w:rStyle w:val="Emphasis"/>
          <w:b/>
          <w:i w:val="0"/>
        </w:rPr>
        <w:t xml:space="preserve">Similar associations have been found in academic institutions, where WLB significantly predicted self-esteem, motivation, and organizational commitment among library personnel (Popoola &amp; </w:t>
      </w:r>
      <w:proofErr w:type="spellStart"/>
      <w:r w:rsidR="00BE5DA4" w:rsidRPr="00BE5DA4">
        <w:rPr>
          <w:rStyle w:val="Emphasis"/>
          <w:b/>
          <w:i w:val="0"/>
        </w:rPr>
        <w:t>Fagbola</w:t>
      </w:r>
      <w:proofErr w:type="spellEnd"/>
      <w:r w:rsidR="00BE5DA4" w:rsidRPr="00BE5DA4">
        <w:rPr>
          <w:rStyle w:val="Emphasis"/>
          <w:b/>
          <w:i w:val="0"/>
        </w:rPr>
        <w:t>, 2021).</w:t>
      </w:r>
      <w:r w:rsidR="00BE5DA4">
        <w:rPr>
          <w:rStyle w:val="Emphasis"/>
          <w:b/>
          <w:i w:val="0"/>
        </w:rPr>
        <w:t xml:space="preserve"> </w:t>
      </w:r>
      <w:r w:rsidRPr="00040482">
        <w:t>Failure to allocate time for personal interactions and manage schedules effectively can lead to feelings of discontent and reduced productivity in the work</w:t>
      </w:r>
      <w:r>
        <w:t xml:space="preserve">place (Meenakshi et al., 2013). </w:t>
      </w:r>
      <w:r w:rsidRPr="00040482">
        <w:t>The individual is at the core of the work-life balance equation, with familial dynamics playing a crucial role in its attainment. Additionally, social responsibilities further contribute to the complexity of achieving work-life balance. Research in this area has primarily focused on organizational policies aimed at supporting employees in minimizing conflicts between work and personal life domains, recognizing the role of organizations in alleviating such conflicts (Hon &amp; Chan, 2013).</w:t>
      </w:r>
    </w:p>
    <w:p w:rsidR="00656884" w:rsidRDefault="001C3C21" w:rsidP="0099160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reasons for imbalance in work life balance are:</w:t>
      </w:r>
    </w:p>
    <w:p w:rsidR="001C3C21" w:rsidRDefault="001C3C21" w:rsidP="00991603">
      <w:pPr>
        <w:pStyle w:val="ListParagraph"/>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1C3C21">
        <w:rPr>
          <w:rFonts w:ascii="Times New Roman" w:eastAsia="Times New Roman" w:hAnsi="Times New Roman" w:cs="Times New Roman"/>
          <w:sz w:val="24"/>
          <w:szCs w:val="24"/>
        </w:rPr>
        <w:t>intense competition among people to do better and accomplish more on the corporate level, necessitating increased focus, lon</w:t>
      </w:r>
      <w:r>
        <w:rPr>
          <w:rFonts w:ascii="Times New Roman" w:eastAsia="Times New Roman" w:hAnsi="Times New Roman" w:cs="Times New Roman"/>
          <w:sz w:val="24"/>
          <w:szCs w:val="24"/>
        </w:rPr>
        <w:t xml:space="preserve">ger workdays, and awareness. </w:t>
      </w:r>
    </w:p>
    <w:p w:rsidR="001C3C21" w:rsidRDefault="001C3C21" w:rsidP="00991603">
      <w:pPr>
        <w:pStyle w:val="ListParagraph"/>
        <w:numPr>
          <w:ilvl w:val="0"/>
          <w:numId w:val="2"/>
        </w:numPr>
        <w:spacing w:after="0" w:line="360" w:lineRule="auto"/>
        <w:jc w:val="both"/>
        <w:rPr>
          <w:rFonts w:ascii="Times New Roman" w:eastAsia="Times New Roman" w:hAnsi="Times New Roman" w:cs="Times New Roman"/>
          <w:sz w:val="24"/>
          <w:szCs w:val="24"/>
        </w:rPr>
      </w:pPr>
      <w:r w:rsidRPr="001C3C21">
        <w:rPr>
          <w:rFonts w:ascii="Times New Roman" w:eastAsia="Times New Roman" w:hAnsi="Times New Roman" w:cs="Times New Roman"/>
          <w:sz w:val="24"/>
          <w:szCs w:val="24"/>
        </w:rPr>
        <w:t xml:space="preserve"> A person's obsession with a career obs</w:t>
      </w:r>
      <w:r>
        <w:rPr>
          <w:rFonts w:ascii="Times New Roman" w:eastAsia="Times New Roman" w:hAnsi="Times New Roman" w:cs="Times New Roman"/>
          <w:sz w:val="24"/>
          <w:szCs w:val="24"/>
        </w:rPr>
        <w:t xml:space="preserve">cures other facets of life. </w:t>
      </w:r>
    </w:p>
    <w:p w:rsidR="001C3C21" w:rsidRDefault="001C3C21" w:rsidP="00991603">
      <w:pPr>
        <w:pStyle w:val="ListParagraph"/>
        <w:numPr>
          <w:ilvl w:val="0"/>
          <w:numId w:val="2"/>
        </w:numPr>
        <w:spacing w:after="0" w:line="360" w:lineRule="auto"/>
        <w:jc w:val="both"/>
        <w:rPr>
          <w:rFonts w:ascii="Times New Roman" w:eastAsia="Times New Roman" w:hAnsi="Times New Roman" w:cs="Times New Roman"/>
          <w:sz w:val="24"/>
          <w:szCs w:val="24"/>
        </w:rPr>
      </w:pPr>
      <w:r w:rsidRPr="001C3C21">
        <w:rPr>
          <w:rFonts w:ascii="Times New Roman" w:eastAsia="Times New Roman" w:hAnsi="Times New Roman" w:cs="Times New Roman"/>
          <w:sz w:val="24"/>
          <w:szCs w:val="24"/>
        </w:rPr>
        <w:t>The global economy affects work-life balance more broadly, influencing everything from career and e</w:t>
      </w:r>
      <w:r>
        <w:rPr>
          <w:rFonts w:ascii="Times New Roman" w:eastAsia="Times New Roman" w:hAnsi="Times New Roman" w:cs="Times New Roman"/>
          <w:sz w:val="24"/>
          <w:szCs w:val="24"/>
        </w:rPr>
        <w:t xml:space="preserve">ducational choices. </w:t>
      </w:r>
    </w:p>
    <w:p w:rsidR="001C3C21" w:rsidRDefault="001C3C21" w:rsidP="00991603">
      <w:pPr>
        <w:pStyle w:val="ListParagraph"/>
        <w:numPr>
          <w:ilvl w:val="0"/>
          <w:numId w:val="2"/>
        </w:numPr>
        <w:spacing w:after="0" w:line="360" w:lineRule="auto"/>
        <w:jc w:val="both"/>
        <w:rPr>
          <w:rFonts w:ascii="Times New Roman" w:eastAsia="Times New Roman" w:hAnsi="Times New Roman" w:cs="Times New Roman"/>
          <w:sz w:val="24"/>
          <w:szCs w:val="24"/>
        </w:rPr>
      </w:pPr>
      <w:r w:rsidRPr="001C3C21">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employees' inadequate pay. </w:t>
      </w:r>
    </w:p>
    <w:p w:rsidR="001C3C21" w:rsidRDefault="001C3C21" w:rsidP="00991603">
      <w:pPr>
        <w:pStyle w:val="ListParagraph"/>
        <w:numPr>
          <w:ilvl w:val="0"/>
          <w:numId w:val="2"/>
        </w:numPr>
        <w:spacing w:after="0" w:line="360" w:lineRule="auto"/>
        <w:jc w:val="both"/>
        <w:rPr>
          <w:rFonts w:ascii="Times New Roman" w:eastAsia="Times New Roman" w:hAnsi="Times New Roman" w:cs="Times New Roman"/>
          <w:sz w:val="24"/>
          <w:szCs w:val="24"/>
        </w:rPr>
      </w:pPr>
      <w:r w:rsidRPr="001C3C21">
        <w:rPr>
          <w:rFonts w:ascii="Times New Roman" w:eastAsia="Times New Roman" w:hAnsi="Times New Roman" w:cs="Times New Roman"/>
          <w:sz w:val="24"/>
          <w:szCs w:val="24"/>
        </w:rPr>
        <w:t>People who are paid less must put in more over</w:t>
      </w:r>
      <w:r>
        <w:rPr>
          <w:rFonts w:ascii="Times New Roman" w:eastAsia="Times New Roman" w:hAnsi="Times New Roman" w:cs="Times New Roman"/>
          <w:sz w:val="24"/>
          <w:szCs w:val="24"/>
        </w:rPr>
        <w:t xml:space="preserve">time to make a living wage. </w:t>
      </w:r>
    </w:p>
    <w:p w:rsidR="001C3C21" w:rsidRDefault="001C3C21" w:rsidP="00991603">
      <w:pPr>
        <w:pStyle w:val="ListParagraph"/>
        <w:numPr>
          <w:ilvl w:val="0"/>
          <w:numId w:val="2"/>
        </w:numPr>
        <w:spacing w:after="0" w:line="360" w:lineRule="auto"/>
        <w:jc w:val="both"/>
        <w:rPr>
          <w:rFonts w:ascii="Times New Roman" w:eastAsia="Times New Roman" w:hAnsi="Times New Roman" w:cs="Times New Roman"/>
          <w:sz w:val="24"/>
          <w:szCs w:val="24"/>
        </w:rPr>
      </w:pPr>
      <w:r w:rsidRPr="001C3C21">
        <w:rPr>
          <w:rFonts w:ascii="Times New Roman" w:eastAsia="Times New Roman" w:hAnsi="Times New Roman" w:cs="Times New Roman"/>
          <w:sz w:val="24"/>
          <w:szCs w:val="24"/>
        </w:rPr>
        <w:t>People who make more money are forced to work longer hours and take</w:t>
      </w:r>
      <w:r>
        <w:rPr>
          <w:rFonts w:ascii="Times New Roman" w:eastAsia="Times New Roman" w:hAnsi="Times New Roman" w:cs="Times New Roman"/>
          <w:sz w:val="24"/>
          <w:szCs w:val="24"/>
        </w:rPr>
        <w:t xml:space="preserve"> on greater responsibility. </w:t>
      </w:r>
    </w:p>
    <w:p w:rsidR="001C3C21" w:rsidRDefault="001C3C21" w:rsidP="00991603">
      <w:pPr>
        <w:pStyle w:val="ListParagraph"/>
        <w:numPr>
          <w:ilvl w:val="0"/>
          <w:numId w:val="2"/>
        </w:numPr>
        <w:spacing w:after="0" w:line="360" w:lineRule="auto"/>
        <w:jc w:val="both"/>
        <w:rPr>
          <w:rFonts w:ascii="Times New Roman" w:eastAsia="Times New Roman" w:hAnsi="Times New Roman" w:cs="Times New Roman"/>
          <w:sz w:val="24"/>
          <w:szCs w:val="24"/>
        </w:rPr>
      </w:pPr>
      <w:r w:rsidRPr="001C3C21">
        <w:rPr>
          <w:rFonts w:ascii="Times New Roman" w:eastAsia="Times New Roman" w:hAnsi="Times New Roman" w:cs="Times New Roman"/>
          <w:sz w:val="24"/>
          <w:szCs w:val="24"/>
        </w:rPr>
        <w:t xml:space="preserve">Longer travel times due to traffic congestion. </w:t>
      </w:r>
    </w:p>
    <w:p w:rsidR="001C3C21" w:rsidRDefault="001C3C21" w:rsidP="00991603">
      <w:pPr>
        <w:pStyle w:val="ListParagraph"/>
        <w:spacing w:after="0" w:line="360" w:lineRule="auto"/>
        <w:jc w:val="both"/>
        <w:rPr>
          <w:rFonts w:ascii="Times New Roman" w:eastAsia="Times New Roman" w:hAnsi="Times New Roman" w:cs="Times New Roman"/>
          <w:sz w:val="24"/>
          <w:szCs w:val="24"/>
        </w:rPr>
      </w:pPr>
    </w:p>
    <w:p w:rsidR="001C3C21" w:rsidRPr="00991603" w:rsidRDefault="00142158" w:rsidP="00991603">
      <w:pPr>
        <w:spacing w:after="0" w:line="360" w:lineRule="auto"/>
        <w:jc w:val="both"/>
        <w:rPr>
          <w:rFonts w:ascii="Times New Roman" w:eastAsia="Times New Roman" w:hAnsi="Times New Roman" w:cs="Times New Roman"/>
          <w:b/>
          <w:sz w:val="24"/>
          <w:szCs w:val="24"/>
        </w:rPr>
      </w:pPr>
      <w:r w:rsidRPr="00142158">
        <w:rPr>
          <w:rFonts w:ascii="Times New Roman" w:eastAsia="Times New Roman" w:hAnsi="Times New Roman" w:cs="Times New Roman"/>
          <w:b/>
          <w:sz w:val="24"/>
          <w:szCs w:val="24"/>
        </w:rPr>
        <w:t xml:space="preserve">2.2 </w:t>
      </w:r>
      <w:r w:rsidR="001C3C21" w:rsidRPr="00142158">
        <w:rPr>
          <w:rFonts w:ascii="Times New Roman" w:eastAsia="Times New Roman" w:hAnsi="Times New Roman" w:cs="Times New Roman"/>
          <w:b/>
          <w:sz w:val="24"/>
          <w:szCs w:val="24"/>
        </w:rPr>
        <w:t>Employee Performance:</w:t>
      </w:r>
    </w:p>
    <w:p w:rsidR="00BB0903" w:rsidRPr="00BB0903" w:rsidRDefault="00D53E26" w:rsidP="00991603">
      <w:pPr>
        <w:spacing w:line="360" w:lineRule="auto"/>
        <w:jc w:val="both"/>
        <w:rPr>
          <w:rFonts w:ascii="Times New Roman" w:eastAsia="Times New Roman" w:hAnsi="Times New Roman" w:cs="Times New Roman"/>
          <w:sz w:val="24"/>
          <w:szCs w:val="24"/>
        </w:rPr>
      </w:pPr>
      <w:r w:rsidRPr="00D53E26">
        <w:rPr>
          <w:rFonts w:ascii="Times New Roman" w:eastAsia="Times New Roman" w:hAnsi="Times New Roman" w:cs="Times New Roman"/>
          <w:sz w:val="24"/>
          <w:szCs w:val="24"/>
        </w:rPr>
        <w:t xml:space="preserve">Employee performance is commonly defined as the assessment of the extent to which an employee's work meets established standards within an organization. It encompasses the effectiveness, quality, and efficiency with which an employee executes assigned tasks and contributes to organizational objectives. According to </w:t>
      </w:r>
      <w:proofErr w:type="spellStart"/>
      <w:r w:rsidRPr="00D53E26">
        <w:rPr>
          <w:rFonts w:ascii="Times New Roman" w:eastAsia="Times New Roman" w:hAnsi="Times New Roman" w:cs="Times New Roman"/>
          <w:sz w:val="24"/>
          <w:szCs w:val="24"/>
        </w:rPr>
        <w:t>Abualoush</w:t>
      </w:r>
      <w:proofErr w:type="spellEnd"/>
      <w:r w:rsidRPr="00D53E26">
        <w:rPr>
          <w:rFonts w:ascii="Times New Roman" w:eastAsia="Times New Roman" w:hAnsi="Times New Roman" w:cs="Times New Roman"/>
          <w:sz w:val="24"/>
          <w:szCs w:val="24"/>
        </w:rPr>
        <w:t xml:space="preserve"> et al. (2018), employee performance entails the execution of work-related tasks or duties with increased quality, effectiveness, and efficiency. Each employee bears the responsibility of ensuring the organization's objectives are met, with their contributions being pivotal to organizational success. Motivation to perform well is often heightened in a favor</w:t>
      </w:r>
      <w:r>
        <w:rPr>
          <w:rFonts w:ascii="Times New Roman" w:eastAsia="Times New Roman" w:hAnsi="Times New Roman" w:cs="Times New Roman"/>
          <w:sz w:val="24"/>
          <w:szCs w:val="24"/>
        </w:rPr>
        <w:t xml:space="preserve">able work environment. </w:t>
      </w:r>
      <w:r w:rsidRPr="00D53E26">
        <w:rPr>
          <w:rFonts w:ascii="Times New Roman" w:eastAsia="Times New Roman" w:hAnsi="Times New Roman" w:cs="Times New Roman"/>
          <w:sz w:val="24"/>
          <w:szCs w:val="24"/>
        </w:rPr>
        <w:t xml:space="preserve">Performance, as articulated by Mathis and Jackson (2009), is linked to the quantity, quality, timeliness, presence/attendance on the job, efficiency of the work completed, and effectiveness of work </w:t>
      </w:r>
      <w:r w:rsidRPr="00D53E26">
        <w:rPr>
          <w:rFonts w:ascii="Times New Roman" w:eastAsia="Times New Roman" w:hAnsi="Times New Roman" w:cs="Times New Roman"/>
          <w:sz w:val="24"/>
          <w:szCs w:val="24"/>
        </w:rPr>
        <w:lastRenderedPageBreak/>
        <w:t>accomplished. It is characterized by the record of results generated by a specific job function or activity over a predetermined period. Employee performance is a critical element in any workplace, as it can enhance the utilization and capacity of human resources within the business. It translates into effective communication and service delivery, benefiting every dep</w:t>
      </w:r>
      <w:r>
        <w:rPr>
          <w:rFonts w:ascii="Times New Roman" w:eastAsia="Times New Roman" w:hAnsi="Times New Roman" w:cs="Times New Roman"/>
          <w:sz w:val="24"/>
          <w:szCs w:val="24"/>
        </w:rPr>
        <w:t xml:space="preserve">artment within the </w:t>
      </w:r>
      <w:proofErr w:type="spellStart"/>
      <w:r>
        <w:rPr>
          <w:rFonts w:ascii="Times New Roman" w:eastAsia="Times New Roman" w:hAnsi="Times New Roman" w:cs="Times New Roman"/>
          <w:sz w:val="24"/>
          <w:szCs w:val="24"/>
        </w:rPr>
        <w:t>organization.</w:t>
      </w:r>
      <w:r w:rsidR="00BB0903" w:rsidRPr="00BB0903">
        <w:rPr>
          <w:rFonts w:ascii="Times New Roman" w:eastAsia="Times New Roman" w:hAnsi="Times New Roman" w:cs="Times New Roman"/>
          <w:sz w:val="24"/>
          <w:szCs w:val="24"/>
        </w:rPr>
        <w:t>The</w:t>
      </w:r>
      <w:proofErr w:type="spellEnd"/>
      <w:r w:rsidR="00BB0903" w:rsidRPr="00BB0903">
        <w:rPr>
          <w:rFonts w:ascii="Times New Roman" w:eastAsia="Times New Roman" w:hAnsi="Times New Roman" w:cs="Times New Roman"/>
          <w:sz w:val="24"/>
          <w:szCs w:val="24"/>
        </w:rPr>
        <w:t xml:space="preserve"> assessment of employee performance is integral to human resource management, as it influences decisions on promotions, compensation, and training needs. One of the most cited frameworks in studying employee performance is the Job Performance Model by Campbell (1990), which identifies three critical components: task performance, contextual performance, and counterproductive work behaviors. Another influential concept is the Role-Based Performance Scale developed by Welbourne, Johnson, and </w:t>
      </w:r>
      <w:proofErr w:type="spellStart"/>
      <w:r w:rsidR="00BB0903" w:rsidRPr="00BB0903">
        <w:rPr>
          <w:rFonts w:ascii="Times New Roman" w:eastAsia="Times New Roman" w:hAnsi="Times New Roman" w:cs="Times New Roman"/>
          <w:sz w:val="24"/>
          <w:szCs w:val="24"/>
        </w:rPr>
        <w:t>Erez</w:t>
      </w:r>
      <w:proofErr w:type="spellEnd"/>
      <w:r w:rsidR="00BB0903" w:rsidRPr="00BB0903">
        <w:rPr>
          <w:rFonts w:ascii="Times New Roman" w:eastAsia="Times New Roman" w:hAnsi="Times New Roman" w:cs="Times New Roman"/>
          <w:sz w:val="24"/>
          <w:szCs w:val="24"/>
        </w:rPr>
        <w:t xml:space="preserve"> (1998), which extends traditional definitions by incorporating multiple roles that an employee might hold within an organization, including team member and innovator roles. This approach highlights the multifaceted nature of performance, acknowledging that employees contribute to their organizations in various ways beyond their formal job responsibilities. Both Campbell's</w:t>
      </w:r>
      <w:r w:rsidR="00E56EA7">
        <w:rPr>
          <w:rFonts w:ascii="Times New Roman" w:eastAsia="Times New Roman" w:hAnsi="Times New Roman" w:cs="Times New Roman"/>
          <w:sz w:val="24"/>
          <w:szCs w:val="24"/>
        </w:rPr>
        <w:t xml:space="preserve"> (1990)</w:t>
      </w:r>
      <w:r w:rsidR="00BB0903" w:rsidRPr="00BB0903">
        <w:rPr>
          <w:rFonts w:ascii="Times New Roman" w:eastAsia="Times New Roman" w:hAnsi="Times New Roman" w:cs="Times New Roman"/>
          <w:sz w:val="24"/>
          <w:szCs w:val="24"/>
        </w:rPr>
        <w:t xml:space="preserve"> and Welbourne et al.'s </w:t>
      </w:r>
      <w:r w:rsidR="00E56EA7">
        <w:rPr>
          <w:rFonts w:ascii="Times New Roman" w:eastAsia="Times New Roman" w:hAnsi="Times New Roman" w:cs="Times New Roman"/>
          <w:sz w:val="24"/>
          <w:szCs w:val="24"/>
        </w:rPr>
        <w:t xml:space="preserve">(1998) </w:t>
      </w:r>
      <w:r w:rsidR="00BB0903" w:rsidRPr="00BB0903">
        <w:rPr>
          <w:rFonts w:ascii="Times New Roman" w:eastAsia="Times New Roman" w:hAnsi="Times New Roman" w:cs="Times New Roman"/>
          <w:sz w:val="24"/>
          <w:szCs w:val="24"/>
        </w:rPr>
        <w:t>models underscore the complexity of employee performance, illustrating it as a multidimensional construct that captures a range of behaviors and outcomes that are critical to organizational success.</w:t>
      </w:r>
    </w:p>
    <w:p w:rsidR="00ED2B50" w:rsidRDefault="00BB0903" w:rsidP="00991603">
      <w:pPr>
        <w:spacing w:line="360" w:lineRule="auto"/>
        <w:jc w:val="both"/>
        <w:rPr>
          <w:rFonts w:ascii="Times New Roman" w:eastAsia="Times New Roman" w:hAnsi="Times New Roman" w:cs="Times New Roman"/>
          <w:sz w:val="24"/>
          <w:szCs w:val="24"/>
        </w:rPr>
      </w:pPr>
      <w:r w:rsidRPr="00BB0903">
        <w:rPr>
          <w:rFonts w:ascii="Times New Roman" w:eastAsia="Times New Roman" w:hAnsi="Times New Roman" w:cs="Times New Roman"/>
          <w:sz w:val="24"/>
          <w:szCs w:val="24"/>
        </w:rPr>
        <w:t xml:space="preserve">Employee performance is shaped significantly by psychological well-being, which includes aspects such as job satisfaction and mental health. Studies indicate that employees who report higher well-being are more productive, exhibit better problem-solving capabilities, and display higher creativity (Wright &amp; </w:t>
      </w:r>
      <w:proofErr w:type="spellStart"/>
      <w:r w:rsidRPr="00BB0903">
        <w:rPr>
          <w:rFonts w:ascii="Times New Roman" w:eastAsia="Times New Roman" w:hAnsi="Times New Roman" w:cs="Times New Roman"/>
          <w:sz w:val="24"/>
          <w:szCs w:val="24"/>
        </w:rPr>
        <w:t>Cropanzano</w:t>
      </w:r>
      <w:proofErr w:type="spellEnd"/>
      <w:r w:rsidRPr="00BB0903">
        <w:rPr>
          <w:rFonts w:ascii="Times New Roman" w:eastAsia="Times New Roman" w:hAnsi="Times New Roman" w:cs="Times New Roman"/>
          <w:sz w:val="24"/>
          <w:szCs w:val="24"/>
        </w:rPr>
        <w:t xml:space="preserve">, 2004). Furthermore, the organizational culture within which an employee operates can either promote or hinder performance. A supportive culture that fosters mutual respect and alignment of values is known to enhance motivation and performance (Denison, 1990), whereas a negative culture can lead to reduced productivity and higher turnover. Individual differences such as personality traits, cognitive abilities, and emotional intelligence also play crucial roles. Conscientiousness, for instance, has been consistently linked to positive performance outcomes across a variety of job roles (Barrick &amp; Mount, 1991). Similarly, emotional intelligence contributes significantly to performance in roles that require managing interpersonal relationships and emotions (Goleman, 1998). The introduction of technology and the shift towards remote work have introduced new dynamics in the evaluation of employee performance. Technological proficiency is increasingly becoming a determinant of </w:t>
      </w:r>
      <w:r w:rsidRPr="00BB0903">
        <w:rPr>
          <w:rFonts w:ascii="Times New Roman" w:eastAsia="Times New Roman" w:hAnsi="Times New Roman" w:cs="Times New Roman"/>
          <w:sz w:val="24"/>
          <w:szCs w:val="24"/>
        </w:rPr>
        <w:lastRenderedPageBreak/>
        <w:t>performance, especially in environments that heavily rely on digital tools for collaboration and task management (Harris, 2019). The shift to remote work, while increasing autonomy and potentially boosting productivity due to fewer distractions, also presents challenges such as isolation and communication difficulties that can impact performance (Bloom et al., 2015). Training and development opportunities further influence performance by enhancing skills and boosting employee morale and job satisfaction (Noe, 2017). Organizations that invest in employee growth not only improve individual performance but also enhance overall organizational effectiveness.</w:t>
      </w:r>
    </w:p>
    <w:p w:rsidR="00ED2B50" w:rsidRPr="00142158" w:rsidRDefault="00142158" w:rsidP="00991603">
      <w:pPr>
        <w:spacing w:line="360" w:lineRule="auto"/>
        <w:jc w:val="both"/>
        <w:rPr>
          <w:rFonts w:ascii="Times New Roman" w:eastAsia="Times New Roman" w:hAnsi="Times New Roman" w:cs="Times New Roman"/>
          <w:b/>
          <w:sz w:val="24"/>
          <w:szCs w:val="24"/>
        </w:rPr>
      </w:pPr>
      <w:r w:rsidRPr="00142158">
        <w:rPr>
          <w:rFonts w:ascii="Times New Roman" w:eastAsia="Times New Roman" w:hAnsi="Times New Roman" w:cs="Times New Roman"/>
          <w:b/>
          <w:sz w:val="24"/>
          <w:szCs w:val="24"/>
        </w:rPr>
        <w:t xml:space="preserve">2.3 </w:t>
      </w:r>
      <w:r w:rsidR="00ED2B50" w:rsidRPr="00142158">
        <w:rPr>
          <w:rFonts w:ascii="Times New Roman" w:eastAsia="Times New Roman" w:hAnsi="Times New Roman" w:cs="Times New Roman"/>
          <w:b/>
          <w:sz w:val="24"/>
          <w:szCs w:val="24"/>
        </w:rPr>
        <w:t>Self Efficacy:</w:t>
      </w:r>
    </w:p>
    <w:p w:rsidR="00362C7C" w:rsidRPr="00362C7C" w:rsidRDefault="00362C7C" w:rsidP="00991603">
      <w:pPr>
        <w:spacing w:line="360" w:lineRule="auto"/>
        <w:jc w:val="both"/>
        <w:rPr>
          <w:rFonts w:ascii="Times New Roman" w:eastAsia="Times New Roman" w:hAnsi="Times New Roman" w:cs="Times New Roman"/>
          <w:sz w:val="24"/>
          <w:szCs w:val="24"/>
        </w:rPr>
      </w:pPr>
      <w:r w:rsidRPr="00362C7C">
        <w:rPr>
          <w:rFonts w:ascii="Times New Roman" w:eastAsia="Times New Roman" w:hAnsi="Times New Roman" w:cs="Times New Roman"/>
          <w:sz w:val="24"/>
          <w:szCs w:val="24"/>
        </w:rPr>
        <w:t xml:space="preserve">Bandura (1977) posits that self-concept is reflective of individuals' beliefs in their own efficacy, significantly shaping their broader life outlook. This perspective is influenced by factors such as self-esteem and self-concept. </w:t>
      </w:r>
      <w:proofErr w:type="spellStart"/>
      <w:r w:rsidRPr="00362C7C">
        <w:rPr>
          <w:rFonts w:ascii="Times New Roman" w:eastAsia="Times New Roman" w:hAnsi="Times New Roman" w:cs="Times New Roman"/>
          <w:sz w:val="24"/>
          <w:szCs w:val="24"/>
        </w:rPr>
        <w:t>Tjosvold</w:t>
      </w:r>
      <w:proofErr w:type="spellEnd"/>
      <w:r w:rsidRPr="00362C7C">
        <w:rPr>
          <w:rFonts w:ascii="Times New Roman" w:eastAsia="Times New Roman" w:hAnsi="Times New Roman" w:cs="Times New Roman"/>
          <w:sz w:val="24"/>
          <w:szCs w:val="24"/>
        </w:rPr>
        <w:t xml:space="preserve"> and </w:t>
      </w:r>
      <w:proofErr w:type="spellStart"/>
      <w:r w:rsidRPr="00362C7C">
        <w:rPr>
          <w:rFonts w:ascii="Times New Roman" w:eastAsia="Times New Roman" w:hAnsi="Times New Roman" w:cs="Times New Roman"/>
          <w:sz w:val="24"/>
          <w:szCs w:val="24"/>
        </w:rPr>
        <w:t>Tjosvold</w:t>
      </w:r>
      <w:proofErr w:type="spellEnd"/>
      <w:r w:rsidRPr="00362C7C">
        <w:rPr>
          <w:rFonts w:ascii="Times New Roman" w:eastAsia="Times New Roman" w:hAnsi="Times New Roman" w:cs="Times New Roman"/>
          <w:sz w:val="24"/>
          <w:szCs w:val="24"/>
        </w:rPr>
        <w:t xml:space="preserve"> (1995) argue that by cultivating and enhancing self-esteem, individuals can bolster their resilience to setbacks and achieve self-affirmation, emphasizing the critical role of self-efficacy in behavior modification and influence</w:t>
      </w:r>
      <w:r w:rsidR="002F5C22">
        <w:rPr>
          <w:rFonts w:ascii="Times New Roman" w:eastAsia="Times New Roman" w:hAnsi="Times New Roman" w:cs="Times New Roman"/>
          <w:sz w:val="24"/>
          <w:szCs w:val="24"/>
        </w:rPr>
        <w:t xml:space="preserve">. </w:t>
      </w:r>
      <w:r w:rsidRPr="00362C7C">
        <w:rPr>
          <w:rFonts w:ascii="Times New Roman" w:eastAsia="Times New Roman" w:hAnsi="Times New Roman" w:cs="Times New Roman"/>
          <w:sz w:val="24"/>
          <w:szCs w:val="24"/>
        </w:rPr>
        <w:t xml:space="preserve">Self-efficacy, as defined by Bandura (1986), involves an individual's assessment of their ability to generate the necessary motivation, cognitive resources, and actions to meet the demands of a given situation. </w:t>
      </w:r>
      <w:r w:rsidR="00772B6E" w:rsidRPr="00772B6E">
        <w:rPr>
          <w:rFonts w:ascii="Times New Roman" w:hAnsi="Times New Roman" w:cs="Times New Roman"/>
          <w:b/>
          <w:sz w:val="24"/>
          <w:szCs w:val="24"/>
        </w:rPr>
        <w:t xml:space="preserve">Self-efficacy has been widely studied as a critical psychological resource, with strong theoretical foundations and well-documented effects on motivation and performance (Newman, </w:t>
      </w:r>
      <w:proofErr w:type="spellStart"/>
      <w:r w:rsidR="00772B6E" w:rsidRPr="00772B6E">
        <w:rPr>
          <w:rFonts w:ascii="Times New Roman" w:hAnsi="Times New Roman" w:cs="Times New Roman"/>
          <w:b/>
          <w:sz w:val="24"/>
          <w:szCs w:val="24"/>
        </w:rPr>
        <w:t>Obschonka</w:t>
      </w:r>
      <w:proofErr w:type="spellEnd"/>
      <w:r w:rsidR="00772B6E" w:rsidRPr="00772B6E">
        <w:rPr>
          <w:rFonts w:ascii="Times New Roman" w:hAnsi="Times New Roman" w:cs="Times New Roman"/>
          <w:b/>
          <w:sz w:val="24"/>
          <w:szCs w:val="24"/>
        </w:rPr>
        <w:t>, Schwarz, Cohen, &amp; Nielsen, 2019).</w:t>
      </w:r>
      <w:r w:rsidR="00772B6E">
        <w:rPr>
          <w:rFonts w:ascii="Times New Roman" w:hAnsi="Times New Roman" w:cs="Times New Roman"/>
          <w:b/>
          <w:sz w:val="24"/>
          <w:szCs w:val="24"/>
        </w:rPr>
        <w:t xml:space="preserve"> </w:t>
      </w:r>
      <w:r w:rsidRPr="00362C7C">
        <w:rPr>
          <w:rFonts w:ascii="Times New Roman" w:eastAsia="Times New Roman" w:hAnsi="Times New Roman" w:cs="Times New Roman"/>
          <w:sz w:val="24"/>
          <w:szCs w:val="24"/>
        </w:rPr>
        <w:t>Extensive research has consistently demonstrated a strong correlation between self-efficacy and performance across various domains, including sales (Peterson &amp; Byron, 2008), proactive behavior (Parker, Williams, &amp; Turner, 2006), and job performance (</w:t>
      </w:r>
      <w:proofErr w:type="spellStart"/>
      <w:r w:rsidRPr="00362C7C">
        <w:rPr>
          <w:rFonts w:ascii="Times New Roman" w:eastAsia="Times New Roman" w:hAnsi="Times New Roman" w:cs="Times New Roman"/>
          <w:sz w:val="24"/>
          <w:szCs w:val="24"/>
        </w:rPr>
        <w:t>Stajkovic</w:t>
      </w:r>
      <w:proofErr w:type="spellEnd"/>
      <w:r w:rsidRPr="00362C7C">
        <w:rPr>
          <w:rFonts w:ascii="Times New Roman" w:eastAsia="Times New Roman" w:hAnsi="Times New Roman" w:cs="Times New Roman"/>
          <w:sz w:val="24"/>
          <w:szCs w:val="24"/>
        </w:rPr>
        <w:t xml:space="preserve"> &amp; Luthans, 1998). The extensive investigation into self-efficacy is evidenced by numerous studies that have been included in meta-analyses exploring its relationship with work performance (Judge, Jackson, Shaw, Scott, &amp; Rich, 2007; </w:t>
      </w:r>
      <w:proofErr w:type="spellStart"/>
      <w:r w:rsidRPr="00362C7C">
        <w:rPr>
          <w:rFonts w:ascii="Times New Roman" w:eastAsia="Times New Roman" w:hAnsi="Times New Roman" w:cs="Times New Roman"/>
          <w:sz w:val="24"/>
          <w:szCs w:val="24"/>
        </w:rPr>
        <w:t>Stajkovic</w:t>
      </w:r>
      <w:proofErr w:type="spellEnd"/>
      <w:r w:rsidRPr="00362C7C">
        <w:rPr>
          <w:rFonts w:ascii="Times New Roman" w:eastAsia="Times New Roman" w:hAnsi="Times New Roman" w:cs="Times New Roman"/>
          <w:sz w:val="24"/>
          <w:szCs w:val="24"/>
        </w:rPr>
        <w:t xml:space="preserve"> &amp; Luthans, 1998). This body of research supports the view that self-efficacy has become a central focus in work motivation research; validating Landy's (1989) prediction that it would be "the wave of the future."</w:t>
      </w:r>
    </w:p>
    <w:p w:rsidR="00ED2B50" w:rsidRPr="00142158" w:rsidRDefault="00142158" w:rsidP="00991603">
      <w:pPr>
        <w:spacing w:line="360" w:lineRule="auto"/>
        <w:jc w:val="both"/>
        <w:rPr>
          <w:rFonts w:ascii="Times New Roman" w:eastAsia="Times New Roman" w:hAnsi="Times New Roman" w:cs="Times New Roman"/>
          <w:b/>
          <w:sz w:val="24"/>
          <w:szCs w:val="24"/>
        </w:rPr>
      </w:pPr>
      <w:r w:rsidRPr="00142158">
        <w:rPr>
          <w:rFonts w:ascii="Times New Roman" w:eastAsia="Times New Roman" w:hAnsi="Times New Roman" w:cs="Times New Roman"/>
          <w:b/>
          <w:sz w:val="24"/>
          <w:szCs w:val="24"/>
        </w:rPr>
        <w:t xml:space="preserve">2.4 </w:t>
      </w:r>
      <w:r w:rsidR="008B62C4" w:rsidRPr="00142158">
        <w:rPr>
          <w:rFonts w:ascii="Times New Roman" w:eastAsia="Times New Roman" w:hAnsi="Times New Roman" w:cs="Times New Roman"/>
          <w:b/>
          <w:sz w:val="24"/>
          <w:szCs w:val="24"/>
        </w:rPr>
        <w:t xml:space="preserve">Research Objective: </w:t>
      </w:r>
    </w:p>
    <w:p w:rsidR="008B62C4" w:rsidRPr="008B62C4" w:rsidRDefault="008B62C4" w:rsidP="00991603">
      <w:pPr>
        <w:pStyle w:val="ListParagraph"/>
        <w:numPr>
          <w:ilvl w:val="0"/>
          <w:numId w:val="4"/>
        </w:numPr>
        <w:spacing w:line="360" w:lineRule="auto"/>
        <w:jc w:val="both"/>
        <w:rPr>
          <w:rFonts w:ascii="Times New Roman" w:eastAsia="Times New Roman" w:hAnsi="Times New Roman" w:cs="Times New Roman"/>
          <w:b/>
          <w:sz w:val="28"/>
          <w:szCs w:val="28"/>
        </w:rPr>
      </w:pPr>
      <w:r w:rsidRPr="008B62C4">
        <w:rPr>
          <w:rFonts w:ascii="Times New Roman" w:eastAsia="Times New Roman" w:hAnsi="Times New Roman" w:cs="Times New Roman"/>
          <w:sz w:val="24"/>
          <w:szCs w:val="24"/>
        </w:rPr>
        <w:t>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identify the relationship between work life balance, self efficacy and employee performance</w:t>
      </w:r>
    </w:p>
    <w:p w:rsidR="008B62C4" w:rsidRPr="008B62C4" w:rsidRDefault="008B62C4" w:rsidP="00991603">
      <w:pPr>
        <w:pStyle w:val="ListParagraph"/>
        <w:numPr>
          <w:ilvl w:val="0"/>
          <w:numId w:val="4"/>
        </w:numPr>
        <w:spacing w:line="360" w:lineRule="auto"/>
        <w:jc w:val="both"/>
        <w:rPr>
          <w:rFonts w:ascii="Times New Roman" w:eastAsia="Times New Roman" w:hAnsi="Times New Roman" w:cs="Times New Roman"/>
          <w:sz w:val="28"/>
          <w:szCs w:val="28"/>
        </w:rPr>
      </w:pPr>
      <w:r w:rsidRPr="008B62C4">
        <w:rPr>
          <w:rFonts w:ascii="Times New Roman" w:eastAsia="Times New Roman" w:hAnsi="Times New Roman" w:cs="Times New Roman"/>
          <w:sz w:val="24"/>
          <w:szCs w:val="24"/>
        </w:rPr>
        <w:lastRenderedPageBreak/>
        <w:t>To access the impact of work life balance on employee performance</w:t>
      </w:r>
    </w:p>
    <w:p w:rsidR="008B62C4" w:rsidRPr="008B62C4" w:rsidRDefault="008B62C4" w:rsidP="00991603">
      <w:pPr>
        <w:pStyle w:val="ListParagraph"/>
        <w:numPr>
          <w:ilvl w:val="0"/>
          <w:numId w:val="4"/>
        </w:numPr>
        <w:spacing w:line="360" w:lineRule="auto"/>
        <w:jc w:val="both"/>
        <w:rPr>
          <w:rFonts w:ascii="Times New Roman" w:eastAsia="Times New Roman" w:hAnsi="Times New Roman" w:cs="Times New Roman"/>
          <w:sz w:val="28"/>
          <w:szCs w:val="28"/>
        </w:rPr>
      </w:pPr>
      <w:r w:rsidRPr="008B62C4">
        <w:rPr>
          <w:rFonts w:ascii="Times New Roman" w:eastAsia="Times New Roman" w:hAnsi="Times New Roman" w:cs="Times New Roman"/>
          <w:sz w:val="24"/>
          <w:szCs w:val="24"/>
        </w:rPr>
        <w:t>To study the influence</w:t>
      </w:r>
      <w:r>
        <w:rPr>
          <w:rFonts w:ascii="Times New Roman" w:eastAsia="Times New Roman" w:hAnsi="Times New Roman" w:cs="Times New Roman"/>
          <w:sz w:val="24"/>
          <w:szCs w:val="24"/>
        </w:rPr>
        <w:t xml:space="preserve"> o</w:t>
      </w:r>
      <w:r w:rsidRPr="008B62C4">
        <w:rPr>
          <w:rFonts w:ascii="Times New Roman" w:eastAsia="Times New Roman" w:hAnsi="Times New Roman" w:cs="Times New Roman"/>
          <w:sz w:val="24"/>
          <w:szCs w:val="24"/>
        </w:rPr>
        <w:t>f work life balance on self efficacy</w:t>
      </w:r>
    </w:p>
    <w:p w:rsidR="008B62C4" w:rsidRPr="008B62C4" w:rsidRDefault="008B62C4" w:rsidP="00991603">
      <w:pPr>
        <w:pStyle w:val="ListParagraph"/>
        <w:numPr>
          <w:ilvl w:val="0"/>
          <w:numId w:val="4"/>
        </w:numPr>
        <w:spacing w:line="360" w:lineRule="auto"/>
        <w:jc w:val="both"/>
        <w:rPr>
          <w:rFonts w:ascii="Times New Roman" w:eastAsia="Times New Roman" w:hAnsi="Times New Roman" w:cs="Times New Roman"/>
          <w:sz w:val="28"/>
          <w:szCs w:val="28"/>
        </w:rPr>
      </w:pPr>
      <w:r w:rsidRPr="008B62C4">
        <w:rPr>
          <w:rFonts w:ascii="Times New Roman" w:eastAsia="Times New Roman" w:hAnsi="Times New Roman" w:cs="Times New Roman"/>
          <w:sz w:val="24"/>
          <w:szCs w:val="24"/>
        </w:rPr>
        <w:t>To study the impact of self efficacy on employee performance</w:t>
      </w:r>
    </w:p>
    <w:p w:rsidR="005212E7" w:rsidRPr="00991603" w:rsidRDefault="008B62C4" w:rsidP="00991603">
      <w:pPr>
        <w:pStyle w:val="ListParagraph"/>
        <w:numPr>
          <w:ilvl w:val="0"/>
          <w:numId w:val="4"/>
        </w:numPr>
        <w:spacing w:line="360" w:lineRule="auto"/>
        <w:jc w:val="both"/>
        <w:rPr>
          <w:rFonts w:ascii="Times New Roman" w:eastAsia="Times New Roman" w:hAnsi="Times New Roman" w:cs="Times New Roman"/>
          <w:sz w:val="28"/>
          <w:szCs w:val="28"/>
        </w:rPr>
      </w:pPr>
      <w:r w:rsidRPr="008B62C4">
        <w:rPr>
          <w:rFonts w:ascii="Times New Roman" w:eastAsia="Times New Roman" w:hAnsi="Times New Roman" w:cs="Times New Roman"/>
          <w:sz w:val="24"/>
          <w:szCs w:val="24"/>
        </w:rPr>
        <w:t>To explore the mediating role of self efficacy in the relationship between work</w:t>
      </w:r>
      <w:r>
        <w:rPr>
          <w:rFonts w:ascii="Times New Roman" w:eastAsia="Times New Roman" w:hAnsi="Times New Roman" w:cs="Times New Roman"/>
          <w:sz w:val="24"/>
          <w:szCs w:val="24"/>
        </w:rPr>
        <w:t xml:space="preserve"> </w:t>
      </w:r>
      <w:r w:rsidRPr="008B62C4">
        <w:rPr>
          <w:rFonts w:ascii="Times New Roman" w:eastAsia="Times New Roman" w:hAnsi="Times New Roman" w:cs="Times New Roman"/>
          <w:sz w:val="24"/>
          <w:szCs w:val="24"/>
        </w:rPr>
        <w:t>life balance and employee performance</w:t>
      </w:r>
    </w:p>
    <w:p w:rsidR="0006667D" w:rsidRDefault="005D4515" w:rsidP="00991603">
      <w:pPr>
        <w:pStyle w:val="ListParagraph"/>
        <w:spacing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oval id="_x0000_s1033" style="position:absolute;left:0;text-align:left;margin-left:121.6pt;margin-top:6.2pt;width:197.9pt;height:59.05pt;z-index:251664384">
            <v:textbox style="mso-next-textbox:#_x0000_s1033">
              <w:txbxContent>
                <w:p w:rsidR="00E56EA7" w:rsidRDefault="00E56EA7" w:rsidP="00034E1B">
                  <w:pPr>
                    <w:jc w:val="center"/>
                  </w:pPr>
                  <w:r>
                    <w:t>Self Efficacy</w:t>
                  </w:r>
                </w:p>
              </w:txbxContent>
            </v:textbox>
          </v:oval>
        </w:pict>
      </w:r>
    </w:p>
    <w:p w:rsidR="00034E1B" w:rsidRDefault="00034E1B" w:rsidP="00991603">
      <w:pPr>
        <w:pStyle w:val="ListParagraph"/>
        <w:spacing w:line="360" w:lineRule="auto"/>
        <w:rPr>
          <w:rFonts w:ascii="Times New Roman" w:eastAsia="Times New Roman" w:hAnsi="Times New Roman" w:cs="Times New Roman"/>
          <w:sz w:val="28"/>
          <w:szCs w:val="28"/>
        </w:rPr>
      </w:pPr>
    </w:p>
    <w:p w:rsidR="00034E1B" w:rsidRDefault="005D4515" w:rsidP="00991603">
      <w:pPr>
        <w:pStyle w:val="ListParagraph"/>
        <w:spacing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4" type="#_x0000_t32" style="position:absolute;left:0;text-align:left;margin-left:34.9pt;margin-top:8.2pt;width:122.75pt;height:53.25pt;flip:y;z-index:251665408" o:connectortype="straight">
            <v:stroke endarrow="block"/>
          </v:shape>
        </w:pict>
      </w:r>
      <w:r>
        <w:rPr>
          <w:rFonts w:ascii="Times New Roman" w:eastAsia="Times New Roman" w:hAnsi="Times New Roman" w:cs="Times New Roman"/>
          <w:noProof/>
          <w:sz w:val="28"/>
          <w:szCs w:val="28"/>
        </w:rPr>
        <w:pict>
          <v:shape id="_x0000_s1035" type="#_x0000_t32" style="position:absolute;left:0;text-align:left;margin-left:293pt;margin-top:8.2pt;width:87.7pt;height:53.25pt;z-index:251666432" o:connectortype="straight">
            <v:stroke endarrow="block"/>
          </v:shape>
        </w:pict>
      </w:r>
    </w:p>
    <w:p w:rsidR="00034E1B" w:rsidRDefault="00034E1B" w:rsidP="00991603">
      <w:pPr>
        <w:pStyle w:val="ListParagraph"/>
        <w:spacing w:line="360" w:lineRule="auto"/>
        <w:rPr>
          <w:rFonts w:ascii="Times New Roman" w:eastAsia="Times New Roman" w:hAnsi="Times New Roman" w:cs="Times New Roman"/>
          <w:sz w:val="28"/>
          <w:szCs w:val="28"/>
        </w:rPr>
      </w:pPr>
    </w:p>
    <w:p w:rsidR="00034E1B" w:rsidRDefault="005D4515" w:rsidP="00991603">
      <w:pPr>
        <w:pStyle w:val="ListParagraph"/>
        <w:spacing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oval id="_x0000_s1037" style="position:absolute;left:0;text-align:left;margin-left:337.35pt;margin-top:9.65pt;width:173.55pt;height:59.05pt;z-index:251668480">
            <v:textbox style="mso-next-textbox:#_x0000_s1037">
              <w:txbxContent>
                <w:p w:rsidR="00E56EA7" w:rsidRDefault="00E56EA7" w:rsidP="00034E1B">
                  <w:pPr>
                    <w:jc w:val="center"/>
                  </w:pPr>
                  <w:r>
                    <w:t>Employee Performance</w:t>
                  </w:r>
                </w:p>
              </w:txbxContent>
            </v:textbox>
          </v:oval>
        </w:pict>
      </w:r>
      <w:r>
        <w:rPr>
          <w:rFonts w:ascii="Times New Roman" w:eastAsia="Times New Roman" w:hAnsi="Times New Roman" w:cs="Times New Roman"/>
          <w:noProof/>
          <w:sz w:val="28"/>
          <w:szCs w:val="28"/>
        </w:rPr>
        <w:pict>
          <v:oval id="_x0000_s1036" style="position:absolute;left:0;text-align:left;margin-left:-40.1pt;margin-top:13.15pt;width:173.55pt;height:59.05pt;z-index:251667456">
            <v:textbox style="mso-next-textbox:#_x0000_s1036">
              <w:txbxContent>
                <w:p w:rsidR="00E56EA7" w:rsidRDefault="00E56EA7" w:rsidP="00034E1B">
                  <w:pPr>
                    <w:jc w:val="center"/>
                  </w:pPr>
                  <w:r>
                    <w:t>Work Life Balance</w:t>
                  </w:r>
                </w:p>
              </w:txbxContent>
            </v:textbox>
          </v:oval>
        </w:pict>
      </w:r>
    </w:p>
    <w:p w:rsidR="00034E1B" w:rsidRDefault="005D4515" w:rsidP="00991603">
      <w:pPr>
        <w:pStyle w:val="ListParagraph"/>
        <w:spacing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_x0000_s1038" type="#_x0000_t32" style="position:absolute;left:0;text-align:left;margin-left:133.45pt;margin-top:19.9pt;width:203.9pt;height:0;z-index:251669504" o:connectortype="straight">
            <v:stroke endarrow="block"/>
          </v:shape>
        </w:pict>
      </w:r>
    </w:p>
    <w:p w:rsidR="00034E1B" w:rsidRPr="00991603" w:rsidRDefault="00034E1B" w:rsidP="00991603">
      <w:pPr>
        <w:spacing w:line="360" w:lineRule="auto"/>
        <w:rPr>
          <w:rFonts w:ascii="Times New Roman" w:eastAsia="Times New Roman" w:hAnsi="Times New Roman" w:cs="Times New Roman"/>
          <w:sz w:val="28"/>
          <w:szCs w:val="28"/>
        </w:rPr>
      </w:pPr>
    </w:p>
    <w:p w:rsidR="00034E1B" w:rsidRPr="00991603" w:rsidRDefault="005D4515" w:rsidP="00991603">
      <w:pPr>
        <w:tabs>
          <w:tab w:val="left" w:pos="450"/>
        </w:tabs>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Fig 1 </w:t>
      </w:r>
      <w:r w:rsidR="00034E1B" w:rsidRPr="00991603">
        <w:rPr>
          <w:rFonts w:ascii="Times New Roman" w:hAnsi="Times New Roman" w:cs="Times New Roman"/>
          <w:b/>
          <w:sz w:val="24"/>
          <w:szCs w:val="24"/>
          <w:u w:val="single"/>
        </w:rPr>
        <w:t>Research Conceptual Framework</w:t>
      </w:r>
    </w:p>
    <w:p w:rsidR="00BE1CD3" w:rsidRPr="00142158" w:rsidRDefault="00142158" w:rsidP="00991603">
      <w:pPr>
        <w:spacing w:line="360" w:lineRule="auto"/>
        <w:ind w:left="360"/>
        <w:jc w:val="both"/>
        <w:rPr>
          <w:rFonts w:ascii="Times New Roman" w:eastAsia="Times New Roman" w:hAnsi="Times New Roman" w:cs="Times New Roman"/>
          <w:b/>
          <w:sz w:val="24"/>
          <w:szCs w:val="24"/>
        </w:rPr>
      </w:pPr>
      <w:r w:rsidRPr="00142158">
        <w:rPr>
          <w:rFonts w:ascii="Times New Roman" w:eastAsia="Times New Roman" w:hAnsi="Times New Roman" w:cs="Times New Roman"/>
          <w:b/>
          <w:sz w:val="24"/>
          <w:szCs w:val="24"/>
        </w:rPr>
        <w:t xml:space="preserve">2.5 </w:t>
      </w:r>
      <w:r w:rsidR="008B62C4" w:rsidRPr="00142158">
        <w:rPr>
          <w:rFonts w:ascii="Times New Roman" w:eastAsia="Times New Roman" w:hAnsi="Times New Roman" w:cs="Times New Roman"/>
          <w:b/>
          <w:sz w:val="24"/>
          <w:szCs w:val="24"/>
        </w:rPr>
        <w:t xml:space="preserve">Research Hypotheses: </w:t>
      </w:r>
    </w:p>
    <w:p w:rsidR="00DF2FD5" w:rsidRDefault="00BE1CD3" w:rsidP="00991603">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H1</w:t>
      </w:r>
      <w:r w:rsidR="00DF2FD5" w:rsidRPr="00DF2FD5">
        <w:rPr>
          <w:rFonts w:ascii="Times New Roman" w:eastAsia="Times New Roman" w:hAnsi="Times New Roman" w:cs="Times New Roman"/>
          <w:b/>
          <w:sz w:val="24"/>
          <w:szCs w:val="24"/>
        </w:rPr>
        <w:t>:</w:t>
      </w:r>
      <w:r w:rsidR="00DF2FD5">
        <w:rPr>
          <w:rFonts w:ascii="Times New Roman" w:eastAsia="Times New Roman" w:hAnsi="Times New Roman" w:cs="Times New Roman"/>
          <w:sz w:val="24"/>
          <w:szCs w:val="24"/>
        </w:rPr>
        <w:t xml:space="preserve"> T</w:t>
      </w:r>
      <w:r w:rsidR="00DF2FD5" w:rsidRPr="00DF2FD5">
        <w:rPr>
          <w:rFonts w:ascii="Times New Roman" w:eastAsia="Times New Roman" w:hAnsi="Times New Roman" w:cs="Times New Roman"/>
          <w:sz w:val="24"/>
          <w:szCs w:val="24"/>
        </w:rPr>
        <w:t>here is a significant relationship between wor</w:t>
      </w:r>
      <w:r>
        <w:rPr>
          <w:rFonts w:ascii="Times New Roman" w:eastAsia="Times New Roman" w:hAnsi="Times New Roman" w:cs="Times New Roman"/>
          <w:sz w:val="24"/>
          <w:szCs w:val="24"/>
        </w:rPr>
        <w:t>k life balance and employee performance</w:t>
      </w:r>
    </w:p>
    <w:p w:rsidR="00BE1CD3" w:rsidRPr="00DF2FD5" w:rsidRDefault="00BE1CD3" w:rsidP="00991603">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H2:</w:t>
      </w:r>
      <w:r>
        <w:rPr>
          <w:rFonts w:ascii="Times New Roman" w:eastAsia="Times New Roman" w:hAnsi="Times New Roman" w:cs="Times New Roman"/>
          <w:sz w:val="24"/>
          <w:szCs w:val="24"/>
        </w:rPr>
        <w:t xml:space="preserve"> there is a significant relationship between work life balance and self efficacy.</w:t>
      </w:r>
    </w:p>
    <w:p w:rsidR="00DF2FD5" w:rsidRPr="00DF2FD5" w:rsidRDefault="00BE1CD3" w:rsidP="00991603">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H3</w:t>
      </w:r>
      <w:r w:rsidR="00DF2FD5" w:rsidRPr="00DF2FD5">
        <w:rPr>
          <w:rFonts w:ascii="Times New Roman" w:eastAsia="Times New Roman" w:hAnsi="Times New Roman" w:cs="Times New Roman"/>
          <w:b/>
          <w:sz w:val="24"/>
          <w:szCs w:val="24"/>
        </w:rPr>
        <w:t>:</w:t>
      </w:r>
      <w:r w:rsidR="00DF2FD5">
        <w:rPr>
          <w:rFonts w:ascii="Times New Roman" w:eastAsia="Times New Roman" w:hAnsi="Times New Roman" w:cs="Times New Roman"/>
          <w:sz w:val="24"/>
          <w:szCs w:val="24"/>
        </w:rPr>
        <w:t xml:space="preserve"> T</w:t>
      </w:r>
      <w:r w:rsidR="00DF2FD5" w:rsidRPr="00DF2FD5">
        <w:rPr>
          <w:rFonts w:ascii="Times New Roman" w:eastAsia="Times New Roman" w:hAnsi="Times New Roman" w:cs="Times New Roman"/>
          <w:sz w:val="24"/>
          <w:szCs w:val="24"/>
        </w:rPr>
        <w:t>here is a significant relationship between self efficacy and employee performance</w:t>
      </w:r>
    </w:p>
    <w:p w:rsidR="00DF2FD5" w:rsidRDefault="00BE1CD3" w:rsidP="00991603">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H4</w:t>
      </w:r>
      <w:r w:rsidR="00DF2FD5" w:rsidRPr="00DF2FD5">
        <w:rPr>
          <w:rFonts w:ascii="Times New Roman" w:eastAsia="Times New Roman" w:hAnsi="Times New Roman" w:cs="Times New Roman"/>
          <w:b/>
          <w:sz w:val="24"/>
          <w:szCs w:val="24"/>
        </w:rPr>
        <w:t>:</w:t>
      </w:r>
      <w:r w:rsidR="00DF2FD5">
        <w:rPr>
          <w:rFonts w:ascii="Times New Roman" w:eastAsia="Times New Roman" w:hAnsi="Times New Roman" w:cs="Times New Roman"/>
          <w:sz w:val="24"/>
          <w:szCs w:val="24"/>
        </w:rPr>
        <w:t xml:space="preserve"> S</w:t>
      </w:r>
      <w:r w:rsidR="00DF2FD5" w:rsidRPr="00DF2FD5">
        <w:rPr>
          <w:rFonts w:ascii="Times New Roman" w:eastAsia="Times New Roman" w:hAnsi="Times New Roman" w:cs="Times New Roman"/>
          <w:sz w:val="24"/>
          <w:szCs w:val="24"/>
        </w:rPr>
        <w:t>e</w:t>
      </w:r>
      <w:r w:rsidR="00DF2FD5">
        <w:rPr>
          <w:rFonts w:ascii="Times New Roman" w:eastAsia="Times New Roman" w:hAnsi="Times New Roman" w:cs="Times New Roman"/>
          <w:sz w:val="24"/>
          <w:szCs w:val="24"/>
        </w:rPr>
        <w:t>lf efficacy has a mediating effect on the relationship</w:t>
      </w:r>
      <w:r w:rsidR="00DF2FD5" w:rsidRPr="00DF2FD5">
        <w:rPr>
          <w:rFonts w:ascii="Times New Roman" w:eastAsia="Times New Roman" w:hAnsi="Times New Roman" w:cs="Times New Roman"/>
          <w:sz w:val="24"/>
          <w:szCs w:val="24"/>
        </w:rPr>
        <w:t xml:space="preserve"> between work life balance and employee performance.</w:t>
      </w:r>
    </w:p>
    <w:p w:rsidR="00DF2FD5" w:rsidRPr="00142158" w:rsidRDefault="00142158" w:rsidP="00991603">
      <w:pPr>
        <w:spacing w:line="360" w:lineRule="auto"/>
        <w:ind w:left="360"/>
        <w:jc w:val="both"/>
        <w:rPr>
          <w:rFonts w:ascii="Times New Roman" w:eastAsia="Times New Roman" w:hAnsi="Times New Roman" w:cs="Times New Roman"/>
          <w:b/>
          <w:sz w:val="24"/>
          <w:szCs w:val="24"/>
        </w:rPr>
      </w:pPr>
      <w:r w:rsidRPr="00142158">
        <w:rPr>
          <w:rFonts w:ascii="Times New Roman" w:eastAsia="Times New Roman" w:hAnsi="Times New Roman" w:cs="Times New Roman"/>
          <w:b/>
          <w:sz w:val="24"/>
          <w:szCs w:val="24"/>
        </w:rPr>
        <w:t xml:space="preserve">3. </w:t>
      </w:r>
      <w:r w:rsidR="00DF2FD5" w:rsidRPr="00142158">
        <w:rPr>
          <w:rFonts w:ascii="Times New Roman" w:eastAsia="Times New Roman" w:hAnsi="Times New Roman" w:cs="Times New Roman"/>
          <w:b/>
          <w:sz w:val="24"/>
          <w:szCs w:val="24"/>
        </w:rPr>
        <w:t>Research methodology:</w:t>
      </w:r>
    </w:p>
    <w:p w:rsidR="00DF2FD5" w:rsidRDefault="00142158" w:rsidP="00991603">
      <w:pPr>
        <w:spacing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00DF2FD5">
        <w:rPr>
          <w:rFonts w:ascii="Times New Roman" w:eastAsia="Times New Roman" w:hAnsi="Times New Roman" w:cs="Times New Roman"/>
          <w:b/>
          <w:sz w:val="24"/>
          <w:szCs w:val="24"/>
        </w:rPr>
        <w:t>Research Design:</w:t>
      </w:r>
    </w:p>
    <w:p w:rsidR="00362C7C" w:rsidRPr="00362C7C" w:rsidRDefault="00362C7C" w:rsidP="00991603">
      <w:pPr>
        <w:spacing w:line="360" w:lineRule="auto"/>
        <w:ind w:left="360"/>
        <w:jc w:val="both"/>
        <w:rPr>
          <w:rFonts w:ascii="Times New Roman" w:eastAsia="Times New Roman" w:hAnsi="Times New Roman" w:cs="Times New Roman"/>
          <w:sz w:val="24"/>
          <w:szCs w:val="24"/>
        </w:rPr>
      </w:pPr>
      <w:r w:rsidRPr="00362C7C">
        <w:rPr>
          <w:rFonts w:ascii="Times New Roman" w:eastAsia="Times New Roman" w:hAnsi="Times New Roman" w:cs="Times New Roman"/>
          <w:sz w:val="24"/>
          <w:szCs w:val="24"/>
        </w:rPr>
        <w:t xml:space="preserve">This study adopted a cross-sectional survey design, employing quantitative methodologies to systematically collect and analyze data. This design allowed for a comprehensive investigation of the relationships among autonomy, self-efficacy, employee work engagement, and work-life balance. The data were analyzed using Partial Least Squares Structural Equation Modeling (PLS-SEM), which enabled rigorous testing of the proposed </w:t>
      </w:r>
      <w:r w:rsidRPr="00362C7C">
        <w:rPr>
          <w:rFonts w:ascii="Times New Roman" w:eastAsia="Times New Roman" w:hAnsi="Times New Roman" w:cs="Times New Roman"/>
          <w:sz w:val="24"/>
          <w:szCs w:val="24"/>
        </w:rPr>
        <w:lastRenderedPageBreak/>
        <w:t>hypotheses and offered valuable insights into the determinants of</w:t>
      </w:r>
      <w:r>
        <w:rPr>
          <w:rFonts w:ascii="Times New Roman" w:eastAsia="Times New Roman" w:hAnsi="Times New Roman" w:cs="Times New Roman"/>
          <w:sz w:val="24"/>
          <w:szCs w:val="24"/>
        </w:rPr>
        <w:t xml:space="preserve"> work-life balance among </w:t>
      </w:r>
      <w:r w:rsidRPr="00362C7C">
        <w:rPr>
          <w:rFonts w:ascii="Times New Roman" w:eastAsia="Times New Roman" w:hAnsi="Times New Roman" w:cs="Times New Roman"/>
          <w:sz w:val="24"/>
          <w:szCs w:val="24"/>
        </w:rPr>
        <w:t>employees.</w:t>
      </w:r>
    </w:p>
    <w:p w:rsidR="00DF2FD5" w:rsidRPr="00DF2FD5" w:rsidRDefault="00142158" w:rsidP="00991603">
      <w:pPr>
        <w:spacing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sidR="00DF2FD5" w:rsidRPr="00DF2FD5">
        <w:rPr>
          <w:rFonts w:ascii="Times New Roman" w:eastAsia="Times New Roman" w:hAnsi="Times New Roman" w:cs="Times New Roman"/>
          <w:b/>
          <w:sz w:val="24"/>
          <w:szCs w:val="24"/>
        </w:rPr>
        <w:t>Sampling Procedure:</w:t>
      </w:r>
    </w:p>
    <w:p w:rsidR="005212E7" w:rsidRPr="00362C7C" w:rsidRDefault="00362C7C" w:rsidP="00991603">
      <w:pPr>
        <w:spacing w:line="360" w:lineRule="auto"/>
        <w:jc w:val="both"/>
        <w:rPr>
          <w:rFonts w:ascii="Times New Roman" w:eastAsia="Times New Roman" w:hAnsi="Times New Roman" w:cs="Times New Roman"/>
          <w:sz w:val="24"/>
          <w:szCs w:val="24"/>
        </w:rPr>
      </w:pPr>
      <w:r w:rsidRPr="00362C7C">
        <w:rPr>
          <w:rFonts w:ascii="Times New Roman" w:eastAsia="Times New Roman" w:hAnsi="Times New Roman" w:cs="Times New Roman"/>
          <w:sz w:val="24"/>
          <w:szCs w:val="24"/>
        </w:rPr>
        <w:t>The target population for this study consists o</w:t>
      </w:r>
      <w:r>
        <w:rPr>
          <w:rFonts w:ascii="Times New Roman" w:eastAsia="Times New Roman" w:hAnsi="Times New Roman" w:cs="Times New Roman"/>
          <w:sz w:val="24"/>
          <w:szCs w:val="24"/>
        </w:rPr>
        <w:t>f the teaching faculty at Universities of</w:t>
      </w:r>
      <w:r w:rsidRPr="00362C7C">
        <w:rPr>
          <w:rFonts w:ascii="Times New Roman" w:eastAsia="Times New Roman" w:hAnsi="Times New Roman" w:cs="Times New Roman"/>
          <w:sz w:val="24"/>
          <w:szCs w:val="24"/>
        </w:rPr>
        <w:t xml:space="preserve"> Jammu and Kashmir, comprising 763 individuals. To collect primary data, a well-structured questionnaire was developed, while secondary data were obtained from a range of pertinent studies. The sampling method employed was stratified random sampling, ensuring a representative distribution of respondents across the target population.</w:t>
      </w:r>
    </w:p>
    <w:p w:rsidR="009076D4" w:rsidRPr="009076D4" w:rsidRDefault="009076D4" w:rsidP="00991603">
      <w:pPr>
        <w:spacing w:line="360" w:lineRule="auto"/>
        <w:ind w:left="360"/>
        <w:rPr>
          <w:rFonts w:ascii="Times New Roman" w:eastAsia="Times New Roman" w:hAnsi="Times New Roman" w:cs="Times New Roman"/>
          <w:b/>
          <w:sz w:val="24"/>
          <w:szCs w:val="24"/>
        </w:rPr>
      </w:pPr>
      <w:r w:rsidRPr="009076D4">
        <w:rPr>
          <w:rFonts w:ascii="Times New Roman" w:eastAsia="Times New Roman" w:hAnsi="Times New Roman" w:cs="Times New Roman"/>
          <w:b/>
          <w:sz w:val="24"/>
          <w:szCs w:val="24"/>
        </w:rPr>
        <w:t>Table 1:</w:t>
      </w:r>
    </w:p>
    <w:p w:rsidR="00DF2FD5" w:rsidRPr="00585BFE" w:rsidRDefault="00585BFE" w:rsidP="00991603">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Characteristics of the respondents: </w:t>
      </w:r>
    </w:p>
    <w:tbl>
      <w:tblPr>
        <w:tblStyle w:val="TableGrid"/>
        <w:tblW w:w="0" w:type="auto"/>
        <w:tblInd w:w="360" w:type="dxa"/>
        <w:tblLook w:val="04A0" w:firstRow="1" w:lastRow="0" w:firstColumn="1" w:lastColumn="0" w:noHBand="0" w:noVBand="1"/>
      </w:tblPr>
      <w:tblGrid>
        <w:gridCol w:w="738"/>
        <w:gridCol w:w="3877"/>
        <w:gridCol w:w="2333"/>
      </w:tblGrid>
      <w:tr w:rsidR="00585BFE" w:rsidTr="00585BFE">
        <w:tc>
          <w:tcPr>
            <w:tcW w:w="738" w:type="dxa"/>
          </w:tcPr>
          <w:p w:rsidR="00585BFE" w:rsidRPr="005F407C" w:rsidRDefault="00585BFE" w:rsidP="00991603">
            <w:pPr>
              <w:spacing w:line="360" w:lineRule="auto"/>
              <w:rPr>
                <w:rFonts w:ascii="Times New Roman" w:eastAsia="Times New Roman" w:hAnsi="Times New Roman" w:cs="Times New Roman"/>
                <w:b/>
                <w:sz w:val="20"/>
                <w:szCs w:val="20"/>
              </w:rPr>
            </w:pPr>
            <w:proofErr w:type="spellStart"/>
            <w:r w:rsidRPr="005F407C">
              <w:rPr>
                <w:rFonts w:ascii="Times New Roman" w:eastAsia="Times New Roman" w:hAnsi="Times New Roman" w:cs="Times New Roman"/>
                <w:b/>
                <w:sz w:val="20"/>
                <w:szCs w:val="20"/>
              </w:rPr>
              <w:t>Sno</w:t>
            </w:r>
            <w:proofErr w:type="spellEnd"/>
          </w:p>
        </w:tc>
        <w:tc>
          <w:tcPr>
            <w:tcW w:w="3877" w:type="dxa"/>
          </w:tcPr>
          <w:p w:rsidR="00585BFE" w:rsidRPr="005F407C" w:rsidRDefault="00585BFE" w:rsidP="00991603">
            <w:pPr>
              <w:spacing w:line="360" w:lineRule="auto"/>
              <w:rPr>
                <w:rFonts w:ascii="Times New Roman" w:eastAsia="Times New Roman" w:hAnsi="Times New Roman" w:cs="Times New Roman"/>
                <w:b/>
                <w:sz w:val="20"/>
                <w:szCs w:val="20"/>
              </w:rPr>
            </w:pPr>
            <w:r w:rsidRPr="005F407C">
              <w:rPr>
                <w:rFonts w:ascii="Times New Roman" w:eastAsia="Times New Roman" w:hAnsi="Times New Roman" w:cs="Times New Roman"/>
                <w:b/>
                <w:sz w:val="20"/>
                <w:szCs w:val="20"/>
              </w:rPr>
              <w:t>Variables</w:t>
            </w:r>
          </w:p>
        </w:tc>
        <w:tc>
          <w:tcPr>
            <w:tcW w:w="2333" w:type="dxa"/>
          </w:tcPr>
          <w:p w:rsidR="00585BFE" w:rsidRPr="005F407C" w:rsidRDefault="00585BFE" w:rsidP="00991603">
            <w:pPr>
              <w:spacing w:line="360" w:lineRule="auto"/>
              <w:rPr>
                <w:rFonts w:ascii="Times New Roman" w:eastAsia="Times New Roman" w:hAnsi="Times New Roman" w:cs="Times New Roman"/>
                <w:b/>
                <w:sz w:val="20"/>
                <w:szCs w:val="20"/>
              </w:rPr>
            </w:pPr>
            <w:r w:rsidRPr="005F407C">
              <w:rPr>
                <w:rFonts w:ascii="Times New Roman" w:eastAsia="Times New Roman" w:hAnsi="Times New Roman" w:cs="Times New Roman"/>
                <w:b/>
                <w:sz w:val="20"/>
                <w:szCs w:val="20"/>
              </w:rPr>
              <w:t xml:space="preserve">Percentage </w:t>
            </w:r>
          </w:p>
        </w:tc>
      </w:tr>
      <w:tr w:rsidR="00585BFE" w:rsidTr="00585BFE">
        <w:tc>
          <w:tcPr>
            <w:tcW w:w="738" w:type="dxa"/>
          </w:tcPr>
          <w:p w:rsidR="00585BFE" w:rsidRPr="005F407C" w:rsidRDefault="00585BFE" w:rsidP="00991603">
            <w:pPr>
              <w:spacing w:line="360" w:lineRule="auto"/>
              <w:rPr>
                <w:rFonts w:ascii="Times New Roman" w:eastAsia="Times New Roman" w:hAnsi="Times New Roman" w:cs="Times New Roman"/>
                <w:b/>
                <w:sz w:val="20"/>
                <w:szCs w:val="20"/>
              </w:rPr>
            </w:pPr>
            <w:r w:rsidRPr="005F407C">
              <w:rPr>
                <w:rFonts w:ascii="Times New Roman" w:eastAsia="Times New Roman" w:hAnsi="Times New Roman" w:cs="Times New Roman"/>
                <w:b/>
                <w:sz w:val="20"/>
                <w:szCs w:val="20"/>
              </w:rPr>
              <w:t>1</w:t>
            </w:r>
          </w:p>
        </w:tc>
        <w:tc>
          <w:tcPr>
            <w:tcW w:w="3877" w:type="dxa"/>
          </w:tcPr>
          <w:p w:rsidR="00585BFE" w:rsidRPr="008A541E" w:rsidRDefault="00585BFE" w:rsidP="00991603">
            <w:pPr>
              <w:spacing w:line="360" w:lineRule="auto"/>
              <w:rPr>
                <w:rFonts w:ascii="Times New Roman" w:eastAsia="Times New Roman" w:hAnsi="Times New Roman" w:cs="Times New Roman"/>
                <w:b/>
                <w:sz w:val="24"/>
                <w:szCs w:val="24"/>
              </w:rPr>
            </w:pPr>
            <w:r w:rsidRPr="008A541E">
              <w:rPr>
                <w:rFonts w:ascii="Times New Roman" w:eastAsia="Times New Roman" w:hAnsi="Times New Roman" w:cs="Times New Roman"/>
                <w:b/>
                <w:sz w:val="24"/>
                <w:szCs w:val="24"/>
              </w:rPr>
              <w:t>Sex: Male</w:t>
            </w:r>
          </w:p>
          <w:p w:rsidR="00585BFE" w:rsidRPr="008A541E" w:rsidRDefault="00585BFE" w:rsidP="00991603">
            <w:pPr>
              <w:spacing w:line="360" w:lineRule="auto"/>
              <w:rPr>
                <w:rFonts w:ascii="Times New Roman" w:eastAsia="Times New Roman" w:hAnsi="Times New Roman" w:cs="Times New Roman"/>
                <w:b/>
                <w:sz w:val="24"/>
                <w:szCs w:val="24"/>
              </w:rPr>
            </w:pPr>
            <w:r w:rsidRPr="008A541E">
              <w:rPr>
                <w:rFonts w:ascii="Times New Roman" w:eastAsia="Times New Roman" w:hAnsi="Times New Roman" w:cs="Times New Roman"/>
                <w:b/>
                <w:sz w:val="24"/>
                <w:szCs w:val="24"/>
              </w:rPr>
              <w:t xml:space="preserve">        Female</w:t>
            </w:r>
          </w:p>
          <w:p w:rsidR="00585BFE" w:rsidRPr="008A541E" w:rsidRDefault="00585BFE" w:rsidP="00991603">
            <w:pPr>
              <w:spacing w:line="360" w:lineRule="auto"/>
              <w:rPr>
                <w:rFonts w:ascii="Times New Roman" w:eastAsia="Times New Roman" w:hAnsi="Times New Roman" w:cs="Times New Roman"/>
                <w:b/>
                <w:sz w:val="24"/>
                <w:szCs w:val="24"/>
              </w:rPr>
            </w:pPr>
            <w:r w:rsidRPr="008A541E">
              <w:rPr>
                <w:rFonts w:ascii="Times New Roman" w:eastAsia="Times New Roman" w:hAnsi="Times New Roman" w:cs="Times New Roman"/>
                <w:b/>
                <w:sz w:val="24"/>
                <w:szCs w:val="24"/>
              </w:rPr>
              <w:t xml:space="preserve">Total: </w:t>
            </w:r>
          </w:p>
        </w:tc>
        <w:tc>
          <w:tcPr>
            <w:tcW w:w="2333" w:type="dxa"/>
          </w:tcPr>
          <w:p w:rsidR="00585BFE" w:rsidRPr="008A541E" w:rsidRDefault="008A541E" w:rsidP="00991603">
            <w:pPr>
              <w:spacing w:line="360" w:lineRule="auto"/>
              <w:rPr>
                <w:rFonts w:ascii="Times New Roman" w:eastAsia="Times New Roman" w:hAnsi="Times New Roman" w:cs="Times New Roman"/>
                <w:b/>
                <w:sz w:val="24"/>
                <w:szCs w:val="24"/>
              </w:rPr>
            </w:pPr>
            <w:r w:rsidRPr="008A541E">
              <w:rPr>
                <w:rFonts w:ascii="Times New Roman" w:eastAsia="Times New Roman" w:hAnsi="Times New Roman" w:cs="Times New Roman"/>
                <w:b/>
                <w:sz w:val="24"/>
                <w:szCs w:val="24"/>
              </w:rPr>
              <w:t>54%</w:t>
            </w:r>
          </w:p>
          <w:p w:rsidR="008A541E" w:rsidRPr="008A541E" w:rsidRDefault="008A541E" w:rsidP="00991603">
            <w:pPr>
              <w:spacing w:line="360" w:lineRule="auto"/>
              <w:rPr>
                <w:rFonts w:ascii="Times New Roman" w:eastAsia="Times New Roman" w:hAnsi="Times New Roman" w:cs="Times New Roman"/>
                <w:b/>
                <w:sz w:val="24"/>
                <w:szCs w:val="24"/>
              </w:rPr>
            </w:pPr>
            <w:r w:rsidRPr="008A541E">
              <w:rPr>
                <w:rFonts w:ascii="Times New Roman" w:eastAsia="Times New Roman" w:hAnsi="Times New Roman" w:cs="Times New Roman"/>
                <w:b/>
                <w:sz w:val="24"/>
                <w:szCs w:val="24"/>
              </w:rPr>
              <w:t>46%</w:t>
            </w:r>
          </w:p>
          <w:p w:rsidR="008A541E" w:rsidRPr="008A541E" w:rsidRDefault="008A541E" w:rsidP="00991603">
            <w:pPr>
              <w:spacing w:line="360" w:lineRule="auto"/>
              <w:rPr>
                <w:rFonts w:ascii="Times New Roman" w:eastAsia="Times New Roman" w:hAnsi="Times New Roman" w:cs="Times New Roman"/>
                <w:b/>
                <w:sz w:val="24"/>
                <w:szCs w:val="24"/>
              </w:rPr>
            </w:pPr>
            <w:r w:rsidRPr="008A541E">
              <w:rPr>
                <w:rFonts w:ascii="Times New Roman" w:eastAsia="Times New Roman" w:hAnsi="Times New Roman" w:cs="Times New Roman"/>
                <w:b/>
                <w:sz w:val="24"/>
                <w:szCs w:val="24"/>
              </w:rPr>
              <w:t>100%</w:t>
            </w:r>
          </w:p>
        </w:tc>
      </w:tr>
      <w:tr w:rsidR="00585BFE" w:rsidTr="00585BFE">
        <w:tc>
          <w:tcPr>
            <w:tcW w:w="738" w:type="dxa"/>
          </w:tcPr>
          <w:p w:rsidR="00585BFE" w:rsidRPr="005F407C" w:rsidRDefault="00585BFE" w:rsidP="00991603">
            <w:pPr>
              <w:spacing w:line="360" w:lineRule="auto"/>
              <w:rPr>
                <w:rFonts w:ascii="Times New Roman" w:eastAsia="Times New Roman" w:hAnsi="Times New Roman" w:cs="Times New Roman"/>
                <w:b/>
                <w:sz w:val="20"/>
                <w:szCs w:val="20"/>
              </w:rPr>
            </w:pPr>
            <w:r w:rsidRPr="005F407C">
              <w:rPr>
                <w:rFonts w:ascii="Times New Roman" w:eastAsia="Times New Roman" w:hAnsi="Times New Roman" w:cs="Times New Roman"/>
                <w:b/>
                <w:sz w:val="20"/>
                <w:szCs w:val="20"/>
              </w:rPr>
              <w:t>2</w:t>
            </w:r>
          </w:p>
        </w:tc>
        <w:tc>
          <w:tcPr>
            <w:tcW w:w="3877" w:type="dxa"/>
          </w:tcPr>
          <w:p w:rsidR="00585BFE" w:rsidRPr="008A541E" w:rsidRDefault="00F81539" w:rsidP="0099160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w:t>
            </w:r>
            <w:r w:rsidR="008A541E" w:rsidRPr="008A541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8A541E" w:rsidRPr="008A541E">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-35</w:t>
            </w:r>
            <w:r w:rsidR="008A541E" w:rsidRPr="008A541E">
              <w:rPr>
                <w:rFonts w:ascii="Times New Roman" w:eastAsia="Times New Roman" w:hAnsi="Times New Roman" w:cs="Times New Roman"/>
                <w:b/>
                <w:sz w:val="24"/>
                <w:szCs w:val="24"/>
              </w:rPr>
              <w:t xml:space="preserve"> years</w:t>
            </w:r>
          </w:p>
          <w:p w:rsidR="008A541E" w:rsidRPr="008A541E" w:rsidRDefault="008A541E" w:rsidP="00991603">
            <w:pPr>
              <w:spacing w:line="360" w:lineRule="auto"/>
              <w:rPr>
                <w:rFonts w:ascii="Times New Roman" w:eastAsia="Times New Roman" w:hAnsi="Times New Roman" w:cs="Times New Roman"/>
                <w:b/>
                <w:sz w:val="24"/>
                <w:szCs w:val="24"/>
              </w:rPr>
            </w:pPr>
          </w:p>
          <w:p w:rsidR="008A541E" w:rsidRPr="008A541E" w:rsidRDefault="00F81539" w:rsidP="0099160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35-45</w:t>
            </w:r>
          </w:p>
          <w:p w:rsidR="008A541E" w:rsidRPr="008A541E" w:rsidRDefault="008A541E" w:rsidP="00991603">
            <w:pPr>
              <w:spacing w:line="360" w:lineRule="auto"/>
              <w:jc w:val="center"/>
              <w:rPr>
                <w:rFonts w:ascii="Times New Roman" w:eastAsia="Times New Roman" w:hAnsi="Times New Roman" w:cs="Times New Roman"/>
                <w:b/>
                <w:sz w:val="24"/>
                <w:szCs w:val="24"/>
              </w:rPr>
            </w:pPr>
          </w:p>
          <w:p w:rsidR="008A541E" w:rsidRPr="008A541E" w:rsidRDefault="00F81539" w:rsidP="0099160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45-55</w:t>
            </w:r>
          </w:p>
          <w:p w:rsidR="008A541E" w:rsidRPr="008A541E" w:rsidRDefault="008A541E" w:rsidP="00991603">
            <w:pPr>
              <w:spacing w:line="360" w:lineRule="auto"/>
              <w:jc w:val="center"/>
              <w:rPr>
                <w:rFonts w:ascii="Times New Roman" w:eastAsia="Times New Roman" w:hAnsi="Times New Roman" w:cs="Times New Roman"/>
                <w:b/>
                <w:sz w:val="24"/>
                <w:szCs w:val="24"/>
              </w:rPr>
            </w:pPr>
          </w:p>
          <w:p w:rsidR="008A541E" w:rsidRPr="008A541E" w:rsidRDefault="008A541E" w:rsidP="00991603">
            <w:pPr>
              <w:spacing w:line="360" w:lineRule="auto"/>
              <w:jc w:val="center"/>
              <w:rPr>
                <w:rFonts w:ascii="Times New Roman" w:eastAsia="Times New Roman" w:hAnsi="Times New Roman" w:cs="Times New Roman"/>
                <w:b/>
                <w:sz w:val="24"/>
                <w:szCs w:val="24"/>
              </w:rPr>
            </w:pPr>
            <w:r w:rsidRPr="008A541E">
              <w:rPr>
                <w:rFonts w:ascii="Times New Roman" w:eastAsia="Times New Roman" w:hAnsi="Times New Roman" w:cs="Times New Roman"/>
                <w:b/>
                <w:sz w:val="24"/>
                <w:szCs w:val="24"/>
              </w:rPr>
              <w:t xml:space="preserve">Above </w:t>
            </w:r>
            <w:r w:rsidR="00F81539">
              <w:rPr>
                <w:rFonts w:ascii="Times New Roman" w:eastAsia="Times New Roman" w:hAnsi="Times New Roman" w:cs="Times New Roman"/>
                <w:b/>
                <w:sz w:val="24"/>
                <w:szCs w:val="24"/>
              </w:rPr>
              <w:t>55</w:t>
            </w:r>
          </w:p>
        </w:tc>
        <w:tc>
          <w:tcPr>
            <w:tcW w:w="2333" w:type="dxa"/>
          </w:tcPr>
          <w:p w:rsidR="00585BFE" w:rsidRPr="008A541E" w:rsidRDefault="00F81539" w:rsidP="0099160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sidR="008A541E" w:rsidRPr="008A541E">
              <w:rPr>
                <w:rFonts w:ascii="Times New Roman" w:eastAsia="Times New Roman" w:hAnsi="Times New Roman" w:cs="Times New Roman"/>
                <w:b/>
                <w:sz w:val="24"/>
                <w:szCs w:val="24"/>
              </w:rPr>
              <w:t>%</w:t>
            </w:r>
          </w:p>
          <w:p w:rsidR="008A541E" w:rsidRPr="008A541E" w:rsidRDefault="008A541E" w:rsidP="00991603">
            <w:pPr>
              <w:spacing w:line="360" w:lineRule="auto"/>
              <w:rPr>
                <w:rFonts w:ascii="Times New Roman" w:eastAsia="Times New Roman" w:hAnsi="Times New Roman" w:cs="Times New Roman"/>
                <w:b/>
                <w:sz w:val="24"/>
                <w:szCs w:val="24"/>
              </w:rPr>
            </w:pPr>
          </w:p>
          <w:p w:rsidR="008A541E" w:rsidRPr="008A541E" w:rsidRDefault="00F81539" w:rsidP="0099160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sidR="008A541E" w:rsidRPr="008A541E">
              <w:rPr>
                <w:rFonts w:ascii="Times New Roman" w:eastAsia="Times New Roman" w:hAnsi="Times New Roman" w:cs="Times New Roman"/>
                <w:b/>
                <w:sz w:val="24"/>
                <w:szCs w:val="24"/>
              </w:rPr>
              <w:t>%</w:t>
            </w:r>
          </w:p>
          <w:p w:rsidR="008A541E" w:rsidRPr="008A541E" w:rsidRDefault="008A541E" w:rsidP="00991603">
            <w:pPr>
              <w:spacing w:line="360" w:lineRule="auto"/>
              <w:rPr>
                <w:rFonts w:ascii="Times New Roman" w:eastAsia="Times New Roman" w:hAnsi="Times New Roman" w:cs="Times New Roman"/>
                <w:b/>
                <w:sz w:val="24"/>
                <w:szCs w:val="24"/>
              </w:rPr>
            </w:pPr>
          </w:p>
          <w:p w:rsidR="008A541E" w:rsidRPr="008A541E" w:rsidRDefault="00F81539" w:rsidP="0099160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008A541E" w:rsidRPr="008A541E">
              <w:rPr>
                <w:rFonts w:ascii="Times New Roman" w:eastAsia="Times New Roman" w:hAnsi="Times New Roman" w:cs="Times New Roman"/>
                <w:b/>
                <w:sz w:val="24"/>
                <w:szCs w:val="24"/>
              </w:rPr>
              <w:t>%</w:t>
            </w:r>
          </w:p>
          <w:p w:rsidR="008A541E" w:rsidRPr="008A541E" w:rsidRDefault="008A541E" w:rsidP="00991603">
            <w:pPr>
              <w:spacing w:line="360" w:lineRule="auto"/>
              <w:rPr>
                <w:rFonts w:ascii="Times New Roman" w:eastAsia="Times New Roman" w:hAnsi="Times New Roman" w:cs="Times New Roman"/>
                <w:b/>
                <w:sz w:val="24"/>
                <w:szCs w:val="24"/>
              </w:rPr>
            </w:pPr>
          </w:p>
          <w:p w:rsidR="008A541E" w:rsidRPr="008A541E" w:rsidRDefault="008A541E" w:rsidP="00991603">
            <w:pPr>
              <w:spacing w:line="360" w:lineRule="auto"/>
              <w:rPr>
                <w:rFonts w:ascii="Times New Roman" w:eastAsia="Times New Roman" w:hAnsi="Times New Roman" w:cs="Times New Roman"/>
                <w:b/>
                <w:sz w:val="24"/>
                <w:szCs w:val="24"/>
              </w:rPr>
            </w:pPr>
            <w:r w:rsidRPr="008A541E">
              <w:rPr>
                <w:rFonts w:ascii="Times New Roman" w:eastAsia="Times New Roman" w:hAnsi="Times New Roman" w:cs="Times New Roman"/>
                <w:b/>
                <w:sz w:val="24"/>
                <w:szCs w:val="24"/>
              </w:rPr>
              <w:t>16%</w:t>
            </w:r>
          </w:p>
        </w:tc>
      </w:tr>
      <w:tr w:rsidR="00585BFE" w:rsidTr="00585BFE">
        <w:tc>
          <w:tcPr>
            <w:tcW w:w="738" w:type="dxa"/>
          </w:tcPr>
          <w:p w:rsidR="00585BFE" w:rsidRPr="005F407C" w:rsidRDefault="00585BFE" w:rsidP="00991603">
            <w:pPr>
              <w:spacing w:line="360" w:lineRule="auto"/>
              <w:rPr>
                <w:rFonts w:ascii="Times New Roman" w:eastAsia="Times New Roman" w:hAnsi="Times New Roman" w:cs="Times New Roman"/>
                <w:b/>
                <w:sz w:val="20"/>
                <w:szCs w:val="20"/>
              </w:rPr>
            </w:pPr>
            <w:r w:rsidRPr="005F407C">
              <w:rPr>
                <w:rFonts w:ascii="Times New Roman" w:eastAsia="Times New Roman" w:hAnsi="Times New Roman" w:cs="Times New Roman"/>
                <w:b/>
                <w:sz w:val="20"/>
                <w:szCs w:val="20"/>
              </w:rPr>
              <w:t>3</w:t>
            </w:r>
          </w:p>
        </w:tc>
        <w:tc>
          <w:tcPr>
            <w:tcW w:w="3877" w:type="dxa"/>
          </w:tcPr>
          <w:p w:rsidR="00585BFE" w:rsidRPr="00EA66DC" w:rsidRDefault="00585BFE" w:rsidP="00991603">
            <w:pPr>
              <w:spacing w:line="360" w:lineRule="auto"/>
              <w:rPr>
                <w:rFonts w:ascii="Times New Roman" w:eastAsia="Times New Roman" w:hAnsi="Times New Roman" w:cs="Times New Roman"/>
                <w:b/>
                <w:sz w:val="24"/>
                <w:szCs w:val="24"/>
              </w:rPr>
            </w:pPr>
            <w:r w:rsidRPr="00EA66DC">
              <w:rPr>
                <w:rFonts w:ascii="Times New Roman" w:eastAsia="Times New Roman" w:hAnsi="Times New Roman" w:cs="Times New Roman"/>
                <w:b/>
                <w:sz w:val="24"/>
                <w:szCs w:val="24"/>
              </w:rPr>
              <w:t>Qualification</w:t>
            </w:r>
          </w:p>
          <w:p w:rsidR="005F407C" w:rsidRPr="00EA66DC" w:rsidRDefault="005F407C" w:rsidP="00991603">
            <w:pPr>
              <w:spacing w:line="360" w:lineRule="auto"/>
              <w:rPr>
                <w:rFonts w:ascii="Times New Roman" w:eastAsia="Times New Roman" w:hAnsi="Times New Roman" w:cs="Times New Roman"/>
                <w:b/>
                <w:sz w:val="24"/>
                <w:szCs w:val="24"/>
              </w:rPr>
            </w:pPr>
            <w:r w:rsidRPr="00EA66DC">
              <w:rPr>
                <w:rFonts w:ascii="Times New Roman" w:eastAsia="Times New Roman" w:hAnsi="Times New Roman" w:cs="Times New Roman"/>
                <w:b/>
                <w:sz w:val="24"/>
                <w:szCs w:val="24"/>
              </w:rPr>
              <w:t>Bachelors</w:t>
            </w:r>
          </w:p>
          <w:p w:rsidR="005F407C" w:rsidRPr="00EA66DC" w:rsidRDefault="005F407C" w:rsidP="00991603">
            <w:pPr>
              <w:spacing w:line="360" w:lineRule="auto"/>
              <w:rPr>
                <w:rFonts w:ascii="Times New Roman" w:eastAsia="Times New Roman" w:hAnsi="Times New Roman" w:cs="Times New Roman"/>
                <w:b/>
                <w:sz w:val="24"/>
                <w:szCs w:val="24"/>
              </w:rPr>
            </w:pPr>
            <w:r w:rsidRPr="00EA66DC">
              <w:rPr>
                <w:rFonts w:ascii="Times New Roman" w:eastAsia="Times New Roman" w:hAnsi="Times New Roman" w:cs="Times New Roman"/>
                <w:b/>
                <w:sz w:val="24"/>
                <w:szCs w:val="24"/>
              </w:rPr>
              <w:t>Masters</w:t>
            </w:r>
          </w:p>
          <w:p w:rsidR="005F407C" w:rsidRPr="00EA66DC" w:rsidRDefault="005F407C" w:rsidP="00991603">
            <w:pPr>
              <w:spacing w:line="360" w:lineRule="auto"/>
              <w:rPr>
                <w:rFonts w:ascii="Times New Roman" w:eastAsia="Times New Roman" w:hAnsi="Times New Roman" w:cs="Times New Roman"/>
                <w:b/>
                <w:sz w:val="24"/>
                <w:szCs w:val="24"/>
              </w:rPr>
            </w:pPr>
            <w:r w:rsidRPr="00EA66DC">
              <w:rPr>
                <w:rFonts w:ascii="Times New Roman" w:eastAsia="Times New Roman" w:hAnsi="Times New Roman" w:cs="Times New Roman"/>
                <w:b/>
                <w:sz w:val="24"/>
                <w:szCs w:val="24"/>
              </w:rPr>
              <w:t>Doctorate or Higher</w:t>
            </w:r>
          </w:p>
        </w:tc>
        <w:tc>
          <w:tcPr>
            <w:tcW w:w="2333" w:type="dxa"/>
          </w:tcPr>
          <w:p w:rsidR="00585BFE" w:rsidRPr="00EA66DC" w:rsidRDefault="00585BFE" w:rsidP="00991603">
            <w:pPr>
              <w:spacing w:line="360" w:lineRule="auto"/>
              <w:rPr>
                <w:rFonts w:ascii="Times New Roman" w:eastAsia="Times New Roman" w:hAnsi="Times New Roman" w:cs="Times New Roman"/>
                <w:b/>
                <w:sz w:val="24"/>
                <w:szCs w:val="24"/>
              </w:rPr>
            </w:pPr>
          </w:p>
          <w:p w:rsidR="00EA66DC" w:rsidRPr="00EA66DC" w:rsidRDefault="00F81539" w:rsidP="0099160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EA66DC" w:rsidRPr="00EA66DC">
              <w:rPr>
                <w:rFonts w:ascii="Times New Roman" w:eastAsia="Times New Roman" w:hAnsi="Times New Roman" w:cs="Times New Roman"/>
                <w:b/>
                <w:sz w:val="24"/>
                <w:szCs w:val="24"/>
              </w:rPr>
              <w:t>%</w:t>
            </w:r>
          </w:p>
          <w:p w:rsidR="00EA66DC" w:rsidRPr="00EA66DC" w:rsidRDefault="00F81539" w:rsidP="0099160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r w:rsidR="00EA66DC" w:rsidRPr="00EA66DC">
              <w:rPr>
                <w:rFonts w:ascii="Times New Roman" w:eastAsia="Times New Roman" w:hAnsi="Times New Roman" w:cs="Times New Roman"/>
                <w:b/>
                <w:sz w:val="24"/>
                <w:szCs w:val="24"/>
              </w:rPr>
              <w:t>%</w:t>
            </w:r>
          </w:p>
          <w:p w:rsidR="00EA66DC" w:rsidRPr="00EA66DC" w:rsidRDefault="00EA66DC" w:rsidP="00991603">
            <w:pPr>
              <w:spacing w:line="360" w:lineRule="auto"/>
              <w:rPr>
                <w:rFonts w:ascii="Times New Roman" w:eastAsia="Times New Roman" w:hAnsi="Times New Roman" w:cs="Times New Roman"/>
                <w:b/>
                <w:sz w:val="24"/>
                <w:szCs w:val="24"/>
              </w:rPr>
            </w:pPr>
            <w:r w:rsidRPr="00EA66DC">
              <w:rPr>
                <w:rFonts w:ascii="Times New Roman" w:eastAsia="Times New Roman" w:hAnsi="Times New Roman" w:cs="Times New Roman"/>
                <w:b/>
                <w:sz w:val="24"/>
                <w:szCs w:val="24"/>
              </w:rPr>
              <w:t>10%</w:t>
            </w:r>
          </w:p>
        </w:tc>
      </w:tr>
    </w:tbl>
    <w:p w:rsidR="003866C4" w:rsidRDefault="003866C4" w:rsidP="00991603">
      <w:pPr>
        <w:spacing w:line="360" w:lineRule="auto"/>
        <w:rPr>
          <w:rFonts w:ascii="Times New Roman" w:eastAsia="Times New Roman" w:hAnsi="Times New Roman" w:cs="Times New Roman"/>
          <w:b/>
          <w:sz w:val="24"/>
          <w:szCs w:val="24"/>
        </w:rPr>
      </w:pPr>
    </w:p>
    <w:p w:rsidR="00E63440" w:rsidRDefault="00142158" w:rsidP="0099160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sidR="00E63440">
        <w:rPr>
          <w:rFonts w:ascii="Times New Roman" w:eastAsia="Times New Roman" w:hAnsi="Times New Roman" w:cs="Times New Roman"/>
          <w:b/>
          <w:sz w:val="24"/>
          <w:szCs w:val="24"/>
        </w:rPr>
        <w:t>Instruments:</w:t>
      </w:r>
    </w:p>
    <w:p w:rsidR="00E63440" w:rsidRDefault="00E63440" w:rsidP="00991603">
      <w:pPr>
        <w:spacing w:after="0" w:line="360" w:lineRule="auto"/>
        <w:jc w:val="both"/>
        <w:rPr>
          <w:rFonts w:ascii="Times New Roman" w:eastAsia="Times New Roman" w:hAnsi="Times New Roman" w:cs="Times New Roman"/>
          <w:sz w:val="24"/>
          <w:szCs w:val="24"/>
        </w:rPr>
      </w:pPr>
      <w:r w:rsidRPr="00E63440">
        <w:rPr>
          <w:rFonts w:ascii="Times New Roman" w:eastAsia="Times New Roman" w:hAnsi="Times New Roman" w:cs="Times New Roman"/>
          <w:b/>
          <w:sz w:val="24"/>
          <w:szCs w:val="24"/>
        </w:rPr>
        <w:lastRenderedPageBreak/>
        <w:t>WORK-LIFE BALANCE:</w:t>
      </w:r>
      <w:r>
        <w:rPr>
          <w:rFonts w:ascii="Times New Roman" w:eastAsia="Times New Roman" w:hAnsi="Times New Roman" w:cs="Times New Roman"/>
          <w:sz w:val="24"/>
          <w:szCs w:val="24"/>
        </w:rPr>
        <w:t xml:space="preserve"> </w:t>
      </w:r>
      <w:r w:rsidRPr="00E63440">
        <w:rPr>
          <w:rFonts w:ascii="Times New Roman" w:eastAsia="Times New Roman" w:hAnsi="Times New Roman" w:cs="Times New Roman"/>
          <w:sz w:val="24"/>
          <w:szCs w:val="24"/>
        </w:rPr>
        <w:t>Work-life balance was assessed using a one-dimensional scale consisting of four items established by Brough et al. (2014). Examples of responses are "Overall I feel that my work and non-work</w:t>
      </w:r>
      <w:r>
        <w:rPr>
          <w:rFonts w:ascii="Times New Roman" w:eastAsia="Times New Roman" w:hAnsi="Times New Roman" w:cs="Times New Roman"/>
          <w:sz w:val="24"/>
          <w:szCs w:val="24"/>
        </w:rPr>
        <w:t xml:space="preserve"> life are balanced" as well as “</w:t>
      </w:r>
      <w:r w:rsidRPr="00E63440">
        <w:rPr>
          <w:rFonts w:ascii="Times New Roman" w:eastAsia="Times New Roman" w:hAnsi="Times New Roman" w:cs="Times New Roman"/>
          <w:sz w:val="24"/>
          <w:szCs w:val="24"/>
        </w:rPr>
        <w:t>I have trouble balancing my work a</w:t>
      </w:r>
      <w:r>
        <w:rPr>
          <w:rFonts w:ascii="Times New Roman" w:eastAsia="Times New Roman" w:hAnsi="Times New Roman" w:cs="Times New Roman"/>
          <w:sz w:val="24"/>
          <w:szCs w:val="24"/>
        </w:rPr>
        <w:t>nd non-work activities”.</w:t>
      </w:r>
    </w:p>
    <w:p w:rsidR="00E63440" w:rsidRDefault="00E63440" w:rsidP="00991603">
      <w:pPr>
        <w:spacing w:after="0" w:line="360" w:lineRule="auto"/>
        <w:jc w:val="both"/>
        <w:rPr>
          <w:rFonts w:ascii="Times New Roman" w:eastAsia="Times New Roman" w:hAnsi="Times New Roman" w:cs="Times New Roman"/>
          <w:sz w:val="24"/>
          <w:szCs w:val="24"/>
        </w:rPr>
      </w:pPr>
      <w:r w:rsidRPr="00E63440">
        <w:rPr>
          <w:rFonts w:ascii="Times New Roman" w:eastAsia="Times New Roman" w:hAnsi="Times New Roman" w:cs="Times New Roman"/>
          <w:b/>
          <w:sz w:val="24"/>
          <w:szCs w:val="24"/>
        </w:rPr>
        <w:t>SELF EFFICACY:</w:t>
      </w:r>
      <w:r>
        <w:rPr>
          <w:rFonts w:ascii="Times New Roman" w:eastAsia="Times New Roman" w:hAnsi="Times New Roman" w:cs="Times New Roman"/>
          <w:sz w:val="24"/>
          <w:szCs w:val="24"/>
        </w:rPr>
        <w:t xml:space="preserve"> </w:t>
      </w:r>
      <w:r w:rsidRPr="00E63440">
        <w:rPr>
          <w:rFonts w:ascii="Times New Roman" w:eastAsia="Times New Roman" w:hAnsi="Times New Roman" w:cs="Times New Roman"/>
          <w:sz w:val="24"/>
          <w:szCs w:val="24"/>
        </w:rPr>
        <w:t xml:space="preserve">To assess respondents' self-efficacy, a 10-item scale from Schwarzer and Jerusalem (1995) was utilized. </w:t>
      </w:r>
      <w:r>
        <w:rPr>
          <w:rFonts w:ascii="Times New Roman" w:eastAsia="Times New Roman" w:hAnsi="Times New Roman" w:cs="Times New Roman"/>
          <w:sz w:val="24"/>
          <w:szCs w:val="24"/>
        </w:rPr>
        <w:t>Examples of statements include “</w:t>
      </w:r>
      <w:r w:rsidRPr="00E63440">
        <w:rPr>
          <w:rFonts w:ascii="Times New Roman" w:eastAsia="Times New Roman" w:hAnsi="Times New Roman" w:cs="Times New Roman"/>
          <w:sz w:val="24"/>
          <w:szCs w:val="24"/>
        </w:rPr>
        <w:t>I have the ability to solve difficult problems if I try hard enough" along with "I am confident that I can deal effic</w:t>
      </w:r>
      <w:r>
        <w:rPr>
          <w:rFonts w:ascii="Times New Roman" w:eastAsia="Times New Roman" w:hAnsi="Times New Roman" w:cs="Times New Roman"/>
          <w:sz w:val="24"/>
          <w:szCs w:val="24"/>
        </w:rPr>
        <w:t>iently with unforeseen events”.</w:t>
      </w:r>
    </w:p>
    <w:p w:rsidR="00991603" w:rsidRDefault="00E63440" w:rsidP="00991603">
      <w:pPr>
        <w:spacing w:after="0" w:line="360" w:lineRule="auto"/>
        <w:jc w:val="both"/>
        <w:rPr>
          <w:rFonts w:ascii="Times New Roman" w:eastAsia="Times New Roman" w:hAnsi="Times New Roman" w:cs="Times New Roman"/>
          <w:sz w:val="24"/>
          <w:szCs w:val="24"/>
        </w:rPr>
      </w:pPr>
      <w:r w:rsidRPr="00E63440">
        <w:rPr>
          <w:rFonts w:ascii="Times New Roman" w:eastAsia="Times New Roman" w:hAnsi="Times New Roman" w:cs="Times New Roman"/>
          <w:b/>
          <w:sz w:val="24"/>
          <w:szCs w:val="24"/>
        </w:rPr>
        <w:t>EMPLOYEE PERFORMANCE: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w:t>
      </w:r>
      <w:r w:rsidRPr="00E63440">
        <w:rPr>
          <w:rFonts w:ascii="Times New Roman" w:eastAsia="Times New Roman" w:hAnsi="Times New Roman" w:cs="Times New Roman"/>
          <w:sz w:val="24"/>
          <w:szCs w:val="24"/>
        </w:rPr>
        <w:t>his construct was assessed using 10-item sc</w:t>
      </w:r>
      <w:r>
        <w:rPr>
          <w:rFonts w:ascii="Times New Roman" w:eastAsia="Times New Roman" w:hAnsi="Times New Roman" w:cs="Times New Roman"/>
          <w:sz w:val="24"/>
          <w:szCs w:val="24"/>
        </w:rPr>
        <w:t xml:space="preserve">ale from </w:t>
      </w:r>
      <w:proofErr w:type="spellStart"/>
      <w:r>
        <w:rPr>
          <w:rFonts w:ascii="Times New Roman" w:eastAsia="Times New Roman" w:hAnsi="Times New Roman" w:cs="Times New Roman"/>
          <w:sz w:val="24"/>
          <w:szCs w:val="24"/>
        </w:rPr>
        <w:t>Elsaid</w:t>
      </w:r>
      <w:proofErr w:type="spellEnd"/>
      <w:r>
        <w:rPr>
          <w:rFonts w:ascii="Times New Roman" w:eastAsia="Times New Roman" w:hAnsi="Times New Roman" w:cs="Times New Roman"/>
          <w:sz w:val="24"/>
          <w:szCs w:val="24"/>
        </w:rPr>
        <w:t xml:space="preserve"> (2012) .E</w:t>
      </w:r>
      <w:r w:rsidRPr="00E63440">
        <w:rPr>
          <w:rFonts w:ascii="Times New Roman" w:eastAsia="Times New Roman" w:hAnsi="Times New Roman" w:cs="Times New Roman"/>
          <w:sz w:val="24"/>
          <w:szCs w:val="24"/>
        </w:rPr>
        <w:t>xamples of statement includes “I enjoy my tasks and the division’s work approach”.</w:t>
      </w:r>
    </w:p>
    <w:p w:rsidR="00991603" w:rsidRPr="00991603" w:rsidRDefault="00991603" w:rsidP="00991603">
      <w:pPr>
        <w:spacing w:after="0" w:line="360" w:lineRule="auto"/>
        <w:jc w:val="both"/>
        <w:rPr>
          <w:rFonts w:ascii="Times New Roman" w:eastAsia="Times New Roman" w:hAnsi="Times New Roman" w:cs="Times New Roman"/>
          <w:sz w:val="24"/>
          <w:szCs w:val="24"/>
        </w:rPr>
      </w:pPr>
    </w:p>
    <w:p w:rsidR="003866C4" w:rsidRDefault="00142158" w:rsidP="00991603">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3866C4" w:rsidRPr="003866C4">
        <w:rPr>
          <w:rFonts w:ascii="Times New Roman" w:eastAsia="Times New Roman" w:hAnsi="Times New Roman" w:cs="Times New Roman"/>
          <w:b/>
          <w:sz w:val="24"/>
          <w:szCs w:val="24"/>
        </w:rPr>
        <w:t>Data Analysis:</w:t>
      </w:r>
    </w:p>
    <w:p w:rsidR="005F407C" w:rsidRDefault="00142158" w:rsidP="0099160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sidR="005F407C">
        <w:rPr>
          <w:rFonts w:ascii="Times New Roman" w:eastAsia="Times New Roman" w:hAnsi="Times New Roman" w:cs="Times New Roman"/>
          <w:b/>
          <w:sz w:val="24"/>
          <w:szCs w:val="24"/>
        </w:rPr>
        <w:t>Measurement Model Assessment:</w:t>
      </w:r>
    </w:p>
    <w:p w:rsidR="005F407C" w:rsidRDefault="00D02C64" w:rsidP="00991603">
      <w:pPr>
        <w:spacing w:line="360" w:lineRule="auto"/>
        <w:ind w:left="360"/>
        <w:rPr>
          <w:rFonts w:ascii="Times New Roman" w:eastAsia="Times New Roman" w:hAnsi="Times New Roman" w:cs="Times New Roman"/>
          <w:b/>
          <w:sz w:val="24"/>
          <w:szCs w:val="24"/>
        </w:rPr>
      </w:pPr>
      <w:r w:rsidRPr="00D02C64">
        <w:rPr>
          <w:rFonts w:ascii="Times New Roman" w:eastAsia="Times New Roman" w:hAnsi="Times New Roman" w:cs="Times New Roman"/>
          <w:b/>
          <w:noProof/>
          <w:sz w:val="24"/>
          <w:szCs w:val="24"/>
        </w:rPr>
        <w:drawing>
          <wp:inline distT="0" distB="0" distL="0" distR="0">
            <wp:extent cx="4973366" cy="2552497"/>
            <wp:effectExtent l="19050" t="0" r="0" b="0"/>
            <wp:docPr id="2" name="Picture 0" descr="paer 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er MM.png"/>
                    <pic:cNvPicPr/>
                  </pic:nvPicPr>
                  <pic:blipFill>
                    <a:blip r:embed="rId6"/>
                    <a:stretch>
                      <a:fillRect/>
                    </a:stretch>
                  </pic:blipFill>
                  <pic:spPr>
                    <a:xfrm>
                      <a:off x="0" y="0"/>
                      <a:ext cx="4979963" cy="2555883"/>
                    </a:xfrm>
                    <a:prstGeom prst="rect">
                      <a:avLst/>
                    </a:prstGeom>
                  </pic:spPr>
                </pic:pic>
              </a:graphicData>
            </a:graphic>
          </wp:inline>
        </w:drawing>
      </w:r>
    </w:p>
    <w:p w:rsidR="005D4515" w:rsidRDefault="005D4515" w:rsidP="00991603">
      <w:pPr>
        <w:spacing w:line="360" w:lineRule="auto"/>
        <w:ind w:left="360"/>
        <w:rPr>
          <w:rFonts w:ascii="Times New Roman" w:eastAsia="Times New Roman" w:hAnsi="Times New Roman" w:cs="Times New Roman"/>
          <w:b/>
          <w:sz w:val="24"/>
          <w:szCs w:val="24"/>
        </w:rPr>
      </w:pPr>
      <w:r w:rsidRPr="005D4515">
        <w:rPr>
          <w:rFonts w:ascii="Times New Roman" w:eastAsia="Times New Roman" w:hAnsi="Times New Roman" w:cs="Times New Roman"/>
          <w:b/>
          <w:sz w:val="24"/>
          <w:szCs w:val="24"/>
        </w:rPr>
        <w:t>Fig 2- Structural Equation Modeling (SEM)</w:t>
      </w:r>
    </w:p>
    <w:p w:rsidR="008C7C51" w:rsidRPr="008C7C51" w:rsidRDefault="008C7C51" w:rsidP="00991603">
      <w:pPr>
        <w:spacing w:line="360" w:lineRule="auto"/>
        <w:ind w:left="360"/>
        <w:jc w:val="both"/>
        <w:rPr>
          <w:rFonts w:ascii="Times New Roman" w:eastAsia="Times New Roman" w:hAnsi="Times New Roman" w:cs="Times New Roman"/>
          <w:sz w:val="24"/>
          <w:szCs w:val="24"/>
        </w:rPr>
      </w:pPr>
      <w:r w:rsidRPr="008C7C51">
        <w:rPr>
          <w:rFonts w:ascii="Times New Roman" w:eastAsia="Times New Roman" w:hAnsi="Times New Roman" w:cs="Times New Roman"/>
          <w:sz w:val="24"/>
          <w:szCs w:val="24"/>
        </w:rPr>
        <w:t>Cronbach's alpha and composite reliability (</w:t>
      </w:r>
      <w:proofErr w:type="spellStart"/>
      <w:r w:rsidRPr="008C7C51">
        <w:rPr>
          <w:rFonts w:ascii="Times New Roman" w:eastAsia="Times New Roman" w:hAnsi="Times New Roman" w:cs="Times New Roman"/>
          <w:sz w:val="24"/>
          <w:szCs w:val="24"/>
        </w:rPr>
        <w:t>rho_c</w:t>
      </w:r>
      <w:proofErr w:type="spellEnd"/>
      <w:r w:rsidRPr="008C7C51">
        <w:rPr>
          <w:rFonts w:ascii="Times New Roman" w:eastAsia="Times New Roman" w:hAnsi="Times New Roman" w:cs="Times New Roman"/>
          <w:sz w:val="24"/>
          <w:szCs w:val="24"/>
        </w:rPr>
        <w:t>) values were employed to assess the validity of the measurement tools, demonstrating strong internal consisten</w:t>
      </w:r>
      <w:r>
        <w:rPr>
          <w:rFonts w:ascii="Times New Roman" w:eastAsia="Times New Roman" w:hAnsi="Times New Roman" w:cs="Times New Roman"/>
          <w:sz w:val="24"/>
          <w:szCs w:val="24"/>
        </w:rPr>
        <w:t>cy across all constructs (</w:t>
      </w:r>
      <w:r w:rsidRPr="008C7C51">
        <w:rPr>
          <w:rFonts w:ascii="Times New Roman" w:eastAsia="Times New Roman" w:hAnsi="Times New Roman" w:cs="Times New Roman"/>
          <w:sz w:val="24"/>
          <w:szCs w:val="24"/>
        </w:rPr>
        <w:t xml:space="preserve">Table 2). Specifically, the Cronbach's alpha scores for work-life balance (WLB), self-efficacy (SE), and employee performance (EP) were 0.954, 0.971, and 0.962, respectively. These values not only surpassed the conventional threshold of 0.7 (Taber, 2017) but also indicated excellent reliability. Similarly, the composite reliability values were robust </w:t>
      </w:r>
      <w:r w:rsidRPr="008C7C51">
        <w:rPr>
          <w:rFonts w:ascii="Times New Roman" w:eastAsia="Times New Roman" w:hAnsi="Times New Roman" w:cs="Times New Roman"/>
          <w:sz w:val="24"/>
          <w:szCs w:val="24"/>
        </w:rPr>
        <w:lastRenderedPageBreak/>
        <w:t>for all constructs, ranging from 0.950 to 0.979, thus confirming the reliability of the measurement instruments.</w:t>
      </w:r>
    </w:p>
    <w:p w:rsidR="009222EA" w:rsidRPr="008C7C51" w:rsidRDefault="008C7C51" w:rsidP="00991603">
      <w:pPr>
        <w:spacing w:line="360" w:lineRule="auto"/>
        <w:ind w:left="360"/>
        <w:jc w:val="both"/>
        <w:rPr>
          <w:rFonts w:ascii="Times New Roman" w:eastAsia="Times New Roman" w:hAnsi="Times New Roman" w:cs="Times New Roman"/>
          <w:sz w:val="24"/>
          <w:szCs w:val="24"/>
        </w:rPr>
      </w:pPr>
      <w:r w:rsidRPr="008C7C51">
        <w:rPr>
          <w:rFonts w:ascii="Times New Roman" w:eastAsia="Times New Roman" w:hAnsi="Times New Roman" w:cs="Times New Roman"/>
          <w:sz w:val="24"/>
          <w:szCs w:val="24"/>
        </w:rPr>
        <w:t>Convergent validity was established using Average Variance Extracted (AVE) metrics, with all constructs meeting or exceeding the minimum threshold of 0.5 (</w:t>
      </w:r>
      <w:proofErr w:type="spellStart"/>
      <w:r w:rsidRPr="008C7C51">
        <w:rPr>
          <w:rFonts w:ascii="Times New Roman" w:eastAsia="Times New Roman" w:hAnsi="Times New Roman" w:cs="Times New Roman"/>
          <w:sz w:val="24"/>
          <w:szCs w:val="24"/>
        </w:rPr>
        <w:t>Fornell</w:t>
      </w:r>
      <w:proofErr w:type="spellEnd"/>
      <w:r w:rsidRPr="008C7C51">
        <w:rPr>
          <w:rFonts w:ascii="Times New Roman" w:eastAsia="Times New Roman" w:hAnsi="Times New Roman" w:cs="Times New Roman"/>
          <w:sz w:val="24"/>
          <w:szCs w:val="24"/>
        </w:rPr>
        <w:t xml:space="preserve"> &amp; </w:t>
      </w:r>
      <w:proofErr w:type="spellStart"/>
      <w:r w:rsidRPr="008C7C51">
        <w:rPr>
          <w:rFonts w:ascii="Times New Roman" w:eastAsia="Times New Roman" w:hAnsi="Times New Roman" w:cs="Times New Roman"/>
          <w:sz w:val="24"/>
          <w:szCs w:val="24"/>
        </w:rPr>
        <w:t>Larcker</w:t>
      </w:r>
      <w:proofErr w:type="spellEnd"/>
      <w:r w:rsidRPr="008C7C51">
        <w:rPr>
          <w:rFonts w:ascii="Times New Roman" w:eastAsia="Times New Roman" w:hAnsi="Times New Roman" w:cs="Times New Roman"/>
          <w:sz w:val="24"/>
          <w:szCs w:val="24"/>
        </w:rPr>
        <w:t xml:space="preserve">, 1981). This indicates that the observed variables within each construct account for a significant portion of the variance. Specifically, the AVE scores for WLB, SE, and EP were 0.879, 0.793, and 0.747, respectively, indicating strong convergent validity. Discriminant validity was assessed through the </w:t>
      </w:r>
      <w:proofErr w:type="spellStart"/>
      <w:r w:rsidRPr="008C7C51">
        <w:rPr>
          <w:rFonts w:ascii="Times New Roman" w:eastAsia="Times New Roman" w:hAnsi="Times New Roman" w:cs="Times New Roman"/>
          <w:sz w:val="24"/>
          <w:szCs w:val="24"/>
        </w:rPr>
        <w:t>Heterotrait-Monotrait</w:t>
      </w:r>
      <w:proofErr w:type="spellEnd"/>
      <w:r w:rsidRPr="008C7C51">
        <w:rPr>
          <w:rFonts w:ascii="Times New Roman" w:eastAsia="Times New Roman" w:hAnsi="Times New Roman" w:cs="Times New Roman"/>
          <w:sz w:val="24"/>
          <w:szCs w:val="24"/>
        </w:rPr>
        <w:t xml:space="preserve"> (HTMT) ratio matrix.</w:t>
      </w:r>
    </w:p>
    <w:p w:rsidR="005F407C" w:rsidRPr="00585BFE" w:rsidRDefault="009076D4" w:rsidP="00991603">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w:t>
      </w:r>
      <w:r w:rsidR="005D4515" w:rsidRPr="005D4515">
        <w:rPr>
          <w:rFonts w:ascii="Times New Roman" w:eastAsia="Times New Roman" w:hAnsi="Times New Roman" w:cs="Times New Roman"/>
          <w:b/>
          <w:sz w:val="24"/>
          <w:szCs w:val="24"/>
        </w:rPr>
        <w:t xml:space="preserve"> EP, SE, and WLB show strong reliability and validity with high loadings, alpha, composite reliability, and AVE</w:t>
      </w:r>
    </w:p>
    <w:tbl>
      <w:tblPr>
        <w:tblStyle w:val="TableGrid"/>
        <w:tblW w:w="0" w:type="auto"/>
        <w:tblInd w:w="360" w:type="dxa"/>
        <w:tblLook w:val="04A0" w:firstRow="1" w:lastRow="0" w:firstColumn="1" w:lastColumn="0" w:noHBand="0" w:noVBand="1"/>
      </w:tblPr>
      <w:tblGrid>
        <w:gridCol w:w="1098"/>
        <w:gridCol w:w="1350"/>
        <w:gridCol w:w="2070"/>
        <w:gridCol w:w="1800"/>
        <w:gridCol w:w="1998"/>
      </w:tblGrid>
      <w:tr w:rsidR="00EA71BD" w:rsidTr="00E56EA7">
        <w:tc>
          <w:tcPr>
            <w:tcW w:w="1098" w:type="dxa"/>
          </w:tcPr>
          <w:p w:rsidR="00EA71BD" w:rsidRPr="00EA71BD" w:rsidRDefault="00EA71BD" w:rsidP="00991603">
            <w:pPr>
              <w:spacing w:line="360" w:lineRule="auto"/>
              <w:jc w:val="center"/>
              <w:rPr>
                <w:rFonts w:ascii="Times New Roman" w:eastAsia="Times New Roman" w:hAnsi="Times New Roman" w:cs="Times New Roman"/>
                <w:sz w:val="24"/>
                <w:szCs w:val="24"/>
              </w:rPr>
            </w:pPr>
          </w:p>
        </w:tc>
        <w:tc>
          <w:tcPr>
            <w:tcW w:w="1350" w:type="dxa"/>
            <w:vAlign w:val="center"/>
          </w:tcPr>
          <w:p w:rsidR="00EA71BD" w:rsidRPr="00EA71BD" w:rsidRDefault="00EA71BD" w:rsidP="00991603">
            <w:pPr>
              <w:spacing w:after="47" w:line="360" w:lineRule="auto"/>
              <w:jc w:val="center"/>
              <w:rPr>
                <w:rFonts w:ascii="Times New Roman" w:eastAsia="Arial" w:hAnsi="Times New Roman" w:cs="Times New Roman"/>
                <w:b/>
                <w:sz w:val="24"/>
                <w:szCs w:val="24"/>
              </w:rPr>
            </w:pPr>
            <w:r w:rsidRPr="00EA71BD">
              <w:rPr>
                <w:rFonts w:ascii="Times New Roman" w:eastAsia="Arial" w:hAnsi="Times New Roman" w:cs="Times New Roman"/>
                <w:b/>
                <w:sz w:val="24"/>
                <w:szCs w:val="24"/>
              </w:rPr>
              <w:t>Factor loadings</w:t>
            </w:r>
          </w:p>
        </w:tc>
        <w:tc>
          <w:tcPr>
            <w:tcW w:w="2070" w:type="dxa"/>
            <w:vAlign w:val="center"/>
          </w:tcPr>
          <w:p w:rsidR="00EA71BD" w:rsidRPr="00EA71BD" w:rsidRDefault="00EA71BD" w:rsidP="00991603">
            <w:pPr>
              <w:spacing w:after="47" w:line="360" w:lineRule="auto"/>
              <w:jc w:val="center"/>
              <w:rPr>
                <w:rFonts w:ascii="Times New Roman" w:eastAsia="Arial" w:hAnsi="Times New Roman" w:cs="Times New Roman"/>
                <w:b/>
                <w:sz w:val="24"/>
                <w:szCs w:val="24"/>
              </w:rPr>
            </w:pPr>
            <w:r w:rsidRPr="00EA71BD">
              <w:rPr>
                <w:rFonts w:ascii="Times New Roman" w:eastAsia="Arial" w:hAnsi="Times New Roman" w:cs="Times New Roman"/>
                <w:b/>
                <w:sz w:val="24"/>
                <w:szCs w:val="24"/>
              </w:rPr>
              <w:t>Cronbach's alpha</w:t>
            </w:r>
          </w:p>
        </w:tc>
        <w:tc>
          <w:tcPr>
            <w:tcW w:w="1800" w:type="dxa"/>
            <w:vAlign w:val="center"/>
          </w:tcPr>
          <w:p w:rsidR="00EA71BD" w:rsidRPr="00EA71BD" w:rsidRDefault="00EA71BD" w:rsidP="00991603">
            <w:pPr>
              <w:spacing w:after="47" w:line="360" w:lineRule="auto"/>
              <w:jc w:val="center"/>
              <w:rPr>
                <w:rFonts w:ascii="Times New Roman" w:eastAsia="Arial" w:hAnsi="Times New Roman" w:cs="Times New Roman"/>
                <w:b/>
                <w:sz w:val="24"/>
                <w:szCs w:val="24"/>
              </w:rPr>
            </w:pPr>
            <w:r w:rsidRPr="00EA71BD">
              <w:rPr>
                <w:rFonts w:ascii="Times New Roman" w:eastAsia="Arial" w:hAnsi="Times New Roman" w:cs="Times New Roman"/>
                <w:b/>
                <w:sz w:val="24"/>
                <w:szCs w:val="24"/>
              </w:rPr>
              <w:t>Composite reliability (</w:t>
            </w:r>
            <w:proofErr w:type="spellStart"/>
            <w:r w:rsidRPr="00EA71BD">
              <w:rPr>
                <w:rFonts w:ascii="Times New Roman" w:eastAsia="Arial" w:hAnsi="Times New Roman" w:cs="Times New Roman"/>
                <w:b/>
                <w:sz w:val="24"/>
                <w:szCs w:val="24"/>
              </w:rPr>
              <w:t>rho_c</w:t>
            </w:r>
            <w:proofErr w:type="spellEnd"/>
            <w:r w:rsidRPr="00EA71BD">
              <w:rPr>
                <w:rFonts w:ascii="Times New Roman" w:eastAsia="Arial" w:hAnsi="Times New Roman" w:cs="Times New Roman"/>
                <w:b/>
                <w:sz w:val="24"/>
                <w:szCs w:val="24"/>
              </w:rPr>
              <w:t>)</w:t>
            </w:r>
          </w:p>
        </w:tc>
        <w:tc>
          <w:tcPr>
            <w:tcW w:w="1998" w:type="dxa"/>
            <w:vAlign w:val="center"/>
          </w:tcPr>
          <w:p w:rsidR="00EA71BD" w:rsidRPr="00EA71BD" w:rsidRDefault="00EA71BD" w:rsidP="00991603">
            <w:pPr>
              <w:spacing w:after="47" w:line="360" w:lineRule="auto"/>
              <w:jc w:val="center"/>
              <w:rPr>
                <w:rFonts w:ascii="Times New Roman" w:eastAsia="Arial" w:hAnsi="Times New Roman" w:cs="Times New Roman"/>
                <w:b/>
                <w:sz w:val="24"/>
                <w:szCs w:val="24"/>
              </w:rPr>
            </w:pPr>
            <w:r w:rsidRPr="00EA71BD">
              <w:rPr>
                <w:rFonts w:ascii="Times New Roman" w:eastAsia="Arial" w:hAnsi="Times New Roman" w:cs="Times New Roman"/>
                <w:b/>
                <w:sz w:val="24"/>
                <w:szCs w:val="24"/>
              </w:rPr>
              <w:t>Average variance extracted (AVE)</w:t>
            </w: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EP1</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0.822</w:t>
            </w:r>
          </w:p>
        </w:tc>
        <w:tc>
          <w:tcPr>
            <w:tcW w:w="2070" w:type="dxa"/>
            <w:vMerge w:val="restart"/>
          </w:tcPr>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0.962</w:t>
            </w:r>
          </w:p>
        </w:tc>
        <w:tc>
          <w:tcPr>
            <w:tcW w:w="1800" w:type="dxa"/>
            <w:vMerge w:val="restart"/>
          </w:tcPr>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0.967</w:t>
            </w:r>
          </w:p>
          <w:p w:rsidR="009076D4" w:rsidRDefault="009076D4" w:rsidP="00991603">
            <w:pPr>
              <w:spacing w:line="360" w:lineRule="auto"/>
              <w:jc w:val="center"/>
              <w:rPr>
                <w:rFonts w:ascii="Times New Roman" w:eastAsia="Times New Roman" w:hAnsi="Times New Roman" w:cs="Times New Roman"/>
                <w:sz w:val="24"/>
                <w:szCs w:val="24"/>
              </w:rPr>
            </w:pPr>
          </w:p>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val="restart"/>
          </w:tcPr>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0.747</w:t>
            </w: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EP2</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0.889</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EP3</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0.917</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EP4</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0.843</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EP5</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0.915</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EP6</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0.832</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EP7</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0.863</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EP8</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0.839</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EP9</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0.872</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EP10</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0.845</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SE1</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0.894</w:t>
            </w:r>
          </w:p>
        </w:tc>
        <w:tc>
          <w:tcPr>
            <w:tcW w:w="2070" w:type="dxa"/>
            <w:vMerge w:val="restart"/>
          </w:tcPr>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0.971</w:t>
            </w:r>
          </w:p>
        </w:tc>
        <w:tc>
          <w:tcPr>
            <w:tcW w:w="1800" w:type="dxa"/>
            <w:vMerge w:val="restart"/>
          </w:tcPr>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0.974</w:t>
            </w:r>
          </w:p>
        </w:tc>
        <w:tc>
          <w:tcPr>
            <w:tcW w:w="1998" w:type="dxa"/>
            <w:vMerge w:val="restart"/>
          </w:tcPr>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Default="009076D4" w:rsidP="00991603">
            <w:pPr>
              <w:spacing w:line="360" w:lineRule="auto"/>
              <w:jc w:val="center"/>
              <w:rPr>
                <w:rFonts w:ascii="Times New Roman" w:eastAsia="Times New Roman" w:hAnsi="Times New Roman" w:cs="Times New Roman"/>
                <w:sz w:val="24"/>
                <w:szCs w:val="24"/>
              </w:rPr>
            </w:pPr>
          </w:p>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0.793</w:t>
            </w: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SE2</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0.933</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SE3</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0.851</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SE4</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0.907</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SE5</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0.874</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SE6</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0.837</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lastRenderedPageBreak/>
              <w:t>SE7</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0.913</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SE8</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0.857</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SE9</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0.934</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SE10</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0.899</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WLB1</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0.906</w:t>
            </w:r>
          </w:p>
        </w:tc>
        <w:tc>
          <w:tcPr>
            <w:tcW w:w="2070" w:type="dxa"/>
            <w:vMerge w:val="restart"/>
          </w:tcPr>
          <w:p w:rsidR="009076D4" w:rsidRDefault="009076D4" w:rsidP="00991603">
            <w:pPr>
              <w:spacing w:line="360" w:lineRule="auto"/>
              <w:jc w:val="center"/>
              <w:rPr>
                <w:rFonts w:ascii="Times New Roman" w:eastAsia="Times New Roman" w:hAnsi="Times New Roman" w:cs="Times New Roman"/>
                <w:sz w:val="24"/>
                <w:szCs w:val="24"/>
              </w:rPr>
            </w:pPr>
          </w:p>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0.954</w:t>
            </w:r>
          </w:p>
        </w:tc>
        <w:tc>
          <w:tcPr>
            <w:tcW w:w="1800" w:type="dxa"/>
            <w:vMerge w:val="restart"/>
          </w:tcPr>
          <w:p w:rsidR="009076D4" w:rsidRDefault="009076D4" w:rsidP="00991603">
            <w:pPr>
              <w:spacing w:line="360" w:lineRule="auto"/>
              <w:jc w:val="center"/>
              <w:rPr>
                <w:rFonts w:ascii="Times New Roman" w:eastAsia="Times New Roman" w:hAnsi="Times New Roman" w:cs="Times New Roman"/>
                <w:sz w:val="24"/>
                <w:szCs w:val="24"/>
              </w:rPr>
            </w:pPr>
          </w:p>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0.967</w:t>
            </w:r>
          </w:p>
        </w:tc>
        <w:tc>
          <w:tcPr>
            <w:tcW w:w="1998" w:type="dxa"/>
            <w:vMerge w:val="restart"/>
          </w:tcPr>
          <w:p w:rsidR="009076D4" w:rsidRDefault="009076D4" w:rsidP="00991603">
            <w:pPr>
              <w:spacing w:line="360" w:lineRule="auto"/>
              <w:jc w:val="center"/>
              <w:rPr>
                <w:rFonts w:ascii="Times New Roman" w:eastAsia="Times New Roman" w:hAnsi="Times New Roman" w:cs="Times New Roman"/>
                <w:sz w:val="24"/>
                <w:szCs w:val="24"/>
              </w:rPr>
            </w:pPr>
          </w:p>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0.879</w:t>
            </w: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WLB2</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0.956</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WLB3</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0.965</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rsidTr="00EA71BD">
        <w:tc>
          <w:tcPr>
            <w:tcW w:w="109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WLB4</w:t>
            </w:r>
          </w:p>
        </w:tc>
        <w:tc>
          <w:tcPr>
            <w:tcW w:w="135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0.921</w:t>
            </w:r>
          </w:p>
        </w:tc>
        <w:tc>
          <w:tcPr>
            <w:tcW w:w="207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rsidR="009076D4" w:rsidRPr="009076D4" w:rsidRDefault="009076D4" w:rsidP="00991603">
            <w:pPr>
              <w:spacing w:line="360" w:lineRule="auto"/>
              <w:jc w:val="center"/>
              <w:rPr>
                <w:rFonts w:ascii="Times New Roman" w:eastAsia="Times New Roman" w:hAnsi="Times New Roman" w:cs="Times New Roman"/>
                <w:sz w:val="24"/>
                <w:szCs w:val="24"/>
              </w:rPr>
            </w:pPr>
          </w:p>
        </w:tc>
      </w:tr>
    </w:tbl>
    <w:p w:rsidR="004E2CD9" w:rsidRDefault="004E2CD9" w:rsidP="00991603">
      <w:pPr>
        <w:spacing w:line="360" w:lineRule="auto"/>
        <w:ind w:left="360"/>
        <w:rPr>
          <w:rFonts w:ascii="Times New Roman" w:eastAsia="Times New Roman" w:hAnsi="Times New Roman" w:cs="Times New Roman"/>
          <w:b/>
          <w:sz w:val="24"/>
          <w:szCs w:val="24"/>
        </w:rPr>
      </w:pPr>
    </w:p>
    <w:p w:rsidR="009076D4" w:rsidRDefault="009076D4" w:rsidP="00991603">
      <w:pPr>
        <w:spacing w:line="360" w:lineRule="auto"/>
        <w:ind w:left="360"/>
        <w:rPr>
          <w:rFonts w:ascii="Times New Roman" w:eastAsia="Times New Roman" w:hAnsi="Times New Roman" w:cs="Times New Roman"/>
          <w:b/>
          <w:sz w:val="24"/>
          <w:szCs w:val="24"/>
        </w:rPr>
      </w:pPr>
      <w:r w:rsidRPr="009076D4">
        <w:rPr>
          <w:rFonts w:ascii="Times New Roman" w:eastAsia="Times New Roman" w:hAnsi="Times New Roman" w:cs="Times New Roman"/>
          <w:b/>
          <w:sz w:val="24"/>
          <w:szCs w:val="24"/>
        </w:rPr>
        <w:t>Table 3:</w:t>
      </w:r>
      <w:r w:rsidR="009C6EB4">
        <w:rPr>
          <w:rFonts w:ascii="Times New Roman" w:eastAsia="Times New Roman" w:hAnsi="Times New Roman" w:cs="Times New Roman"/>
          <w:b/>
          <w:sz w:val="24"/>
          <w:szCs w:val="24"/>
        </w:rPr>
        <w:t xml:space="preserve"> Discriminant validity </w:t>
      </w:r>
    </w:p>
    <w:p w:rsidR="009076D4" w:rsidRDefault="009076D4" w:rsidP="00991603">
      <w:pPr>
        <w:spacing w:line="360" w:lineRule="auto"/>
        <w:ind w:left="360"/>
        <w:rPr>
          <w:rFonts w:ascii="Times New Roman" w:eastAsia="Times New Roman" w:hAnsi="Times New Roman" w:cs="Times New Roman"/>
          <w:b/>
          <w:sz w:val="24"/>
          <w:szCs w:val="24"/>
        </w:rPr>
      </w:pPr>
      <w:proofErr w:type="spellStart"/>
      <w:r w:rsidRPr="002A0DAD">
        <w:rPr>
          <w:rFonts w:ascii="Times New Roman" w:eastAsia="Times New Roman" w:hAnsi="Times New Roman" w:cs="Times New Roman"/>
          <w:b/>
          <w:color w:val="000000"/>
          <w:kern w:val="24"/>
          <w:sz w:val="24"/>
          <w:szCs w:val="24"/>
          <w:u w:val="single"/>
          <w:lang w:eastAsia="en-IN"/>
        </w:rPr>
        <w:t>Heterotrait-monotrait</w:t>
      </w:r>
      <w:proofErr w:type="spellEnd"/>
      <w:r w:rsidRPr="002A0DAD">
        <w:rPr>
          <w:rFonts w:ascii="Times New Roman" w:eastAsia="Times New Roman" w:hAnsi="Times New Roman" w:cs="Times New Roman"/>
          <w:b/>
          <w:color w:val="000000"/>
          <w:kern w:val="24"/>
          <w:sz w:val="24"/>
          <w:szCs w:val="24"/>
          <w:u w:val="single"/>
          <w:lang w:eastAsia="en-IN"/>
        </w:rPr>
        <w:t xml:space="preserve"> ratio (HTMT) – Matrix</w:t>
      </w:r>
    </w:p>
    <w:tbl>
      <w:tblPr>
        <w:tblStyle w:val="TableGrid"/>
        <w:tblW w:w="9316" w:type="dxa"/>
        <w:tblInd w:w="360" w:type="dxa"/>
        <w:tblLook w:val="04A0" w:firstRow="1" w:lastRow="0" w:firstColumn="1" w:lastColumn="0" w:noHBand="0" w:noVBand="1"/>
      </w:tblPr>
      <w:tblGrid>
        <w:gridCol w:w="2330"/>
        <w:gridCol w:w="2328"/>
        <w:gridCol w:w="2328"/>
        <w:gridCol w:w="2330"/>
      </w:tblGrid>
      <w:tr w:rsidR="009076D4" w:rsidTr="00150985">
        <w:trPr>
          <w:trHeight w:val="507"/>
        </w:trPr>
        <w:tc>
          <w:tcPr>
            <w:tcW w:w="2330" w:type="dxa"/>
          </w:tcPr>
          <w:p w:rsidR="009076D4" w:rsidRDefault="009076D4" w:rsidP="00991603">
            <w:pPr>
              <w:spacing w:line="360" w:lineRule="auto"/>
              <w:jc w:val="center"/>
              <w:rPr>
                <w:rFonts w:ascii="Times New Roman" w:eastAsia="Times New Roman" w:hAnsi="Times New Roman" w:cs="Times New Roman"/>
                <w:b/>
                <w:sz w:val="24"/>
                <w:szCs w:val="24"/>
              </w:rPr>
            </w:pPr>
          </w:p>
        </w:tc>
        <w:tc>
          <w:tcPr>
            <w:tcW w:w="2328" w:type="dxa"/>
          </w:tcPr>
          <w:p w:rsidR="009076D4" w:rsidRDefault="009076D4" w:rsidP="0099160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EP</w:t>
            </w:r>
          </w:p>
        </w:tc>
        <w:tc>
          <w:tcPr>
            <w:tcW w:w="2328" w:type="dxa"/>
          </w:tcPr>
          <w:p w:rsidR="009076D4" w:rsidRDefault="009076D4" w:rsidP="0099160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w:t>
            </w:r>
          </w:p>
        </w:tc>
        <w:tc>
          <w:tcPr>
            <w:tcW w:w="2330" w:type="dxa"/>
          </w:tcPr>
          <w:p w:rsidR="009076D4" w:rsidRDefault="009076D4" w:rsidP="0099160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WLB</w:t>
            </w:r>
          </w:p>
        </w:tc>
      </w:tr>
      <w:tr w:rsidR="009076D4" w:rsidTr="00150985">
        <w:trPr>
          <w:trHeight w:val="507"/>
        </w:trPr>
        <w:tc>
          <w:tcPr>
            <w:tcW w:w="2330" w:type="dxa"/>
          </w:tcPr>
          <w:p w:rsidR="009076D4" w:rsidRDefault="009076D4" w:rsidP="0099160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EP</w:t>
            </w:r>
          </w:p>
        </w:tc>
        <w:tc>
          <w:tcPr>
            <w:tcW w:w="232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1</w:t>
            </w:r>
          </w:p>
        </w:tc>
        <w:tc>
          <w:tcPr>
            <w:tcW w:w="2328" w:type="dxa"/>
          </w:tcPr>
          <w:p w:rsidR="009076D4" w:rsidRDefault="009076D4" w:rsidP="00991603">
            <w:pPr>
              <w:spacing w:line="360" w:lineRule="auto"/>
              <w:jc w:val="center"/>
              <w:rPr>
                <w:rFonts w:ascii="Times New Roman" w:eastAsia="Times New Roman" w:hAnsi="Times New Roman" w:cs="Times New Roman"/>
                <w:b/>
                <w:sz w:val="24"/>
                <w:szCs w:val="24"/>
              </w:rPr>
            </w:pPr>
          </w:p>
        </w:tc>
        <w:tc>
          <w:tcPr>
            <w:tcW w:w="2330" w:type="dxa"/>
          </w:tcPr>
          <w:p w:rsidR="009076D4" w:rsidRDefault="009076D4" w:rsidP="00991603">
            <w:pPr>
              <w:spacing w:line="360" w:lineRule="auto"/>
              <w:jc w:val="center"/>
              <w:rPr>
                <w:rFonts w:ascii="Times New Roman" w:eastAsia="Times New Roman" w:hAnsi="Times New Roman" w:cs="Times New Roman"/>
                <w:b/>
                <w:sz w:val="24"/>
                <w:szCs w:val="24"/>
              </w:rPr>
            </w:pPr>
          </w:p>
        </w:tc>
      </w:tr>
      <w:tr w:rsidR="009076D4" w:rsidTr="00150985">
        <w:trPr>
          <w:trHeight w:val="507"/>
        </w:trPr>
        <w:tc>
          <w:tcPr>
            <w:tcW w:w="2330" w:type="dxa"/>
          </w:tcPr>
          <w:p w:rsidR="009076D4" w:rsidRDefault="009076D4" w:rsidP="0099160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w:t>
            </w:r>
          </w:p>
        </w:tc>
        <w:tc>
          <w:tcPr>
            <w:tcW w:w="232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0.691</w:t>
            </w:r>
          </w:p>
        </w:tc>
        <w:tc>
          <w:tcPr>
            <w:tcW w:w="232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30" w:type="dxa"/>
          </w:tcPr>
          <w:p w:rsidR="009076D4" w:rsidRDefault="009076D4" w:rsidP="00991603">
            <w:pPr>
              <w:spacing w:line="360" w:lineRule="auto"/>
              <w:jc w:val="center"/>
              <w:rPr>
                <w:rFonts w:ascii="Times New Roman" w:eastAsia="Times New Roman" w:hAnsi="Times New Roman" w:cs="Times New Roman"/>
                <w:b/>
                <w:sz w:val="24"/>
                <w:szCs w:val="24"/>
              </w:rPr>
            </w:pPr>
          </w:p>
        </w:tc>
      </w:tr>
      <w:tr w:rsidR="009076D4" w:rsidTr="00150985">
        <w:trPr>
          <w:trHeight w:val="507"/>
        </w:trPr>
        <w:tc>
          <w:tcPr>
            <w:tcW w:w="2330" w:type="dxa"/>
          </w:tcPr>
          <w:p w:rsidR="009076D4" w:rsidRDefault="009076D4" w:rsidP="0099160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WLB</w:t>
            </w:r>
          </w:p>
        </w:tc>
        <w:tc>
          <w:tcPr>
            <w:tcW w:w="232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0.752</w:t>
            </w:r>
          </w:p>
        </w:tc>
        <w:tc>
          <w:tcPr>
            <w:tcW w:w="2328"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0.680</w:t>
            </w:r>
          </w:p>
        </w:tc>
        <w:tc>
          <w:tcPr>
            <w:tcW w:w="2330" w:type="dxa"/>
          </w:tcPr>
          <w:p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1</w:t>
            </w:r>
          </w:p>
        </w:tc>
      </w:tr>
    </w:tbl>
    <w:p w:rsidR="009222EA" w:rsidRDefault="009222EA" w:rsidP="00991603">
      <w:pPr>
        <w:spacing w:line="360" w:lineRule="auto"/>
        <w:rPr>
          <w:rFonts w:ascii="Times New Roman" w:eastAsia="Times New Roman" w:hAnsi="Times New Roman" w:cs="Times New Roman"/>
          <w:b/>
          <w:sz w:val="28"/>
          <w:szCs w:val="28"/>
        </w:rPr>
      </w:pPr>
    </w:p>
    <w:p w:rsidR="00DF2FD5" w:rsidRPr="001B4585" w:rsidRDefault="001B4585" w:rsidP="00991603">
      <w:pPr>
        <w:spacing w:line="360" w:lineRule="auto"/>
        <w:ind w:left="360"/>
        <w:rPr>
          <w:rFonts w:ascii="Times New Roman" w:eastAsia="Times New Roman" w:hAnsi="Times New Roman" w:cs="Times New Roman"/>
          <w:b/>
          <w:sz w:val="24"/>
          <w:szCs w:val="24"/>
        </w:rPr>
      </w:pPr>
      <w:r w:rsidRPr="001B4585">
        <w:rPr>
          <w:rFonts w:ascii="Times New Roman" w:eastAsia="Times New Roman" w:hAnsi="Times New Roman" w:cs="Times New Roman"/>
          <w:b/>
          <w:sz w:val="24"/>
          <w:szCs w:val="24"/>
        </w:rPr>
        <w:t xml:space="preserve">4.2 </w:t>
      </w:r>
      <w:r w:rsidR="009C6EB4" w:rsidRPr="001B4585">
        <w:rPr>
          <w:rFonts w:ascii="Times New Roman" w:eastAsia="Times New Roman" w:hAnsi="Times New Roman" w:cs="Times New Roman"/>
          <w:b/>
          <w:sz w:val="24"/>
          <w:szCs w:val="24"/>
        </w:rPr>
        <w:t>Structural Model Assessment:</w:t>
      </w:r>
    </w:p>
    <w:p w:rsidR="009C6EB4" w:rsidRDefault="009C6EB4" w:rsidP="00991603">
      <w:pPr>
        <w:spacing w:line="360" w:lineRule="auto"/>
        <w:ind w:left="360"/>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5290197" cy="2419643"/>
            <wp:effectExtent l="19050" t="0" r="5703" b="0"/>
            <wp:docPr id="3" name="Picture 2" descr="sm 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 p.png"/>
                    <pic:cNvPicPr/>
                  </pic:nvPicPr>
                  <pic:blipFill>
                    <a:blip r:embed="rId7"/>
                    <a:stretch>
                      <a:fillRect/>
                    </a:stretch>
                  </pic:blipFill>
                  <pic:spPr>
                    <a:xfrm>
                      <a:off x="0" y="0"/>
                      <a:ext cx="5293256" cy="2421042"/>
                    </a:xfrm>
                    <a:prstGeom prst="rect">
                      <a:avLst/>
                    </a:prstGeom>
                  </pic:spPr>
                </pic:pic>
              </a:graphicData>
            </a:graphic>
          </wp:inline>
        </w:drawing>
      </w:r>
    </w:p>
    <w:p w:rsidR="005D4515" w:rsidRDefault="005D4515" w:rsidP="00991603">
      <w:pPr>
        <w:spacing w:line="360" w:lineRule="auto"/>
        <w:ind w:left="360"/>
        <w:rPr>
          <w:rFonts w:ascii="Times New Roman" w:eastAsia="Times New Roman" w:hAnsi="Times New Roman" w:cs="Times New Roman"/>
          <w:b/>
          <w:sz w:val="28"/>
          <w:szCs w:val="28"/>
        </w:rPr>
      </w:pPr>
      <w:r w:rsidRPr="005D4515">
        <w:rPr>
          <w:rFonts w:ascii="Times New Roman" w:eastAsia="Times New Roman" w:hAnsi="Times New Roman" w:cs="Times New Roman"/>
          <w:b/>
          <w:sz w:val="28"/>
          <w:szCs w:val="28"/>
        </w:rPr>
        <w:lastRenderedPageBreak/>
        <w:t>Fig 3- WLB positively affects SE and EP, and SE also positively affects EP, all significantly</w:t>
      </w:r>
    </w:p>
    <w:p w:rsidR="00B17059" w:rsidRPr="00B17059" w:rsidRDefault="00B17059" w:rsidP="00991603">
      <w:pPr>
        <w:spacing w:line="360" w:lineRule="auto"/>
        <w:jc w:val="both"/>
        <w:rPr>
          <w:rFonts w:ascii="Times New Roman" w:eastAsia="Times New Roman" w:hAnsi="Times New Roman" w:cs="Times New Roman"/>
          <w:sz w:val="24"/>
          <w:szCs w:val="24"/>
        </w:rPr>
      </w:pPr>
      <w:r w:rsidRPr="00B17059">
        <w:rPr>
          <w:rFonts w:ascii="Times New Roman" w:eastAsia="Times New Roman" w:hAnsi="Times New Roman" w:cs="Times New Roman"/>
          <w:sz w:val="24"/>
          <w:szCs w:val="24"/>
        </w:rPr>
        <w:t>After establishing the measurement model's reliability, emphasis moved to the structural model's robustness. The initial evaluation included an examination of the Variance Inflation Factor (VIF) within the inner model matrix. These VIF values, which are all considerably below the usually accepted threshold of 5, show that there is no multicollinearity across the constructs and that each variable contributes uniquely to the model (Table 4). The model's explanatory power is assessed using R-square and Adjusted R-square values, which show a strong model fit (Table 5). Furthermore, the predictive relevance measured by Q-square values suggest</w:t>
      </w:r>
      <w:r w:rsidR="008249A6">
        <w:rPr>
          <w:rFonts w:ascii="Times New Roman" w:eastAsia="Times New Roman" w:hAnsi="Times New Roman" w:cs="Times New Roman"/>
          <w:sz w:val="24"/>
          <w:szCs w:val="24"/>
        </w:rPr>
        <w:t>s good model predictiveness </w:t>
      </w:r>
      <w:r w:rsidR="00EC4BC9">
        <w:rPr>
          <w:rFonts w:ascii="Times New Roman" w:eastAsia="Times New Roman" w:hAnsi="Times New Roman" w:cs="Times New Roman"/>
          <w:sz w:val="24"/>
          <w:szCs w:val="24"/>
        </w:rPr>
        <w:t>(</w:t>
      </w:r>
      <w:r w:rsidR="00EC4BC9" w:rsidRPr="00B17059">
        <w:rPr>
          <w:rFonts w:ascii="Times New Roman" w:eastAsia="Times New Roman" w:hAnsi="Times New Roman" w:cs="Times New Roman"/>
          <w:sz w:val="24"/>
          <w:szCs w:val="24"/>
        </w:rPr>
        <w:t>Table</w:t>
      </w:r>
      <w:r w:rsidRPr="00B17059">
        <w:rPr>
          <w:rFonts w:ascii="Times New Roman" w:eastAsia="Times New Roman" w:hAnsi="Times New Roman" w:cs="Times New Roman"/>
          <w:sz w:val="24"/>
          <w:szCs w:val="24"/>
        </w:rPr>
        <w:t xml:space="preserve"> 6). These values suggest the model's good ability to predict outcomes based on the variables contained in the model, which supports its usefulness for comprehending the effects of </w:t>
      </w:r>
      <w:r>
        <w:rPr>
          <w:rFonts w:ascii="Times New Roman" w:eastAsia="Times New Roman" w:hAnsi="Times New Roman" w:cs="Times New Roman"/>
          <w:sz w:val="24"/>
          <w:szCs w:val="24"/>
        </w:rPr>
        <w:t>work life balance and self efficacy on employee performance.</w:t>
      </w:r>
    </w:p>
    <w:p w:rsidR="00DF2FD5" w:rsidRDefault="009C6EB4" w:rsidP="00991603">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 Variance Inflation F</w:t>
      </w:r>
      <w:r w:rsidRPr="009C6EB4">
        <w:rPr>
          <w:rFonts w:ascii="Times New Roman" w:eastAsia="Times New Roman" w:hAnsi="Times New Roman" w:cs="Times New Roman"/>
          <w:b/>
          <w:sz w:val="24"/>
          <w:szCs w:val="24"/>
        </w:rPr>
        <w:t>actor</w:t>
      </w:r>
      <w:r>
        <w:rPr>
          <w:rFonts w:ascii="Times New Roman" w:eastAsia="Times New Roman" w:hAnsi="Times New Roman" w:cs="Times New Roman"/>
          <w:b/>
          <w:sz w:val="24"/>
          <w:szCs w:val="24"/>
        </w:rPr>
        <w:t xml:space="preserve"> (V.I.F)</w:t>
      </w:r>
    </w:p>
    <w:tbl>
      <w:tblPr>
        <w:tblStyle w:val="TableGrid"/>
        <w:tblW w:w="9467" w:type="dxa"/>
        <w:tblInd w:w="360" w:type="dxa"/>
        <w:tblLook w:val="04A0" w:firstRow="1" w:lastRow="0" w:firstColumn="1" w:lastColumn="0" w:noHBand="0" w:noVBand="1"/>
      </w:tblPr>
      <w:tblGrid>
        <w:gridCol w:w="4745"/>
        <w:gridCol w:w="4722"/>
      </w:tblGrid>
      <w:tr w:rsidR="00150985" w:rsidTr="00150985">
        <w:trPr>
          <w:trHeight w:val="551"/>
        </w:trPr>
        <w:tc>
          <w:tcPr>
            <w:tcW w:w="4745" w:type="dxa"/>
          </w:tcPr>
          <w:p w:rsidR="00150985" w:rsidRPr="00150985" w:rsidRDefault="00150985" w:rsidP="00991603">
            <w:pPr>
              <w:spacing w:line="360" w:lineRule="auto"/>
              <w:jc w:val="center"/>
              <w:rPr>
                <w:rFonts w:ascii="Times New Roman" w:eastAsia="Times New Roman" w:hAnsi="Times New Roman" w:cs="Times New Roman"/>
                <w:sz w:val="24"/>
                <w:szCs w:val="24"/>
              </w:rPr>
            </w:pPr>
          </w:p>
        </w:tc>
        <w:tc>
          <w:tcPr>
            <w:tcW w:w="4722" w:type="dxa"/>
          </w:tcPr>
          <w:p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V.I.F</w:t>
            </w:r>
          </w:p>
        </w:tc>
      </w:tr>
      <w:tr w:rsidR="00150985" w:rsidTr="00150985">
        <w:trPr>
          <w:trHeight w:val="551"/>
        </w:trPr>
        <w:tc>
          <w:tcPr>
            <w:tcW w:w="4745" w:type="dxa"/>
          </w:tcPr>
          <w:p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SE&gt; EP</w:t>
            </w:r>
          </w:p>
        </w:tc>
        <w:tc>
          <w:tcPr>
            <w:tcW w:w="4722" w:type="dxa"/>
          </w:tcPr>
          <w:p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1.758</w:t>
            </w:r>
          </w:p>
        </w:tc>
      </w:tr>
      <w:tr w:rsidR="00150985" w:rsidTr="00150985">
        <w:trPr>
          <w:trHeight w:val="551"/>
        </w:trPr>
        <w:tc>
          <w:tcPr>
            <w:tcW w:w="4745" w:type="dxa"/>
          </w:tcPr>
          <w:p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WLB&gt;EP</w:t>
            </w:r>
          </w:p>
        </w:tc>
        <w:tc>
          <w:tcPr>
            <w:tcW w:w="4722" w:type="dxa"/>
          </w:tcPr>
          <w:p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1.758</w:t>
            </w:r>
          </w:p>
        </w:tc>
      </w:tr>
      <w:tr w:rsidR="00150985" w:rsidTr="00150985">
        <w:trPr>
          <w:trHeight w:val="551"/>
        </w:trPr>
        <w:tc>
          <w:tcPr>
            <w:tcW w:w="4745" w:type="dxa"/>
          </w:tcPr>
          <w:p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WLB&gt;SE</w:t>
            </w:r>
          </w:p>
        </w:tc>
        <w:tc>
          <w:tcPr>
            <w:tcW w:w="4722" w:type="dxa"/>
          </w:tcPr>
          <w:p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1.000</w:t>
            </w:r>
          </w:p>
        </w:tc>
      </w:tr>
    </w:tbl>
    <w:p w:rsidR="004E2CD9" w:rsidRDefault="004E2CD9" w:rsidP="00991603">
      <w:pPr>
        <w:spacing w:line="360" w:lineRule="auto"/>
        <w:rPr>
          <w:rFonts w:ascii="Times New Roman" w:eastAsia="Times New Roman" w:hAnsi="Times New Roman" w:cs="Times New Roman"/>
          <w:b/>
          <w:sz w:val="24"/>
          <w:szCs w:val="24"/>
        </w:rPr>
      </w:pPr>
    </w:p>
    <w:p w:rsidR="00150985" w:rsidRDefault="00150985" w:rsidP="00991603">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 Coefficient of Determination</w:t>
      </w:r>
    </w:p>
    <w:tbl>
      <w:tblPr>
        <w:tblStyle w:val="TableGrid"/>
        <w:tblW w:w="9253" w:type="dxa"/>
        <w:tblInd w:w="360" w:type="dxa"/>
        <w:tblLook w:val="04A0" w:firstRow="1" w:lastRow="0" w:firstColumn="1" w:lastColumn="0" w:noHBand="0" w:noVBand="1"/>
      </w:tblPr>
      <w:tblGrid>
        <w:gridCol w:w="3070"/>
        <w:gridCol w:w="3087"/>
        <w:gridCol w:w="3096"/>
      </w:tblGrid>
      <w:tr w:rsidR="00150985" w:rsidTr="00150985">
        <w:trPr>
          <w:trHeight w:val="774"/>
        </w:trPr>
        <w:tc>
          <w:tcPr>
            <w:tcW w:w="3070" w:type="dxa"/>
          </w:tcPr>
          <w:p w:rsidR="00150985" w:rsidRPr="00150985" w:rsidRDefault="00150985" w:rsidP="00991603">
            <w:pPr>
              <w:spacing w:line="360" w:lineRule="auto"/>
              <w:jc w:val="center"/>
              <w:rPr>
                <w:rFonts w:ascii="Times New Roman" w:eastAsia="Times New Roman" w:hAnsi="Times New Roman" w:cs="Times New Roman"/>
                <w:sz w:val="24"/>
                <w:szCs w:val="24"/>
              </w:rPr>
            </w:pPr>
          </w:p>
        </w:tc>
        <w:tc>
          <w:tcPr>
            <w:tcW w:w="3087" w:type="dxa"/>
          </w:tcPr>
          <w:p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R-square</w:t>
            </w:r>
          </w:p>
        </w:tc>
        <w:tc>
          <w:tcPr>
            <w:tcW w:w="3096" w:type="dxa"/>
          </w:tcPr>
          <w:p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R-square adjusted</w:t>
            </w:r>
          </w:p>
        </w:tc>
      </w:tr>
      <w:tr w:rsidR="00150985" w:rsidTr="00150985">
        <w:trPr>
          <w:trHeight w:val="774"/>
        </w:trPr>
        <w:tc>
          <w:tcPr>
            <w:tcW w:w="3070" w:type="dxa"/>
          </w:tcPr>
          <w:p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EP</w:t>
            </w:r>
          </w:p>
        </w:tc>
        <w:tc>
          <w:tcPr>
            <w:tcW w:w="3087" w:type="dxa"/>
          </w:tcPr>
          <w:p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0.596</w:t>
            </w:r>
          </w:p>
        </w:tc>
        <w:tc>
          <w:tcPr>
            <w:tcW w:w="3096" w:type="dxa"/>
          </w:tcPr>
          <w:p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0.593</w:t>
            </w:r>
          </w:p>
        </w:tc>
      </w:tr>
      <w:tr w:rsidR="00150985" w:rsidTr="00150985">
        <w:trPr>
          <w:trHeight w:val="812"/>
        </w:trPr>
        <w:tc>
          <w:tcPr>
            <w:tcW w:w="3070" w:type="dxa"/>
          </w:tcPr>
          <w:p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SE</w:t>
            </w:r>
          </w:p>
        </w:tc>
        <w:tc>
          <w:tcPr>
            <w:tcW w:w="3087" w:type="dxa"/>
          </w:tcPr>
          <w:p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0.431</w:t>
            </w:r>
          </w:p>
        </w:tc>
        <w:tc>
          <w:tcPr>
            <w:tcW w:w="3096" w:type="dxa"/>
          </w:tcPr>
          <w:p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0.429</w:t>
            </w:r>
          </w:p>
        </w:tc>
      </w:tr>
    </w:tbl>
    <w:p w:rsidR="008B62C4" w:rsidRPr="008B62C4" w:rsidRDefault="008B62C4" w:rsidP="00991603">
      <w:pPr>
        <w:spacing w:line="360" w:lineRule="auto"/>
        <w:ind w:left="360"/>
        <w:rPr>
          <w:rFonts w:ascii="Times New Roman" w:eastAsia="Times New Roman" w:hAnsi="Times New Roman" w:cs="Times New Roman"/>
          <w:sz w:val="24"/>
          <w:szCs w:val="24"/>
        </w:rPr>
      </w:pPr>
    </w:p>
    <w:p w:rsidR="00CA7409" w:rsidRPr="00D700FA" w:rsidRDefault="00150985" w:rsidP="00991603">
      <w:pPr>
        <w:spacing w:line="360" w:lineRule="auto"/>
        <w:rPr>
          <w:rFonts w:ascii="Times New Roman" w:eastAsia="Times New Roman" w:hAnsi="Times New Roman" w:cs="Times New Roman"/>
          <w:b/>
          <w:sz w:val="24"/>
          <w:szCs w:val="24"/>
        </w:rPr>
      </w:pPr>
      <w:r w:rsidRPr="00D700FA">
        <w:rPr>
          <w:rFonts w:ascii="Times New Roman" w:eastAsia="Times New Roman" w:hAnsi="Times New Roman" w:cs="Times New Roman"/>
          <w:b/>
          <w:sz w:val="24"/>
          <w:szCs w:val="24"/>
        </w:rPr>
        <w:t>Table 6: PLS predict (Q</w:t>
      </w:r>
      <w:r w:rsidRPr="00D700FA">
        <w:rPr>
          <w:rFonts w:ascii="Times New Roman" w:eastAsia="Times New Roman" w:hAnsi="Times New Roman" w:cs="Times New Roman"/>
          <w:b/>
          <w:sz w:val="24"/>
          <w:szCs w:val="24"/>
          <w:vertAlign w:val="superscript"/>
        </w:rPr>
        <w:t>2</w:t>
      </w:r>
      <w:r w:rsidRPr="00D700FA">
        <w:rPr>
          <w:rFonts w:ascii="Times New Roman" w:eastAsia="Times New Roman" w:hAnsi="Times New Roman" w:cs="Times New Roman"/>
          <w:b/>
          <w:sz w:val="24"/>
          <w:szCs w:val="24"/>
        </w:rPr>
        <w:t>):</w:t>
      </w:r>
    </w:p>
    <w:tbl>
      <w:tblPr>
        <w:tblStyle w:val="TableGrid"/>
        <w:tblW w:w="9676" w:type="dxa"/>
        <w:tblLook w:val="04A0" w:firstRow="1" w:lastRow="0" w:firstColumn="1" w:lastColumn="0" w:noHBand="0" w:noVBand="1"/>
      </w:tblPr>
      <w:tblGrid>
        <w:gridCol w:w="5688"/>
        <w:gridCol w:w="3988"/>
      </w:tblGrid>
      <w:tr w:rsidR="00BE1CD3" w:rsidTr="00E56EA7">
        <w:trPr>
          <w:trHeight w:val="578"/>
        </w:trPr>
        <w:tc>
          <w:tcPr>
            <w:tcW w:w="9676" w:type="dxa"/>
            <w:gridSpan w:val="2"/>
          </w:tcPr>
          <w:p w:rsidR="00BE1CD3" w:rsidRPr="00BE1CD3" w:rsidRDefault="00BE1CD3" w:rsidP="00991603">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Q</w:t>
            </w:r>
            <w:r>
              <w:rPr>
                <w:rFonts w:ascii="Times New Roman" w:eastAsia="Times New Roman" w:hAnsi="Times New Roman" w:cs="Times New Roman"/>
                <w:b/>
                <w:sz w:val="28"/>
                <w:szCs w:val="28"/>
                <w:vertAlign w:val="superscript"/>
              </w:rPr>
              <w:t>2</w:t>
            </w:r>
          </w:p>
        </w:tc>
      </w:tr>
      <w:tr w:rsidR="00BE1CD3" w:rsidTr="00BE1CD3">
        <w:trPr>
          <w:trHeight w:val="602"/>
        </w:trPr>
        <w:tc>
          <w:tcPr>
            <w:tcW w:w="5688" w:type="dxa"/>
          </w:tcPr>
          <w:p w:rsidR="00BE1CD3" w:rsidRPr="00BE1CD3" w:rsidRDefault="00BE1CD3" w:rsidP="00991603">
            <w:pPr>
              <w:spacing w:line="360" w:lineRule="auto"/>
              <w:jc w:val="center"/>
              <w:rPr>
                <w:rFonts w:ascii="Times New Roman" w:eastAsia="Times New Roman" w:hAnsi="Times New Roman" w:cs="Times New Roman"/>
                <w:sz w:val="24"/>
                <w:szCs w:val="24"/>
              </w:rPr>
            </w:pPr>
            <w:r w:rsidRPr="00BE1CD3">
              <w:rPr>
                <w:rFonts w:ascii="Times New Roman" w:eastAsia="Times New Roman" w:hAnsi="Times New Roman" w:cs="Times New Roman"/>
                <w:sz w:val="24"/>
                <w:szCs w:val="24"/>
              </w:rPr>
              <w:t>EP</w:t>
            </w:r>
          </w:p>
        </w:tc>
        <w:tc>
          <w:tcPr>
            <w:tcW w:w="3988" w:type="dxa"/>
          </w:tcPr>
          <w:p w:rsidR="00BE1CD3" w:rsidRPr="00BE1CD3" w:rsidRDefault="00BE1CD3" w:rsidP="00991603">
            <w:pPr>
              <w:spacing w:line="360" w:lineRule="auto"/>
              <w:jc w:val="center"/>
              <w:rPr>
                <w:rFonts w:ascii="Times New Roman" w:eastAsia="Times New Roman" w:hAnsi="Times New Roman" w:cs="Times New Roman"/>
                <w:sz w:val="24"/>
                <w:szCs w:val="24"/>
              </w:rPr>
            </w:pPr>
            <w:r w:rsidRPr="00BE1CD3">
              <w:rPr>
                <w:rFonts w:ascii="Times New Roman" w:eastAsia="Times New Roman" w:hAnsi="Times New Roman" w:cs="Times New Roman"/>
                <w:sz w:val="24"/>
                <w:szCs w:val="24"/>
              </w:rPr>
              <w:t>0.524</w:t>
            </w:r>
          </w:p>
        </w:tc>
      </w:tr>
      <w:tr w:rsidR="00BE1CD3" w:rsidTr="00BE1CD3">
        <w:trPr>
          <w:trHeight w:val="624"/>
        </w:trPr>
        <w:tc>
          <w:tcPr>
            <w:tcW w:w="5688" w:type="dxa"/>
          </w:tcPr>
          <w:p w:rsidR="00BE1CD3" w:rsidRPr="00BE1CD3" w:rsidRDefault="00BE1CD3" w:rsidP="00991603">
            <w:pPr>
              <w:spacing w:line="360" w:lineRule="auto"/>
              <w:jc w:val="center"/>
              <w:rPr>
                <w:rFonts w:ascii="Times New Roman" w:eastAsia="Times New Roman" w:hAnsi="Times New Roman" w:cs="Times New Roman"/>
                <w:sz w:val="24"/>
                <w:szCs w:val="24"/>
              </w:rPr>
            </w:pPr>
            <w:r w:rsidRPr="00BE1CD3">
              <w:rPr>
                <w:rFonts w:ascii="Times New Roman" w:eastAsia="Times New Roman" w:hAnsi="Times New Roman" w:cs="Times New Roman"/>
                <w:sz w:val="24"/>
                <w:szCs w:val="24"/>
              </w:rPr>
              <w:t>SE</w:t>
            </w:r>
          </w:p>
        </w:tc>
        <w:tc>
          <w:tcPr>
            <w:tcW w:w="3988" w:type="dxa"/>
          </w:tcPr>
          <w:p w:rsidR="00BE1CD3" w:rsidRPr="00BE1CD3" w:rsidRDefault="00BE1CD3" w:rsidP="00991603">
            <w:pPr>
              <w:spacing w:line="360" w:lineRule="auto"/>
              <w:jc w:val="center"/>
              <w:rPr>
                <w:rFonts w:ascii="Times New Roman" w:eastAsia="Times New Roman" w:hAnsi="Times New Roman" w:cs="Times New Roman"/>
                <w:sz w:val="24"/>
                <w:szCs w:val="24"/>
              </w:rPr>
            </w:pPr>
            <w:r w:rsidRPr="00BE1CD3">
              <w:rPr>
                <w:rFonts w:ascii="Times New Roman" w:eastAsia="Times New Roman" w:hAnsi="Times New Roman" w:cs="Times New Roman"/>
                <w:sz w:val="24"/>
                <w:szCs w:val="24"/>
              </w:rPr>
              <w:t>0.427</w:t>
            </w:r>
          </w:p>
        </w:tc>
      </w:tr>
    </w:tbl>
    <w:p w:rsidR="005212E7" w:rsidRDefault="005212E7" w:rsidP="00991603">
      <w:pPr>
        <w:spacing w:line="360" w:lineRule="auto"/>
        <w:rPr>
          <w:rFonts w:ascii="Times New Roman" w:eastAsia="Times New Roman" w:hAnsi="Times New Roman" w:cs="Times New Roman"/>
          <w:b/>
          <w:sz w:val="24"/>
          <w:szCs w:val="24"/>
        </w:rPr>
      </w:pPr>
    </w:p>
    <w:p w:rsidR="00BE1CD3" w:rsidRPr="00D700FA" w:rsidRDefault="00BE1CD3" w:rsidP="00991603">
      <w:pPr>
        <w:spacing w:line="360" w:lineRule="auto"/>
        <w:rPr>
          <w:rFonts w:ascii="Times New Roman" w:eastAsia="Times New Roman" w:hAnsi="Times New Roman" w:cs="Times New Roman"/>
          <w:b/>
          <w:sz w:val="24"/>
          <w:szCs w:val="24"/>
        </w:rPr>
      </w:pPr>
      <w:r w:rsidRPr="00D700FA">
        <w:rPr>
          <w:rFonts w:ascii="Times New Roman" w:eastAsia="Times New Roman" w:hAnsi="Times New Roman" w:cs="Times New Roman"/>
          <w:b/>
          <w:sz w:val="24"/>
          <w:szCs w:val="24"/>
        </w:rPr>
        <w:t>Table 7: Hypotheses Testing:</w:t>
      </w:r>
    </w:p>
    <w:tbl>
      <w:tblPr>
        <w:tblStyle w:val="TableGrid"/>
        <w:tblW w:w="9636" w:type="dxa"/>
        <w:tblLook w:val="04A0" w:firstRow="1" w:lastRow="0" w:firstColumn="1" w:lastColumn="0" w:noHBand="0" w:noVBand="1"/>
      </w:tblPr>
      <w:tblGrid>
        <w:gridCol w:w="1606"/>
        <w:gridCol w:w="1606"/>
        <w:gridCol w:w="1606"/>
        <w:gridCol w:w="1606"/>
        <w:gridCol w:w="1606"/>
        <w:gridCol w:w="1606"/>
      </w:tblGrid>
      <w:tr w:rsidR="00BE1CD3" w:rsidTr="00BE1CD3">
        <w:trPr>
          <w:trHeight w:val="1507"/>
        </w:trPr>
        <w:tc>
          <w:tcPr>
            <w:tcW w:w="1606" w:type="dxa"/>
            <w:vAlign w:val="center"/>
          </w:tcPr>
          <w:p w:rsidR="00BE1CD3" w:rsidRPr="002A0DAD" w:rsidRDefault="00BE1CD3" w:rsidP="00991603">
            <w:pPr>
              <w:spacing w:line="360" w:lineRule="auto"/>
              <w:jc w:val="center"/>
              <w:rPr>
                <w:rFonts w:ascii="Times New Roman" w:hAnsi="Times New Roman" w:cs="Times New Roman"/>
                <w:sz w:val="24"/>
                <w:szCs w:val="24"/>
              </w:rPr>
            </w:pPr>
            <w:r w:rsidRPr="002A0DAD">
              <w:rPr>
                <w:rFonts w:ascii="Times New Roman" w:hAnsi="Times New Roman" w:cs="Times New Roman"/>
                <w:b/>
                <w:bCs/>
                <w:sz w:val="24"/>
                <w:szCs w:val="24"/>
                <w:lang w:val="en-GB"/>
              </w:rPr>
              <w:t>Hypotheses</w:t>
            </w:r>
          </w:p>
        </w:tc>
        <w:tc>
          <w:tcPr>
            <w:tcW w:w="1606" w:type="dxa"/>
            <w:vAlign w:val="center"/>
          </w:tcPr>
          <w:p w:rsidR="00BE1CD3" w:rsidRPr="002A0DAD" w:rsidRDefault="00BE1CD3" w:rsidP="00991603">
            <w:pPr>
              <w:spacing w:line="360" w:lineRule="auto"/>
              <w:jc w:val="center"/>
              <w:rPr>
                <w:rFonts w:ascii="Times New Roman" w:hAnsi="Times New Roman" w:cs="Times New Roman"/>
                <w:sz w:val="24"/>
                <w:szCs w:val="24"/>
              </w:rPr>
            </w:pPr>
            <w:r w:rsidRPr="002A0DAD">
              <w:rPr>
                <w:rFonts w:ascii="Times New Roman" w:hAnsi="Times New Roman" w:cs="Times New Roman"/>
                <w:b/>
                <w:bCs/>
                <w:sz w:val="24"/>
                <w:szCs w:val="24"/>
                <w:lang w:val="en-GB"/>
              </w:rPr>
              <w:t>Paths</w:t>
            </w:r>
          </w:p>
        </w:tc>
        <w:tc>
          <w:tcPr>
            <w:tcW w:w="1606" w:type="dxa"/>
            <w:vAlign w:val="center"/>
          </w:tcPr>
          <w:p w:rsidR="00BE1CD3" w:rsidRPr="002A0DAD" w:rsidRDefault="00BE1CD3" w:rsidP="00991603">
            <w:pPr>
              <w:spacing w:line="360" w:lineRule="auto"/>
              <w:jc w:val="center"/>
              <w:rPr>
                <w:rFonts w:ascii="Times New Roman" w:hAnsi="Times New Roman" w:cs="Times New Roman"/>
                <w:sz w:val="24"/>
                <w:szCs w:val="24"/>
              </w:rPr>
            </w:pPr>
            <w:r w:rsidRPr="002A0DAD">
              <w:rPr>
                <w:rFonts w:ascii="Times New Roman" w:hAnsi="Times New Roman" w:cs="Times New Roman"/>
                <w:b/>
                <w:bCs/>
                <w:sz w:val="24"/>
                <w:szCs w:val="24"/>
                <w:lang w:val="en-GB"/>
              </w:rPr>
              <w:t xml:space="preserve">Path coefficients </w:t>
            </w:r>
            <w:r w:rsidRPr="002A0DAD">
              <w:rPr>
                <w:rFonts w:ascii="Times New Roman" w:hAnsi="Times New Roman" w:cs="Times New Roman"/>
                <w:b/>
                <w:bCs/>
                <w:sz w:val="24"/>
                <w:szCs w:val="24"/>
                <w:lang w:val="el-GR"/>
              </w:rPr>
              <w:t>(β)</w:t>
            </w:r>
          </w:p>
        </w:tc>
        <w:tc>
          <w:tcPr>
            <w:tcW w:w="1606" w:type="dxa"/>
            <w:vAlign w:val="center"/>
          </w:tcPr>
          <w:p w:rsidR="00BE1CD3" w:rsidRPr="002A0DAD" w:rsidRDefault="00BE1CD3" w:rsidP="00991603">
            <w:pPr>
              <w:spacing w:line="360" w:lineRule="auto"/>
              <w:jc w:val="center"/>
              <w:rPr>
                <w:rFonts w:ascii="Times New Roman" w:hAnsi="Times New Roman" w:cs="Times New Roman"/>
                <w:sz w:val="24"/>
                <w:szCs w:val="24"/>
              </w:rPr>
            </w:pPr>
            <w:r w:rsidRPr="002A0DAD">
              <w:rPr>
                <w:rFonts w:ascii="Times New Roman" w:hAnsi="Times New Roman" w:cs="Times New Roman"/>
                <w:b/>
                <w:bCs/>
                <w:sz w:val="24"/>
                <w:szCs w:val="24"/>
                <w:lang w:val="en-GB"/>
              </w:rPr>
              <w:t>T statistics</w:t>
            </w:r>
          </w:p>
        </w:tc>
        <w:tc>
          <w:tcPr>
            <w:tcW w:w="1606" w:type="dxa"/>
            <w:vAlign w:val="center"/>
          </w:tcPr>
          <w:p w:rsidR="00BE1CD3" w:rsidRPr="002A0DAD" w:rsidRDefault="00BE1CD3" w:rsidP="00991603">
            <w:pPr>
              <w:spacing w:line="360" w:lineRule="auto"/>
              <w:jc w:val="center"/>
              <w:rPr>
                <w:rFonts w:ascii="Times New Roman" w:hAnsi="Times New Roman" w:cs="Times New Roman"/>
                <w:sz w:val="24"/>
                <w:szCs w:val="24"/>
              </w:rPr>
            </w:pPr>
            <w:r w:rsidRPr="002A0DAD">
              <w:rPr>
                <w:rFonts w:ascii="Times New Roman" w:hAnsi="Times New Roman" w:cs="Times New Roman"/>
                <w:b/>
                <w:bCs/>
                <w:sz w:val="24"/>
                <w:szCs w:val="24"/>
                <w:lang w:val="en-GB"/>
              </w:rPr>
              <w:t>P value</w:t>
            </w:r>
          </w:p>
        </w:tc>
        <w:tc>
          <w:tcPr>
            <w:tcW w:w="1606" w:type="dxa"/>
            <w:vAlign w:val="center"/>
          </w:tcPr>
          <w:p w:rsidR="00BE1CD3" w:rsidRPr="002A0DAD" w:rsidRDefault="00BE1CD3" w:rsidP="00991603">
            <w:pPr>
              <w:spacing w:line="360" w:lineRule="auto"/>
              <w:jc w:val="center"/>
              <w:rPr>
                <w:rFonts w:ascii="Times New Roman" w:hAnsi="Times New Roman" w:cs="Times New Roman"/>
                <w:sz w:val="24"/>
                <w:szCs w:val="24"/>
              </w:rPr>
            </w:pPr>
            <w:r w:rsidRPr="002A0DAD">
              <w:rPr>
                <w:rFonts w:ascii="Times New Roman" w:hAnsi="Times New Roman" w:cs="Times New Roman"/>
                <w:b/>
                <w:bCs/>
                <w:sz w:val="24"/>
                <w:szCs w:val="24"/>
                <w:lang w:val="en-GB"/>
              </w:rPr>
              <w:t>Decision</w:t>
            </w:r>
          </w:p>
        </w:tc>
      </w:tr>
      <w:tr w:rsidR="00BE1CD3" w:rsidTr="00BE1CD3">
        <w:trPr>
          <w:trHeight w:val="595"/>
        </w:trPr>
        <w:tc>
          <w:tcPr>
            <w:tcW w:w="1606" w:type="dxa"/>
          </w:tcPr>
          <w:p w:rsidR="00BE1CD3" w:rsidRPr="00D700FA" w:rsidRDefault="00BE1CD3"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H1</w:t>
            </w:r>
          </w:p>
        </w:tc>
        <w:tc>
          <w:tcPr>
            <w:tcW w:w="1606" w:type="dxa"/>
          </w:tcPr>
          <w:p w:rsidR="00BE1CD3" w:rsidRPr="00D700FA" w:rsidRDefault="00BE1CD3" w:rsidP="00991603">
            <w:pPr>
              <w:spacing w:line="360" w:lineRule="auto"/>
              <w:jc w:val="center"/>
              <w:rPr>
                <w:rFonts w:ascii="Times New Roman" w:eastAsia="Times New Roman" w:hAnsi="Times New Roman" w:cs="Times New Roman"/>
                <w:b/>
                <w:sz w:val="24"/>
                <w:szCs w:val="24"/>
              </w:rPr>
            </w:pPr>
            <w:r w:rsidRPr="00D700FA">
              <w:rPr>
                <w:rFonts w:ascii="Times New Roman" w:eastAsia="Times New Roman" w:hAnsi="Times New Roman" w:cs="Times New Roman"/>
                <w:b/>
                <w:sz w:val="24"/>
                <w:szCs w:val="24"/>
              </w:rPr>
              <w:t>WLB&gt;EP</w:t>
            </w:r>
          </w:p>
        </w:tc>
        <w:tc>
          <w:tcPr>
            <w:tcW w:w="1606" w:type="dxa"/>
          </w:tcPr>
          <w:p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0.499</w:t>
            </w:r>
          </w:p>
        </w:tc>
        <w:tc>
          <w:tcPr>
            <w:tcW w:w="1606" w:type="dxa"/>
          </w:tcPr>
          <w:p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7.151</w:t>
            </w:r>
          </w:p>
        </w:tc>
        <w:tc>
          <w:tcPr>
            <w:tcW w:w="1606" w:type="dxa"/>
          </w:tcPr>
          <w:p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0.000</w:t>
            </w:r>
          </w:p>
        </w:tc>
        <w:tc>
          <w:tcPr>
            <w:tcW w:w="1606" w:type="dxa"/>
          </w:tcPr>
          <w:p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Supported</w:t>
            </w:r>
          </w:p>
        </w:tc>
      </w:tr>
      <w:tr w:rsidR="00BE1CD3" w:rsidTr="00BE1CD3">
        <w:trPr>
          <w:trHeight w:val="595"/>
        </w:trPr>
        <w:tc>
          <w:tcPr>
            <w:tcW w:w="1606" w:type="dxa"/>
          </w:tcPr>
          <w:p w:rsidR="00BE1CD3" w:rsidRPr="00D700FA" w:rsidRDefault="00BE1CD3"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H2</w:t>
            </w:r>
          </w:p>
        </w:tc>
        <w:tc>
          <w:tcPr>
            <w:tcW w:w="1606" w:type="dxa"/>
          </w:tcPr>
          <w:p w:rsidR="00BE1CD3" w:rsidRPr="00D700FA" w:rsidRDefault="00BE1CD3" w:rsidP="00991603">
            <w:pPr>
              <w:spacing w:line="360" w:lineRule="auto"/>
              <w:jc w:val="center"/>
              <w:rPr>
                <w:rFonts w:ascii="Times New Roman" w:eastAsia="Times New Roman" w:hAnsi="Times New Roman" w:cs="Times New Roman"/>
                <w:b/>
                <w:sz w:val="24"/>
                <w:szCs w:val="24"/>
              </w:rPr>
            </w:pPr>
            <w:r w:rsidRPr="00D700FA">
              <w:rPr>
                <w:rFonts w:ascii="Times New Roman" w:eastAsia="Times New Roman" w:hAnsi="Times New Roman" w:cs="Times New Roman"/>
                <w:b/>
                <w:sz w:val="24"/>
                <w:szCs w:val="24"/>
              </w:rPr>
              <w:t>WLB&gt;SE</w:t>
            </w:r>
          </w:p>
        </w:tc>
        <w:tc>
          <w:tcPr>
            <w:tcW w:w="1606" w:type="dxa"/>
          </w:tcPr>
          <w:p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0.657</w:t>
            </w:r>
          </w:p>
        </w:tc>
        <w:tc>
          <w:tcPr>
            <w:tcW w:w="1606" w:type="dxa"/>
          </w:tcPr>
          <w:p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16.342</w:t>
            </w:r>
          </w:p>
        </w:tc>
        <w:tc>
          <w:tcPr>
            <w:tcW w:w="1606" w:type="dxa"/>
          </w:tcPr>
          <w:p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0.000</w:t>
            </w:r>
          </w:p>
        </w:tc>
        <w:tc>
          <w:tcPr>
            <w:tcW w:w="1606" w:type="dxa"/>
          </w:tcPr>
          <w:p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Supported</w:t>
            </w:r>
          </w:p>
        </w:tc>
      </w:tr>
      <w:tr w:rsidR="00BE1CD3" w:rsidTr="00BE1CD3">
        <w:trPr>
          <w:trHeight w:val="571"/>
        </w:trPr>
        <w:tc>
          <w:tcPr>
            <w:tcW w:w="1606" w:type="dxa"/>
          </w:tcPr>
          <w:p w:rsidR="00BE1CD3" w:rsidRPr="00D700FA" w:rsidRDefault="00BE1CD3"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H3</w:t>
            </w:r>
          </w:p>
        </w:tc>
        <w:tc>
          <w:tcPr>
            <w:tcW w:w="1606" w:type="dxa"/>
          </w:tcPr>
          <w:p w:rsidR="00BE1CD3" w:rsidRPr="00D700FA" w:rsidRDefault="00D700FA" w:rsidP="00991603">
            <w:pPr>
              <w:spacing w:line="360" w:lineRule="auto"/>
              <w:jc w:val="center"/>
              <w:rPr>
                <w:rFonts w:ascii="Times New Roman" w:eastAsia="Times New Roman" w:hAnsi="Times New Roman" w:cs="Times New Roman"/>
                <w:b/>
                <w:sz w:val="24"/>
                <w:szCs w:val="24"/>
              </w:rPr>
            </w:pPr>
            <w:r w:rsidRPr="00D700FA">
              <w:rPr>
                <w:rFonts w:ascii="Times New Roman" w:eastAsia="Times New Roman" w:hAnsi="Times New Roman" w:cs="Times New Roman"/>
                <w:b/>
                <w:sz w:val="24"/>
                <w:szCs w:val="24"/>
              </w:rPr>
              <w:t>SE&gt;EP</w:t>
            </w:r>
          </w:p>
        </w:tc>
        <w:tc>
          <w:tcPr>
            <w:tcW w:w="1606" w:type="dxa"/>
          </w:tcPr>
          <w:p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0.347</w:t>
            </w:r>
          </w:p>
        </w:tc>
        <w:tc>
          <w:tcPr>
            <w:tcW w:w="1606" w:type="dxa"/>
          </w:tcPr>
          <w:p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4.979</w:t>
            </w:r>
          </w:p>
        </w:tc>
        <w:tc>
          <w:tcPr>
            <w:tcW w:w="1606" w:type="dxa"/>
          </w:tcPr>
          <w:p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0.000</w:t>
            </w:r>
          </w:p>
        </w:tc>
        <w:tc>
          <w:tcPr>
            <w:tcW w:w="1606" w:type="dxa"/>
          </w:tcPr>
          <w:p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Supported</w:t>
            </w:r>
          </w:p>
        </w:tc>
      </w:tr>
    </w:tbl>
    <w:p w:rsidR="004E2CD9" w:rsidRDefault="004E2CD9" w:rsidP="00991603">
      <w:pPr>
        <w:spacing w:line="360" w:lineRule="auto"/>
        <w:rPr>
          <w:rFonts w:ascii="Times New Roman" w:eastAsia="Times New Roman" w:hAnsi="Times New Roman" w:cs="Times New Roman"/>
          <w:b/>
          <w:sz w:val="24"/>
          <w:szCs w:val="24"/>
        </w:rPr>
      </w:pPr>
    </w:p>
    <w:p w:rsidR="00D700FA" w:rsidRDefault="00D700FA" w:rsidP="00991603">
      <w:pPr>
        <w:spacing w:line="360" w:lineRule="auto"/>
        <w:rPr>
          <w:rFonts w:ascii="Times New Roman" w:eastAsia="Times New Roman" w:hAnsi="Times New Roman" w:cs="Times New Roman"/>
          <w:b/>
          <w:sz w:val="24"/>
          <w:szCs w:val="24"/>
        </w:rPr>
      </w:pPr>
      <w:r w:rsidRPr="00D700FA">
        <w:rPr>
          <w:rFonts w:ascii="Times New Roman" w:eastAsia="Times New Roman" w:hAnsi="Times New Roman" w:cs="Times New Roman"/>
          <w:b/>
          <w:sz w:val="24"/>
          <w:szCs w:val="24"/>
        </w:rPr>
        <w:t>Table 8: Mediation Analysis</w:t>
      </w:r>
      <w:r>
        <w:rPr>
          <w:rFonts w:ascii="Times New Roman" w:eastAsia="Times New Roman" w:hAnsi="Times New Roman" w:cs="Times New Roman"/>
          <w:b/>
          <w:sz w:val="24"/>
          <w:szCs w:val="24"/>
        </w:rPr>
        <w:t>:</w:t>
      </w:r>
    </w:p>
    <w:p w:rsidR="008249A6" w:rsidRPr="008249A6" w:rsidRDefault="008249A6" w:rsidP="00991603">
      <w:pPr>
        <w:spacing w:after="0" w:line="360" w:lineRule="auto"/>
        <w:jc w:val="both"/>
        <w:rPr>
          <w:rFonts w:ascii="Times New Roman" w:eastAsia="Times New Roman" w:hAnsi="Times New Roman" w:cs="Times New Roman"/>
          <w:sz w:val="24"/>
          <w:szCs w:val="24"/>
        </w:rPr>
      </w:pPr>
      <w:r w:rsidRPr="008249A6">
        <w:rPr>
          <w:rFonts w:ascii="Times New Roman" w:eastAsia="Times New Roman" w:hAnsi="Times New Roman" w:cs="Times New Roman"/>
          <w:sz w:val="24"/>
          <w:szCs w:val="24"/>
        </w:rPr>
        <w:t>A mediation analysis was conducted to determine the mediating role of self-efficacy in the relationship between work life b</w:t>
      </w:r>
      <w:r w:rsidR="005212E7">
        <w:rPr>
          <w:rFonts w:ascii="Times New Roman" w:eastAsia="Times New Roman" w:hAnsi="Times New Roman" w:cs="Times New Roman"/>
          <w:sz w:val="24"/>
          <w:szCs w:val="24"/>
        </w:rPr>
        <w:t>alance and employee performance.</w:t>
      </w:r>
    </w:p>
    <w:p w:rsidR="008249A6" w:rsidRDefault="008249A6" w:rsidP="00991603">
      <w:pPr>
        <w:spacing w:line="360" w:lineRule="auto"/>
        <w:rPr>
          <w:rFonts w:ascii="Times New Roman" w:eastAsia="Times New Roman" w:hAnsi="Times New Roman" w:cs="Times New Roman"/>
          <w:b/>
          <w:sz w:val="24"/>
          <w:szCs w:val="24"/>
        </w:rPr>
      </w:pPr>
    </w:p>
    <w:tbl>
      <w:tblPr>
        <w:tblStyle w:val="TableGrid"/>
        <w:tblW w:w="11453" w:type="dxa"/>
        <w:tblInd w:w="-815" w:type="dxa"/>
        <w:tblLook w:val="04A0" w:firstRow="1" w:lastRow="0" w:firstColumn="1" w:lastColumn="0" w:noHBand="0" w:noVBand="1"/>
      </w:tblPr>
      <w:tblGrid>
        <w:gridCol w:w="1056"/>
        <w:gridCol w:w="1555"/>
        <w:gridCol w:w="1026"/>
        <w:gridCol w:w="832"/>
        <w:gridCol w:w="726"/>
        <w:gridCol w:w="1026"/>
        <w:gridCol w:w="726"/>
        <w:gridCol w:w="726"/>
        <w:gridCol w:w="1026"/>
        <w:gridCol w:w="726"/>
        <w:gridCol w:w="726"/>
        <w:gridCol w:w="1302"/>
      </w:tblGrid>
      <w:tr w:rsidR="00D700FA" w:rsidTr="00034E1B">
        <w:trPr>
          <w:trHeight w:val="240"/>
        </w:trPr>
        <w:tc>
          <w:tcPr>
            <w:tcW w:w="11453" w:type="dxa"/>
            <w:gridSpan w:val="12"/>
          </w:tcPr>
          <w:p w:rsidR="00D700FA" w:rsidRPr="002B5CB7" w:rsidRDefault="00034E1B" w:rsidP="00991603">
            <w:pPr>
              <w:spacing w:line="360" w:lineRule="auto"/>
              <w:jc w:val="center"/>
              <w:rPr>
                <w:rFonts w:ascii="Times New Roman" w:hAnsi="Times New Roman" w:cs="Times New Roman"/>
                <w:color w:val="000000" w:themeColor="text1"/>
                <w:sz w:val="16"/>
                <w:szCs w:val="24"/>
              </w:rPr>
            </w:pPr>
            <w:r>
              <w:rPr>
                <w:rFonts w:ascii="Times New Roman" w:hAnsi="Times New Roman" w:cs="Times New Roman"/>
                <w:color w:val="000000" w:themeColor="text1"/>
                <w:sz w:val="16"/>
                <w:szCs w:val="24"/>
              </w:rPr>
              <w:t xml:space="preserve">                                               </w:t>
            </w:r>
            <w:r w:rsidR="00D700FA" w:rsidRPr="002B5CB7">
              <w:rPr>
                <w:rFonts w:ascii="Times New Roman" w:hAnsi="Times New Roman" w:cs="Times New Roman"/>
                <w:color w:val="000000" w:themeColor="text1"/>
                <w:sz w:val="16"/>
                <w:szCs w:val="24"/>
              </w:rPr>
              <w:t>Total Effect</w:t>
            </w:r>
            <w:r w:rsidR="00D700FA">
              <w:rPr>
                <w:rFonts w:ascii="Times New Roman" w:hAnsi="Times New Roman" w:cs="Times New Roman"/>
                <w:color w:val="000000" w:themeColor="text1"/>
                <w:sz w:val="16"/>
                <w:szCs w:val="24"/>
              </w:rPr>
              <w:t xml:space="preserve">                                                     </w:t>
            </w:r>
            <w:r w:rsidR="00D700FA" w:rsidRPr="002B5CB7">
              <w:rPr>
                <w:rFonts w:ascii="Times New Roman" w:hAnsi="Times New Roman" w:cs="Times New Roman"/>
                <w:color w:val="000000" w:themeColor="text1"/>
                <w:sz w:val="16"/>
                <w:szCs w:val="24"/>
              </w:rPr>
              <w:t>Direct Effect</w:t>
            </w:r>
            <w:r w:rsidR="00D700FA">
              <w:rPr>
                <w:rFonts w:ascii="Times New Roman" w:hAnsi="Times New Roman" w:cs="Times New Roman"/>
                <w:color w:val="000000" w:themeColor="text1"/>
                <w:sz w:val="16"/>
                <w:szCs w:val="24"/>
              </w:rPr>
              <w:t xml:space="preserve">                                               </w:t>
            </w:r>
            <w:r w:rsidR="00D700FA" w:rsidRPr="002B5CB7">
              <w:rPr>
                <w:rFonts w:ascii="Times New Roman" w:hAnsi="Times New Roman" w:cs="Times New Roman"/>
                <w:color w:val="000000" w:themeColor="text1"/>
                <w:sz w:val="16"/>
                <w:szCs w:val="24"/>
              </w:rPr>
              <w:t>Indirect Effect</w:t>
            </w:r>
          </w:p>
        </w:tc>
      </w:tr>
      <w:tr w:rsidR="00034E1B" w:rsidTr="00034E1B">
        <w:trPr>
          <w:trHeight w:val="1743"/>
        </w:trPr>
        <w:tc>
          <w:tcPr>
            <w:tcW w:w="963" w:type="dxa"/>
            <w:vAlign w:val="center"/>
          </w:tcPr>
          <w:p w:rsidR="00D700FA" w:rsidRPr="00034E1B" w:rsidRDefault="00D700FA" w:rsidP="00991603">
            <w:pPr>
              <w:spacing w:line="360" w:lineRule="auto"/>
              <w:jc w:val="center"/>
              <w:rPr>
                <w:rFonts w:ascii="Times New Roman" w:hAnsi="Times New Roman" w:cs="Times New Roman"/>
                <w:b/>
                <w:color w:val="000000" w:themeColor="text1"/>
                <w:sz w:val="18"/>
                <w:szCs w:val="18"/>
              </w:rPr>
            </w:pPr>
            <w:r w:rsidRPr="00034E1B">
              <w:rPr>
                <w:rFonts w:ascii="Times New Roman" w:hAnsi="Times New Roman" w:cs="Times New Roman"/>
                <w:color w:val="000000" w:themeColor="text1"/>
                <w:sz w:val="18"/>
                <w:szCs w:val="18"/>
              </w:rPr>
              <w:t>Hypotheses</w:t>
            </w:r>
          </w:p>
        </w:tc>
        <w:tc>
          <w:tcPr>
            <w:tcW w:w="1650" w:type="dxa"/>
            <w:vAlign w:val="center"/>
          </w:tcPr>
          <w:p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Paths</w:t>
            </w:r>
          </w:p>
        </w:tc>
        <w:tc>
          <w:tcPr>
            <w:tcW w:w="936" w:type="dxa"/>
            <w:vAlign w:val="center"/>
          </w:tcPr>
          <w:p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Coefficient (ẞ)</w:t>
            </w:r>
          </w:p>
        </w:tc>
        <w:tc>
          <w:tcPr>
            <w:tcW w:w="876" w:type="dxa"/>
            <w:vAlign w:val="center"/>
          </w:tcPr>
          <w:p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T value</w:t>
            </w:r>
          </w:p>
        </w:tc>
        <w:tc>
          <w:tcPr>
            <w:tcW w:w="756" w:type="dxa"/>
            <w:vAlign w:val="center"/>
          </w:tcPr>
          <w:p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p- value</w:t>
            </w:r>
          </w:p>
        </w:tc>
        <w:tc>
          <w:tcPr>
            <w:tcW w:w="936" w:type="dxa"/>
            <w:vAlign w:val="center"/>
          </w:tcPr>
          <w:p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Coefficient (ẞ)</w:t>
            </w:r>
          </w:p>
        </w:tc>
        <w:tc>
          <w:tcPr>
            <w:tcW w:w="756" w:type="dxa"/>
            <w:vAlign w:val="center"/>
          </w:tcPr>
          <w:p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T value</w:t>
            </w:r>
          </w:p>
        </w:tc>
        <w:tc>
          <w:tcPr>
            <w:tcW w:w="756" w:type="dxa"/>
            <w:vAlign w:val="center"/>
          </w:tcPr>
          <w:p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p- value</w:t>
            </w:r>
          </w:p>
        </w:tc>
        <w:tc>
          <w:tcPr>
            <w:tcW w:w="936" w:type="dxa"/>
            <w:vAlign w:val="center"/>
          </w:tcPr>
          <w:p w:rsidR="00D700FA" w:rsidRPr="00034E1B" w:rsidRDefault="00D700FA" w:rsidP="00991603">
            <w:pPr>
              <w:spacing w:line="360" w:lineRule="auto"/>
              <w:jc w:val="center"/>
              <w:rPr>
                <w:rFonts w:ascii="Times New Roman" w:hAnsi="Times New Roman" w:cs="Times New Roman"/>
                <w:b/>
                <w:color w:val="000000" w:themeColor="text1"/>
                <w:sz w:val="18"/>
                <w:szCs w:val="18"/>
              </w:rPr>
            </w:pPr>
            <w:r w:rsidRPr="00034E1B">
              <w:rPr>
                <w:rFonts w:ascii="Times New Roman" w:hAnsi="Times New Roman" w:cs="Times New Roman"/>
                <w:color w:val="000000" w:themeColor="text1"/>
                <w:sz w:val="18"/>
                <w:szCs w:val="18"/>
              </w:rPr>
              <w:t>Coefficient (ẞ)</w:t>
            </w:r>
          </w:p>
        </w:tc>
        <w:tc>
          <w:tcPr>
            <w:tcW w:w="756" w:type="dxa"/>
            <w:vAlign w:val="center"/>
          </w:tcPr>
          <w:p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T value</w:t>
            </w:r>
          </w:p>
        </w:tc>
        <w:tc>
          <w:tcPr>
            <w:tcW w:w="756" w:type="dxa"/>
            <w:vAlign w:val="center"/>
          </w:tcPr>
          <w:p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P value</w:t>
            </w:r>
          </w:p>
        </w:tc>
        <w:tc>
          <w:tcPr>
            <w:tcW w:w="1376" w:type="dxa"/>
            <w:vAlign w:val="center"/>
          </w:tcPr>
          <w:p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Percentile bootstrap 95% confidence interval</w:t>
            </w:r>
          </w:p>
        </w:tc>
      </w:tr>
      <w:tr w:rsidR="00034E1B" w:rsidTr="00034E1B">
        <w:trPr>
          <w:trHeight w:val="766"/>
        </w:trPr>
        <w:tc>
          <w:tcPr>
            <w:tcW w:w="963" w:type="dxa"/>
          </w:tcPr>
          <w:p w:rsidR="00D700FA" w:rsidRPr="00034E1B" w:rsidRDefault="00D700FA"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H4:</w:t>
            </w:r>
          </w:p>
        </w:tc>
        <w:tc>
          <w:tcPr>
            <w:tcW w:w="1650" w:type="dxa"/>
          </w:tcPr>
          <w:p w:rsidR="00D700FA" w:rsidRPr="00034E1B" w:rsidRDefault="00D700FA" w:rsidP="00991603">
            <w:pPr>
              <w:spacing w:line="360" w:lineRule="auto"/>
              <w:rPr>
                <w:rFonts w:ascii="Times New Roman" w:eastAsia="Times New Roman" w:hAnsi="Times New Roman" w:cs="Times New Roman"/>
                <w:b/>
                <w:sz w:val="16"/>
                <w:szCs w:val="16"/>
              </w:rPr>
            </w:pPr>
            <w:r w:rsidRPr="00034E1B">
              <w:rPr>
                <w:rFonts w:ascii="Times New Roman" w:eastAsia="Times New Roman" w:hAnsi="Times New Roman" w:cs="Times New Roman"/>
                <w:b/>
                <w:sz w:val="16"/>
                <w:szCs w:val="16"/>
              </w:rPr>
              <w:t>WLB&gt;SE&gt;EP</w:t>
            </w:r>
          </w:p>
        </w:tc>
        <w:tc>
          <w:tcPr>
            <w:tcW w:w="936" w:type="dxa"/>
          </w:tcPr>
          <w:p w:rsidR="00D700FA" w:rsidRPr="00034E1B" w:rsidRDefault="00D700FA"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0.726</w:t>
            </w:r>
          </w:p>
        </w:tc>
        <w:tc>
          <w:tcPr>
            <w:tcW w:w="876" w:type="dxa"/>
          </w:tcPr>
          <w:p w:rsidR="00D700FA" w:rsidRPr="00034E1B" w:rsidRDefault="00D700FA"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19.881</w:t>
            </w:r>
          </w:p>
        </w:tc>
        <w:tc>
          <w:tcPr>
            <w:tcW w:w="756" w:type="dxa"/>
          </w:tcPr>
          <w:p w:rsidR="00D700FA" w:rsidRPr="00034E1B" w:rsidRDefault="00D700FA"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0.000</w:t>
            </w:r>
          </w:p>
        </w:tc>
        <w:tc>
          <w:tcPr>
            <w:tcW w:w="936" w:type="dxa"/>
          </w:tcPr>
          <w:p w:rsidR="00D700FA" w:rsidRPr="00034E1B" w:rsidRDefault="00D700FA"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0.499</w:t>
            </w:r>
          </w:p>
        </w:tc>
        <w:tc>
          <w:tcPr>
            <w:tcW w:w="756" w:type="dxa"/>
          </w:tcPr>
          <w:p w:rsidR="00D700FA" w:rsidRPr="00034E1B" w:rsidRDefault="00D700FA"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7.151</w:t>
            </w:r>
          </w:p>
        </w:tc>
        <w:tc>
          <w:tcPr>
            <w:tcW w:w="756" w:type="dxa"/>
          </w:tcPr>
          <w:p w:rsidR="00D700FA" w:rsidRPr="00034E1B" w:rsidRDefault="00D700FA"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0.000</w:t>
            </w:r>
          </w:p>
        </w:tc>
        <w:tc>
          <w:tcPr>
            <w:tcW w:w="936" w:type="dxa"/>
          </w:tcPr>
          <w:p w:rsidR="00D700FA" w:rsidRPr="00034E1B" w:rsidRDefault="00D700FA"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0.228</w:t>
            </w:r>
          </w:p>
        </w:tc>
        <w:tc>
          <w:tcPr>
            <w:tcW w:w="756" w:type="dxa"/>
          </w:tcPr>
          <w:p w:rsidR="00D700FA" w:rsidRPr="00034E1B" w:rsidRDefault="00034E1B"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4.685</w:t>
            </w:r>
          </w:p>
        </w:tc>
        <w:tc>
          <w:tcPr>
            <w:tcW w:w="756" w:type="dxa"/>
          </w:tcPr>
          <w:p w:rsidR="00D700FA" w:rsidRPr="00034E1B" w:rsidRDefault="00034E1B"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0.000</w:t>
            </w:r>
          </w:p>
        </w:tc>
        <w:tc>
          <w:tcPr>
            <w:tcW w:w="1376" w:type="dxa"/>
          </w:tcPr>
          <w:p w:rsidR="00034E1B" w:rsidRPr="00034E1B" w:rsidRDefault="00034E1B"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0.139</w:t>
            </w:r>
            <w:r>
              <w:rPr>
                <w:rFonts w:ascii="Times New Roman" w:eastAsia="Times New Roman" w:hAnsi="Times New Roman" w:cs="Times New Roman"/>
                <w:sz w:val="16"/>
                <w:szCs w:val="16"/>
              </w:rPr>
              <w:t xml:space="preserve">         </w:t>
            </w:r>
            <w:r w:rsidRPr="00034E1B">
              <w:rPr>
                <w:rFonts w:ascii="Times New Roman" w:eastAsia="Times New Roman" w:hAnsi="Times New Roman" w:cs="Times New Roman"/>
                <w:sz w:val="16"/>
                <w:szCs w:val="16"/>
              </w:rPr>
              <w:t>0.328</w:t>
            </w:r>
          </w:p>
        </w:tc>
      </w:tr>
    </w:tbl>
    <w:p w:rsidR="00BE1CD3" w:rsidRPr="00034E1B" w:rsidRDefault="00BE1CD3" w:rsidP="00991603">
      <w:pPr>
        <w:spacing w:line="360" w:lineRule="auto"/>
        <w:rPr>
          <w:rFonts w:ascii="Times New Roman" w:eastAsia="Times New Roman" w:hAnsi="Times New Roman" w:cs="Times New Roman"/>
          <w:b/>
          <w:sz w:val="24"/>
          <w:szCs w:val="24"/>
        </w:rPr>
      </w:pPr>
    </w:p>
    <w:p w:rsidR="00CA7409" w:rsidRPr="001B4585" w:rsidRDefault="001B4585" w:rsidP="00991603">
      <w:pPr>
        <w:spacing w:line="360" w:lineRule="auto"/>
        <w:rPr>
          <w:rFonts w:ascii="Times New Roman" w:eastAsia="Times New Roman" w:hAnsi="Times New Roman" w:cs="Times New Roman"/>
          <w:b/>
          <w:sz w:val="24"/>
          <w:szCs w:val="24"/>
        </w:rPr>
      </w:pPr>
      <w:r w:rsidRPr="001B4585">
        <w:rPr>
          <w:rFonts w:ascii="Times New Roman" w:eastAsia="Times New Roman" w:hAnsi="Times New Roman" w:cs="Times New Roman"/>
          <w:b/>
          <w:sz w:val="24"/>
          <w:szCs w:val="24"/>
        </w:rPr>
        <w:t xml:space="preserve">5. </w:t>
      </w:r>
      <w:r w:rsidR="008249A6" w:rsidRPr="001B4585">
        <w:rPr>
          <w:rFonts w:ascii="Times New Roman" w:eastAsia="Times New Roman" w:hAnsi="Times New Roman" w:cs="Times New Roman"/>
          <w:b/>
          <w:sz w:val="24"/>
          <w:szCs w:val="24"/>
        </w:rPr>
        <w:t>Discussion:</w:t>
      </w:r>
    </w:p>
    <w:p w:rsidR="00FB1622" w:rsidRPr="00FB1622" w:rsidRDefault="00FB1622" w:rsidP="00991603">
      <w:pPr>
        <w:spacing w:line="360" w:lineRule="auto"/>
        <w:jc w:val="both"/>
        <w:rPr>
          <w:rFonts w:ascii="Times New Roman" w:eastAsia="Times New Roman" w:hAnsi="Times New Roman" w:cs="Times New Roman"/>
          <w:sz w:val="24"/>
          <w:szCs w:val="24"/>
        </w:rPr>
      </w:pPr>
      <w:r w:rsidRPr="00FB1622">
        <w:rPr>
          <w:rFonts w:ascii="Times New Roman" w:eastAsia="Times New Roman" w:hAnsi="Times New Roman" w:cs="Times New Roman"/>
          <w:sz w:val="24"/>
          <w:szCs w:val="24"/>
        </w:rPr>
        <w:lastRenderedPageBreak/>
        <w:t>The outcomes of this study reveal a robust association between work-life balance (WLB) and employee performance, aligning with prior research that underscores WLB's crucial role in organizational outcomes. Our findings indicate that employees perceiving a better equilibrium between their professional duties and personal life tend to demonstrate higher levels of performance in the workplace. This underscores the significance for organizations to prioritize initiatives aimed at fostering WLB to enhance overall employee productivity and effectiveness.</w:t>
      </w:r>
      <w:r>
        <w:rPr>
          <w:rFonts w:ascii="Times New Roman" w:eastAsia="Times New Roman" w:hAnsi="Times New Roman" w:cs="Times New Roman"/>
          <w:sz w:val="24"/>
          <w:szCs w:val="24"/>
        </w:rPr>
        <w:t xml:space="preserve"> </w:t>
      </w:r>
      <w:r w:rsidRPr="00FB1622">
        <w:rPr>
          <w:rFonts w:ascii="Times New Roman" w:eastAsia="Times New Roman" w:hAnsi="Times New Roman" w:cs="Times New Roman"/>
          <w:sz w:val="24"/>
          <w:szCs w:val="24"/>
        </w:rPr>
        <w:t>Furthermore, our analysis uncovers an intriguing aspect of this relationship, suggesting a mediating role of self-efficacy.</w:t>
      </w:r>
      <w:r w:rsidR="00BE5DA4" w:rsidRPr="00BE5DA4">
        <w:t xml:space="preserve"> </w:t>
      </w:r>
      <w:r w:rsidRPr="00FB1622">
        <w:rPr>
          <w:rFonts w:ascii="Times New Roman" w:eastAsia="Times New Roman" w:hAnsi="Times New Roman" w:cs="Times New Roman"/>
          <w:sz w:val="24"/>
          <w:szCs w:val="24"/>
        </w:rPr>
        <w:t>Self-efficacy, as conceptualized by Bandura (1977), refers to an individual's belief in their capability to successfully execute tasks and achieve desired outcomes. Our results suggest that self-efficacy partially mediates the relationship between WLB and employee performance. This suggests that employees perceiving a greater balance between work and personal life are more likely to possess higher levels of self-efficacy, contributing to enhanced performance outcomes. This partial mediation underscores the complex interplay of psychological factors within the context of WLB and performance.</w:t>
      </w:r>
      <w:r>
        <w:rPr>
          <w:rFonts w:ascii="Times New Roman" w:eastAsia="Times New Roman" w:hAnsi="Times New Roman" w:cs="Times New Roman"/>
          <w:sz w:val="24"/>
          <w:szCs w:val="24"/>
        </w:rPr>
        <w:t xml:space="preserve"> </w:t>
      </w:r>
      <w:r w:rsidRPr="00FB1622">
        <w:rPr>
          <w:rFonts w:ascii="Times New Roman" w:eastAsia="Times New Roman" w:hAnsi="Times New Roman" w:cs="Times New Roman"/>
          <w:sz w:val="24"/>
          <w:szCs w:val="24"/>
        </w:rPr>
        <w:t>While initiatives promoting WLB directly impact employee well-being and satisfaction, the underlying mechanisms influencing performance involve individual beliefs and perceptions of their capabilities. Therefore, organizations should not only focus on implementing policies and practices that facilitate WLB but also invest in strategies aimed at fostering employees' self-efficacy beliefs.</w:t>
      </w:r>
    </w:p>
    <w:p w:rsidR="004E2CD9" w:rsidRPr="004E2CD9" w:rsidRDefault="00FB1622" w:rsidP="00991603">
      <w:pPr>
        <w:spacing w:line="360" w:lineRule="auto"/>
        <w:jc w:val="both"/>
        <w:rPr>
          <w:rFonts w:ascii="Times New Roman" w:eastAsia="Times New Roman" w:hAnsi="Times New Roman" w:cs="Times New Roman"/>
          <w:sz w:val="24"/>
          <w:szCs w:val="24"/>
        </w:rPr>
      </w:pPr>
      <w:r w:rsidRPr="00FB1622">
        <w:rPr>
          <w:rFonts w:ascii="Times New Roman" w:eastAsia="Times New Roman" w:hAnsi="Times New Roman" w:cs="Times New Roman"/>
          <w:sz w:val="24"/>
          <w:szCs w:val="24"/>
        </w:rPr>
        <w:t>Furthermore, our findings hold practical implications for organizational leaders and human resource practitioners. By acknowledging the importance of WLB in driving employee performance and understanding the mediating role of self-efficacy, organizations can tailor their interventions more effectively. This may include implementing flexible work arrangements, providing resources for skill development and training, and fostering a supportive work culture that empowers employees to manage their work and personal lives effectively.</w:t>
      </w:r>
    </w:p>
    <w:p w:rsidR="00CA7409" w:rsidRPr="001B4585" w:rsidRDefault="001B4585" w:rsidP="00991603">
      <w:pPr>
        <w:spacing w:line="360" w:lineRule="auto"/>
        <w:jc w:val="both"/>
        <w:rPr>
          <w:rFonts w:ascii="Times New Roman" w:eastAsia="Times New Roman" w:hAnsi="Times New Roman" w:cs="Times New Roman"/>
          <w:b/>
          <w:sz w:val="24"/>
          <w:szCs w:val="24"/>
        </w:rPr>
      </w:pPr>
      <w:r w:rsidRPr="001B4585">
        <w:rPr>
          <w:rFonts w:ascii="Times New Roman" w:eastAsia="Times New Roman" w:hAnsi="Times New Roman" w:cs="Times New Roman"/>
          <w:b/>
          <w:sz w:val="24"/>
          <w:szCs w:val="24"/>
        </w:rPr>
        <w:t xml:space="preserve">6. </w:t>
      </w:r>
      <w:r w:rsidR="00733403" w:rsidRPr="001B4585">
        <w:rPr>
          <w:rFonts w:ascii="Times New Roman" w:eastAsia="Times New Roman" w:hAnsi="Times New Roman" w:cs="Times New Roman"/>
          <w:b/>
          <w:sz w:val="24"/>
          <w:szCs w:val="24"/>
        </w:rPr>
        <w:t>Conclusion:</w:t>
      </w:r>
    </w:p>
    <w:p w:rsidR="00733403" w:rsidRPr="00733403" w:rsidRDefault="00733403" w:rsidP="009916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Pr="00733403">
        <w:rPr>
          <w:rFonts w:ascii="Times New Roman" w:eastAsia="Times New Roman" w:hAnsi="Times New Roman" w:cs="Times New Roman"/>
          <w:sz w:val="24"/>
          <w:szCs w:val="24"/>
        </w:rPr>
        <w:t xml:space="preserve">conclusion, our study illuminates the profound significance of work-life balance (WLB) in shaping employee performance within contemporary organizational landscapes. Through a meticulous examination of the empirical data, we have established a robust association between perceptions of WLB and heightened levels of employee performance. Moreover, our findings unveil the nuanced mediation of self-efficacy in this relationship, underscoring the intricate </w:t>
      </w:r>
      <w:r w:rsidRPr="00733403">
        <w:rPr>
          <w:rFonts w:ascii="Times New Roman" w:eastAsia="Times New Roman" w:hAnsi="Times New Roman" w:cs="Times New Roman"/>
          <w:sz w:val="24"/>
          <w:szCs w:val="24"/>
        </w:rPr>
        <w:lastRenderedPageBreak/>
        <w:t>interplay of psychological factors wi</w:t>
      </w:r>
      <w:r>
        <w:rPr>
          <w:rFonts w:ascii="Times New Roman" w:eastAsia="Times New Roman" w:hAnsi="Times New Roman" w:cs="Times New Roman"/>
          <w:sz w:val="24"/>
          <w:szCs w:val="24"/>
        </w:rPr>
        <w:t xml:space="preserve">thin the WLB-performance nexus. </w:t>
      </w:r>
      <w:r w:rsidRPr="00733403">
        <w:rPr>
          <w:rFonts w:ascii="Times New Roman" w:eastAsia="Times New Roman" w:hAnsi="Times New Roman" w:cs="Times New Roman"/>
          <w:sz w:val="24"/>
          <w:szCs w:val="24"/>
        </w:rPr>
        <w:t xml:space="preserve">These findings hold critical implications for organizational leaders, human resource practitioners, and policymakers tasked with enhancing workplace effectiveness and employee well-being. By recognizing WLB as a linchpin of organizational success and understanding the pivotal role of self-efficacy as a mediating mechanism, stakeholders are empowered to devise targeted interventions aimed at fostering both employee flourishing </w:t>
      </w:r>
      <w:r>
        <w:rPr>
          <w:rFonts w:ascii="Times New Roman" w:eastAsia="Times New Roman" w:hAnsi="Times New Roman" w:cs="Times New Roman"/>
          <w:sz w:val="24"/>
          <w:szCs w:val="24"/>
        </w:rPr>
        <w:t xml:space="preserve">and organizational performance. </w:t>
      </w:r>
      <w:r w:rsidR="00A40955" w:rsidRPr="00BE5DA4">
        <w:rPr>
          <w:rFonts w:ascii="Times New Roman" w:hAnsi="Times New Roman" w:cs="Times New Roman"/>
          <w:b/>
          <w:sz w:val="24"/>
          <w:szCs w:val="24"/>
        </w:rPr>
        <w:t>Recent studies also confirm that WLB directly influences employee performance, as demonstrated in Nigerian polytechnics (</w:t>
      </w:r>
      <w:proofErr w:type="spellStart"/>
      <w:r w:rsidR="00A40955" w:rsidRPr="00BE5DA4">
        <w:rPr>
          <w:rFonts w:ascii="Times New Roman" w:hAnsi="Times New Roman" w:cs="Times New Roman"/>
          <w:b/>
          <w:sz w:val="24"/>
          <w:szCs w:val="24"/>
        </w:rPr>
        <w:t>Oyelekan</w:t>
      </w:r>
      <w:proofErr w:type="spellEnd"/>
      <w:r w:rsidR="00A40955" w:rsidRPr="00BE5DA4">
        <w:rPr>
          <w:rFonts w:ascii="Times New Roman" w:hAnsi="Times New Roman" w:cs="Times New Roman"/>
          <w:b/>
          <w:sz w:val="24"/>
          <w:szCs w:val="24"/>
        </w:rPr>
        <w:t xml:space="preserve"> &amp; Adekunle, 2025)</w:t>
      </w:r>
      <w:r w:rsidR="00A40955">
        <w:t>.</w:t>
      </w:r>
      <w:r w:rsidR="00A40955" w:rsidRPr="00FB1622">
        <w:rPr>
          <w:rFonts w:ascii="Times New Roman" w:eastAsia="Times New Roman" w:hAnsi="Times New Roman" w:cs="Times New Roman"/>
          <w:sz w:val="24"/>
          <w:szCs w:val="24"/>
        </w:rPr>
        <w:t xml:space="preserve"> </w:t>
      </w:r>
      <w:r w:rsidRPr="00733403">
        <w:rPr>
          <w:rFonts w:ascii="Times New Roman" w:eastAsia="Times New Roman" w:hAnsi="Times New Roman" w:cs="Times New Roman"/>
          <w:sz w:val="24"/>
          <w:szCs w:val="24"/>
        </w:rPr>
        <w:t>As organizations navigate an increasingly complex and dynamic landscape, the imperative to prioritize WLB initiatives becomes ever more salient. By investing in structures, policies, and cultures that afford employees the flexibility and support necessary to reconcile their professional and personal obligations, organizations can cultivate a workforce that is not only more engaged and satisfied but also more productive and resilient in t</w:t>
      </w:r>
      <w:r>
        <w:rPr>
          <w:rFonts w:ascii="Times New Roman" w:eastAsia="Times New Roman" w:hAnsi="Times New Roman" w:cs="Times New Roman"/>
          <w:sz w:val="24"/>
          <w:szCs w:val="24"/>
        </w:rPr>
        <w:t xml:space="preserve">he face of evolving challenges. </w:t>
      </w:r>
      <w:r w:rsidRPr="00733403">
        <w:rPr>
          <w:rFonts w:ascii="Times New Roman" w:eastAsia="Times New Roman" w:hAnsi="Times New Roman" w:cs="Times New Roman"/>
          <w:sz w:val="24"/>
          <w:szCs w:val="24"/>
        </w:rPr>
        <w:t>Moving forward, it is incumbent upon organizational stakeholders to heed the insights gleaned from this study and embark on a concerted effort to integrate WLB considerations into broader strategic frameworks. By doing so, organizations can forge a path towards sustainable success, wherein employee well-being and organizational performance are mutually reinforcing pillars of excellence.</w:t>
      </w:r>
    </w:p>
    <w:p w:rsidR="00733403" w:rsidRDefault="00A40955" w:rsidP="00991603">
      <w:pPr>
        <w:spacing w:line="360" w:lineRule="auto"/>
        <w:jc w:val="both"/>
        <w:rPr>
          <w:rFonts w:ascii="Times New Roman" w:eastAsia="Times New Roman" w:hAnsi="Times New Roman" w:cs="Times New Roman"/>
          <w:sz w:val="24"/>
          <w:szCs w:val="24"/>
        </w:rPr>
      </w:pPr>
      <w:r w:rsidRPr="00A40955">
        <w:rPr>
          <w:rFonts w:ascii="Times New Roman" w:hAnsi="Times New Roman" w:cs="Times New Roman"/>
          <w:b/>
          <w:sz w:val="24"/>
          <w:szCs w:val="24"/>
        </w:rPr>
        <w:t>Consistent with our findings, prior research shows that work environment and WLB affect job satisfaction indirectly through work stress (Nathania et al., 2023).</w:t>
      </w:r>
      <w:r>
        <w:rPr>
          <w:rFonts w:ascii="Times New Roman" w:hAnsi="Times New Roman" w:cs="Times New Roman"/>
          <w:b/>
          <w:sz w:val="24"/>
          <w:szCs w:val="24"/>
        </w:rPr>
        <w:t xml:space="preserve"> </w:t>
      </w:r>
      <w:r w:rsidR="00733403" w:rsidRPr="00733403">
        <w:rPr>
          <w:rFonts w:ascii="Times New Roman" w:eastAsia="Times New Roman" w:hAnsi="Times New Roman" w:cs="Times New Roman"/>
          <w:sz w:val="24"/>
          <w:szCs w:val="24"/>
        </w:rPr>
        <w:t>In summation, our study underscores the imperative for organizations to prioritize work-life balance as a catalyst for enhancing employee performance and organizational effectiveness. Through a holistic approach that encompasses structural, cultural, and individual-level interventions, organizations can chart a course towards a future wherein both employees and</w:t>
      </w:r>
      <w:r w:rsidR="00733403">
        <w:rPr>
          <w:rFonts w:ascii="Times New Roman" w:eastAsia="Times New Roman" w:hAnsi="Times New Roman" w:cs="Times New Roman"/>
          <w:sz w:val="24"/>
          <w:szCs w:val="24"/>
        </w:rPr>
        <w:t xml:space="preserve"> organizations thrive in together.</w:t>
      </w:r>
    </w:p>
    <w:p w:rsidR="00733403" w:rsidRDefault="001B4585" w:rsidP="0099160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w:t>
      </w:r>
      <w:r w:rsidR="00733403" w:rsidRPr="00733403">
        <w:rPr>
          <w:rFonts w:ascii="Times New Roman" w:eastAsia="Times New Roman" w:hAnsi="Times New Roman" w:cs="Times New Roman"/>
          <w:b/>
          <w:sz w:val="24"/>
          <w:szCs w:val="24"/>
        </w:rPr>
        <w:t>Implications:</w:t>
      </w:r>
    </w:p>
    <w:p w:rsidR="00733403" w:rsidRDefault="001B4585" w:rsidP="0099160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7.1 </w:t>
      </w:r>
      <w:r w:rsidR="00733403">
        <w:rPr>
          <w:rFonts w:ascii="Times New Roman" w:eastAsia="Times New Roman" w:hAnsi="Times New Roman" w:cs="Times New Roman"/>
          <w:b/>
          <w:sz w:val="24"/>
          <w:szCs w:val="24"/>
        </w:rPr>
        <w:t>Theoretical Im</w:t>
      </w:r>
      <w:r w:rsidR="00EC4BC9">
        <w:rPr>
          <w:rFonts w:ascii="Times New Roman" w:eastAsia="Times New Roman" w:hAnsi="Times New Roman" w:cs="Times New Roman"/>
          <w:b/>
          <w:sz w:val="24"/>
          <w:szCs w:val="24"/>
        </w:rPr>
        <w:t>plications:</w:t>
      </w:r>
    </w:p>
    <w:p w:rsidR="00733403" w:rsidRDefault="00733403" w:rsidP="00991603">
      <w:pPr>
        <w:spacing w:line="360" w:lineRule="auto"/>
        <w:jc w:val="both"/>
        <w:rPr>
          <w:rFonts w:ascii="Times New Roman" w:eastAsia="Times New Roman" w:hAnsi="Times New Roman" w:cs="Times New Roman"/>
          <w:sz w:val="24"/>
          <w:szCs w:val="24"/>
        </w:rPr>
      </w:pPr>
      <w:r w:rsidRPr="00733403">
        <w:rPr>
          <w:rFonts w:ascii="Times New Roman" w:eastAsia="Times New Roman" w:hAnsi="Times New Roman" w:cs="Times New Roman"/>
          <w:sz w:val="24"/>
          <w:szCs w:val="24"/>
        </w:rPr>
        <w:t xml:space="preserve">The findings of this study hold several theoretical implications that contribute to the existing body of knowledge in the fields of organizational behavior </w:t>
      </w:r>
      <w:r w:rsidR="00A40955">
        <w:rPr>
          <w:rFonts w:ascii="Times New Roman" w:eastAsia="Times New Roman" w:hAnsi="Times New Roman" w:cs="Times New Roman"/>
          <w:sz w:val="24"/>
          <w:szCs w:val="24"/>
        </w:rPr>
        <w:t>and human resource management. O</w:t>
      </w:r>
      <w:r w:rsidRPr="00733403">
        <w:rPr>
          <w:rFonts w:ascii="Times New Roman" w:eastAsia="Times New Roman" w:hAnsi="Times New Roman" w:cs="Times New Roman"/>
          <w:sz w:val="24"/>
          <w:szCs w:val="24"/>
        </w:rPr>
        <w:t xml:space="preserve">ur study adds nuance to the conceptualization of WLB by emphasizing its multidimensional nature. While WLB is often viewed in terms of time spent between work and personal life, our findings suggest that it is also intertwined with employees' self-perceptions of their capabilities. </w:t>
      </w:r>
      <w:r w:rsidRPr="00733403">
        <w:rPr>
          <w:rFonts w:ascii="Times New Roman" w:eastAsia="Times New Roman" w:hAnsi="Times New Roman" w:cs="Times New Roman"/>
          <w:sz w:val="24"/>
          <w:szCs w:val="24"/>
        </w:rPr>
        <w:lastRenderedPageBreak/>
        <w:t>This aligns with recent developments in WLB research that advocate for a more holistic approach, encompassing not only time allocation but also psychological and emotional a</w:t>
      </w:r>
      <w:r>
        <w:rPr>
          <w:rFonts w:ascii="Times New Roman" w:eastAsia="Times New Roman" w:hAnsi="Times New Roman" w:cs="Times New Roman"/>
          <w:sz w:val="24"/>
          <w:szCs w:val="24"/>
        </w:rPr>
        <w:t xml:space="preserve">spects of well-being. </w:t>
      </w:r>
      <w:r w:rsidRPr="00733403">
        <w:rPr>
          <w:rFonts w:ascii="Times New Roman" w:eastAsia="Times New Roman" w:hAnsi="Times New Roman" w:cs="Times New Roman"/>
          <w:sz w:val="24"/>
          <w:szCs w:val="24"/>
        </w:rPr>
        <w:t xml:space="preserve">Furthermore, our study contributes to the ongoing discourse on employee performance by highlighting the importance of personal efficacy beliefs. By demonstrating that self-efficacy partially mediates the relationship between WLB and performance, we underscore the need to consider individual psychological factors in performance management strategies. This aligns with contemporary theories such as the Job Demands-Resources model (Bakker &amp; </w:t>
      </w:r>
      <w:proofErr w:type="spellStart"/>
      <w:r w:rsidRPr="00733403">
        <w:rPr>
          <w:rFonts w:ascii="Times New Roman" w:eastAsia="Times New Roman" w:hAnsi="Times New Roman" w:cs="Times New Roman"/>
          <w:sz w:val="24"/>
          <w:szCs w:val="24"/>
        </w:rPr>
        <w:t>Demerouti</w:t>
      </w:r>
      <w:proofErr w:type="spellEnd"/>
      <w:r w:rsidRPr="00733403">
        <w:rPr>
          <w:rFonts w:ascii="Times New Roman" w:eastAsia="Times New Roman" w:hAnsi="Times New Roman" w:cs="Times New Roman"/>
          <w:sz w:val="24"/>
          <w:szCs w:val="24"/>
        </w:rPr>
        <w:t>, 2007), which emphasize the role of personal resources in buffering the impact of job demands on performance. By elucidating these relationships, we provide a more nuanced understanding of how organizational practices and individual perceptions interact to influence employee outcomes. This, in turn, lays the groundwork for future research endeavors aimed at further unraveling the intricacies of work-life dynamics and their impact on employee well-being and performance.</w:t>
      </w:r>
    </w:p>
    <w:p w:rsidR="00EC4BC9" w:rsidRDefault="001B4585" w:rsidP="0099160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7.2 </w:t>
      </w:r>
      <w:r w:rsidR="00EC4BC9" w:rsidRPr="00EC4BC9">
        <w:rPr>
          <w:rFonts w:ascii="Times New Roman" w:eastAsia="Times New Roman" w:hAnsi="Times New Roman" w:cs="Times New Roman"/>
          <w:b/>
          <w:sz w:val="24"/>
          <w:szCs w:val="24"/>
        </w:rPr>
        <w:t>Practical Implications:</w:t>
      </w:r>
    </w:p>
    <w:p w:rsidR="00FE1C0A" w:rsidRPr="00FE1C0A" w:rsidRDefault="00FE1C0A" w:rsidP="00991603">
      <w:pPr>
        <w:spacing w:line="360" w:lineRule="auto"/>
        <w:jc w:val="both"/>
        <w:rPr>
          <w:rFonts w:ascii="Times New Roman" w:eastAsia="Times New Roman" w:hAnsi="Times New Roman" w:cs="Times New Roman"/>
          <w:sz w:val="24"/>
          <w:szCs w:val="24"/>
        </w:rPr>
      </w:pPr>
      <w:r w:rsidRPr="00FE1C0A">
        <w:rPr>
          <w:rFonts w:ascii="Times New Roman" w:eastAsia="Times New Roman" w:hAnsi="Times New Roman" w:cs="Times New Roman"/>
          <w:sz w:val="24"/>
          <w:szCs w:val="24"/>
        </w:rPr>
        <w:t>The outcomes of this study hold substantial practical implications for organizational leaders, human resource practitioners, and policymakers seeking to optimize workplace effectiveness and enhance employee well-being. Firstly, our findings underscore the importance of prioritizing work-life balance (WLB) initiatives as a strategic approach to bolstering employee performance. Organizations can actualize this by implementing flexible work arrangements, such as telecommuting or flextime, which empower employees to effectively manage their work and personal obligations.</w:t>
      </w:r>
    </w:p>
    <w:p w:rsidR="00FE1C0A" w:rsidRPr="00FE1C0A" w:rsidRDefault="00FE1C0A" w:rsidP="00991603">
      <w:pPr>
        <w:spacing w:line="360" w:lineRule="auto"/>
        <w:jc w:val="both"/>
        <w:rPr>
          <w:rFonts w:ascii="Times New Roman" w:eastAsia="Times New Roman" w:hAnsi="Times New Roman" w:cs="Times New Roman"/>
          <w:sz w:val="24"/>
          <w:szCs w:val="24"/>
        </w:rPr>
      </w:pPr>
      <w:r w:rsidRPr="00FE1C0A">
        <w:rPr>
          <w:rFonts w:ascii="Times New Roman" w:eastAsia="Times New Roman" w:hAnsi="Times New Roman" w:cs="Times New Roman"/>
          <w:sz w:val="24"/>
          <w:szCs w:val="24"/>
        </w:rPr>
        <w:t>Secondly, our research underscores the significance of cultivating self-efficacy among employees. Organizational leaders can facilitate this by offering opportunities for skill enhancement and training, alongside recognition and rewards for achievements. Strengthening employees' belief in their capabilities enables them to tackle challenges with confidence, thereby enhancing their performance.</w:t>
      </w:r>
      <w:r>
        <w:rPr>
          <w:rFonts w:ascii="Times New Roman" w:eastAsia="Times New Roman" w:hAnsi="Times New Roman" w:cs="Times New Roman"/>
          <w:sz w:val="24"/>
          <w:szCs w:val="24"/>
        </w:rPr>
        <w:t xml:space="preserve"> </w:t>
      </w:r>
      <w:r w:rsidRPr="00FE1C0A">
        <w:rPr>
          <w:rFonts w:ascii="Times New Roman" w:eastAsia="Times New Roman" w:hAnsi="Times New Roman" w:cs="Times New Roman"/>
          <w:sz w:val="24"/>
          <w:szCs w:val="24"/>
        </w:rPr>
        <w:t xml:space="preserve">Furthermore, our study emphasizes the necessity for organizations to cultivate a supportive work culture that values and promotes WLB. This can be accomplished through the implementation of policies promoting WLB, such as paid time off and family leave programs, coupled with leadership practices that prioritize employee well-being. Establishing a </w:t>
      </w:r>
      <w:r w:rsidRPr="00FE1C0A">
        <w:rPr>
          <w:rFonts w:ascii="Times New Roman" w:eastAsia="Times New Roman" w:hAnsi="Times New Roman" w:cs="Times New Roman"/>
          <w:sz w:val="24"/>
          <w:szCs w:val="24"/>
        </w:rPr>
        <w:lastRenderedPageBreak/>
        <w:t>culture that champions WLB not only attracts and retains talent but also contributes to a positive work environment.</w:t>
      </w:r>
    </w:p>
    <w:p w:rsidR="00FE1C0A" w:rsidRPr="00FE1C0A" w:rsidRDefault="00FE1C0A" w:rsidP="00991603">
      <w:pPr>
        <w:spacing w:line="360" w:lineRule="auto"/>
        <w:jc w:val="both"/>
        <w:rPr>
          <w:rFonts w:ascii="Times New Roman" w:eastAsia="Times New Roman" w:hAnsi="Times New Roman" w:cs="Times New Roman"/>
          <w:sz w:val="24"/>
          <w:szCs w:val="24"/>
        </w:rPr>
      </w:pPr>
      <w:r w:rsidRPr="00FE1C0A">
        <w:rPr>
          <w:rFonts w:ascii="Times New Roman" w:eastAsia="Times New Roman" w:hAnsi="Times New Roman" w:cs="Times New Roman"/>
          <w:sz w:val="24"/>
          <w:szCs w:val="24"/>
        </w:rPr>
        <w:t>In summary, our research suggests that organizations can elevate employee performance by prioritizing work-life balance and fostering self-efficacy. Through the implementation of pragmatic strategies that endorse WLB and empower employees, organizations can cultivate an engaged and productive workforce, ultimately leading to enhanced organizational outcomes.</w:t>
      </w:r>
    </w:p>
    <w:p w:rsidR="00EC4BC9" w:rsidRPr="00EC4BC9" w:rsidRDefault="001B4585" w:rsidP="0099160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sidR="00EC4BC9">
        <w:rPr>
          <w:rFonts w:ascii="Times New Roman" w:eastAsia="Times New Roman" w:hAnsi="Times New Roman" w:cs="Times New Roman"/>
          <w:b/>
          <w:sz w:val="24"/>
          <w:szCs w:val="24"/>
        </w:rPr>
        <w:t>Limitations and</w:t>
      </w:r>
      <w:r w:rsidR="00EC4BC9" w:rsidRPr="00EC4BC9">
        <w:rPr>
          <w:rFonts w:ascii="Times New Roman" w:eastAsia="Times New Roman" w:hAnsi="Times New Roman" w:cs="Times New Roman"/>
          <w:b/>
          <w:sz w:val="24"/>
          <w:szCs w:val="24"/>
        </w:rPr>
        <w:t xml:space="preserve"> Scope for future studies:</w:t>
      </w:r>
    </w:p>
    <w:p w:rsidR="00CA7409" w:rsidRDefault="00E56475" w:rsidP="00991603">
      <w:pPr>
        <w:spacing w:line="360" w:lineRule="auto"/>
        <w:jc w:val="both"/>
        <w:rPr>
          <w:rFonts w:ascii="Times New Roman" w:eastAsia="Times New Roman" w:hAnsi="Times New Roman" w:cs="Times New Roman"/>
          <w:sz w:val="24"/>
          <w:szCs w:val="24"/>
        </w:rPr>
      </w:pPr>
      <w:r w:rsidRPr="00E56475">
        <w:rPr>
          <w:rFonts w:ascii="Times New Roman" w:eastAsia="Times New Roman" w:hAnsi="Times New Roman" w:cs="Times New Roman"/>
          <w:sz w:val="24"/>
          <w:szCs w:val="24"/>
        </w:rPr>
        <w:t>While this study provides valuable insights into the interrelationships among work-life balance (WLB), self-efficacy, and employee performance, it is important to acknowledge several limitations. Firstly, the cross-sectional nature of the data restricts our ability to establish causal relationships. Future research could benefit from longitudinal designs to better understand the temporal sequence of variables and the dynamic nature of these associations over time. Additionally, the study focused on a specific industry, which may limit the generalizability of the findings. Subsequent research endeavors should aim to explore these relationships in diverse contexts and settings to ascertain the robustness of the associatio</w:t>
      </w:r>
      <w:r>
        <w:rPr>
          <w:rFonts w:ascii="Times New Roman" w:eastAsia="Times New Roman" w:hAnsi="Times New Roman" w:cs="Times New Roman"/>
          <w:sz w:val="24"/>
          <w:szCs w:val="24"/>
        </w:rPr>
        <w:t xml:space="preserve">ns across varied populations. </w:t>
      </w:r>
      <w:r w:rsidRPr="00E56475">
        <w:rPr>
          <w:rFonts w:ascii="Times New Roman" w:eastAsia="Times New Roman" w:hAnsi="Times New Roman" w:cs="Times New Roman"/>
          <w:sz w:val="24"/>
          <w:szCs w:val="24"/>
        </w:rPr>
        <w:t>Furthermore, while this study concentrated on the mediating role of self-efficacy, it is plausible that other variables may mediate or moderate the relationship between WLB and employee performance. Future research could investigate additional psychological and organizational factors that might influence these relationships. There is also a need for further research to evaluate the effectiveness of specific WLB interventions in enhancing employee performance. For example, future investigations could scrutinize the impact of flexible work arrangements, employee assistance programs, and wellness initiatives on both WLB and performance outcomes.</w:t>
      </w:r>
      <w:r>
        <w:rPr>
          <w:rFonts w:ascii="Times New Roman" w:eastAsia="Times New Roman" w:hAnsi="Times New Roman" w:cs="Times New Roman"/>
          <w:sz w:val="24"/>
          <w:szCs w:val="24"/>
        </w:rPr>
        <w:t xml:space="preserve"> </w:t>
      </w:r>
      <w:r w:rsidRPr="00E56475">
        <w:rPr>
          <w:rFonts w:ascii="Times New Roman" w:eastAsia="Times New Roman" w:hAnsi="Times New Roman" w:cs="Times New Roman"/>
          <w:sz w:val="24"/>
          <w:szCs w:val="24"/>
        </w:rPr>
        <w:t>Moreover, future research could explore the influence of individual differences, such as personality traits and coping styles, in moderating the relationships among WLB, self-efficacy, and performance. Understanding how these individual differences affect the efficacy of WLB interventions could enable organizations to tailor their strategies to better address the needs of their employees.</w:t>
      </w:r>
    </w:p>
    <w:p w:rsidR="004E2CD9" w:rsidRDefault="004E2CD9" w:rsidP="00991603">
      <w:pPr>
        <w:spacing w:line="360" w:lineRule="auto"/>
        <w:rPr>
          <w:rFonts w:ascii="Times New Roman" w:hAnsi="Times New Roman" w:cs="Times New Roman"/>
          <w:b/>
          <w:sz w:val="24"/>
          <w:szCs w:val="24"/>
        </w:rPr>
      </w:pPr>
      <w:r w:rsidRPr="002F10BB">
        <w:rPr>
          <w:rFonts w:ascii="Times New Roman" w:hAnsi="Times New Roman" w:cs="Times New Roman"/>
          <w:b/>
          <w:sz w:val="24"/>
          <w:szCs w:val="24"/>
        </w:rPr>
        <w:t xml:space="preserve">References: </w:t>
      </w:r>
    </w:p>
    <w:p w:rsidR="004E2CD9" w:rsidRPr="00283172"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2F10BB">
        <w:rPr>
          <w:rFonts w:ascii="Times New Roman" w:hAnsi="Times New Roman" w:cs="Times New Roman"/>
          <w:sz w:val="24"/>
          <w:szCs w:val="24"/>
        </w:rPr>
        <w:lastRenderedPageBreak/>
        <w:t>Abioro</w:t>
      </w:r>
      <w:proofErr w:type="spellEnd"/>
      <w:r w:rsidRPr="002F10BB">
        <w:rPr>
          <w:rFonts w:ascii="Times New Roman" w:hAnsi="Times New Roman" w:cs="Times New Roman"/>
          <w:sz w:val="24"/>
          <w:szCs w:val="24"/>
        </w:rPr>
        <w:t xml:space="preserve">, M. A., </w:t>
      </w:r>
      <w:proofErr w:type="spellStart"/>
      <w:r w:rsidRPr="002F10BB">
        <w:rPr>
          <w:rFonts w:ascii="Times New Roman" w:hAnsi="Times New Roman" w:cs="Times New Roman"/>
          <w:sz w:val="24"/>
          <w:szCs w:val="24"/>
        </w:rPr>
        <w:t>Oladejo</w:t>
      </w:r>
      <w:proofErr w:type="spellEnd"/>
      <w:r w:rsidRPr="002F10BB">
        <w:rPr>
          <w:rFonts w:ascii="Times New Roman" w:hAnsi="Times New Roman" w:cs="Times New Roman"/>
          <w:sz w:val="24"/>
          <w:szCs w:val="24"/>
        </w:rPr>
        <w:t xml:space="preserve">, D. A., &amp; </w:t>
      </w:r>
      <w:proofErr w:type="spellStart"/>
      <w:r w:rsidRPr="002F10BB">
        <w:rPr>
          <w:rFonts w:ascii="Times New Roman" w:hAnsi="Times New Roman" w:cs="Times New Roman"/>
          <w:sz w:val="24"/>
          <w:szCs w:val="24"/>
        </w:rPr>
        <w:t>Ashogbon</w:t>
      </w:r>
      <w:proofErr w:type="spellEnd"/>
      <w:r w:rsidRPr="002F10BB">
        <w:rPr>
          <w:rFonts w:ascii="Times New Roman" w:hAnsi="Times New Roman" w:cs="Times New Roman"/>
          <w:sz w:val="24"/>
          <w:szCs w:val="24"/>
        </w:rPr>
        <w:t>, F. O. (2018</w:t>
      </w:r>
      <w:r>
        <w:rPr>
          <w:rFonts w:ascii="Times New Roman" w:hAnsi="Times New Roman" w:cs="Times New Roman"/>
          <w:sz w:val="24"/>
          <w:szCs w:val="24"/>
        </w:rPr>
        <w:t>). Work Life Balance Practices a</w:t>
      </w:r>
      <w:r w:rsidRPr="002F10BB">
        <w:rPr>
          <w:rFonts w:ascii="Times New Roman" w:hAnsi="Times New Roman" w:cs="Times New Roman"/>
          <w:sz w:val="24"/>
          <w:szCs w:val="24"/>
        </w:rPr>
        <w:t xml:space="preserve">nd Employees Productivity </w:t>
      </w:r>
      <w:proofErr w:type="gramStart"/>
      <w:r w:rsidRPr="002F10BB">
        <w:rPr>
          <w:rFonts w:ascii="Times New Roman" w:hAnsi="Times New Roman" w:cs="Times New Roman"/>
          <w:sz w:val="24"/>
          <w:szCs w:val="24"/>
        </w:rPr>
        <w:t>In</w:t>
      </w:r>
      <w:proofErr w:type="gramEnd"/>
      <w:r w:rsidRPr="002F10BB">
        <w:rPr>
          <w:rFonts w:ascii="Times New Roman" w:hAnsi="Times New Roman" w:cs="Times New Roman"/>
          <w:sz w:val="24"/>
          <w:szCs w:val="24"/>
        </w:rPr>
        <w:t xml:space="preserve"> The Nigerian University System. Crawford Journal Of Business &amp; Social Sciences, 8(2), 49–59</w:t>
      </w:r>
    </w:p>
    <w:p w:rsidR="004E2CD9" w:rsidRPr="00283172"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283172">
        <w:rPr>
          <w:rFonts w:ascii="Times New Roman" w:hAnsi="Times New Roman" w:cs="Times New Roman"/>
          <w:color w:val="222222"/>
          <w:sz w:val="24"/>
          <w:szCs w:val="24"/>
          <w:shd w:val="clear" w:color="auto" w:fill="FFFFFF"/>
        </w:rPr>
        <w:t>Abualoush</w:t>
      </w:r>
      <w:proofErr w:type="spellEnd"/>
      <w:r w:rsidRPr="00283172">
        <w:rPr>
          <w:rFonts w:ascii="Times New Roman" w:hAnsi="Times New Roman" w:cs="Times New Roman"/>
          <w:color w:val="222222"/>
          <w:sz w:val="24"/>
          <w:szCs w:val="24"/>
          <w:shd w:val="clear" w:color="auto" w:fill="FFFFFF"/>
        </w:rPr>
        <w:t xml:space="preserve">, S. H., </w:t>
      </w:r>
      <w:proofErr w:type="spellStart"/>
      <w:r w:rsidRPr="00283172">
        <w:rPr>
          <w:rFonts w:ascii="Times New Roman" w:hAnsi="Times New Roman" w:cs="Times New Roman"/>
          <w:color w:val="222222"/>
          <w:sz w:val="24"/>
          <w:szCs w:val="24"/>
          <w:shd w:val="clear" w:color="auto" w:fill="FFFFFF"/>
        </w:rPr>
        <w:t>Obeidat</w:t>
      </w:r>
      <w:proofErr w:type="spellEnd"/>
      <w:r w:rsidRPr="00283172">
        <w:rPr>
          <w:rFonts w:ascii="Times New Roman" w:hAnsi="Times New Roman" w:cs="Times New Roman"/>
          <w:color w:val="222222"/>
          <w:sz w:val="24"/>
          <w:szCs w:val="24"/>
          <w:shd w:val="clear" w:color="auto" w:fill="FFFFFF"/>
        </w:rPr>
        <w:t xml:space="preserve">, A. M., </w:t>
      </w:r>
      <w:proofErr w:type="spellStart"/>
      <w:r w:rsidRPr="00283172">
        <w:rPr>
          <w:rFonts w:ascii="Times New Roman" w:hAnsi="Times New Roman" w:cs="Times New Roman"/>
          <w:color w:val="222222"/>
          <w:sz w:val="24"/>
          <w:szCs w:val="24"/>
          <w:shd w:val="clear" w:color="auto" w:fill="FFFFFF"/>
        </w:rPr>
        <w:t>Tarhini</w:t>
      </w:r>
      <w:proofErr w:type="spellEnd"/>
      <w:r w:rsidRPr="00283172">
        <w:rPr>
          <w:rFonts w:ascii="Times New Roman" w:hAnsi="Times New Roman" w:cs="Times New Roman"/>
          <w:color w:val="222222"/>
          <w:sz w:val="24"/>
          <w:szCs w:val="24"/>
          <w:shd w:val="clear" w:color="auto" w:fill="FFFFFF"/>
        </w:rPr>
        <w:t>, A., &amp; Al-</w:t>
      </w:r>
      <w:proofErr w:type="spellStart"/>
      <w:r w:rsidRPr="00283172">
        <w:rPr>
          <w:rFonts w:ascii="Times New Roman" w:hAnsi="Times New Roman" w:cs="Times New Roman"/>
          <w:color w:val="222222"/>
          <w:sz w:val="24"/>
          <w:szCs w:val="24"/>
          <w:shd w:val="clear" w:color="auto" w:fill="FFFFFF"/>
        </w:rPr>
        <w:t>Badi</w:t>
      </w:r>
      <w:proofErr w:type="spellEnd"/>
      <w:r w:rsidRPr="00283172">
        <w:rPr>
          <w:rFonts w:ascii="Times New Roman" w:hAnsi="Times New Roman" w:cs="Times New Roman"/>
          <w:color w:val="222222"/>
          <w:sz w:val="24"/>
          <w:szCs w:val="24"/>
          <w:shd w:val="clear" w:color="auto" w:fill="FFFFFF"/>
        </w:rPr>
        <w:t>, A. (2018). The role of employees’ empowerment as an intermediary variable between knowledge management and information systems on employees’ performance. </w:t>
      </w:r>
      <w:r w:rsidRPr="00283172">
        <w:rPr>
          <w:rFonts w:ascii="Times New Roman" w:hAnsi="Times New Roman" w:cs="Times New Roman"/>
          <w:iCs/>
          <w:color w:val="222222"/>
          <w:sz w:val="24"/>
          <w:szCs w:val="24"/>
          <w:shd w:val="clear" w:color="auto" w:fill="FFFFFF"/>
        </w:rPr>
        <w:t>VINE Journal of Information and Knowledge Management Systems</w:t>
      </w:r>
      <w:r w:rsidRPr="00283172">
        <w:rPr>
          <w:rFonts w:ascii="Times New Roman" w:hAnsi="Times New Roman" w:cs="Times New Roman"/>
          <w:color w:val="222222"/>
          <w:sz w:val="24"/>
          <w:szCs w:val="24"/>
          <w:shd w:val="clear" w:color="auto" w:fill="FFFFFF"/>
        </w:rPr>
        <w:t>, </w:t>
      </w:r>
      <w:r w:rsidRPr="00283172">
        <w:rPr>
          <w:rFonts w:ascii="Times New Roman" w:hAnsi="Times New Roman" w:cs="Times New Roman"/>
          <w:iCs/>
          <w:color w:val="222222"/>
          <w:sz w:val="24"/>
          <w:szCs w:val="24"/>
          <w:shd w:val="clear" w:color="auto" w:fill="FFFFFF"/>
        </w:rPr>
        <w:t>48</w:t>
      </w:r>
      <w:r w:rsidRPr="00283172">
        <w:rPr>
          <w:rFonts w:ascii="Times New Roman" w:hAnsi="Times New Roman" w:cs="Times New Roman"/>
          <w:color w:val="222222"/>
          <w:sz w:val="24"/>
          <w:szCs w:val="24"/>
          <w:shd w:val="clear" w:color="auto" w:fill="FFFFFF"/>
        </w:rPr>
        <w:t>(2), 217-237.</w:t>
      </w:r>
    </w:p>
    <w:p w:rsidR="004E2CD9" w:rsidRPr="00E8414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283172">
        <w:rPr>
          <w:rFonts w:ascii="Times New Roman" w:hAnsi="Times New Roman" w:cs="Times New Roman"/>
          <w:color w:val="222222"/>
          <w:sz w:val="24"/>
          <w:szCs w:val="24"/>
          <w:shd w:val="clear" w:color="auto" w:fill="FFFFFF"/>
        </w:rPr>
        <w:t xml:space="preserve">Adnan </w:t>
      </w:r>
      <w:proofErr w:type="spellStart"/>
      <w:r w:rsidRPr="00283172">
        <w:rPr>
          <w:rFonts w:ascii="Times New Roman" w:hAnsi="Times New Roman" w:cs="Times New Roman"/>
          <w:color w:val="222222"/>
          <w:sz w:val="24"/>
          <w:szCs w:val="24"/>
          <w:shd w:val="clear" w:color="auto" w:fill="FFFFFF"/>
        </w:rPr>
        <w:t>Bataineh</w:t>
      </w:r>
      <w:proofErr w:type="spellEnd"/>
      <w:r w:rsidRPr="00283172">
        <w:rPr>
          <w:rFonts w:ascii="Times New Roman" w:hAnsi="Times New Roman" w:cs="Times New Roman"/>
          <w:color w:val="222222"/>
          <w:sz w:val="24"/>
          <w:szCs w:val="24"/>
          <w:shd w:val="clear" w:color="auto" w:fill="FFFFFF"/>
        </w:rPr>
        <w:t>, K. (2019). Impact</w:t>
      </w:r>
      <w:r w:rsidRPr="00E8414B">
        <w:rPr>
          <w:rFonts w:ascii="Times New Roman" w:hAnsi="Times New Roman" w:cs="Times New Roman"/>
          <w:color w:val="222222"/>
          <w:sz w:val="24"/>
          <w:szCs w:val="24"/>
          <w:shd w:val="clear" w:color="auto" w:fill="FFFFFF"/>
        </w:rPr>
        <w:t xml:space="preserve"> of work-life balance, happiness at work, on employee performance. </w:t>
      </w:r>
      <w:r w:rsidRPr="00E8414B">
        <w:rPr>
          <w:rFonts w:ascii="Times New Roman" w:hAnsi="Times New Roman" w:cs="Times New Roman"/>
          <w:iCs/>
          <w:color w:val="222222"/>
          <w:sz w:val="24"/>
          <w:szCs w:val="24"/>
          <w:shd w:val="clear" w:color="auto" w:fill="FFFFFF"/>
        </w:rPr>
        <w:t>International Business Research</w:t>
      </w:r>
      <w:r w:rsidRPr="00E8414B">
        <w:rPr>
          <w:rFonts w:ascii="Times New Roman" w:hAnsi="Times New Roman" w:cs="Times New Roman"/>
          <w:color w:val="222222"/>
          <w:sz w:val="24"/>
          <w:szCs w:val="24"/>
          <w:shd w:val="clear" w:color="auto" w:fill="FFFFFF"/>
        </w:rPr>
        <w:t>, </w:t>
      </w:r>
      <w:r w:rsidRPr="00E8414B">
        <w:rPr>
          <w:rFonts w:ascii="Times New Roman" w:hAnsi="Times New Roman" w:cs="Times New Roman"/>
          <w:iCs/>
          <w:color w:val="222222"/>
          <w:sz w:val="24"/>
          <w:szCs w:val="24"/>
          <w:shd w:val="clear" w:color="auto" w:fill="FFFFFF"/>
        </w:rPr>
        <w:t>12</w:t>
      </w:r>
      <w:r w:rsidRPr="00E8414B">
        <w:rPr>
          <w:rFonts w:ascii="Times New Roman" w:hAnsi="Times New Roman" w:cs="Times New Roman"/>
          <w:color w:val="222222"/>
          <w:sz w:val="24"/>
          <w:szCs w:val="24"/>
          <w:shd w:val="clear" w:color="auto" w:fill="FFFFFF"/>
        </w:rPr>
        <w:t>(2), 99-112.</w:t>
      </w:r>
    </w:p>
    <w:p w:rsidR="004E2CD9" w:rsidRPr="00E8414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E8414B">
        <w:rPr>
          <w:rFonts w:ascii="Times New Roman" w:hAnsi="Times New Roman" w:cs="Times New Roman"/>
          <w:color w:val="222222"/>
          <w:sz w:val="24"/>
          <w:szCs w:val="24"/>
          <w:shd w:val="clear" w:color="auto" w:fill="FFFFFF"/>
        </w:rPr>
        <w:t xml:space="preserve">Arifin, Z., </w:t>
      </w:r>
      <w:proofErr w:type="spellStart"/>
      <w:r w:rsidRPr="00E8414B">
        <w:rPr>
          <w:rFonts w:ascii="Times New Roman" w:hAnsi="Times New Roman" w:cs="Times New Roman"/>
          <w:color w:val="222222"/>
          <w:sz w:val="24"/>
          <w:szCs w:val="24"/>
          <w:shd w:val="clear" w:color="auto" w:fill="FFFFFF"/>
        </w:rPr>
        <w:t>Hanifah</w:t>
      </w:r>
      <w:proofErr w:type="spellEnd"/>
      <w:r w:rsidRPr="00E8414B">
        <w:rPr>
          <w:rFonts w:ascii="Times New Roman" w:hAnsi="Times New Roman" w:cs="Times New Roman"/>
          <w:color w:val="222222"/>
          <w:sz w:val="24"/>
          <w:szCs w:val="24"/>
          <w:shd w:val="clear" w:color="auto" w:fill="FFFFFF"/>
        </w:rPr>
        <w:t xml:space="preserve">, N. M. H., Jihadi, M., </w:t>
      </w:r>
      <w:proofErr w:type="spellStart"/>
      <w:r w:rsidRPr="00E8414B">
        <w:rPr>
          <w:rFonts w:ascii="Times New Roman" w:hAnsi="Times New Roman" w:cs="Times New Roman"/>
          <w:color w:val="222222"/>
          <w:sz w:val="24"/>
          <w:szCs w:val="24"/>
          <w:shd w:val="clear" w:color="auto" w:fill="FFFFFF"/>
        </w:rPr>
        <w:t>Rini</w:t>
      </w:r>
      <w:proofErr w:type="spellEnd"/>
      <w:r w:rsidRPr="00E8414B">
        <w:rPr>
          <w:rFonts w:ascii="Times New Roman" w:hAnsi="Times New Roman" w:cs="Times New Roman"/>
          <w:color w:val="222222"/>
          <w:sz w:val="24"/>
          <w:szCs w:val="24"/>
          <w:shd w:val="clear" w:color="auto" w:fill="FFFFFF"/>
        </w:rPr>
        <w:t xml:space="preserve">, H. P., </w:t>
      </w:r>
      <w:proofErr w:type="spellStart"/>
      <w:r w:rsidRPr="00E8414B">
        <w:rPr>
          <w:rFonts w:ascii="Times New Roman" w:hAnsi="Times New Roman" w:cs="Times New Roman"/>
          <w:color w:val="222222"/>
          <w:sz w:val="24"/>
          <w:szCs w:val="24"/>
          <w:shd w:val="clear" w:color="auto" w:fill="FFFFFF"/>
        </w:rPr>
        <w:t>Prasada</w:t>
      </w:r>
      <w:proofErr w:type="spellEnd"/>
      <w:r w:rsidRPr="00E8414B">
        <w:rPr>
          <w:rFonts w:ascii="Times New Roman" w:hAnsi="Times New Roman" w:cs="Times New Roman"/>
          <w:color w:val="222222"/>
          <w:sz w:val="24"/>
          <w:szCs w:val="24"/>
          <w:shd w:val="clear" w:color="auto" w:fill="FFFFFF"/>
        </w:rPr>
        <w:t xml:space="preserve">, D., &amp; </w:t>
      </w:r>
      <w:proofErr w:type="spellStart"/>
      <w:r w:rsidRPr="00E8414B">
        <w:rPr>
          <w:rFonts w:ascii="Times New Roman" w:hAnsi="Times New Roman" w:cs="Times New Roman"/>
          <w:color w:val="222222"/>
          <w:sz w:val="24"/>
          <w:szCs w:val="24"/>
          <w:shd w:val="clear" w:color="auto" w:fill="FFFFFF"/>
        </w:rPr>
        <w:t>Wijoyo</w:t>
      </w:r>
      <w:proofErr w:type="spellEnd"/>
      <w:r w:rsidRPr="00E8414B">
        <w:rPr>
          <w:rFonts w:ascii="Times New Roman" w:hAnsi="Times New Roman" w:cs="Times New Roman"/>
          <w:color w:val="222222"/>
          <w:sz w:val="24"/>
          <w:szCs w:val="24"/>
          <w:shd w:val="clear" w:color="auto" w:fill="FFFFFF"/>
        </w:rPr>
        <w:t xml:space="preserve">, H. (2021). The role of </w:t>
      </w:r>
      <w:proofErr w:type="gramStart"/>
      <w:r w:rsidRPr="00E8414B">
        <w:rPr>
          <w:rFonts w:ascii="Times New Roman" w:hAnsi="Times New Roman" w:cs="Times New Roman"/>
          <w:color w:val="222222"/>
          <w:sz w:val="24"/>
          <w:szCs w:val="24"/>
          <w:shd w:val="clear" w:color="auto" w:fill="FFFFFF"/>
        </w:rPr>
        <w:t>employees</w:t>
      </w:r>
      <w:proofErr w:type="gramEnd"/>
      <w:r w:rsidRPr="00E8414B">
        <w:rPr>
          <w:rFonts w:ascii="Times New Roman" w:hAnsi="Times New Roman" w:cs="Times New Roman"/>
          <w:color w:val="222222"/>
          <w:sz w:val="24"/>
          <w:szCs w:val="24"/>
          <w:shd w:val="clear" w:color="auto" w:fill="FFFFFF"/>
        </w:rPr>
        <w:t xml:space="preserve"> engagement and self-efficacy on employee performance: an empirical study on palm oil company. </w:t>
      </w:r>
      <w:r w:rsidRPr="00E8414B">
        <w:rPr>
          <w:rFonts w:ascii="Times New Roman" w:hAnsi="Times New Roman" w:cs="Times New Roman"/>
          <w:iCs/>
          <w:color w:val="222222"/>
          <w:sz w:val="24"/>
          <w:szCs w:val="24"/>
          <w:shd w:val="clear" w:color="auto" w:fill="FFFFFF"/>
        </w:rPr>
        <w:t>NVEO-NATURAL VOLATILES &amp; ESSENTIAL OILS Journal| NVEO</w:t>
      </w:r>
      <w:r w:rsidRPr="00E8414B">
        <w:rPr>
          <w:rFonts w:ascii="Times New Roman" w:hAnsi="Times New Roman" w:cs="Times New Roman"/>
          <w:color w:val="222222"/>
          <w:sz w:val="24"/>
          <w:szCs w:val="24"/>
          <w:shd w:val="clear" w:color="auto" w:fill="FFFFFF"/>
        </w:rPr>
        <w:t>, 10177-10190.</w:t>
      </w:r>
    </w:p>
    <w:p w:rsidR="004E2CD9" w:rsidRPr="001816DE"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1816DE">
        <w:rPr>
          <w:rFonts w:ascii="Times New Roman" w:hAnsi="Times New Roman" w:cs="Times New Roman"/>
          <w:sz w:val="24"/>
          <w:szCs w:val="24"/>
        </w:rPr>
        <w:t>Ardanti</w:t>
      </w:r>
      <w:proofErr w:type="spellEnd"/>
      <w:r w:rsidRPr="001816DE">
        <w:rPr>
          <w:rFonts w:ascii="Times New Roman" w:hAnsi="Times New Roman" w:cs="Times New Roman"/>
          <w:sz w:val="24"/>
          <w:szCs w:val="24"/>
        </w:rPr>
        <w:t xml:space="preserve">, D &amp; </w:t>
      </w:r>
      <w:proofErr w:type="spellStart"/>
      <w:r w:rsidRPr="001816DE">
        <w:rPr>
          <w:rFonts w:ascii="Times New Roman" w:hAnsi="Times New Roman" w:cs="Times New Roman"/>
          <w:sz w:val="24"/>
          <w:szCs w:val="24"/>
        </w:rPr>
        <w:t>Rahardja</w:t>
      </w:r>
      <w:proofErr w:type="spellEnd"/>
      <w:r w:rsidRPr="001816DE">
        <w:rPr>
          <w:rFonts w:ascii="Times New Roman" w:hAnsi="Times New Roman" w:cs="Times New Roman"/>
          <w:sz w:val="24"/>
          <w:szCs w:val="24"/>
        </w:rPr>
        <w:t xml:space="preserve">. 2017. The Effect of Training, Self-efficacy and Employee Engagement on Employee Performance at Patra Semarang Hotel &amp; Convention. </w:t>
      </w:r>
      <w:proofErr w:type="spellStart"/>
      <w:r w:rsidRPr="001816DE">
        <w:rPr>
          <w:rFonts w:ascii="Times New Roman" w:hAnsi="Times New Roman" w:cs="Times New Roman"/>
          <w:sz w:val="24"/>
          <w:szCs w:val="24"/>
        </w:rPr>
        <w:t>Diponegoro</w:t>
      </w:r>
      <w:proofErr w:type="spellEnd"/>
      <w:r w:rsidRPr="001816DE">
        <w:rPr>
          <w:rFonts w:ascii="Times New Roman" w:hAnsi="Times New Roman" w:cs="Times New Roman"/>
          <w:sz w:val="24"/>
          <w:szCs w:val="24"/>
        </w:rPr>
        <w:t xml:space="preserve"> Management Journal Vol 6 No (3): 1-11.</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1816DE">
        <w:rPr>
          <w:rFonts w:ascii="Times New Roman" w:hAnsi="Times New Roman" w:cs="Times New Roman"/>
          <w:color w:val="222222"/>
          <w:sz w:val="24"/>
          <w:szCs w:val="24"/>
          <w:shd w:val="clear" w:color="auto" w:fill="FFFFFF"/>
        </w:rPr>
        <w:t>Ariawaty</w:t>
      </w:r>
      <w:proofErr w:type="spellEnd"/>
      <w:r w:rsidRPr="001816DE">
        <w:rPr>
          <w:rFonts w:ascii="Times New Roman" w:hAnsi="Times New Roman" w:cs="Times New Roman"/>
          <w:color w:val="222222"/>
          <w:sz w:val="24"/>
          <w:szCs w:val="24"/>
          <w:shd w:val="clear" w:color="auto" w:fill="FFFFFF"/>
        </w:rPr>
        <w:t xml:space="preserve">, R. R. N., &amp; </w:t>
      </w:r>
      <w:proofErr w:type="spellStart"/>
      <w:r w:rsidRPr="001816DE">
        <w:rPr>
          <w:rFonts w:ascii="Times New Roman" w:hAnsi="Times New Roman" w:cs="Times New Roman"/>
          <w:color w:val="222222"/>
          <w:sz w:val="24"/>
          <w:szCs w:val="24"/>
          <w:shd w:val="clear" w:color="auto" w:fill="FFFFFF"/>
        </w:rPr>
        <w:t>Cahyani</w:t>
      </w:r>
      <w:proofErr w:type="spellEnd"/>
      <w:r w:rsidRPr="001816DE">
        <w:rPr>
          <w:rFonts w:ascii="Times New Roman" w:hAnsi="Times New Roman" w:cs="Times New Roman"/>
          <w:color w:val="222222"/>
          <w:sz w:val="24"/>
          <w:szCs w:val="24"/>
          <w:shd w:val="clear" w:color="auto" w:fill="FFFFFF"/>
        </w:rPr>
        <w:t xml:space="preserve">, M. D. (2019). </w:t>
      </w:r>
      <w:proofErr w:type="spellStart"/>
      <w:r w:rsidRPr="001816DE">
        <w:rPr>
          <w:rFonts w:ascii="Times New Roman" w:hAnsi="Times New Roman" w:cs="Times New Roman"/>
          <w:color w:val="222222"/>
          <w:sz w:val="24"/>
          <w:szCs w:val="24"/>
          <w:shd w:val="clear" w:color="auto" w:fill="FFFFFF"/>
        </w:rPr>
        <w:t>Pengaruh</w:t>
      </w:r>
      <w:proofErr w:type="spellEnd"/>
      <w:r w:rsidRPr="001816DE">
        <w:rPr>
          <w:rFonts w:ascii="Times New Roman" w:hAnsi="Times New Roman" w:cs="Times New Roman"/>
          <w:color w:val="222222"/>
          <w:sz w:val="24"/>
          <w:szCs w:val="24"/>
          <w:shd w:val="clear" w:color="auto" w:fill="FFFFFF"/>
        </w:rPr>
        <w:t xml:space="preserve"> employee engagement </w:t>
      </w:r>
      <w:proofErr w:type="spellStart"/>
      <w:r w:rsidRPr="001816DE">
        <w:rPr>
          <w:rFonts w:ascii="Times New Roman" w:hAnsi="Times New Roman" w:cs="Times New Roman"/>
          <w:color w:val="222222"/>
          <w:sz w:val="24"/>
          <w:szCs w:val="24"/>
          <w:shd w:val="clear" w:color="auto" w:fill="FFFFFF"/>
        </w:rPr>
        <w:t>terhadap</w:t>
      </w:r>
      <w:proofErr w:type="spellEnd"/>
      <w:r w:rsidRPr="001816DE">
        <w:rPr>
          <w:rFonts w:ascii="Times New Roman" w:hAnsi="Times New Roman" w:cs="Times New Roman"/>
          <w:color w:val="222222"/>
          <w:sz w:val="24"/>
          <w:szCs w:val="24"/>
          <w:shd w:val="clear" w:color="auto" w:fill="FFFFFF"/>
        </w:rPr>
        <w:t xml:space="preserve"> work-life balance </w:t>
      </w:r>
      <w:proofErr w:type="spellStart"/>
      <w:r w:rsidRPr="001816DE">
        <w:rPr>
          <w:rFonts w:ascii="Times New Roman" w:hAnsi="Times New Roman" w:cs="Times New Roman"/>
          <w:color w:val="222222"/>
          <w:sz w:val="24"/>
          <w:szCs w:val="24"/>
          <w:shd w:val="clear" w:color="auto" w:fill="FFFFFF"/>
        </w:rPr>
        <w:t>Karyawan</w:t>
      </w:r>
      <w:proofErr w:type="spellEnd"/>
      <w:r w:rsidRPr="001816DE">
        <w:rPr>
          <w:rFonts w:ascii="Times New Roman" w:hAnsi="Times New Roman" w:cs="Times New Roman"/>
          <w:color w:val="222222"/>
          <w:sz w:val="24"/>
          <w:szCs w:val="24"/>
          <w:shd w:val="clear" w:color="auto" w:fill="FFFFFF"/>
        </w:rPr>
        <w:t xml:space="preserve">. </w:t>
      </w:r>
      <w:proofErr w:type="spellStart"/>
      <w:r w:rsidRPr="001816DE">
        <w:rPr>
          <w:rFonts w:ascii="Times New Roman" w:hAnsi="Times New Roman" w:cs="Times New Roman"/>
          <w:color w:val="222222"/>
          <w:sz w:val="24"/>
          <w:szCs w:val="24"/>
          <w:shd w:val="clear" w:color="auto" w:fill="FFFFFF"/>
        </w:rPr>
        <w:t>Bisma</w:t>
      </w:r>
      <w:proofErr w:type="spellEnd"/>
      <w:r w:rsidRPr="001816DE">
        <w:rPr>
          <w:rFonts w:ascii="Times New Roman" w:hAnsi="Times New Roman" w:cs="Times New Roman"/>
          <w:color w:val="222222"/>
          <w:sz w:val="24"/>
          <w:szCs w:val="24"/>
          <w:shd w:val="clear" w:color="auto" w:fill="FFFFFF"/>
        </w:rPr>
        <w:t>, 13 (2), 97.</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sz w:val="24"/>
          <w:szCs w:val="24"/>
        </w:rPr>
        <w:t xml:space="preserve">Bandura, A. (1977). Self-efficacy: Toward a unifying theory of behavioral change. Psychological Review, 84, 191-215. </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sz w:val="24"/>
          <w:szCs w:val="24"/>
        </w:rPr>
        <w:t>Bandura, A. (1986). Social foundations of thought and action: A social cognitive theory. Englewood Cliffs, NJ: Prentice-Hall.</w:t>
      </w:r>
    </w:p>
    <w:p w:rsidR="004E2CD9" w:rsidRPr="00305C23"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Barrick, M. R., &amp; Mount, M. K. (1991). The big five personality dimensions and job performance: a meta‐analysis. </w:t>
      </w:r>
      <w:r w:rsidRPr="0049389B">
        <w:rPr>
          <w:rFonts w:ascii="Times New Roman" w:hAnsi="Times New Roman" w:cs="Times New Roman"/>
          <w:iCs/>
          <w:color w:val="222222"/>
          <w:sz w:val="24"/>
          <w:szCs w:val="24"/>
          <w:shd w:val="clear" w:color="auto" w:fill="FFFFFF"/>
        </w:rPr>
        <w:t>Personnel psychology</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44</w:t>
      </w:r>
      <w:r w:rsidRPr="0049389B">
        <w:rPr>
          <w:rFonts w:ascii="Times New Roman" w:hAnsi="Times New Roman" w:cs="Times New Roman"/>
          <w:color w:val="222222"/>
          <w:sz w:val="24"/>
          <w:szCs w:val="24"/>
          <w:shd w:val="clear" w:color="auto" w:fill="FFFFFF"/>
        </w:rPr>
        <w:t>(1), 1-26.</w:t>
      </w:r>
    </w:p>
    <w:p w:rsidR="00305C23" w:rsidRPr="00305C23" w:rsidRDefault="00305C23" w:rsidP="00991603">
      <w:pPr>
        <w:pStyle w:val="ListParagraph"/>
        <w:numPr>
          <w:ilvl w:val="0"/>
          <w:numId w:val="6"/>
        </w:numPr>
        <w:spacing w:line="360" w:lineRule="auto"/>
        <w:jc w:val="both"/>
        <w:rPr>
          <w:rFonts w:ascii="Times New Roman" w:hAnsi="Times New Roman" w:cs="Times New Roman"/>
          <w:b/>
          <w:sz w:val="24"/>
          <w:szCs w:val="24"/>
        </w:rPr>
      </w:pPr>
      <w:r w:rsidRPr="00305C23">
        <w:rPr>
          <w:rFonts w:ascii="Times New Roman" w:hAnsi="Times New Roman" w:cs="Times New Roman"/>
          <w:sz w:val="24"/>
          <w:szCs w:val="24"/>
        </w:rPr>
        <w:t>Beauregard, T. A., &amp; Henry, L. C. (2009). Making the link between work-life balance practices and organizational performance. Human resource management review, 19(1), 9-22. https://www.sciencedirect.com/science/article/pii/S105348220800065X</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 xml:space="preserve">Bell, B. S., Tannenbaum, S. I., Ford, J. K., Noe, R. A., &amp; </w:t>
      </w:r>
      <w:proofErr w:type="spellStart"/>
      <w:r w:rsidRPr="0049389B">
        <w:rPr>
          <w:rFonts w:ascii="Times New Roman" w:hAnsi="Times New Roman" w:cs="Times New Roman"/>
          <w:color w:val="222222"/>
          <w:sz w:val="24"/>
          <w:szCs w:val="24"/>
          <w:shd w:val="clear" w:color="auto" w:fill="FFFFFF"/>
        </w:rPr>
        <w:t>Kraiger</w:t>
      </w:r>
      <w:proofErr w:type="spellEnd"/>
      <w:r w:rsidRPr="0049389B">
        <w:rPr>
          <w:rFonts w:ascii="Times New Roman" w:hAnsi="Times New Roman" w:cs="Times New Roman"/>
          <w:color w:val="222222"/>
          <w:sz w:val="24"/>
          <w:szCs w:val="24"/>
          <w:shd w:val="clear" w:color="auto" w:fill="FFFFFF"/>
        </w:rPr>
        <w:t>, K. (2017). 100 years of training and development research: What we know and where we should go. </w:t>
      </w:r>
      <w:r w:rsidRPr="0049389B">
        <w:rPr>
          <w:rFonts w:ascii="Times New Roman" w:hAnsi="Times New Roman" w:cs="Times New Roman"/>
          <w:iCs/>
          <w:color w:val="222222"/>
          <w:sz w:val="24"/>
          <w:szCs w:val="24"/>
          <w:shd w:val="clear" w:color="auto" w:fill="FFFFFF"/>
        </w:rPr>
        <w:t>Journal of Applied Psychology</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102</w:t>
      </w:r>
      <w:r w:rsidRPr="0049389B">
        <w:rPr>
          <w:rFonts w:ascii="Times New Roman" w:hAnsi="Times New Roman" w:cs="Times New Roman"/>
          <w:color w:val="222222"/>
          <w:sz w:val="24"/>
          <w:szCs w:val="24"/>
          <w:shd w:val="clear" w:color="auto" w:fill="FFFFFF"/>
        </w:rPr>
        <w:t>(3), 305.</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lastRenderedPageBreak/>
        <w:t>Bloom, N., Liang, J., Roberts, J., &amp; Ying, Z. J. (2015). Does working from home work? Evidence from a Chinese experiment. </w:t>
      </w:r>
      <w:r w:rsidRPr="0049389B">
        <w:rPr>
          <w:rFonts w:ascii="Times New Roman" w:hAnsi="Times New Roman" w:cs="Times New Roman"/>
          <w:iCs/>
          <w:color w:val="222222"/>
          <w:sz w:val="24"/>
          <w:szCs w:val="24"/>
          <w:shd w:val="clear" w:color="auto" w:fill="FFFFFF"/>
        </w:rPr>
        <w:t>The Quarterly journal of economics</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130</w:t>
      </w:r>
      <w:r w:rsidRPr="0049389B">
        <w:rPr>
          <w:rFonts w:ascii="Times New Roman" w:hAnsi="Times New Roman" w:cs="Times New Roman"/>
          <w:color w:val="222222"/>
          <w:sz w:val="24"/>
          <w:szCs w:val="24"/>
          <w:shd w:val="clear" w:color="auto" w:fill="FFFFFF"/>
        </w:rPr>
        <w:t>(1), 165-218.</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 xml:space="preserve">Brough, P., Timms, C., O'Driscoll, M. P., </w:t>
      </w:r>
      <w:proofErr w:type="spellStart"/>
      <w:r w:rsidRPr="0049389B">
        <w:rPr>
          <w:rFonts w:ascii="Times New Roman" w:hAnsi="Times New Roman" w:cs="Times New Roman"/>
          <w:color w:val="222222"/>
          <w:sz w:val="24"/>
          <w:szCs w:val="24"/>
          <w:shd w:val="clear" w:color="auto" w:fill="FFFFFF"/>
        </w:rPr>
        <w:t>Kalliath</w:t>
      </w:r>
      <w:proofErr w:type="spellEnd"/>
      <w:r w:rsidRPr="0049389B">
        <w:rPr>
          <w:rFonts w:ascii="Times New Roman" w:hAnsi="Times New Roman" w:cs="Times New Roman"/>
          <w:color w:val="222222"/>
          <w:sz w:val="24"/>
          <w:szCs w:val="24"/>
          <w:shd w:val="clear" w:color="auto" w:fill="FFFFFF"/>
        </w:rPr>
        <w:t>, T., Siu, O. L., Sit, C., &amp; Lo, D. (2014). Work–life balance: A longitudinal evaluation of a new measure across Australia and New Zealand workers. </w:t>
      </w:r>
      <w:r w:rsidRPr="0049389B">
        <w:rPr>
          <w:rFonts w:ascii="Times New Roman" w:hAnsi="Times New Roman" w:cs="Times New Roman"/>
          <w:iCs/>
          <w:color w:val="222222"/>
          <w:sz w:val="24"/>
          <w:szCs w:val="24"/>
          <w:shd w:val="clear" w:color="auto" w:fill="FFFFFF"/>
        </w:rPr>
        <w:t>The International Journal of Human Resource Management</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25</w:t>
      </w:r>
      <w:r w:rsidRPr="0049389B">
        <w:rPr>
          <w:rFonts w:ascii="Times New Roman" w:hAnsi="Times New Roman" w:cs="Times New Roman"/>
          <w:color w:val="222222"/>
          <w:sz w:val="24"/>
          <w:szCs w:val="24"/>
          <w:shd w:val="clear" w:color="auto" w:fill="FFFFFF"/>
        </w:rPr>
        <w:t>(19), 2724-2744.</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Campbell, J. P. (1990). Modeling the performance prediction problem in industrial and organizational psychology.</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49389B">
        <w:rPr>
          <w:rFonts w:ascii="Times New Roman" w:hAnsi="Times New Roman" w:cs="Times New Roman"/>
          <w:color w:val="222222"/>
          <w:sz w:val="24"/>
          <w:szCs w:val="24"/>
          <w:shd w:val="clear" w:color="auto" w:fill="FFFFFF"/>
        </w:rPr>
        <w:t>Cherniss</w:t>
      </w:r>
      <w:proofErr w:type="spellEnd"/>
      <w:r w:rsidRPr="0049389B">
        <w:rPr>
          <w:rFonts w:ascii="Times New Roman" w:hAnsi="Times New Roman" w:cs="Times New Roman"/>
          <w:color w:val="222222"/>
          <w:sz w:val="24"/>
          <w:szCs w:val="24"/>
          <w:shd w:val="clear" w:color="auto" w:fill="FFFFFF"/>
        </w:rPr>
        <w:t xml:space="preserve">, C., Goleman, D., </w:t>
      </w:r>
      <w:proofErr w:type="spellStart"/>
      <w:r w:rsidRPr="0049389B">
        <w:rPr>
          <w:rFonts w:ascii="Times New Roman" w:hAnsi="Times New Roman" w:cs="Times New Roman"/>
          <w:color w:val="222222"/>
          <w:sz w:val="24"/>
          <w:szCs w:val="24"/>
          <w:shd w:val="clear" w:color="auto" w:fill="FFFFFF"/>
        </w:rPr>
        <w:t>Emmerling</w:t>
      </w:r>
      <w:proofErr w:type="spellEnd"/>
      <w:r w:rsidRPr="0049389B">
        <w:rPr>
          <w:rFonts w:ascii="Times New Roman" w:hAnsi="Times New Roman" w:cs="Times New Roman"/>
          <w:color w:val="222222"/>
          <w:sz w:val="24"/>
          <w:szCs w:val="24"/>
          <w:shd w:val="clear" w:color="auto" w:fill="FFFFFF"/>
        </w:rPr>
        <w:t>, R., Cowan, K., &amp; Adler, M. (1998). Bringing emotional intelligence to the workplace. </w:t>
      </w:r>
      <w:r w:rsidRPr="0049389B">
        <w:rPr>
          <w:rFonts w:ascii="Times New Roman" w:hAnsi="Times New Roman" w:cs="Times New Roman"/>
          <w:iCs/>
          <w:color w:val="222222"/>
          <w:sz w:val="24"/>
          <w:szCs w:val="24"/>
          <w:shd w:val="clear" w:color="auto" w:fill="FFFFFF"/>
        </w:rPr>
        <w:t>New Brunswick, NJ: Consortium for Research on Emotional Intelligence in Organizations, Rutgers University</w:t>
      </w:r>
      <w:r w:rsidRPr="0049389B">
        <w:rPr>
          <w:rFonts w:ascii="Times New Roman" w:hAnsi="Times New Roman" w:cs="Times New Roman"/>
          <w:color w:val="222222"/>
          <w:sz w:val="24"/>
          <w:szCs w:val="24"/>
          <w:shd w:val="clear" w:color="auto" w:fill="FFFFFF"/>
        </w:rPr>
        <w:t>, 1-34.</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Denison, D. (1990). Corporate culture and organizational. </w:t>
      </w:r>
      <w:r w:rsidRPr="0049389B">
        <w:rPr>
          <w:rFonts w:ascii="Times New Roman" w:hAnsi="Times New Roman" w:cs="Times New Roman"/>
          <w:iCs/>
          <w:color w:val="222222"/>
          <w:sz w:val="24"/>
          <w:szCs w:val="24"/>
          <w:shd w:val="clear" w:color="auto" w:fill="FFFFFF"/>
        </w:rPr>
        <w:t xml:space="preserve">New York: Wiley. Dike, </w:t>
      </w:r>
      <w:proofErr w:type="gramStart"/>
      <w:r w:rsidRPr="0049389B">
        <w:rPr>
          <w:rFonts w:ascii="Times New Roman" w:hAnsi="Times New Roman" w:cs="Times New Roman"/>
          <w:iCs/>
          <w:color w:val="222222"/>
          <w:sz w:val="24"/>
          <w:szCs w:val="24"/>
          <w:shd w:val="clear" w:color="auto" w:fill="FFFFFF"/>
        </w:rPr>
        <w:t>P.(</w:t>
      </w:r>
      <w:proofErr w:type="gramEnd"/>
      <w:r w:rsidRPr="0049389B">
        <w:rPr>
          <w:rFonts w:ascii="Times New Roman" w:hAnsi="Times New Roman" w:cs="Times New Roman"/>
          <w:iCs/>
          <w:color w:val="222222"/>
          <w:sz w:val="24"/>
          <w:szCs w:val="24"/>
          <w:shd w:val="clear" w:color="auto" w:fill="FFFFFF"/>
        </w:rPr>
        <w:t xml:space="preserve">2013). The impact of workplace diversity on organizations. Dobbin, F., &amp; Jung, </w:t>
      </w:r>
      <w:proofErr w:type="gramStart"/>
      <w:r w:rsidRPr="0049389B">
        <w:rPr>
          <w:rFonts w:ascii="Times New Roman" w:hAnsi="Times New Roman" w:cs="Times New Roman"/>
          <w:iCs/>
          <w:color w:val="222222"/>
          <w:sz w:val="24"/>
          <w:szCs w:val="24"/>
          <w:shd w:val="clear" w:color="auto" w:fill="FFFFFF"/>
        </w:rPr>
        <w:t>J.(</w:t>
      </w:r>
      <w:proofErr w:type="gramEnd"/>
      <w:r w:rsidRPr="0049389B">
        <w:rPr>
          <w:rFonts w:ascii="Times New Roman" w:hAnsi="Times New Roman" w:cs="Times New Roman"/>
          <w:iCs/>
          <w:color w:val="222222"/>
          <w:sz w:val="24"/>
          <w:szCs w:val="24"/>
          <w:shd w:val="clear" w:color="auto" w:fill="FFFFFF"/>
        </w:rPr>
        <w:t>2010). Corporate board gender diversity and stock performance: The competence gap or institutional investor bias. NCL Rev</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89</w:t>
      </w:r>
      <w:r w:rsidRPr="0049389B">
        <w:rPr>
          <w:rFonts w:ascii="Times New Roman" w:hAnsi="Times New Roman" w:cs="Times New Roman"/>
          <w:color w:val="222222"/>
          <w:sz w:val="24"/>
          <w:szCs w:val="24"/>
          <w:shd w:val="clear" w:color="auto" w:fill="FFFFFF"/>
        </w:rPr>
        <w:t>, 809.</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49389B">
        <w:rPr>
          <w:rFonts w:ascii="Times New Roman" w:hAnsi="Times New Roman" w:cs="Times New Roman"/>
          <w:color w:val="222222"/>
          <w:sz w:val="24"/>
          <w:szCs w:val="24"/>
          <w:shd w:val="clear" w:color="auto" w:fill="FFFFFF"/>
        </w:rPr>
        <w:t>Dhas</w:t>
      </w:r>
      <w:proofErr w:type="spellEnd"/>
      <w:r w:rsidRPr="0049389B">
        <w:rPr>
          <w:rFonts w:ascii="Times New Roman" w:hAnsi="Times New Roman" w:cs="Times New Roman"/>
          <w:color w:val="222222"/>
          <w:sz w:val="24"/>
          <w:szCs w:val="24"/>
          <w:shd w:val="clear" w:color="auto" w:fill="FFFFFF"/>
        </w:rPr>
        <w:t>, B. (2015). A report on the importance of work-life balance. </w:t>
      </w:r>
      <w:r w:rsidRPr="0049389B">
        <w:rPr>
          <w:rFonts w:ascii="Times New Roman" w:hAnsi="Times New Roman" w:cs="Times New Roman"/>
          <w:iCs/>
          <w:color w:val="222222"/>
          <w:sz w:val="24"/>
          <w:szCs w:val="24"/>
          <w:shd w:val="clear" w:color="auto" w:fill="FFFFFF"/>
        </w:rPr>
        <w:t>International Journal of Applied Engineering Research</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10</w:t>
      </w:r>
      <w:r w:rsidRPr="0049389B">
        <w:rPr>
          <w:rFonts w:ascii="Times New Roman" w:hAnsi="Times New Roman" w:cs="Times New Roman"/>
          <w:color w:val="222222"/>
          <w:sz w:val="24"/>
          <w:szCs w:val="24"/>
          <w:shd w:val="clear" w:color="auto" w:fill="FFFFFF"/>
        </w:rPr>
        <w:t>(9), 21659-21665.</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49389B">
        <w:rPr>
          <w:rFonts w:ascii="Times New Roman" w:hAnsi="Times New Roman" w:cs="Times New Roman"/>
          <w:color w:val="222222"/>
          <w:sz w:val="24"/>
          <w:szCs w:val="24"/>
          <w:shd w:val="clear" w:color="auto" w:fill="FFFFFF"/>
        </w:rPr>
        <w:t>Delecta</w:t>
      </w:r>
      <w:proofErr w:type="spellEnd"/>
      <w:r w:rsidRPr="0049389B">
        <w:rPr>
          <w:rFonts w:ascii="Times New Roman" w:hAnsi="Times New Roman" w:cs="Times New Roman"/>
          <w:color w:val="222222"/>
          <w:sz w:val="24"/>
          <w:szCs w:val="24"/>
          <w:shd w:val="clear" w:color="auto" w:fill="FFFFFF"/>
        </w:rPr>
        <w:t>, P. (2011). Work life balance. </w:t>
      </w:r>
      <w:r w:rsidRPr="0049389B">
        <w:rPr>
          <w:rFonts w:ascii="Times New Roman" w:hAnsi="Times New Roman" w:cs="Times New Roman"/>
          <w:iCs/>
          <w:color w:val="222222"/>
          <w:sz w:val="24"/>
          <w:szCs w:val="24"/>
          <w:shd w:val="clear" w:color="auto" w:fill="FFFFFF"/>
        </w:rPr>
        <w:t>International journal of current research</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3</w:t>
      </w:r>
      <w:r w:rsidRPr="0049389B">
        <w:rPr>
          <w:rFonts w:ascii="Times New Roman" w:hAnsi="Times New Roman" w:cs="Times New Roman"/>
          <w:color w:val="222222"/>
          <w:sz w:val="24"/>
          <w:szCs w:val="24"/>
          <w:shd w:val="clear" w:color="auto" w:fill="FFFFFF"/>
        </w:rPr>
        <w:t>(4), 186-189.</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49389B">
        <w:rPr>
          <w:rFonts w:ascii="Times New Roman" w:hAnsi="Times New Roman" w:cs="Times New Roman"/>
          <w:color w:val="222222"/>
          <w:sz w:val="24"/>
          <w:szCs w:val="24"/>
          <w:shd w:val="clear" w:color="auto" w:fill="FFFFFF"/>
        </w:rPr>
        <w:t>Elsaid</w:t>
      </w:r>
      <w:proofErr w:type="spellEnd"/>
      <w:r w:rsidRPr="0049389B">
        <w:rPr>
          <w:rFonts w:ascii="Times New Roman" w:hAnsi="Times New Roman" w:cs="Times New Roman"/>
          <w:color w:val="222222"/>
          <w:sz w:val="24"/>
          <w:szCs w:val="24"/>
          <w:shd w:val="clear" w:color="auto" w:fill="FFFFFF"/>
        </w:rPr>
        <w:t>, A. M. (2012). The effects of cross cultural work force diversity on employee performance in Egyptian pharmaceutical organizations. </w:t>
      </w:r>
      <w:r w:rsidRPr="0049389B">
        <w:rPr>
          <w:rFonts w:ascii="Times New Roman" w:hAnsi="Times New Roman" w:cs="Times New Roman"/>
          <w:iCs/>
          <w:color w:val="222222"/>
          <w:sz w:val="24"/>
          <w:szCs w:val="24"/>
          <w:shd w:val="clear" w:color="auto" w:fill="FFFFFF"/>
        </w:rPr>
        <w:t>Business and Management Research</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1</w:t>
      </w:r>
      <w:r w:rsidRPr="0049389B">
        <w:rPr>
          <w:rFonts w:ascii="Times New Roman" w:hAnsi="Times New Roman" w:cs="Times New Roman"/>
          <w:color w:val="222222"/>
          <w:sz w:val="24"/>
          <w:szCs w:val="24"/>
          <w:shd w:val="clear" w:color="auto" w:fill="FFFFFF"/>
        </w:rPr>
        <w:t>(4), 162.</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49389B">
        <w:rPr>
          <w:rFonts w:ascii="Times New Roman" w:hAnsi="Times New Roman" w:cs="Times New Roman"/>
          <w:color w:val="222222"/>
          <w:sz w:val="24"/>
          <w:szCs w:val="24"/>
          <w:shd w:val="clear" w:color="auto" w:fill="FFFFFF"/>
        </w:rPr>
        <w:t>Fornell</w:t>
      </w:r>
      <w:proofErr w:type="spellEnd"/>
      <w:r w:rsidRPr="0049389B">
        <w:rPr>
          <w:rFonts w:ascii="Times New Roman" w:hAnsi="Times New Roman" w:cs="Times New Roman"/>
          <w:color w:val="222222"/>
          <w:sz w:val="24"/>
          <w:szCs w:val="24"/>
          <w:shd w:val="clear" w:color="auto" w:fill="FFFFFF"/>
        </w:rPr>
        <w:t xml:space="preserve">, C., &amp; </w:t>
      </w:r>
      <w:proofErr w:type="spellStart"/>
      <w:r w:rsidRPr="0049389B">
        <w:rPr>
          <w:rFonts w:ascii="Times New Roman" w:hAnsi="Times New Roman" w:cs="Times New Roman"/>
          <w:color w:val="222222"/>
          <w:sz w:val="24"/>
          <w:szCs w:val="24"/>
          <w:shd w:val="clear" w:color="auto" w:fill="FFFFFF"/>
        </w:rPr>
        <w:t>Larcker</w:t>
      </w:r>
      <w:proofErr w:type="spellEnd"/>
      <w:r w:rsidRPr="0049389B">
        <w:rPr>
          <w:rFonts w:ascii="Times New Roman" w:hAnsi="Times New Roman" w:cs="Times New Roman"/>
          <w:color w:val="222222"/>
          <w:sz w:val="24"/>
          <w:szCs w:val="24"/>
          <w:shd w:val="clear" w:color="auto" w:fill="FFFFFF"/>
        </w:rPr>
        <w:t>, D. F. (1981). Evaluating structural equation models with unobservable variables and measurement error. </w:t>
      </w:r>
      <w:r w:rsidRPr="0049389B">
        <w:rPr>
          <w:rFonts w:ascii="Times New Roman" w:hAnsi="Times New Roman" w:cs="Times New Roman"/>
          <w:iCs/>
          <w:color w:val="222222"/>
          <w:sz w:val="24"/>
          <w:szCs w:val="24"/>
          <w:shd w:val="clear" w:color="auto" w:fill="FFFFFF"/>
        </w:rPr>
        <w:t>Journal of marketing research</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18</w:t>
      </w:r>
      <w:r w:rsidRPr="0049389B">
        <w:rPr>
          <w:rFonts w:ascii="Times New Roman" w:hAnsi="Times New Roman" w:cs="Times New Roman"/>
          <w:color w:val="222222"/>
          <w:sz w:val="24"/>
          <w:szCs w:val="24"/>
          <w:shd w:val="clear" w:color="auto" w:fill="FFFFFF"/>
        </w:rPr>
        <w:t>(1), 39-50.</w:t>
      </w:r>
    </w:p>
    <w:p w:rsidR="004E2CD9" w:rsidRPr="00772B6E"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 xml:space="preserve">Gardner, R. L., Cooper, E., Haskell, J., Harris, D. A., </w:t>
      </w:r>
      <w:proofErr w:type="spellStart"/>
      <w:r w:rsidRPr="0049389B">
        <w:rPr>
          <w:rFonts w:ascii="Times New Roman" w:hAnsi="Times New Roman" w:cs="Times New Roman"/>
          <w:color w:val="222222"/>
          <w:sz w:val="24"/>
          <w:szCs w:val="24"/>
          <w:shd w:val="clear" w:color="auto" w:fill="FFFFFF"/>
        </w:rPr>
        <w:t>Poplau</w:t>
      </w:r>
      <w:proofErr w:type="spellEnd"/>
      <w:r w:rsidRPr="0049389B">
        <w:rPr>
          <w:rFonts w:ascii="Times New Roman" w:hAnsi="Times New Roman" w:cs="Times New Roman"/>
          <w:color w:val="222222"/>
          <w:sz w:val="24"/>
          <w:szCs w:val="24"/>
          <w:shd w:val="clear" w:color="auto" w:fill="FFFFFF"/>
        </w:rPr>
        <w:t xml:space="preserve">, S., </w:t>
      </w:r>
      <w:proofErr w:type="spellStart"/>
      <w:r w:rsidRPr="0049389B">
        <w:rPr>
          <w:rFonts w:ascii="Times New Roman" w:hAnsi="Times New Roman" w:cs="Times New Roman"/>
          <w:color w:val="222222"/>
          <w:sz w:val="24"/>
          <w:szCs w:val="24"/>
          <w:shd w:val="clear" w:color="auto" w:fill="FFFFFF"/>
        </w:rPr>
        <w:t>Kroth</w:t>
      </w:r>
      <w:proofErr w:type="spellEnd"/>
      <w:r w:rsidRPr="0049389B">
        <w:rPr>
          <w:rFonts w:ascii="Times New Roman" w:hAnsi="Times New Roman" w:cs="Times New Roman"/>
          <w:color w:val="222222"/>
          <w:sz w:val="24"/>
          <w:szCs w:val="24"/>
          <w:shd w:val="clear" w:color="auto" w:fill="FFFFFF"/>
        </w:rPr>
        <w:t>, P. J., &amp; Linzer, M. (2019). Physician stress and burnout: the impact of health information technology. </w:t>
      </w:r>
      <w:r w:rsidRPr="0049389B">
        <w:rPr>
          <w:rFonts w:ascii="Times New Roman" w:hAnsi="Times New Roman" w:cs="Times New Roman"/>
          <w:iCs/>
          <w:color w:val="222222"/>
          <w:sz w:val="24"/>
          <w:szCs w:val="24"/>
          <w:shd w:val="clear" w:color="auto" w:fill="FFFFFF"/>
        </w:rPr>
        <w:t>Journal of the American Medical Informatics Association</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26</w:t>
      </w:r>
      <w:r w:rsidRPr="0049389B">
        <w:rPr>
          <w:rFonts w:ascii="Times New Roman" w:hAnsi="Times New Roman" w:cs="Times New Roman"/>
          <w:color w:val="222222"/>
          <w:sz w:val="24"/>
          <w:szCs w:val="24"/>
          <w:shd w:val="clear" w:color="auto" w:fill="FFFFFF"/>
        </w:rPr>
        <w:t>(2), 106-114.</w:t>
      </w:r>
    </w:p>
    <w:p w:rsidR="00772B6E" w:rsidRPr="00772B6E" w:rsidRDefault="00772B6E"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772B6E">
        <w:rPr>
          <w:rFonts w:ascii="Times New Roman" w:hAnsi="Times New Roman" w:cs="Times New Roman"/>
          <w:sz w:val="24"/>
          <w:szCs w:val="24"/>
        </w:rPr>
        <w:lastRenderedPageBreak/>
        <w:t>Haar</w:t>
      </w:r>
      <w:proofErr w:type="spellEnd"/>
      <w:r w:rsidRPr="00772B6E">
        <w:rPr>
          <w:rFonts w:ascii="Times New Roman" w:hAnsi="Times New Roman" w:cs="Times New Roman"/>
          <w:sz w:val="24"/>
          <w:szCs w:val="24"/>
        </w:rPr>
        <w:t xml:space="preserve">, J., Russo, M., </w:t>
      </w:r>
      <w:proofErr w:type="spellStart"/>
      <w:r w:rsidRPr="00772B6E">
        <w:rPr>
          <w:rFonts w:ascii="Times New Roman" w:hAnsi="Times New Roman" w:cs="Times New Roman"/>
          <w:sz w:val="24"/>
          <w:szCs w:val="24"/>
        </w:rPr>
        <w:t>Suñe</w:t>
      </w:r>
      <w:proofErr w:type="spellEnd"/>
      <w:r w:rsidRPr="00772B6E">
        <w:rPr>
          <w:rFonts w:ascii="Times New Roman" w:hAnsi="Times New Roman" w:cs="Times New Roman"/>
          <w:sz w:val="24"/>
          <w:szCs w:val="24"/>
        </w:rPr>
        <w:t xml:space="preserve">, A., &amp; </w:t>
      </w:r>
      <w:proofErr w:type="spellStart"/>
      <w:r w:rsidRPr="00772B6E">
        <w:rPr>
          <w:rFonts w:ascii="Times New Roman" w:hAnsi="Times New Roman" w:cs="Times New Roman"/>
          <w:sz w:val="24"/>
          <w:szCs w:val="24"/>
        </w:rPr>
        <w:t>Ollier</w:t>
      </w:r>
      <w:proofErr w:type="spellEnd"/>
      <w:r w:rsidRPr="00772B6E">
        <w:rPr>
          <w:rFonts w:ascii="Times New Roman" w:hAnsi="Times New Roman" w:cs="Times New Roman"/>
          <w:sz w:val="24"/>
          <w:szCs w:val="24"/>
        </w:rPr>
        <w:t>-Malaterre, A. (2019). Outcomes of work–life balance on job satisfaction, life satisfaction and mental health: A study across seven cultures. Journal of Vocational Behavior, 110, 244–256.</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Hon, A. H., Chan, W. W., &amp; Lu, L. (2013). Overcoming work-related stress and promoting employee creativity in hotel industry: The role of task feedback from supervisor. </w:t>
      </w:r>
      <w:r w:rsidRPr="0049389B">
        <w:rPr>
          <w:rFonts w:ascii="Times New Roman" w:hAnsi="Times New Roman" w:cs="Times New Roman"/>
          <w:iCs/>
          <w:color w:val="222222"/>
          <w:sz w:val="24"/>
          <w:szCs w:val="24"/>
          <w:shd w:val="clear" w:color="auto" w:fill="FFFFFF"/>
        </w:rPr>
        <w:t>International Journal of Hospitality Management</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33</w:t>
      </w:r>
      <w:r w:rsidRPr="0049389B">
        <w:rPr>
          <w:rFonts w:ascii="Times New Roman" w:hAnsi="Times New Roman" w:cs="Times New Roman"/>
          <w:color w:val="222222"/>
          <w:sz w:val="24"/>
          <w:szCs w:val="24"/>
          <w:shd w:val="clear" w:color="auto" w:fill="FFFFFF"/>
        </w:rPr>
        <w:t>, 416-424.</w:t>
      </w:r>
    </w:p>
    <w:p w:rsidR="004E2CD9" w:rsidRPr="00772B6E"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Judge, T. A., Jackson, C. L., Shaw, J. C., Scott, B. A., &amp; Rich, B. L. (2007). Self-efficacy and work-related performance: the integral role of individual differences. </w:t>
      </w:r>
      <w:r w:rsidRPr="0049389B">
        <w:rPr>
          <w:rFonts w:ascii="Times New Roman" w:hAnsi="Times New Roman" w:cs="Times New Roman"/>
          <w:iCs/>
          <w:color w:val="222222"/>
          <w:sz w:val="24"/>
          <w:szCs w:val="24"/>
          <w:shd w:val="clear" w:color="auto" w:fill="FFFFFF"/>
        </w:rPr>
        <w:t>Journal of applied psychology</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92</w:t>
      </w:r>
      <w:r w:rsidRPr="0049389B">
        <w:rPr>
          <w:rFonts w:ascii="Times New Roman" w:hAnsi="Times New Roman" w:cs="Times New Roman"/>
          <w:color w:val="222222"/>
          <w:sz w:val="24"/>
          <w:szCs w:val="24"/>
          <w:shd w:val="clear" w:color="auto" w:fill="FFFFFF"/>
        </w:rPr>
        <w:t>(1), 107.</w:t>
      </w:r>
    </w:p>
    <w:p w:rsidR="00772B6E" w:rsidRPr="00772B6E" w:rsidRDefault="00772B6E" w:rsidP="00991603">
      <w:pPr>
        <w:pStyle w:val="ListParagraph"/>
        <w:numPr>
          <w:ilvl w:val="0"/>
          <w:numId w:val="6"/>
        </w:numPr>
        <w:spacing w:line="360" w:lineRule="auto"/>
        <w:jc w:val="both"/>
        <w:rPr>
          <w:rFonts w:ascii="Times New Roman" w:hAnsi="Times New Roman" w:cs="Times New Roman"/>
          <w:b/>
          <w:sz w:val="24"/>
          <w:szCs w:val="24"/>
        </w:rPr>
      </w:pPr>
      <w:r w:rsidRPr="00772B6E">
        <w:rPr>
          <w:rFonts w:ascii="Times New Roman" w:hAnsi="Times New Roman" w:cs="Times New Roman"/>
          <w:sz w:val="24"/>
          <w:szCs w:val="24"/>
        </w:rPr>
        <w:t>Kim, H., &amp; Gong, Y. (2021). Work–life balance and employee outcomes: A meta-analysis. Human Resource Management Review, 31(2), 100765.</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Landy, F. J. (1989). </w:t>
      </w:r>
      <w:r w:rsidRPr="0049389B">
        <w:rPr>
          <w:rFonts w:ascii="Times New Roman" w:hAnsi="Times New Roman" w:cs="Times New Roman"/>
          <w:iCs/>
          <w:color w:val="222222"/>
          <w:sz w:val="24"/>
          <w:szCs w:val="24"/>
          <w:shd w:val="clear" w:color="auto" w:fill="FFFFFF"/>
        </w:rPr>
        <w:t>Psychology of work behavior</w:t>
      </w:r>
      <w:r w:rsidRPr="0049389B">
        <w:rPr>
          <w:rFonts w:ascii="Times New Roman" w:hAnsi="Times New Roman" w:cs="Times New Roman"/>
          <w:color w:val="222222"/>
          <w:sz w:val="24"/>
          <w:szCs w:val="24"/>
          <w:shd w:val="clear" w:color="auto" w:fill="FFFFFF"/>
        </w:rPr>
        <w:t>. Thomson Brooks/Cole Publishing Co.</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 xml:space="preserve">Lazar, I., </w:t>
      </w:r>
      <w:proofErr w:type="spellStart"/>
      <w:r w:rsidRPr="0049389B">
        <w:rPr>
          <w:rFonts w:ascii="Times New Roman" w:hAnsi="Times New Roman" w:cs="Times New Roman"/>
          <w:color w:val="222222"/>
          <w:sz w:val="24"/>
          <w:szCs w:val="24"/>
          <w:shd w:val="clear" w:color="auto" w:fill="FFFFFF"/>
        </w:rPr>
        <w:t>Osoian</w:t>
      </w:r>
      <w:proofErr w:type="spellEnd"/>
      <w:r w:rsidRPr="0049389B">
        <w:rPr>
          <w:rFonts w:ascii="Times New Roman" w:hAnsi="Times New Roman" w:cs="Times New Roman"/>
          <w:color w:val="222222"/>
          <w:sz w:val="24"/>
          <w:szCs w:val="24"/>
          <w:shd w:val="clear" w:color="auto" w:fill="FFFFFF"/>
        </w:rPr>
        <w:t xml:space="preserve">, C., &amp; </w:t>
      </w:r>
      <w:proofErr w:type="spellStart"/>
      <w:r w:rsidRPr="0049389B">
        <w:rPr>
          <w:rFonts w:ascii="Times New Roman" w:hAnsi="Times New Roman" w:cs="Times New Roman"/>
          <w:color w:val="222222"/>
          <w:sz w:val="24"/>
          <w:szCs w:val="24"/>
          <w:shd w:val="clear" w:color="auto" w:fill="FFFFFF"/>
        </w:rPr>
        <w:t>Ratiu</w:t>
      </w:r>
      <w:proofErr w:type="spellEnd"/>
      <w:r w:rsidRPr="0049389B">
        <w:rPr>
          <w:rFonts w:ascii="Times New Roman" w:hAnsi="Times New Roman" w:cs="Times New Roman"/>
          <w:color w:val="222222"/>
          <w:sz w:val="24"/>
          <w:szCs w:val="24"/>
          <w:shd w:val="clear" w:color="auto" w:fill="FFFFFF"/>
        </w:rPr>
        <w:t>, P. I. (2010). The role of work-life balance practices in order to improve organizational performance.</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Lev, E. L. (1997). Bandura's theory of self-efficacy: applications to oncology. </w:t>
      </w:r>
      <w:r w:rsidRPr="0049389B">
        <w:rPr>
          <w:rFonts w:ascii="Times New Roman" w:hAnsi="Times New Roman" w:cs="Times New Roman"/>
          <w:iCs/>
          <w:color w:val="222222"/>
          <w:sz w:val="24"/>
          <w:szCs w:val="24"/>
          <w:shd w:val="clear" w:color="auto" w:fill="FFFFFF"/>
        </w:rPr>
        <w:t>Scholarly inquiry for nursing practice</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11</w:t>
      </w:r>
      <w:r w:rsidRPr="0049389B">
        <w:rPr>
          <w:rFonts w:ascii="Times New Roman" w:hAnsi="Times New Roman" w:cs="Times New Roman"/>
          <w:color w:val="222222"/>
          <w:sz w:val="24"/>
          <w:szCs w:val="24"/>
          <w:shd w:val="clear" w:color="auto" w:fill="FFFFFF"/>
        </w:rPr>
        <w:t>(1), 21-37.</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Style w:val="referencesurname"/>
          <w:rFonts w:ascii="Times New Roman" w:hAnsi="Times New Roman" w:cs="Times New Roman"/>
          <w:sz w:val="24"/>
          <w:szCs w:val="24"/>
          <w:shd w:val="clear" w:color="auto" w:fill="FFFFFF"/>
        </w:rPr>
        <w:t>Mathis</w:t>
      </w:r>
      <w:r w:rsidRPr="0049389B">
        <w:rPr>
          <w:rStyle w:val="referencestring-name"/>
          <w:rFonts w:ascii="Times New Roman" w:hAnsi="Times New Roman" w:cs="Times New Roman"/>
          <w:sz w:val="24"/>
          <w:szCs w:val="24"/>
          <w:shd w:val="clear" w:color="auto" w:fill="FFFFFF"/>
        </w:rPr>
        <w:t>, </w:t>
      </w:r>
      <w:r w:rsidRPr="0049389B">
        <w:rPr>
          <w:rStyle w:val="referencegiven-names"/>
          <w:rFonts w:ascii="Times New Roman" w:hAnsi="Times New Roman" w:cs="Times New Roman"/>
          <w:sz w:val="24"/>
          <w:szCs w:val="24"/>
          <w:shd w:val="clear" w:color="auto" w:fill="FFFFFF"/>
        </w:rPr>
        <w:t>R.L.</w:t>
      </w:r>
      <w:r w:rsidRPr="0049389B">
        <w:rPr>
          <w:rStyle w:val="referenceperson-group"/>
          <w:rFonts w:ascii="Times New Roman" w:hAnsi="Times New Roman" w:cs="Times New Roman"/>
          <w:sz w:val="24"/>
          <w:szCs w:val="24"/>
          <w:shd w:val="clear" w:color="auto" w:fill="FFFFFF"/>
        </w:rPr>
        <w:t> and </w:t>
      </w:r>
      <w:r w:rsidRPr="0049389B">
        <w:rPr>
          <w:rStyle w:val="referencesurname"/>
          <w:rFonts w:ascii="Times New Roman" w:hAnsi="Times New Roman" w:cs="Times New Roman"/>
          <w:sz w:val="24"/>
          <w:szCs w:val="24"/>
          <w:shd w:val="clear" w:color="auto" w:fill="FFFFFF"/>
        </w:rPr>
        <w:t>Jackson</w:t>
      </w:r>
      <w:r w:rsidRPr="0049389B">
        <w:rPr>
          <w:rStyle w:val="referencestring-name"/>
          <w:rFonts w:ascii="Times New Roman" w:hAnsi="Times New Roman" w:cs="Times New Roman"/>
          <w:sz w:val="24"/>
          <w:szCs w:val="24"/>
          <w:shd w:val="clear" w:color="auto" w:fill="FFFFFF"/>
        </w:rPr>
        <w:t>, </w:t>
      </w:r>
      <w:r w:rsidRPr="0049389B">
        <w:rPr>
          <w:rStyle w:val="referencegiven-names"/>
          <w:rFonts w:ascii="Times New Roman" w:hAnsi="Times New Roman" w:cs="Times New Roman"/>
          <w:sz w:val="24"/>
          <w:szCs w:val="24"/>
          <w:shd w:val="clear" w:color="auto" w:fill="FFFFFF"/>
        </w:rPr>
        <w:t>J.H.</w:t>
      </w:r>
      <w:r w:rsidRPr="0049389B">
        <w:rPr>
          <w:rFonts w:ascii="Times New Roman" w:hAnsi="Times New Roman" w:cs="Times New Roman"/>
          <w:sz w:val="24"/>
          <w:szCs w:val="24"/>
          <w:shd w:val="clear" w:color="auto" w:fill="FFFFFF"/>
        </w:rPr>
        <w:t> (</w:t>
      </w:r>
      <w:r w:rsidRPr="0049389B">
        <w:rPr>
          <w:rStyle w:val="referenceyear"/>
          <w:rFonts w:ascii="Times New Roman" w:hAnsi="Times New Roman" w:cs="Times New Roman"/>
          <w:sz w:val="24"/>
          <w:szCs w:val="24"/>
          <w:shd w:val="clear" w:color="auto" w:fill="FFFFFF"/>
        </w:rPr>
        <w:t>2009</w:t>
      </w:r>
      <w:r w:rsidRPr="0049389B">
        <w:rPr>
          <w:rFonts w:ascii="Times New Roman" w:hAnsi="Times New Roman" w:cs="Times New Roman"/>
          <w:sz w:val="24"/>
          <w:szCs w:val="24"/>
          <w:shd w:val="clear" w:color="auto" w:fill="FFFFFF"/>
        </w:rPr>
        <w:t>), </w:t>
      </w:r>
      <w:r w:rsidRPr="0049389B">
        <w:rPr>
          <w:rStyle w:val="referencesource"/>
          <w:rFonts w:ascii="Times New Roman" w:hAnsi="Times New Roman" w:cs="Times New Roman"/>
          <w:sz w:val="24"/>
          <w:szCs w:val="24"/>
          <w:shd w:val="clear" w:color="auto" w:fill="FFFFFF"/>
        </w:rPr>
        <w:t>Human Resource Management</w:t>
      </w:r>
      <w:r w:rsidRPr="0049389B">
        <w:rPr>
          <w:rFonts w:ascii="Times New Roman" w:hAnsi="Times New Roman" w:cs="Times New Roman"/>
          <w:sz w:val="24"/>
          <w:szCs w:val="24"/>
          <w:shd w:val="clear" w:color="auto" w:fill="FFFFFF"/>
        </w:rPr>
        <w:t>, </w:t>
      </w:r>
      <w:r w:rsidRPr="0049389B">
        <w:rPr>
          <w:rStyle w:val="referencepublisher-name"/>
          <w:rFonts w:ascii="Times New Roman" w:hAnsi="Times New Roman" w:cs="Times New Roman"/>
          <w:sz w:val="24"/>
          <w:szCs w:val="24"/>
          <w:shd w:val="clear" w:color="auto" w:fill="FFFFFF"/>
        </w:rPr>
        <w:t>South-Western Cengage Learning</w:t>
      </w:r>
      <w:r w:rsidRPr="0049389B">
        <w:rPr>
          <w:rFonts w:ascii="Times New Roman" w:hAnsi="Times New Roman" w:cs="Times New Roman"/>
          <w:sz w:val="24"/>
          <w:szCs w:val="24"/>
          <w:shd w:val="clear" w:color="auto" w:fill="FFFFFF"/>
        </w:rPr>
        <w:t>, </w:t>
      </w:r>
      <w:r w:rsidRPr="0049389B">
        <w:rPr>
          <w:rStyle w:val="referencepublisher-loc"/>
          <w:rFonts w:ascii="Times New Roman" w:hAnsi="Times New Roman" w:cs="Times New Roman"/>
          <w:sz w:val="24"/>
          <w:szCs w:val="24"/>
          <w:shd w:val="clear" w:color="auto" w:fill="FFFFFF"/>
        </w:rPr>
        <w:t>Mason, OH</w:t>
      </w:r>
      <w:r w:rsidRPr="0049389B">
        <w:rPr>
          <w:rFonts w:ascii="Times New Roman" w:hAnsi="Times New Roman" w:cs="Times New Roman"/>
          <w:sz w:val="24"/>
          <w:szCs w:val="24"/>
          <w:shd w:val="clear" w:color="auto" w:fill="FFFFFF"/>
        </w:rPr>
        <w:t>.</w:t>
      </w:r>
    </w:p>
    <w:p w:rsidR="004E2CD9" w:rsidRPr="00305C23"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Meenakshi, S. P., Subrahmanyam, V., &amp; Ravichandran, K. (2013). The importance of work-life-balance. </w:t>
      </w:r>
      <w:r w:rsidRPr="0049389B">
        <w:rPr>
          <w:rFonts w:ascii="Times New Roman" w:hAnsi="Times New Roman" w:cs="Times New Roman"/>
          <w:iCs/>
          <w:color w:val="222222"/>
          <w:sz w:val="24"/>
          <w:szCs w:val="24"/>
          <w:shd w:val="clear" w:color="auto" w:fill="FFFFFF"/>
        </w:rPr>
        <w:t>IOSR Journal of Business and Management</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14</w:t>
      </w:r>
      <w:r w:rsidRPr="0049389B">
        <w:rPr>
          <w:rFonts w:ascii="Times New Roman" w:hAnsi="Times New Roman" w:cs="Times New Roman"/>
          <w:color w:val="222222"/>
          <w:sz w:val="24"/>
          <w:szCs w:val="24"/>
          <w:shd w:val="clear" w:color="auto" w:fill="FFFFFF"/>
        </w:rPr>
        <w:t>(3), 31-35.</w:t>
      </w:r>
    </w:p>
    <w:p w:rsidR="00305C23" w:rsidRPr="00772B6E" w:rsidRDefault="00305C23" w:rsidP="00991603">
      <w:pPr>
        <w:pStyle w:val="ListParagraph"/>
        <w:numPr>
          <w:ilvl w:val="0"/>
          <w:numId w:val="6"/>
        </w:numPr>
        <w:spacing w:line="360" w:lineRule="auto"/>
        <w:jc w:val="both"/>
        <w:rPr>
          <w:rFonts w:ascii="Times New Roman" w:hAnsi="Times New Roman" w:cs="Times New Roman"/>
          <w:b/>
          <w:sz w:val="24"/>
          <w:szCs w:val="24"/>
        </w:rPr>
      </w:pPr>
      <w:r w:rsidRPr="00305C23">
        <w:rPr>
          <w:rFonts w:ascii="Times New Roman" w:hAnsi="Times New Roman" w:cs="Times New Roman"/>
          <w:sz w:val="24"/>
          <w:szCs w:val="24"/>
        </w:rPr>
        <w:t xml:space="preserve">Nathania Jessica, Nur </w:t>
      </w:r>
      <w:proofErr w:type="spellStart"/>
      <w:r w:rsidRPr="00305C23">
        <w:rPr>
          <w:rFonts w:ascii="Times New Roman" w:hAnsi="Times New Roman" w:cs="Times New Roman"/>
          <w:sz w:val="24"/>
          <w:szCs w:val="24"/>
        </w:rPr>
        <w:t>Afifah</w:t>
      </w:r>
      <w:proofErr w:type="spellEnd"/>
      <w:r w:rsidRPr="00305C23">
        <w:rPr>
          <w:rFonts w:ascii="Times New Roman" w:hAnsi="Times New Roman" w:cs="Times New Roman"/>
          <w:sz w:val="24"/>
          <w:szCs w:val="24"/>
        </w:rPr>
        <w:t xml:space="preserve">, </w:t>
      </w:r>
      <w:proofErr w:type="spellStart"/>
      <w:r w:rsidRPr="00305C23">
        <w:rPr>
          <w:rFonts w:ascii="Times New Roman" w:hAnsi="Times New Roman" w:cs="Times New Roman"/>
          <w:sz w:val="24"/>
          <w:szCs w:val="24"/>
        </w:rPr>
        <w:t>Ilzar</w:t>
      </w:r>
      <w:proofErr w:type="spellEnd"/>
      <w:r w:rsidRPr="00305C23">
        <w:rPr>
          <w:rFonts w:ascii="Times New Roman" w:hAnsi="Times New Roman" w:cs="Times New Roman"/>
          <w:sz w:val="24"/>
          <w:szCs w:val="24"/>
        </w:rPr>
        <w:t xml:space="preserve"> </w:t>
      </w:r>
      <w:proofErr w:type="spellStart"/>
      <w:r w:rsidRPr="00305C23">
        <w:rPr>
          <w:rFonts w:ascii="Times New Roman" w:hAnsi="Times New Roman" w:cs="Times New Roman"/>
          <w:sz w:val="24"/>
          <w:szCs w:val="24"/>
        </w:rPr>
        <w:t>Daud</w:t>
      </w:r>
      <w:proofErr w:type="spellEnd"/>
      <w:proofErr w:type="gramStart"/>
      <w:r w:rsidRPr="00305C23">
        <w:rPr>
          <w:rFonts w:ascii="Times New Roman" w:hAnsi="Times New Roman" w:cs="Times New Roman"/>
          <w:sz w:val="24"/>
          <w:szCs w:val="24"/>
        </w:rPr>
        <w:t>, .</w:t>
      </w:r>
      <w:proofErr w:type="gramEnd"/>
      <w:r w:rsidRPr="00305C23">
        <w:rPr>
          <w:rFonts w:ascii="Times New Roman" w:hAnsi="Times New Roman" w:cs="Times New Roman"/>
          <w:sz w:val="24"/>
          <w:szCs w:val="24"/>
        </w:rPr>
        <w:t xml:space="preserve"> </w:t>
      </w:r>
      <w:proofErr w:type="spellStart"/>
      <w:r w:rsidRPr="00305C23">
        <w:rPr>
          <w:rFonts w:ascii="Times New Roman" w:hAnsi="Times New Roman" w:cs="Times New Roman"/>
          <w:sz w:val="24"/>
          <w:szCs w:val="24"/>
        </w:rPr>
        <w:t>Sulistiowati</w:t>
      </w:r>
      <w:proofErr w:type="spellEnd"/>
      <w:r w:rsidRPr="00305C23">
        <w:rPr>
          <w:rFonts w:ascii="Times New Roman" w:hAnsi="Times New Roman" w:cs="Times New Roman"/>
          <w:sz w:val="24"/>
          <w:szCs w:val="24"/>
        </w:rPr>
        <w:t xml:space="preserve">, and Wenny </w:t>
      </w:r>
      <w:proofErr w:type="spellStart"/>
      <w:r w:rsidRPr="00305C23">
        <w:rPr>
          <w:rFonts w:ascii="Times New Roman" w:hAnsi="Times New Roman" w:cs="Times New Roman"/>
          <w:sz w:val="24"/>
          <w:szCs w:val="24"/>
        </w:rPr>
        <w:t>Pebrianti</w:t>
      </w:r>
      <w:proofErr w:type="spellEnd"/>
      <w:r w:rsidRPr="00305C23">
        <w:rPr>
          <w:rFonts w:ascii="Times New Roman" w:hAnsi="Times New Roman" w:cs="Times New Roman"/>
          <w:sz w:val="24"/>
          <w:szCs w:val="24"/>
        </w:rPr>
        <w:t xml:space="preserve">. 2023. “The Effect of Work Environment and Work-Life Balance on Job Satisfaction: Work Stress </w:t>
      </w:r>
      <w:proofErr w:type="gramStart"/>
      <w:r w:rsidRPr="00305C23">
        <w:rPr>
          <w:rFonts w:ascii="Times New Roman" w:hAnsi="Times New Roman" w:cs="Times New Roman"/>
          <w:sz w:val="24"/>
          <w:szCs w:val="24"/>
        </w:rPr>
        <w:t>As</w:t>
      </w:r>
      <w:proofErr w:type="gramEnd"/>
      <w:r w:rsidRPr="00305C23">
        <w:rPr>
          <w:rFonts w:ascii="Times New Roman" w:hAnsi="Times New Roman" w:cs="Times New Roman"/>
          <w:sz w:val="24"/>
          <w:szCs w:val="24"/>
        </w:rPr>
        <w:t xml:space="preserve"> a Mediator”. Journal of Economics, Management and Trade 29 (1):54–65. https://doi.org/10.9734/jemt/2023/v29i11074. </w:t>
      </w:r>
      <w:hyperlink r:id="rId8" w:history="1">
        <w:r w:rsidR="00772B6E" w:rsidRPr="00067B0D">
          <w:rPr>
            <w:rStyle w:val="Hyperlink"/>
            <w:rFonts w:ascii="Times New Roman" w:hAnsi="Times New Roman" w:cs="Times New Roman"/>
            <w:sz w:val="24"/>
            <w:szCs w:val="24"/>
          </w:rPr>
          <w:t>https://journaljemt.com/index.php/JEMT/article/view/1074</w:t>
        </w:r>
      </w:hyperlink>
    </w:p>
    <w:p w:rsidR="00772B6E" w:rsidRPr="00772B6E" w:rsidRDefault="00772B6E" w:rsidP="00991603">
      <w:pPr>
        <w:pStyle w:val="ListParagraph"/>
        <w:numPr>
          <w:ilvl w:val="0"/>
          <w:numId w:val="6"/>
        </w:numPr>
        <w:spacing w:line="360" w:lineRule="auto"/>
        <w:jc w:val="both"/>
        <w:rPr>
          <w:rFonts w:ascii="Times New Roman" w:hAnsi="Times New Roman" w:cs="Times New Roman"/>
          <w:b/>
          <w:sz w:val="24"/>
          <w:szCs w:val="24"/>
        </w:rPr>
      </w:pPr>
      <w:r w:rsidRPr="00772B6E">
        <w:rPr>
          <w:rFonts w:ascii="Times New Roman" w:hAnsi="Times New Roman" w:cs="Times New Roman"/>
          <w:sz w:val="24"/>
          <w:szCs w:val="24"/>
        </w:rPr>
        <w:t xml:space="preserve">Newman, A., </w:t>
      </w:r>
      <w:proofErr w:type="spellStart"/>
      <w:r w:rsidRPr="00772B6E">
        <w:rPr>
          <w:rFonts w:ascii="Times New Roman" w:hAnsi="Times New Roman" w:cs="Times New Roman"/>
          <w:sz w:val="24"/>
          <w:szCs w:val="24"/>
        </w:rPr>
        <w:t>Obschonka</w:t>
      </w:r>
      <w:proofErr w:type="spellEnd"/>
      <w:r w:rsidRPr="00772B6E">
        <w:rPr>
          <w:rFonts w:ascii="Times New Roman" w:hAnsi="Times New Roman" w:cs="Times New Roman"/>
          <w:sz w:val="24"/>
          <w:szCs w:val="24"/>
        </w:rPr>
        <w:t>, M., Schwarz, S., Cohen, M., &amp; Nielsen, I. (2019). Entrepreneurial self-efficacy: A systematic review of the literature on its theoretical foundations, measurement, antecedents, and outcomes. Journal of Vocational Behavior, 110, 403–419.</w:t>
      </w:r>
    </w:p>
    <w:p w:rsidR="004E2CD9" w:rsidRPr="00305C23"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49389B">
        <w:rPr>
          <w:rFonts w:ascii="Times New Roman" w:hAnsi="Times New Roman" w:cs="Times New Roman"/>
          <w:sz w:val="24"/>
          <w:szCs w:val="24"/>
        </w:rPr>
        <w:t>Nurjanah</w:t>
      </w:r>
      <w:proofErr w:type="spellEnd"/>
      <w:r w:rsidRPr="0049389B">
        <w:rPr>
          <w:rFonts w:ascii="Times New Roman" w:hAnsi="Times New Roman" w:cs="Times New Roman"/>
          <w:sz w:val="24"/>
          <w:szCs w:val="24"/>
        </w:rPr>
        <w:t>, CD 2021. The Role of Employee Engagement on the Effect of Self-efficacy on the Performance of Temporary Staff Employees. Yogyakarta: Muhammadiyah University</w:t>
      </w:r>
    </w:p>
    <w:p w:rsidR="00305C23" w:rsidRPr="00305C23" w:rsidRDefault="00305C23"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305C23">
        <w:rPr>
          <w:rFonts w:ascii="Times New Roman" w:hAnsi="Times New Roman" w:cs="Times New Roman"/>
          <w:sz w:val="24"/>
          <w:szCs w:val="24"/>
        </w:rPr>
        <w:lastRenderedPageBreak/>
        <w:t>Oyelekan</w:t>
      </w:r>
      <w:proofErr w:type="spellEnd"/>
      <w:r w:rsidRPr="00305C23">
        <w:rPr>
          <w:rFonts w:ascii="Times New Roman" w:hAnsi="Times New Roman" w:cs="Times New Roman"/>
          <w:sz w:val="24"/>
          <w:szCs w:val="24"/>
        </w:rPr>
        <w:t xml:space="preserve"> </w:t>
      </w:r>
      <w:proofErr w:type="spellStart"/>
      <w:r w:rsidRPr="00305C23">
        <w:rPr>
          <w:rFonts w:ascii="Times New Roman" w:hAnsi="Times New Roman" w:cs="Times New Roman"/>
          <w:sz w:val="24"/>
          <w:szCs w:val="24"/>
        </w:rPr>
        <w:t>Oyewole</w:t>
      </w:r>
      <w:proofErr w:type="spellEnd"/>
      <w:r w:rsidRPr="00305C23">
        <w:rPr>
          <w:rFonts w:ascii="Times New Roman" w:hAnsi="Times New Roman" w:cs="Times New Roman"/>
          <w:sz w:val="24"/>
          <w:szCs w:val="24"/>
        </w:rPr>
        <w:t>, and Adekunle, Joseph Kayode. 2025. “Effect of Work-Life Balance on Employees Performance in Nigeria Polytechnics”. South Asian Journal of Social Studies and Economics 22 (3):159–165. https://doi.org/10.9734/sajsse/2025/v22i3978. https://journalsajsse.com/index.php/SAJSSE/article/view/978</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Parker, S. K., Williams, H. M., &amp; Turner, N. (2006). Modeling the antecedents of proactive behavior at work. </w:t>
      </w:r>
      <w:r w:rsidRPr="0049389B">
        <w:rPr>
          <w:rFonts w:ascii="Times New Roman" w:hAnsi="Times New Roman" w:cs="Times New Roman"/>
          <w:iCs/>
          <w:color w:val="222222"/>
          <w:sz w:val="24"/>
          <w:szCs w:val="24"/>
          <w:shd w:val="clear" w:color="auto" w:fill="FFFFFF"/>
        </w:rPr>
        <w:t>Journal of applied psychology</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91</w:t>
      </w:r>
      <w:r w:rsidRPr="0049389B">
        <w:rPr>
          <w:rFonts w:ascii="Times New Roman" w:hAnsi="Times New Roman" w:cs="Times New Roman"/>
          <w:color w:val="222222"/>
          <w:sz w:val="24"/>
          <w:szCs w:val="24"/>
          <w:shd w:val="clear" w:color="auto" w:fill="FFFFFF"/>
        </w:rPr>
        <w:t>(3), 636.</w:t>
      </w:r>
    </w:p>
    <w:p w:rsidR="004E2CD9" w:rsidRPr="00305C23"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Peterson, S. J., &amp; Byron, K. (2008). Exploring the role of hope in job performance: Results from four studies. </w:t>
      </w:r>
      <w:r w:rsidRPr="0049389B">
        <w:rPr>
          <w:rFonts w:ascii="Times New Roman" w:hAnsi="Times New Roman" w:cs="Times New Roman"/>
          <w:iCs/>
          <w:color w:val="222222"/>
          <w:sz w:val="24"/>
          <w:szCs w:val="24"/>
          <w:shd w:val="clear" w:color="auto" w:fill="FFFFFF"/>
        </w:rPr>
        <w:t>Journal of Organizational Behavior: The International Journal of Industrial, Occupational and Organizational Psychology and Behavior</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29</w:t>
      </w:r>
      <w:r w:rsidRPr="0049389B">
        <w:rPr>
          <w:rFonts w:ascii="Times New Roman" w:hAnsi="Times New Roman" w:cs="Times New Roman"/>
          <w:color w:val="222222"/>
          <w:sz w:val="24"/>
          <w:szCs w:val="24"/>
          <w:shd w:val="clear" w:color="auto" w:fill="FFFFFF"/>
        </w:rPr>
        <w:t>(6), 785-803.</w:t>
      </w:r>
    </w:p>
    <w:p w:rsidR="00305C23" w:rsidRPr="00305C23" w:rsidRDefault="00305C23" w:rsidP="00991603">
      <w:pPr>
        <w:pStyle w:val="ListParagraph"/>
        <w:numPr>
          <w:ilvl w:val="0"/>
          <w:numId w:val="6"/>
        </w:numPr>
        <w:spacing w:line="360" w:lineRule="auto"/>
        <w:jc w:val="both"/>
        <w:rPr>
          <w:rFonts w:ascii="Times New Roman" w:hAnsi="Times New Roman" w:cs="Times New Roman"/>
          <w:b/>
          <w:sz w:val="24"/>
          <w:szCs w:val="24"/>
        </w:rPr>
      </w:pPr>
      <w:r w:rsidRPr="00305C23">
        <w:rPr>
          <w:rFonts w:ascii="Times New Roman" w:hAnsi="Times New Roman" w:cs="Times New Roman"/>
          <w:sz w:val="24"/>
          <w:szCs w:val="24"/>
        </w:rPr>
        <w:t xml:space="preserve">Popoola, S. O., &amp; </w:t>
      </w:r>
      <w:proofErr w:type="spellStart"/>
      <w:r w:rsidRPr="00305C23">
        <w:rPr>
          <w:rFonts w:ascii="Times New Roman" w:hAnsi="Times New Roman" w:cs="Times New Roman"/>
          <w:sz w:val="24"/>
          <w:szCs w:val="24"/>
        </w:rPr>
        <w:t>Fagbola</w:t>
      </w:r>
      <w:proofErr w:type="spellEnd"/>
      <w:r w:rsidRPr="00305C23">
        <w:rPr>
          <w:rFonts w:ascii="Times New Roman" w:hAnsi="Times New Roman" w:cs="Times New Roman"/>
          <w:sz w:val="24"/>
          <w:szCs w:val="24"/>
        </w:rPr>
        <w:t>, O. O. (2021). Work-life balance, self-esteem, work motivation, and organizational commitment of library personnel in federal universities in Southern Nigeria. International Information &amp; Library Review, 53(3), 214-228. https://www.tandfonline.com/doi/abs/10.1080/10572317.2020.1840244</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sz w:val="24"/>
          <w:szCs w:val="24"/>
        </w:rPr>
        <w:t xml:space="preserve">Putri, NV &amp; </w:t>
      </w:r>
      <w:proofErr w:type="spellStart"/>
      <w:r w:rsidRPr="0049389B">
        <w:rPr>
          <w:rFonts w:ascii="Times New Roman" w:hAnsi="Times New Roman" w:cs="Times New Roman"/>
          <w:sz w:val="24"/>
          <w:szCs w:val="24"/>
        </w:rPr>
        <w:t>Purnamasari</w:t>
      </w:r>
      <w:proofErr w:type="spellEnd"/>
      <w:r w:rsidRPr="0049389B">
        <w:rPr>
          <w:rFonts w:ascii="Times New Roman" w:hAnsi="Times New Roman" w:cs="Times New Roman"/>
          <w:sz w:val="24"/>
          <w:szCs w:val="24"/>
        </w:rPr>
        <w:t>, I. 2021. Effect of Employee Engagement and Work Life Balance on Employee Performance at PT. Bussan Auto Finance. Journal of Management and Business Research Vol 1 No (2): 7-33.</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49389B">
        <w:rPr>
          <w:rFonts w:ascii="Times New Roman" w:hAnsi="Times New Roman" w:cs="Times New Roman"/>
          <w:sz w:val="24"/>
          <w:szCs w:val="24"/>
          <w:shd w:val="clear" w:color="auto" w:fill="FFFFFF"/>
        </w:rPr>
        <w:t>Rachmaliya</w:t>
      </w:r>
      <w:proofErr w:type="spellEnd"/>
      <w:r w:rsidRPr="0049389B">
        <w:rPr>
          <w:rFonts w:ascii="Times New Roman" w:hAnsi="Times New Roman" w:cs="Times New Roman"/>
          <w:sz w:val="24"/>
          <w:szCs w:val="24"/>
          <w:shd w:val="clear" w:color="auto" w:fill="FFFFFF"/>
        </w:rPr>
        <w:t>, N. S. &amp;</w:t>
      </w:r>
      <w:proofErr w:type="spellStart"/>
      <w:r w:rsidRPr="0049389B">
        <w:rPr>
          <w:rFonts w:ascii="Times New Roman" w:hAnsi="Times New Roman" w:cs="Times New Roman"/>
          <w:sz w:val="24"/>
          <w:szCs w:val="24"/>
          <w:shd w:val="clear" w:color="auto" w:fill="FFFFFF"/>
        </w:rPr>
        <w:t>Efendy</w:t>
      </w:r>
      <w:proofErr w:type="spellEnd"/>
      <w:r w:rsidRPr="0049389B">
        <w:rPr>
          <w:rFonts w:ascii="Times New Roman" w:hAnsi="Times New Roman" w:cs="Times New Roman"/>
          <w:sz w:val="24"/>
          <w:szCs w:val="24"/>
          <w:shd w:val="clear" w:color="auto" w:fill="FFFFFF"/>
        </w:rPr>
        <w:t xml:space="preserve">, H. (2017): Analysis of employee performance, </w:t>
      </w:r>
      <w:proofErr w:type="gramStart"/>
      <w:r w:rsidRPr="0049389B">
        <w:rPr>
          <w:rFonts w:ascii="Times New Roman" w:hAnsi="Times New Roman" w:cs="Times New Roman"/>
          <w:sz w:val="24"/>
          <w:szCs w:val="24"/>
          <w:shd w:val="clear" w:color="auto" w:fill="FFFFFF"/>
        </w:rPr>
        <w:t>organisational  culture</w:t>
      </w:r>
      <w:proofErr w:type="gramEnd"/>
      <w:r w:rsidRPr="0049389B">
        <w:rPr>
          <w:rFonts w:ascii="Times New Roman" w:hAnsi="Times New Roman" w:cs="Times New Roman"/>
          <w:sz w:val="24"/>
          <w:szCs w:val="24"/>
          <w:shd w:val="clear" w:color="auto" w:fill="FFFFFF"/>
        </w:rPr>
        <w:t>,  work  satisfaction  and  organisational commitment.  Human Resource Research, 1(1), 2329 –9150.</w:t>
      </w:r>
    </w:p>
    <w:p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Schwarzer, R., &amp; Jerusalem, M. (1995). Generalized self-efficacy scale. </w:t>
      </w:r>
      <w:r w:rsidRPr="0049389B">
        <w:rPr>
          <w:rFonts w:ascii="Times New Roman" w:hAnsi="Times New Roman" w:cs="Times New Roman"/>
          <w:iCs/>
          <w:color w:val="222222"/>
          <w:sz w:val="24"/>
          <w:szCs w:val="24"/>
          <w:shd w:val="clear" w:color="auto" w:fill="FFFFFF"/>
        </w:rPr>
        <w:t>J. Weinman, S. Wright, &amp; M. Johnston, Measures in health psychology: A user’s portfolio. Causal and control beliefs</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35</w:t>
      </w:r>
      <w:r w:rsidRPr="0049389B">
        <w:rPr>
          <w:rFonts w:ascii="Times New Roman" w:hAnsi="Times New Roman" w:cs="Times New Roman"/>
          <w:color w:val="222222"/>
          <w:sz w:val="24"/>
          <w:szCs w:val="24"/>
          <w:shd w:val="clear" w:color="auto" w:fill="FFFFFF"/>
        </w:rPr>
        <w:t>(37), 82-003.</w:t>
      </w:r>
    </w:p>
    <w:p w:rsidR="004E2CD9" w:rsidRPr="005212E7"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49389B">
        <w:rPr>
          <w:rFonts w:ascii="Times New Roman" w:hAnsi="Times New Roman" w:cs="Times New Roman"/>
          <w:color w:val="222222"/>
          <w:sz w:val="24"/>
          <w:szCs w:val="24"/>
          <w:shd w:val="clear" w:color="auto" w:fill="FFFFFF"/>
        </w:rPr>
        <w:t>Stajkovic</w:t>
      </w:r>
      <w:proofErr w:type="spellEnd"/>
      <w:r w:rsidRPr="0049389B">
        <w:rPr>
          <w:rFonts w:ascii="Times New Roman" w:hAnsi="Times New Roman" w:cs="Times New Roman"/>
          <w:color w:val="222222"/>
          <w:sz w:val="24"/>
          <w:szCs w:val="24"/>
          <w:shd w:val="clear" w:color="auto" w:fill="FFFFFF"/>
        </w:rPr>
        <w:t>, A. D., &amp; Luthans, F. (1998). Self-efficacy and work-related performance: A meta-analysis. </w:t>
      </w:r>
      <w:r w:rsidRPr="0049389B">
        <w:rPr>
          <w:rFonts w:ascii="Times New Roman" w:hAnsi="Times New Roman" w:cs="Times New Roman"/>
          <w:iCs/>
          <w:color w:val="222222"/>
          <w:sz w:val="24"/>
          <w:szCs w:val="24"/>
          <w:shd w:val="clear" w:color="auto" w:fill="FFFFFF"/>
        </w:rPr>
        <w:t>Psychological bulletin</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124</w:t>
      </w:r>
      <w:r w:rsidRPr="0049389B">
        <w:rPr>
          <w:rFonts w:ascii="Times New Roman" w:hAnsi="Times New Roman" w:cs="Times New Roman"/>
          <w:color w:val="222222"/>
          <w:sz w:val="24"/>
          <w:szCs w:val="24"/>
          <w:shd w:val="clear" w:color="auto" w:fill="FFFFFF"/>
        </w:rPr>
        <w:t>(2), 240.</w:t>
      </w:r>
    </w:p>
    <w:p w:rsidR="004E2CD9" w:rsidRPr="005212E7"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5212E7">
        <w:rPr>
          <w:rFonts w:ascii="Times New Roman" w:hAnsi="Times New Roman" w:cs="Times New Roman"/>
          <w:color w:val="222222"/>
          <w:sz w:val="24"/>
          <w:szCs w:val="24"/>
          <w:shd w:val="clear" w:color="auto" w:fill="FFFFFF"/>
        </w:rPr>
        <w:t>Tjosvold</w:t>
      </w:r>
      <w:proofErr w:type="spellEnd"/>
      <w:r w:rsidRPr="005212E7">
        <w:rPr>
          <w:rFonts w:ascii="Times New Roman" w:hAnsi="Times New Roman" w:cs="Times New Roman"/>
          <w:color w:val="222222"/>
          <w:sz w:val="24"/>
          <w:szCs w:val="24"/>
          <w:shd w:val="clear" w:color="auto" w:fill="FFFFFF"/>
        </w:rPr>
        <w:t xml:space="preserve">, D., &amp; </w:t>
      </w:r>
      <w:proofErr w:type="spellStart"/>
      <w:r w:rsidRPr="005212E7">
        <w:rPr>
          <w:rFonts w:ascii="Times New Roman" w:hAnsi="Times New Roman" w:cs="Times New Roman"/>
          <w:color w:val="222222"/>
          <w:sz w:val="24"/>
          <w:szCs w:val="24"/>
          <w:shd w:val="clear" w:color="auto" w:fill="FFFFFF"/>
        </w:rPr>
        <w:t>Tjosvold</w:t>
      </w:r>
      <w:proofErr w:type="spellEnd"/>
      <w:r w:rsidRPr="005212E7">
        <w:rPr>
          <w:rFonts w:ascii="Times New Roman" w:hAnsi="Times New Roman" w:cs="Times New Roman"/>
          <w:color w:val="222222"/>
          <w:sz w:val="24"/>
          <w:szCs w:val="24"/>
          <w:shd w:val="clear" w:color="auto" w:fill="FFFFFF"/>
        </w:rPr>
        <w:t>, M. M. (1995). Cross-functional teamwork: The challenge of involving professionals.</w:t>
      </w:r>
    </w:p>
    <w:p w:rsidR="004E2CD9" w:rsidRPr="005212E7" w:rsidRDefault="004E2CD9" w:rsidP="00991603">
      <w:pPr>
        <w:pStyle w:val="ListParagraph"/>
        <w:numPr>
          <w:ilvl w:val="0"/>
          <w:numId w:val="6"/>
        </w:numPr>
        <w:spacing w:line="360" w:lineRule="auto"/>
        <w:jc w:val="both"/>
        <w:rPr>
          <w:rFonts w:ascii="Times New Roman" w:hAnsi="Times New Roman" w:cs="Times New Roman"/>
          <w:b/>
          <w:sz w:val="24"/>
          <w:szCs w:val="24"/>
        </w:rPr>
      </w:pPr>
      <w:r w:rsidRPr="005212E7">
        <w:rPr>
          <w:rFonts w:ascii="Times New Roman" w:hAnsi="Times New Roman" w:cs="Times New Roman"/>
          <w:color w:val="222222"/>
          <w:sz w:val="24"/>
          <w:szCs w:val="24"/>
          <w:shd w:val="clear" w:color="auto" w:fill="FFFFFF"/>
        </w:rPr>
        <w:t xml:space="preserve">Welbourne, T. M., Johnson, D. E., &amp; </w:t>
      </w:r>
      <w:proofErr w:type="spellStart"/>
      <w:r w:rsidRPr="005212E7">
        <w:rPr>
          <w:rFonts w:ascii="Times New Roman" w:hAnsi="Times New Roman" w:cs="Times New Roman"/>
          <w:color w:val="222222"/>
          <w:sz w:val="24"/>
          <w:szCs w:val="24"/>
          <w:shd w:val="clear" w:color="auto" w:fill="FFFFFF"/>
        </w:rPr>
        <w:t>Erez</w:t>
      </w:r>
      <w:proofErr w:type="spellEnd"/>
      <w:r w:rsidRPr="005212E7">
        <w:rPr>
          <w:rFonts w:ascii="Times New Roman" w:hAnsi="Times New Roman" w:cs="Times New Roman"/>
          <w:color w:val="222222"/>
          <w:sz w:val="24"/>
          <w:szCs w:val="24"/>
          <w:shd w:val="clear" w:color="auto" w:fill="FFFFFF"/>
        </w:rPr>
        <w:t>, A. (1998). The role-based performance scale: Validity analysis of a theory-based measure. </w:t>
      </w:r>
      <w:r w:rsidRPr="005212E7">
        <w:rPr>
          <w:rFonts w:ascii="Times New Roman" w:hAnsi="Times New Roman" w:cs="Times New Roman"/>
          <w:iCs/>
          <w:color w:val="222222"/>
          <w:sz w:val="24"/>
          <w:szCs w:val="24"/>
          <w:shd w:val="clear" w:color="auto" w:fill="FFFFFF"/>
        </w:rPr>
        <w:t>Academy of management journal</w:t>
      </w:r>
      <w:r w:rsidRPr="005212E7">
        <w:rPr>
          <w:rFonts w:ascii="Times New Roman" w:hAnsi="Times New Roman" w:cs="Times New Roman"/>
          <w:color w:val="222222"/>
          <w:sz w:val="24"/>
          <w:szCs w:val="24"/>
          <w:shd w:val="clear" w:color="auto" w:fill="FFFFFF"/>
        </w:rPr>
        <w:t>, </w:t>
      </w:r>
      <w:r w:rsidRPr="005212E7">
        <w:rPr>
          <w:rFonts w:ascii="Times New Roman" w:hAnsi="Times New Roman" w:cs="Times New Roman"/>
          <w:iCs/>
          <w:color w:val="222222"/>
          <w:sz w:val="24"/>
          <w:szCs w:val="24"/>
          <w:shd w:val="clear" w:color="auto" w:fill="FFFFFF"/>
        </w:rPr>
        <w:t>41</w:t>
      </w:r>
      <w:r w:rsidRPr="005212E7">
        <w:rPr>
          <w:rFonts w:ascii="Times New Roman" w:hAnsi="Times New Roman" w:cs="Times New Roman"/>
          <w:color w:val="222222"/>
          <w:sz w:val="24"/>
          <w:szCs w:val="24"/>
          <w:shd w:val="clear" w:color="auto" w:fill="FFFFFF"/>
        </w:rPr>
        <w:t>(5), 540-555.</w:t>
      </w:r>
    </w:p>
    <w:p w:rsidR="004E2CD9" w:rsidRPr="004E2CD9" w:rsidRDefault="004E2CD9" w:rsidP="00991603">
      <w:pPr>
        <w:pStyle w:val="ListParagraph"/>
        <w:numPr>
          <w:ilvl w:val="0"/>
          <w:numId w:val="6"/>
        </w:numPr>
        <w:spacing w:line="360" w:lineRule="auto"/>
        <w:jc w:val="both"/>
        <w:rPr>
          <w:rFonts w:ascii="Times New Roman" w:hAnsi="Times New Roman" w:cs="Times New Roman"/>
          <w:b/>
          <w:sz w:val="24"/>
          <w:szCs w:val="24"/>
        </w:rPr>
      </w:pPr>
      <w:r w:rsidRPr="005212E7">
        <w:rPr>
          <w:rFonts w:ascii="Times New Roman" w:hAnsi="Times New Roman" w:cs="Times New Roman"/>
          <w:color w:val="222222"/>
          <w:sz w:val="24"/>
          <w:szCs w:val="24"/>
          <w:shd w:val="clear" w:color="auto" w:fill="FFFFFF"/>
        </w:rPr>
        <w:t xml:space="preserve">Wright, T. A., &amp; </w:t>
      </w:r>
      <w:proofErr w:type="spellStart"/>
      <w:r w:rsidRPr="005212E7">
        <w:rPr>
          <w:rFonts w:ascii="Times New Roman" w:hAnsi="Times New Roman" w:cs="Times New Roman"/>
          <w:color w:val="222222"/>
          <w:sz w:val="24"/>
          <w:szCs w:val="24"/>
          <w:shd w:val="clear" w:color="auto" w:fill="FFFFFF"/>
        </w:rPr>
        <w:t>Cropanzano</w:t>
      </w:r>
      <w:proofErr w:type="spellEnd"/>
      <w:r w:rsidRPr="005212E7">
        <w:rPr>
          <w:rFonts w:ascii="Times New Roman" w:hAnsi="Times New Roman" w:cs="Times New Roman"/>
          <w:color w:val="222222"/>
          <w:sz w:val="24"/>
          <w:szCs w:val="24"/>
          <w:shd w:val="clear" w:color="auto" w:fill="FFFFFF"/>
        </w:rPr>
        <w:t xml:space="preserve">, R. (2004). The role of psychological well-being in job </w:t>
      </w:r>
      <w:proofErr w:type="gramStart"/>
      <w:r w:rsidRPr="005212E7">
        <w:rPr>
          <w:rFonts w:ascii="Times New Roman" w:hAnsi="Times New Roman" w:cs="Times New Roman"/>
          <w:color w:val="222222"/>
          <w:sz w:val="24"/>
          <w:szCs w:val="24"/>
          <w:shd w:val="clear" w:color="auto" w:fill="FFFFFF"/>
        </w:rPr>
        <w:t>performance::</w:t>
      </w:r>
      <w:proofErr w:type="gramEnd"/>
      <w:r w:rsidRPr="005212E7">
        <w:rPr>
          <w:rFonts w:ascii="Times New Roman" w:hAnsi="Times New Roman" w:cs="Times New Roman"/>
          <w:color w:val="222222"/>
          <w:sz w:val="24"/>
          <w:szCs w:val="24"/>
          <w:shd w:val="clear" w:color="auto" w:fill="FFFFFF"/>
        </w:rPr>
        <w:t xml:space="preserve"> a fresh look at an age-old quest. </w:t>
      </w:r>
      <w:r w:rsidRPr="005212E7">
        <w:rPr>
          <w:rFonts w:ascii="Times New Roman" w:hAnsi="Times New Roman" w:cs="Times New Roman"/>
          <w:iCs/>
          <w:color w:val="222222"/>
          <w:sz w:val="24"/>
          <w:szCs w:val="24"/>
          <w:shd w:val="clear" w:color="auto" w:fill="FFFFFF"/>
        </w:rPr>
        <w:t>Organizational dynamics</w:t>
      </w:r>
      <w:r w:rsidRPr="005212E7">
        <w:rPr>
          <w:rFonts w:ascii="Times New Roman" w:hAnsi="Times New Roman" w:cs="Times New Roman"/>
          <w:color w:val="222222"/>
          <w:sz w:val="24"/>
          <w:szCs w:val="24"/>
          <w:shd w:val="clear" w:color="auto" w:fill="FFFFFF"/>
        </w:rPr>
        <w:t>, </w:t>
      </w:r>
      <w:r w:rsidRPr="005212E7">
        <w:rPr>
          <w:rFonts w:ascii="Times New Roman" w:hAnsi="Times New Roman" w:cs="Times New Roman"/>
          <w:iCs/>
          <w:color w:val="222222"/>
          <w:sz w:val="24"/>
          <w:szCs w:val="24"/>
          <w:shd w:val="clear" w:color="auto" w:fill="FFFFFF"/>
        </w:rPr>
        <w:t>33</w:t>
      </w:r>
      <w:r w:rsidRPr="005212E7">
        <w:rPr>
          <w:rFonts w:ascii="Times New Roman" w:hAnsi="Times New Roman" w:cs="Times New Roman"/>
          <w:color w:val="222222"/>
          <w:sz w:val="24"/>
          <w:szCs w:val="24"/>
          <w:shd w:val="clear" w:color="auto" w:fill="FFFFFF"/>
        </w:rPr>
        <w:t>(4), 338-351.</w:t>
      </w:r>
    </w:p>
    <w:p w:rsidR="004E2CD9" w:rsidRPr="004E2CD9"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4E2CD9">
        <w:rPr>
          <w:rFonts w:ascii="Times New Roman" w:hAnsi="Times New Roman" w:cs="Times New Roman"/>
          <w:color w:val="222222"/>
          <w:sz w:val="24"/>
          <w:szCs w:val="24"/>
          <w:shd w:val="clear" w:color="auto" w:fill="FFFFFF"/>
        </w:rPr>
        <w:lastRenderedPageBreak/>
        <w:t>Xanthopoulou</w:t>
      </w:r>
      <w:proofErr w:type="spellEnd"/>
      <w:r w:rsidRPr="004E2CD9">
        <w:rPr>
          <w:rFonts w:ascii="Times New Roman" w:hAnsi="Times New Roman" w:cs="Times New Roman"/>
          <w:color w:val="222222"/>
          <w:sz w:val="24"/>
          <w:szCs w:val="24"/>
          <w:shd w:val="clear" w:color="auto" w:fill="FFFFFF"/>
        </w:rPr>
        <w:t xml:space="preserve">, D., Bakker, A. B., </w:t>
      </w:r>
      <w:proofErr w:type="spellStart"/>
      <w:r w:rsidRPr="004E2CD9">
        <w:rPr>
          <w:rFonts w:ascii="Times New Roman" w:hAnsi="Times New Roman" w:cs="Times New Roman"/>
          <w:color w:val="222222"/>
          <w:sz w:val="24"/>
          <w:szCs w:val="24"/>
          <w:shd w:val="clear" w:color="auto" w:fill="FFFFFF"/>
        </w:rPr>
        <w:t>Demerouti</w:t>
      </w:r>
      <w:proofErr w:type="spellEnd"/>
      <w:r w:rsidRPr="004E2CD9">
        <w:rPr>
          <w:rFonts w:ascii="Times New Roman" w:hAnsi="Times New Roman" w:cs="Times New Roman"/>
          <w:color w:val="222222"/>
          <w:sz w:val="24"/>
          <w:szCs w:val="24"/>
          <w:shd w:val="clear" w:color="auto" w:fill="FFFFFF"/>
        </w:rPr>
        <w:t>, E., &amp; Schaufeli, W. B. (2007). The role of personal resources in the job demands-resources model. </w:t>
      </w:r>
      <w:r w:rsidRPr="004E2CD9">
        <w:rPr>
          <w:rFonts w:ascii="Times New Roman" w:hAnsi="Times New Roman" w:cs="Times New Roman"/>
          <w:iCs/>
          <w:color w:val="222222"/>
          <w:sz w:val="24"/>
          <w:szCs w:val="24"/>
          <w:shd w:val="clear" w:color="auto" w:fill="FFFFFF"/>
        </w:rPr>
        <w:t>International journal of stress management</w:t>
      </w:r>
      <w:r w:rsidRPr="004E2CD9">
        <w:rPr>
          <w:rFonts w:ascii="Times New Roman" w:hAnsi="Times New Roman" w:cs="Times New Roman"/>
          <w:color w:val="222222"/>
          <w:sz w:val="24"/>
          <w:szCs w:val="24"/>
          <w:shd w:val="clear" w:color="auto" w:fill="FFFFFF"/>
        </w:rPr>
        <w:t>, </w:t>
      </w:r>
      <w:r w:rsidRPr="004E2CD9">
        <w:rPr>
          <w:rFonts w:ascii="Times New Roman" w:hAnsi="Times New Roman" w:cs="Times New Roman"/>
          <w:iCs/>
          <w:color w:val="222222"/>
          <w:sz w:val="24"/>
          <w:szCs w:val="24"/>
          <w:shd w:val="clear" w:color="auto" w:fill="FFFFFF"/>
        </w:rPr>
        <w:t>14</w:t>
      </w:r>
      <w:r w:rsidRPr="004E2CD9">
        <w:rPr>
          <w:rFonts w:ascii="Times New Roman" w:hAnsi="Times New Roman" w:cs="Times New Roman"/>
          <w:color w:val="222222"/>
          <w:sz w:val="24"/>
          <w:szCs w:val="24"/>
          <w:shd w:val="clear" w:color="auto" w:fill="FFFFFF"/>
        </w:rPr>
        <w:t>(2), 121.</w:t>
      </w:r>
    </w:p>
    <w:p w:rsidR="00CA7409" w:rsidRDefault="00CA7409" w:rsidP="00991603">
      <w:pPr>
        <w:spacing w:line="360" w:lineRule="auto"/>
        <w:rPr>
          <w:rFonts w:ascii="Times New Roman" w:eastAsia="Times New Roman" w:hAnsi="Times New Roman" w:cs="Times New Roman"/>
          <w:b/>
          <w:sz w:val="28"/>
          <w:szCs w:val="28"/>
        </w:rPr>
      </w:pPr>
    </w:p>
    <w:p w:rsidR="00CA7409" w:rsidRDefault="00CA7409" w:rsidP="00991603">
      <w:pPr>
        <w:spacing w:line="360" w:lineRule="auto"/>
        <w:rPr>
          <w:rFonts w:ascii="Times New Roman" w:eastAsia="Times New Roman" w:hAnsi="Times New Roman" w:cs="Times New Roman"/>
          <w:b/>
          <w:sz w:val="28"/>
          <w:szCs w:val="28"/>
        </w:rPr>
      </w:pPr>
    </w:p>
    <w:p w:rsidR="00F8094F" w:rsidRDefault="009409BF" w:rsidP="00991603">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5212E7">
        <w:rPr>
          <w:rFonts w:ascii="Times New Roman" w:hAnsi="Times New Roman" w:cs="Times New Roman"/>
          <w:sz w:val="28"/>
          <w:szCs w:val="28"/>
        </w:rPr>
        <w:t xml:space="preserve">                             </w:t>
      </w:r>
    </w:p>
    <w:sectPr w:rsidR="00F8094F" w:rsidSect="00342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C5F06"/>
    <w:multiLevelType w:val="hybridMultilevel"/>
    <w:tmpl w:val="75E89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11842"/>
    <w:multiLevelType w:val="hybridMultilevel"/>
    <w:tmpl w:val="27BCA274"/>
    <w:lvl w:ilvl="0" w:tplc="CCAEE394">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FD1751"/>
    <w:multiLevelType w:val="hybridMultilevel"/>
    <w:tmpl w:val="7B1ECB28"/>
    <w:lvl w:ilvl="0" w:tplc="45C4F0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98716E"/>
    <w:multiLevelType w:val="hybridMultilevel"/>
    <w:tmpl w:val="CCC2B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71391D"/>
    <w:multiLevelType w:val="hybridMultilevel"/>
    <w:tmpl w:val="B9880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CD02F6"/>
    <w:multiLevelType w:val="hybridMultilevel"/>
    <w:tmpl w:val="3850A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105C"/>
    <w:rsid w:val="0000224C"/>
    <w:rsid w:val="00012700"/>
    <w:rsid w:val="00034E1B"/>
    <w:rsid w:val="00040482"/>
    <w:rsid w:val="0006667D"/>
    <w:rsid w:val="0013511E"/>
    <w:rsid w:val="00142158"/>
    <w:rsid w:val="00150985"/>
    <w:rsid w:val="001816DE"/>
    <w:rsid w:val="00195058"/>
    <w:rsid w:val="001B4585"/>
    <w:rsid w:val="001B570B"/>
    <w:rsid w:val="001C3C21"/>
    <w:rsid w:val="00201802"/>
    <w:rsid w:val="0026543A"/>
    <w:rsid w:val="00283172"/>
    <w:rsid w:val="002C3E80"/>
    <w:rsid w:val="002F10BB"/>
    <w:rsid w:val="002F5C22"/>
    <w:rsid w:val="00305C23"/>
    <w:rsid w:val="00336994"/>
    <w:rsid w:val="0034271A"/>
    <w:rsid w:val="00354E28"/>
    <w:rsid w:val="00362C7C"/>
    <w:rsid w:val="003866C4"/>
    <w:rsid w:val="0049389B"/>
    <w:rsid w:val="004E2CD9"/>
    <w:rsid w:val="005212E7"/>
    <w:rsid w:val="00585BFE"/>
    <w:rsid w:val="005916BC"/>
    <w:rsid w:val="005D4515"/>
    <w:rsid w:val="005F060D"/>
    <w:rsid w:val="005F407C"/>
    <w:rsid w:val="00656884"/>
    <w:rsid w:val="0068563B"/>
    <w:rsid w:val="0069756B"/>
    <w:rsid w:val="006E2F76"/>
    <w:rsid w:val="00733403"/>
    <w:rsid w:val="007537BB"/>
    <w:rsid w:val="0076116D"/>
    <w:rsid w:val="00772B6E"/>
    <w:rsid w:val="007731D9"/>
    <w:rsid w:val="007F1837"/>
    <w:rsid w:val="008249A6"/>
    <w:rsid w:val="008371B9"/>
    <w:rsid w:val="008403DB"/>
    <w:rsid w:val="00863427"/>
    <w:rsid w:val="008A541E"/>
    <w:rsid w:val="008B62C4"/>
    <w:rsid w:val="008C74FA"/>
    <w:rsid w:val="008C7C51"/>
    <w:rsid w:val="009076D4"/>
    <w:rsid w:val="009222EA"/>
    <w:rsid w:val="009409BF"/>
    <w:rsid w:val="00980DEA"/>
    <w:rsid w:val="00991603"/>
    <w:rsid w:val="009C6EB4"/>
    <w:rsid w:val="009D3CC3"/>
    <w:rsid w:val="009D7853"/>
    <w:rsid w:val="00A40955"/>
    <w:rsid w:val="00A4285E"/>
    <w:rsid w:val="00A4513B"/>
    <w:rsid w:val="00AE20C1"/>
    <w:rsid w:val="00AE3528"/>
    <w:rsid w:val="00B17059"/>
    <w:rsid w:val="00B62783"/>
    <w:rsid w:val="00B8055A"/>
    <w:rsid w:val="00BB0903"/>
    <w:rsid w:val="00BE1CD3"/>
    <w:rsid w:val="00BE5DA4"/>
    <w:rsid w:val="00C16CC6"/>
    <w:rsid w:val="00C57221"/>
    <w:rsid w:val="00C628A1"/>
    <w:rsid w:val="00CA7409"/>
    <w:rsid w:val="00D011EF"/>
    <w:rsid w:val="00D02C64"/>
    <w:rsid w:val="00D04E22"/>
    <w:rsid w:val="00D20B4B"/>
    <w:rsid w:val="00D46E3C"/>
    <w:rsid w:val="00D472B7"/>
    <w:rsid w:val="00D53E26"/>
    <w:rsid w:val="00D700FA"/>
    <w:rsid w:val="00DE17E6"/>
    <w:rsid w:val="00DF2FD5"/>
    <w:rsid w:val="00E56475"/>
    <w:rsid w:val="00E56EA7"/>
    <w:rsid w:val="00E63440"/>
    <w:rsid w:val="00E8414B"/>
    <w:rsid w:val="00EA66DC"/>
    <w:rsid w:val="00EA71BD"/>
    <w:rsid w:val="00EC4BC9"/>
    <w:rsid w:val="00ED2B50"/>
    <w:rsid w:val="00F008FD"/>
    <w:rsid w:val="00F379D7"/>
    <w:rsid w:val="00F52628"/>
    <w:rsid w:val="00F541D7"/>
    <w:rsid w:val="00F8094F"/>
    <w:rsid w:val="00F81539"/>
    <w:rsid w:val="00FA073A"/>
    <w:rsid w:val="00FA105C"/>
    <w:rsid w:val="00FB1622"/>
    <w:rsid w:val="00FB3EBF"/>
    <w:rsid w:val="00FE1C0A"/>
    <w:rsid w:val="00FE2504"/>
    <w:rsid w:val="00FF1B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34"/>
        <o:r id="V:Rule2" type="connector" idref="#_x0000_s1035"/>
        <o:r id="V:Rule3" type="connector" idref="#_x0000_s1038"/>
      </o:rules>
    </o:shapelayout>
  </w:shapeDefaults>
  <w:decimalSymbol w:val="."/>
  <w:listSeparator w:val=","/>
  <w14:docId w14:val="70472DAE"/>
  <w15:docId w15:val="{0539764C-1ECD-4AC1-BB3E-0F5A4F3C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9BF"/>
    <w:pPr>
      <w:ind w:left="720"/>
      <w:contextualSpacing/>
    </w:pPr>
  </w:style>
  <w:style w:type="table" w:styleId="TableGrid">
    <w:name w:val="Table Grid"/>
    <w:basedOn w:val="TableNormal"/>
    <w:uiPriority w:val="39"/>
    <w:rsid w:val="00585B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02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64"/>
    <w:rPr>
      <w:rFonts w:ascii="Tahoma" w:hAnsi="Tahoma" w:cs="Tahoma"/>
      <w:sz w:val="16"/>
      <w:szCs w:val="16"/>
    </w:rPr>
  </w:style>
  <w:style w:type="paragraph" w:styleId="NormalWeb">
    <w:name w:val="Normal (Web)"/>
    <w:basedOn w:val="Normal"/>
    <w:uiPriority w:val="99"/>
    <w:unhideWhenUsed/>
    <w:rsid w:val="007334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person-group">
    <w:name w:val="reference__person-group"/>
    <w:basedOn w:val="DefaultParagraphFont"/>
    <w:rsid w:val="00283172"/>
  </w:style>
  <w:style w:type="character" w:customStyle="1" w:styleId="referencestring-name">
    <w:name w:val="reference__string-name"/>
    <w:basedOn w:val="DefaultParagraphFont"/>
    <w:rsid w:val="00283172"/>
  </w:style>
  <w:style w:type="character" w:customStyle="1" w:styleId="referencesurname">
    <w:name w:val="reference__surname"/>
    <w:basedOn w:val="DefaultParagraphFont"/>
    <w:rsid w:val="00283172"/>
  </w:style>
  <w:style w:type="character" w:customStyle="1" w:styleId="referencegiven-names">
    <w:name w:val="reference__given-names"/>
    <w:basedOn w:val="DefaultParagraphFont"/>
    <w:rsid w:val="00283172"/>
  </w:style>
  <w:style w:type="character" w:customStyle="1" w:styleId="referenceyear">
    <w:name w:val="reference__year"/>
    <w:basedOn w:val="DefaultParagraphFont"/>
    <w:rsid w:val="00283172"/>
  </w:style>
  <w:style w:type="character" w:customStyle="1" w:styleId="referencesource">
    <w:name w:val="reference__source"/>
    <w:basedOn w:val="DefaultParagraphFont"/>
    <w:rsid w:val="00283172"/>
  </w:style>
  <w:style w:type="character" w:customStyle="1" w:styleId="referencepublisher-name">
    <w:name w:val="reference__publisher-name"/>
    <w:basedOn w:val="DefaultParagraphFont"/>
    <w:rsid w:val="00283172"/>
  </w:style>
  <w:style w:type="character" w:customStyle="1" w:styleId="referencepublisher-loc">
    <w:name w:val="reference__publisher-loc"/>
    <w:basedOn w:val="DefaultParagraphFont"/>
    <w:rsid w:val="00283172"/>
  </w:style>
  <w:style w:type="character" w:styleId="Hyperlink">
    <w:name w:val="Hyperlink"/>
    <w:basedOn w:val="DefaultParagraphFont"/>
    <w:uiPriority w:val="99"/>
    <w:unhideWhenUsed/>
    <w:rsid w:val="00142158"/>
    <w:rPr>
      <w:color w:val="0563C1" w:themeColor="hyperlink"/>
      <w:u w:val="single"/>
    </w:rPr>
  </w:style>
  <w:style w:type="character" w:styleId="Emphasis">
    <w:name w:val="Emphasis"/>
    <w:basedOn w:val="DefaultParagraphFont"/>
    <w:uiPriority w:val="20"/>
    <w:qFormat/>
    <w:rsid w:val="00BE5D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12350">
      <w:bodyDiv w:val="1"/>
      <w:marLeft w:val="0"/>
      <w:marRight w:val="0"/>
      <w:marTop w:val="0"/>
      <w:marBottom w:val="0"/>
      <w:divBdr>
        <w:top w:val="none" w:sz="0" w:space="0" w:color="auto"/>
        <w:left w:val="none" w:sz="0" w:space="0" w:color="auto"/>
        <w:bottom w:val="none" w:sz="0" w:space="0" w:color="auto"/>
        <w:right w:val="none" w:sz="0" w:space="0" w:color="auto"/>
      </w:divBdr>
    </w:div>
    <w:div w:id="130903396">
      <w:bodyDiv w:val="1"/>
      <w:marLeft w:val="0"/>
      <w:marRight w:val="0"/>
      <w:marTop w:val="0"/>
      <w:marBottom w:val="0"/>
      <w:divBdr>
        <w:top w:val="none" w:sz="0" w:space="0" w:color="auto"/>
        <w:left w:val="none" w:sz="0" w:space="0" w:color="auto"/>
        <w:bottom w:val="none" w:sz="0" w:space="0" w:color="auto"/>
        <w:right w:val="none" w:sz="0" w:space="0" w:color="auto"/>
      </w:divBdr>
    </w:div>
    <w:div w:id="181558662">
      <w:bodyDiv w:val="1"/>
      <w:marLeft w:val="0"/>
      <w:marRight w:val="0"/>
      <w:marTop w:val="0"/>
      <w:marBottom w:val="0"/>
      <w:divBdr>
        <w:top w:val="none" w:sz="0" w:space="0" w:color="auto"/>
        <w:left w:val="none" w:sz="0" w:space="0" w:color="auto"/>
        <w:bottom w:val="none" w:sz="0" w:space="0" w:color="auto"/>
        <w:right w:val="none" w:sz="0" w:space="0" w:color="auto"/>
      </w:divBdr>
    </w:div>
    <w:div w:id="275985974">
      <w:bodyDiv w:val="1"/>
      <w:marLeft w:val="0"/>
      <w:marRight w:val="0"/>
      <w:marTop w:val="0"/>
      <w:marBottom w:val="0"/>
      <w:divBdr>
        <w:top w:val="none" w:sz="0" w:space="0" w:color="auto"/>
        <w:left w:val="none" w:sz="0" w:space="0" w:color="auto"/>
        <w:bottom w:val="none" w:sz="0" w:space="0" w:color="auto"/>
        <w:right w:val="none" w:sz="0" w:space="0" w:color="auto"/>
      </w:divBdr>
    </w:div>
    <w:div w:id="385642353">
      <w:bodyDiv w:val="1"/>
      <w:marLeft w:val="0"/>
      <w:marRight w:val="0"/>
      <w:marTop w:val="0"/>
      <w:marBottom w:val="0"/>
      <w:divBdr>
        <w:top w:val="none" w:sz="0" w:space="0" w:color="auto"/>
        <w:left w:val="none" w:sz="0" w:space="0" w:color="auto"/>
        <w:bottom w:val="none" w:sz="0" w:space="0" w:color="auto"/>
        <w:right w:val="none" w:sz="0" w:space="0" w:color="auto"/>
      </w:divBdr>
    </w:div>
    <w:div w:id="432631262">
      <w:bodyDiv w:val="1"/>
      <w:marLeft w:val="0"/>
      <w:marRight w:val="0"/>
      <w:marTop w:val="0"/>
      <w:marBottom w:val="0"/>
      <w:divBdr>
        <w:top w:val="none" w:sz="0" w:space="0" w:color="auto"/>
        <w:left w:val="none" w:sz="0" w:space="0" w:color="auto"/>
        <w:bottom w:val="none" w:sz="0" w:space="0" w:color="auto"/>
        <w:right w:val="none" w:sz="0" w:space="0" w:color="auto"/>
      </w:divBdr>
    </w:div>
    <w:div w:id="445664916">
      <w:bodyDiv w:val="1"/>
      <w:marLeft w:val="0"/>
      <w:marRight w:val="0"/>
      <w:marTop w:val="0"/>
      <w:marBottom w:val="0"/>
      <w:divBdr>
        <w:top w:val="none" w:sz="0" w:space="0" w:color="auto"/>
        <w:left w:val="none" w:sz="0" w:space="0" w:color="auto"/>
        <w:bottom w:val="none" w:sz="0" w:space="0" w:color="auto"/>
        <w:right w:val="none" w:sz="0" w:space="0" w:color="auto"/>
      </w:divBdr>
    </w:div>
    <w:div w:id="655576539">
      <w:bodyDiv w:val="1"/>
      <w:marLeft w:val="0"/>
      <w:marRight w:val="0"/>
      <w:marTop w:val="0"/>
      <w:marBottom w:val="0"/>
      <w:divBdr>
        <w:top w:val="none" w:sz="0" w:space="0" w:color="auto"/>
        <w:left w:val="none" w:sz="0" w:space="0" w:color="auto"/>
        <w:bottom w:val="none" w:sz="0" w:space="0" w:color="auto"/>
        <w:right w:val="none" w:sz="0" w:space="0" w:color="auto"/>
      </w:divBdr>
    </w:div>
    <w:div w:id="787158749">
      <w:bodyDiv w:val="1"/>
      <w:marLeft w:val="0"/>
      <w:marRight w:val="0"/>
      <w:marTop w:val="0"/>
      <w:marBottom w:val="0"/>
      <w:divBdr>
        <w:top w:val="none" w:sz="0" w:space="0" w:color="auto"/>
        <w:left w:val="none" w:sz="0" w:space="0" w:color="auto"/>
        <w:bottom w:val="none" w:sz="0" w:space="0" w:color="auto"/>
        <w:right w:val="none" w:sz="0" w:space="0" w:color="auto"/>
      </w:divBdr>
    </w:div>
    <w:div w:id="794906670">
      <w:bodyDiv w:val="1"/>
      <w:marLeft w:val="0"/>
      <w:marRight w:val="0"/>
      <w:marTop w:val="0"/>
      <w:marBottom w:val="0"/>
      <w:divBdr>
        <w:top w:val="none" w:sz="0" w:space="0" w:color="auto"/>
        <w:left w:val="none" w:sz="0" w:space="0" w:color="auto"/>
        <w:bottom w:val="none" w:sz="0" w:space="0" w:color="auto"/>
        <w:right w:val="none" w:sz="0" w:space="0" w:color="auto"/>
      </w:divBdr>
    </w:div>
    <w:div w:id="816991029">
      <w:bodyDiv w:val="1"/>
      <w:marLeft w:val="0"/>
      <w:marRight w:val="0"/>
      <w:marTop w:val="0"/>
      <w:marBottom w:val="0"/>
      <w:divBdr>
        <w:top w:val="none" w:sz="0" w:space="0" w:color="auto"/>
        <w:left w:val="none" w:sz="0" w:space="0" w:color="auto"/>
        <w:bottom w:val="none" w:sz="0" w:space="0" w:color="auto"/>
        <w:right w:val="none" w:sz="0" w:space="0" w:color="auto"/>
      </w:divBdr>
    </w:div>
    <w:div w:id="822818330">
      <w:bodyDiv w:val="1"/>
      <w:marLeft w:val="0"/>
      <w:marRight w:val="0"/>
      <w:marTop w:val="0"/>
      <w:marBottom w:val="0"/>
      <w:divBdr>
        <w:top w:val="none" w:sz="0" w:space="0" w:color="auto"/>
        <w:left w:val="none" w:sz="0" w:space="0" w:color="auto"/>
        <w:bottom w:val="none" w:sz="0" w:space="0" w:color="auto"/>
        <w:right w:val="none" w:sz="0" w:space="0" w:color="auto"/>
      </w:divBdr>
    </w:div>
    <w:div w:id="1045523609">
      <w:bodyDiv w:val="1"/>
      <w:marLeft w:val="0"/>
      <w:marRight w:val="0"/>
      <w:marTop w:val="0"/>
      <w:marBottom w:val="0"/>
      <w:divBdr>
        <w:top w:val="none" w:sz="0" w:space="0" w:color="auto"/>
        <w:left w:val="none" w:sz="0" w:space="0" w:color="auto"/>
        <w:bottom w:val="none" w:sz="0" w:space="0" w:color="auto"/>
        <w:right w:val="none" w:sz="0" w:space="0" w:color="auto"/>
      </w:divBdr>
    </w:div>
    <w:div w:id="1058892729">
      <w:bodyDiv w:val="1"/>
      <w:marLeft w:val="0"/>
      <w:marRight w:val="0"/>
      <w:marTop w:val="0"/>
      <w:marBottom w:val="0"/>
      <w:divBdr>
        <w:top w:val="none" w:sz="0" w:space="0" w:color="auto"/>
        <w:left w:val="none" w:sz="0" w:space="0" w:color="auto"/>
        <w:bottom w:val="none" w:sz="0" w:space="0" w:color="auto"/>
        <w:right w:val="none" w:sz="0" w:space="0" w:color="auto"/>
      </w:divBdr>
    </w:div>
    <w:div w:id="1109621482">
      <w:bodyDiv w:val="1"/>
      <w:marLeft w:val="0"/>
      <w:marRight w:val="0"/>
      <w:marTop w:val="0"/>
      <w:marBottom w:val="0"/>
      <w:divBdr>
        <w:top w:val="none" w:sz="0" w:space="0" w:color="auto"/>
        <w:left w:val="none" w:sz="0" w:space="0" w:color="auto"/>
        <w:bottom w:val="none" w:sz="0" w:space="0" w:color="auto"/>
        <w:right w:val="none" w:sz="0" w:space="0" w:color="auto"/>
      </w:divBdr>
    </w:div>
    <w:div w:id="1288779604">
      <w:bodyDiv w:val="1"/>
      <w:marLeft w:val="0"/>
      <w:marRight w:val="0"/>
      <w:marTop w:val="0"/>
      <w:marBottom w:val="0"/>
      <w:divBdr>
        <w:top w:val="none" w:sz="0" w:space="0" w:color="auto"/>
        <w:left w:val="none" w:sz="0" w:space="0" w:color="auto"/>
        <w:bottom w:val="none" w:sz="0" w:space="0" w:color="auto"/>
        <w:right w:val="none" w:sz="0" w:space="0" w:color="auto"/>
      </w:divBdr>
    </w:div>
    <w:div w:id="1317495305">
      <w:bodyDiv w:val="1"/>
      <w:marLeft w:val="0"/>
      <w:marRight w:val="0"/>
      <w:marTop w:val="0"/>
      <w:marBottom w:val="0"/>
      <w:divBdr>
        <w:top w:val="none" w:sz="0" w:space="0" w:color="auto"/>
        <w:left w:val="none" w:sz="0" w:space="0" w:color="auto"/>
        <w:bottom w:val="none" w:sz="0" w:space="0" w:color="auto"/>
        <w:right w:val="none" w:sz="0" w:space="0" w:color="auto"/>
      </w:divBdr>
    </w:div>
    <w:div w:id="1333294191">
      <w:bodyDiv w:val="1"/>
      <w:marLeft w:val="0"/>
      <w:marRight w:val="0"/>
      <w:marTop w:val="0"/>
      <w:marBottom w:val="0"/>
      <w:divBdr>
        <w:top w:val="none" w:sz="0" w:space="0" w:color="auto"/>
        <w:left w:val="none" w:sz="0" w:space="0" w:color="auto"/>
        <w:bottom w:val="none" w:sz="0" w:space="0" w:color="auto"/>
        <w:right w:val="none" w:sz="0" w:space="0" w:color="auto"/>
      </w:divBdr>
    </w:div>
    <w:div w:id="1447045769">
      <w:bodyDiv w:val="1"/>
      <w:marLeft w:val="0"/>
      <w:marRight w:val="0"/>
      <w:marTop w:val="0"/>
      <w:marBottom w:val="0"/>
      <w:divBdr>
        <w:top w:val="none" w:sz="0" w:space="0" w:color="auto"/>
        <w:left w:val="none" w:sz="0" w:space="0" w:color="auto"/>
        <w:bottom w:val="none" w:sz="0" w:space="0" w:color="auto"/>
        <w:right w:val="none" w:sz="0" w:space="0" w:color="auto"/>
      </w:divBdr>
    </w:div>
    <w:div w:id="1522011950">
      <w:bodyDiv w:val="1"/>
      <w:marLeft w:val="0"/>
      <w:marRight w:val="0"/>
      <w:marTop w:val="0"/>
      <w:marBottom w:val="0"/>
      <w:divBdr>
        <w:top w:val="none" w:sz="0" w:space="0" w:color="auto"/>
        <w:left w:val="none" w:sz="0" w:space="0" w:color="auto"/>
        <w:bottom w:val="none" w:sz="0" w:space="0" w:color="auto"/>
        <w:right w:val="none" w:sz="0" w:space="0" w:color="auto"/>
      </w:divBdr>
    </w:div>
    <w:div w:id="1608345545">
      <w:bodyDiv w:val="1"/>
      <w:marLeft w:val="0"/>
      <w:marRight w:val="0"/>
      <w:marTop w:val="0"/>
      <w:marBottom w:val="0"/>
      <w:divBdr>
        <w:top w:val="none" w:sz="0" w:space="0" w:color="auto"/>
        <w:left w:val="none" w:sz="0" w:space="0" w:color="auto"/>
        <w:bottom w:val="none" w:sz="0" w:space="0" w:color="auto"/>
        <w:right w:val="none" w:sz="0" w:space="0" w:color="auto"/>
      </w:divBdr>
    </w:div>
    <w:div w:id="1727146858">
      <w:bodyDiv w:val="1"/>
      <w:marLeft w:val="0"/>
      <w:marRight w:val="0"/>
      <w:marTop w:val="0"/>
      <w:marBottom w:val="0"/>
      <w:divBdr>
        <w:top w:val="none" w:sz="0" w:space="0" w:color="auto"/>
        <w:left w:val="none" w:sz="0" w:space="0" w:color="auto"/>
        <w:bottom w:val="none" w:sz="0" w:space="0" w:color="auto"/>
        <w:right w:val="none" w:sz="0" w:space="0" w:color="auto"/>
      </w:divBdr>
    </w:div>
    <w:div w:id="1830975550">
      <w:bodyDiv w:val="1"/>
      <w:marLeft w:val="0"/>
      <w:marRight w:val="0"/>
      <w:marTop w:val="0"/>
      <w:marBottom w:val="0"/>
      <w:divBdr>
        <w:top w:val="none" w:sz="0" w:space="0" w:color="auto"/>
        <w:left w:val="none" w:sz="0" w:space="0" w:color="auto"/>
        <w:bottom w:val="none" w:sz="0" w:space="0" w:color="auto"/>
        <w:right w:val="none" w:sz="0" w:space="0" w:color="auto"/>
      </w:divBdr>
    </w:div>
    <w:div w:id="1882130898">
      <w:bodyDiv w:val="1"/>
      <w:marLeft w:val="0"/>
      <w:marRight w:val="0"/>
      <w:marTop w:val="0"/>
      <w:marBottom w:val="0"/>
      <w:divBdr>
        <w:top w:val="none" w:sz="0" w:space="0" w:color="auto"/>
        <w:left w:val="none" w:sz="0" w:space="0" w:color="auto"/>
        <w:bottom w:val="none" w:sz="0" w:space="0" w:color="auto"/>
        <w:right w:val="none" w:sz="0" w:space="0" w:color="auto"/>
      </w:divBdr>
    </w:div>
    <w:div w:id="2030717857">
      <w:bodyDiv w:val="1"/>
      <w:marLeft w:val="0"/>
      <w:marRight w:val="0"/>
      <w:marTop w:val="0"/>
      <w:marBottom w:val="0"/>
      <w:divBdr>
        <w:top w:val="none" w:sz="0" w:space="0" w:color="auto"/>
        <w:left w:val="none" w:sz="0" w:space="0" w:color="auto"/>
        <w:bottom w:val="none" w:sz="0" w:space="0" w:color="auto"/>
        <w:right w:val="none" w:sz="0" w:space="0" w:color="auto"/>
      </w:divBdr>
    </w:div>
    <w:div w:id="2034453224">
      <w:bodyDiv w:val="1"/>
      <w:marLeft w:val="0"/>
      <w:marRight w:val="0"/>
      <w:marTop w:val="0"/>
      <w:marBottom w:val="0"/>
      <w:divBdr>
        <w:top w:val="none" w:sz="0" w:space="0" w:color="auto"/>
        <w:left w:val="none" w:sz="0" w:space="0" w:color="auto"/>
        <w:bottom w:val="none" w:sz="0" w:space="0" w:color="auto"/>
        <w:right w:val="none" w:sz="0" w:space="0" w:color="auto"/>
      </w:divBdr>
    </w:div>
    <w:div w:id="203511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mt.com/index.php/JEMT/article/view/1074"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E6040-C06B-41BF-86FF-B9AED02AA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24804</TotalTime>
  <Pages>21</Pages>
  <Words>5851</Words>
  <Characters>33357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cp:lastModifiedBy>
  <cp:revision>49</cp:revision>
  <dcterms:created xsi:type="dcterms:W3CDTF">2024-05-07T06:43:00Z</dcterms:created>
  <dcterms:modified xsi:type="dcterms:W3CDTF">2025-09-13T12:22:00Z</dcterms:modified>
</cp:coreProperties>
</file>