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EE8D" w14:textId="262852D2" w:rsidR="00336FE0" w:rsidRPr="00D942AB" w:rsidRDefault="00336FE0" w:rsidP="00C20936">
      <w:pPr>
        <w:spacing w:before="275"/>
        <w:ind w:right="21"/>
        <w:rPr>
          <w:rFonts w:ascii="Arial" w:eastAsia="Arial" w:hAnsi="Arial" w:cs="Arial"/>
          <w:b/>
          <w:bCs/>
          <w:sz w:val="32"/>
          <w:szCs w:val="32"/>
        </w:rPr>
      </w:pPr>
      <w:r w:rsidRPr="00D942AB">
        <w:rPr>
          <w:rFonts w:ascii="Arial" w:eastAsia="Arial" w:hAnsi="Arial" w:cs="Arial"/>
          <w:b/>
          <w:bCs/>
          <w:sz w:val="32"/>
          <w:szCs w:val="32"/>
        </w:rPr>
        <w:t>The Mediating Role of Organizational Citizenship Behavior</w:t>
      </w:r>
      <w:r w:rsidR="00C20936">
        <w:rPr>
          <w:rFonts w:ascii="Arial" w:eastAsia="Arial" w:hAnsi="Arial" w:cs="Arial"/>
          <w:b/>
          <w:bCs/>
          <w:sz w:val="32"/>
          <w:szCs w:val="32"/>
        </w:rPr>
        <w:t xml:space="preserve"> </w:t>
      </w:r>
      <w:r w:rsidRPr="00D942AB">
        <w:rPr>
          <w:rFonts w:ascii="Arial" w:eastAsia="Arial" w:hAnsi="Arial" w:cs="Arial"/>
          <w:b/>
          <w:bCs/>
          <w:sz w:val="32"/>
          <w:szCs w:val="32"/>
        </w:rPr>
        <w:t>and Product Creativity between Risk-Taking Tendency,</w:t>
      </w:r>
      <w:r w:rsidR="00C20936">
        <w:rPr>
          <w:rFonts w:ascii="Arial" w:eastAsia="Arial" w:hAnsi="Arial" w:cs="Arial"/>
          <w:b/>
          <w:bCs/>
          <w:sz w:val="32"/>
          <w:szCs w:val="32"/>
        </w:rPr>
        <w:t xml:space="preserve"> </w:t>
      </w:r>
      <w:r w:rsidRPr="00D942AB">
        <w:rPr>
          <w:rFonts w:ascii="Arial" w:eastAsia="Arial" w:hAnsi="Arial" w:cs="Arial"/>
          <w:b/>
          <w:bCs/>
          <w:sz w:val="32"/>
          <w:szCs w:val="32"/>
        </w:rPr>
        <w:t xml:space="preserve">Transformational Leadership and Performance </w:t>
      </w:r>
    </w:p>
    <w:p w14:paraId="6588AAC0" w14:textId="568B28FA" w:rsidR="00D942AB" w:rsidRDefault="00D942AB" w:rsidP="00D942AB">
      <w:pPr>
        <w:ind w:left="7116" w:right="21" w:firstLine="76"/>
        <w:jc w:val="right"/>
        <w:rPr>
          <w:rFonts w:ascii="Arial"/>
          <w:b/>
          <w:i/>
          <w:sz w:val="20"/>
        </w:rPr>
      </w:pPr>
    </w:p>
    <w:p w14:paraId="28164E15" w14:textId="686481E4" w:rsidR="00DB4354" w:rsidRDefault="00DB4354" w:rsidP="00D942AB">
      <w:pPr>
        <w:ind w:left="7116" w:right="21" w:firstLine="76"/>
        <w:jc w:val="right"/>
        <w:rPr>
          <w:rFonts w:ascii="Arial"/>
          <w:b/>
          <w:i/>
          <w:sz w:val="20"/>
        </w:rPr>
      </w:pPr>
    </w:p>
    <w:p w14:paraId="72D80495" w14:textId="77777777" w:rsidR="00DC3DDA" w:rsidRPr="00D942AB" w:rsidRDefault="00DC3DDA" w:rsidP="00D942AB">
      <w:pPr>
        <w:ind w:left="7116" w:right="21" w:firstLine="76"/>
        <w:jc w:val="right"/>
        <w:rPr>
          <w:rFonts w:ascii="Arial"/>
          <w:b/>
          <w:i/>
          <w:sz w:val="20"/>
        </w:rPr>
      </w:pPr>
    </w:p>
    <w:p w14:paraId="7ABE5218" w14:textId="22DC6317" w:rsidR="00DB4354" w:rsidRDefault="00D942AB">
      <w:pPr>
        <w:pStyle w:val="Heading1"/>
        <w:spacing w:before="182"/>
        <w:ind w:left="165"/>
      </w:pPr>
      <w:r>
        <w:rPr>
          <w:b w:val="0"/>
          <w:i/>
          <w:noProof/>
        </w:rPr>
        <mc:AlternateContent>
          <mc:Choice Requires="wps">
            <w:drawing>
              <wp:anchor distT="0" distB="0" distL="0" distR="0" simplePos="0" relativeHeight="251659776" behindDoc="1" locked="0" layoutInCell="1" allowOverlap="1" wp14:anchorId="64A271BC" wp14:editId="49C5253A">
                <wp:simplePos x="0" y="0"/>
                <wp:positionH relativeFrom="page">
                  <wp:posOffset>937895</wp:posOffset>
                </wp:positionH>
                <wp:positionV relativeFrom="paragraph">
                  <wp:posOffset>73025</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F8178" id="Graphic 4" o:spid="_x0000_s1026" style="position:absolute;margin-left:73.85pt;margin-top:5.75pt;width:450.7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Bp+qi+3wAAAAoBAAAPAAAAZHJzL2Rvd25yZXYueG1sTI9B&#10;T8MwDIXvSPyHyEjcWFq0UVaaTmgTTJzQChduaeO11Rqna7Kt+/e4J7j52U/P38tWo+3EGQffOlIQ&#10;zyIQSJUzLdUKvr/eHp5B+KDJ6M4RKriih1V+e5Pp1LgL7fBchFpwCPlUK2hC6FMpfdWg1X7meiS+&#10;7d1gdWA51NIM+sLhtpOPUfQkrW6JPzS6x3WD1aE4WQX0flzs25+PY1now3a9+9zU5XKj1P3d+PoC&#10;IuAY/sww4TM65MxUuhMZLzrW8yRhKw/xAsRkiObLGEQ5bRKQeSb/V8h/AQAA//8DAFBLAQItABQA&#10;BgAIAAAAIQC2gziS/gAAAOEBAAATAAAAAAAAAAAAAAAAAAAAAABbQ29udGVudF9UeXBlc10ueG1s&#10;UEsBAi0AFAAGAAgAAAAhADj9If/WAAAAlAEAAAsAAAAAAAAAAAAAAAAALwEAAF9yZWxzLy5yZWxz&#10;UEsBAi0AFAAGAAgAAAAhAKr0bxAjAgAAgAQAAA4AAAAAAAAAAAAAAAAALgIAAGRycy9lMm9Eb2Mu&#10;eG1sUEsBAi0AFAAGAAgAAAAhAGn6qL7fAAAACgEAAA8AAAAAAAAAAAAAAAAAfQQAAGRycy9kb3du&#10;cmV2LnhtbFBLBQYAAAAABAAEAPMAAACJBQAAAAA=&#10;" path="m,l5723890,e" filled="f" strokeweight="1.5pt">
                <v:path arrowok="t"/>
                <w10:wrap type="topAndBottom" anchorx="page"/>
              </v:shape>
            </w:pict>
          </mc:Fallback>
        </mc:AlternateContent>
      </w:r>
      <w:r w:rsidR="00990761">
        <w:rPr>
          <w:spacing w:val="-2"/>
        </w:rPr>
        <w:t>ABSTRACT</w:t>
      </w:r>
    </w:p>
    <w:p w14:paraId="591ECBE6" w14:textId="374138D4" w:rsidR="00DB4354" w:rsidRDefault="00D942AB" w:rsidP="00990761">
      <w:pPr>
        <w:ind w:firstLine="165"/>
        <w:rPr>
          <w:rFonts w:ascii="Arial"/>
          <w:i/>
          <w:sz w:val="16"/>
        </w:rPr>
      </w:pPr>
      <w:r>
        <w:rPr>
          <w:b/>
          <w:noProof/>
          <w:sz w:val="13"/>
        </w:rPr>
        <mc:AlternateContent>
          <mc:Choice Requires="wps">
            <w:drawing>
              <wp:anchor distT="0" distB="0" distL="0" distR="0" simplePos="0" relativeHeight="251662848" behindDoc="1" locked="0" layoutInCell="1" allowOverlap="1" wp14:anchorId="501FB406" wp14:editId="469FCD4B">
                <wp:simplePos x="0" y="0"/>
                <wp:positionH relativeFrom="page">
                  <wp:posOffset>939800</wp:posOffset>
                </wp:positionH>
                <wp:positionV relativeFrom="paragraph">
                  <wp:posOffset>225425</wp:posOffset>
                </wp:positionV>
                <wp:extent cx="5728335" cy="2476500"/>
                <wp:effectExtent l="0" t="0" r="24765" b="1905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2476500"/>
                        </a:xfrm>
                        <a:prstGeom prst="rect">
                          <a:avLst/>
                        </a:prstGeom>
                        <a:ln w="6095">
                          <a:solidFill>
                            <a:srgbClr val="000000"/>
                          </a:solidFill>
                          <a:prstDash val="solid"/>
                        </a:ln>
                      </wps:spPr>
                      <wps:txbx>
                        <w:txbxContent>
                          <w:p w14:paraId="77789823" w14:textId="70D89ADE" w:rsidR="00DB4354" w:rsidRPr="00D942AB" w:rsidRDefault="00336FE0">
                            <w:pPr>
                              <w:pStyle w:val="BodyText"/>
                              <w:ind w:left="103" w:right="104"/>
                              <w:jc w:val="both"/>
                              <w:rPr>
                                <w:sz w:val="18"/>
                                <w:szCs w:val="18"/>
                              </w:rPr>
                            </w:pPr>
                            <w:r w:rsidRPr="00D942AB">
                              <w:rPr>
                                <w:sz w:val="18"/>
                                <w:szCs w:val="18"/>
                              </w:rPr>
                              <w:t xml:space="preserve">This study examines the influence of risk-taking tendencies and transformational leadership on organizational performance, emphasizing the mediating roles of product creativity, organizational citizenship behavior, and management accounting systems (MAS). </w:t>
                            </w:r>
                            <w:r w:rsidR="008532D9" w:rsidRPr="00D942AB">
                              <w:rPr>
                                <w:sz w:val="18"/>
                                <w:szCs w:val="18"/>
                              </w:rPr>
                              <w:t>This study employed a quantitative survey method by distributing self-administered questionnaires to 277 Chief Executive Officers (CEOs) of manufacturing firms in Banten Province</w:t>
                            </w:r>
                            <w:r w:rsidRPr="00D942AB">
                              <w:rPr>
                                <w:sz w:val="18"/>
                                <w:szCs w:val="18"/>
                              </w:rPr>
                              <w:t>. Data were analyzed with structural equation modeling (Smart</w:t>
                            </w:r>
                            <w:r w:rsidR="00597498">
                              <w:rPr>
                                <w:sz w:val="18"/>
                                <w:szCs w:val="18"/>
                              </w:rPr>
                              <w:t xml:space="preserve"> </w:t>
                            </w:r>
                            <w:r w:rsidRPr="00D942AB">
                              <w:rPr>
                                <w:sz w:val="18"/>
                                <w:szCs w:val="18"/>
                              </w:rPr>
                              <w:t xml:space="preserve">PLS 3.3). The findings support thirteen hypotheses, demonstrating that risk-taking tendencies and transformational leadership positively affect product creativity and MAS, while product creativity and organizational citizenship behavior further enhance MAS. Moreover, MAS significantly mediates the relationship between both risk-taking tendencies and transformational leadership with performance. Overall, the results highlight that fostering risk-taking behavior and transformational leadership indirectly improves organizational performance through stronger creativity and MAS practices. Theoretically, this study extends organizational behavior and management accounting literature by integrating leadership, creativity, and control systems into a unified framework. </w:t>
                            </w:r>
                            <w:r w:rsidR="00D942AB" w:rsidRPr="00D942AB">
                              <w:rPr>
                                <w:sz w:val="18"/>
                                <w:szCs w:val="18"/>
                              </w:rPr>
                              <w:t>Practically, the findings underscore the importance for managers to align transformational leadership styles with organizational needs for creativity, innovation, and calculated risk-taking. Supported by a well-designed Management Accounting System (MAS), this alignment can enhance decision</w:t>
                            </w:r>
                            <w:r w:rsidR="00C8679B">
                              <w:rPr>
                                <w:sz w:val="18"/>
                                <w:szCs w:val="18"/>
                              </w:rPr>
                              <w:t xml:space="preserve"> </w:t>
                            </w:r>
                            <w:r w:rsidR="00D942AB" w:rsidRPr="00D942AB">
                              <w:rPr>
                                <w:sz w:val="18"/>
                                <w:szCs w:val="18"/>
                              </w:rPr>
                              <w:t xml:space="preserve">making processes and foster a performance. Managers are encouraged to cultivate leadership behaviors that inspire innovation and support a </w:t>
                            </w:r>
                            <w:proofErr w:type="gramStart"/>
                            <w:r w:rsidR="00D942AB" w:rsidRPr="00D942AB">
                              <w:rPr>
                                <w:sz w:val="18"/>
                                <w:szCs w:val="18"/>
                              </w:rPr>
                              <w:t>risk</w:t>
                            </w:r>
                            <w:r w:rsidR="00C8679B">
                              <w:rPr>
                                <w:sz w:val="18"/>
                                <w:szCs w:val="18"/>
                              </w:rPr>
                              <w:t xml:space="preserve"> </w:t>
                            </w:r>
                            <w:r w:rsidR="00D942AB" w:rsidRPr="00D942AB">
                              <w:rPr>
                                <w:sz w:val="18"/>
                                <w:szCs w:val="18"/>
                              </w:rPr>
                              <w:t>taking</w:t>
                            </w:r>
                            <w:proofErr w:type="gramEnd"/>
                            <w:r w:rsidR="00D942AB" w:rsidRPr="00D942AB">
                              <w:rPr>
                                <w:sz w:val="18"/>
                                <w:szCs w:val="18"/>
                              </w:rPr>
                              <w:t xml:space="preserve"> </w:t>
                            </w:r>
                            <w:r w:rsidR="00C8679B">
                              <w:rPr>
                                <w:sz w:val="18"/>
                                <w:szCs w:val="18"/>
                              </w:rPr>
                              <w:t>tendency,</w:t>
                            </w:r>
                            <w:r w:rsidR="00D942AB" w:rsidRPr="00D942AB">
                              <w:rPr>
                                <w:sz w:val="18"/>
                                <w:szCs w:val="18"/>
                              </w:rPr>
                              <w:t xml:space="preserve"> as these elements are shown to significantly contribute to improved organizational performance in dynamic and competitive environments.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1FB406" id="_x0000_t202" coordsize="21600,21600" o:spt="202" path="m,l,21600r21600,l21600,xe">
                <v:stroke joinstyle="miter"/>
                <v:path gradientshapeok="t" o:connecttype="rect"/>
              </v:shapetype>
              <v:shape id="Textbox 5" o:spid="_x0000_s1026" type="#_x0000_t202" style="position:absolute;left:0;text-align:left;margin-left:74pt;margin-top:17.75pt;width:451.05pt;height:1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K42gEAAKMDAAAOAAAAZHJzL2Uyb0RvYy54bWysU8Fu2zAMvQ/YPwi6L3bTOe2MOMXWoMOA&#10;YhvQ7gNkWY6FyaImKrHz96NkJw3WWzEfZMl8euR7pNd3Y2/YQXnUYCt+tcg5U1ZCo+2u4r+eHz7c&#10;coZB2EYYsKriR4X8bvP+3XpwpVpCB6ZRnhGJxXJwFe9CcGWWoexUL3ABTlkKtuB7Eejod1njxUDs&#10;vcmWeb7KBvCN8yAVIn3dTkG+Sfxtq2T40baoAjMVp9pCWn1a67hmm7Uod164Tsu5DPGGKnqhLSU9&#10;U21FEGzv9SuqXksPCG1YSOgzaFstVdJAaq7yf9Q8dcKppIXMQXe2Cf8frfx++OmZbipecGZFTy16&#10;VmOoYWRFNGdwWBLmyREqjF9gpCYnoegeQf5GgmQXmOkCEjqaMba+j2+Syegi+X88e05JmKSPxc3y&#10;9vqakkuKLT/erIo8dSV7ue48hq8KehY3FffU1FSCODxiiAWI8gSJ2YxlQ8VX+adiKhSMbh60MTGG&#10;flffG88OIs5DeqJKYsBLWKTbCuwmXArNMGNnwZPGKD2M9Tg7VUNzJKMGmqeK45+98Ioz881Sw+Lw&#10;nTb+tKlPGx/MPaQRjVVa+LwP0OokLqaYeOfMNAmp4nlq46hdnhPq5d/a/AUAAP//AwBQSwMEFAAG&#10;AAgAAAAhAHrPyCLhAAAACwEAAA8AAABkcnMvZG93bnJldi54bWxMj0tPwzAQhO9I/Adrkbggajck&#10;qApxKsTjwAEBfXB2Y5NE2OvIdpuUX8/2BMeZHc1+Uy0nZ9nBhNh7lDCfCWAGG697bCVs1s/XC2Ax&#10;KdTKejQSjibCsj4/q1Sp/Ygf5rBKLaMSjKWS0KU0lJzHpjNOxZkfDNLtywenEsnQch3USOXO8kyI&#10;W+5Uj/ShU4N56Ezzvdo7Ca/pMUT7OR7fn35e3rb5VZNtRJTy8mK6vwOWzJT+wnDCJ3SoiWnn96gj&#10;s6TzBW1JEm6KAtgpIAoxB7aTkGdk8bri/zfUvwAAAP//AwBQSwECLQAUAAYACAAAACEAtoM4kv4A&#10;AADhAQAAEwAAAAAAAAAAAAAAAAAAAAAAW0NvbnRlbnRfVHlwZXNdLnhtbFBLAQItABQABgAIAAAA&#10;IQA4/SH/1gAAAJQBAAALAAAAAAAAAAAAAAAAAC8BAABfcmVscy8ucmVsc1BLAQItABQABgAIAAAA&#10;IQC35tK42gEAAKMDAAAOAAAAAAAAAAAAAAAAAC4CAABkcnMvZTJvRG9jLnhtbFBLAQItABQABgAI&#10;AAAAIQB6z8gi4QAAAAsBAAAPAAAAAAAAAAAAAAAAADQEAABkcnMvZG93bnJldi54bWxQSwUGAAAA&#10;AAQABADzAAAAQgUAAAAA&#10;" filled="f" strokeweight=".16931mm">
                <v:path arrowok="t"/>
                <v:textbox inset="0,0,0,0">
                  <w:txbxContent>
                    <w:p w14:paraId="77789823" w14:textId="70D89ADE" w:rsidR="00DB4354" w:rsidRPr="00D942AB" w:rsidRDefault="00336FE0">
                      <w:pPr>
                        <w:pStyle w:val="BodyText"/>
                        <w:ind w:left="103" w:right="104"/>
                        <w:jc w:val="both"/>
                        <w:rPr>
                          <w:sz w:val="18"/>
                          <w:szCs w:val="18"/>
                        </w:rPr>
                      </w:pPr>
                      <w:r w:rsidRPr="00D942AB">
                        <w:rPr>
                          <w:sz w:val="18"/>
                          <w:szCs w:val="18"/>
                        </w:rPr>
                        <w:t xml:space="preserve">This study examines the influence of risk-taking tendencies and transformational leadership on organizational performance, emphasizing the mediating roles of product creativity, organizational citizenship behavior, and management accounting systems (MAS). </w:t>
                      </w:r>
                      <w:r w:rsidR="008532D9" w:rsidRPr="00D942AB">
                        <w:rPr>
                          <w:sz w:val="18"/>
                          <w:szCs w:val="18"/>
                        </w:rPr>
                        <w:t>This study employed a quantitative survey method by distributing self-administered questionnaires to 277 Chief Executive Officers (CEOs) of manufacturing firms in Banten Province</w:t>
                      </w:r>
                      <w:r w:rsidRPr="00D942AB">
                        <w:rPr>
                          <w:sz w:val="18"/>
                          <w:szCs w:val="18"/>
                        </w:rPr>
                        <w:t>. Data were analyzed with structural equation modeling (Smart</w:t>
                      </w:r>
                      <w:r w:rsidR="00597498">
                        <w:rPr>
                          <w:sz w:val="18"/>
                          <w:szCs w:val="18"/>
                        </w:rPr>
                        <w:t xml:space="preserve"> </w:t>
                      </w:r>
                      <w:r w:rsidRPr="00D942AB">
                        <w:rPr>
                          <w:sz w:val="18"/>
                          <w:szCs w:val="18"/>
                        </w:rPr>
                        <w:t xml:space="preserve">PLS 3.3). The findings support thirteen hypotheses, demonstrating that risk-taking tendencies and transformational leadership positively affect product creativity and MAS, while product creativity and organizational citizenship behavior further enhance MAS. Moreover, MAS significantly mediates the relationship between both risk-taking tendencies and transformational leadership with performance. Overall, the results highlight that fostering risk-taking behavior and transformational leadership indirectly improves organizational performance through stronger creativity and MAS practices. Theoretically, this study extends organizational behavior and management accounting literature by integrating leadership, creativity, and control systems into a unified framework. </w:t>
                      </w:r>
                      <w:r w:rsidR="00D942AB" w:rsidRPr="00D942AB">
                        <w:rPr>
                          <w:sz w:val="18"/>
                          <w:szCs w:val="18"/>
                        </w:rPr>
                        <w:t>Practically, the findings underscore the importance for managers to align transformational leadership styles with organizational needs for creativity, innovation, and calculated risk-taking. Supported by a well-designed Management Accounting System (MAS), this alignment can enhance decision</w:t>
                      </w:r>
                      <w:r w:rsidR="00C8679B">
                        <w:rPr>
                          <w:sz w:val="18"/>
                          <w:szCs w:val="18"/>
                        </w:rPr>
                        <w:t xml:space="preserve"> </w:t>
                      </w:r>
                      <w:r w:rsidR="00D942AB" w:rsidRPr="00D942AB">
                        <w:rPr>
                          <w:sz w:val="18"/>
                          <w:szCs w:val="18"/>
                        </w:rPr>
                        <w:t xml:space="preserve">making processes and foster a performance. Managers are encouraged to cultivate leadership behaviors that inspire innovation and support a </w:t>
                      </w:r>
                      <w:proofErr w:type="gramStart"/>
                      <w:r w:rsidR="00D942AB" w:rsidRPr="00D942AB">
                        <w:rPr>
                          <w:sz w:val="18"/>
                          <w:szCs w:val="18"/>
                        </w:rPr>
                        <w:t>risk</w:t>
                      </w:r>
                      <w:r w:rsidR="00C8679B">
                        <w:rPr>
                          <w:sz w:val="18"/>
                          <w:szCs w:val="18"/>
                        </w:rPr>
                        <w:t xml:space="preserve"> </w:t>
                      </w:r>
                      <w:r w:rsidR="00D942AB" w:rsidRPr="00D942AB">
                        <w:rPr>
                          <w:sz w:val="18"/>
                          <w:szCs w:val="18"/>
                        </w:rPr>
                        <w:t>taking</w:t>
                      </w:r>
                      <w:proofErr w:type="gramEnd"/>
                      <w:r w:rsidR="00D942AB" w:rsidRPr="00D942AB">
                        <w:rPr>
                          <w:sz w:val="18"/>
                          <w:szCs w:val="18"/>
                        </w:rPr>
                        <w:t xml:space="preserve"> </w:t>
                      </w:r>
                      <w:r w:rsidR="00C8679B">
                        <w:rPr>
                          <w:sz w:val="18"/>
                          <w:szCs w:val="18"/>
                        </w:rPr>
                        <w:t>tendency,</w:t>
                      </w:r>
                      <w:r w:rsidR="00D942AB" w:rsidRPr="00D942AB">
                        <w:rPr>
                          <w:sz w:val="18"/>
                          <w:szCs w:val="18"/>
                        </w:rPr>
                        <w:t xml:space="preserve"> as these elements are shown to significantly contribute to improved organizational performance in dynamic and competitive environments.</w:t>
                      </w:r>
                    </w:p>
                  </w:txbxContent>
                </v:textbox>
                <w10:wrap type="topAndBottom" anchorx="page"/>
              </v:shape>
            </w:pict>
          </mc:Fallback>
        </mc:AlternateContent>
      </w:r>
      <w:r w:rsidR="00DC3DDA">
        <w:rPr>
          <w:rFonts w:ascii="Arial"/>
          <w:i/>
          <w:sz w:val="16"/>
        </w:rPr>
        <w:t xml:space="preserve"> </w:t>
      </w:r>
    </w:p>
    <w:p w14:paraId="0D810C5A" w14:textId="77777777" w:rsidR="00DB4354" w:rsidRDefault="00DB4354">
      <w:pPr>
        <w:pStyle w:val="BodyText"/>
        <w:spacing w:before="1"/>
        <w:rPr>
          <w:rFonts w:ascii="Arial"/>
          <w:i/>
          <w:sz w:val="16"/>
        </w:rPr>
      </w:pPr>
    </w:p>
    <w:p w14:paraId="1D699EF7" w14:textId="5C75E652" w:rsidR="00D942AB" w:rsidRPr="00A13586" w:rsidRDefault="00B20869" w:rsidP="00A13586">
      <w:pPr>
        <w:spacing w:before="212"/>
        <w:ind w:left="165"/>
        <w:rPr>
          <w:rFonts w:ascii="Arial"/>
          <w:i/>
          <w:sz w:val="16"/>
        </w:rPr>
      </w:pPr>
      <w:r w:rsidRPr="00A13586">
        <w:rPr>
          <w:rFonts w:ascii="Arial"/>
          <w:b/>
          <w:i/>
          <w:sz w:val="16"/>
        </w:rPr>
        <w:t>Keywords</w:t>
      </w:r>
      <w:r w:rsidRPr="00A13586">
        <w:rPr>
          <w:rFonts w:ascii="Arial"/>
          <w:i/>
          <w:sz w:val="16"/>
        </w:rPr>
        <w:t>:</w:t>
      </w:r>
      <w:r w:rsidRPr="00A13586">
        <w:rPr>
          <w:rFonts w:ascii="Arial"/>
          <w:i/>
          <w:spacing w:val="-8"/>
          <w:sz w:val="16"/>
        </w:rPr>
        <w:t xml:space="preserve"> </w:t>
      </w:r>
      <w:r w:rsidR="00990761" w:rsidRPr="00A13586">
        <w:rPr>
          <w:rFonts w:ascii="Arial"/>
          <w:i/>
          <w:sz w:val="16"/>
        </w:rPr>
        <w:t>Risk Taking Tendency, Transformational Leadership, Performance, Management Accounting System, Product Creativeness, Organizational Citizenship Behavior</w:t>
      </w:r>
    </w:p>
    <w:p w14:paraId="3211C99B" w14:textId="77777777" w:rsidR="00A13586" w:rsidRPr="00A13586" w:rsidRDefault="00A13586" w:rsidP="00A13586">
      <w:pPr>
        <w:spacing w:before="212"/>
        <w:ind w:left="165"/>
        <w:rPr>
          <w:rFonts w:ascii="Arial"/>
          <w:i/>
          <w:sz w:val="11"/>
        </w:rPr>
      </w:pPr>
    </w:p>
    <w:p w14:paraId="392E5D0B" w14:textId="5E883508" w:rsidR="00A13586" w:rsidRPr="00A13586" w:rsidRDefault="00A13586">
      <w:pPr>
        <w:pStyle w:val="BodyText"/>
        <w:rPr>
          <w:rFonts w:ascii="Arial" w:eastAsia="Arial" w:hAnsi="Arial" w:cs="Arial"/>
          <w:b/>
          <w:bCs/>
          <w:spacing w:val="-2"/>
          <w:sz w:val="22"/>
          <w:szCs w:val="22"/>
        </w:rPr>
        <w:sectPr w:rsidR="00A13586" w:rsidRPr="00A13586">
          <w:headerReference w:type="default" r:id="rId7"/>
          <w:footerReference w:type="default" r:id="rId8"/>
          <w:pgSz w:w="11910" w:h="16840"/>
          <w:pgMar w:top="1640" w:right="1417" w:bottom="1260" w:left="1275" w:header="1440" w:footer="1068" w:gutter="0"/>
          <w:pgNumType w:start="2"/>
          <w:cols w:space="720"/>
        </w:sectPr>
      </w:pPr>
      <w:r w:rsidRPr="00A13586">
        <w:rPr>
          <w:rFonts w:ascii="Arial" w:eastAsia="Arial" w:hAnsi="Arial" w:cs="Arial"/>
          <w:b/>
          <w:bCs/>
          <w:spacing w:val="-2"/>
          <w:sz w:val="22"/>
          <w:szCs w:val="22"/>
        </w:rPr>
        <w:t>Introduction:</w:t>
      </w:r>
    </w:p>
    <w:p w14:paraId="420DA0BC" w14:textId="77777777" w:rsidR="00990761" w:rsidRDefault="00990761">
      <w:pPr>
        <w:pStyle w:val="BodyText"/>
        <w:rPr>
          <w:rFonts w:ascii="Arial"/>
          <w:i/>
          <w:sz w:val="11"/>
        </w:rPr>
        <w:sectPr w:rsidR="00990761" w:rsidSect="00990761">
          <w:type w:val="continuous"/>
          <w:pgSz w:w="11910" w:h="16840"/>
          <w:pgMar w:top="1640" w:right="1417" w:bottom="1260" w:left="1275" w:header="1440" w:footer="1068" w:gutter="0"/>
          <w:pgNumType w:start="2"/>
          <w:cols w:num="2" w:space="720"/>
        </w:sectPr>
      </w:pPr>
    </w:p>
    <w:p w14:paraId="1D43ECEB" w14:textId="193AF4CE"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The changes in the global economy have forced companies to improve the efficiency of their operations. Specifically, the increasing demand for faster, accurate, cost-effective, and high-quality services creates challenges that face in all business (</w:t>
      </w:r>
      <w:proofErr w:type="spellStart"/>
      <w:r w:rsidRPr="00556A32">
        <w:rPr>
          <w:color w:val="000000" w:themeColor="text1"/>
        </w:rPr>
        <w:t>Jatmiko</w:t>
      </w:r>
      <w:proofErr w:type="spellEnd"/>
      <w:r w:rsidRPr="00556A32">
        <w:rPr>
          <w:color w:val="000000" w:themeColor="text1"/>
        </w:rPr>
        <w:t xml:space="preserve"> et al., 2021). Leaders play a vital role in achieving organizational objectives (</w:t>
      </w:r>
      <w:proofErr w:type="spellStart"/>
      <w:r w:rsidRPr="00556A32">
        <w:rPr>
          <w:color w:val="000000" w:themeColor="text1"/>
        </w:rPr>
        <w:t>Suprantiningrum</w:t>
      </w:r>
      <w:proofErr w:type="spellEnd"/>
      <w:r w:rsidRPr="00556A32">
        <w:rPr>
          <w:color w:val="000000" w:themeColor="text1"/>
        </w:rPr>
        <w:t xml:space="preserve"> &amp; Lukas, 2021). The success of a company is largely determined by their management. Research in accounting suggests that a bad performance in companies results from a failure in the company’s management accounting system to provide proper guidance, accurate performance measurements, and an effective reward system (</w:t>
      </w:r>
      <w:proofErr w:type="spellStart"/>
      <w:r w:rsidRPr="00556A32">
        <w:rPr>
          <w:color w:val="000000" w:themeColor="text1"/>
        </w:rPr>
        <w:t>Hasnanto</w:t>
      </w:r>
      <w:proofErr w:type="spellEnd"/>
      <w:r w:rsidRPr="00556A32">
        <w:rPr>
          <w:color w:val="000000" w:themeColor="text1"/>
        </w:rPr>
        <w:t xml:space="preserve"> &amp; </w:t>
      </w:r>
      <w:proofErr w:type="spellStart"/>
      <w:r w:rsidRPr="00556A32">
        <w:rPr>
          <w:color w:val="000000" w:themeColor="text1"/>
        </w:rPr>
        <w:t>Gunawan</w:t>
      </w:r>
      <w:proofErr w:type="spellEnd"/>
      <w:r w:rsidRPr="00556A32">
        <w:rPr>
          <w:color w:val="000000" w:themeColor="text1"/>
        </w:rPr>
        <w:t>, 2020).</w:t>
      </w:r>
    </w:p>
    <w:p w14:paraId="51E4C21F"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Every company should focus on improving managerial performance, this is includes refining the management accounting system overseen by managers in their daily operations (</w:t>
      </w:r>
      <w:proofErr w:type="spellStart"/>
      <w:r w:rsidRPr="00556A32">
        <w:rPr>
          <w:color w:val="000000" w:themeColor="text1"/>
        </w:rPr>
        <w:t>Fuadah</w:t>
      </w:r>
      <w:proofErr w:type="spellEnd"/>
      <w:r w:rsidRPr="00556A32">
        <w:rPr>
          <w:color w:val="000000" w:themeColor="text1"/>
        </w:rPr>
        <w:t xml:space="preserve"> et al., 2020). Managerial performance </w:t>
      </w:r>
      <w:r w:rsidRPr="00556A32">
        <w:rPr>
          <w:color w:val="000000" w:themeColor="text1"/>
        </w:rPr>
        <w:t>within an organization is a key factor in determining whether the organization's goals are achieved (</w:t>
      </w:r>
      <w:proofErr w:type="spellStart"/>
      <w:r w:rsidRPr="00556A32">
        <w:rPr>
          <w:color w:val="000000" w:themeColor="text1"/>
        </w:rPr>
        <w:t>Jatmiko</w:t>
      </w:r>
      <w:proofErr w:type="spellEnd"/>
      <w:r w:rsidRPr="00556A32">
        <w:rPr>
          <w:color w:val="000000" w:themeColor="text1"/>
        </w:rPr>
        <w:t>, 2020). In Indonesia, however the supervisors or managers often fail to properly prioritize organizational goals, they only recognizing the issue when the company’s condition worsens (Susiana et al., 2018). Managers may not realize how bad their company’s performance is, which leads to a crisis. Hence, it is crucial to take strategic actions to anticipate performance decline (</w:t>
      </w:r>
      <w:proofErr w:type="spellStart"/>
      <w:r w:rsidRPr="00556A32">
        <w:rPr>
          <w:color w:val="000000" w:themeColor="text1"/>
        </w:rPr>
        <w:t>Jatmiko</w:t>
      </w:r>
      <w:proofErr w:type="spellEnd"/>
      <w:r w:rsidRPr="00556A32">
        <w:rPr>
          <w:color w:val="000000" w:themeColor="text1"/>
        </w:rPr>
        <w:t xml:space="preserve">, 2020). Managers need relevant information to make predictions and decisions, </w:t>
      </w:r>
      <w:proofErr w:type="gramStart"/>
      <w:r w:rsidRPr="00556A32">
        <w:rPr>
          <w:color w:val="000000" w:themeColor="text1"/>
        </w:rPr>
        <w:t>taking into account</w:t>
      </w:r>
      <w:proofErr w:type="gramEnd"/>
      <w:r w:rsidRPr="00556A32">
        <w:rPr>
          <w:color w:val="000000" w:themeColor="text1"/>
        </w:rPr>
        <w:t xml:space="preserve"> the impact of external factors on the company (Mathis, Robert L. et al., 2017). This information may come in the form of reports or descriptive models, which managers analyze to guide decision-making and explain in the context of their company's activities (</w:t>
      </w:r>
      <w:proofErr w:type="spellStart"/>
      <w:r w:rsidRPr="00556A32">
        <w:rPr>
          <w:color w:val="000000" w:themeColor="text1"/>
        </w:rPr>
        <w:t>Baik</w:t>
      </w:r>
      <w:proofErr w:type="spellEnd"/>
      <w:r w:rsidRPr="00556A32">
        <w:rPr>
          <w:color w:val="000000" w:themeColor="text1"/>
        </w:rPr>
        <w:t>, 2020).</w:t>
      </w:r>
    </w:p>
    <w:p w14:paraId="205D90C1" w14:textId="77777777" w:rsidR="00D10AEC" w:rsidRPr="00D10AEC" w:rsidRDefault="00D10AEC" w:rsidP="00D10AEC">
      <w:pPr>
        <w:pStyle w:val="BodyText"/>
        <w:spacing w:before="1" w:line="259" w:lineRule="auto"/>
        <w:ind w:right="353" w:firstLine="400"/>
        <w:jc w:val="both"/>
        <w:rPr>
          <w:color w:val="000000" w:themeColor="text1"/>
        </w:rPr>
      </w:pPr>
      <w:r w:rsidRPr="00D10AEC">
        <w:rPr>
          <w:color w:val="000000" w:themeColor="text1"/>
        </w:rPr>
        <w:t xml:space="preserve">In the changing business landscape, organizational performance is effectively driven </w:t>
      </w:r>
      <w:r w:rsidRPr="00D10AEC">
        <w:rPr>
          <w:color w:val="000000" w:themeColor="text1"/>
        </w:rPr>
        <w:lastRenderedPageBreak/>
        <w:t xml:space="preserve">by internal dynamics such as risk-taking tendencies and transformational leadership. Recent studies, like Owino &amp; </w:t>
      </w:r>
      <w:proofErr w:type="spellStart"/>
      <w:r w:rsidRPr="00D10AEC">
        <w:rPr>
          <w:color w:val="000000" w:themeColor="text1"/>
        </w:rPr>
        <w:t>Namusonge</w:t>
      </w:r>
      <w:proofErr w:type="spellEnd"/>
      <w:r w:rsidRPr="00D10AEC">
        <w:rPr>
          <w:color w:val="000000" w:themeColor="text1"/>
        </w:rPr>
        <w:t xml:space="preserve"> (2023)., demonstrate that entrepreneurial competencies, including risk preference and leadership style, critically shape the growth trajectory of enterprises. Additionally, investigators have found that visionary, inspiring leadership significantly enhances middle managers’ creativity through psychological security, extending to both incremental and breakthrough innovations in organizational contexts.</w:t>
      </w:r>
    </w:p>
    <w:p w14:paraId="4FF7F56E" w14:textId="4086F0F0" w:rsidR="00990761" w:rsidRPr="00556A32" w:rsidRDefault="00D10AEC" w:rsidP="00D10AEC">
      <w:pPr>
        <w:pStyle w:val="BodyText"/>
        <w:spacing w:before="1" w:line="259" w:lineRule="auto"/>
        <w:ind w:right="353" w:firstLine="400"/>
        <w:jc w:val="both"/>
        <w:rPr>
          <w:color w:val="000000" w:themeColor="text1"/>
        </w:rPr>
      </w:pPr>
      <w:r w:rsidRPr="00D10AEC">
        <w:rPr>
          <w:color w:val="000000" w:themeColor="text1"/>
        </w:rPr>
        <w:t xml:space="preserve">Emerging research also shows that managerial risk-taking boosts corporate innovation performance, especially when supported by strong managerial capabilities, where the higher risk preference leads to improved innovation outputs. Complementing this view, the role of management control systems (MCS) has been refined through findings by </w:t>
      </w:r>
      <w:proofErr w:type="spellStart"/>
      <w:r w:rsidRPr="00D10AEC">
        <w:rPr>
          <w:color w:val="000000" w:themeColor="text1"/>
        </w:rPr>
        <w:t>Giaccone</w:t>
      </w:r>
      <w:proofErr w:type="spellEnd"/>
      <w:r w:rsidRPr="00D10AEC">
        <w:rPr>
          <w:color w:val="000000" w:themeColor="text1"/>
        </w:rPr>
        <w:t xml:space="preserve"> and Magnusson (2022)., who observed that MCS mediates the relationship between CEOs’ financial literacy, risk-taking attitudes, and firm performance. These contemporary insights underscore the theoretical importance of integrating risk appetite, leadership </w:t>
      </w:r>
      <w:proofErr w:type="spellStart"/>
      <w:r w:rsidRPr="00D10AEC">
        <w:rPr>
          <w:color w:val="000000" w:themeColor="text1"/>
        </w:rPr>
        <w:t>behaviour</w:t>
      </w:r>
      <w:proofErr w:type="spellEnd"/>
      <w:r w:rsidRPr="00D10AEC">
        <w:rPr>
          <w:color w:val="000000" w:themeColor="text1"/>
        </w:rPr>
        <w:t>, managerial systems, and creativity within a unified framework, reflecting a shift from seeing MAS as purely control-oriented to recognizing its strategic role in fostering innovation and improved performance.</w:t>
      </w:r>
    </w:p>
    <w:p w14:paraId="768F5273"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The transformational leadership style impacts managerial decision-making by using accounting information, while also helping foster a cohesive organizational culture. The way accounting information is utilized depends on the leadership style of the superior. Transactional leaders may use accounting data to set expectations for employees and allow them the autonomy to decide how to perform, while transformational leaders engage with employees using accounting information to discuss and improve their work (Jansen, 2011). Additionally, leaders with a transformational style are more likely to use accounting information in their interactions with subordinates to design systems and manage operations, often promoting and delegating decision-making responsibilities to their team members.</w:t>
      </w:r>
    </w:p>
    <w:p w14:paraId="735B0FA5"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 xml:space="preserve">Moreover, in an organizational context, mediating factors such as product creativity, organizational behavior, and management accounting systems (MAS) play a critical role in connecting these factors to performance. </w:t>
      </w:r>
      <w:r w:rsidRPr="00556A32">
        <w:rPr>
          <w:color w:val="000000" w:themeColor="text1"/>
        </w:rPr>
        <w:t>Product creativity can spark innovation, while strong organizational behavior improves collaboration and team effectiveness. The Management Accounting System (MAS) is an essential tool that provides managers with information, helping to translate organizational strategy into the desired behavior and outcomes. Organizations use MAS to enhance performance and system quality by making the most of available resources, both internal and external to the business environment (</w:t>
      </w:r>
      <w:proofErr w:type="spellStart"/>
      <w:r w:rsidRPr="00556A32">
        <w:rPr>
          <w:color w:val="000000" w:themeColor="text1"/>
        </w:rPr>
        <w:t>Afifa</w:t>
      </w:r>
      <w:proofErr w:type="spellEnd"/>
      <w:r w:rsidRPr="00556A32">
        <w:rPr>
          <w:color w:val="000000" w:themeColor="text1"/>
        </w:rPr>
        <w:t xml:space="preserve"> and Saleh, 2022). MAS is not just vital for decision-making but also aids decision-makers in managing their roles. It is part of a larger control system, meaning that organizational control practices are linked to other control mechanisms, including MAS practices. This connection is especially important when considering the substantial influence of MAS on an organization’s business strategy (Chong and </w:t>
      </w:r>
      <w:proofErr w:type="spellStart"/>
      <w:r w:rsidRPr="00556A32">
        <w:rPr>
          <w:color w:val="000000" w:themeColor="text1"/>
        </w:rPr>
        <w:t>Eggleton</w:t>
      </w:r>
      <w:proofErr w:type="spellEnd"/>
      <w:r w:rsidRPr="00556A32">
        <w:rPr>
          <w:color w:val="000000" w:themeColor="text1"/>
        </w:rPr>
        <w:t>, 2003) and how environmental uncertainties cause MAS to be associated with improved performance (</w:t>
      </w:r>
      <w:proofErr w:type="spellStart"/>
      <w:r w:rsidRPr="00556A32">
        <w:rPr>
          <w:color w:val="000000" w:themeColor="text1"/>
        </w:rPr>
        <w:t>Agbejule</w:t>
      </w:r>
      <w:proofErr w:type="spellEnd"/>
      <w:r w:rsidRPr="00556A32">
        <w:rPr>
          <w:color w:val="000000" w:themeColor="text1"/>
        </w:rPr>
        <w:t>, 2005).</w:t>
      </w:r>
      <w:bookmarkStart w:id="0" w:name="HYPOTHESIS_DEVELOPMENT"/>
      <w:bookmarkEnd w:id="0"/>
    </w:p>
    <w:p w14:paraId="07740F2D"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 xml:space="preserve">In the business environment, competition among companies is increasing and employees are facing new challenges to improve performance, which requires them to be more creative and innovative. As a result, there appears to be a contradiction between the current business environment, which demands creativity and innovation along with open communication, and the traditional roles of coordination and control commonly found in management accounting (Pearl, 2014). However, contrary to previous findings in management accounting literature, employees are now able to meet increasingly difficult objectives and become more innovative in the process (Pfister and </w:t>
      </w:r>
      <w:proofErr w:type="spellStart"/>
      <w:r w:rsidRPr="00556A32">
        <w:rPr>
          <w:color w:val="000000" w:themeColor="text1"/>
        </w:rPr>
        <w:t>Lukka</w:t>
      </w:r>
      <w:proofErr w:type="spellEnd"/>
      <w:r w:rsidRPr="00556A32">
        <w:rPr>
          <w:color w:val="000000" w:themeColor="text1"/>
        </w:rPr>
        <w:t>, 2019). Companies are now adopting advanced information management systems, such as business intelligence, to enhance their management accounting practices (Peters et al., 2018). Management accounting is also being called upon to address societal issues, including evaluating the company's environmental performance (</w:t>
      </w:r>
      <w:proofErr w:type="spellStart"/>
      <w:r w:rsidRPr="00556A32">
        <w:rPr>
          <w:color w:val="000000" w:themeColor="text1"/>
        </w:rPr>
        <w:t>Zyznarska-Dworczak</w:t>
      </w:r>
      <w:proofErr w:type="spellEnd"/>
      <w:r w:rsidRPr="00556A32">
        <w:rPr>
          <w:color w:val="000000" w:themeColor="text1"/>
        </w:rPr>
        <w:t>, 2018).</w:t>
      </w:r>
    </w:p>
    <w:p w14:paraId="0A76E9EC"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We are currently witnessing a paradigm shift in the management accounting paradigm, moving away from its traditional command-and-control approach that stifled innovation (Davila et al., 2009). It has now become a tool to support managers in driving sustainable organizational change (</w:t>
      </w:r>
      <w:proofErr w:type="spellStart"/>
      <w:r w:rsidRPr="00556A32">
        <w:rPr>
          <w:color w:val="000000" w:themeColor="text1"/>
        </w:rPr>
        <w:t>Aaltola</w:t>
      </w:r>
      <w:proofErr w:type="spellEnd"/>
      <w:r w:rsidRPr="00556A32">
        <w:rPr>
          <w:color w:val="000000" w:themeColor="text1"/>
        </w:rPr>
        <w:t>, 2019), with different approaches depending on the size of the company (</w:t>
      </w:r>
      <w:proofErr w:type="spellStart"/>
      <w:r w:rsidRPr="00556A32">
        <w:rPr>
          <w:color w:val="000000" w:themeColor="text1"/>
        </w:rPr>
        <w:t>Pelz</w:t>
      </w:r>
      <w:proofErr w:type="spellEnd"/>
      <w:r w:rsidRPr="00556A32">
        <w:rPr>
          <w:color w:val="000000" w:themeColor="text1"/>
        </w:rPr>
        <w:t xml:space="preserve">, 2019). Risk is an inherent part of business (Tang and Tang, 2007), and </w:t>
      </w:r>
      <w:r w:rsidRPr="00556A32">
        <w:rPr>
          <w:color w:val="000000" w:themeColor="text1"/>
        </w:rPr>
        <w:lastRenderedPageBreak/>
        <w:t>top management that avoids risk tends to experience better operations and management. As a result, the tendency to take risks has a modest impact on product creativity, which depends on the organization's or users' familiarity with new products and requires extensive information, skilled technicians, as well as autonomy and employee dynamism (</w:t>
      </w:r>
      <w:proofErr w:type="spellStart"/>
      <w:r w:rsidRPr="00556A32">
        <w:rPr>
          <w:color w:val="000000" w:themeColor="text1"/>
        </w:rPr>
        <w:t>Darawong</w:t>
      </w:r>
      <w:proofErr w:type="spellEnd"/>
      <w:r w:rsidRPr="00556A32">
        <w:rPr>
          <w:color w:val="000000" w:themeColor="text1"/>
        </w:rPr>
        <w:t>, 2018). Product innovation is a key factor in management efficiency and serves as a vital competitive tool for organizations. Additionally, product creativity is essential for organizations to adapt to changes, enhancing their ability to meet customer needs and demands in a highly competitive market. To achieve this, organizations must utilize a range of information from both internal and external systems, including their Management Accounting System (MAS).</w:t>
      </w:r>
    </w:p>
    <w:p w14:paraId="0EF8BB89" w14:textId="77777777" w:rsidR="00990761" w:rsidRPr="00556A32" w:rsidRDefault="00990761" w:rsidP="00990761">
      <w:pPr>
        <w:pStyle w:val="BodyText"/>
        <w:spacing w:before="1" w:line="259" w:lineRule="auto"/>
        <w:ind w:right="353" w:firstLine="400"/>
        <w:jc w:val="both"/>
        <w:rPr>
          <w:color w:val="000000" w:themeColor="text1"/>
        </w:rPr>
      </w:pPr>
      <w:r w:rsidRPr="00556A32">
        <w:rPr>
          <w:color w:val="000000" w:themeColor="text1"/>
        </w:rPr>
        <w:t>Thus, product creativity is influenced by risk-taking tendencies and somewhat shaped by transformational leadership. Since its development, transformational leadership has been known to inspire employees to achieve unexpected results by altering their attitudes, beliefs, and values (Nguyen et al., 2017). This leadership style emphasizes staff development to align with the broader goals of the organization (</w:t>
      </w:r>
      <w:proofErr w:type="spellStart"/>
      <w:r w:rsidRPr="00556A32">
        <w:rPr>
          <w:color w:val="000000" w:themeColor="text1"/>
        </w:rPr>
        <w:t>Sürücü</w:t>
      </w:r>
      <w:proofErr w:type="spellEnd"/>
      <w:r w:rsidRPr="00556A32">
        <w:rPr>
          <w:color w:val="000000" w:themeColor="text1"/>
        </w:rPr>
        <w:t xml:space="preserve"> et al., 2022). Transformational leaders consistently demonstrate concern for their employees, fostering a positive work spirit and attitude to benefit the business. The four main components of transformational leadership are idealized influence, inspirational motivation, intellectual stimulation, and individualized consideration (Jiang et al., 2017). Managers with this leadership style can encourage positive employee behavior when using MAS. Specifically, to effectively influence employees, leaders must leverage comprehensive and timely information from MAS to establish ethical standards and behaviors that align with the company's needs. This allows managers to create a more effective MAS.</w:t>
      </w:r>
    </w:p>
    <w:p w14:paraId="100F390E" w14:textId="54FC0FB6" w:rsidR="00990761" w:rsidRDefault="00990761" w:rsidP="002F55B9">
      <w:pPr>
        <w:pStyle w:val="BodyText"/>
        <w:spacing w:before="1" w:line="259" w:lineRule="auto"/>
        <w:ind w:right="353" w:firstLine="400"/>
        <w:jc w:val="both"/>
        <w:rPr>
          <w:color w:val="000000" w:themeColor="text1"/>
        </w:rPr>
      </w:pPr>
      <w:r w:rsidRPr="00556A32">
        <w:rPr>
          <w:color w:val="000000" w:themeColor="text1"/>
        </w:rPr>
        <w:t xml:space="preserve">The transformational leadership theory supports the idea that leaders with this style influence </w:t>
      </w:r>
      <w:proofErr w:type="gramStart"/>
      <w:r w:rsidRPr="00556A32">
        <w:rPr>
          <w:color w:val="000000" w:themeColor="text1"/>
        </w:rPr>
        <w:t>subordinates</w:t>
      </w:r>
      <w:proofErr w:type="gramEnd"/>
      <w:r w:rsidRPr="00556A32">
        <w:rPr>
          <w:color w:val="000000" w:themeColor="text1"/>
        </w:rPr>
        <w:t xml:space="preserve"> behavior, leading to greater use of MAS information (Jansen, 2011). Moreover, several studies have shown that transformational leadership is crucial in achieving both individual and organizational goals, and the components mentioned above influence employee retention and organizational citizenship behavior (Nguyen et al., 2017). Previous research has explored how risk-taking tendencies and transformational </w:t>
      </w:r>
      <w:r w:rsidRPr="00556A32">
        <w:rPr>
          <w:color w:val="000000" w:themeColor="text1"/>
        </w:rPr>
        <w:t xml:space="preserve">leadership impact management accounting systems, with product creativity and organizational citizenship behavior as mediating factors. This study builds on that research by examining its effect on performance (Siti </w:t>
      </w:r>
      <w:proofErr w:type="spellStart"/>
      <w:r w:rsidRPr="00556A32">
        <w:rPr>
          <w:color w:val="000000" w:themeColor="text1"/>
        </w:rPr>
        <w:t>Hadidja</w:t>
      </w:r>
      <w:proofErr w:type="spellEnd"/>
      <w:r w:rsidRPr="00556A32">
        <w:rPr>
          <w:color w:val="000000" w:themeColor="text1"/>
        </w:rPr>
        <w:t xml:space="preserve"> et al., 2022). While the relationship between transformational leadership, risk-taking tendencies, product behavior, and creativity has been explored, the direct or indirect effects of these factors on broader outcomes, particularly organizational performance, remain unclear. By adding a performance variable, a clearer picture can be formed of how these variables influence overall organizational performance.</w:t>
      </w:r>
    </w:p>
    <w:p w14:paraId="2FE6D6FD" w14:textId="77777777" w:rsidR="00A838BF" w:rsidRPr="002F55B9" w:rsidRDefault="00A838BF" w:rsidP="002F55B9">
      <w:pPr>
        <w:pStyle w:val="BodyText"/>
        <w:spacing w:before="1" w:line="259" w:lineRule="auto"/>
        <w:ind w:right="353" w:firstLine="400"/>
        <w:jc w:val="both"/>
        <w:rPr>
          <w:color w:val="000000" w:themeColor="text1"/>
        </w:rPr>
      </w:pPr>
    </w:p>
    <w:p w14:paraId="330C85FC" w14:textId="77777777" w:rsidR="00990761" w:rsidRPr="00556A32" w:rsidRDefault="00990761" w:rsidP="00990761">
      <w:pPr>
        <w:pStyle w:val="Heading1"/>
        <w:ind w:left="2" w:right="5"/>
        <w:rPr>
          <w:color w:val="000000" w:themeColor="text1"/>
          <w:spacing w:val="-2"/>
        </w:rPr>
      </w:pPr>
      <w:r w:rsidRPr="00556A32">
        <w:rPr>
          <w:color w:val="000000" w:themeColor="text1"/>
        </w:rPr>
        <w:t>HYPOTHESIS</w:t>
      </w:r>
      <w:r w:rsidRPr="00556A32">
        <w:rPr>
          <w:color w:val="000000" w:themeColor="text1"/>
          <w:spacing w:val="-4"/>
        </w:rPr>
        <w:t xml:space="preserve"> </w:t>
      </w:r>
      <w:r w:rsidRPr="00556A32">
        <w:rPr>
          <w:color w:val="000000" w:themeColor="text1"/>
          <w:spacing w:val="-2"/>
        </w:rPr>
        <w:t>DEVELOPMENT</w:t>
      </w:r>
    </w:p>
    <w:p w14:paraId="027CDB5C" w14:textId="77777777" w:rsidR="00990761" w:rsidRPr="00556A32" w:rsidRDefault="00990761" w:rsidP="00990761">
      <w:pPr>
        <w:pStyle w:val="Heading1"/>
        <w:ind w:left="2" w:right="5"/>
        <w:rPr>
          <w:color w:val="000000" w:themeColor="text1"/>
        </w:rPr>
      </w:pPr>
    </w:p>
    <w:p w14:paraId="0AF7FE7D" w14:textId="04828FA8"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Risk Taking Tendency on Management Accounting System (MAS)</w:t>
      </w:r>
    </w:p>
    <w:p w14:paraId="66EABF60"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MAS plays a vital role in assessing risk, minimizing uncertainty in management decisions and supporting risk management activities (</w:t>
      </w:r>
      <w:proofErr w:type="spellStart"/>
      <w:r w:rsidRPr="00556A32">
        <w:rPr>
          <w:color w:val="000000" w:themeColor="text1"/>
        </w:rPr>
        <w:t>Afifa</w:t>
      </w:r>
      <w:proofErr w:type="spellEnd"/>
      <w:r w:rsidRPr="00556A32">
        <w:rPr>
          <w:color w:val="000000" w:themeColor="text1"/>
        </w:rPr>
        <w:t xml:space="preserve"> and Saleh, 2022). On the other hand, risk-taking tendency evaluates an individual’s inclination towards taking risks and their capability to manage high-risk situations, which can lead to improved financial outcomes. Furthermore, CEOs with a higher propensity for risk-taking are more likely to engage in risk management practices, which subsequently enhance the effectiveness of MAS (</w:t>
      </w:r>
      <w:proofErr w:type="spellStart"/>
      <w:r w:rsidRPr="00556A32">
        <w:rPr>
          <w:color w:val="000000" w:themeColor="text1"/>
        </w:rPr>
        <w:t>Liem</w:t>
      </w:r>
      <w:proofErr w:type="spellEnd"/>
      <w:r w:rsidRPr="00556A32">
        <w:rPr>
          <w:color w:val="000000" w:themeColor="text1"/>
        </w:rPr>
        <w:t xml:space="preserve"> and Hien, 2020). MAS assists leaders in obtaining a clearer understanding, particularly in areas where risk management activities are positively linked to the UIMAS aspect (</w:t>
      </w:r>
      <w:proofErr w:type="spellStart"/>
      <w:r w:rsidRPr="00556A32">
        <w:rPr>
          <w:color w:val="000000" w:themeColor="text1"/>
        </w:rPr>
        <w:t>Afifa</w:t>
      </w:r>
      <w:proofErr w:type="spellEnd"/>
      <w:r w:rsidRPr="00556A32">
        <w:rPr>
          <w:color w:val="000000" w:themeColor="text1"/>
        </w:rPr>
        <w:t xml:space="preserve"> and Saleh, 2022). Additionally, the risk-taking tendency significantly influences the CEO’s decision-making, particularly when it comes to making more risky choices (Lopes, 1987).</w:t>
      </w:r>
    </w:p>
    <w:p w14:paraId="56BCBF06"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 Risk taking tendency has a positive effect on management accounting system (MAS)</w:t>
      </w:r>
    </w:p>
    <w:p w14:paraId="21F92F16" w14:textId="77777777" w:rsidR="00990761" w:rsidRPr="00556A32" w:rsidRDefault="00990761" w:rsidP="00990761">
      <w:pPr>
        <w:pStyle w:val="BodyText"/>
        <w:spacing w:line="259" w:lineRule="auto"/>
        <w:ind w:right="352"/>
        <w:jc w:val="both"/>
        <w:rPr>
          <w:color w:val="000000" w:themeColor="text1"/>
        </w:rPr>
      </w:pPr>
    </w:p>
    <w:p w14:paraId="6F9013AA" w14:textId="5236CE91"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Transformational Leadership on Management Accounting System (MAS)</w:t>
      </w:r>
    </w:p>
    <w:p w14:paraId="054F5533"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transformational leadership style influences managerial decision-making through the use of accounting information and contributes to building a cohesive organizational culture. The way accounting information is utilized depends on the leader’s style. Specifically, transactional leaders rely on accounting information to set expectations for employees and allow them to determine how to achieve their goals, while transformational leaders use accounting information to engage with employees, discuss their tasks, and help </w:t>
      </w:r>
      <w:r w:rsidRPr="00556A32">
        <w:rPr>
          <w:color w:val="000000" w:themeColor="text1"/>
        </w:rPr>
        <w:lastRenderedPageBreak/>
        <w:t xml:space="preserve">them improve their performance (Jansen, 2011). Additionally, supervisors with a transformational leadership approach make use of accounting data in their interactions with subordinates to design and manage systems, often encouraging and delegating decision-making responsibilities to them. Therefore, subordinates require more MAS information to make decisions. As a result, senior managers with transformational leadership styles are more likely to encourage subordinates to increase the use of MAS information. Based on Nguyen et al. (2017), transformational leadership style has a positive relationship with MAS information usage. </w:t>
      </w:r>
    </w:p>
    <w:p w14:paraId="4F84437E"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H2: Transformational leadership has a positive effect on management accounting system (MAS)</w:t>
      </w:r>
    </w:p>
    <w:p w14:paraId="201E1AEF" w14:textId="77777777" w:rsidR="00990761" w:rsidRPr="00556A32" w:rsidRDefault="00990761" w:rsidP="00990761">
      <w:pPr>
        <w:pStyle w:val="BodyText"/>
        <w:spacing w:line="259" w:lineRule="auto"/>
        <w:ind w:right="352"/>
        <w:jc w:val="both"/>
        <w:rPr>
          <w:color w:val="000000" w:themeColor="text1"/>
        </w:rPr>
      </w:pPr>
    </w:p>
    <w:p w14:paraId="3DFBF45A" w14:textId="1D0BC3FA"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Risk</w:t>
      </w:r>
      <w:r w:rsidR="00D10AEC">
        <w:rPr>
          <w:color w:val="000000" w:themeColor="text1"/>
        </w:rPr>
        <w:t xml:space="preserve"> </w:t>
      </w:r>
      <w:r w:rsidRPr="00556A32">
        <w:rPr>
          <w:color w:val="000000" w:themeColor="text1"/>
        </w:rPr>
        <w:t xml:space="preserve">Taking Tendency on Product Creativeness </w:t>
      </w:r>
    </w:p>
    <w:p w14:paraId="05D9FD03"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The tendency to take risks is recognized as a key driver of creativity by CEOs. There is a positive correlation between a CEO's risk-taking tendency and creative performance. These tendencies encourage the implementation of creative ideas, leading to greater variability in organizational outputs and the potential for new product development. Developing new products involves generating innovative ideas (Park et al., 2015), and managers must be willing to embrace risk and potential failure. As a result, a CEO's risk-taking tendency is closely linked to product creativity, which is a key outcome of innovation and a measurable indicator of risk-taking behavior. Additionally, the decision to pursue product innovation is a risky endeavor that aligns with the CEO’s risk-taking inclination (</w:t>
      </w:r>
      <w:proofErr w:type="spellStart"/>
      <w:r w:rsidRPr="00556A32">
        <w:rPr>
          <w:color w:val="000000" w:themeColor="text1"/>
        </w:rPr>
        <w:t>Liem</w:t>
      </w:r>
      <w:proofErr w:type="spellEnd"/>
      <w:r w:rsidRPr="00556A32">
        <w:rPr>
          <w:color w:val="000000" w:themeColor="text1"/>
        </w:rPr>
        <w:t xml:space="preserve"> and Hien, 2020). Moreover, risk-averse top management tends to have stronger governance and management practices, especially in responding to rising consumer and market demands. Product creativity, which involves the application of new technology to meet user or market needs, is positively influenced by the tendency to take risks (</w:t>
      </w:r>
      <w:proofErr w:type="spellStart"/>
      <w:r w:rsidRPr="00556A32">
        <w:rPr>
          <w:color w:val="000000" w:themeColor="text1"/>
        </w:rPr>
        <w:t>Kraiczy</w:t>
      </w:r>
      <w:proofErr w:type="spellEnd"/>
      <w:r w:rsidRPr="00556A32">
        <w:rPr>
          <w:color w:val="000000" w:themeColor="text1"/>
        </w:rPr>
        <w:t xml:space="preserve"> et al., 2015).</w:t>
      </w:r>
    </w:p>
    <w:p w14:paraId="16CC072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H3: Risk Taking Tendency has a positive effect on Product Creativeness</w:t>
      </w:r>
    </w:p>
    <w:p w14:paraId="2C3C0DD5" w14:textId="77777777" w:rsidR="00990761" w:rsidRPr="00556A32" w:rsidRDefault="00990761" w:rsidP="00990761">
      <w:pPr>
        <w:pStyle w:val="BodyText"/>
        <w:spacing w:line="259" w:lineRule="auto"/>
        <w:ind w:right="352"/>
        <w:jc w:val="both"/>
        <w:rPr>
          <w:color w:val="000000" w:themeColor="text1"/>
        </w:rPr>
      </w:pPr>
    </w:p>
    <w:p w14:paraId="16EB7EF8" w14:textId="20CB81D3"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Transformational Leadership</w:t>
      </w:r>
      <w:r w:rsidR="00D10AEC">
        <w:rPr>
          <w:color w:val="000000" w:themeColor="text1"/>
        </w:rPr>
        <w:t xml:space="preserve"> </w:t>
      </w:r>
      <w:r w:rsidRPr="00556A32">
        <w:rPr>
          <w:color w:val="000000" w:themeColor="text1"/>
        </w:rPr>
        <w:t>on Organizational Citizenship Behavior</w:t>
      </w:r>
    </w:p>
    <w:p w14:paraId="6372BAB8"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Previous studies on the impact of transformational leadership style on organizational citizenship behavior have yielded mixed results. Many studies indicate </w:t>
      </w:r>
      <w:r w:rsidRPr="00556A32">
        <w:rPr>
          <w:color w:val="000000" w:themeColor="text1"/>
        </w:rPr>
        <w:t>that transformational leadership has a strong positive effect on organizational citizenship behavior (</w:t>
      </w:r>
      <w:proofErr w:type="spellStart"/>
      <w:r w:rsidRPr="00556A32">
        <w:rPr>
          <w:color w:val="000000" w:themeColor="text1"/>
        </w:rPr>
        <w:t>Hassi</w:t>
      </w:r>
      <w:proofErr w:type="spellEnd"/>
      <w:r w:rsidRPr="00556A32">
        <w:rPr>
          <w:color w:val="000000" w:themeColor="text1"/>
        </w:rPr>
        <w:t>, 2019). Transformational leaders inspire employees to engage in organizational citizenship behavior, thereby enhancing organizational performance. According to earlier research, this leadership style drives organizational success by motivating employees and improving their performance (Lin and Sun, 2018). Additionally, all components of transformational leadership play a crucial role in the development of organizational citizenship behavior (Jiang et al., 2017). This leadership style influences employee behavior by helping them manage work-related stress and, in turn, reduces turnover intentions (</w:t>
      </w:r>
      <w:proofErr w:type="spellStart"/>
      <w:r w:rsidRPr="00556A32">
        <w:rPr>
          <w:color w:val="000000" w:themeColor="text1"/>
        </w:rPr>
        <w:t>Manoppo</w:t>
      </w:r>
      <w:proofErr w:type="spellEnd"/>
      <w:r w:rsidRPr="00556A32">
        <w:rPr>
          <w:color w:val="000000" w:themeColor="text1"/>
        </w:rPr>
        <w:t xml:space="preserve">, 2020). Specifically, under transformational leadership, employees feel more at ease, are more eager to contribute to the organization and are more inclined to complete tasks without expecting additional compensation. </w:t>
      </w:r>
    </w:p>
    <w:p w14:paraId="437221C0"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H4: Transformational leadership has a positive effect on organizational citizenship behavior</w:t>
      </w:r>
    </w:p>
    <w:p w14:paraId="0C8594BA" w14:textId="77777777" w:rsidR="00990761" w:rsidRPr="00556A32" w:rsidRDefault="00990761" w:rsidP="00990761">
      <w:pPr>
        <w:pStyle w:val="BodyText"/>
        <w:spacing w:line="259" w:lineRule="auto"/>
        <w:ind w:right="352"/>
        <w:jc w:val="both"/>
        <w:rPr>
          <w:color w:val="000000" w:themeColor="text1"/>
        </w:rPr>
      </w:pPr>
    </w:p>
    <w:p w14:paraId="7BA74C1A" w14:textId="396928E2"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Product Creativeness on Management Accounting System (MAS)</w:t>
      </w:r>
    </w:p>
    <w:p w14:paraId="5C1F8BE9" w14:textId="77777777" w:rsidR="00990761" w:rsidRPr="00556A32" w:rsidRDefault="00990761" w:rsidP="002F55B9">
      <w:pPr>
        <w:pStyle w:val="BodyText"/>
        <w:spacing w:line="259" w:lineRule="auto"/>
        <w:ind w:right="352" w:firstLine="362"/>
        <w:jc w:val="both"/>
        <w:rPr>
          <w:color w:val="000000" w:themeColor="text1"/>
        </w:rPr>
      </w:pPr>
      <w:proofErr w:type="spellStart"/>
      <w:r w:rsidRPr="00556A32">
        <w:rPr>
          <w:color w:val="000000" w:themeColor="text1"/>
        </w:rPr>
        <w:t>Bouwens</w:t>
      </w:r>
      <w:proofErr w:type="spellEnd"/>
      <w:r w:rsidRPr="00556A32">
        <w:rPr>
          <w:color w:val="000000" w:themeColor="text1"/>
        </w:rPr>
        <w:t xml:space="preserve"> and Abernethy (2000) suggest that customized strategies enhance the use of MAS information across its four key aspects. However, organizations adopting product innovation strategies face various challenges that require the use of extensive MAS information. As a result, they need timely, integrated, comprehensive, and broader information. Furthermore, MAS supports risk management activities related to product innovation, as the information it provides reduces uncertainty in managerial decision-making. Innovative products drive business growth and expansion opportunities, and organizations with stronger innovation capabilities tend to be more productive. To achieve this, organizations must rely on increased information, particularly from MAS. During the development phase, the use of advanced manufacturing technologies and timely processing systems leads to more sophisticated UIMAS, ensuring continuous improvements in production. Additionally, as organizations develop innovative products and more efficient manufacturing processes, they can no longer solely depend on traditional accounting practices. Instead, they must adopt a broader and more timely approach that includes non-financial measures to assess product production activities, thereby </w:t>
      </w:r>
      <w:r w:rsidRPr="00556A32">
        <w:rPr>
          <w:color w:val="000000" w:themeColor="text1"/>
        </w:rPr>
        <w:lastRenderedPageBreak/>
        <w:t>reinforcing UIMAS. As a result, product creativity is positively associated with the use of MAS information (</w:t>
      </w:r>
      <w:proofErr w:type="spellStart"/>
      <w:r w:rsidRPr="00556A32">
        <w:rPr>
          <w:color w:val="000000" w:themeColor="text1"/>
        </w:rPr>
        <w:t>Liem</w:t>
      </w:r>
      <w:proofErr w:type="spellEnd"/>
      <w:r w:rsidRPr="00556A32">
        <w:rPr>
          <w:color w:val="000000" w:themeColor="text1"/>
        </w:rPr>
        <w:t xml:space="preserve"> and Hien, 2020).</w:t>
      </w:r>
    </w:p>
    <w:p w14:paraId="41475D42" w14:textId="06A8CE37" w:rsidR="00990761" w:rsidRPr="00556A32" w:rsidRDefault="00990761" w:rsidP="00990761">
      <w:pPr>
        <w:pStyle w:val="BodyText"/>
        <w:spacing w:line="259" w:lineRule="auto"/>
        <w:ind w:right="352"/>
        <w:jc w:val="both"/>
        <w:rPr>
          <w:color w:val="000000" w:themeColor="text1"/>
        </w:rPr>
      </w:pPr>
      <w:r w:rsidRPr="00556A32">
        <w:rPr>
          <w:color w:val="000000" w:themeColor="text1"/>
        </w:rPr>
        <w:t xml:space="preserve">H5: Product creativeness has a positive </w:t>
      </w:r>
      <w:r w:rsidR="00D10AEC">
        <w:rPr>
          <w:color w:val="000000" w:themeColor="text1"/>
        </w:rPr>
        <w:t xml:space="preserve">effect </w:t>
      </w:r>
      <w:r w:rsidRPr="00556A32">
        <w:rPr>
          <w:color w:val="000000" w:themeColor="text1"/>
        </w:rPr>
        <w:t>on Management Accounting System (MAS)</w:t>
      </w:r>
    </w:p>
    <w:p w14:paraId="69D1913A" w14:textId="77777777" w:rsidR="00990761" w:rsidRPr="00556A32" w:rsidRDefault="00990761" w:rsidP="00990761">
      <w:pPr>
        <w:pStyle w:val="BodyText"/>
        <w:spacing w:line="259" w:lineRule="auto"/>
        <w:ind w:right="352"/>
        <w:jc w:val="both"/>
        <w:rPr>
          <w:color w:val="000000" w:themeColor="text1"/>
        </w:rPr>
      </w:pPr>
    </w:p>
    <w:p w14:paraId="27BD5FA0" w14:textId="47173FD9"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Organizational Citizenship Behavior on Management Accounting System (MAS)</w:t>
      </w:r>
    </w:p>
    <w:p w14:paraId="2CEABB46" w14:textId="77777777" w:rsidR="002F55B9" w:rsidRDefault="00990761" w:rsidP="00990761">
      <w:pPr>
        <w:pStyle w:val="BodyText"/>
        <w:spacing w:line="259" w:lineRule="auto"/>
        <w:ind w:right="352"/>
        <w:jc w:val="both"/>
        <w:rPr>
          <w:color w:val="000000" w:themeColor="text1"/>
        </w:rPr>
      </w:pPr>
      <w:r w:rsidRPr="00556A32">
        <w:rPr>
          <w:color w:val="000000" w:themeColor="text1"/>
        </w:rPr>
        <w:t>Although there has been a rapid increase in research on organizational citizenship behavior, many of its potential impacts remain not fully understood. Most studies focus on how employee-level traits affect service quality, but fewer have explored the implications of organizational citizenship behavior on information systems, especially MAS information (Yoon, 2009).</w:t>
      </w:r>
    </w:p>
    <w:p w14:paraId="4596669E" w14:textId="70454812" w:rsidR="00990761" w:rsidRPr="00556A32" w:rsidRDefault="00990761" w:rsidP="002F55B9">
      <w:pPr>
        <w:pStyle w:val="BodyText"/>
        <w:spacing w:line="259" w:lineRule="auto"/>
        <w:ind w:right="352" w:firstLine="426"/>
        <w:jc w:val="both"/>
        <w:rPr>
          <w:color w:val="000000" w:themeColor="text1"/>
        </w:rPr>
      </w:pPr>
      <w:r w:rsidRPr="00556A32">
        <w:rPr>
          <w:color w:val="000000" w:themeColor="text1"/>
        </w:rPr>
        <w:t>When accountants engage in organizational citizenship behavior, they actively seek out and use information to complete tasks and willingly take on additional work. Consequently, they need to access various sources of information, particularly MAS information (</w:t>
      </w:r>
      <w:proofErr w:type="spellStart"/>
      <w:r w:rsidRPr="00556A32">
        <w:rPr>
          <w:color w:val="000000" w:themeColor="text1"/>
        </w:rPr>
        <w:t>Herlina</w:t>
      </w:r>
      <w:proofErr w:type="spellEnd"/>
      <w:r w:rsidRPr="00556A32">
        <w:rPr>
          <w:color w:val="000000" w:themeColor="text1"/>
        </w:rPr>
        <w:t xml:space="preserve"> and </w:t>
      </w:r>
      <w:proofErr w:type="spellStart"/>
      <w:r w:rsidRPr="00556A32">
        <w:rPr>
          <w:color w:val="000000" w:themeColor="text1"/>
        </w:rPr>
        <w:t>Saputra</w:t>
      </w:r>
      <w:proofErr w:type="spellEnd"/>
      <w:r w:rsidRPr="00556A32">
        <w:rPr>
          <w:color w:val="000000" w:themeColor="text1"/>
        </w:rPr>
        <w:t xml:space="preserve">, 2021). Specifically, when employees participate in organizational citizenship behavior, they must broaden and expedite their use of MAS information to perform tasks beyond their regular duties. Additionally, as organizational citizenship behavior increases, the need for more integrated and aggregated MAS information also grows (Yoon, 2009). </w:t>
      </w:r>
    </w:p>
    <w:p w14:paraId="35EB947D" w14:textId="60A97C9B" w:rsidR="00990761" w:rsidRPr="00556A32" w:rsidRDefault="00990761" w:rsidP="00990761">
      <w:pPr>
        <w:pStyle w:val="BodyText"/>
        <w:spacing w:line="259" w:lineRule="auto"/>
        <w:ind w:right="352"/>
        <w:jc w:val="both"/>
        <w:rPr>
          <w:color w:val="000000" w:themeColor="text1"/>
        </w:rPr>
      </w:pPr>
      <w:r w:rsidRPr="00556A32">
        <w:rPr>
          <w:color w:val="000000" w:themeColor="text1"/>
        </w:rPr>
        <w:t>H</w:t>
      </w:r>
      <w:proofErr w:type="gramStart"/>
      <w:r w:rsidRPr="00556A32">
        <w:rPr>
          <w:color w:val="000000" w:themeColor="text1"/>
        </w:rPr>
        <w:t>6 :</w:t>
      </w:r>
      <w:proofErr w:type="gramEnd"/>
      <w:r w:rsidRPr="00556A32">
        <w:rPr>
          <w:color w:val="000000" w:themeColor="text1"/>
        </w:rPr>
        <w:t xml:space="preserve"> Organizational citizenship behavior has a positive </w:t>
      </w:r>
      <w:r w:rsidR="00D10AEC">
        <w:rPr>
          <w:color w:val="000000" w:themeColor="text1"/>
        </w:rPr>
        <w:t>effect</w:t>
      </w:r>
      <w:r w:rsidRPr="00556A32">
        <w:rPr>
          <w:color w:val="000000" w:themeColor="text1"/>
        </w:rPr>
        <w:t xml:space="preserve"> on Management Accounting System (MAS)</w:t>
      </w:r>
    </w:p>
    <w:p w14:paraId="29AC5820" w14:textId="77777777" w:rsidR="00990761" w:rsidRPr="00556A32" w:rsidRDefault="00990761" w:rsidP="00990761">
      <w:pPr>
        <w:pStyle w:val="BodyText"/>
        <w:spacing w:line="259" w:lineRule="auto"/>
        <w:ind w:right="352"/>
        <w:jc w:val="both"/>
        <w:rPr>
          <w:color w:val="000000" w:themeColor="text1"/>
        </w:rPr>
      </w:pPr>
    </w:p>
    <w:p w14:paraId="53BD9FDC" w14:textId="43FB14C9"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Product Creativeness on Performance</w:t>
      </w:r>
    </w:p>
    <w:p w14:paraId="2CAAABC4"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Product innovation is defined as a unique characteristic that makes a product different from those already available in the market (</w:t>
      </w:r>
      <w:proofErr w:type="spellStart"/>
      <w:r w:rsidRPr="00556A32">
        <w:rPr>
          <w:color w:val="000000" w:themeColor="text1"/>
        </w:rPr>
        <w:t>Bisbe</w:t>
      </w:r>
      <w:proofErr w:type="spellEnd"/>
      <w:r w:rsidRPr="00556A32">
        <w:rPr>
          <w:color w:val="000000" w:themeColor="text1"/>
        </w:rPr>
        <w:t xml:space="preserve"> and </w:t>
      </w:r>
      <w:proofErr w:type="spellStart"/>
      <w:r w:rsidRPr="00556A32">
        <w:rPr>
          <w:color w:val="000000" w:themeColor="text1"/>
        </w:rPr>
        <w:t>Otley</w:t>
      </w:r>
      <w:proofErr w:type="spellEnd"/>
      <w:r w:rsidRPr="00556A32">
        <w:rPr>
          <w:color w:val="000000" w:themeColor="text1"/>
        </w:rPr>
        <w:t xml:space="preserve">, 2004). In today's highly competitive business environment, innovation has become the dominant quality pursued by businesses in seeking an advantage and a key factor in creating product differentiation. From a consumer perspective, product innovation as the "first" in the market within a specific product category is done to offer additional benefits to consumers (Rochford and Linda, 1991; </w:t>
      </w:r>
      <w:proofErr w:type="spellStart"/>
      <w:r w:rsidRPr="00556A32">
        <w:rPr>
          <w:color w:val="000000" w:themeColor="text1"/>
        </w:rPr>
        <w:t>Calantone</w:t>
      </w:r>
      <w:proofErr w:type="spellEnd"/>
      <w:r w:rsidRPr="00556A32">
        <w:rPr>
          <w:color w:val="000000" w:themeColor="text1"/>
        </w:rPr>
        <w:t xml:space="preserve">, Vickery, and </w:t>
      </w:r>
      <w:proofErr w:type="spellStart"/>
      <w:r w:rsidRPr="00556A32">
        <w:rPr>
          <w:color w:val="000000" w:themeColor="text1"/>
        </w:rPr>
        <w:t>Droge</w:t>
      </w:r>
      <w:proofErr w:type="spellEnd"/>
      <w:r w:rsidRPr="00556A32">
        <w:rPr>
          <w:color w:val="000000" w:themeColor="text1"/>
        </w:rPr>
        <w:t>, 1995). In terms of market performance, product innovation enhances market share, sales revenue, sales growth, and profit target achievement (</w:t>
      </w:r>
      <w:proofErr w:type="spellStart"/>
      <w:r w:rsidRPr="00556A32">
        <w:rPr>
          <w:color w:val="000000" w:themeColor="text1"/>
        </w:rPr>
        <w:t>Hultink</w:t>
      </w:r>
      <w:proofErr w:type="spellEnd"/>
      <w:r w:rsidRPr="00556A32">
        <w:rPr>
          <w:color w:val="000000" w:themeColor="text1"/>
        </w:rPr>
        <w:t xml:space="preserve"> and Robben, 1999; </w:t>
      </w:r>
      <w:proofErr w:type="spellStart"/>
      <w:r w:rsidRPr="00556A32">
        <w:rPr>
          <w:color w:val="000000" w:themeColor="text1"/>
        </w:rPr>
        <w:t>Lagu</w:t>
      </w:r>
      <w:proofErr w:type="spellEnd"/>
      <w:r w:rsidRPr="00556A32">
        <w:rPr>
          <w:color w:val="000000" w:themeColor="text1"/>
        </w:rPr>
        <w:t xml:space="preserve"> and Parry, 1999).</w:t>
      </w:r>
    </w:p>
    <w:p w14:paraId="2A8C46CF"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Therefore, product innovation creates sustainable benefits, thus improving the performance measures related to an </w:t>
      </w:r>
      <w:r w:rsidRPr="00556A32">
        <w:rPr>
          <w:color w:val="000000" w:themeColor="text1"/>
        </w:rPr>
        <w:t>organization. Furthermore, a more innovative environment leads to increased use of advanced manufacturing technologies, such as computer-aided design, integrated computer manufacturing, and just-in-time systems. The use of these technologies not only improves quality but also customer satisfaction. These changes lead to more efficient operations, which in turn enhance the company's profitability. Therefore, this study argues that product innovation has a positive effect on organizational performance.</w:t>
      </w:r>
    </w:p>
    <w:p w14:paraId="62854D69"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H7: Product Creativeness has a Positive Effect on Performance.</w:t>
      </w:r>
    </w:p>
    <w:p w14:paraId="2EF7A9A9" w14:textId="77777777" w:rsidR="00990761" w:rsidRPr="00556A32" w:rsidRDefault="00990761" w:rsidP="00990761">
      <w:pPr>
        <w:pStyle w:val="BodyText"/>
        <w:spacing w:line="259" w:lineRule="auto"/>
        <w:ind w:right="352"/>
        <w:jc w:val="both"/>
        <w:rPr>
          <w:color w:val="000000" w:themeColor="text1"/>
        </w:rPr>
      </w:pPr>
    </w:p>
    <w:p w14:paraId="6E347D2D" w14:textId="530F6945"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Organizational Citizenship Behavior (OCB) on Performance</w:t>
      </w:r>
    </w:p>
    <w:p w14:paraId="6EB31DCF"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Based on research results to prove the proposed hypothesis, the Organizational Citizenship Behavior (OCB) variable has a negative and insignificant effect on employee satisfaction. The negative effect of OCB is due to the fact that all OCB indicators are not easily or effectively implemented by employees, causing them not to behave comparably and innovatively in facing and carrying out their jobs. Meanwhile, the insignificant effect of OCB on job satisfaction is because employees do not have a satisfying work orientation or prospects for developing good work behavior.</w:t>
      </w:r>
    </w:p>
    <w:p w14:paraId="688B6EC8"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The OCB variable has a negative and insignificant effect on job satisfaction, requiring support from reverse theories, meaning theories that can offer improvements or solutions in applying OCB to job satisfaction. These theories are expected to become solutions for turning the negative and insignificant effects of OCB into positive and significant effects on job satisfaction. The most appropriate theory to correct the negative and insignificant effects of OCB on job satisfaction is problem-solving theory. This theory implies that to improve employee behavior in an organization, it is important to instill the significance of being a problem solver to face work dynamics, enabling employees to exhibit resilient behavior in achieving job satisfaction and advancing the organization.</w:t>
      </w:r>
    </w:p>
    <w:p w14:paraId="4825CDB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H8: Organizational Citizenship Behavior has a Positive Effect on Performance.</w:t>
      </w:r>
    </w:p>
    <w:p w14:paraId="6D52B8C1" w14:textId="77777777" w:rsidR="00990761" w:rsidRPr="00556A32" w:rsidRDefault="00990761" w:rsidP="00990761">
      <w:pPr>
        <w:pStyle w:val="BodyText"/>
        <w:spacing w:line="259" w:lineRule="auto"/>
        <w:ind w:right="352"/>
        <w:jc w:val="both"/>
        <w:rPr>
          <w:color w:val="000000" w:themeColor="text1"/>
        </w:rPr>
      </w:pPr>
    </w:p>
    <w:p w14:paraId="1986AFF0" w14:textId="594887BF"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(MAS) on Performance</w:t>
      </w:r>
    </w:p>
    <w:p w14:paraId="5F184C59"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impact of utilizing MAS (Management Accounting Systems) on performance is logically assumed to be that information is an essential resource with intangible </w:t>
      </w:r>
      <w:r w:rsidRPr="00556A32">
        <w:rPr>
          <w:color w:val="000000" w:themeColor="text1"/>
        </w:rPr>
        <w:lastRenderedPageBreak/>
        <w:t xml:space="preserve">characteristics that can generate a positive competitive advantage for companies that use it effectively. In general, information can be used in various ways, whether as decision support for managers or as a key driver of innovation to create competitiveness (Huang et al., 2011). However, organizational performance can be explained by the level of use of information to support and enhance core competencies (Ravichandran and </w:t>
      </w:r>
      <w:proofErr w:type="spellStart"/>
      <w:r w:rsidRPr="00556A32">
        <w:rPr>
          <w:color w:val="000000" w:themeColor="text1"/>
        </w:rPr>
        <w:t>Lertwongsatien</w:t>
      </w:r>
      <w:proofErr w:type="spellEnd"/>
      <w:r w:rsidRPr="00556A32">
        <w:rPr>
          <w:color w:val="000000" w:themeColor="text1"/>
        </w:rPr>
        <w:t>, 2005).</w:t>
      </w:r>
    </w:p>
    <w:p w14:paraId="4235DB15"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MAS plays a major role in performance measurement, providing information that is frequently used as a basis for determining measures that enable effective performance measurement processes. This process encompasses all aspects of the business organization's management cycle (</w:t>
      </w:r>
      <w:proofErr w:type="spellStart"/>
      <w:r w:rsidRPr="00556A32">
        <w:rPr>
          <w:color w:val="000000" w:themeColor="text1"/>
        </w:rPr>
        <w:t>Agbejule</w:t>
      </w:r>
      <w:proofErr w:type="spellEnd"/>
      <w:r w:rsidRPr="00556A32">
        <w:rPr>
          <w:color w:val="000000" w:themeColor="text1"/>
        </w:rPr>
        <w:t xml:space="preserve">, 2011). Through a review of the literature, several studies have evaluated various types of performance, including the following performance dimensions: production performance (Choe, 2004); financial performance (Jansen et al., 2006; </w:t>
      </w:r>
      <w:proofErr w:type="spellStart"/>
      <w:r w:rsidRPr="00556A32">
        <w:rPr>
          <w:color w:val="000000" w:themeColor="text1"/>
        </w:rPr>
        <w:t>Macinati</w:t>
      </w:r>
      <w:proofErr w:type="spellEnd"/>
      <w:r w:rsidRPr="00556A32">
        <w:rPr>
          <w:color w:val="000000" w:themeColor="text1"/>
        </w:rPr>
        <w:t xml:space="preserve"> and </w:t>
      </w:r>
      <w:proofErr w:type="spellStart"/>
      <w:r w:rsidRPr="00556A32">
        <w:rPr>
          <w:color w:val="000000" w:themeColor="text1"/>
        </w:rPr>
        <w:t>Anessi</w:t>
      </w:r>
      <w:proofErr w:type="spellEnd"/>
      <w:r w:rsidRPr="00556A32">
        <w:rPr>
          <w:color w:val="000000" w:themeColor="text1"/>
        </w:rPr>
        <w:t xml:space="preserve">-Pessina, 2014; </w:t>
      </w:r>
      <w:proofErr w:type="spellStart"/>
      <w:r w:rsidRPr="00556A32">
        <w:rPr>
          <w:color w:val="000000" w:themeColor="text1"/>
        </w:rPr>
        <w:t>Hariyati</w:t>
      </w:r>
      <w:proofErr w:type="spellEnd"/>
      <w:r w:rsidRPr="00556A32">
        <w:rPr>
          <w:color w:val="000000" w:themeColor="text1"/>
        </w:rPr>
        <w:t xml:space="preserve"> and </w:t>
      </w:r>
      <w:proofErr w:type="spellStart"/>
      <w:r w:rsidRPr="00556A32">
        <w:rPr>
          <w:color w:val="000000" w:themeColor="text1"/>
        </w:rPr>
        <w:t>Tjahjadi</w:t>
      </w:r>
      <w:proofErr w:type="spellEnd"/>
      <w:r w:rsidRPr="00556A32">
        <w:rPr>
          <w:color w:val="000000" w:themeColor="text1"/>
        </w:rPr>
        <w:t xml:space="preserve">, 2018; </w:t>
      </w:r>
      <w:proofErr w:type="spellStart"/>
      <w:r w:rsidRPr="00556A32">
        <w:rPr>
          <w:color w:val="000000" w:themeColor="text1"/>
        </w:rPr>
        <w:t>Hariyati</w:t>
      </w:r>
      <w:proofErr w:type="spellEnd"/>
      <w:r w:rsidRPr="00556A32">
        <w:rPr>
          <w:color w:val="000000" w:themeColor="text1"/>
        </w:rPr>
        <w:t xml:space="preserve"> et al., 2019); departmental performance (Williams and Seaman, 2002); non-financial production performance (Abdel-</w:t>
      </w:r>
      <w:proofErr w:type="spellStart"/>
      <w:r w:rsidRPr="00556A32">
        <w:rPr>
          <w:color w:val="000000" w:themeColor="text1"/>
        </w:rPr>
        <w:t>Maksoud</w:t>
      </w:r>
      <w:proofErr w:type="spellEnd"/>
      <w:r w:rsidRPr="00556A32">
        <w:rPr>
          <w:color w:val="000000" w:themeColor="text1"/>
        </w:rPr>
        <w:t>, 2004; Abdel-</w:t>
      </w:r>
      <w:proofErr w:type="spellStart"/>
      <w:r w:rsidRPr="00556A32">
        <w:rPr>
          <w:color w:val="000000" w:themeColor="text1"/>
        </w:rPr>
        <w:t>Maksoud</w:t>
      </w:r>
      <w:proofErr w:type="spellEnd"/>
      <w:r w:rsidRPr="00556A32">
        <w:rPr>
          <w:color w:val="000000" w:themeColor="text1"/>
        </w:rPr>
        <w:t xml:space="preserve"> et al., 2010); manager performance (Chong, 2004).</w:t>
      </w:r>
    </w:p>
    <w:p w14:paraId="27228BEC"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H9: Management Accounting System (MAS) has a Positive Effect on Performance</w:t>
      </w:r>
    </w:p>
    <w:p w14:paraId="735EA7A9" w14:textId="77777777" w:rsidR="00990761" w:rsidRPr="00556A32" w:rsidRDefault="00990761" w:rsidP="00990761">
      <w:pPr>
        <w:pStyle w:val="BodyText"/>
        <w:spacing w:line="259" w:lineRule="auto"/>
        <w:ind w:right="352"/>
        <w:jc w:val="both"/>
        <w:rPr>
          <w:color w:val="000000" w:themeColor="text1"/>
        </w:rPr>
      </w:pPr>
    </w:p>
    <w:p w14:paraId="1152F0D0" w14:textId="148DDC53"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between risk taking tendency on performance</w:t>
      </w:r>
    </w:p>
    <w:p w14:paraId="35ED1D20"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The management accounting system (MAS) mediates the relationship between risk-taking tendency and performance. Risk-taking individuals, driven by a focus on product creativity rather than traditional products, tend to take on more risk, which can ultimately influence organizational performance (</w:t>
      </w:r>
      <w:proofErr w:type="spellStart"/>
      <w:r w:rsidRPr="00556A32">
        <w:rPr>
          <w:color w:val="000000" w:themeColor="text1"/>
        </w:rPr>
        <w:t>Darawong</w:t>
      </w:r>
      <w:proofErr w:type="spellEnd"/>
      <w:r w:rsidRPr="00556A32">
        <w:rPr>
          <w:color w:val="000000" w:themeColor="text1"/>
        </w:rPr>
        <w:t>, 2018). In such cases, managers implement various actions to manage or mitigate the risks involved. In the modern business landscape, effective risk management strategies are seen as more advantageous than traditional hedging approaches. To manage these risks effectively, managers require comprehensive, integrated, and timely information from MAS (</w:t>
      </w:r>
      <w:proofErr w:type="spellStart"/>
      <w:r w:rsidRPr="00556A32">
        <w:rPr>
          <w:color w:val="000000" w:themeColor="text1"/>
        </w:rPr>
        <w:t>Afifa</w:t>
      </w:r>
      <w:proofErr w:type="spellEnd"/>
      <w:r w:rsidRPr="00556A32">
        <w:rPr>
          <w:color w:val="000000" w:themeColor="text1"/>
        </w:rPr>
        <w:t xml:space="preserve"> and Saleh, 2021). Therefore, the relationship between risk-taking propensity and MAS information usage can be mediated by factors such as product creativity, which further impacts performance outcomes (</w:t>
      </w:r>
      <w:proofErr w:type="spellStart"/>
      <w:r w:rsidRPr="00556A32">
        <w:rPr>
          <w:color w:val="000000" w:themeColor="text1"/>
        </w:rPr>
        <w:t>Liem</w:t>
      </w:r>
      <w:proofErr w:type="spellEnd"/>
      <w:r w:rsidRPr="00556A32">
        <w:rPr>
          <w:color w:val="000000" w:themeColor="text1"/>
        </w:rPr>
        <w:t xml:space="preserve"> and Hien, 2020). Additionally, </w:t>
      </w:r>
      <w:r w:rsidRPr="00556A32">
        <w:rPr>
          <w:color w:val="000000" w:themeColor="text1"/>
        </w:rPr>
        <w:t>transformational leadership styles play a key role in motivating managers to take actions that influence both risk-taking and performance, intentionally or unintentionally (Nguyen et al., 2017). Thus, a well-structured MAS is essential in mediating this relationship, helping organizations navigate risk while enhancing performance outcomes.</w:t>
      </w:r>
    </w:p>
    <w:p w14:paraId="64832BFD"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H10: Management Accounting System Mediate the relationship between risk taking tendency on performance</w:t>
      </w:r>
    </w:p>
    <w:p w14:paraId="173B812C" w14:textId="77777777" w:rsidR="00990761" w:rsidRPr="00556A32" w:rsidRDefault="00990761" w:rsidP="00990761">
      <w:pPr>
        <w:pStyle w:val="BodyText"/>
        <w:spacing w:line="259" w:lineRule="auto"/>
        <w:ind w:right="352"/>
        <w:jc w:val="both"/>
        <w:rPr>
          <w:color w:val="000000" w:themeColor="text1"/>
        </w:rPr>
      </w:pPr>
    </w:p>
    <w:p w14:paraId="60D73CEA" w14:textId="554ADDB8"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between transformational leadership on performance</w:t>
      </w:r>
    </w:p>
    <w:p w14:paraId="3C48C53C" w14:textId="1C336D41"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Manageme</w:t>
      </w:r>
      <w:r w:rsidR="00D10AEC">
        <w:rPr>
          <w:color w:val="000000" w:themeColor="text1"/>
        </w:rPr>
        <w:t>n</w:t>
      </w:r>
      <w:r w:rsidRPr="00556A32">
        <w:rPr>
          <w:color w:val="000000" w:themeColor="text1"/>
        </w:rPr>
        <w:t xml:space="preserve">t accounting system plays a crucial role in enhancing the effectiveness of transformational leadership in improving organizational performance. Transformational leadership, characterized by leaders who inspire, motivate, and innovate, positively impacts the performance of an organization. The role of a manager in an organization is pivotal because managers have significant responsibilities that directly impact the company's performance. When managers execute their responsibilities effectively, they demonstrate good managerial performance (Faisal &amp; Grace, 2019). Managerial performance can be assessed by how well a manager executes management functions, including planning, organizing, leading, and controlling. Transformational leaders, with their unique leadership style, contribute to improving managerial performance by inspiring and empowering employees to achieve organizational goals. Furthermore, leadership style refers to a manager's approach to managing the organization, which is based on a combination of traits, attitudes, and skills that shape their behavior (Yazid, </w:t>
      </w:r>
      <w:proofErr w:type="spellStart"/>
      <w:r w:rsidRPr="00556A32">
        <w:rPr>
          <w:color w:val="000000" w:themeColor="text1"/>
        </w:rPr>
        <w:t>Musnandi</w:t>
      </w:r>
      <w:proofErr w:type="spellEnd"/>
      <w:r w:rsidRPr="00556A32">
        <w:rPr>
          <w:color w:val="000000" w:themeColor="text1"/>
        </w:rPr>
        <w:t xml:space="preserve">, and Chan, 2013; </w:t>
      </w:r>
      <w:proofErr w:type="spellStart"/>
      <w:r w:rsidRPr="00556A32">
        <w:rPr>
          <w:color w:val="000000" w:themeColor="text1"/>
        </w:rPr>
        <w:t>Roscahyo</w:t>
      </w:r>
      <w:proofErr w:type="spellEnd"/>
      <w:r w:rsidRPr="00556A32">
        <w:rPr>
          <w:color w:val="000000" w:themeColor="text1"/>
        </w:rPr>
        <w:t xml:space="preserve"> and </w:t>
      </w:r>
      <w:proofErr w:type="spellStart"/>
      <w:r w:rsidRPr="00556A32">
        <w:rPr>
          <w:color w:val="000000" w:themeColor="text1"/>
        </w:rPr>
        <w:t>Prijati</w:t>
      </w:r>
      <w:proofErr w:type="spellEnd"/>
      <w:r w:rsidRPr="00556A32">
        <w:rPr>
          <w:color w:val="000000" w:themeColor="text1"/>
        </w:rPr>
        <w:t xml:space="preserve">, 2013; Suleman, 2016; </w:t>
      </w:r>
      <w:proofErr w:type="spellStart"/>
      <w:r w:rsidRPr="00556A32">
        <w:rPr>
          <w:color w:val="000000" w:themeColor="text1"/>
        </w:rPr>
        <w:t>Nisyak</w:t>
      </w:r>
      <w:proofErr w:type="spellEnd"/>
      <w:r w:rsidRPr="00556A32">
        <w:rPr>
          <w:color w:val="000000" w:themeColor="text1"/>
        </w:rPr>
        <w:t xml:space="preserve"> and </w:t>
      </w:r>
      <w:proofErr w:type="spellStart"/>
      <w:r w:rsidRPr="00556A32">
        <w:rPr>
          <w:color w:val="000000" w:themeColor="text1"/>
        </w:rPr>
        <w:t>Trijonowati</w:t>
      </w:r>
      <w:proofErr w:type="spellEnd"/>
      <w:r w:rsidRPr="00556A32">
        <w:rPr>
          <w:color w:val="000000" w:themeColor="text1"/>
        </w:rPr>
        <w:t>, 2016). Transformational leaders tend to align their leadership style with the needs of their teams and the organization's objectives, fostering an environment where individuals can thrive.</w:t>
      </w:r>
    </w:p>
    <w:p w14:paraId="4EC35BAC"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MAS, as an information system, supports decision-making by providing timely, accurate, and comprehensive financial and operational data. For transformational leaders, MAS helps in aligning the organization’s strategies, measuring progress, and ensuring that performance goals are met. With effective MAS, transformational leaders can monitor performance more accurately, motivate employees through data-driven insights, and </w:t>
      </w:r>
      <w:proofErr w:type="gramStart"/>
      <w:r w:rsidRPr="00556A32">
        <w:rPr>
          <w:color w:val="000000" w:themeColor="text1"/>
        </w:rPr>
        <w:lastRenderedPageBreak/>
        <w:t>make adjustments to</w:t>
      </w:r>
      <w:proofErr w:type="gramEnd"/>
      <w:r w:rsidRPr="00556A32">
        <w:rPr>
          <w:color w:val="000000" w:themeColor="text1"/>
        </w:rPr>
        <w:t xml:space="preserve"> ensure that the organization’s objectives are achieved.</w:t>
      </w:r>
    </w:p>
    <w:p w14:paraId="37A0BD43"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H11: Management Accounting System Mediate the relationship between transformational leadership on performance</w:t>
      </w:r>
    </w:p>
    <w:p w14:paraId="2C897CC5" w14:textId="77777777" w:rsidR="00990761" w:rsidRPr="00556A32" w:rsidRDefault="00990761" w:rsidP="00990761">
      <w:pPr>
        <w:pStyle w:val="BodyText"/>
        <w:spacing w:line="259" w:lineRule="auto"/>
        <w:ind w:right="352"/>
        <w:jc w:val="both"/>
        <w:rPr>
          <w:color w:val="000000" w:themeColor="text1"/>
        </w:rPr>
      </w:pPr>
    </w:p>
    <w:p w14:paraId="31846BB5" w14:textId="3856D936"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between product creativeness on performance</w:t>
      </w:r>
    </w:p>
    <w:p w14:paraId="4024C5F0"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management accounting system (MAS) mediates the relationship between product creativity and performance. Organizations that adopt product innovation emphasize the importance of market dynamics and product information. Leaders must consider the relationship between risk-taking propensity and the selection of product innovation strategies to find the best approach in responding to changes in consumer preferences, technological advancements, and competitive activities. </w:t>
      </w:r>
      <w:proofErr w:type="spellStart"/>
      <w:r w:rsidRPr="00556A32">
        <w:rPr>
          <w:color w:val="000000" w:themeColor="text1"/>
        </w:rPr>
        <w:t>Liem</w:t>
      </w:r>
      <w:proofErr w:type="spellEnd"/>
      <w:r w:rsidRPr="00556A32">
        <w:rPr>
          <w:color w:val="000000" w:themeColor="text1"/>
        </w:rPr>
        <w:t xml:space="preserve"> and Hien (2020) also show that by applying product creativity, risk-taking tendencies will inspire individuals to utilize MAS. Therefore, product creativity can influence the use of information from MAS, which in turn impacts organizational performance.</w:t>
      </w:r>
    </w:p>
    <w:p w14:paraId="5DCA5117"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Furthermore, organizations that emphasize product creativity need to continuously evaluate market trends, consumer preferences, and competitive activities. MAS enables leaders to monitor and adjust strategies quickly, based on real-time data and forecasts. By linking product creativity to the accurate and strategic use of MAS, organizations can better assess the feasibility of new products, manage associated risks, and optimize performance. This enhanced decision-making process ultimately drives improved organizational performance, as it allows for more effective product innovations that meet market demands and contribute to sustainable growth. Therefore, the relationship between product creativity and performance is positively influenced by MAS, as it provides the necessary framework for turning creative ideas into profitable and impactful outcomes.</w:t>
      </w:r>
    </w:p>
    <w:p w14:paraId="3595D572"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H12: Management Accounting System Mediate the relationship product creativeness on performance</w:t>
      </w:r>
    </w:p>
    <w:p w14:paraId="502A3414"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Performance</w:t>
      </w:r>
    </w:p>
    <w:p w14:paraId="7E1CCFE8" w14:textId="77777777" w:rsidR="00990761" w:rsidRPr="00556A32" w:rsidRDefault="00990761" w:rsidP="00990761">
      <w:pPr>
        <w:pStyle w:val="BodyText"/>
        <w:spacing w:line="259" w:lineRule="auto"/>
        <w:ind w:right="352"/>
        <w:jc w:val="both"/>
        <w:rPr>
          <w:color w:val="000000" w:themeColor="text1"/>
        </w:rPr>
      </w:pPr>
    </w:p>
    <w:p w14:paraId="32610605" w14:textId="07F02E56" w:rsidR="00990761" w:rsidRPr="00556A32" w:rsidRDefault="00990761" w:rsidP="00990761">
      <w:pPr>
        <w:pStyle w:val="BodyText"/>
        <w:numPr>
          <w:ilvl w:val="0"/>
          <w:numId w:val="2"/>
        </w:numPr>
        <w:spacing w:line="259" w:lineRule="auto"/>
        <w:ind w:right="352"/>
        <w:jc w:val="both"/>
        <w:rPr>
          <w:color w:val="000000" w:themeColor="text1"/>
        </w:rPr>
      </w:pPr>
      <w:r w:rsidRPr="00556A32">
        <w:rPr>
          <w:color w:val="000000" w:themeColor="text1"/>
        </w:rPr>
        <w:t>Management Accounting System Mediate the relationship organizational citizenship behavior on performance</w:t>
      </w:r>
    </w:p>
    <w:p w14:paraId="4F30C8B4" w14:textId="77777777" w:rsidR="00990761" w:rsidRPr="00556A32" w:rsidRDefault="00990761" w:rsidP="002F55B9">
      <w:pPr>
        <w:pStyle w:val="BodyText"/>
        <w:spacing w:line="259" w:lineRule="auto"/>
        <w:ind w:right="352" w:firstLine="362"/>
        <w:jc w:val="both"/>
        <w:rPr>
          <w:color w:val="000000" w:themeColor="text1"/>
        </w:rPr>
      </w:pPr>
      <w:r w:rsidRPr="00556A32">
        <w:rPr>
          <w:color w:val="000000" w:themeColor="text1"/>
        </w:rPr>
        <w:t xml:space="preserve">The relationship between organizational citizenship behavior and performance is significant, especially in the context of management accounting systems, which mediate this relationship. Organizational citizenship behavior is particularly crucial for organizations or business units, as it enhances organizational performance and sustains their competitive advantage in the market (Chang et al., 2021; Han et al., 2019; Singh &amp; Singh, 2019; </w:t>
      </w:r>
      <w:proofErr w:type="spellStart"/>
      <w:r w:rsidRPr="00556A32">
        <w:rPr>
          <w:color w:val="000000" w:themeColor="text1"/>
        </w:rPr>
        <w:t>Özkan</w:t>
      </w:r>
      <w:proofErr w:type="spellEnd"/>
      <w:r w:rsidRPr="00556A32">
        <w:rPr>
          <w:color w:val="000000" w:themeColor="text1"/>
        </w:rPr>
        <w:t xml:space="preserve"> et al., 2021; </w:t>
      </w:r>
      <w:proofErr w:type="spellStart"/>
      <w:r w:rsidRPr="00556A32">
        <w:rPr>
          <w:color w:val="000000" w:themeColor="text1"/>
        </w:rPr>
        <w:t>Qiu</w:t>
      </w:r>
      <w:proofErr w:type="spellEnd"/>
      <w:r w:rsidRPr="00556A32">
        <w:rPr>
          <w:color w:val="000000" w:themeColor="text1"/>
        </w:rPr>
        <w:t xml:space="preserve"> &amp; Dooley, 2022). Organizations that neglect issues related to organizational citizenship behavior are likely to experience a knowledge gap, which influences their performance and hinders the successful achievement of organizational goals. The criterion for evaluating the success in every organization is the desirability of performance of its employees (Miao et al., 2018; Lee, 2008; </w:t>
      </w:r>
      <w:proofErr w:type="spellStart"/>
      <w:r w:rsidRPr="00556A32">
        <w:rPr>
          <w:color w:val="000000" w:themeColor="text1"/>
        </w:rPr>
        <w:t>Sepúlveda-Rivillas</w:t>
      </w:r>
      <w:proofErr w:type="spellEnd"/>
      <w:r w:rsidRPr="00556A32">
        <w:rPr>
          <w:color w:val="000000" w:themeColor="text1"/>
        </w:rPr>
        <w:t xml:space="preserve"> et al., 2022; Wang et al., 2021). As such, measuring organizational success requires advanced human resource systems that not only boost the productivity of the system as a whole but also facilitate the advancement and realization of the organization’s objectives. Through an effective management accounting system, this relationship can be better understood and leveraged to enhance both organizational citizenship behavior and performance, ensuring sustainable success.</w:t>
      </w:r>
    </w:p>
    <w:p w14:paraId="1D9087E5" w14:textId="77777777" w:rsidR="00990761" w:rsidRPr="00556A32" w:rsidRDefault="00990761" w:rsidP="00990761">
      <w:pPr>
        <w:pStyle w:val="BodyText"/>
        <w:spacing w:line="259" w:lineRule="auto"/>
        <w:ind w:right="352"/>
        <w:jc w:val="both"/>
        <w:rPr>
          <w:color w:val="000000" w:themeColor="text1"/>
        </w:rPr>
      </w:pPr>
      <w:r w:rsidRPr="00556A32">
        <w:rPr>
          <w:color w:val="000000" w:themeColor="text1"/>
        </w:rPr>
        <w:t>H13: Management Accounting System Mediate the relationship organizational citizenship behavior on performance</w:t>
      </w:r>
    </w:p>
    <w:p w14:paraId="4CBA2240" w14:textId="77777777" w:rsidR="00990761" w:rsidRPr="00556A32" w:rsidRDefault="00990761" w:rsidP="00990761">
      <w:pPr>
        <w:pStyle w:val="BodyText"/>
        <w:spacing w:line="259" w:lineRule="auto"/>
        <w:ind w:right="352"/>
        <w:jc w:val="both"/>
        <w:rPr>
          <w:color w:val="000000" w:themeColor="text1"/>
        </w:rPr>
      </w:pPr>
    </w:p>
    <w:p w14:paraId="1BC0C4B9" w14:textId="77777777" w:rsidR="00990761" w:rsidRPr="002F55B9" w:rsidRDefault="00990761" w:rsidP="00990761">
      <w:pPr>
        <w:pStyle w:val="BodyText"/>
        <w:spacing w:line="259" w:lineRule="auto"/>
        <w:ind w:right="352"/>
        <w:jc w:val="both"/>
        <w:rPr>
          <w:b/>
          <w:bCs/>
          <w:color w:val="000000" w:themeColor="text1"/>
        </w:rPr>
      </w:pPr>
      <w:r w:rsidRPr="002F55B9">
        <w:rPr>
          <w:b/>
          <w:bCs/>
          <w:color w:val="000000" w:themeColor="text1"/>
        </w:rPr>
        <w:t>RESEARCH FRAMEWORK</w:t>
      </w:r>
    </w:p>
    <w:p w14:paraId="4D47AE05" w14:textId="77777777" w:rsidR="00990761" w:rsidRPr="00556A32" w:rsidRDefault="00990761" w:rsidP="00990761">
      <w:pPr>
        <w:pStyle w:val="BodyText"/>
        <w:spacing w:line="259" w:lineRule="auto"/>
        <w:ind w:right="352" w:firstLine="400"/>
        <w:jc w:val="both"/>
        <w:rPr>
          <w:color w:val="000000" w:themeColor="text1"/>
        </w:rPr>
      </w:pPr>
      <w:r w:rsidRPr="00556A32">
        <w:rPr>
          <w:color w:val="000000" w:themeColor="text1"/>
        </w:rPr>
        <w:t xml:space="preserve">This study proposes a theoretical framework. Figure depicts the framework, which is specifically designed to test the role of product </w:t>
      </w:r>
      <w:proofErr w:type="spellStart"/>
      <w:r w:rsidRPr="00556A32">
        <w:rPr>
          <w:color w:val="000000" w:themeColor="text1"/>
        </w:rPr>
        <w:t>creativenss</w:t>
      </w:r>
      <w:proofErr w:type="spellEnd"/>
      <w:r w:rsidRPr="00556A32">
        <w:rPr>
          <w:color w:val="000000" w:themeColor="text1"/>
        </w:rPr>
        <w:t xml:space="preserve"> and organizational citizenship behavior in mediating </w:t>
      </w:r>
      <w:proofErr w:type="gramStart"/>
      <w:r w:rsidRPr="00556A32">
        <w:rPr>
          <w:color w:val="000000" w:themeColor="text1"/>
        </w:rPr>
        <w:t>risk taking</w:t>
      </w:r>
      <w:proofErr w:type="gramEnd"/>
      <w:r w:rsidRPr="00556A32">
        <w:rPr>
          <w:color w:val="000000" w:themeColor="text1"/>
        </w:rPr>
        <w:t xml:space="preserve"> tendency and transformational leadership on management accounting system and the impact on the performance</w:t>
      </w:r>
      <w:r>
        <w:rPr>
          <w:color w:val="000000" w:themeColor="text1"/>
        </w:rPr>
        <w:t>.</w:t>
      </w:r>
    </w:p>
    <w:p w14:paraId="42B43FEB" w14:textId="77777777" w:rsidR="00990761" w:rsidRDefault="00990761" w:rsidP="00990761">
      <w:pPr>
        <w:pStyle w:val="BodyText"/>
        <w:spacing w:line="259" w:lineRule="auto"/>
        <w:ind w:right="352" w:firstLine="400"/>
        <w:jc w:val="both"/>
        <w:rPr>
          <w:color w:val="000000" w:themeColor="text1"/>
        </w:rPr>
        <w:sectPr w:rsidR="00990761" w:rsidSect="00990761">
          <w:headerReference w:type="default" r:id="rId9"/>
          <w:footerReference w:type="default" r:id="rId10"/>
          <w:type w:val="continuous"/>
          <w:pgSz w:w="11910" w:h="16840"/>
          <w:pgMar w:top="1020" w:right="1417" w:bottom="280" w:left="1275" w:header="1440" w:footer="1068" w:gutter="0"/>
          <w:cols w:num="2" w:space="83"/>
        </w:sectPr>
      </w:pPr>
    </w:p>
    <w:p w14:paraId="51EBD43A" w14:textId="77777777" w:rsidR="00990761" w:rsidRPr="00556A32" w:rsidRDefault="00990761" w:rsidP="00990761">
      <w:pPr>
        <w:pStyle w:val="BodyText"/>
        <w:spacing w:line="259" w:lineRule="auto"/>
        <w:ind w:right="352" w:firstLine="400"/>
        <w:jc w:val="both"/>
        <w:rPr>
          <w:color w:val="000000" w:themeColor="text1"/>
        </w:rPr>
      </w:pPr>
    </w:p>
    <w:p w14:paraId="1A848FD6" w14:textId="7B84C739" w:rsidR="00DB4354" w:rsidRDefault="002F55B9" w:rsidP="00990761">
      <w:pPr>
        <w:pStyle w:val="Heading1"/>
        <w:tabs>
          <w:tab w:val="left" w:pos="409"/>
        </w:tabs>
        <w:spacing w:before="93"/>
        <w:rPr>
          <w:b w:val="0"/>
          <w:bCs w:val="0"/>
          <w:iCs/>
        </w:rPr>
      </w:pPr>
      <w:r w:rsidRPr="00556A32">
        <w:rPr>
          <w:b w:val="0"/>
          <w:bCs w:val="0"/>
          <w:noProof/>
          <w:color w:val="000000" w:themeColor="text1"/>
        </w:rPr>
        <w:lastRenderedPageBreak/>
        <w:drawing>
          <wp:inline distT="0" distB="0" distL="0" distR="0" wp14:anchorId="2FDBCE91" wp14:editId="1E906A11">
            <wp:extent cx="5731510" cy="2515235"/>
            <wp:effectExtent l="0" t="0" r="2540" b="0"/>
            <wp:docPr id="145586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62951" name=""/>
                    <pic:cNvPicPr/>
                  </pic:nvPicPr>
                  <pic:blipFill>
                    <a:blip r:embed="rId11"/>
                    <a:stretch>
                      <a:fillRect/>
                    </a:stretch>
                  </pic:blipFill>
                  <pic:spPr>
                    <a:xfrm>
                      <a:off x="0" y="0"/>
                      <a:ext cx="5731510" cy="2515235"/>
                    </a:xfrm>
                    <a:prstGeom prst="rect">
                      <a:avLst/>
                    </a:prstGeom>
                  </pic:spPr>
                </pic:pic>
              </a:graphicData>
            </a:graphic>
          </wp:inline>
        </w:drawing>
      </w:r>
    </w:p>
    <w:p w14:paraId="573BC90E" w14:textId="77777777" w:rsidR="002F55B9" w:rsidRPr="00556A32" w:rsidRDefault="002F55B9" w:rsidP="002F55B9">
      <w:pPr>
        <w:spacing w:before="179"/>
        <w:ind w:left="4" w:right="4"/>
        <w:jc w:val="center"/>
        <w:rPr>
          <w:color w:val="000000" w:themeColor="text1"/>
          <w:sz w:val="20"/>
        </w:rPr>
      </w:pPr>
      <w:r w:rsidRPr="00556A32">
        <w:rPr>
          <w:b/>
          <w:color w:val="000000" w:themeColor="text1"/>
          <w:sz w:val="20"/>
        </w:rPr>
        <w:t>Figure</w:t>
      </w:r>
      <w:r w:rsidRPr="00556A32">
        <w:rPr>
          <w:b/>
          <w:color w:val="000000" w:themeColor="text1"/>
          <w:spacing w:val="-7"/>
          <w:sz w:val="20"/>
        </w:rPr>
        <w:t xml:space="preserve"> </w:t>
      </w:r>
      <w:r w:rsidRPr="00556A32">
        <w:rPr>
          <w:b/>
          <w:color w:val="000000" w:themeColor="text1"/>
          <w:sz w:val="20"/>
        </w:rPr>
        <w:t>1.</w:t>
      </w:r>
      <w:r w:rsidRPr="00556A32">
        <w:rPr>
          <w:b/>
          <w:color w:val="000000" w:themeColor="text1"/>
          <w:spacing w:val="-9"/>
          <w:sz w:val="20"/>
        </w:rPr>
        <w:t xml:space="preserve"> </w:t>
      </w:r>
      <w:r w:rsidRPr="00556A32">
        <w:rPr>
          <w:color w:val="000000" w:themeColor="text1"/>
          <w:sz w:val="20"/>
        </w:rPr>
        <w:t>Research</w:t>
      </w:r>
      <w:r w:rsidRPr="00556A32">
        <w:rPr>
          <w:color w:val="000000" w:themeColor="text1"/>
          <w:spacing w:val="-6"/>
          <w:sz w:val="20"/>
        </w:rPr>
        <w:t xml:space="preserve"> </w:t>
      </w:r>
      <w:r w:rsidRPr="00556A32">
        <w:rPr>
          <w:color w:val="000000" w:themeColor="text1"/>
          <w:spacing w:val="-2"/>
          <w:sz w:val="20"/>
        </w:rPr>
        <w:t>Framework</w:t>
      </w:r>
    </w:p>
    <w:p w14:paraId="2B9D02A4" w14:textId="77777777" w:rsidR="002F55B9" w:rsidRPr="00556A32" w:rsidRDefault="002F55B9" w:rsidP="002F55B9">
      <w:pPr>
        <w:pStyle w:val="BodyText"/>
        <w:spacing w:before="217"/>
        <w:rPr>
          <w:color w:val="000000" w:themeColor="text1"/>
        </w:rPr>
      </w:pPr>
    </w:p>
    <w:p w14:paraId="500C5096" w14:textId="77777777" w:rsidR="002F55B9" w:rsidRPr="00556A32" w:rsidRDefault="002F55B9" w:rsidP="002F55B9">
      <w:pPr>
        <w:pStyle w:val="Heading1"/>
        <w:ind w:left="4"/>
        <w:rPr>
          <w:color w:val="000000" w:themeColor="text1"/>
        </w:rPr>
      </w:pPr>
      <w:r w:rsidRPr="00556A32">
        <w:rPr>
          <w:color w:val="000000" w:themeColor="text1"/>
          <w:spacing w:val="-2"/>
        </w:rPr>
        <w:t>METHODOLOGY</w:t>
      </w:r>
    </w:p>
    <w:p w14:paraId="037C780B" w14:textId="77777777" w:rsidR="002F55B9" w:rsidRPr="00556A32" w:rsidRDefault="002F55B9" w:rsidP="002F55B9">
      <w:pPr>
        <w:pStyle w:val="BodyText"/>
        <w:spacing w:before="173"/>
        <w:rPr>
          <w:b/>
          <w:color w:val="000000" w:themeColor="text1"/>
          <w:sz w:val="24"/>
        </w:rPr>
      </w:pPr>
    </w:p>
    <w:p w14:paraId="16F5A6F6" w14:textId="77777777" w:rsidR="002F55B9" w:rsidRDefault="002F55B9" w:rsidP="002F55B9">
      <w:pPr>
        <w:pStyle w:val="Heading2"/>
        <w:ind w:left="0" w:firstLine="353"/>
        <w:rPr>
          <w:color w:val="000000" w:themeColor="text1"/>
        </w:rPr>
        <w:sectPr w:rsidR="002F55B9" w:rsidSect="00990761">
          <w:type w:val="continuous"/>
          <w:pgSz w:w="11910" w:h="16840"/>
          <w:pgMar w:top="1020" w:right="1417" w:bottom="280" w:left="1275" w:header="1440" w:footer="1068" w:gutter="0"/>
          <w:cols w:space="83"/>
        </w:sectPr>
      </w:pPr>
    </w:p>
    <w:p w14:paraId="5915E089" w14:textId="77777777" w:rsidR="002F55B9" w:rsidRPr="00556A32" w:rsidRDefault="002F55B9" w:rsidP="002F55B9">
      <w:pPr>
        <w:pStyle w:val="Heading2"/>
        <w:ind w:left="0" w:firstLine="353"/>
        <w:rPr>
          <w:color w:val="000000" w:themeColor="text1"/>
        </w:rPr>
      </w:pPr>
      <w:r w:rsidRPr="00556A32">
        <w:rPr>
          <w:color w:val="000000" w:themeColor="text1"/>
        </w:rPr>
        <w:t>Data and Methods</w:t>
      </w:r>
    </w:p>
    <w:p w14:paraId="3753DDDB" w14:textId="1EC03210"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population in this study were 277 Executive Officer’s (CEO’s) of manufactured company in Banten Province. Sampling carried out using the partial least square (PLS) method based on variance with convenience sampling and non-probability sampling with purposive sampling technique, as suggested by Wong (2010). The structural equation modeling approach (PLS version 3.3) was used for data analysis. Wong (2010) explained that once There were no measurement issues, so the external model was evaluated next (</w:t>
      </w:r>
      <w:proofErr w:type="spellStart"/>
      <w:r w:rsidRPr="00556A32">
        <w:rPr>
          <w:color w:val="000000" w:themeColor="text1"/>
        </w:rPr>
        <w:t>unidimensionality</w:t>
      </w:r>
      <w:proofErr w:type="spellEnd"/>
      <w:r w:rsidRPr="00556A32">
        <w:rPr>
          <w:color w:val="000000" w:themeColor="text1"/>
        </w:rPr>
        <w:t xml:space="preserve"> test model). The average variance extracted (AVE), composite reliability, and Cronbach Alpha were used to test for </w:t>
      </w:r>
      <w:proofErr w:type="spellStart"/>
      <w:r w:rsidRPr="00556A32">
        <w:rPr>
          <w:color w:val="000000" w:themeColor="text1"/>
        </w:rPr>
        <w:t>unidimensionality</w:t>
      </w:r>
      <w:proofErr w:type="spellEnd"/>
      <w:r w:rsidRPr="00556A32">
        <w:rPr>
          <w:color w:val="000000" w:themeColor="text1"/>
        </w:rPr>
        <w:t xml:space="preserve">. These indicators have a cut-off value of 0.5, indicating that all statement items in the variable are reliable (Hair et al.  2010). Cronbach Alpha and Composite Reliability on greater-than- 0.6 Figure </w:t>
      </w:r>
      <w:r w:rsidR="00881168">
        <w:rPr>
          <w:color w:val="000000" w:themeColor="text1"/>
        </w:rPr>
        <w:t>2</w:t>
      </w:r>
      <w:r w:rsidRPr="00556A32">
        <w:rPr>
          <w:color w:val="000000" w:themeColor="text1"/>
        </w:rPr>
        <w:t>, subsequent analyses tested the interior or structural model (</w:t>
      </w:r>
      <w:proofErr w:type="spellStart"/>
      <w:r w:rsidRPr="00556A32">
        <w:rPr>
          <w:color w:val="000000" w:themeColor="text1"/>
        </w:rPr>
        <w:t>Ghozali</w:t>
      </w:r>
      <w:proofErr w:type="spellEnd"/>
      <w:r w:rsidRPr="00556A32">
        <w:rPr>
          <w:color w:val="000000" w:themeColor="text1"/>
        </w:rPr>
        <w:t xml:space="preserve"> 2008).</w:t>
      </w:r>
    </w:p>
    <w:p w14:paraId="2772FE97"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Validity testing is the process of demonstrating the accuracy and relevance of data or research findings. This is an important step to ensure that the research is reliable and the results are trustworthy. This table shows the results of testing the validity of six different variables, namely decentralization, electronic participatory budgeting, management accounting system, organizational culture, management accounting system, and managerial performance. Each variable has several indicators that measure various </w:t>
      </w:r>
      <w:r w:rsidRPr="00556A32">
        <w:rPr>
          <w:color w:val="000000" w:themeColor="text1"/>
        </w:rPr>
        <w:t>aspects of the variable. The R value represents the correlation coefficient which shows the strength and direction of the relationship between indicators and variables. In this case, all indicators have a high R value, indicating that there is a strong and positive relationship with these variables. Therefore, the confirmation column shows that all indicators are valid, meaning that the indicators accurately measure the variable to be measured. Validity testing results give researchers confidence in their findings and allow them to draw reasonable conclusions based on the data.</w:t>
      </w:r>
    </w:p>
    <w:p w14:paraId="019DAD24"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Reliability testing is a process of evaluating the consistency and stability of measurements, instruments or procedures used in research. This aims to ensure that the results obtained from these measurements or procedures are reliable and replicable. In this context, Cronbach's alpha is a statistical measure used to assess the internal consistency and reliability of a set of test items or questions. A score above 0.70 usually indicates an acceptable level of reliability. This table shows the Cronbach's alpha results based on standard items for four variables, namely decentralization, electronic participatory budgeting, management accounting systems, and management performance. This data displays Cronbach's Alpha data for each research variable, all of which are greater than 0.70. Because these six variables have an alpha score above 0.70, it can be concluded that the question items </w:t>
      </w:r>
      <w:r w:rsidRPr="00556A32">
        <w:rPr>
          <w:color w:val="000000" w:themeColor="text1"/>
        </w:rPr>
        <w:lastRenderedPageBreak/>
        <w:t xml:space="preserve">representing the variables in this study have met the reliability </w:t>
      </w:r>
      <w:proofErr w:type="spellStart"/>
      <w:proofErr w:type="gramStart"/>
      <w:r w:rsidRPr="00556A32">
        <w:rPr>
          <w:color w:val="000000" w:themeColor="text1"/>
        </w:rPr>
        <w:t>criteria.construction</w:t>
      </w:r>
      <w:proofErr w:type="spellEnd"/>
      <w:proofErr w:type="gramEnd"/>
      <w:r w:rsidRPr="00556A32">
        <w:rPr>
          <w:color w:val="000000" w:themeColor="text1"/>
        </w:rPr>
        <w:t xml:space="preserve"> values. </w:t>
      </w:r>
      <w:r w:rsidRPr="00556A32">
        <w:rPr>
          <w:color w:val="000000" w:themeColor="text1"/>
        </w:rPr>
        <w:t xml:space="preserve">Therefore, there are no problems in the reliability and </w:t>
      </w:r>
      <w:proofErr w:type="spellStart"/>
      <w:r w:rsidRPr="00556A32">
        <w:rPr>
          <w:color w:val="000000" w:themeColor="text1"/>
        </w:rPr>
        <w:t>unidimensionality</w:t>
      </w:r>
      <w:proofErr w:type="spellEnd"/>
      <w:r w:rsidRPr="00556A32">
        <w:rPr>
          <w:color w:val="000000" w:themeColor="text1"/>
        </w:rPr>
        <w:t xml:space="preserve"> test. </w:t>
      </w:r>
    </w:p>
    <w:p w14:paraId="6912F16C" w14:textId="77777777" w:rsidR="002F55B9" w:rsidRDefault="002F55B9" w:rsidP="00990761">
      <w:pPr>
        <w:pStyle w:val="Heading1"/>
        <w:tabs>
          <w:tab w:val="left" w:pos="409"/>
        </w:tabs>
        <w:spacing w:before="93"/>
        <w:rPr>
          <w:b w:val="0"/>
          <w:bCs w:val="0"/>
          <w:iCs/>
        </w:rPr>
        <w:sectPr w:rsidR="002F55B9" w:rsidSect="002F55B9">
          <w:type w:val="continuous"/>
          <w:pgSz w:w="11910" w:h="16840"/>
          <w:pgMar w:top="1020" w:right="1417" w:bottom="280" w:left="1275" w:header="1440" w:footer="1068" w:gutter="0"/>
          <w:cols w:num="2" w:space="83"/>
        </w:sectPr>
      </w:pPr>
    </w:p>
    <w:p w14:paraId="197CA282" w14:textId="26FDE2CA" w:rsidR="002F55B9" w:rsidRDefault="002F55B9" w:rsidP="00990761">
      <w:pPr>
        <w:pStyle w:val="Heading1"/>
        <w:tabs>
          <w:tab w:val="left" w:pos="409"/>
        </w:tabs>
        <w:spacing w:before="93"/>
        <w:rPr>
          <w:b w:val="0"/>
          <w:bCs w:val="0"/>
          <w:iCs/>
        </w:rPr>
      </w:pPr>
      <w:r w:rsidRPr="00556A32">
        <w:rPr>
          <w:noProof/>
          <w:color w:val="000000" w:themeColor="text1"/>
        </w:rPr>
        <w:drawing>
          <wp:inline distT="0" distB="0" distL="0" distR="0" wp14:anchorId="74F2188D" wp14:editId="06A4C9C5">
            <wp:extent cx="5422265" cy="3505200"/>
            <wp:effectExtent l="0" t="0" r="6985" b="0"/>
            <wp:docPr id="314495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95146" name=""/>
                    <pic:cNvPicPr/>
                  </pic:nvPicPr>
                  <pic:blipFill>
                    <a:blip r:embed="rId12"/>
                    <a:stretch>
                      <a:fillRect/>
                    </a:stretch>
                  </pic:blipFill>
                  <pic:spPr>
                    <a:xfrm>
                      <a:off x="0" y="0"/>
                      <a:ext cx="5424405" cy="3506583"/>
                    </a:xfrm>
                    <a:prstGeom prst="rect">
                      <a:avLst/>
                    </a:prstGeom>
                  </pic:spPr>
                </pic:pic>
              </a:graphicData>
            </a:graphic>
          </wp:inline>
        </w:drawing>
      </w:r>
    </w:p>
    <w:p w14:paraId="183D1FF0" w14:textId="77777777" w:rsidR="002F55B9" w:rsidRDefault="002F55B9" w:rsidP="002F55B9">
      <w:pPr>
        <w:spacing w:before="179"/>
        <w:ind w:left="4" w:right="4"/>
        <w:jc w:val="center"/>
        <w:rPr>
          <w:color w:val="000000" w:themeColor="text1"/>
          <w:sz w:val="20"/>
        </w:rPr>
      </w:pPr>
      <w:r w:rsidRPr="00556A32">
        <w:rPr>
          <w:b/>
          <w:color w:val="000000" w:themeColor="text1"/>
          <w:sz w:val="20"/>
        </w:rPr>
        <w:t>Figure</w:t>
      </w:r>
      <w:r w:rsidRPr="00556A32">
        <w:rPr>
          <w:b/>
          <w:color w:val="000000" w:themeColor="text1"/>
          <w:spacing w:val="-7"/>
          <w:sz w:val="20"/>
        </w:rPr>
        <w:t xml:space="preserve"> </w:t>
      </w:r>
      <w:r w:rsidRPr="00556A32">
        <w:rPr>
          <w:b/>
          <w:color w:val="000000" w:themeColor="text1"/>
          <w:sz w:val="20"/>
        </w:rPr>
        <w:t>2.</w:t>
      </w:r>
      <w:r w:rsidRPr="00556A32">
        <w:rPr>
          <w:b/>
          <w:color w:val="000000" w:themeColor="text1"/>
          <w:spacing w:val="-9"/>
          <w:sz w:val="20"/>
        </w:rPr>
        <w:t xml:space="preserve"> </w:t>
      </w:r>
      <w:bookmarkStart w:id="1" w:name="_Hlk193987185"/>
      <w:proofErr w:type="spellStart"/>
      <w:r w:rsidRPr="00556A32">
        <w:rPr>
          <w:color w:val="000000" w:themeColor="text1"/>
          <w:sz w:val="20"/>
        </w:rPr>
        <w:t>Hypotesis</w:t>
      </w:r>
      <w:proofErr w:type="spellEnd"/>
      <w:r w:rsidRPr="00556A32">
        <w:rPr>
          <w:color w:val="000000" w:themeColor="text1"/>
          <w:sz w:val="20"/>
        </w:rPr>
        <w:t xml:space="preserve"> Testing</w:t>
      </w:r>
      <w:bookmarkEnd w:id="1"/>
    </w:p>
    <w:p w14:paraId="3D70DB29" w14:textId="77777777" w:rsidR="001A15A2" w:rsidRPr="00556A32" w:rsidRDefault="001A15A2" w:rsidP="002F55B9">
      <w:pPr>
        <w:spacing w:before="179"/>
        <w:ind w:left="4" w:right="4"/>
        <w:jc w:val="center"/>
        <w:rPr>
          <w:color w:val="000000" w:themeColor="text1"/>
          <w:sz w:val="20"/>
        </w:rPr>
      </w:pPr>
    </w:p>
    <w:p w14:paraId="7BFF06C3" w14:textId="77777777" w:rsidR="002F55B9" w:rsidRPr="00556A32" w:rsidRDefault="002F55B9" w:rsidP="002F55B9">
      <w:pPr>
        <w:pStyle w:val="BodyText"/>
        <w:spacing w:line="259" w:lineRule="auto"/>
        <w:ind w:right="354" w:firstLine="400"/>
        <w:jc w:val="both"/>
        <w:rPr>
          <w:color w:val="000000" w:themeColor="text1"/>
        </w:rPr>
      </w:pPr>
    </w:p>
    <w:tbl>
      <w:tblPr>
        <w:tblStyle w:val="TableGrid"/>
        <w:tblW w:w="0" w:type="auto"/>
        <w:jc w:val="center"/>
        <w:tblLook w:val="04A0" w:firstRow="1" w:lastRow="0" w:firstColumn="1" w:lastColumn="0" w:noHBand="0" w:noVBand="1"/>
      </w:tblPr>
      <w:tblGrid>
        <w:gridCol w:w="2025"/>
        <w:gridCol w:w="950"/>
        <w:gridCol w:w="1114"/>
        <w:gridCol w:w="811"/>
        <w:gridCol w:w="1310"/>
        <w:gridCol w:w="1403"/>
        <w:gridCol w:w="1403"/>
      </w:tblGrid>
      <w:tr w:rsidR="002F55B9" w:rsidRPr="00556A32" w14:paraId="17B58303" w14:textId="77777777" w:rsidTr="00717D50">
        <w:trPr>
          <w:jc w:val="center"/>
        </w:trPr>
        <w:tc>
          <w:tcPr>
            <w:tcW w:w="2025" w:type="dxa"/>
          </w:tcPr>
          <w:p w14:paraId="2E5AE14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bookmarkStart w:id="2" w:name="_Hlk195472895"/>
            <w:r w:rsidRPr="00556A32">
              <w:rPr>
                <w:rFonts w:ascii="Times New Roman" w:hAnsi="Times New Roman" w:cs="Times New Roman"/>
                <w:b/>
                <w:bCs/>
                <w:color w:val="000000" w:themeColor="text1"/>
                <w:sz w:val="14"/>
                <w:szCs w:val="14"/>
              </w:rPr>
              <w:t>Construct</w:t>
            </w:r>
          </w:p>
        </w:tc>
        <w:tc>
          <w:tcPr>
            <w:tcW w:w="950" w:type="dxa"/>
          </w:tcPr>
          <w:p w14:paraId="6F8188B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Items</w:t>
            </w:r>
          </w:p>
        </w:tc>
        <w:tc>
          <w:tcPr>
            <w:tcW w:w="1114" w:type="dxa"/>
          </w:tcPr>
          <w:p w14:paraId="576663C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Loading</w:t>
            </w:r>
          </w:p>
        </w:tc>
        <w:tc>
          <w:tcPr>
            <w:tcW w:w="811" w:type="dxa"/>
          </w:tcPr>
          <w:p w14:paraId="0E0E322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AVE</w:t>
            </w:r>
          </w:p>
        </w:tc>
        <w:tc>
          <w:tcPr>
            <w:tcW w:w="1310" w:type="dxa"/>
          </w:tcPr>
          <w:p w14:paraId="51A6640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Composite Reliability</w:t>
            </w:r>
          </w:p>
        </w:tc>
        <w:tc>
          <w:tcPr>
            <w:tcW w:w="1403" w:type="dxa"/>
          </w:tcPr>
          <w:p w14:paraId="7758F97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Cronbach’s Alpha</w:t>
            </w:r>
          </w:p>
        </w:tc>
        <w:tc>
          <w:tcPr>
            <w:tcW w:w="1403" w:type="dxa"/>
          </w:tcPr>
          <w:p w14:paraId="2B66897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Description</w:t>
            </w:r>
          </w:p>
        </w:tc>
      </w:tr>
      <w:tr w:rsidR="002F55B9" w:rsidRPr="00556A32" w14:paraId="67F2F2D8" w14:textId="77777777" w:rsidTr="00717D50">
        <w:trPr>
          <w:jc w:val="center"/>
        </w:trPr>
        <w:tc>
          <w:tcPr>
            <w:tcW w:w="2025" w:type="dxa"/>
            <w:vMerge w:val="restart"/>
          </w:tcPr>
          <w:p w14:paraId="296FD49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Management Accounting System (MAS)</w:t>
            </w:r>
          </w:p>
        </w:tc>
        <w:tc>
          <w:tcPr>
            <w:tcW w:w="950" w:type="dxa"/>
          </w:tcPr>
          <w:p w14:paraId="423AADA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MAS1</w:t>
            </w:r>
          </w:p>
        </w:tc>
        <w:tc>
          <w:tcPr>
            <w:tcW w:w="1114" w:type="dxa"/>
          </w:tcPr>
          <w:p w14:paraId="60246D2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0,740</w:t>
            </w:r>
          </w:p>
        </w:tc>
        <w:tc>
          <w:tcPr>
            <w:tcW w:w="811" w:type="dxa"/>
            <w:vMerge w:val="restart"/>
          </w:tcPr>
          <w:p w14:paraId="707C65A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0,692</w:t>
            </w:r>
          </w:p>
        </w:tc>
        <w:tc>
          <w:tcPr>
            <w:tcW w:w="1310" w:type="dxa"/>
            <w:vMerge w:val="restart"/>
          </w:tcPr>
          <w:p w14:paraId="6F55AF5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0,937</w:t>
            </w:r>
          </w:p>
          <w:p w14:paraId="45352CA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val="restart"/>
          </w:tcPr>
          <w:p w14:paraId="23FF8A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0,936</w:t>
            </w:r>
          </w:p>
        </w:tc>
        <w:tc>
          <w:tcPr>
            <w:tcW w:w="1403" w:type="dxa"/>
            <w:vMerge w:val="restart"/>
          </w:tcPr>
          <w:p w14:paraId="1D768C5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13CE07BF" w14:textId="77777777" w:rsidTr="00717D50">
        <w:trPr>
          <w:jc w:val="center"/>
        </w:trPr>
        <w:tc>
          <w:tcPr>
            <w:tcW w:w="2025" w:type="dxa"/>
            <w:vMerge/>
          </w:tcPr>
          <w:p w14:paraId="6E5B315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B81C86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MAS2</w:t>
            </w:r>
          </w:p>
        </w:tc>
        <w:tc>
          <w:tcPr>
            <w:tcW w:w="1114" w:type="dxa"/>
          </w:tcPr>
          <w:p w14:paraId="7CF0F3F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0,826</w:t>
            </w:r>
          </w:p>
        </w:tc>
        <w:tc>
          <w:tcPr>
            <w:tcW w:w="811" w:type="dxa"/>
            <w:vMerge/>
          </w:tcPr>
          <w:p w14:paraId="42CD77C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F789D6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13B544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4C1D1C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B47E872" w14:textId="77777777" w:rsidTr="00717D50">
        <w:trPr>
          <w:jc w:val="center"/>
        </w:trPr>
        <w:tc>
          <w:tcPr>
            <w:tcW w:w="2025" w:type="dxa"/>
            <w:vMerge/>
          </w:tcPr>
          <w:p w14:paraId="620BDC5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7C11BB8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MAS3</w:t>
            </w:r>
          </w:p>
        </w:tc>
        <w:tc>
          <w:tcPr>
            <w:tcW w:w="1114" w:type="dxa"/>
          </w:tcPr>
          <w:p w14:paraId="4F54A29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0,865</w:t>
            </w:r>
          </w:p>
        </w:tc>
        <w:tc>
          <w:tcPr>
            <w:tcW w:w="811" w:type="dxa"/>
            <w:vMerge/>
          </w:tcPr>
          <w:p w14:paraId="7CEDF4E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FDA679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8C5D65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8BD8FF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D2F98F6" w14:textId="77777777" w:rsidTr="00717D50">
        <w:trPr>
          <w:jc w:val="center"/>
        </w:trPr>
        <w:tc>
          <w:tcPr>
            <w:tcW w:w="2025" w:type="dxa"/>
            <w:vMerge/>
          </w:tcPr>
          <w:p w14:paraId="60AD135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ACCA83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MAS4</w:t>
            </w:r>
          </w:p>
        </w:tc>
        <w:tc>
          <w:tcPr>
            <w:tcW w:w="1114" w:type="dxa"/>
          </w:tcPr>
          <w:p w14:paraId="485ECA4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0,855</w:t>
            </w:r>
          </w:p>
        </w:tc>
        <w:tc>
          <w:tcPr>
            <w:tcW w:w="811" w:type="dxa"/>
            <w:vMerge/>
          </w:tcPr>
          <w:p w14:paraId="778306E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78AC57C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6AF7BE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53213D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7B84CC1" w14:textId="77777777" w:rsidTr="00717D50">
        <w:trPr>
          <w:jc w:val="center"/>
        </w:trPr>
        <w:tc>
          <w:tcPr>
            <w:tcW w:w="2025" w:type="dxa"/>
            <w:vMerge/>
          </w:tcPr>
          <w:p w14:paraId="660BF34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737FCEF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MAS5</w:t>
            </w:r>
          </w:p>
        </w:tc>
        <w:tc>
          <w:tcPr>
            <w:tcW w:w="1114" w:type="dxa"/>
          </w:tcPr>
          <w:p w14:paraId="0932D49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0,809</w:t>
            </w:r>
          </w:p>
        </w:tc>
        <w:tc>
          <w:tcPr>
            <w:tcW w:w="811" w:type="dxa"/>
            <w:vMerge/>
          </w:tcPr>
          <w:p w14:paraId="7E123AA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1C6139C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8F1DC0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1940CB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7036ECDF" w14:textId="77777777" w:rsidTr="00717D50">
        <w:trPr>
          <w:jc w:val="center"/>
        </w:trPr>
        <w:tc>
          <w:tcPr>
            <w:tcW w:w="2025" w:type="dxa"/>
            <w:vMerge/>
          </w:tcPr>
          <w:p w14:paraId="34654927"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CB42A1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MAS6</w:t>
            </w:r>
          </w:p>
        </w:tc>
        <w:tc>
          <w:tcPr>
            <w:tcW w:w="1114" w:type="dxa"/>
          </w:tcPr>
          <w:p w14:paraId="16C0AFA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0,821</w:t>
            </w:r>
          </w:p>
        </w:tc>
        <w:tc>
          <w:tcPr>
            <w:tcW w:w="811" w:type="dxa"/>
            <w:vMerge/>
          </w:tcPr>
          <w:p w14:paraId="791F123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80BFBC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EC651D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93F65F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43BCEBC" w14:textId="77777777" w:rsidTr="00717D50">
        <w:trPr>
          <w:jc w:val="center"/>
        </w:trPr>
        <w:tc>
          <w:tcPr>
            <w:tcW w:w="2025" w:type="dxa"/>
            <w:vMerge/>
          </w:tcPr>
          <w:p w14:paraId="062A1FC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912A77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MAS7</w:t>
            </w:r>
          </w:p>
        </w:tc>
        <w:tc>
          <w:tcPr>
            <w:tcW w:w="1114" w:type="dxa"/>
          </w:tcPr>
          <w:p w14:paraId="7BAEFEE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0,876</w:t>
            </w:r>
          </w:p>
        </w:tc>
        <w:tc>
          <w:tcPr>
            <w:tcW w:w="811" w:type="dxa"/>
            <w:vMerge/>
          </w:tcPr>
          <w:p w14:paraId="0374F39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8B22A2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607A70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EA0A73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71E3DF7F" w14:textId="77777777" w:rsidTr="00717D50">
        <w:trPr>
          <w:jc w:val="center"/>
        </w:trPr>
        <w:tc>
          <w:tcPr>
            <w:tcW w:w="2025" w:type="dxa"/>
            <w:vMerge/>
          </w:tcPr>
          <w:p w14:paraId="4576CF6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79FF525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MAS8</w:t>
            </w:r>
          </w:p>
        </w:tc>
        <w:tc>
          <w:tcPr>
            <w:tcW w:w="1114" w:type="dxa"/>
          </w:tcPr>
          <w:p w14:paraId="5307E9F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0,857</w:t>
            </w:r>
          </w:p>
        </w:tc>
        <w:tc>
          <w:tcPr>
            <w:tcW w:w="811" w:type="dxa"/>
            <w:vMerge/>
          </w:tcPr>
          <w:p w14:paraId="71A69DE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2003F76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337715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1046D5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1989B4E9" w14:textId="77777777" w:rsidTr="00717D50">
        <w:trPr>
          <w:jc w:val="center"/>
        </w:trPr>
        <w:tc>
          <w:tcPr>
            <w:tcW w:w="2025" w:type="dxa"/>
            <w:vMerge w:val="restart"/>
          </w:tcPr>
          <w:p w14:paraId="4E02081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Organizational Citizenship Behavior (OCB)</w:t>
            </w:r>
          </w:p>
        </w:tc>
        <w:tc>
          <w:tcPr>
            <w:tcW w:w="950" w:type="dxa"/>
          </w:tcPr>
          <w:p w14:paraId="3EFE3FD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OCB1</w:t>
            </w:r>
          </w:p>
        </w:tc>
        <w:tc>
          <w:tcPr>
            <w:tcW w:w="1114" w:type="dxa"/>
          </w:tcPr>
          <w:p w14:paraId="3AE3E5E2"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0,872</w:t>
            </w:r>
          </w:p>
        </w:tc>
        <w:tc>
          <w:tcPr>
            <w:tcW w:w="811" w:type="dxa"/>
            <w:vMerge w:val="restart"/>
          </w:tcPr>
          <w:p w14:paraId="53F6F39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0,748</w:t>
            </w:r>
          </w:p>
        </w:tc>
        <w:tc>
          <w:tcPr>
            <w:tcW w:w="1310" w:type="dxa"/>
            <w:vMerge w:val="restart"/>
          </w:tcPr>
          <w:p w14:paraId="43EB64D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0,920</w:t>
            </w:r>
          </w:p>
          <w:p w14:paraId="38891B9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val="restart"/>
          </w:tcPr>
          <w:p w14:paraId="7EF38D1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0,914</w:t>
            </w:r>
          </w:p>
        </w:tc>
        <w:tc>
          <w:tcPr>
            <w:tcW w:w="1403" w:type="dxa"/>
            <w:vMerge w:val="restart"/>
          </w:tcPr>
          <w:p w14:paraId="6078E8D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7CFC442F" w14:textId="77777777" w:rsidTr="00717D50">
        <w:trPr>
          <w:jc w:val="center"/>
        </w:trPr>
        <w:tc>
          <w:tcPr>
            <w:tcW w:w="2025" w:type="dxa"/>
            <w:vMerge/>
          </w:tcPr>
          <w:p w14:paraId="52EE0D9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18BFD2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OCB2</w:t>
            </w:r>
          </w:p>
        </w:tc>
        <w:tc>
          <w:tcPr>
            <w:tcW w:w="1114" w:type="dxa"/>
          </w:tcPr>
          <w:p w14:paraId="427B637C"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0,893</w:t>
            </w:r>
          </w:p>
        </w:tc>
        <w:tc>
          <w:tcPr>
            <w:tcW w:w="811" w:type="dxa"/>
            <w:vMerge/>
          </w:tcPr>
          <w:p w14:paraId="12A46D3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8FF3A7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272AC6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44C44E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6B7C5C96" w14:textId="77777777" w:rsidTr="00717D50">
        <w:trPr>
          <w:jc w:val="center"/>
        </w:trPr>
        <w:tc>
          <w:tcPr>
            <w:tcW w:w="2025" w:type="dxa"/>
            <w:vMerge/>
          </w:tcPr>
          <w:p w14:paraId="74D0AFFB"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04FC16E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OCB3</w:t>
            </w:r>
          </w:p>
        </w:tc>
        <w:tc>
          <w:tcPr>
            <w:tcW w:w="1114" w:type="dxa"/>
          </w:tcPr>
          <w:p w14:paraId="5607C3AE"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0,902</w:t>
            </w:r>
          </w:p>
        </w:tc>
        <w:tc>
          <w:tcPr>
            <w:tcW w:w="811" w:type="dxa"/>
            <w:vMerge/>
          </w:tcPr>
          <w:p w14:paraId="02EADEA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076C6A7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53DEB4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37786D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216763B3" w14:textId="77777777" w:rsidTr="00717D50">
        <w:trPr>
          <w:jc w:val="center"/>
        </w:trPr>
        <w:tc>
          <w:tcPr>
            <w:tcW w:w="2025" w:type="dxa"/>
            <w:vMerge/>
          </w:tcPr>
          <w:p w14:paraId="1CF8E41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35270D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OCB4</w:t>
            </w:r>
          </w:p>
        </w:tc>
        <w:tc>
          <w:tcPr>
            <w:tcW w:w="1114" w:type="dxa"/>
          </w:tcPr>
          <w:p w14:paraId="5CC09E75"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0,721</w:t>
            </w:r>
          </w:p>
        </w:tc>
        <w:tc>
          <w:tcPr>
            <w:tcW w:w="811" w:type="dxa"/>
            <w:vMerge/>
          </w:tcPr>
          <w:p w14:paraId="648BD5F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39CD21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2351A1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A35EA3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2B7A4628" w14:textId="77777777" w:rsidTr="00717D50">
        <w:trPr>
          <w:jc w:val="center"/>
        </w:trPr>
        <w:tc>
          <w:tcPr>
            <w:tcW w:w="2025" w:type="dxa"/>
            <w:vMerge/>
          </w:tcPr>
          <w:p w14:paraId="16689F7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6B9B4F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OCB5</w:t>
            </w:r>
          </w:p>
        </w:tc>
        <w:tc>
          <w:tcPr>
            <w:tcW w:w="1114" w:type="dxa"/>
          </w:tcPr>
          <w:p w14:paraId="5D5FB4A1" w14:textId="77777777" w:rsidR="002F55B9" w:rsidRPr="00556A32" w:rsidRDefault="002F55B9" w:rsidP="00717D50">
            <w:pPr>
              <w:spacing w:line="276" w:lineRule="auto"/>
              <w:jc w:val="center"/>
              <w:rPr>
                <w:rFonts w:ascii="Times New Roman" w:eastAsia="Times New Roman" w:hAnsi="Times New Roman" w:cs="Times New Roman"/>
                <w:color w:val="000000" w:themeColor="text1"/>
                <w:sz w:val="14"/>
                <w:szCs w:val="14"/>
                <w:lang w:eastAsia="id-ID"/>
              </w:rPr>
            </w:pPr>
            <w:r w:rsidRPr="00556A32">
              <w:rPr>
                <w:rFonts w:ascii="Times New Roman" w:hAnsi="Times New Roman" w:cs="Times New Roman"/>
                <w:color w:val="000000" w:themeColor="text1"/>
                <w:sz w:val="14"/>
                <w:szCs w:val="14"/>
              </w:rPr>
              <w:t>0,922</w:t>
            </w:r>
          </w:p>
        </w:tc>
        <w:tc>
          <w:tcPr>
            <w:tcW w:w="811" w:type="dxa"/>
            <w:vMerge/>
          </w:tcPr>
          <w:p w14:paraId="3BA162F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95EC62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3E5460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DBD1FD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CF54744" w14:textId="77777777" w:rsidTr="00717D50">
        <w:trPr>
          <w:jc w:val="center"/>
        </w:trPr>
        <w:tc>
          <w:tcPr>
            <w:tcW w:w="2025" w:type="dxa"/>
            <w:vMerge w:val="restart"/>
          </w:tcPr>
          <w:p w14:paraId="0CE22CF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Professional Commitment (PC)</w:t>
            </w:r>
          </w:p>
        </w:tc>
        <w:tc>
          <w:tcPr>
            <w:tcW w:w="950" w:type="dxa"/>
          </w:tcPr>
          <w:p w14:paraId="5BE4080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PC1</w:t>
            </w:r>
          </w:p>
        </w:tc>
        <w:tc>
          <w:tcPr>
            <w:tcW w:w="1114" w:type="dxa"/>
          </w:tcPr>
          <w:p w14:paraId="5614B78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0,889</w:t>
            </w:r>
          </w:p>
        </w:tc>
        <w:tc>
          <w:tcPr>
            <w:tcW w:w="811" w:type="dxa"/>
            <w:vMerge w:val="restart"/>
          </w:tcPr>
          <w:p w14:paraId="73D19EB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0,719</w:t>
            </w:r>
          </w:p>
        </w:tc>
        <w:tc>
          <w:tcPr>
            <w:tcW w:w="1310" w:type="dxa"/>
            <w:vMerge w:val="restart"/>
          </w:tcPr>
          <w:p w14:paraId="4BC2C92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0,937</w:t>
            </w:r>
          </w:p>
        </w:tc>
        <w:tc>
          <w:tcPr>
            <w:tcW w:w="1403" w:type="dxa"/>
            <w:vMerge w:val="restart"/>
          </w:tcPr>
          <w:p w14:paraId="0AAC45A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0,934</w:t>
            </w:r>
          </w:p>
        </w:tc>
        <w:tc>
          <w:tcPr>
            <w:tcW w:w="1403" w:type="dxa"/>
            <w:vMerge w:val="restart"/>
          </w:tcPr>
          <w:p w14:paraId="0DF9A32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60DE3C59" w14:textId="77777777" w:rsidTr="00717D50">
        <w:trPr>
          <w:jc w:val="center"/>
        </w:trPr>
        <w:tc>
          <w:tcPr>
            <w:tcW w:w="2025" w:type="dxa"/>
            <w:vMerge/>
          </w:tcPr>
          <w:p w14:paraId="28BBE0B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AA853E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PC2</w:t>
            </w:r>
          </w:p>
        </w:tc>
        <w:tc>
          <w:tcPr>
            <w:tcW w:w="1114" w:type="dxa"/>
          </w:tcPr>
          <w:p w14:paraId="36A777B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0,878</w:t>
            </w:r>
          </w:p>
        </w:tc>
        <w:tc>
          <w:tcPr>
            <w:tcW w:w="811" w:type="dxa"/>
            <w:vMerge/>
          </w:tcPr>
          <w:p w14:paraId="51A8AD8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F15EC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711ABC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BF6A9D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AABCCB8" w14:textId="77777777" w:rsidTr="00717D50">
        <w:trPr>
          <w:jc w:val="center"/>
        </w:trPr>
        <w:tc>
          <w:tcPr>
            <w:tcW w:w="2025" w:type="dxa"/>
            <w:vMerge/>
          </w:tcPr>
          <w:p w14:paraId="48BE18B8"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FC7246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PC3</w:t>
            </w:r>
          </w:p>
        </w:tc>
        <w:tc>
          <w:tcPr>
            <w:tcW w:w="1114" w:type="dxa"/>
          </w:tcPr>
          <w:p w14:paraId="55CB9FC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0,909</w:t>
            </w:r>
          </w:p>
        </w:tc>
        <w:tc>
          <w:tcPr>
            <w:tcW w:w="811" w:type="dxa"/>
            <w:vMerge/>
          </w:tcPr>
          <w:p w14:paraId="7FBCE5B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0CC56A3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C884D1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402636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FF8B1AE" w14:textId="77777777" w:rsidTr="00717D50">
        <w:trPr>
          <w:jc w:val="center"/>
        </w:trPr>
        <w:tc>
          <w:tcPr>
            <w:tcW w:w="2025" w:type="dxa"/>
            <w:vMerge/>
          </w:tcPr>
          <w:p w14:paraId="3BD97D1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19FE74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PC4</w:t>
            </w:r>
          </w:p>
        </w:tc>
        <w:tc>
          <w:tcPr>
            <w:tcW w:w="1114" w:type="dxa"/>
          </w:tcPr>
          <w:p w14:paraId="0E78F43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0,866</w:t>
            </w:r>
          </w:p>
        </w:tc>
        <w:tc>
          <w:tcPr>
            <w:tcW w:w="811" w:type="dxa"/>
            <w:vMerge/>
          </w:tcPr>
          <w:p w14:paraId="513E0F9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4E8E86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627808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47A396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703EF68C" w14:textId="77777777" w:rsidTr="00717D50">
        <w:trPr>
          <w:jc w:val="center"/>
        </w:trPr>
        <w:tc>
          <w:tcPr>
            <w:tcW w:w="2025" w:type="dxa"/>
            <w:vMerge/>
          </w:tcPr>
          <w:p w14:paraId="12C53FD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42E2C7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PC5</w:t>
            </w:r>
          </w:p>
        </w:tc>
        <w:tc>
          <w:tcPr>
            <w:tcW w:w="1114" w:type="dxa"/>
          </w:tcPr>
          <w:p w14:paraId="6A6B93A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0,733</w:t>
            </w:r>
          </w:p>
        </w:tc>
        <w:tc>
          <w:tcPr>
            <w:tcW w:w="811" w:type="dxa"/>
            <w:vMerge/>
          </w:tcPr>
          <w:p w14:paraId="3C0CA57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4C34B5B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D2C5ED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4A3F0F6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0D8DAC6" w14:textId="77777777" w:rsidTr="00717D50">
        <w:trPr>
          <w:jc w:val="center"/>
        </w:trPr>
        <w:tc>
          <w:tcPr>
            <w:tcW w:w="2025" w:type="dxa"/>
            <w:vMerge w:val="restart"/>
          </w:tcPr>
          <w:p w14:paraId="3A855D0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Performance (PF)</w:t>
            </w:r>
          </w:p>
        </w:tc>
        <w:tc>
          <w:tcPr>
            <w:tcW w:w="950" w:type="dxa"/>
          </w:tcPr>
          <w:p w14:paraId="294EE5A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PF1</w:t>
            </w:r>
          </w:p>
        </w:tc>
        <w:tc>
          <w:tcPr>
            <w:tcW w:w="1114" w:type="dxa"/>
          </w:tcPr>
          <w:p w14:paraId="52CC36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0,755</w:t>
            </w:r>
          </w:p>
        </w:tc>
        <w:tc>
          <w:tcPr>
            <w:tcW w:w="811" w:type="dxa"/>
            <w:vMerge w:val="restart"/>
          </w:tcPr>
          <w:p w14:paraId="7F5913A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0,735</w:t>
            </w:r>
          </w:p>
        </w:tc>
        <w:tc>
          <w:tcPr>
            <w:tcW w:w="1310" w:type="dxa"/>
            <w:vMerge w:val="restart"/>
          </w:tcPr>
          <w:p w14:paraId="17540B5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0,929</w:t>
            </w:r>
          </w:p>
          <w:p w14:paraId="0E4302D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val="restart"/>
          </w:tcPr>
          <w:p w14:paraId="3BD182F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0,910</w:t>
            </w:r>
          </w:p>
        </w:tc>
        <w:tc>
          <w:tcPr>
            <w:tcW w:w="1403" w:type="dxa"/>
            <w:vMerge w:val="restart"/>
          </w:tcPr>
          <w:p w14:paraId="6F9B38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4390092C" w14:textId="77777777" w:rsidTr="00717D50">
        <w:trPr>
          <w:jc w:val="center"/>
        </w:trPr>
        <w:tc>
          <w:tcPr>
            <w:tcW w:w="2025" w:type="dxa"/>
            <w:vMerge/>
          </w:tcPr>
          <w:p w14:paraId="0A4DA6B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0006FB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PF2</w:t>
            </w:r>
          </w:p>
        </w:tc>
        <w:tc>
          <w:tcPr>
            <w:tcW w:w="1114" w:type="dxa"/>
          </w:tcPr>
          <w:p w14:paraId="0BCAF87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0,905</w:t>
            </w:r>
          </w:p>
        </w:tc>
        <w:tc>
          <w:tcPr>
            <w:tcW w:w="811" w:type="dxa"/>
            <w:vMerge/>
          </w:tcPr>
          <w:p w14:paraId="04AB4C3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A97C96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C162BB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997E74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6DF62A64" w14:textId="77777777" w:rsidTr="00717D50">
        <w:trPr>
          <w:jc w:val="center"/>
        </w:trPr>
        <w:tc>
          <w:tcPr>
            <w:tcW w:w="2025" w:type="dxa"/>
            <w:vMerge/>
          </w:tcPr>
          <w:p w14:paraId="07BCC54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FE9555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PF3</w:t>
            </w:r>
          </w:p>
        </w:tc>
        <w:tc>
          <w:tcPr>
            <w:tcW w:w="1114" w:type="dxa"/>
          </w:tcPr>
          <w:p w14:paraId="657CB47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0,843</w:t>
            </w:r>
          </w:p>
        </w:tc>
        <w:tc>
          <w:tcPr>
            <w:tcW w:w="811" w:type="dxa"/>
            <w:vMerge/>
          </w:tcPr>
          <w:p w14:paraId="7C231D0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A1C93E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5636F3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2AE90C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6C13103C" w14:textId="77777777" w:rsidTr="00717D50">
        <w:trPr>
          <w:jc w:val="center"/>
        </w:trPr>
        <w:tc>
          <w:tcPr>
            <w:tcW w:w="2025" w:type="dxa"/>
            <w:vMerge/>
          </w:tcPr>
          <w:p w14:paraId="17C52C53"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0242388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PF4</w:t>
            </w:r>
          </w:p>
        </w:tc>
        <w:tc>
          <w:tcPr>
            <w:tcW w:w="1114" w:type="dxa"/>
          </w:tcPr>
          <w:p w14:paraId="417E8A3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0,818</w:t>
            </w:r>
          </w:p>
        </w:tc>
        <w:tc>
          <w:tcPr>
            <w:tcW w:w="811" w:type="dxa"/>
            <w:vMerge/>
          </w:tcPr>
          <w:p w14:paraId="2E8992F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ED8BC1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BB3AEF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74B3A9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45443255" w14:textId="77777777" w:rsidTr="00717D50">
        <w:trPr>
          <w:jc w:val="center"/>
        </w:trPr>
        <w:tc>
          <w:tcPr>
            <w:tcW w:w="2025" w:type="dxa"/>
            <w:vMerge/>
          </w:tcPr>
          <w:p w14:paraId="3262D12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3FE625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PF5</w:t>
            </w:r>
          </w:p>
        </w:tc>
        <w:tc>
          <w:tcPr>
            <w:tcW w:w="1114" w:type="dxa"/>
          </w:tcPr>
          <w:p w14:paraId="210E8A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0,872</w:t>
            </w:r>
          </w:p>
        </w:tc>
        <w:tc>
          <w:tcPr>
            <w:tcW w:w="811" w:type="dxa"/>
            <w:vMerge/>
          </w:tcPr>
          <w:p w14:paraId="45D6D40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D90226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7D847C7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EA6EFA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A4BCDBB" w14:textId="77777777" w:rsidTr="00717D50">
        <w:trPr>
          <w:jc w:val="center"/>
        </w:trPr>
        <w:tc>
          <w:tcPr>
            <w:tcW w:w="2025" w:type="dxa"/>
            <w:vMerge/>
          </w:tcPr>
          <w:p w14:paraId="644BB2DB"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7195C7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PF6</w:t>
            </w:r>
          </w:p>
        </w:tc>
        <w:tc>
          <w:tcPr>
            <w:tcW w:w="1114" w:type="dxa"/>
          </w:tcPr>
          <w:p w14:paraId="32FC2F9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0,845</w:t>
            </w:r>
          </w:p>
        </w:tc>
        <w:tc>
          <w:tcPr>
            <w:tcW w:w="811" w:type="dxa"/>
            <w:vMerge/>
          </w:tcPr>
          <w:p w14:paraId="0FB9C9A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657B09A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C2E25A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51677DA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1503DC4C" w14:textId="77777777" w:rsidTr="00717D50">
        <w:trPr>
          <w:jc w:val="center"/>
        </w:trPr>
        <w:tc>
          <w:tcPr>
            <w:tcW w:w="2025" w:type="dxa"/>
            <w:vMerge/>
          </w:tcPr>
          <w:p w14:paraId="1920278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0199EA9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PF7</w:t>
            </w:r>
          </w:p>
        </w:tc>
        <w:tc>
          <w:tcPr>
            <w:tcW w:w="1114" w:type="dxa"/>
          </w:tcPr>
          <w:p w14:paraId="08C8AC2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0,890</w:t>
            </w:r>
          </w:p>
        </w:tc>
        <w:tc>
          <w:tcPr>
            <w:tcW w:w="811" w:type="dxa"/>
            <w:vMerge/>
          </w:tcPr>
          <w:p w14:paraId="1581D24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06BC46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315B12E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DF1EC5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10307022" w14:textId="77777777" w:rsidTr="00717D50">
        <w:trPr>
          <w:jc w:val="center"/>
        </w:trPr>
        <w:tc>
          <w:tcPr>
            <w:tcW w:w="2025" w:type="dxa"/>
            <w:vMerge w:val="restart"/>
          </w:tcPr>
          <w:p w14:paraId="50270AE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Risk Taking Tendency (RTT)</w:t>
            </w:r>
          </w:p>
        </w:tc>
        <w:tc>
          <w:tcPr>
            <w:tcW w:w="950" w:type="dxa"/>
          </w:tcPr>
          <w:p w14:paraId="04DA972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RTT1</w:t>
            </w:r>
          </w:p>
        </w:tc>
        <w:tc>
          <w:tcPr>
            <w:tcW w:w="1114" w:type="dxa"/>
          </w:tcPr>
          <w:p w14:paraId="50E570C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0,849</w:t>
            </w:r>
          </w:p>
        </w:tc>
        <w:tc>
          <w:tcPr>
            <w:tcW w:w="811" w:type="dxa"/>
            <w:vMerge w:val="restart"/>
          </w:tcPr>
          <w:p w14:paraId="0D23A82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0,638</w:t>
            </w:r>
          </w:p>
        </w:tc>
        <w:tc>
          <w:tcPr>
            <w:tcW w:w="1310" w:type="dxa"/>
            <w:vMerge w:val="restart"/>
          </w:tcPr>
          <w:p w14:paraId="2BF6CCA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0,883</w:t>
            </w:r>
          </w:p>
        </w:tc>
        <w:tc>
          <w:tcPr>
            <w:tcW w:w="1403" w:type="dxa"/>
            <w:vMerge w:val="restart"/>
          </w:tcPr>
          <w:p w14:paraId="3616703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0,860</w:t>
            </w:r>
          </w:p>
        </w:tc>
        <w:tc>
          <w:tcPr>
            <w:tcW w:w="1403" w:type="dxa"/>
            <w:vMerge w:val="restart"/>
          </w:tcPr>
          <w:p w14:paraId="15DB113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333813CA" w14:textId="77777777" w:rsidTr="00717D50">
        <w:trPr>
          <w:jc w:val="center"/>
        </w:trPr>
        <w:tc>
          <w:tcPr>
            <w:tcW w:w="2025" w:type="dxa"/>
            <w:vMerge/>
          </w:tcPr>
          <w:p w14:paraId="2D4A733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C32B49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RTT2</w:t>
            </w:r>
          </w:p>
        </w:tc>
        <w:tc>
          <w:tcPr>
            <w:tcW w:w="1114" w:type="dxa"/>
          </w:tcPr>
          <w:p w14:paraId="6045B8E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0,829</w:t>
            </w:r>
          </w:p>
        </w:tc>
        <w:tc>
          <w:tcPr>
            <w:tcW w:w="811" w:type="dxa"/>
            <w:vMerge/>
          </w:tcPr>
          <w:p w14:paraId="6DD33F6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C34F35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76683A0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7870E30"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9C90679" w14:textId="77777777" w:rsidTr="00717D50">
        <w:trPr>
          <w:jc w:val="center"/>
        </w:trPr>
        <w:tc>
          <w:tcPr>
            <w:tcW w:w="2025" w:type="dxa"/>
            <w:vMerge/>
          </w:tcPr>
          <w:p w14:paraId="095C09B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AEEA44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RTT3</w:t>
            </w:r>
          </w:p>
        </w:tc>
        <w:tc>
          <w:tcPr>
            <w:tcW w:w="1114" w:type="dxa"/>
          </w:tcPr>
          <w:p w14:paraId="2021F57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0,860</w:t>
            </w:r>
          </w:p>
        </w:tc>
        <w:tc>
          <w:tcPr>
            <w:tcW w:w="811" w:type="dxa"/>
            <w:vMerge/>
          </w:tcPr>
          <w:p w14:paraId="51D39C3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E1DDC9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AA3DC6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1B4A3B1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3A26CD88" w14:textId="77777777" w:rsidTr="00717D50">
        <w:trPr>
          <w:jc w:val="center"/>
        </w:trPr>
        <w:tc>
          <w:tcPr>
            <w:tcW w:w="2025" w:type="dxa"/>
            <w:vMerge/>
          </w:tcPr>
          <w:p w14:paraId="0009F6C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94CC0D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RTT4</w:t>
            </w:r>
          </w:p>
        </w:tc>
        <w:tc>
          <w:tcPr>
            <w:tcW w:w="1114" w:type="dxa"/>
          </w:tcPr>
          <w:p w14:paraId="308F4A82"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0,738</w:t>
            </w:r>
          </w:p>
        </w:tc>
        <w:tc>
          <w:tcPr>
            <w:tcW w:w="811" w:type="dxa"/>
            <w:vMerge/>
          </w:tcPr>
          <w:p w14:paraId="042A202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5F20785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7BB6A62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2912327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D667ECA" w14:textId="77777777" w:rsidTr="00717D50">
        <w:trPr>
          <w:jc w:val="center"/>
        </w:trPr>
        <w:tc>
          <w:tcPr>
            <w:tcW w:w="2025" w:type="dxa"/>
            <w:vMerge/>
          </w:tcPr>
          <w:p w14:paraId="7DA7AD2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24A992D9"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RTT5</w:t>
            </w:r>
          </w:p>
        </w:tc>
        <w:tc>
          <w:tcPr>
            <w:tcW w:w="1114" w:type="dxa"/>
          </w:tcPr>
          <w:p w14:paraId="187349CE"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0,707</w:t>
            </w:r>
          </w:p>
        </w:tc>
        <w:tc>
          <w:tcPr>
            <w:tcW w:w="811" w:type="dxa"/>
            <w:vMerge/>
          </w:tcPr>
          <w:p w14:paraId="19E3157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310" w:type="dxa"/>
            <w:vMerge/>
          </w:tcPr>
          <w:p w14:paraId="37BA4CF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0127936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c>
          <w:tcPr>
            <w:tcW w:w="1403" w:type="dxa"/>
            <w:vMerge/>
          </w:tcPr>
          <w:p w14:paraId="664F5B17"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p>
        </w:tc>
      </w:tr>
      <w:tr w:rsidR="002F55B9" w:rsidRPr="00556A32" w14:paraId="0B7B0A14" w14:textId="77777777" w:rsidTr="00717D50">
        <w:trPr>
          <w:jc w:val="center"/>
        </w:trPr>
        <w:tc>
          <w:tcPr>
            <w:tcW w:w="2025" w:type="dxa"/>
            <w:vMerge w:val="restart"/>
          </w:tcPr>
          <w:p w14:paraId="301ACCD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r w:rsidRPr="00556A32">
              <w:rPr>
                <w:rFonts w:ascii="Times New Roman" w:hAnsi="Times New Roman" w:cs="Times New Roman"/>
                <w:b/>
                <w:bCs/>
                <w:color w:val="000000" w:themeColor="text1"/>
                <w:sz w:val="14"/>
                <w:szCs w:val="14"/>
              </w:rPr>
              <w:t>Transformational Leadership (TL)</w:t>
            </w:r>
          </w:p>
        </w:tc>
        <w:tc>
          <w:tcPr>
            <w:tcW w:w="950" w:type="dxa"/>
          </w:tcPr>
          <w:p w14:paraId="0F32576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TL1</w:t>
            </w:r>
          </w:p>
        </w:tc>
        <w:tc>
          <w:tcPr>
            <w:tcW w:w="1114" w:type="dxa"/>
          </w:tcPr>
          <w:p w14:paraId="19502D2A"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0,861</w:t>
            </w:r>
          </w:p>
        </w:tc>
        <w:tc>
          <w:tcPr>
            <w:tcW w:w="811" w:type="dxa"/>
            <w:vMerge w:val="restart"/>
          </w:tcPr>
          <w:p w14:paraId="33E16BD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0,718</w:t>
            </w:r>
          </w:p>
        </w:tc>
        <w:tc>
          <w:tcPr>
            <w:tcW w:w="1310" w:type="dxa"/>
            <w:vMerge w:val="restart"/>
          </w:tcPr>
          <w:p w14:paraId="69F1F64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eastAsia="Times New Roman" w:hAnsi="Times New Roman" w:cs="Times New Roman"/>
                <w:color w:val="000000" w:themeColor="text1"/>
                <w:sz w:val="14"/>
                <w:szCs w:val="14"/>
                <w:lang w:eastAsia="id-ID"/>
              </w:rPr>
              <w:t>0,935</w:t>
            </w:r>
          </w:p>
        </w:tc>
        <w:tc>
          <w:tcPr>
            <w:tcW w:w="1403" w:type="dxa"/>
            <w:vMerge w:val="restart"/>
          </w:tcPr>
          <w:p w14:paraId="0283162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0,934</w:t>
            </w:r>
          </w:p>
        </w:tc>
        <w:tc>
          <w:tcPr>
            <w:tcW w:w="1403" w:type="dxa"/>
            <w:vMerge w:val="restart"/>
          </w:tcPr>
          <w:p w14:paraId="79F6C89C"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Valid and Reliable</w:t>
            </w:r>
          </w:p>
        </w:tc>
      </w:tr>
      <w:tr w:rsidR="002F55B9" w:rsidRPr="00556A32" w14:paraId="2A421FC1" w14:textId="77777777" w:rsidTr="00717D50">
        <w:trPr>
          <w:jc w:val="center"/>
        </w:trPr>
        <w:tc>
          <w:tcPr>
            <w:tcW w:w="2025" w:type="dxa"/>
            <w:vMerge/>
          </w:tcPr>
          <w:p w14:paraId="0A3E5FF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5F4FB4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TL2</w:t>
            </w:r>
          </w:p>
        </w:tc>
        <w:tc>
          <w:tcPr>
            <w:tcW w:w="1114" w:type="dxa"/>
          </w:tcPr>
          <w:p w14:paraId="725967A6"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0,817</w:t>
            </w:r>
          </w:p>
        </w:tc>
        <w:tc>
          <w:tcPr>
            <w:tcW w:w="811" w:type="dxa"/>
            <w:vMerge/>
          </w:tcPr>
          <w:p w14:paraId="6AEA51B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3A4E215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6260E4A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3A31F99F"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5E973AE7" w14:textId="77777777" w:rsidTr="00717D50">
        <w:trPr>
          <w:jc w:val="center"/>
        </w:trPr>
        <w:tc>
          <w:tcPr>
            <w:tcW w:w="2025" w:type="dxa"/>
            <w:vMerge/>
          </w:tcPr>
          <w:p w14:paraId="45C90488"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4BBFB1F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TL3</w:t>
            </w:r>
          </w:p>
        </w:tc>
        <w:tc>
          <w:tcPr>
            <w:tcW w:w="1114" w:type="dxa"/>
          </w:tcPr>
          <w:p w14:paraId="141A50E8"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0,877</w:t>
            </w:r>
          </w:p>
        </w:tc>
        <w:tc>
          <w:tcPr>
            <w:tcW w:w="811" w:type="dxa"/>
            <w:vMerge/>
          </w:tcPr>
          <w:p w14:paraId="509E8C67"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6D7D272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7553036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0CB6DF0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4BC3BF0A" w14:textId="77777777" w:rsidTr="00717D50">
        <w:trPr>
          <w:jc w:val="center"/>
        </w:trPr>
        <w:tc>
          <w:tcPr>
            <w:tcW w:w="2025" w:type="dxa"/>
            <w:vMerge/>
          </w:tcPr>
          <w:p w14:paraId="6ABB999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39FF2DDD"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TL4</w:t>
            </w:r>
          </w:p>
        </w:tc>
        <w:tc>
          <w:tcPr>
            <w:tcW w:w="1114" w:type="dxa"/>
          </w:tcPr>
          <w:p w14:paraId="0D8F3721"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0,828</w:t>
            </w:r>
          </w:p>
        </w:tc>
        <w:tc>
          <w:tcPr>
            <w:tcW w:w="811" w:type="dxa"/>
            <w:vMerge/>
          </w:tcPr>
          <w:p w14:paraId="4A42972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77AE56F0"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764A1AD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13F57CDC"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0BA50B28" w14:textId="77777777" w:rsidTr="00717D50">
        <w:trPr>
          <w:jc w:val="center"/>
        </w:trPr>
        <w:tc>
          <w:tcPr>
            <w:tcW w:w="2025" w:type="dxa"/>
            <w:vMerge/>
          </w:tcPr>
          <w:p w14:paraId="2F84C889"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40E0ACF"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TL5</w:t>
            </w:r>
          </w:p>
        </w:tc>
        <w:tc>
          <w:tcPr>
            <w:tcW w:w="1114" w:type="dxa"/>
          </w:tcPr>
          <w:p w14:paraId="79C17545"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0,874</w:t>
            </w:r>
          </w:p>
        </w:tc>
        <w:tc>
          <w:tcPr>
            <w:tcW w:w="811" w:type="dxa"/>
            <w:vMerge/>
          </w:tcPr>
          <w:p w14:paraId="0DBCE29D"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224E4EF8"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313840D5"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561C02D2"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0375692E" w14:textId="77777777" w:rsidTr="00717D50">
        <w:trPr>
          <w:jc w:val="center"/>
        </w:trPr>
        <w:tc>
          <w:tcPr>
            <w:tcW w:w="2025" w:type="dxa"/>
            <w:vMerge/>
          </w:tcPr>
          <w:p w14:paraId="55A9C157"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6C6B0F34"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TL6</w:t>
            </w:r>
          </w:p>
        </w:tc>
        <w:tc>
          <w:tcPr>
            <w:tcW w:w="1114" w:type="dxa"/>
          </w:tcPr>
          <w:p w14:paraId="62332D9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0,821</w:t>
            </w:r>
          </w:p>
        </w:tc>
        <w:tc>
          <w:tcPr>
            <w:tcW w:w="811" w:type="dxa"/>
            <w:vMerge/>
          </w:tcPr>
          <w:p w14:paraId="60698CE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4C4FE5A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3029AF5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4A38E351"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r w:rsidR="002F55B9" w:rsidRPr="00556A32" w14:paraId="46F1691C" w14:textId="77777777" w:rsidTr="00717D50">
        <w:trPr>
          <w:jc w:val="center"/>
        </w:trPr>
        <w:tc>
          <w:tcPr>
            <w:tcW w:w="2025" w:type="dxa"/>
            <w:vMerge/>
          </w:tcPr>
          <w:p w14:paraId="4A50B984"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950" w:type="dxa"/>
          </w:tcPr>
          <w:p w14:paraId="15E9D273"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TL7</w:t>
            </w:r>
          </w:p>
        </w:tc>
        <w:tc>
          <w:tcPr>
            <w:tcW w:w="1114" w:type="dxa"/>
          </w:tcPr>
          <w:p w14:paraId="463B42EB" w14:textId="77777777" w:rsidR="002F55B9" w:rsidRPr="00556A32" w:rsidRDefault="002F55B9" w:rsidP="00717D50">
            <w:pPr>
              <w:spacing w:line="276" w:lineRule="auto"/>
              <w:jc w:val="center"/>
              <w:rPr>
                <w:rFonts w:ascii="Times New Roman" w:hAnsi="Times New Roman" w:cs="Times New Roman"/>
                <w:color w:val="000000" w:themeColor="text1"/>
                <w:sz w:val="14"/>
                <w:szCs w:val="14"/>
              </w:rPr>
            </w:pPr>
            <w:r w:rsidRPr="00556A32">
              <w:rPr>
                <w:rFonts w:ascii="Times New Roman" w:hAnsi="Times New Roman" w:cs="Times New Roman"/>
                <w:color w:val="000000" w:themeColor="text1"/>
                <w:sz w:val="14"/>
                <w:szCs w:val="14"/>
              </w:rPr>
              <w:t>0,852</w:t>
            </w:r>
          </w:p>
        </w:tc>
        <w:tc>
          <w:tcPr>
            <w:tcW w:w="811" w:type="dxa"/>
            <w:vMerge/>
          </w:tcPr>
          <w:p w14:paraId="6A83139A"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310" w:type="dxa"/>
            <w:vMerge/>
          </w:tcPr>
          <w:p w14:paraId="4193D9C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60178C06"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c>
          <w:tcPr>
            <w:tcW w:w="1403" w:type="dxa"/>
            <w:vMerge/>
          </w:tcPr>
          <w:p w14:paraId="0263BA5E" w14:textId="77777777" w:rsidR="002F55B9" w:rsidRPr="00556A32" w:rsidRDefault="002F55B9" w:rsidP="00717D50">
            <w:pPr>
              <w:spacing w:line="276" w:lineRule="auto"/>
              <w:jc w:val="center"/>
              <w:rPr>
                <w:rFonts w:ascii="Times New Roman" w:hAnsi="Times New Roman" w:cs="Times New Roman"/>
                <w:b/>
                <w:bCs/>
                <w:color w:val="000000" w:themeColor="text1"/>
                <w:sz w:val="14"/>
                <w:szCs w:val="14"/>
              </w:rPr>
            </w:pPr>
          </w:p>
        </w:tc>
      </w:tr>
    </w:tbl>
    <w:bookmarkEnd w:id="2"/>
    <w:p w14:paraId="1DA7F7D2" w14:textId="77777777" w:rsidR="002F55B9" w:rsidRDefault="002F55B9" w:rsidP="002F55B9">
      <w:pPr>
        <w:spacing w:before="179"/>
        <w:ind w:left="4" w:right="4"/>
        <w:jc w:val="center"/>
        <w:rPr>
          <w:color w:val="000000" w:themeColor="text1"/>
          <w:sz w:val="20"/>
        </w:rPr>
      </w:pPr>
      <w:r w:rsidRPr="00556A32">
        <w:rPr>
          <w:b/>
          <w:color w:val="000000" w:themeColor="text1"/>
          <w:sz w:val="20"/>
        </w:rPr>
        <w:t>Table 1.</w:t>
      </w:r>
      <w:r w:rsidRPr="00556A32">
        <w:rPr>
          <w:b/>
          <w:color w:val="000000" w:themeColor="text1"/>
          <w:spacing w:val="-9"/>
          <w:sz w:val="20"/>
        </w:rPr>
        <w:t xml:space="preserve"> </w:t>
      </w:r>
      <w:r w:rsidRPr="00556A32">
        <w:rPr>
          <w:color w:val="000000" w:themeColor="text1"/>
          <w:sz w:val="20"/>
        </w:rPr>
        <w:t>Loading, AVE, Composite Reliability, Cronbach’s Alpha, Description</w:t>
      </w:r>
    </w:p>
    <w:p w14:paraId="48BEEE45" w14:textId="77777777" w:rsidR="002F55B9" w:rsidRPr="00556A32" w:rsidRDefault="002F55B9" w:rsidP="002F55B9">
      <w:pPr>
        <w:spacing w:before="179"/>
        <w:ind w:left="4" w:right="4"/>
        <w:jc w:val="center"/>
        <w:rPr>
          <w:color w:val="000000" w:themeColor="text1"/>
          <w:spacing w:val="-2"/>
          <w:sz w:val="20"/>
        </w:rPr>
      </w:pPr>
    </w:p>
    <w:p w14:paraId="4FDAF1DB" w14:textId="77777777" w:rsidR="002F55B9" w:rsidRPr="00556A32" w:rsidRDefault="002F55B9" w:rsidP="002F55B9">
      <w:pPr>
        <w:spacing w:before="179"/>
        <w:ind w:left="4" w:right="4"/>
        <w:jc w:val="center"/>
        <w:rPr>
          <w:color w:val="000000" w:themeColor="text1"/>
          <w:spacing w:val="-2"/>
          <w:sz w:val="20"/>
        </w:rPr>
      </w:pPr>
    </w:p>
    <w:tbl>
      <w:tblPr>
        <w:tblStyle w:val="TableGrid"/>
        <w:tblW w:w="4056" w:type="pct"/>
        <w:jc w:val="center"/>
        <w:tblLayout w:type="fixed"/>
        <w:tblLook w:val="04A0" w:firstRow="1" w:lastRow="0" w:firstColumn="1" w:lastColumn="0" w:noHBand="0" w:noVBand="1"/>
      </w:tblPr>
      <w:tblGrid>
        <w:gridCol w:w="1321"/>
        <w:gridCol w:w="1215"/>
        <w:gridCol w:w="1217"/>
        <w:gridCol w:w="1702"/>
        <w:gridCol w:w="1218"/>
        <w:gridCol w:w="980"/>
      </w:tblGrid>
      <w:tr w:rsidR="002F55B9" w:rsidRPr="00556A32" w14:paraId="20A8623A" w14:textId="77777777" w:rsidTr="00717D50">
        <w:trPr>
          <w:trHeight w:val="290"/>
          <w:jc w:val="center"/>
        </w:trPr>
        <w:tc>
          <w:tcPr>
            <w:tcW w:w="863" w:type="pct"/>
            <w:noWrap/>
            <w:hideMark/>
          </w:tcPr>
          <w:p w14:paraId="6C624C00" w14:textId="77777777" w:rsidR="002F55B9" w:rsidRPr="00556A32" w:rsidRDefault="002F55B9" w:rsidP="00717D50">
            <w:pPr>
              <w:jc w:val="center"/>
              <w:rPr>
                <w:rFonts w:asciiTheme="minorHAnsi" w:eastAsia="Times New Roman" w:hAnsiTheme="minorHAnsi" w:cstheme="minorHAnsi"/>
                <w:b/>
                <w:bCs/>
                <w:color w:val="000000" w:themeColor="text1"/>
                <w:sz w:val="20"/>
                <w:lang w:eastAsia="id-ID"/>
              </w:rPr>
            </w:pPr>
            <w:bookmarkStart w:id="3" w:name="_Hlk195472930"/>
            <w:r w:rsidRPr="00556A32">
              <w:rPr>
                <w:rFonts w:asciiTheme="minorHAnsi" w:eastAsia="Times New Roman" w:hAnsiTheme="minorHAnsi" w:cstheme="minorHAnsi"/>
                <w:b/>
                <w:bCs/>
                <w:color w:val="000000" w:themeColor="text1"/>
                <w:sz w:val="22"/>
                <w:szCs w:val="28"/>
                <w:lang w:eastAsia="id-ID"/>
              </w:rPr>
              <w:t>Description</w:t>
            </w:r>
          </w:p>
        </w:tc>
        <w:tc>
          <w:tcPr>
            <w:tcW w:w="794" w:type="pct"/>
            <w:noWrap/>
            <w:hideMark/>
          </w:tcPr>
          <w:p w14:paraId="120A7DB6"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Original Sample (O)</w:t>
            </w:r>
          </w:p>
        </w:tc>
        <w:tc>
          <w:tcPr>
            <w:tcW w:w="795" w:type="pct"/>
            <w:noWrap/>
            <w:hideMark/>
          </w:tcPr>
          <w:p w14:paraId="37855D33"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Sample Mean (M)</w:t>
            </w:r>
          </w:p>
        </w:tc>
        <w:tc>
          <w:tcPr>
            <w:tcW w:w="1112" w:type="pct"/>
            <w:noWrap/>
            <w:hideMark/>
          </w:tcPr>
          <w:p w14:paraId="12553C35"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Standard Deviation (STDEV)</w:t>
            </w:r>
          </w:p>
        </w:tc>
        <w:tc>
          <w:tcPr>
            <w:tcW w:w="796" w:type="pct"/>
            <w:noWrap/>
            <w:hideMark/>
          </w:tcPr>
          <w:p w14:paraId="6AF36616"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T statistics (|O/STDEV|)</w:t>
            </w:r>
          </w:p>
        </w:tc>
        <w:tc>
          <w:tcPr>
            <w:tcW w:w="640" w:type="pct"/>
            <w:noWrap/>
            <w:hideMark/>
          </w:tcPr>
          <w:p w14:paraId="16A059F9"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P Values</w:t>
            </w:r>
          </w:p>
        </w:tc>
      </w:tr>
      <w:tr w:rsidR="002F55B9" w:rsidRPr="00556A32" w14:paraId="1BE9D3D9" w14:textId="77777777" w:rsidTr="00717D50">
        <w:trPr>
          <w:trHeight w:val="290"/>
          <w:jc w:val="center"/>
        </w:trPr>
        <w:tc>
          <w:tcPr>
            <w:tcW w:w="863" w:type="pct"/>
            <w:noWrap/>
            <w:hideMark/>
          </w:tcPr>
          <w:p w14:paraId="76CD0A75"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MAS -&gt; PF</w:t>
            </w:r>
          </w:p>
        </w:tc>
        <w:tc>
          <w:tcPr>
            <w:tcW w:w="794" w:type="pct"/>
            <w:noWrap/>
            <w:hideMark/>
          </w:tcPr>
          <w:p w14:paraId="33171DF8"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0,390</w:t>
            </w:r>
          </w:p>
        </w:tc>
        <w:tc>
          <w:tcPr>
            <w:tcW w:w="795" w:type="pct"/>
            <w:noWrap/>
            <w:hideMark/>
          </w:tcPr>
          <w:p w14:paraId="18E5897D"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0,390</w:t>
            </w:r>
          </w:p>
        </w:tc>
        <w:tc>
          <w:tcPr>
            <w:tcW w:w="1112" w:type="pct"/>
            <w:noWrap/>
            <w:hideMark/>
          </w:tcPr>
          <w:p w14:paraId="38D8447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0,062</w:t>
            </w:r>
          </w:p>
        </w:tc>
        <w:tc>
          <w:tcPr>
            <w:tcW w:w="796" w:type="pct"/>
            <w:noWrap/>
            <w:hideMark/>
          </w:tcPr>
          <w:p w14:paraId="5BC6A08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6,238</w:t>
            </w:r>
          </w:p>
        </w:tc>
        <w:tc>
          <w:tcPr>
            <w:tcW w:w="640" w:type="pct"/>
            <w:noWrap/>
            <w:hideMark/>
          </w:tcPr>
          <w:p w14:paraId="6E0A4AF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294E763D" w14:textId="77777777" w:rsidTr="00717D50">
        <w:trPr>
          <w:trHeight w:val="290"/>
          <w:jc w:val="center"/>
        </w:trPr>
        <w:tc>
          <w:tcPr>
            <w:tcW w:w="863" w:type="pct"/>
            <w:noWrap/>
            <w:hideMark/>
          </w:tcPr>
          <w:p w14:paraId="7470ECA4"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OCB -&gt; MAS</w:t>
            </w:r>
          </w:p>
        </w:tc>
        <w:tc>
          <w:tcPr>
            <w:tcW w:w="794" w:type="pct"/>
            <w:noWrap/>
            <w:hideMark/>
          </w:tcPr>
          <w:p w14:paraId="2B33545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0,173</w:t>
            </w:r>
          </w:p>
        </w:tc>
        <w:tc>
          <w:tcPr>
            <w:tcW w:w="795" w:type="pct"/>
            <w:noWrap/>
            <w:hideMark/>
          </w:tcPr>
          <w:p w14:paraId="6B37D57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0,173</w:t>
            </w:r>
          </w:p>
        </w:tc>
        <w:tc>
          <w:tcPr>
            <w:tcW w:w="1112" w:type="pct"/>
            <w:noWrap/>
            <w:hideMark/>
          </w:tcPr>
          <w:p w14:paraId="5804143C"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0,056</w:t>
            </w:r>
          </w:p>
        </w:tc>
        <w:tc>
          <w:tcPr>
            <w:tcW w:w="796" w:type="pct"/>
            <w:noWrap/>
            <w:hideMark/>
          </w:tcPr>
          <w:p w14:paraId="2F89270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3,078</w:t>
            </w:r>
          </w:p>
        </w:tc>
        <w:tc>
          <w:tcPr>
            <w:tcW w:w="640" w:type="pct"/>
            <w:noWrap/>
            <w:hideMark/>
          </w:tcPr>
          <w:p w14:paraId="3BAAFA3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0,002</w:t>
            </w:r>
          </w:p>
        </w:tc>
      </w:tr>
      <w:tr w:rsidR="002F55B9" w:rsidRPr="00556A32" w14:paraId="4C3C0387" w14:textId="77777777" w:rsidTr="00717D50">
        <w:trPr>
          <w:trHeight w:val="290"/>
          <w:jc w:val="center"/>
        </w:trPr>
        <w:tc>
          <w:tcPr>
            <w:tcW w:w="863" w:type="pct"/>
            <w:noWrap/>
            <w:hideMark/>
          </w:tcPr>
          <w:p w14:paraId="421ABC9B"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OCB -&gt; PF</w:t>
            </w:r>
          </w:p>
        </w:tc>
        <w:tc>
          <w:tcPr>
            <w:tcW w:w="794" w:type="pct"/>
            <w:noWrap/>
            <w:hideMark/>
          </w:tcPr>
          <w:p w14:paraId="16C253DD"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0,383</w:t>
            </w:r>
          </w:p>
        </w:tc>
        <w:tc>
          <w:tcPr>
            <w:tcW w:w="795" w:type="pct"/>
            <w:noWrap/>
            <w:hideMark/>
          </w:tcPr>
          <w:p w14:paraId="3817F8B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0,384</w:t>
            </w:r>
          </w:p>
        </w:tc>
        <w:tc>
          <w:tcPr>
            <w:tcW w:w="1112" w:type="pct"/>
            <w:noWrap/>
            <w:hideMark/>
          </w:tcPr>
          <w:p w14:paraId="0AAC42A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0,056</w:t>
            </w:r>
          </w:p>
        </w:tc>
        <w:tc>
          <w:tcPr>
            <w:tcW w:w="796" w:type="pct"/>
            <w:noWrap/>
            <w:hideMark/>
          </w:tcPr>
          <w:p w14:paraId="0D856B18"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6,823</w:t>
            </w:r>
          </w:p>
        </w:tc>
        <w:tc>
          <w:tcPr>
            <w:tcW w:w="640" w:type="pct"/>
            <w:noWrap/>
            <w:hideMark/>
          </w:tcPr>
          <w:p w14:paraId="526A1F3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2F975F17" w14:textId="77777777" w:rsidTr="00717D50">
        <w:trPr>
          <w:trHeight w:val="290"/>
          <w:jc w:val="center"/>
        </w:trPr>
        <w:tc>
          <w:tcPr>
            <w:tcW w:w="863" w:type="pct"/>
            <w:noWrap/>
            <w:hideMark/>
          </w:tcPr>
          <w:p w14:paraId="356032A0"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PC  -&gt; MAS</w:t>
            </w:r>
          </w:p>
        </w:tc>
        <w:tc>
          <w:tcPr>
            <w:tcW w:w="794" w:type="pct"/>
            <w:noWrap/>
            <w:hideMark/>
          </w:tcPr>
          <w:p w14:paraId="4683032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0,214</w:t>
            </w:r>
          </w:p>
        </w:tc>
        <w:tc>
          <w:tcPr>
            <w:tcW w:w="795" w:type="pct"/>
            <w:noWrap/>
            <w:hideMark/>
          </w:tcPr>
          <w:p w14:paraId="2B1C157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0,212</w:t>
            </w:r>
          </w:p>
        </w:tc>
        <w:tc>
          <w:tcPr>
            <w:tcW w:w="1112" w:type="pct"/>
            <w:noWrap/>
            <w:hideMark/>
          </w:tcPr>
          <w:p w14:paraId="6F70D94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0,066</w:t>
            </w:r>
          </w:p>
        </w:tc>
        <w:tc>
          <w:tcPr>
            <w:tcW w:w="796" w:type="pct"/>
            <w:noWrap/>
            <w:hideMark/>
          </w:tcPr>
          <w:p w14:paraId="574BC76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3,243</w:t>
            </w:r>
          </w:p>
        </w:tc>
        <w:tc>
          <w:tcPr>
            <w:tcW w:w="640" w:type="pct"/>
            <w:noWrap/>
            <w:hideMark/>
          </w:tcPr>
          <w:p w14:paraId="112E12E4"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0,001</w:t>
            </w:r>
          </w:p>
        </w:tc>
      </w:tr>
      <w:tr w:rsidR="002F55B9" w:rsidRPr="00556A32" w14:paraId="0F03B844" w14:textId="77777777" w:rsidTr="00717D50">
        <w:trPr>
          <w:trHeight w:val="290"/>
          <w:jc w:val="center"/>
        </w:trPr>
        <w:tc>
          <w:tcPr>
            <w:tcW w:w="863" w:type="pct"/>
            <w:noWrap/>
            <w:hideMark/>
          </w:tcPr>
          <w:p w14:paraId="5D27B9EA"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PC  -&gt; PF</w:t>
            </w:r>
          </w:p>
        </w:tc>
        <w:tc>
          <w:tcPr>
            <w:tcW w:w="794" w:type="pct"/>
            <w:noWrap/>
            <w:hideMark/>
          </w:tcPr>
          <w:p w14:paraId="5814279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0,211</w:t>
            </w:r>
          </w:p>
        </w:tc>
        <w:tc>
          <w:tcPr>
            <w:tcW w:w="795" w:type="pct"/>
            <w:noWrap/>
            <w:hideMark/>
          </w:tcPr>
          <w:p w14:paraId="183EAC3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0,212</w:t>
            </w:r>
          </w:p>
        </w:tc>
        <w:tc>
          <w:tcPr>
            <w:tcW w:w="1112" w:type="pct"/>
            <w:noWrap/>
            <w:hideMark/>
          </w:tcPr>
          <w:p w14:paraId="37605DF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0,062</w:t>
            </w:r>
          </w:p>
        </w:tc>
        <w:tc>
          <w:tcPr>
            <w:tcW w:w="796" w:type="pct"/>
            <w:noWrap/>
            <w:hideMark/>
          </w:tcPr>
          <w:p w14:paraId="0702A7B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3,404</w:t>
            </w:r>
          </w:p>
        </w:tc>
        <w:tc>
          <w:tcPr>
            <w:tcW w:w="640" w:type="pct"/>
            <w:noWrap/>
            <w:hideMark/>
          </w:tcPr>
          <w:p w14:paraId="0BE944D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0,001</w:t>
            </w:r>
          </w:p>
        </w:tc>
      </w:tr>
      <w:tr w:rsidR="002F55B9" w:rsidRPr="00556A32" w14:paraId="558D0377" w14:textId="77777777" w:rsidTr="00717D50">
        <w:trPr>
          <w:trHeight w:val="290"/>
          <w:jc w:val="center"/>
        </w:trPr>
        <w:tc>
          <w:tcPr>
            <w:tcW w:w="863" w:type="pct"/>
            <w:noWrap/>
            <w:hideMark/>
          </w:tcPr>
          <w:p w14:paraId="1CC0C459"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MAS</w:t>
            </w:r>
          </w:p>
        </w:tc>
        <w:tc>
          <w:tcPr>
            <w:tcW w:w="794" w:type="pct"/>
            <w:noWrap/>
            <w:hideMark/>
          </w:tcPr>
          <w:p w14:paraId="2A39544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0,347</w:t>
            </w:r>
          </w:p>
        </w:tc>
        <w:tc>
          <w:tcPr>
            <w:tcW w:w="795" w:type="pct"/>
            <w:noWrap/>
            <w:hideMark/>
          </w:tcPr>
          <w:p w14:paraId="7463591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0,352</w:t>
            </w:r>
          </w:p>
        </w:tc>
        <w:tc>
          <w:tcPr>
            <w:tcW w:w="1112" w:type="pct"/>
            <w:noWrap/>
            <w:hideMark/>
          </w:tcPr>
          <w:p w14:paraId="225CFE9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0,065</w:t>
            </w:r>
          </w:p>
        </w:tc>
        <w:tc>
          <w:tcPr>
            <w:tcW w:w="796" w:type="pct"/>
            <w:noWrap/>
            <w:hideMark/>
          </w:tcPr>
          <w:p w14:paraId="64A0258C"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5,303</w:t>
            </w:r>
          </w:p>
        </w:tc>
        <w:tc>
          <w:tcPr>
            <w:tcW w:w="640" w:type="pct"/>
            <w:noWrap/>
            <w:hideMark/>
          </w:tcPr>
          <w:p w14:paraId="6ECD504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1E6CF3CD" w14:textId="77777777" w:rsidTr="00717D50">
        <w:trPr>
          <w:trHeight w:val="290"/>
          <w:jc w:val="center"/>
        </w:trPr>
        <w:tc>
          <w:tcPr>
            <w:tcW w:w="863" w:type="pct"/>
            <w:noWrap/>
            <w:hideMark/>
          </w:tcPr>
          <w:p w14:paraId="1DCAC014"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PC</w:t>
            </w:r>
          </w:p>
        </w:tc>
        <w:tc>
          <w:tcPr>
            <w:tcW w:w="794" w:type="pct"/>
            <w:noWrap/>
            <w:hideMark/>
          </w:tcPr>
          <w:p w14:paraId="06377C9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0,559</w:t>
            </w:r>
          </w:p>
        </w:tc>
        <w:tc>
          <w:tcPr>
            <w:tcW w:w="795" w:type="pct"/>
            <w:noWrap/>
            <w:hideMark/>
          </w:tcPr>
          <w:p w14:paraId="19B243C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0,563</w:t>
            </w:r>
          </w:p>
        </w:tc>
        <w:tc>
          <w:tcPr>
            <w:tcW w:w="1112" w:type="pct"/>
            <w:noWrap/>
            <w:hideMark/>
          </w:tcPr>
          <w:p w14:paraId="66DE19B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0,048</w:t>
            </w:r>
          </w:p>
        </w:tc>
        <w:tc>
          <w:tcPr>
            <w:tcW w:w="796" w:type="pct"/>
            <w:noWrap/>
            <w:hideMark/>
          </w:tcPr>
          <w:p w14:paraId="718DF3DF"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11,650</w:t>
            </w:r>
          </w:p>
        </w:tc>
        <w:tc>
          <w:tcPr>
            <w:tcW w:w="640" w:type="pct"/>
            <w:noWrap/>
            <w:hideMark/>
          </w:tcPr>
          <w:p w14:paraId="6DD1A32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7BACEDA6" w14:textId="77777777" w:rsidTr="00717D50">
        <w:trPr>
          <w:trHeight w:val="290"/>
          <w:jc w:val="center"/>
        </w:trPr>
        <w:tc>
          <w:tcPr>
            <w:tcW w:w="863" w:type="pct"/>
            <w:noWrap/>
            <w:hideMark/>
          </w:tcPr>
          <w:p w14:paraId="54D1B0D9"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MAS</w:t>
            </w:r>
          </w:p>
        </w:tc>
        <w:tc>
          <w:tcPr>
            <w:tcW w:w="794" w:type="pct"/>
            <w:noWrap/>
            <w:hideMark/>
          </w:tcPr>
          <w:p w14:paraId="0B7A699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0,242</w:t>
            </w:r>
          </w:p>
        </w:tc>
        <w:tc>
          <w:tcPr>
            <w:tcW w:w="795" w:type="pct"/>
            <w:noWrap/>
            <w:hideMark/>
          </w:tcPr>
          <w:p w14:paraId="7230DFBA"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0,240</w:t>
            </w:r>
          </w:p>
        </w:tc>
        <w:tc>
          <w:tcPr>
            <w:tcW w:w="1112" w:type="pct"/>
            <w:noWrap/>
            <w:hideMark/>
          </w:tcPr>
          <w:p w14:paraId="5803CCA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0,054</w:t>
            </w:r>
          </w:p>
        </w:tc>
        <w:tc>
          <w:tcPr>
            <w:tcW w:w="796" w:type="pct"/>
            <w:noWrap/>
            <w:hideMark/>
          </w:tcPr>
          <w:p w14:paraId="24CF9DC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4,458</w:t>
            </w:r>
          </w:p>
        </w:tc>
        <w:tc>
          <w:tcPr>
            <w:tcW w:w="640" w:type="pct"/>
            <w:noWrap/>
            <w:hideMark/>
          </w:tcPr>
          <w:p w14:paraId="4BE3C29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29E1AF3D" w14:textId="77777777" w:rsidTr="00717D50">
        <w:trPr>
          <w:trHeight w:val="290"/>
          <w:jc w:val="center"/>
        </w:trPr>
        <w:tc>
          <w:tcPr>
            <w:tcW w:w="863" w:type="pct"/>
            <w:noWrap/>
            <w:hideMark/>
          </w:tcPr>
          <w:p w14:paraId="3425EE7E"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OCB</w:t>
            </w:r>
          </w:p>
        </w:tc>
        <w:tc>
          <w:tcPr>
            <w:tcW w:w="794" w:type="pct"/>
            <w:noWrap/>
            <w:hideMark/>
          </w:tcPr>
          <w:p w14:paraId="2E3B34E9"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0,630</w:t>
            </w:r>
          </w:p>
        </w:tc>
        <w:tc>
          <w:tcPr>
            <w:tcW w:w="795" w:type="pct"/>
            <w:noWrap/>
            <w:hideMark/>
          </w:tcPr>
          <w:p w14:paraId="3069A00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0,633</w:t>
            </w:r>
          </w:p>
        </w:tc>
        <w:tc>
          <w:tcPr>
            <w:tcW w:w="1112" w:type="pct"/>
            <w:noWrap/>
            <w:hideMark/>
          </w:tcPr>
          <w:p w14:paraId="5F2C9D5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0,042</w:t>
            </w:r>
          </w:p>
        </w:tc>
        <w:tc>
          <w:tcPr>
            <w:tcW w:w="796" w:type="pct"/>
            <w:noWrap/>
            <w:hideMark/>
          </w:tcPr>
          <w:p w14:paraId="4D9CA496"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14,921</w:t>
            </w:r>
          </w:p>
        </w:tc>
        <w:tc>
          <w:tcPr>
            <w:tcW w:w="640" w:type="pct"/>
            <w:noWrap/>
            <w:hideMark/>
          </w:tcPr>
          <w:p w14:paraId="0D62FF1D"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bookmarkEnd w:id="3"/>
    </w:tbl>
    <w:p w14:paraId="34E64FCD" w14:textId="77777777" w:rsidR="001A15A2" w:rsidRDefault="001A15A2" w:rsidP="00990761">
      <w:pPr>
        <w:pStyle w:val="Heading1"/>
        <w:tabs>
          <w:tab w:val="left" w:pos="409"/>
        </w:tabs>
        <w:spacing w:before="93"/>
        <w:rPr>
          <w:color w:val="000000" w:themeColor="text1"/>
          <w:sz w:val="20"/>
        </w:rPr>
      </w:pPr>
    </w:p>
    <w:p w14:paraId="5B8BAB72" w14:textId="2D947F59" w:rsidR="002F55B9" w:rsidRDefault="002F55B9" w:rsidP="00990761">
      <w:pPr>
        <w:pStyle w:val="Heading1"/>
        <w:tabs>
          <w:tab w:val="left" w:pos="409"/>
        </w:tabs>
        <w:spacing w:before="93"/>
        <w:rPr>
          <w:color w:val="000000" w:themeColor="text1"/>
          <w:sz w:val="20"/>
        </w:rPr>
      </w:pPr>
      <w:r w:rsidRPr="00556A32">
        <w:rPr>
          <w:color w:val="000000" w:themeColor="text1"/>
          <w:sz w:val="20"/>
        </w:rPr>
        <w:t>Table</w:t>
      </w:r>
      <w:r w:rsidRPr="00556A32">
        <w:rPr>
          <w:color w:val="000000" w:themeColor="text1"/>
          <w:spacing w:val="-7"/>
          <w:sz w:val="20"/>
        </w:rPr>
        <w:t xml:space="preserve"> </w:t>
      </w:r>
      <w:r w:rsidRPr="00556A32">
        <w:rPr>
          <w:color w:val="000000" w:themeColor="text1"/>
          <w:sz w:val="20"/>
        </w:rPr>
        <w:t>2</w:t>
      </w:r>
      <w:r>
        <w:rPr>
          <w:color w:val="000000" w:themeColor="text1"/>
          <w:sz w:val="20"/>
        </w:rPr>
        <w:t>.</w:t>
      </w:r>
      <w:r w:rsidRPr="00556A32">
        <w:rPr>
          <w:color w:val="000000" w:themeColor="text1"/>
          <w:sz w:val="20"/>
        </w:rPr>
        <w:t xml:space="preserve"> </w:t>
      </w:r>
      <w:r w:rsidRPr="002F55B9">
        <w:rPr>
          <w:b w:val="0"/>
          <w:bCs w:val="0"/>
          <w:color w:val="000000" w:themeColor="text1"/>
          <w:sz w:val="20"/>
        </w:rPr>
        <w:t>Direct Model - Original Sample, Sample Mean, Standard Deviation, T Statistics, P Values</w:t>
      </w:r>
    </w:p>
    <w:p w14:paraId="07163E15" w14:textId="77777777" w:rsidR="002F55B9" w:rsidRDefault="002F55B9" w:rsidP="00990761">
      <w:pPr>
        <w:pStyle w:val="Heading1"/>
        <w:tabs>
          <w:tab w:val="left" w:pos="409"/>
        </w:tabs>
        <w:spacing w:before="93"/>
        <w:rPr>
          <w:color w:val="000000" w:themeColor="text1"/>
          <w:sz w:val="20"/>
        </w:rPr>
      </w:pPr>
    </w:p>
    <w:p w14:paraId="2F9BEBCD" w14:textId="77777777" w:rsidR="002F55B9" w:rsidRDefault="002F55B9" w:rsidP="002F55B9">
      <w:pPr>
        <w:pStyle w:val="BodyText"/>
        <w:spacing w:line="259" w:lineRule="auto"/>
        <w:ind w:right="354" w:firstLine="400"/>
        <w:jc w:val="both"/>
        <w:rPr>
          <w:color w:val="000000" w:themeColor="text1"/>
        </w:rPr>
        <w:sectPr w:rsidR="002F55B9" w:rsidSect="00990761">
          <w:type w:val="continuous"/>
          <w:pgSz w:w="11910" w:h="16840"/>
          <w:pgMar w:top="1020" w:right="1417" w:bottom="280" w:left="1275" w:header="1440" w:footer="1068" w:gutter="0"/>
          <w:cols w:space="83"/>
        </w:sectPr>
      </w:pPr>
    </w:p>
    <w:p w14:paraId="119844D6"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estimated path coefficient for the effect of Management System Accounting on Performance is 0.390, with a t-statistic of 6.238 and a p-value of 0.000. This indicates a significant effect, as the t-statistic is much greater than the t-table value (1.96) at an alpha level of 0.05. Therefore, it can be concluded that Management System Accounting has a positive and significant impact on Performance.</w:t>
      </w:r>
    </w:p>
    <w:p w14:paraId="199577A6" w14:textId="2F39FE66"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results show that the path coefficient for the effect of Organizational Citizenship Behavior on Management System Accounting is 0.173, with a t-statistic of 3.078 and a p-value of 0.002. The t-statistic being higher than the t-table value indicates that this effect is significant. Thus, Organizational Citizenship Behavior has a positive and significant contribution to </w:t>
      </w:r>
      <w:r w:rsidR="005C4A02" w:rsidRPr="00556A32">
        <w:rPr>
          <w:color w:val="000000" w:themeColor="text1"/>
        </w:rPr>
        <w:t xml:space="preserve">Management </w:t>
      </w:r>
      <w:r w:rsidR="005C4A02">
        <w:rPr>
          <w:color w:val="000000" w:themeColor="text1"/>
        </w:rPr>
        <w:t>Accounting System.</w:t>
      </w:r>
    </w:p>
    <w:p w14:paraId="161BCDBC"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The path coefficient for the effect of Organizational Citizenship Behavior on Performance is 0.383, with a t-statistic of 6.823 and a p-value of 0.000. The high t-statistic indicates that this effect is significant. Therefore, Organizational Citizenship Behavior plays a crucial role in significantly improving Performance.</w:t>
      </w:r>
    </w:p>
    <w:p w14:paraId="43B06224" w14:textId="05FE07D6"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effect of Product Creativeness on Management System Accounting is 0.214, with a t-statistic of 3.243 and a p-value of 0.001. Since the t-statistic is greater than the t-table value, this effect can be considered significant. This suggests that Product Creativeness has a positive and significant impact on </w:t>
      </w:r>
      <w:r w:rsidR="005C4A02" w:rsidRPr="00556A32">
        <w:rPr>
          <w:color w:val="000000" w:themeColor="text1"/>
        </w:rPr>
        <w:t xml:space="preserve">Management </w:t>
      </w:r>
      <w:r w:rsidR="005C4A02">
        <w:rPr>
          <w:color w:val="000000" w:themeColor="text1"/>
        </w:rPr>
        <w:t>Accounting System.</w:t>
      </w:r>
    </w:p>
    <w:p w14:paraId="0BB1E075" w14:textId="77777777" w:rsidR="002F55B9" w:rsidRDefault="002F55B9" w:rsidP="002F55B9">
      <w:pPr>
        <w:pStyle w:val="BodyText"/>
        <w:spacing w:line="259" w:lineRule="auto"/>
        <w:ind w:right="354" w:firstLine="400"/>
        <w:jc w:val="both"/>
        <w:rPr>
          <w:color w:val="000000" w:themeColor="text1"/>
        </w:rPr>
        <w:sectPr w:rsidR="002F55B9" w:rsidSect="002F55B9">
          <w:type w:val="continuous"/>
          <w:pgSz w:w="11910" w:h="16840"/>
          <w:pgMar w:top="1020" w:right="1417" w:bottom="280" w:left="1275" w:header="1440" w:footer="1068" w:gutter="0"/>
          <w:cols w:num="2" w:space="83"/>
        </w:sectPr>
      </w:pPr>
      <w:r w:rsidRPr="00556A32">
        <w:rPr>
          <w:color w:val="000000" w:themeColor="text1"/>
        </w:rPr>
        <w:t xml:space="preserve">The results indicate that the path coefficient for the effect of Product </w:t>
      </w:r>
    </w:p>
    <w:p w14:paraId="60B1C56F"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Creativeness on Performance is 0.211, with a t-statistic of 3.404 and a p-value of 0.001. The t-statistic being higher than the t-table value suggests that this effect is significant. Therefore, Product Creativeness positively and significantly contributes to Performance.</w:t>
      </w:r>
    </w:p>
    <w:p w14:paraId="1EF022AC" w14:textId="188002A8"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path coefficient for the effect of </w:t>
      </w:r>
      <w:proofErr w:type="gramStart"/>
      <w:r w:rsidRPr="00556A32">
        <w:rPr>
          <w:color w:val="000000" w:themeColor="text1"/>
        </w:rPr>
        <w:t>Risk Taking</w:t>
      </w:r>
      <w:proofErr w:type="gramEnd"/>
      <w:r w:rsidRPr="00556A32">
        <w:rPr>
          <w:color w:val="000000" w:themeColor="text1"/>
        </w:rPr>
        <w:t xml:space="preserve"> Tendency on Management System Accounting is 0.347, with a t-statistic of 5.303 and a p-value of 0.000. The high t-statistic indicates that this effect is significant. Thus, Risk Taking Tendency has a positive and </w:t>
      </w:r>
      <w:r w:rsidRPr="00556A32">
        <w:rPr>
          <w:color w:val="000000" w:themeColor="text1"/>
        </w:rPr>
        <w:t xml:space="preserve">significant impact on </w:t>
      </w:r>
      <w:r w:rsidR="005C4A02" w:rsidRPr="00556A32">
        <w:rPr>
          <w:color w:val="000000" w:themeColor="text1"/>
        </w:rPr>
        <w:t xml:space="preserve">Management </w:t>
      </w:r>
      <w:r w:rsidR="005C4A02">
        <w:rPr>
          <w:color w:val="000000" w:themeColor="text1"/>
        </w:rPr>
        <w:t>Accounting System.</w:t>
      </w:r>
    </w:p>
    <w:p w14:paraId="7D6ED0CF"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effect of </w:t>
      </w:r>
      <w:proofErr w:type="gramStart"/>
      <w:r w:rsidRPr="00556A32">
        <w:rPr>
          <w:color w:val="000000" w:themeColor="text1"/>
        </w:rPr>
        <w:t>Risk Taking</w:t>
      </w:r>
      <w:proofErr w:type="gramEnd"/>
      <w:r w:rsidRPr="00556A32">
        <w:rPr>
          <w:color w:val="000000" w:themeColor="text1"/>
        </w:rPr>
        <w:t xml:space="preserve"> Tendency on Product Creativeness is 0.559, with a t-statistic of 11.650 and a p-value of 0.000. The t-statistic being much higher than the t-table value shows that this effect is highly significant. This indicates that Risk Taking Tendency has a strong positive impact on Product Creativeness.</w:t>
      </w:r>
    </w:p>
    <w:p w14:paraId="1F4D9B79" w14:textId="543DB1F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results show that the path coefficient for the effect of Transformational Leadership </w:t>
      </w:r>
      <w:r w:rsidRPr="00556A32">
        <w:rPr>
          <w:color w:val="000000" w:themeColor="text1"/>
        </w:rPr>
        <w:lastRenderedPageBreak/>
        <w:t xml:space="preserve">on Management System Accounting is 0.242, with a t-statistic of 4.458 and a p-value of 0.000. Since the t-statistic is higher than the t-table value, this effect can be considered significant. Therefore, Transformational Leadership positively and significantly contributes to </w:t>
      </w:r>
      <w:r w:rsidR="005C4A02" w:rsidRPr="00556A32">
        <w:rPr>
          <w:color w:val="000000" w:themeColor="text1"/>
        </w:rPr>
        <w:t xml:space="preserve">Management </w:t>
      </w:r>
      <w:r w:rsidR="005C4A02">
        <w:rPr>
          <w:color w:val="000000" w:themeColor="text1"/>
        </w:rPr>
        <w:t>Accounting System.</w:t>
      </w:r>
    </w:p>
    <w:p w14:paraId="7F52379C"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path coefficient for the effect of </w:t>
      </w:r>
      <w:r w:rsidRPr="00556A32">
        <w:rPr>
          <w:color w:val="000000" w:themeColor="text1"/>
        </w:rPr>
        <w:t>Transformational Leadership on Organizational Citizenship Behavior is 0.630, with a t-statistic of 14.921 and a p-value of 0.000. The very high t-statistic indicates that this effect is highly significant. Thus, Transformational Leadership has a significant positive impact on Organizational Citizenship Behavior.</w:t>
      </w:r>
    </w:p>
    <w:p w14:paraId="7186B957" w14:textId="77777777" w:rsidR="002F55B9" w:rsidRDefault="002F55B9" w:rsidP="002F55B9">
      <w:pPr>
        <w:pStyle w:val="BodyText"/>
        <w:spacing w:line="259" w:lineRule="auto"/>
        <w:ind w:right="354" w:firstLine="400"/>
        <w:jc w:val="both"/>
        <w:rPr>
          <w:color w:val="000000" w:themeColor="text1"/>
        </w:rPr>
      </w:pPr>
    </w:p>
    <w:p w14:paraId="41FC98D5" w14:textId="77777777" w:rsidR="001A15A2" w:rsidRDefault="001A15A2" w:rsidP="002F55B9">
      <w:pPr>
        <w:pStyle w:val="BodyText"/>
        <w:spacing w:line="259" w:lineRule="auto"/>
        <w:ind w:right="354" w:firstLine="400"/>
        <w:jc w:val="both"/>
        <w:rPr>
          <w:color w:val="000000" w:themeColor="text1"/>
        </w:rPr>
        <w:sectPr w:rsidR="001A15A2" w:rsidSect="002F55B9">
          <w:type w:val="continuous"/>
          <w:pgSz w:w="11910" w:h="16840"/>
          <w:pgMar w:top="1020" w:right="1417" w:bottom="280" w:left="1275" w:header="1440" w:footer="1068" w:gutter="0"/>
          <w:cols w:num="2" w:space="83"/>
        </w:sectPr>
      </w:pPr>
    </w:p>
    <w:p w14:paraId="102C66E4" w14:textId="77777777" w:rsidR="002F55B9" w:rsidRPr="00556A32" w:rsidRDefault="002F55B9" w:rsidP="002F55B9">
      <w:pPr>
        <w:pStyle w:val="BodyText"/>
        <w:spacing w:line="259" w:lineRule="auto"/>
        <w:ind w:right="354" w:firstLine="400"/>
        <w:jc w:val="both"/>
        <w:rPr>
          <w:color w:val="000000" w:themeColor="text1"/>
        </w:rPr>
      </w:pPr>
    </w:p>
    <w:tbl>
      <w:tblPr>
        <w:tblStyle w:val="TableGrid"/>
        <w:tblW w:w="4246" w:type="pct"/>
        <w:jc w:val="center"/>
        <w:tblLayout w:type="fixed"/>
        <w:tblLook w:val="04A0" w:firstRow="1" w:lastRow="0" w:firstColumn="1" w:lastColumn="0" w:noHBand="0" w:noVBand="1"/>
      </w:tblPr>
      <w:tblGrid>
        <w:gridCol w:w="1807"/>
        <w:gridCol w:w="992"/>
        <w:gridCol w:w="1065"/>
        <w:gridCol w:w="1487"/>
        <w:gridCol w:w="1554"/>
        <w:gridCol w:w="1106"/>
      </w:tblGrid>
      <w:tr w:rsidR="002F55B9" w:rsidRPr="00556A32" w14:paraId="55372AC3" w14:textId="77777777" w:rsidTr="002F55B9">
        <w:trPr>
          <w:trHeight w:val="290"/>
          <w:jc w:val="center"/>
        </w:trPr>
        <w:tc>
          <w:tcPr>
            <w:tcW w:w="1128" w:type="pct"/>
            <w:noWrap/>
            <w:hideMark/>
          </w:tcPr>
          <w:p w14:paraId="44A5C4B3" w14:textId="77777777" w:rsidR="002F55B9" w:rsidRPr="00556A32" w:rsidRDefault="002F55B9" w:rsidP="00717D50">
            <w:pPr>
              <w:jc w:val="center"/>
              <w:rPr>
                <w:rFonts w:eastAsia="Times New Roman" w:cs="Times New Roman"/>
                <w:b/>
                <w:bCs/>
                <w:color w:val="000000" w:themeColor="text1"/>
                <w:sz w:val="20"/>
                <w:lang w:eastAsia="id-ID"/>
              </w:rPr>
            </w:pPr>
            <w:bookmarkStart w:id="4" w:name="_Hlk194052204"/>
            <w:r w:rsidRPr="00556A32">
              <w:rPr>
                <w:rFonts w:eastAsia="Times New Roman" w:cs="Times New Roman"/>
                <w:b/>
                <w:bCs/>
                <w:color w:val="000000" w:themeColor="text1"/>
                <w:sz w:val="20"/>
                <w:lang w:eastAsia="id-ID"/>
              </w:rPr>
              <w:t>Description</w:t>
            </w:r>
          </w:p>
        </w:tc>
        <w:tc>
          <w:tcPr>
            <w:tcW w:w="619" w:type="pct"/>
            <w:noWrap/>
            <w:hideMark/>
          </w:tcPr>
          <w:p w14:paraId="2677DA46"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Original Sample (O)</w:t>
            </w:r>
          </w:p>
        </w:tc>
        <w:tc>
          <w:tcPr>
            <w:tcW w:w="665" w:type="pct"/>
            <w:noWrap/>
            <w:hideMark/>
          </w:tcPr>
          <w:p w14:paraId="5EFD81B3"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Sample Mean (M)</w:t>
            </w:r>
          </w:p>
        </w:tc>
        <w:tc>
          <w:tcPr>
            <w:tcW w:w="928" w:type="pct"/>
            <w:noWrap/>
            <w:hideMark/>
          </w:tcPr>
          <w:p w14:paraId="3E659ACD"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Standard Deviation (STDEV)</w:t>
            </w:r>
          </w:p>
        </w:tc>
        <w:tc>
          <w:tcPr>
            <w:tcW w:w="970" w:type="pct"/>
            <w:noWrap/>
            <w:hideMark/>
          </w:tcPr>
          <w:p w14:paraId="5AF07E17"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T Statistics (|O/STDEV|)</w:t>
            </w:r>
          </w:p>
        </w:tc>
        <w:tc>
          <w:tcPr>
            <w:tcW w:w="690" w:type="pct"/>
            <w:noWrap/>
            <w:hideMark/>
          </w:tcPr>
          <w:p w14:paraId="57222D78" w14:textId="77777777" w:rsidR="002F55B9" w:rsidRPr="00556A32" w:rsidRDefault="002F55B9" w:rsidP="00717D50">
            <w:pPr>
              <w:jc w:val="center"/>
              <w:rPr>
                <w:rFonts w:ascii="Calibri" w:eastAsia="Times New Roman" w:hAnsi="Calibri" w:cs="Calibri"/>
                <w:b/>
                <w:bCs/>
                <w:color w:val="000000" w:themeColor="text1"/>
                <w:sz w:val="22"/>
                <w:lang w:eastAsia="id-ID"/>
              </w:rPr>
            </w:pPr>
            <w:r w:rsidRPr="00556A32">
              <w:rPr>
                <w:rFonts w:ascii="Calibri" w:eastAsia="Times New Roman" w:hAnsi="Calibri" w:cs="Calibri"/>
                <w:b/>
                <w:bCs/>
                <w:color w:val="000000" w:themeColor="text1"/>
                <w:sz w:val="22"/>
                <w:lang w:eastAsia="id-ID"/>
              </w:rPr>
              <w:t>P Values</w:t>
            </w:r>
          </w:p>
        </w:tc>
      </w:tr>
      <w:tr w:rsidR="002F55B9" w:rsidRPr="00556A32" w14:paraId="5BD7F80F" w14:textId="77777777" w:rsidTr="002F55B9">
        <w:trPr>
          <w:trHeight w:val="290"/>
          <w:jc w:val="center"/>
        </w:trPr>
        <w:tc>
          <w:tcPr>
            <w:tcW w:w="1128" w:type="pct"/>
            <w:noWrap/>
            <w:hideMark/>
          </w:tcPr>
          <w:p w14:paraId="40705055"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PC -&gt; PF</w:t>
            </w:r>
          </w:p>
        </w:tc>
        <w:tc>
          <w:tcPr>
            <w:tcW w:w="619" w:type="pct"/>
            <w:noWrap/>
            <w:hideMark/>
          </w:tcPr>
          <w:p w14:paraId="2FC6B06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0,118</w:t>
            </w:r>
          </w:p>
        </w:tc>
        <w:tc>
          <w:tcPr>
            <w:tcW w:w="665" w:type="pct"/>
            <w:noWrap/>
            <w:hideMark/>
          </w:tcPr>
          <w:p w14:paraId="746981D4"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0,120</w:t>
            </w:r>
          </w:p>
        </w:tc>
        <w:tc>
          <w:tcPr>
            <w:tcW w:w="928" w:type="pct"/>
            <w:noWrap/>
            <w:hideMark/>
          </w:tcPr>
          <w:p w14:paraId="0EA6A73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0,039</w:t>
            </w:r>
          </w:p>
        </w:tc>
        <w:tc>
          <w:tcPr>
            <w:tcW w:w="970" w:type="pct"/>
            <w:noWrap/>
            <w:hideMark/>
          </w:tcPr>
          <w:p w14:paraId="2A6AA78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3,028</w:t>
            </w:r>
          </w:p>
        </w:tc>
        <w:tc>
          <w:tcPr>
            <w:tcW w:w="690" w:type="pct"/>
            <w:noWrap/>
            <w:hideMark/>
          </w:tcPr>
          <w:p w14:paraId="58A8B942"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0,002</w:t>
            </w:r>
          </w:p>
        </w:tc>
      </w:tr>
      <w:tr w:rsidR="002F55B9" w:rsidRPr="00556A32" w14:paraId="6E5EE02A" w14:textId="77777777" w:rsidTr="002F55B9">
        <w:trPr>
          <w:trHeight w:val="290"/>
          <w:jc w:val="center"/>
        </w:trPr>
        <w:tc>
          <w:tcPr>
            <w:tcW w:w="1128" w:type="pct"/>
            <w:noWrap/>
            <w:hideMark/>
          </w:tcPr>
          <w:p w14:paraId="0754448C"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RTT -&gt; MAS -&gt; PF</w:t>
            </w:r>
          </w:p>
        </w:tc>
        <w:tc>
          <w:tcPr>
            <w:tcW w:w="619" w:type="pct"/>
            <w:noWrap/>
            <w:hideMark/>
          </w:tcPr>
          <w:p w14:paraId="46D6745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0,135</w:t>
            </w:r>
          </w:p>
        </w:tc>
        <w:tc>
          <w:tcPr>
            <w:tcW w:w="665" w:type="pct"/>
            <w:noWrap/>
            <w:hideMark/>
          </w:tcPr>
          <w:p w14:paraId="2C392FE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0,137</w:t>
            </w:r>
          </w:p>
        </w:tc>
        <w:tc>
          <w:tcPr>
            <w:tcW w:w="928" w:type="pct"/>
            <w:noWrap/>
            <w:hideMark/>
          </w:tcPr>
          <w:p w14:paraId="28EE8628"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0,035</w:t>
            </w:r>
          </w:p>
        </w:tc>
        <w:tc>
          <w:tcPr>
            <w:tcW w:w="970" w:type="pct"/>
            <w:noWrap/>
            <w:hideMark/>
          </w:tcPr>
          <w:p w14:paraId="619D87F1"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3,876</w:t>
            </w:r>
          </w:p>
        </w:tc>
        <w:tc>
          <w:tcPr>
            <w:tcW w:w="690" w:type="pct"/>
            <w:noWrap/>
            <w:hideMark/>
          </w:tcPr>
          <w:p w14:paraId="7375197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43BDE243" w14:textId="77777777" w:rsidTr="002F55B9">
        <w:trPr>
          <w:trHeight w:val="290"/>
          <w:jc w:val="center"/>
        </w:trPr>
        <w:tc>
          <w:tcPr>
            <w:tcW w:w="1128" w:type="pct"/>
            <w:noWrap/>
            <w:hideMark/>
          </w:tcPr>
          <w:p w14:paraId="48CAA7DD"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OCB -&gt; PF</w:t>
            </w:r>
          </w:p>
        </w:tc>
        <w:tc>
          <w:tcPr>
            <w:tcW w:w="619" w:type="pct"/>
            <w:noWrap/>
            <w:hideMark/>
          </w:tcPr>
          <w:p w14:paraId="2196A5D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0,241</w:t>
            </w:r>
          </w:p>
        </w:tc>
        <w:tc>
          <w:tcPr>
            <w:tcW w:w="665" w:type="pct"/>
            <w:noWrap/>
            <w:hideMark/>
          </w:tcPr>
          <w:p w14:paraId="2B644FA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0,243</w:t>
            </w:r>
          </w:p>
        </w:tc>
        <w:tc>
          <w:tcPr>
            <w:tcW w:w="928" w:type="pct"/>
            <w:noWrap/>
            <w:hideMark/>
          </w:tcPr>
          <w:p w14:paraId="42502510"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0,043</w:t>
            </w:r>
          </w:p>
        </w:tc>
        <w:tc>
          <w:tcPr>
            <w:tcW w:w="970" w:type="pct"/>
            <w:noWrap/>
            <w:hideMark/>
          </w:tcPr>
          <w:p w14:paraId="17AAB287"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5,621</w:t>
            </w:r>
          </w:p>
        </w:tc>
        <w:tc>
          <w:tcPr>
            <w:tcW w:w="690" w:type="pct"/>
            <w:noWrap/>
            <w:hideMark/>
          </w:tcPr>
          <w:p w14:paraId="0A8FA51C"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0,000</w:t>
            </w:r>
          </w:p>
        </w:tc>
      </w:tr>
      <w:tr w:rsidR="002F55B9" w:rsidRPr="00556A32" w14:paraId="593DB61A" w14:textId="77777777" w:rsidTr="002F55B9">
        <w:trPr>
          <w:trHeight w:val="290"/>
          <w:jc w:val="center"/>
        </w:trPr>
        <w:tc>
          <w:tcPr>
            <w:tcW w:w="1128" w:type="pct"/>
            <w:noWrap/>
            <w:hideMark/>
          </w:tcPr>
          <w:p w14:paraId="669DFBEE" w14:textId="77777777" w:rsidR="002F55B9" w:rsidRPr="00556A32" w:rsidRDefault="002F55B9" w:rsidP="00717D50">
            <w:pPr>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TL  -&gt; MAS  -&gt; PF</w:t>
            </w:r>
          </w:p>
        </w:tc>
        <w:tc>
          <w:tcPr>
            <w:tcW w:w="619" w:type="pct"/>
            <w:noWrap/>
            <w:hideMark/>
          </w:tcPr>
          <w:p w14:paraId="55D6C043"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0,094</w:t>
            </w:r>
          </w:p>
        </w:tc>
        <w:tc>
          <w:tcPr>
            <w:tcW w:w="665" w:type="pct"/>
            <w:noWrap/>
            <w:hideMark/>
          </w:tcPr>
          <w:p w14:paraId="2A9AAC46"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0,094</w:t>
            </w:r>
          </w:p>
        </w:tc>
        <w:tc>
          <w:tcPr>
            <w:tcW w:w="928" w:type="pct"/>
            <w:noWrap/>
            <w:hideMark/>
          </w:tcPr>
          <w:p w14:paraId="0ACFBC6B"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0,028</w:t>
            </w:r>
          </w:p>
        </w:tc>
        <w:tc>
          <w:tcPr>
            <w:tcW w:w="970" w:type="pct"/>
            <w:noWrap/>
            <w:hideMark/>
          </w:tcPr>
          <w:p w14:paraId="5E7C172E"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3,370</w:t>
            </w:r>
          </w:p>
        </w:tc>
        <w:tc>
          <w:tcPr>
            <w:tcW w:w="690" w:type="pct"/>
            <w:noWrap/>
            <w:hideMark/>
          </w:tcPr>
          <w:p w14:paraId="59923665" w14:textId="77777777" w:rsidR="002F55B9" w:rsidRPr="00556A32" w:rsidRDefault="002F55B9" w:rsidP="00717D50">
            <w:pPr>
              <w:jc w:val="right"/>
              <w:rPr>
                <w:rFonts w:ascii="Calibri" w:eastAsia="Times New Roman" w:hAnsi="Calibri" w:cs="Calibri"/>
                <w:color w:val="000000" w:themeColor="text1"/>
                <w:sz w:val="22"/>
                <w:lang w:eastAsia="id-ID"/>
              </w:rPr>
            </w:pPr>
            <w:r w:rsidRPr="00556A32">
              <w:rPr>
                <w:rFonts w:ascii="Calibri" w:eastAsia="Times New Roman" w:hAnsi="Calibri" w:cs="Calibri"/>
                <w:color w:val="000000" w:themeColor="text1"/>
                <w:sz w:val="22"/>
                <w:lang w:eastAsia="id-ID"/>
              </w:rPr>
              <w:t>0,001</w:t>
            </w:r>
          </w:p>
        </w:tc>
      </w:tr>
      <w:bookmarkEnd w:id="4"/>
    </w:tbl>
    <w:p w14:paraId="23944033" w14:textId="77777777" w:rsidR="002F55B9" w:rsidRDefault="002F55B9" w:rsidP="002F55B9">
      <w:pPr>
        <w:pStyle w:val="BodyText"/>
        <w:spacing w:line="259" w:lineRule="auto"/>
        <w:ind w:right="354"/>
        <w:jc w:val="center"/>
        <w:rPr>
          <w:b/>
          <w:color w:val="000000" w:themeColor="text1"/>
        </w:rPr>
      </w:pPr>
    </w:p>
    <w:p w14:paraId="605A92BE" w14:textId="656EDB98" w:rsidR="002F55B9" w:rsidRPr="00D163E8" w:rsidRDefault="002F55B9" w:rsidP="002F55B9">
      <w:pPr>
        <w:pStyle w:val="BodyText"/>
        <w:spacing w:line="259" w:lineRule="auto"/>
        <w:ind w:right="354"/>
        <w:jc w:val="center"/>
        <w:rPr>
          <w:color w:val="000000" w:themeColor="text1"/>
        </w:rPr>
      </w:pPr>
      <w:r w:rsidRPr="00D163E8">
        <w:rPr>
          <w:b/>
          <w:color w:val="000000" w:themeColor="text1"/>
        </w:rPr>
        <w:t>Table</w:t>
      </w:r>
      <w:r w:rsidRPr="00D163E8">
        <w:rPr>
          <w:b/>
          <w:color w:val="000000" w:themeColor="text1"/>
          <w:spacing w:val="-7"/>
        </w:rPr>
        <w:t xml:space="preserve"> </w:t>
      </w:r>
      <w:r w:rsidRPr="00D163E8">
        <w:rPr>
          <w:b/>
          <w:color w:val="000000" w:themeColor="text1"/>
        </w:rPr>
        <w:t>3</w:t>
      </w:r>
      <w:r w:rsidR="00D163E8">
        <w:rPr>
          <w:b/>
          <w:color w:val="000000" w:themeColor="text1"/>
        </w:rPr>
        <w:t xml:space="preserve">. </w:t>
      </w:r>
      <w:r w:rsidRPr="00D163E8">
        <w:rPr>
          <w:color w:val="000000" w:themeColor="text1"/>
        </w:rPr>
        <w:t xml:space="preserve"> Indirect Model -</w:t>
      </w:r>
      <w:r w:rsidRPr="00D163E8">
        <w:rPr>
          <w:color w:val="000000" w:themeColor="text1"/>
          <w:spacing w:val="-9"/>
        </w:rPr>
        <w:t xml:space="preserve"> </w:t>
      </w:r>
      <w:r w:rsidRPr="00D163E8">
        <w:rPr>
          <w:color w:val="000000" w:themeColor="text1"/>
        </w:rPr>
        <w:t>Original Sample, Sample Mean, Standard Deviation, T Statistics, P Values</w:t>
      </w:r>
    </w:p>
    <w:p w14:paraId="2EF56CB8" w14:textId="77777777" w:rsidR="002F55B9" w:rsidRDefault="002F55B9" w:rsidP="002F55B9">
      <w:pPr>
        <w:pStyle w:val="BodyText"/>
        <w:spacing w:line="259" w:lineRule="auto"/>
        <w:ind w:right="354" w:firstLine="400"/>
        <w:jc w:val="both"/>
        <w:rPr>
          <w:color w:val="000000" w:themeColor="text1"/>
        </w:rPr>
      </w:pPr>
    </w:p>
    <w:p w14:paraId="1858883E" w14:textId="77777777" w:rsidR="002F55B9" w:rsidRDefault="002F55B9" w:rsidP="002F55B9">
      <w:pPr>
        <w:pStyle w:val="BodyText"/>
        <w:spacing w:line="259" w:lineRule="auto"/>
        <w:ind w:right="354" w:firstLine="400"/>
        <w:jc w:val="both"/>
        <w:rPr>
          <w:color w:val="000000" w:themeColor="text1"/>
        </w:rPr>
        <w:sectPr w:rsidR="002F55B9" w:rsidSect="002F55B9">
          <w:type w:val="continuous"/>
          <w:pgSz w:w="11910" w:h="16840"/>
          <w:pgMar w:top="1020" w:right="1417" w:bottom="280" w:left="1275" w:header="1440" w:footer="1068" w:gutter="0"/>
          <w:cols w:space="83"/>
        </w:sectPr>
      </w:pPr>
    </w:p>
    <w:p w14:paraId="37857B3D" w14:textId="5E0CDFE0"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indirect effect of </w:t>
      </w:r>
      <w:proofErr w:type="gramStart"/>
      <w:r w:rsidRPr="00556A32">
        <w:rPr>
          <w:color w:val="000000" w:themeColor="text1"/>
        </w:rPr>
        <w:t>Risk Taking</w:t>
      </w:r>
      <w:proofErr w:type="gramEnd"/>
      <w:r w:rsidRPr="00556A32">
        <w:rPr>
          <w:color w:val="000000" w:themeColor="text1"/>
        </w:rPr>
        <w:t xml:space="preserve"> Tendency on Performance through Product Creativeness is 0.118, with a t-statistic of 3.028 and a p-value of 0.002. The t-statistic being greater than the t-table value indicates that this effect is significant. This suggests that Risk Taking Tendency can enhance Performance indirectly through Product Creativeness.</w:t>
      </w:r>
    </w:p>
    <w:p w14:paraId="16D5A9B5" w14:textId="7D8CAFA3"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results show that the path coefficient for the indirect effect of </w:t>
      </w:r>
      <w:proofErr w:type="gramStart"/>
      <w:r w:rsidRPr="00556A32">
        <w:rPr>
          <w:color w:val="000000" w:themeColor="text1"/>
        </w:rPr>
        <w:t>Risk Taking</w:t>
      </w:r>
      <w:proofErr w:type="gramEnd"/>
      <w:r w:rsidRPr="00556A32">
        <w:rPr>
          <w:color w:val="000000" w:themeColor="text1"/>
        </w:rPr>
        <w:t xml:space="preserve"> Tendency on Performance through </w:t>
      </w:r>
      <w:r w:rsidR="005C4A02" w:rsidRPr="005C4A02">
        <w:rPr>
          <w:color w:val="000000" w:themeColor="text1"/>
        </w:rPr>
        <w:t>Management Accounting System.</w:t>
      </w:r>
      <w:r w:rsidRPr="00556A32">
        <w:rPr>
          <w:color w:val="000000" w:themeColor="text1"/>
        </w:rPr>
        <w:t xml:space="preserve">is 0.135, with a t-statistic of 3.876 and a p-value of 0.000. The t-statistic being much greater than the t-table value indicates that this effect is highly significant. This shows that Risk Taking Tendency has a significant positive impact on Performance through </w:t>
      </w:r>
      <w:r w:rsidR="005C4A02" w:rsidRPr="005C4A02">
        <w:rPr>
          <w:color w:val="000000" w:themeColor="text1"/>
        </w:rPr>
        <w:t>Management Accounting System</w:t>
      </w:r>
      <w:r w:rsidR="005C4A02">
        <w:rPr>
          <w:color w:val="000000" w:themeColor="text1"/>
        </w:rPr>
        <w:t>.</w:t>
      </w:r>
    </w:p>
    <w:p w14:paraId="1DDC305D" w14:textId="77777777" w:rsidR="002F55B9" w:rsidRPr="00556A32" w:rsidRDefault="002F55B9" w:rsidP="002F55B9">
      <w:pPr>
        <w:pStyle w:val="BodyText"/>
        <w:spacing w:line="259" w:lineRule="auto"/>
        <w:ind w:right="354" w:firstLine="400"/>
        <w:jc w:val="both"/>
        <w:rPr>
          <w:color w:val="000000" w:themeColor="text1"/>
        </w:rPr>
      </w:pPr>
      <w:r w:rsidRPr="00556A32">
        <w:rPr>
          <w:color w:val="000000" w:themeColor="text1"/>
        </w:rPr>
        <w:t xml:space="preserve">The path coefficient for the indirect effect of Transformational Leadership on Performance through Organizational Citizenship Behavior is 0.241, with a t-statistic </w:t>
      </w:r>
      <w:r w:rsidRPr="00556A32">
        <w:rPr>
          <w:color w:val="000000" w:themeColor="text1"/>
        </w:rPr>
        <w:t>of 5.621 and a p-value of 0.000. The very high t-statistic indicates that this effect is highly significant. Therefore, Transformational Leadership positively and significantly contributes to Performance through Organizational Citizenship Behavior.</w:t>
      </w:r>
    </w:p>
    <w:p w14:paraId="23382EB0" w14:textId="67F03A2F" w:rsidR="002F55B9" w:rsidRDefault="002F55B9" w:rsidP="002F55B9">
      <w:pPr>
        <w:pStyle w:val="BodyText"/>
        <w:spacing w:line="259" w:lineRule="auto"/>
        <w:ind w:right="354" w:firstLine="400"/>
        <w:jc w:val="both"/>
        <w:rPr>
          <w:color w:val="000000" w:themeColor="text1"/>
        </w:rPr>
      </w:pPr>
      <w:r w:rsidRPr="00556A32">
        <w:rPr>
          <w:color w:val="000000" w:themeColor="text1"/>
        </w:rPr>
        <w:t xml:space="preserve">The estimated path coefficient for the indirect effect of Transformational Leadership on Performance through </w:t>
      </w:r>
      <w:r w:rsidR="005C4A02" w:rsidRPr="00556A32">
        <w:rPr>
          <w:color w:val="000000" w:themeColor="text1"/>
        </w:rPr>
        <w:t xml:space="preserve">Management </w:t>
      </w:r>
      <w:r w:rsidR="005C4A02">
        <w:rPr>
          <w:color w:val="000000" w:themeColor="text1"/>
        </w:rPr>
        <w:t xml:space="preserve">Accounting System </w:t>
      </w:r>
      <w:r w:rsidRPr="00556A32">
        <w:rPr>
          <w:color w:val="000000" w:themeColor="text1"/>
        </w:rPr>
        <w:t>is 0.094, with a t-statistic of 3.370 and a p-value of 0.001. Since the t-statistic is greater than the t-table value, this effect is considered significant. This indicates that Transformational Leadership can enhance Performance indirectly through Management Accounting</w:t>
      </w:r>
      <w:r w:rsidR="002D744F">
        <w:rPr>
          <w:color w:val="000000" w:themeColor="text1"/>
        </w:rPr>
        <w:t xml:space="preserve"> System</w:t>
      </w:r>
      <w:r w:rsidRPr="00556A32">
        <w:rPr>
          <w:color w:val="000000" w:themeColor="text1"/>
        </w:rPr>
        <w:t>.</w:t>
      </w:r>
    </w:p>
    <w:p w14:paraId="05F50D65" w14:textId="77777777" w:rsidR="00AC75FA" w:rsidRPr="00556A32" w:rsidRDefault="00AC75FA" w:rsidP="002F55B9">
      <w:pPr>
        <w:pStyle w:val="BodyText"/>
        <w:spacing w:line="259" w:lineRule="auto"/>
        <w:ind w:right="354" w:firstLine="400"/>
        <w:jc w:val="both"/>
        <w:rPr>
          <w:color w:val="000000" w:themeColor="text1"/>
        </w:rPr>
      </w:pPr>
      <w:bookmarkStart w:id="5" w:name="_GoBack"/>
      <w:bookmarkEnd w:id="5"/>
    </w:p>
    <w:p w14:paraId="3D63D3AE" w14:textId="77777777" w:rsidR="002F55B9" w:rsidRPr="00556A32" w:rsidRDefault="002F55B9" w:rsidP="002F55B9">
      <w:pPr>
        <w:pStyle w:val="BodyText"/>
        <w:spacing w:line="259" w:lineRule="auto"/>
        <w:ind w:right="354" w:firstLine="400"/>
        <w:jc w:val="both"/>
        <w:rPr>
          <w:color w:val="000000" w:themeColor="text1"/>
        </w:rPr>
      </w:pPr>
    </w:p>
    <w:p w14:paraId="39BC8776" w14:textId="77777777" w:rsidR="002F55B9" w:rsidRPr="00556A32" w:rsidRDefault="002F55B9" w:rsidP="002F55B9">
      <w:pPr>
        <w:pStyle w:val="BodyText"/>
        <w:spacing w:line="259" w:lineRule="auto"/>
        <w:ind w:right="354" w:firstLine="400"/>
        <w:jc w:val="both"/>
        <w:rPr>
          <w:color w:val="000000" w:themeColor="text1"/>
        </w:rPr>
      </w:pPr>
    </w:p>
    <w:p w14:paraId="029DA075" w14:textId="77777777" w:rsidR="001A15A2" w:rsidRDefault="001A15A2" w:rsidP="001A15A2">
      <w:pPr>
        <w:pStyle w:val="Heading1"/>
        <w:ind w:left="0"/>
        <w:rPr>
          <w:color w:val="000000" w:themeColor="text1"/>
          <w:spacing w:val="-2"/>
        </w:rPr>
      </w:pPr>
      <w:bookmarkStart w:id="6" w:name="CONCLUSION"/>
      <w:bookmarkEnd w:id="6"/>
    </w:p>
    <w:p w14:paraId="3DD8691C" w14:textId="77777777" w:rsidR="001A15A2" w:rsidRDefault="001A15A2" w:rsidP="002F55B9">
      <w:pPr>
        <w:pStyle w:val="Heading1"/>
        <w:ind w:left="4"/>
        <w:rPr>
          <w:color w:val="000000" w:themeColor="text1"/>
          <w:spacing w:val="-2"/>
        </w:rPr>
      </w:pPr>
    </w:p>
    <w:p w14:paraId="23145629" w14:textId="77777777" w:rsidR="001A15A2" w:rsidRDefault="001A15A2" w:rsidP="002F55B9">
      <w:pPr>
        <w:pStyle w:val="Heading1"/>
        <w:ind w:left="4"/>
        <w:rPr>
          <w:color w:val="000000" w:themeColor="text1"/>
          <w:spacing w:val="-2"/>
        </w:rPr>
      </w:pPr>
    </w:p>
    <w:p w14:paraId="5CE01D2B" w14:textId="77777777" w:rsidR="001A15A2" w:rsidRDefault="001A15A2" w:rsidP="001A15A2">
      <w:pPr>
        <w:pStyle w:val="Heading1"/>
        <w:ind w:left="0"/>
        <w:rPr>
          <w:color w:val="000000" w:themeColor="text1"/>
          <w:spacing w:val="-2"/>
        </w:rPr>
        <w:sectPr w:rsidR="001A15A2" w:rsidSect="002F55B9">
          <w:type w:val="continuous"/>
          <w:pgSz w:w="11910" w:h="16840"/>
          <w:pgMar w:top="1020" w:right="1417" w:bottom="280" w:left="1275" w:header="1440" w:footer="1068" w:gutter="0"/>
          <w:cols w:num="2" w:space="83"/>
        </w:sectPr>
      </w:pPr>
    </w:p>
    <w:p w14:paraId="7FA37D41" w14:textId="77777777" w:rsidR="00AC75FA" w:rsidRDefault="00AC75FA" w:rsidP="001A15A2">
      <w:pPr>
        <w:pStyle w:val="Heading1"/>
        <w:ind w:left="0"/>
        <w:rPr>
          <w:color w:val="000000" w:themeColor="text1"/>
          <w:spacing w:val="-2"/>
        </w:rPr>
      </w:pPr>
    </w:p>
    <w:p w14:paraId="7CCD3827" w14:textId="77777777" w:rsidR="00AC75FA" w:rsidRDefault="00AC75FA" w:rsidP="001A15A2">
      <w:pPr>
        <w:pStyle w:val="Heading1"/>
        <w:ind w:left="0"/>
        <w:rPr>
          <w:color w:val="000000" w:themeColor="text1"/>
          <w:spacing w:val="-2"/>
        </w:rPr>
      </w:pPr>
    </w:p>
    <w:p w14:paraId="10A59E20" w14:textId="3E091090" w:rsidR="002F55B9" w:rsidRDefault="002F55B9" w:rsidP="001A15A2">
      <w:pPr>
        <w:pStyle w:val="Heading1"/>
        <w:ind w:left="0"/>
        <w:rPr>
          <w:color w:val="000000" w:themeColor="text1"/>
          <w:spacing w:val="-2"/>
        </w:rPr>
      </w:pPr>
      <w:r w:rsidRPr="00556A32">
        <w:rPr>
          <w:color w:val="000000" w:themeColor="text1"/>
          <w:spacing w:val="-2"/>
        </w:rPr>
        <w:t>CONCLUSION</w:t>
      </w:r>
    </w:p>
    <w:p w14:paraId="6D0F2504" w14:textId="77777777" w:rsidR="001A15A2" w:rsidRPr="00556A32" w:rsidRDefault="001A15A2" w:rsidP="001A15A2">
      <w:pPr>
        <w:pStyle w:val="Heading1"/>
        <w:ind w:left="0"/>
        <w:rPr>
          <w:color w:val="000000" w:themeColor="text1"/>
        </w:rPr>
      </w:pPr>
    </w:p>
    <w:p w14:paraId="3CAFE673" w14:textId="77777777" w:rsidR="002F55B9" w:rsidRPr="00556A32" w:rsidRDefault="002F55B9" w:rsidP="002F55B9">
      <w:pPr>
        <w:pStyle w:val="BodyText"/>
        <w:spacing w:line="259" w:lineRule="auto"/>
        <w:ind w:right="352" w:firstLine="400"/>
        <w:jc w:val="both"/>
        <w:rPr>
          <w:color w:val="000000" w:themeColor="text1"/>
        </w:rPr>
      </w:pPr>
      <w:r w:rsidRPr="00556A32">
        <w:rPr>
          <w:color w:val="000000" w:themeColor="text1"/>
        </w:rPr>
        <w:t xml:space="preserve">Finally, this study contributes to the limited research on the relationship between organizational behavior, product creativity, risk-taking tendencies, and transformational leadership in the context of management accounting systems (MAS). By examining the combined effects of these factors, the study provides a clearer understanding of how these internal variables influence organizational </w:t>
      </w:r>
      <w:r w:rsidRPr="00556A32">
        <w:rPr>
          <w:color w:val="000000" w:themeColor="text1"/>
        </w:rPr>
        <w:t>performance. This insight allows MAS designers to better tailor accounting systems to the specific needs of an organization.</w:t>
      </w:r>
    </w:p>
    <w:p w14:paraId="4328A5CA" w14:textId="77777777" w:rsidR="002F55B9" w:rsidRPr="00556A32" w:rsidRDefault="002F55B9" w:rsidP="002F55B9">
      <w:pPr>
        <w:pStyle w:val="BodyText"/>
        <w:spacing w:line="259" w:lineRule="auto"/>
        <w:ind w:right="352" w:firstLine="400"/>
        <w:jc w:val="both"/>
        <w:rPr>
          <w:color w:val="000000" w:themeColor="text1"/>
        </w:rPr>
      </w:pPr>
      <w:r w:rsidRPr="00556A32">
        <w:rPr>
          <w:color w:val="000000" w:themeColor="text1"/>
        </w:rPr>
        <w:t xml:space="preserve">Moreover, the findings suggest that organizational leaders should carefully consider the interrelationships between leadership style, risk-taking tendencies, and system effectiveness in designing and implementing an effective MAS. Management should align their leadership style with the organization's need for innovation, creativity, and risk-taking to ensure that the MAS supports these strategies effectively. The study also highlights the </w:t>
      </w:r>
      <w:r w:rsidRPr="00556A32">
        <w:rPr>
          <w:color w:val="000000" w:themeColor="text1"/>
        </w:rPr>
        <w:lastRenderedPageBreak/>
        <w:t>practical significance for management, as it provides a guideline for choosing strategies that improve organizational performance based on their leadership characteristics and risk tolerance.</w:t>
      </w:r>
    </w:p>
    <w:p w14:paraId="096D1253" w14:textId="77777777" w:rsidR="002F55B9" w:rsidRPr="00556A32" w:rsidRDefault="002F55B9" w:rsidP="002F55B9">
      <w:pPr>
        <w:pStyle w:val="BodyText"/>
        <w:spacing w:line="259" w:lineRule="auto"/>
        <w:ind w:right="352" w:firstLine="400"/>
        <w:jc w:val="both"/>
        <w:rPr>
          <w:color w:val="000000" w:themeColor="text1"/>
        </w:rPr>
      </w:pPr>
      <w:r w:rsidRPr="00556A32">
        <w:rPr>
          <w:color w:val="000000" w:themeColor="text1"/>
        </w:rPr>
        <w:t>Ultimately, this research demonstrates that encouraging positive organizational behavior, fostering product creativity, and supporting calculated risk-taking can enhance the effectiveness of MAS, contributing to improved organizational performance. Therefore, management should design their MAS to support these strategic elements, enabling the organization to adapt more efficiently to dynamic market conditions and achieve long-term success.</w:t>
      </w:r>
    </w:p>
    <w:p w14:paraId="3864A8C2" w14:textId="77777777" w:rsidR="002F55B9" w:rsidRPr="00556A32" w:rsidRDefault="002F55B9" w:rsidP="002F55B9">
      <w:pPr>
        <w:pStyle w:val="Heading1"/>
        <w:rPr>
          <w:color w:val="000000" w:themeColor="text1"/>
          <w:spacing w:val="-2"/>
        </w:rPr>
      </w:pPr>
      <w:bookmarkStart w:id="7" w:name="IMPLICATIONS"/>
      <w:bookmarkEnd w:id="7"/>
    </w:p>
    <w:p w14:paraId="08AAF392" w14:textId="77777777" w:rsidR="002F55B9" w:rsidRPr="00556A32" w:rsidRDefault="002F55B9" w:rsidP="002F55B9">
      <w:pPr>
        <w:pStyle w:val="Heading1"/>
        <w:rPr>
          <w:color w:val="000000" w:themeColor="text1"/>
          <w:spacing w:val="-2"/>
        </w:rPr>
      </w:pPr>
      <w:r w:rsidRPr="00556A32">
        <w:rPr>
          <w:color w:val="000000" w:themeColor="text1"/>
          <w:spacing w:val="-2"/>
        </w:rPr>
        <w:t>IMPLICATIONS</w:t>
      </w:r>
    </w:p>
    <w:p w14:paraId="214EDA65" w14:textId="77777777" w:rsidR="002F55B9" w:rsidRPr="00556A32" w:rsidRDefault="002F55B9" w:rsidP="002F55B9">
      <w:pPr>
        <w:pStyle w:val="Heading1"/>
        <w:rPr>
          <w:color w:val="000000" w:themeColor="text1"/>
        </w:rPr>
      </w:pPr>
    </w:p>
    <w:p w14:paraId="691D0A90" w14:textId="77777777" w:rsidR="002F55B9" w:rsidRPr="00556A32" w:rsidRDefault="002F55B9" w:rsidP="002F55B9">
      <w:pPr>
        <w:pStyle w:val="Heading2"/>
        <w:ind w:left="0" w:firstLine="0"/>
        <w:rPr>
          <w:color w:val="000000" w:themeColor="text1"/>
        </w:rPr>
      </w:pPr>
      <w:r w:rsidRPr="00556A32">
        <w:rPr>
          <w:color w:val="000000" w:themeColor="text1"/>
        </w:rPr>
        <w:t>Practical</w:t>
      </w:r>
      <w:r w:rsidRPr="00556A32">
        <w:rPr>
          <w:color w:val="000000" w:themeColor="text1"/>
          <w:spacing w:val="-11"/>
        </w:rPr>
        <w:t xml:space="preserve"> </w:t>
      </w:r>
      <w:r w:rsidRPr="00556A32">
        <w:rPr>
          <w:color w:val="000000" w:themeColor="text1"/>
          <w:spacing w:val="-2"/>
        </w:rPr>
        <w:t>Implications</w:t>
      </w:r>
    </w:p>
    <w:p w14:paraId="71EEF458" w14:textId="77777777" w:rsidR="001A15A2" w:rsidRDefault="002F55B9" w:rsidP="001A15A2">
      <w:pPr>
        <w:pStyle w:val="BodyText"/>
        <w:spacing w:before="107" w:line="259" w:lineRule="auto"/>
        <w:ind w:right="352" w:firstLine="400"/>
        <w:jc w:val="both"/>
        <w:rPr>
          <w:color w:val="000000" w:themeColor="text1"/>
        </w:rPr>
      </w:pPr>
      <w:r w:rsidRPr="00556A32">
        <w:rPr>
          <w:color w:val="000000" w:themeColor="text1"/>
        </w:rPr>
        <w:t xml:space="preserve">The findings of this study have significant practical implications for organizations, particularly in the design and implementation of Management Accounting Systems (MAS). By highlighting the interconnectedness between transformational leadership, risk-taking tendencies, and organizational performance, the study suggests that MAS should be tailored to accommodate these internal factors. Specifically, MAS designers should consider how leadership styles and risk-taking behaviors affect system effectiveness and organizational </w:t>
      </w:r>
    </w:p>
    <w:p w14:paraId="3B7D83B2" w14:textId="77777777" w:rsidR="001A15A2" w:rsidRDefault="001A15A2" w:rsidP="001A15A2">
      <w:pPr>
        <w:pStyle w:val="BodyText"/>
        <w:spacing w:before="107" w:line="259" w:lineRule="auto"/>
        <w:ind w:right="352"/>
        <w:jc w:val="both"/>
        <w:rPr>
          <w:color w:val="000000" w:themeColor="text1"/>
        </w:rPr>
      </w:pPr>
    </w:p>
    <w:p w14:paraId="1A2B2728" w14:textId="6BD3E823" w:rsidR="002F55B9" w:rsidRPr="00556A32" w:rsidRDefault="002F55B9" w:rsidP="001A15A2">
      <w:pPr>
        <w:pStyle w:val="BodyText"/>
        <w:spacing w:before="107" w:line="259" w:lineRule="auto"/>
        <w:ind w:right="352"/>
        <w:jc w:val="both"/>
        <w:rPr>
          <w:color w:val="000000" w:themeColor="text1"/>
        </w:rPr>
      </w:pPr>
      <w:r w:rsidRPr="00556A32">
        <w:rPr>
          <w:color w:val="000000" w:themeColor="text1"/>
        </w:rPr>
        <w:t>outcomes. A well-aligned MAS can support innovation, creativity, and risk management, which are critical for achieving optimal performance in today’s dynamic business environment.</w:t>
      </w:r>
    </w:p>
    <w:p w14:paraId="0489F224" w14:textId="77777777" w:rsidR="002F55B9" w:rsidRPr="00556A32" w:rsidRDefault="002F55B9" w:rsidP="002F55B9">
      <w:pPr>
        <w:pStyle w:val="BodyText"/>
        <w:spacing w:before="107" w:line="259" w:lineRule="auto"/>
        <w:ind w:right="352" w:firstLine="400"/>
        <w:jc w:val="both"/>
        <w:rPr>
          <w:color w:val="000000" w:themeColor="text1"/>
        </w:rPr>
      </w:pPr>
      <w:r w:rsidRPr="00556A32">
        <w:rPr>
          <w:color w:val="000000" w:themeColor="text1"/>
        </w:rPr>
        <w:t xml:space="preserve">Furthermore, this study provides insights for organizational leaders, emphasizing the importance of aligning their leadership styles with the specific needs of the organization. Leaders who adopt transformational leadership behaviors, such as motivating and inspiring </w:t>
      </w:r>
      <w:r w:rsidRPr="00556A32">
        <w:rPr>
          <w:color w:val="000000" w:themeColor="text1"/>
        </w:rPr>
        <w:t>employees, can create an environment conducive to higher performance, especially in situations where creativity and innovation are essential. Organizations that foster a culture of calculated risk-taking and creativity, supported by transformational leadership, are likely to experience improved organizational outcomes. Therefore, leaders should focus on cultivating leadership traits that encourage risk-taking, creativity, and innovation to improve both individual and organizational performance.</w:t>
      </w:r>
    </w:p>
    <w:p w14:paraId="3B1B02EE" w14:textId="77777777" w:rsidR="002F55B9" w:rsidRPr="00556A32" w:rsidRDefault="002F55B9" w:rsidP="002F55B9">
      <w:pPr>
        <w:pStyle w:val="BodyText"/>
        <w:spacing w:before="107" w:line="259" w:lineRule="auto"/>
        <w:ind w:right="352" w:firstLine="400"/>
        <w:jc w:val="both"/>
        <w:rPr>
          <w:color w:val="000000" w:themeColor="text1"/>
        </w:rPr>
      </w:pPr>
      <w:r w:rsidRPr="00556A32">
        <w:rPr>
          <w:color w:val="000000" w:themeColor="text1"/>
        </w:rPr>
        <w:t xml:space="preserve">The study also highlights the need for management to select strategies that improve performance based on their understanding of leadership characteristics and risk tolerance. By fostering a culture that supports calculated risk-taking and encourages creativity, organizations can improve decision-making processes and develop more innovative solutions, leading to enhanced overall performance. This alignment of leadership style with organizational needs for risk-taking and innovation is crucial for achieving long-term success and adaptability in a competitive market. </w:t>
      </w:r>
    </w:p>
    <w:p w14:paraId="164C329D" w14:textId="77777777" w:rsidR="002F55B9" w:rsidRPr="00556A32" w:rsidRDefault="002F55B9" w:rsidP="002F55B9">
      <w:pPr>
        <w:pStyle w:val="BodyText"/>
        <w:spacing w:before="107" w:line="259" w:lineRule="auto"/>
        <w:ind w:right="352"/>
        <w:jc w:val="both"/>
        <w:rPr>
          <w:color w:val="000000" w:themeColor="text1"/>
        </w:rPr>
      </w:pPr>
    </w:p>
    <w:p w14:paraId="043E75D3" w14:textId="72803116" w:rsidR="002F55B9" w:rsidRPr="00556A32" w:rsidRDefault="002F55B9" w:rsidP="002F55B9">
      <w:pPr>
        <w:pStyle w:val="Heading2"/>
        <w:ind w:left="0" w:firstLine="0"/>
        <w:rPr>
          <w:color w:val="000000" w:themeColor="text1"/>
        </w:rPr>
      </w:pPr>
      <w:r w:rsidRPr="00556A32">
        <w:rPr>
          <w:color w:val="000000" w:themeColor="text1"/>
        </w:rPr>
        <w:t>Theor</w:t>
      </w:r>
      <w:r w:rsidR="001A15A2">
        <w:rPr>
          <w:color w:val="000000" w:themeColor="text1"/>
        </w:rPr>
        <w:t>e</w:t>
      </w:r>
      <w:r w:rsidRPr="00556A32">
        <w:rPr>
          <w:color w:val="000000" w:themeColor="text1"/>
        </w:rPr>
        <w:t>tical</w:t>
      </w:r>
      <w:r w:rsidRPr="00556A32">
        <w:rPr>
          <w:color w:val="000000" w:themeColor="text1"/>
          <w:spacing w:val="-11"/>
        </w:rPr>
        <w:t xml:space="preserve"> </w:t>
      </w:r>
      <w:r w:rsidRPr="00556A32">
        <w:rPr>
          <w:color w:val="000000" w:themeColor="text1"/>
          <w:spacing w:val="-2"/>
        </w:rPr>
        <w:t>Implications</w:t>
      </w:r>
    </w:p>
    <w:p w14:paraId="6B3AC963" w14:textId="77777777" w:rsidR="002F55B9" w:rsidRPr="00556A32" w:rsidRDefault="002F55B9" w:rsidP="002F55B9">
      <w:pPr>
        <w:pStyle w:val="BodyText"/>
        <w:spacing w:before="107" w:line="259" w:lineRule="auto"/>
        <w:ind w:right="352" w:firstLine="367"/>
        <w:jc w:val="both"/>
        <w:rPr>
          <w:color w:val="000000" w:themeColor="text1"/>
        </w:rPr>
      </w:pPr>
      <w:r w:rsidRPr="00556A32">
        <w:rPr>
          <w:color w:val="000000" w:themeColor="text1"/>
        </w:rPr>
        <w:t>Theoretically, this study makes a valuable contribution to the literature on organizational behavior, particularly in terms of understanding how risk-taking tendencies and transformational leadership impact organizational performance. It extends existing theories by examining the complex relationships between these factors and their combined effect on performance, offering a deeper understanding of how leadership styles and risk-taking behaviors contribute to organizational outcomes. By incorporating a mediating variable into the model, the study also offers a more nuanced view of how these factors interact and influence each other.</w:t>
      </w:r>
    </w:p>
    <w:p w14:paraId="616C7DE1" w14:textId="77777777" w:rsidR="00D10AEC" w:rsidRDefault="00D10AEC" w:rsidP="002F55B9">
      <w:pPr>
        <w:pStyle w:val="BodyText"/>
        <w:spacing w:before="107" w:line="259" w:lineRule="auto"/>
        <w:ind w:right="352" w:firstLine="367"/>
        <w:jc w:val="both"/>
        <w:rPr>
          <w:color w:val="000000" w:themeColor="text1"/>
        </w:rPr>
      </w:pPr>
    </w:p>
    <w:p w14:paraId="59713106" w14:textId="77777777" w:rsidR="00D10AEC" w:rsidRDefault="00D10AEC" w:rsidP="002F55B9">
      <w:pPr>
        <w:pStyle w:val="BodyText"/>
        <w:spacing w:before="107" w:line="259" w:lineRule="auto"/>
        <w:ind w:right="352" w:firstLine="367"/>
        <w:jc w:val="both"/>
        <w:rPr>
          <w:color w:val="000000" w:themeColor="text1"/>
        </w:rPr>
        <w:sectPr w:rsidR="00D10AEC" w:rsidSect="001A15A2">
          <w:type w:val="continuous"/>
          <w:pgSz w:w="11910" w:h="16840"/>
          <w:pgMar w:top="1020" w:right="1417" w:bottom="280" w:left="1275" w:header="1440" w:footer="1068" w:gutter="0"/>
          <w:cols w:num="2" w:space="83"/>
        </w:sectPr>
      </w:pPr>
    </w:p>
    <w:p w14:paraId="494CBB79" w14:textId="3268381C" w:rsidR="002F55B9" w:rsidRPr="00556A32" w:rsidRDefault="002F55B9" w:rsidP="001A15A2">
      <w:pPr>
        <w:pStyle w:val="BodyText"/>
        <w:spacing w:before="107" w:line="259" w:lineRule="auto"/>
        <w:ind w:right="352" w:firstLine="367"/>
        <w:jc w:val="both"/>
        <w:rPr>
          <w:color w:val="000000" w:themeColor="text1"/>
        </w:rPr>
      </w:pPr>
      <w:r w:rsidRPr="00556A32">
        <w:rPr>
          <w:color w:val="000000" w:themeColor="text1"/>
        </w:rPr>
        <w:t>Additionally, the findings provide n</w:t>
      </w:r>
      <w:r w:rsidR="00D10AEC">
        <w:rPr>
          <w:color w:val="000000" w:themeColor="text1"/>
        </w:rPr>
        <w:t xml:space="preserve">ew </w:t>
      </w:r>
      <w:r w:rsidRPr="00556A32">
        <w:rPr>
          <w:color w:val="000000" w:themeColor="text1"/>
        </w:rPr>
        <w:t>insights into leadership theory, especially regarding the role of transformational</w:t>
      </w:r>
      <w:r w:rsidR="001A15A2">
        <w:rPr>
          <w:color w:val="000000" w:themeColor="text1"/>
        </w:rPr>
        <w:t xml:space="preserve"> </w:t>
      </w:r>
      <w:r w:rsidRPr="00556A32">
        <w:rPr>
          <w:color w:val="000000" w:themeColor="text1"/>
        </w:rPr>
        <w:t>leadership in fostering environments that support creativity and innovation. This study underscores the importance of transformational leadership in driving organizational success, particularly in environments that require high levels of creativity and risk-taking. It suggests that transformational leaders can play a pivot</w:t>
      </w:r>
      <w:r w:rsidR="00D10AEC">
        <w:rPr>
          <w:color w:val="000000" w:themeColor="text1"/>
        </w:rPr>
        <w:t xml:space="preserve">al </w:t>
      </w:r>
      <w:r w:rsidRPr="00556A32">
        <w:rPr>
          <w:color w:val="000000" w:themeColor="text1"/>
        </w:rPr>
        <w:t xml:space="preserve">role in shaping the organizational culture, </w:t>
      </w:r>
      <w:r w:rsidRPr="00556A32">
        <w:rPr>
          <w:color w:val="000000" w:themeColor="text1"/>
        </w:rPr>
        <w:t>motivating employees to take calculated risks, and ultimately enhancing overall performance.</w:t>
      </w:r>
    </w:p>
    <w:p w14:paraId="1FC0E900" w14:textId="77777777" w:rsidR="002F55B9" w:rsidRPr="00556A32" w:rsidRDefault="002F55B9" w:rsidP="001A15A2">
      <w:pPr>
        <w:pStyle w:val="BodyText"/>
        <w:spacing w:before="107" w:line="259" w:lineRule="auto"/>
        <w:ind w:right="352" w:firstLine="367"/>
        <w:jc w:val="both"/>
        <w:rPr>
          <w:color w:val="000000" w:themeColor="text1"/>
        </w:rPr>
      </w:pPr>
      <w:r w:rsidRPr="00556A32">
        <w:rPr>
          <w:color w:val="000000" w:themeColor="text1"/>
        </w:rPr>
        <w:t xml:space="preserve">In terms of risk-taking and innovation, the study advances the understanding of how these behaviors are interconnected with leadership and organizational performance. By showing that risk-taking tendencies can mediate the relationship between leadership and performance, the research enhances the theoretical framework on how organizations can harness risk-taking as a strategic tool for </w:t>
      </w:r>
      <w:r w:rsidRPr="00556A32">
        <w:rPr>
          <w:color w:val="000000" w:themeColor="text1"/>
        </w:rPr>
        <w:lastRenderedPageBreak/>
        <w:t>innovation. This understanding opens up new avenues for future research into how organizations can foster an environment that supports innovation through effective leadership and risk management.</w:t>
      </w:r>
    </w:p>
    <w:p w14:paraId="46B768E3" w14:textId="77777777" w:rsidR="002F55B9" w:rsidRPr="00556A32" w:rsidRDefault="002F55B9" w:rsidP="001A15A2">
      <w:pPr>
        <w:pStyle w:val="BodyText"/>
        <w:spacing w:before="107" w:line="259" w:lineRule="auto"/>
        <w:ind w:right="352" w:firstLine="367"/>
        <w:jc w:val="both"/>
        <w:rPr>
          <w:color w:val="000000" w:themeColor="text1"/>
        </w:rPr>
      </w:pPr>
      <w:r w:rsidRPr="00556A32">
        <w:rPr>
          <w:color w:val="000000" w:themeColor="text1"/>
        </w:rPr>
        <w:t>Finally, the study’s incorporation of a mediating variable provides a theoretical framework for understanding the indirect effects of leadership and risk-taking tendencies on organizational performance. This theoretical contribution offers valuable insights into how organizational dynamics, such as leadership style and risk-taking behavior, interact to influence performance, providing a foundation for future research in organizational studies and performance enhancement.</w:t>
      </w:r>
    </w:p>
    <w:p w14:paraId="65582ADA" w14:textId="77777777" w:rsidR="002F55B9" w:rsidRDefault="002F55B9" w:rsidP="001A15A2">
      <w:pPr>
        <w:pStyle w:val="Heading1"/>
        <w:tabs>
          <w:tab w:val="left" w:pos="409"/>
        </w:tabs>
        <w:spacing w:before="93"/>
        <w:jc w:val="both"/>
        <w:rPr>
          <w:b w:val="0"/>
          <w:bCs w:val="0"/>
          <w:iCs/>
        </w:rPr>
      </w:pPr>
    </w:p>
    <w:p w14:paraId="54C84D19" w14:textId="77777777" w:rsidR="00D10AEC" w:rsidRPr="00D10AEC" w:rsidRDefault="00D10AEC" w:rsidP="001A15A2">
      <w:pPr>
        <w:pStyle w:val="Heading1"/>
        <w:tabs>
          <w:tab w:val="left" w:pos="409"/>
        </w:tabs>
        <w:spacing w:before="93"/>
        <w:jc w:val="both"/>
        <w:rPr>
          <w:rFonts w:ascii="Arial MT" w:hAnsi="Arial MT" w:cs="Times New Roman"/>
          <w:iCs/>
          <w:sz w:val="20"/>
          <w:szCs w:val="20"/>
          <w:lang w:val="en-ID"/>
        </w:rPr>
      </w:pPr>
      <w:r w:rsidRPr="00D10AEC">
        <w:rPr>
          <w:rFonts w:ascii="Arial MT" w:hAnsi="Arial MT" w:cs="Times New Roman"/>
          <w:iCs/>
          <w:sz w:val="20"/>
          <w:szCs w:val="20"/>
          <w:lang w:val="en-ID"/>
        </w:rPr>
        <w:t>LIMITATIONS AND FUTURE RESEARCH DIRECTIONS</w:t>
      </w:r>
    </w:p>
    <w:p w14:paraId="6A783669" w14:textId="6C3AE9D6" w:rsidR="00D10AEC" w:rsidRDefault="00D10AEC" w:rsidP="001A15A2">
      <w:pPr>
        <w:pStyle w:val="Heading1"/>
        <w:numPr>
          <w:ilvl w:val="0"/>
          <w:numId w:val="3"/>
        </w:numPr>
        <w:tabs>
          <w:tab w:val="clear" w:pos="720"/>
          <w:tab w:val="num" w:pos="383"/>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Cross</w:t>
      </w:r>
      <w:r>
        <w:rPr>
          <w:rFonts w:ascii="Arial MT" w:hAnsi="Arial MT" w:cs="Times New Roman"/>
          <w:b w:val="0"/>
          <w:bCs w:val="0"/>
          <w:iCs/>
          <w:sz w:val="20"/>
          <w:szCs w:val="20"/>
          <w:lang w:val="en-ID"/>
        </w:rPr>
        <w:t xml:space="preserve"> </w:t>
      </w:r>
      <w:r w:rsidRPr="00D10AEC">
        <w:rPr>
          <w:rFonts w:ascii="Arial MT" w:hAnsi="Arial MT" w:cs="Times New Roman"/>
          <w:b w:val="0"/>
          <w:bCs w:val="0"/>
          <w:iCs/>
          <w:sz w:val="20"/>
          <w:szCs w:val="20"/>
          <w:lang w:val="en-ID"/>
        </w:rPr>
        <w:t>sectional design</w:t>
      </w:r>
    </w:p>
    <w:p w14:paraId="23428E54" w14:textId="2B299E98" w:rsidR="00D10AEC" w:rsidRPr="00D10AEC" w:rsidRDefault="00D10AEC" w:rsidP="001A15A2">
      <w:pPr>
        <w:pStyle w:val="Heading1"/>
        <w:tabs>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 xml:space="preserve">The study </w:t>
      </w:r>
      <w:proofErr w:type="gramStart"/>
      <w:r w:rsidRPr="00D10AEC">
        <w:rPr>
          <w:rFonts w:ascii="Arial MT" w:hAnsi="Arial MT" w:cs="Times New Roman"/>
          <w:b w:val="0"/>
          <w:bCs w:val="0"/>
          <w:iCs/>
          <w:sz w:val="20"/>
          <w:szCs w:val="20"/>
          <w:lang w:val="en-ID"/>
        </w:rPr>
        <w:t>use</w:t>
      </w:r>
      <w:proofErr w:type="gramEnd"/>
      <w:r w:rsidRPr="00D10AEC">
        <w:rPr>
          <w:rFonts w:ascii="Arial MT" w:hAnsi="Arial MT" w:cs="Times New Roman"/>
          <w:b w:val="0"/>
          <w:bCs w:val="0"/>
          <w:iCs/>
          <w:sz w:val="20"/>
          <w:szCs w:val="20"/>
          <w:lang w:val="en-ID"/>
        </w:rPr>
        <w:t xml:space="preserve"> a cross-sectional survey, which </w:t>
      </w:r>
      <w:r w:rsidRPr="00D10AEC">
        <w:rPr>
          <w:rFonts w:ascii="Arial MT" w:hAnsi="Arial MT" w:cs="Times New Roman"/>
          <w:b w:val="0"/>
          <w:bCs w:val="0"/>
          <w:iCs/>
          <w:sz w:val="20"/>
          <w:szCs w:val="20"/>
          <w:lang w:val="en-ID"/>
        </w:rPr>
        <w:t>limits the ability to draw causal inferences. Future research may adopt longitudinal or experimental designs.</w:t>
      </w:r>
    </w:p>
    <w:p w14:paraId="33542FBF" w14:textId="77777777" w:rsidR="00D10AEC" w:rsidRDefault="00D10AEC" w:rsidP="001A15A2">
      <w:pPr>
        <w:pStyle w:val="Heading1"/>
        <w:numPr>
          <w:ilvl w:val="0"/>
          <w:numId w:val="3"/>
        </w:numPr>
        <w:tabs>
          <w:tab w:val="clear" w:pos="720"/>
          <w:tab w:val="num" w:pos="383"/>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Context-specific sample</w:t>
      </w:r>
    </w:p>
    <w:p w14:paraId="4B5AE29D" w14:textId="038F80FE" w:rsidR="00D10AEC" w:rsidRPr="00D10AEC" w:rsidRDefault="00D10AEC" w:rsidP="001A15A2">
      <w:pPr>
        <w:pStyle w:val="Heading1"/>
        <w:tabs>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Data were collected only from manufacturing companies in Banten Province, Indonesia, which may restrict generalizability. Comparative studies across industries and regions are recommended.</w:t>
      </w:r>
    </w:p>
    <w:p w14:paraId="5DA13EED" w14:textId="77777777" w:rsidR="00D10AEC" w:rsidRDefault="00D10AEC" w:rsidP="001A15A2">
      <w:pPr>
        <w:pStyle w:val="Heading1"/>
        <w:numPr>
          <w:ilvl w:val="0"/>
          <w:numId w:val="3"/>
        </w:numPr>
        <w:tabs>
          <w:tab w:val="clear" w:pos="720"/>
          <w:tab w:val="num" w:pos="383"/>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Self-reported data</w:t>
      </w:r>
    </w:p>
    <w:p w14:paraId="78B4806A" w14:textId="1268E837" w:rsidR="00D10AEC" w:rsidRPr="00D10AEC" w:rsidRDefault="00D10AEC" w:rsidP="001A15A2">
      <w:pPr>
        <w:pStyle w:val="Heading1"/>
        <w:tabs>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Reliance on self-administered questionnaires raises the risk of common method bias. Future studies could combine surveys with objective or multi-source data.</w:t>
      </w:r>
    </w:p>
    <w:p w14:paraId="340FB43B" w14:textId="77777777" w:rsidR="00D10AEC" w:rsidRDefault="00D10AEC" w:rsidP="001A15A2">
      <w:pPr>
        <w:pStyle w:val="Heading1"/>
        <w:numPr>
          <w:ilvl w:val="0"/>
          <w:numId w:val="3"/>
        </w:numPr>
        <w:tabs>
          <w:tab w:val="clear" w:pos="720"/>
          <w:tab w:val="num" w:pos="383"/>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Limited scope of variables</w:t>
      </w:r>
    </w:p>
    <w:p w14:paraId="3FAF6B7A" w14:textId="6768A1AF" w:rsidR="00D10AEC" w:rsidRPr="00D10AEC" w:rsidRDefault="00D10AEC" w:rsidP="001A15A2">
      <w:pPr>
        <w:pStyle w:val="Heading1"/>
        <w:tabs>
          <w:tab w:val="left" w:pos="409"/>
        </w:tabs>
        <w:spacing w:before="93"/>
        <w:ind w:left="383"/>
        <w:jc w:val="both"/>
        <w:rPr>
          <w:rFonts w:ascii="Arial MT" w:hAnsi="Arial MT" w:cs="Times New Roman"/>
          <w:b w:val="0"/>
          <w:bCs w:val="0"/>
          <w:iCs/>
          <w:sz w:val="20"/>
          <w:szCs w:val="20"/>
          <w:lang w:val="en-ID"/>
        </w:rPr>
      </w:pPr>
      <w:r w:rsidRPr="00D10AEC">
        <w:rPr>
          <w:rFonts w:ascii="Arial MT" w:hAnsi="Arial MT" w:cs="Times New Roman"/>
          <w:b w:val="0"/>
          <w:bCs w:val="0"/>
          <w:iCs/>
          <w:sz w:val="20"/>
          <w:szCs w:val="20"/>
          <w:lang w:val="en-ID"/>
        </w:rPr>
        <w:t>This study focuses on transformational leadership, risk-taking tendencies, and MAS. Future research could integrate additional factors such as digital transformation, environmental uncertainty, or corporate governance.</w:t>
      </w:r>
    </w:p>
    <w:p w14:paraId="2872169F" w14:textId="77777777" w:rsidR="00D10AEC" w:rsidRDefault="00D10AEC" w:rsidP="001A15A2">
      <w:pPr>
        <w:pStyle w:val="Heading1"/>
        <w:tabs>
          <w:tab w:val="left" w:pos="409"/>
        </w:tabs>
        <w:spacing w:before="93"/>
        <w:ind w:left="0"/>
        <w:jc w:val="both"/>
        <w:rPr>
          <w:b w:val="0"/>
          <w:bCs w:val="0"/>
          <w:iCs/>
        </w:rPr>
        <w:sectPr w:rsidR="00D10AEC" w:rsidSect="001A15A2">
          <w:type w:val="continuous"/>
          <w:pgSz w:w="11910" w:h="16840"/>
          <w:pgMar w:top="1020" w:right="1417" w:bottom="280" w:left="1275" w:header="1440" w:footer="1068" w:gutter="0"/>
          <w:cols w:num="2" w:space="83"/>
        </w:sectPr>
      </w:pPr>
    </w:p>
    <w:p w14:paraId="425663D9" w14:textId="77777777" w:rsidR="002F55B9" w:rsidRDefault="002F55B9" w:rsidP="001A15A2">
      <w:pPr>
        <w:pStyle w:val="Heading1"/>
        <w:tabs>
          <w:tab w:val="left" w:pos="409"/>
        </w:tabs>
        <w:spacing w:before="93"/>
        <w:ind w:left="0"/>
        <w:jc w:val="both"/>
        <w:rPr>
          <w:b w:val="0"/>
          <w:bCs w:val="0"/>
          <w:iCs/>
        </w:rPr>
      </w:pPr>
    </w:p>
    <w:p w14:paraId="3CB0DA47" w14:textId="77777777" w:rsidR="00750333" w:rsidRDefault="00750333" w:rsidP="001A15A2">
      <w:pPr>
        <w:pStyle w:val="Heading1"/>
        <w:tabs>
          <w:tab w:val="left" w:pos="409"/>
        </w:tabs>
        <w:spacing w:before="93"/>
        <w:jc w:val="both"/>
        <w:rPr>
          <w:iCs/>
        </w:rPr>
        <w:sectPr w:rsidR="00750333" w:rsidSect="001A15A2">
          <w:type w:val="continuous"/>
          <w:pgSz w:w="11910" w:h="16840"/>
          <w:pgMar w:top="1020" w:right="1417" w:bottom="280" w:left="1275" w:header="1440" w:footer="1068" w:gutter="0"/>
          <w:cols w:num="2" w:space="83"/>
        </w:sectPr>
      </w:pPr>
    </w:p>
    <w:p w14:paraId="3BC5F2DE" w14:textId="77777777" w:rsidR="0014555E" w:rsidRDefault="0014555E" w:rsidP="001A15A2">
      <w:pPr>
        <w:pStyle w:val="Heading1"/>
        <w:tabs>
          <w:tab w:val="left" w:pos="409"/>
        </w:tabs>
        <w:spacing w:before="93"/>
        <w:rPr>
          <w:bCs w:val="0"/>
          <w:iCs/>
          <w:sz w:val="20"/>
          <w:szCs w:val="20"/>
        </w:rPr>
      </w:pPr>
    </w:p>
    <w:p w14:paraId="27073233" w14:textId="5A1D940F" w:rsidR="0014555E" w:rsidRPr="0014555E" w:rsidRDefault="0014555E" w:rsidP="001A15A2">
      <w:pPr>
        <w:pStyle w:val="Heading1"/>
        <w:tabs>
          <w:tab w:val="left" w:pos="409"/>
        </w:tabs>
        <w:spacing w:before="93"/>
        <w:rPr>
          <w:bCs w:val="0"/>
          <w:iCs/>
          <w:sz w:val="20"/>
          <w:szCs w:val="20"/>
        </w:rPr>
      </w:pPr>
      <w:r w:rsidRPr="0014555E">
        <w:rPr>
          <w:bCs w:val="0"/>
          <w:iCs/>
          <w:sz w:val="20"/>
          <w:szCs w:val="20"/>
        </w:rPr>
        <w:t>Disclaimer (Artificial intelligence)</w:t>
      </w:r>
    </w:p>
    <w:p w14:paraId="3B93D862" w14:textId="512F84D1" w:rsidR="001A15A2" w:rsidRPr="001A15A2" w:rsidRDefault="001A15A2" w:rsidP="001A15A2">
      <w:pPr>
        <w:pStyle w:val="Heading1"/>
        <w:tabs>
          <w:tab w:val="left" w:pos="409"/>
        </w:tabs>
        <w:spacing w:before="93"/>
        <w:rPr>
          <w:b w:val="0"/>
          <w:bCs w:val="0"/>
          <w:iCs/>
          <w:sz w:val="20"/>
          <w:szCs w:val="20"/>
        </w:rPr>
      </w:pPr>
      <w:r w:rsidRPr="001A15A2">
        <w:rPr>
          <w:b w:val="0"/>
          <w:bCs w:val="0"/>
          <w:iCs/>
          <w:sz w:val="20"/>
          <w:szCs w:val="20"/>
        </w:rPr>
        <w:t>Author(s) hereby declare that NO generative AI technologies such as Large Language Models</w:t>
      </w:r>
    </w:p>
    <w:p w14:paraId="31E0EBB6" w14:textId="77777777" w:rsidR="001A15A2" w:rsidRPr="001A15A2" w:rsidRDefault="001A15A2" w:rsidP="001A15A2">
      <w:pPr>
        <w:pStyle w:val="Heading1"/>
        <w:tabs>
          <w:tab w:val="left" w:pos="409"/>
        </w:tabs>
        <w:spacing w:before="93"/>
        <w:rPr>
          <w:b w:val="0"/>
          <w:bCs w:val="0"/>
          <w:iCs/>
          <w:sz w:val="20"/>
          <w:szCs w:val="20"/>
        </w:rPr>
      </w:pPr>
      <w:r w:rsidRPr="001A15A2">
        <w:rPr>
          <w:b w:val="0"/>
          <w:bCs w:val="0"/>
          <w:iCs/>
          <w:sz w:val="20"/>
          <w:szCs w:val="20"/>
        </w:rPr>
        <w:t>(</w:t>
      </w:r>
      <w:proofErr w:type="spellStart"/>
      <w:r w:rsidRPr="001A15A2">
        <w:rPr>
          <w:b w:val="0"/>
          <w:bCs w:val="0"/>
          <w:iCs/>
          <w:sz w:val="20"/>
          <w:szCs w:val="20"/>
        </w:rPr>
        <w:t>ChatGPT</w:t>
      </w:r>
      <w:proofErr w:type="spellEnd"/>
      <w:r w:rsidRPr="001A15A2">
        <w:rPr>
          <w:b w:val="0"/>
          <w:bCs w:val="0"/>
          <w:iCs/>
          <w:sz w:val="20"/>
          <w:szCs w:val="20"/>
        </w:rPr>
        <w:t>, COPILOT, etc.) and text-to-image generators have been used during the writing or</w:t>
      </w:r>
    </w:p>
    <w:p w14:paraId="6C30E74E" w14:textId="1CBF833B" w:rsidR="001A15A2" w:rsidRPr="001A15A2" w:rsidRDefault="001A15A2" w:rsidP="001A15A2">
      <w:pPr>
        <w:pStyle w:val="Heading1"/>
        <w:tabs>
          <w:tab w:val="left" w:pos="409"/>
        </w:tabs>
        <w:spacing w:before="93"/>
        <w:rPr>
          <w:b w:val="0"/>
          <w:bCs w:val="0"/>
          <w:iCs/>
          <w:sz w:val="20"/>
          <w:szCs w:val="20"/>
        </w:rPr>
      </w:pPr>
      <w:r w:rsidRPr="001A15A2">
        <w:rPr>
          <w:b w:val="0"/>
          <w:bCs w:val="0"/>
          <w:iCs/>
          <w:sz w:val="20"/>
          <w:szCs w:val="20"/>
        </w:rPr>
        <w:t>editing of this manuscript.</w:t>
      </w:r>
    </w:p>
    <w:p w14:paraId="01A8A037" w14:textId="77777777" w:rsidR="001A15A2" w:rsidRDefault="001A15A2" w:rsidP="002F55B9">
      <w:pPr>
        <w:pStyle w:val="Heading1"/>
        <w:tabs>
          <w:tab w:val="left" w:pos="409"/>
        </w:tabs>
        <w:spacing w:before="93"/>
        <w:rPr>
          <w:iCs/>
          <w:sz w:val="20"/>
          <w:szCs w:val="20"/>
        </w:rPr>
      </w:pPr>
    </w:p>
    <w:p w14:paraId="3AE7FD79" w14:textId="77777777" w:rsidR="001A15A2" w:rsidRDefault="001A15A2" w:rsidP="002F55B9">
      <w:pPr>
        <w:pStyle w:val="Heading1"/>
        <w:tabs>
          <w:tab w:val="left" w:pos="409"/>
        </w:tabs>
        <w:spacing w:before="93"/>
        <w:rPr>
          <w:iCs/>
          <w:sz w:val="20"/>
          <w:szCs w:val="20"/>
        </w:rPr>
        <w:sectPr w:rsidR="001A15A2" w:rsidSect="001A15A2">
          <w:type w:val="continuous"/>
          <w:pgSz w:w="11910" w:h="16840"/>
          <w:pgMar w:top="1020" w:right="1417" w:bottom="280" w:left="1275" w:header="1440" w:footer="1068" w:gutter="0"/>
          <w:cols w:space="83"/>
        </w:sectPr>
      </w:pPr>
    </w:p>
    <w:p w14:paraId="45D1DD57" w14:textId="2B269180" w:rsidR="002F55B9" w:rsidRPr="002F55B9" w:rsidRDefault="002F55B9" w:rsidP="002F55B9">
      <w:pPr>
        <w:pStyle w:val="Heading1"/>
        <w:tabs>
          <w:tab w:val="left" w:pos="409"/>
        </w:tabs>
        <w:spacing w:before="93"/>
        <w:rPr>
          <w:iCs/>
          <w:sz w:val="20"/>
          <w:szCs w:val="20"/>
        </w:rPr>
      </w:pPr>
      <w:r w:rsidRPr="002F55B9">
        <w:rPr>
          <w:iCs/>
          <w:sz w:val="20"/>
          <w:szCs w:val="20"/>
        </w:rPr>
        <w:t>REFERENCES</w:t>
      </w:r>
    </w:p>
    <w:p w14:paraId="1F253D61" w14:textId="77777777" w:rsidR="002F55B9" w:rsidRPr="002F55B9" w:rsidRDefault="002F55B9" w:rsidP="002F55B9">
      <w:pPr>
        <w:pStyle w:val="Heading1"/>
        <w:tabs>
          <w:tab w:val="left" w:pos="409"/>
        </w:tabs>
        <w:spacing w:before="93"/>
        <w:rPr>
          <w:iCs/>
          <w:sz w:val="20"/>
          <w:szCs w:val="20"/>
        </w:rPr>
      </w:pPr>
    </w:p>
    <w:p w14:paraId="72B085DB" w14:textId="11DEBCC1"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Aaltola</w:t>
      </w:r>
      <w:proofErr w:type="spellEnd"/>
      <w:r w:rsidRPr="002F55B9">
        <w:rPr>
          <w:b w:val="0"/>
          <w:bCs w:val="0"/>
          <w:iCs/>
          <w:sz w:val="20"/>
          <w:szCs w:val="20"/>
        </w:rPr>
        <w:t>, M. (2019). Strategic management accounting and paradox: Exploring a multifaceted relationship. Accounting, Auditing &amp; Accountability Journal, 32(8), 2293–2318. https://doi.org/10.1108/AAAJ-02-2018-3341</w:t>
      </w:r>
    </w:p>
    <w:p w14:paraId="790C17AB" w14:textId="145079EB" w:rsidR="002F55B9" w:rsidRPr="002F55B9" w:rsidRDefault="002F55B9" w:rsidP="001A15A2">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Abdel-</w:t>
      </w:r>
      <w:proofErr w:type="spellStart"/>
      <w:r w:rsidRPr="002F55B9">
        <w:rPr>
          <w:b w:val="0"/>
          <w:bCs w:val="0"/>
          <w:iCs/>
          <w:sz w:val="20"/>
          <w:szCs w:val="20"/>
        </w:rPr>
        <w:t>Maksoud</w:t>
      </w:r>
      <w:proofErr w:type="spellEnd"/>
      <w:r w:rsidRPr="002F55B9">
        <w:rPr>
          <w:b w:val="0"/>
          <w:bCs w:val="0"/>
          <w:iCs/>
          <w:sz w:val="20"/>
          <w:szCs w:val="20"/>
        </w:rPr>
        <w:t xml:space="preserve">, A., Dugdale, D. and Luther, R. (2005), “Non-Financial Performance Measurement </w:t>
      </w:r>
      <w:proofErr w:type="gramStart"/>
      <w:r w:rsidRPr="002F55B9">
        <w:rPr>
          <w:b w:val="0"/>
          <w:bCs w:val="0"/>
          <w:iCs/>
          <w:sz w:val="20"/>
          <w:szCs w:val="20"/>
        </w:rPr>
        <w:t>In</w:t>
      </w:r>
      <w:proofErr w:type="gramEnd"/>
      <w:r w:rsidRPr="002F55B9">
        <w:rPr>
          <w:b w:val="0"/>
          <w:bCs w:val="0"/>
          <w:iCs/>
          <w:sz w:val="20"/>
          <w:szCs w:val="20"/>
        </w:rPr>
        <w:t xml:space="preserve"> Manufacturing Companies”,</w:t>
      </w:r>
      <w:r w:rsidR="001A15A2">
        <w:rPr>
          <w:b w:val="0"/>
          <w:bCs w:val="0"/>
          <w:iCs/>
          <w:sz w:val="20"/>
          <w:szCs w:val="20"/>
        </w:rPr>
        <w:t xml:space="preserve"> </w:t>
      </w:r>
      <w:r w:rsidRPr="002F55B9">
        <w:rPr>
          <w:b w:val="0"/>
          <w:bCs w:val="0"/>
          <w:iCs/>
          <w:sz w:val="20"/>
          <w:szCs w:val="20"/>
        </w:rPr>
        <w:t>The British Accounting Review, 37(3), pp.261-297.</w:t>
      </w:r>
    </w:p>
    <w:p w14:paraId="14CE4071" w14:textId="77777777" w:rsidR="001E1680"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
    <w:p w14:paraId="78090830" w14:textId="77777777" w:rsidR="001A15A2" w:rsidRDefault="001A15A2" w:rsidP="00750333">
      <w:pPr>
        <w:pStyle w:val="Heading1"/>
        <w:tabs>
          <w:tab w:val="left" w:pos="409"/>
          <w:tab w:val="left" w:pos="4253"/>
        </w:tabs>
        <w:spacing w:before="93"/>
        <w:ind w:right="314"/>
        <w:jc w:val="both"/>
        <w:rPr>
          <w:b w:val="0"/>
          <w:bCs w:val="0"/>
          <w:iCs/>
          <w:sz w:val="20"/>
          <w:szCs w:val="20"/>
        </w:rPr>
      </w:pPr>
    </w:p>
    <w:p w14:paraId="5458A7F6" w14:textId="77777777" w:rsidR="001A15A2" w:rsidRDefault="001A15A2" w:rsidP="00750333">
      <w:pPr>
        <w:pStyle w:val="Heading1"/>
        <w:tabs>
          <w:tab w:val="left" w:pos="409"/>
          <w:tab w:val="left" w:pos="4253"/>
        </w:tabs>
        <w:spacing w:before="93"/>
        <w:ind w:right="314"/>
        <w:jc w:val="both"/>
        <w:rPr>
          <w:b w:val="0"/>
          <w:bCs w:val="0"/>
          <w:iCs/>
          <w:sz w:val="20"/>
          <w:szCs w:val="20"/>
        </w:rPr>
      </w:pPr>
    </w:p>
    <w:p w14:paraId="5FF4F7BA" w14:textId="0D8C2448" w:rsidR="002F55B9" w:rsidRPr="002F55B9" w:rsidRDefault="002F55B9" w:rsidP="00750333">
      <w:pPr>
        <w:pStyle w:val="Heading1"/>
        <w:tabs>
          <w:tab w:val="left" w:pos="409"/>
          <w:tab w:val="left" w:pos="4253"/>
        </w:tabs>
        <w:spacing w:before="93"/>
        <w:ind w:right="314"/>
        <w:jc w:val="both"/>
        <w:rPr>
          <w:b w:val="0"/>
          <w:bCs w:val="0"/>
          <w:iCs/>
          <w:sz w:val="20"/>
          <w:szCs w:val="20"/>
        </w:rPr>
      </w:pPr>
      <w:proofErr w:type="spellStart"/>
      <w:r w:rsidRPr="002F55B9">
        <w:rPr>
          <w:b w:val="0"/>
          <w:bCs w:val="0"/>
          <w:iCs/>
          <w:sz w:val="20"/>
          <w:szCs w:val="20"/>
        </w:rPr>
        <w:t>Afifa</w:t>
      </w:r>
      <w:proofErr w:type="spellEnd"/>
      <w:r w:rsidRPr="002F55B9">
        <w:rPr>
          <w:b w:val="0"/>
          <w:bCs w:val="0"/>
          <w:iCs/>
          <w:sz w:val="20"/>
          <w:szCs w:val="20"/>
        </w:rPr>
        <w:t xml:space="preserve">, M. M., &amp; Saleh, I. (2022). Management Accounting Systems Effectiveness, Perceived Environmental Uncertainty </w:t>
      </w:r>
      <w:proofErr w:type="gramStart"/>
      <w:r w:rsidRPr="002F55B9">
        <w:rPr>
          <w:b w:val="0"/>
          <w:bCs w:val="0"/>
          <w:iCs/>
          <w:sz w:val="20"/>
          <w:szCs w:val="20"/>
        </w:rPr>
        <w:t>And</w:t>
      </w:r>
      <w:proofErr w:type="gramEnd"/>
      <w:r w:rsidRPr="002F55B9">
        <w:rPr>
          <w:b w:val="0"/>
          <w:bCs w:val="0"/>
          <w:iCs/>
          <w:sz w:val="20"/>
          <w:szCs w:val="20"/>
        </w:rPr>
        <w:t xml:space="preserve"> Companies’ Performance: The Case Of Jordanian Companies. International Journal of Organizational Analysis, 30(2), 259–288. https://doi.org/10.1108/ijoa-07-2020-2288</w:t>
      </w:r>
    </w:p>
    <w:p w14:paraId="53D0771B" w14:textId="42F8AFF7"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Agbejule</w:t>
      </w:r>
      <w:proofErr w:type="spellEnd"/>
      <w:r w:rsidRPr="002F55B9">
        <w:rPr>
          <w:b w:val="0"/>
          <w:bCs w:val="0"/>
          <w:iCs/>
          <w:sz w:val="20"/>
          <w:szCs w:val="20"/>
        </w:rPr>
        <w:t xml:space="preserve">, A. (2011). Organizational culture and performance: the role of management </w:t>
      </w:r>
      <w:r w:rsidRPr="002F55B9">
        <w:rPr>
          <w:b w:val="0"/>
          <w:bCs w:val="0"/>
          <w:iCs/>
          <w:sz w:val="20"/>
          <w:szCs w:val="20"/>
        </w:rPr>
        <w:t>accounting system. Journal of Applied Accounting Research, 12(1), 74-89.</w:t>
      </w:r>
    </w:p>
    <w:p w14:paraId="7F762D28" w14:textId="598377B0"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Agbejule</w:t>
      </w:r>
      <w:proofErr w:type="spellEnd"/>
      <w:r w:rsidRPr="002F55B9">
        <w:rPr>
          <w:b w:val="0"/>
          <w:bCs w:val="0"/>
          <w:iCs/>
          <w:sz w:val="20"/>
          <w:szCs w:val="20"/>
        </w:rPr>
        <w:t>, Adebayo. 2005. The Relationship between Management Accounting Systems and Perceived Environmental Uncertainty on Managerial Performance: A Research Note. Accounting and Business Research, Vol.15, No.4, pp.295-305.</w:t>
      </w:r>
    </w:p>
    <w:p w14:paraId="73AF5C60" w14:textId="2393766D"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Baik</w:t>
      </w:r>
      <w:proofErr w:type="spellEnd"/>
      <w:r w:rsidRPr="002F55B9">
        <w:rPr>
          <w:b w:val="0"/>
          <w:bCs w:val="0"/>
          <w:iCs/>
          <w:sz w:val="20"/>
          <w:szCs w:val="20"/>
        </w:rPr>
        <w:t xml:space="preserve">, J.-H. (2020). Stress </w:t>
      </w:r>
      <w:proofErr w:type="gramStart"/>
      <w:r w:rsidRPr="002F55B9">
        <w:rPr>
          <w:b w:val="0"/>
          <w:bCs w:val="0"/>
          <w:iCs/>
          <w:sz w:val="20"/>
          <w:szCs w:val="20"/>
        </w:rPr>
        <w:t>And</w:t>
      </w:r>
      <w:proofErr w:type="gramEnd"/>
      <w:r w:rsidRPr="002F55B9">
        <w:rPr>
          <w:b w:val="0"/>
          <w:bCs w:val="0"/>
          <w:iCs/>
          <w:sz w:val="20"/>
          <w:szCs w:val="20"/>
        </w:rPr>
        <w:t xml:space="preserve"> The Dopaminergic Reward System. Experimental &amp; Molecular Medicine, 52(12), 1879–1890.</w:t>
      </w:r>
    </w:p>
    <w:p w14:paraId="2977D107" w14:textId="6B33051E" w:rsidR="002F55B9" w:rsidRPr="002F55B9" w:rsidRDefault="002F55B9" w:rsidP="00750333">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Bisbe</w:t>
      </w:r>
      <w:proofErr w:type="spellEnd"/>
      <w:r w:rsidRPr="002F55B9">
        <w:rPr>
          <w:b w:val="0"/>
          <w:bCs w:val="0"/>
          <w:iCs/>
          <w:sz w:val="20"/>
          <w:szCs w:val="20"/>
        </w:rPr>
        <w:t xml:space="preserve"> J. and </w:t>
      </w:r>
      <w:proofErr w:type="spellStart"/>
      <w:r w:rsidRPr="002F55B9">
        <w:rPr>
          <w:b w:val="0"/>
          <w:bCs w:val="0"/>
          <w:iCs/>
          <w:sz w:val="20"/>
          <w:szCs w:val="20"/>
        </w:rPr>
        <w:t>Outley</w:t>
      </w:r>
      <w:proofErr w:type="spellEnd"/>
      <w:r w:rsidRPr="002F55B9">
        <w:rPr>
          <w:b w:val="0"/>
          <w:bCs w:val="0"/>
          <w:iCs/>
          <w:sz w:val="20"/>
          <w:szCs w:val="20"/>
        </w:rPr>
        <w:t>, D. 2004. “The effects of the interactive use of management control systems on product innovation”. Accounting, Organizations and Society 29: 709–737.</w:t>
      </w:r>
    </w:p>
    <w:p w14:paraId="0BB615EB" w14:textId="77777777" w:rsidR="001A15A2" w:rsidRDefault="002F55B9" w:rsidP="001A15A2">
      <w:pPr>
        <w:pStyle w:val="Heading1"/>
        <w:tabs>
          <w:tab w:val="left" w:pos="409"/>
          <w:tab w:val="left" w:pos="4253"/>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Burgucu</w:t>
      </w:r>
      <w:proofErr w:type="spellEnd"/>
      <w:r w:rsidRPr="002F55B9">
        <w:rPr>
          <w:b w:val="0"/>
          <w:bCs w:val="0"/>
          <w:iCs/>
          <w:sz w:val="20"/>
          <w:szCs w:val="20"/>
        </w:rPr>
        <w:t xml:space="preserve">, A., Han, T., </w:t>
      </w:r>
      <w:proofErr w:type="spellStart"/>
      <w:r w:rsidRPr="002F55B9">
        <w:rPr>
          <w:b w:val="0"/>
          <w:bCs w:val="0"/>
          <w:iCs/>
          <w:sz w:val="20"/>
          <w:szCs w:val="20"/>
        </w:rPr>
        <w:t>Engin</w:t>
      </w:r>
      <w:proofErr w:type="spellEnd"/>
      <w:r w:rsidRPr="002F55B9">
        <w:rPr>
          <w:b w:val="0"/>
          <w:bCs w:val="0"/>
          <w:iCs/>
          <w:sz w:val="20"/>
          <w:szCs w:val="20"/>
        </w:rPr>
        <w:t xml:space="preserve">, A. O., &amp; Kaya, M. D. (2010). Who are Our Students? Investigating Learners’ </w:t>
      </w:r>
      <w:proofErr w:type="gramStart"/>
      <w:r w:rsidRPr="002F55B9">
        <w:rPr>
          <w:b w:val="0"/>
          <w:bCs w:val="0"/>
          <w:iCs/>
          <w:sz w:val="20"/>
          <w:szCs w:val="20"/>
        </w:rPr>
        <w:t>Risk Taking</w:t>
      </w:r>
      <w:proofErr w:type="gramEnd"/>
      <w:r w:rsidRPr="002F55B9">
        <w:rPr>
          <w:b w:val="0"/>
          <w:bCs w:val="0"/>
          <w:iCs/>
          <w:sz w:val="20"/>
          <w:szCs w:val="20"/>
        </w:rPr>
        <w:t xml:space="preserve"> Ability and Achievement on Second Language Acquisition. </w:t>
      </w:r>
    </w:p>
    <w:p w14:paraId="3F27A673" w14:textId="77777777" w:rsidR="001A15A2" w:rsidRDefault="001A15A2" w:rsidP="001A15A2">
      <w:pPr>
        <w:pStyle w:val="Heading1"/>
        <w:tabs>
          <w:tab w:val="left" w:pos="409"/>
          <w:tab w:val="left" w:pos="4253"/>
        </w:tabs>
        <w:spacing w:before="93"/>
        <w:ind w:right="314"/>
        <w:jc w:val="both"/>
        <w:rPr>
          <w:b w:val="0"/>
          <w:bCs w:val="0"/>
          <w:iCs/>
          <w:sz w:val="20"/>
          <w:szCs w:val="20"/>
        </w:rPr>
      </w:pPr>
      <w:r>
        <w:rPr>
          <w:b w:val="0"/>
          <w:bCs w:val="0"/>
          <w:iCs/>
          <w:sz w:val="20"/>
          <w:szCs w:val="20"/>
        </w:rPr>
        <w:tab/>
      </w:r>
      <w:proofErr w:type="spellStart"/>
      <w:r w:rsidR="002F55B9" w:rsidRPr="002F55B9">
        <w:rPr>
          <w:b w:val="0"/>
          <w:bCs w:val="0"/>
          <w:iCs/>
          <w:sz w:val="20"/>
          <w:szCs w:val="20"/>
        </w:rPr>
        <w:t>Calantone</w:t>
      </w:r>
      <w:proofErr w:type="spellEnd"/>
      <w:r w:rsidR="002F55B9" w:rsidRPr="002F55B9">
        <w:rPr>
          <w:b w:val="0"/>
          <w:bCs w:val="0"/>
          <w:iCs/>
          <w:sz w:val="20"/>
          <w:szCs w:val="20"/>
        </w:rPr>
        <w:t xml:space="preserve">, R. J., Vickery, S. K., &amp; </w:t>
      </w:r>
      <w:proofErr w:type="spellStart"/>
      <w:r w:rsidR="002F55B9" w:rsidRPr="002F55B9">
        <w:rPr>
          <w:b w:val="0"/>
          <w:bCs w:val="0"/>
          <w:iCs/>
          <w:sz w:val="20"/>
          <w:szCs w:val="20"/>
        </w:rPr>
        <w:t>Droge</w:t>
      </w:r>
      <w:proofErr w:type="spellEnd"/>
      <w:r w:rsidR="002F55B9" w:rsidRPr="002F55B9">
        <w:rPr>
          <w:b w:val="0"/>
          <w:bCs w:val="0"/>
          <w:iCs/>
          <w:sz w:val="20"/>
          <w:szCs w:val="20"/>
        </w:rPr>
        <w:t>, C. (1995). Business performance and strategic new product development activities: An empirical investigation. Journal of Product Innovation Management, 12, 214–223</w:t>
      </w:r>
    </w:p>
    <w:p w14:paraId="7DCF44CF" w14:textId="0A24C90D" w:rsidR="001A15A2" w:rsidRDefault="001A15A2" w:rsidP="001A15A2">
      <w:pPr>
        <w:pStyle w:val="Heading1"/>
        <w:tabs>
          <w:tab w:val="left" w:pos="409"/>
          <w:tab w:val="left" w:pos="4253"/>
        </w:tabs>
        <w:spacing w:before="93"/>
        <w:ind w:right="314"/>
        <w:jc w:val="both"/>
        <w:rPr>
          <w:b w:val="0"/>
          <w:bCs w:val="0"/>
          <w:iCs/>
          <w:sz w:val="20"/>
          <w:szCs w:val="20"/>
        </w:rPr>
      </w:pPr>
      <w:r>
        <w:rPr>
          <w:b w:val="0"/>
          <w:bCs w:val="0"/>
          <w:iCs/>
          <w:sz w:val="20"/>
          <w:szCs w:val="20"/>
        </w:rPr>
        <w:tab/>
      </w:r>
      <w:r w:rsidR="002F55B9" w:rsidRPr="002F55B9">
        <w:rPr>
          <w:b w:val="0"/>
          <w:bCs w:val="0"/>
          <w:iCs/>
          <w:sz w:val="20"/>
          <w:szCs w:val="20"/>
        </w:rPr>
        <w:t xml:space="preserve">Chatterjee, A., &amp; Hambrick, D. C. (2007). </w:t>
      </w:r>
      <w:r w:rsidR="002F55B9" w:rsidRPr="002F55B9">
        <w:rPr>
          <w:b w:val="0"/>
          <w:bCs w:val="0"/>
          <w:iCs/>
          <w:sz w:val="20"/>
          <w:szCs w:val="20"/>
        </w:rPr>
        <w:lastRenderedPageBreak/>
        <w:t>It's all about me: Narcissistic chief executive officers and their effects on company strategy and performance. Administrative science quarterly, 52(3), 351-386</w:t>
      </w:r>
      <w:r>
        <w:rPr>
          <w:b w:val="0"/>
          <w:bCs w:val="0"/>
          <w:iCs/>
          <w:sz w:val="20"/>
          <w:szCs w:val="20"/>
        </w:rPr>
        <w:t>.</w:t>
      </w:r>
    </w:p>
    <w:p w14:paraId="6CE2EC63" w14:textId="77777777" w:rsidR="001A15A2" w:rsidRDefault="001A15A2" w:rsidP="001A15A2">
      <w:pPr>
        <w:pStyle w:val="Heading1"/>
        <w:tabs>
          <w:tab w:val="left" w:pos="409"/>
          <w:tab w:val="left" w:pos="4253"/>
        </w:tabs>
        <w:spacing w:before="93"/>
        <w:ind w:right="314"/>
        <w:jc w:val="both"/>
        <w:rPr>
          <w:b w:val="0"/>
          <w:bCs w:val="0"/>
          <w:iCs/>
          <w:sz w:val="20"/>
          <w:szCs w:val="20"/>
        </w:rPr>
      </w:pPr>
      <w:r>
        <w:rPr>
          <w:b w:val="0"/>
          <w:bCs w:val="0"/>
          <w:iCs/>
          <w:sz w:val="20"/>
          <w:szCs w:val="20"/>
        </w:rPr>
        <w:tab/>
      </w:r>
      <w:r w:rsidR="002F55B9" w:rsidRPr="002F55B9">
        <w:rPr>
          <w:b w:val="0"/>
          <w:bCs w:val="0"/>
          <w:iCs/>
          <w:sz w:val="20"/>
          <w:szCs w:val="20"/>
        </w:rPr>
        <w:t xml:space="preserve">Chong, V. K., &amp; </w:t>
      </w:r>
      <w:proofErr w:type="spellStart"/>
      <w:r w:rsidR="002F55B9" w:rsidRPr="002F55B9">
        <w:rPr>
          <w:b w:val="0"/>
          <w:bCs w:val="0"/>
          <w:iCs/>
          <w:sz w:val="20"/>
          <w:szCs w:val="20"/>
        </w:rPr>
        <w:t>Eggleton</w:t>
      </w:r>
      <w:proofErr w:type="spellEnd"/>
      <w:r w:rsidR="002F55B9" w:rsidRPr="002F55B9">
        <w:rPr>
          <w:b w:val="0"/>
          <w:bCs w:val="0"/>
          <w:iCs/>
          <w:sz w:val="20"/>
          <w:szCs w:val="20"/>
        </w:rPr>
        <w:t>, I. R. (2003). The decision-facilitating role of management accounting systems on managerial performance: the influence of locus of control and task uncertainty. Advances in Accounting, 20, 165-197</w:t>
      </w:r>
    </w:p>
    <w:p w14:paraId="71F7DD53" w14:textId="3034991E" w:rsidR="002F55B9" w:rsidRPr="002F55B9" w:rsidRDefault="002F55B9" w:rsidP="001A15A2">
      <w:pPr>
        <w:pStyle w:val="Heading1"/>
        <w:tabs>
          <w:tab w:val="left" w:pos="409"/>
          <w:tab w:val="left" w:pos="4253"/>
        </w:tabs>
        <w:spacing w:before="93"/>
        <w:ind w:right="314"/>
        <w:jc w:val="both"/>
        <w:rPr>
          <w:b w:val="0"/>
          <w:bCs w:val="0"/>
          <w:iCs/>
          <w:sz w:val="20"/>
          <w:szCs w:val="20"/>
        </w:rPr>
      </w:pPr>
      <w:r w:rsidRPr="002F55B9">
        <w:rPr>
          <w:b w:val="0"/>
          <w:bCs w:val="0"/>
          <w:iCs/>
          <w:sz w:val="20"/>
          <w:szCs w:val="20"/>
        </w:rPr>
        <w:t xml:space="preserve">Chung, S.H. (2012). Broad Scope Management Accounting System and Managerial Performance: The impact of role </w:t>
      </w:r>
      <w:proofErr w:type="spellStart"/>
      <w:r w:rsidRPr="002F55B9">
        <w:rPr>
          <w:b w:val="0"/>
          <w:bCs w:val="0"/>
          <w:iCs/>
          <w:sz w:val="20"/>
          <w:szCs w:val="20"/>
        </w:rPr>
        <w:t>ambiguit</w:t>
      </w:r>
      <w:proofErr w:type="spellEnd"/>
      <w:r w:rsidRPr="002F55B9">
        <w:rPr>
          <w:b w:val="0"/>
          <w:bCs w:val="0"/>
          <w:iCs/>
          <w:sz w:val="20"/>
          <w:szCs w:val="20"/>
        </w:rPr>
        <w:t xml:space="preserve"> and </w:t>
      </w:r>
      <w:proofErr w:type="spellStart"/>
      <w:r w:rsidRPr="002F55B9">
        <w:rPr>
          <w:b w:val="0"/>
          <w:bCs w:val="0"/>
          <w:iCs/>
          <w:sz w:val="20"/>
          <w:szCs w:val="20"/>
        </w:rPr>
        <w:t>finansial</w:t>
      </w:r>
      <w:proofErr w:type="spellEnd"/>
      <w:r w:rsidRPr="002F55B9">
        <w:rPr>
          <w:b w:val="0"/>
          <w:bCs w:val="0"/>
          <w:iCs/>
          <w:sz w:val="20"/>
          <w:szCs w:val="20"/>
        </w:rPr>
        <w:t xml:space="preserve"> difference</w:t>
      </w:r>
    </w:p>
    <w:p w14:paraId="4CF2B203" w14:textId="028BDE69" w:rsidR="002F55B9" w:rsidRPr="002F55B9" w:rsidRDefault="002F55B9" w:rsidP="002D744F">
      <w:pPr>
        <w:pStyle w:val="Heading1"/>
        <w:tabs>
          <w:tab w:val="left" w:pos="409"/>
        </w:tabs>
        <w:spacing w:before="93"/>
        <w:ind w:left="0" w:right="314"/>
        <w:jc w:val="both"/>
        <w:rPr>
          <w:b w:val="0"/>
          <w:bCs w:val="0"/>
          <w:iCs/>
          <w:sz w:val="20"/>
          <w:szCs w:val="20"/>
        </w:rPr>
      </w:pPr>
      <w:r w:rsidRPr="00750333">
        <w:rPr>
          <w:b w:val="0"/>
          <w:bCs w:val="0"/>
          <w:iCs/>
          <w:sz w:val="20"/>
          <w:szCs w:val="20"/>
        </w:rPr>
        <w:tab/>
      </w:r>
      <w:r w:rsidRPr="002F55B9">
        <w:rPr>
          <w:b w:val="0"/>
          <w:bCs w:val="0"/>
          <w:iCs/>
          <w:sz w:val="20"/>
          <w:szCs w:val="20"/>
        </w:rPr>
        <w:t xml:space="preserve">Davila, A., Foster, G., &amp; Li, M. (2009). Reasons </w:t>
      </w:r>
      <w:proofErr w:type="gramStart"/>
      <w:r w:rsidRPr="002F55B9">
        <w:rPr>
          <w:b w:val="0"/>
          <w:bCs w:val="0"/>
          <w:iCs/>
          <w:sz w:val="20"/>
          <w:szCs w:val="20"/>
        </w:rPr>
        <w:t>For</w:t>
      </w:r>
      <w:proofErr w:type="gramEnd"/>
      <w:r w:rsidRPr="002F55B9">
        <w:rPr>
          <w:b w:val="0"/>
          <w:bCs w:val="0"/>
          <w:iCs/>
          <w:sz w:val="20"/>
          <w:szCs w:val="20"/>
        </w:rPr>
        <w:t xml:space="preserve"> Management Control Systems Adoption: Insights From Product Development Systems Choice By Early-Stage Entrepreneurial Companies. Accounting, Organizations and Society, 34(3–4), 322–347.</w:t>
      </w:r>
    </w:p>
    <w:p w14:paraId="15A3F67B" w14:textId="4AE02009" w:rsidR="002F55B9" w:rsidRPr="002F55B9" w:rsidRDefault="002F55B9" w:rsidP="002D744F">
      <w:pPr>
        <w:pStyle w:val="Heading1"/>
        <w:tabs>
          <w:tab w:val="left" w:pos="409"/>
        </w:tabs>
        <w:spacing w:before="93"/>
        <w:ind w:left="0"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Faghfouri</w:t>
      </w:r>
      <w:proofErr w:type="spellEnd"/>
      <w:r w:rsidRPr="002F55B9">
        <w:rPr>
          <w:b w:val="0"/>
          <w:bCs w:val="0"/>
          <w:iCs/>
          <w:sz w:val="20"/>
          <w:szCs w:val="20"/>
        </w:rPr>
        <w:t xml:space="preserve">, P., </w:t>
      </w:r>
      <w:proofErr w:type="spellStart"/>
      <w:r w:rsidRPr="002F55B9">
        <w:rPr>
          <w:b w:val="0"/>
          <w:bCs w:val="0"/>
          <w:iCs/>
          <w:sz w:val="20"/>
          <w:szCs w:val="20"/>
        </w:rPr>
        <w:t>Kraiczy</w:t>
      </w:r>
      <w:proofErr w:type="spellEnd"/>
      <w:r w:rsidRPr="002F55B9">
        <w:rPr>
          <w:b w:val="0"/>
          <w:bCs w:val="0"/>
          <w:iCs/>
          <w:sz w:val="20"/>
          <w:szCs w:val="20"/>
        </w:rPr>
        <w:t xml:space="preserve">, N. D., Hack, A., &amp; </w:t>
      </w:r>
      <w:proofErr w:type="spellStart"/>
      <w:r w:rsidRPr="002F55B9">
        <w:rPr>
          <w:b w:val="0"/>
          <w:bCs w:val="0"/>
          <w:iCs/>
          <w:sz w:val="20"/>
          <w:szCs w:val="20"/>
        </w:rPr>
        <w:t>Kellermanns</w:t>
      </w:r>
      <w:proofErr w:type="spellEnd"/>
      <w:r w:rsidRPr="002F55B9">
        <w:rPr>
          <w:b w:val="0"/>
          <w:bCs w:val="0"/>
          <w:iCs/>
          <w:sz w:val="20"/>
          <w:szCs w:val="20"/>
        </w:rPr>
        <w:t>, F. W. (2015). Ready for a crisis?</w:t>
      </w:r>
    </w:p>
    <w:p w14:paraId="4E339AE8" w14:textId="1339D476" w:rsidR="002F55B9" w:rsidRPr="002F55B9" w:rsidRDefault="002F55B9" w:rsidP="002D744F">
      <w:pPr>
        <w:pStyle w:val="Heading1"/>
        <w:tabs>
          <w:tab w:val="left" w:pos="409"/>
        </w:tabs>
        <w:spacing w:before="93"/>
        <w:ind w:left="0"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Fuadah</w:t>
      </w:r>
      <w:proofErr w:type="spellEnd"/>
      <w:r w:rsidRPr="002F55B9">
        <w:rPr>
          <w:b w:val="0"/>
          <w:bCs w:val="0"/>
          <w:iCs/>
          <w:sz w:val="20"/>
          <w:szCs w:val="20"/>
        </w:rPr>
        <w:t xml:space="preserve">, L., </w:t>
      </w:r>
      <w:proofErr w:type="spellStart"/>
      <w:r w:rsidRPr="002F55B9">
        <w:rPr>
          <w:b w:val="0"/>
          <w:bCs w:val="0"/>
          <w:iCs/>
          <w:sz w:val="20"/>
          <w:szCs w:val="20"/>
        </w:rPr>
        <w:t>Yuliani</w:t>
      </w:r>
      <w:proofErr w:type="spellEnd"/>
      <w:r w:rsidRPr="002F55B9">
        <w:rPr>
          <w:b w:val="0"/>
          <w:bCs w:val="0"/>
          <w:iCs/>
          <w:sz w:val="20"/>
          <w:szCs w:val="20"/>
        </w:rPr>
        <w:t xml:space="preserve">, Y., </w:t>
      </w:r>
      <w:proofErr w:type="spellStart"/>
      <w:r w:rsidRPr="002F55B9">
        <w:rPr>
          <w:b w:val="0"/>
          <w:bCs w:val="0"/>
          <w:iCs/>
          <w:sz w:val="20"/>
          <w:szCs w:val="20"/>
        </w:rPr>
        <w:t>Henda</w:t>
      </w:r>
      <w:proofErr w:type="spellEnd"/>
      <w:r w:rsidRPr="002F55B9">
        <w:rPr>
          <w:b w:val="0"/>
          <w:bCs w:val="0"/>
          <w:iCs/>
          <w:sz w:val="20"/>
          <w:szCs w:val="20"/>
        </w:rPr>
        <w:t xml:space="preserve">, R., &amp; </w:t>
      </w:r>
      <w:proofErr w:type="spellStart"/>
      <w:r w:rsidRPr="002F55B9">
        <w:rPr>
          <w:b w:val="0"/>
          <w:bCs w:val="0"/>
          <w:iCs/>
          <w:sz w:val="20"/>
          <w:szCs w:val="20"/>
        </w:rPr>
        <w:t>Arisman</w:t>
      </w:r>
      <w:proofErr w:type="spellEnd"/>
      <w:r w:rsidRPr="002F55B9">
        <w:rPr>
          <w:b w:val="0"/>
          <w:bCs w:val="0"/>
          <w:iCs/>
          <w:sz w:val="20"/>
          <w:szCs w:val="20"/>
        </w:rPr>
        <w:t>, A. (2020). Determinant Factors’ Impact on Managerial Performance Through Management Accounting Systems in Indonesia. Journal of Asian Finance Economics and Business, 7(10), 109–117. https://doi.org/10.13106/jafeb.2020.vol7.no10.109</w:t>
      </w:r>
    </w:p>
    <w:p w14:paraId="2CCAA866" w14:textId="2C987F85" w:rsidR="002F55B9" w:rsidRPr="002F55B9" w:rsidRDefault="002F55B9" w:rsidP="002D744F">
      <w:pPr>
        <w:pStyle w:val="Heading1"/>
        <w:tabs>
          <w:tab w:val="left" w:pos="409"/>
          <w:tab w:val="left" w:pos="4111"/>
        </w:tabs>
        <w:spacing w:before="93"/>
        <w:ind w:left="0" w:right="314"/>
        <w:jc w:val="both"/>
        <w:rPr>
          <w:b w:val="0"/>
          <w:bCs w:val="0"/>
          <w:iCs/>
          <w:sz w:val="20"/>
          <w:szCs w:val="20"/>
        </w:rPr>
      </w:pPr>
      <w:r w:rsidRPr="00750333">
        <w:rPr>
          <w:b w:val="0"/>
          <w:bCs w:val="0"/>
          <w:iCs/>
          <w:sz w:val="20"/>
          <w:szCs w:val="20"/>
        </w:rPr>
        <w:tab/>
      </w:r>
      <w:r w:rsidRPr="002F55B9">
        <w:rPr>
          <w:b w:val="0"/>
          <w:bCs w:val="0"/>
          <w:iCs/>
          <w:sz w:val="20"/>
          <w:szCs w:val="20"/>
        </w:rPr>
        <w:t>Garcia-Morales, V. J., Jimenez-</w:t>
      </w:r>
      <w:proofErr w:type="spellStart"/>
      <w:r w:rsidRPr="002F55B9">
        <w:rPr>
          <w:b w:val="0"/>
          <w:bCs w:val="0"/>
          <w:iCs/>
          <w:sz w:val="20"/>
          <w:szCs w:val="20"/>
        </w:rPr>
        <w:t>Barriounuevo</w:t>
      </w:r>
      <w:proofErr w:type="spellEnd"/>
      <w:r w:rsidRPr="002F55B9">
        <w:rPr>
          <w:b w:val="0"/>
          <w:bCs w:val="0"/>
          <w:iCs/>
          <w:sz w:val="20"/>
          <w:szCs w:val="20"/>
        </w:rPr>
        <w:t xml:space="preserve">, M.M., &amp; </w:t>
      </w:r>
      <w:proofErr w:type="spellStart"/>
      <w:r w:rsidRPr="002F55B9">
        <w:rPr>
          <w:b w:val="0"/>
          <w:bCs w:val="0"/>
          <w:iCs/>
          <w:sz w:val="20"/>
          <w:szCs w:val="20"/>
        </w:rPr>
        <w:t>Gutterrez-Gutterez</w:t>
      </w:r>
      <w:proofErr w:type="spellEnd"/>
      <w:r w:rsidRPr="002F55B9">
        <w:rPr>
          <w:b w:val="0"/>
          <w:bCs w:val="0"/>
          <w:iCs/>
          <w:sz w:val="20"/>
          <w:szCs w:val="20"/>
        </w:rPr>
        <w:t>, L. (2012). Transformational leadership influence on organizational performance through organizational learning and innovation. Journal of business research, 65(7),1040-1050</w:t>
      </w:r>
    </w:p>
    <w:p w14:paraId="75AB1D07" w14:textId="7160E42F"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Ghozali</w:t>
      </w:r>
      <w:proofErr w:type="spellEnd"/>
      <w:r w:rsidRPr="002F55B9">
        <w:rPr>
          <w:b w:val="0"/>
          <w:bCs w:val="0"/>
          <w:iCs/>
          <w:sz w:val="20"/>
          <w:szCs w:val="20"/>
        </w:rPr>
        <w:t xml:space="preserve">, Imam. (2008). Structural Equation Modelling, </w:t>
      </w:r>
      <w:proofErr w:type="spellStart"/>
      <w:r w:rsidRPr="002F55B9">
        <w:rPr>
          <w:b w:val="0"/>
          <w:bCs w:val="0"/>
          <w:iCs/>
          <w:sz w:val="20"/>
          <w:szCs w:val="20"/>
        </w:rPr>
        <w:t>Edisi</w:t>
      </w:r>
      <w:proofErr w:type="spellEnd"/>
      <w:r w:rsidRPr="002F55B9">
        <w:rPr>
          <w:b w:val="0"/>
          <w:bCs w:val="0"/>
          <w:iCs/>
          <w:sz w:val="20"/>
          <w:szCs w:val="20"/>
        </w:rPr>
        <w:t xml:space="preserve"> II, </w:t>
      </w:r>
      <w:proofErr w:type="spellStart"/>
      <w:r w:rsidRPr="002F55B9">
        <w:rPr>
          <w:b w:val="0"/>
          <w:bCs w:val="0"/>
          <w:iCs/>
          <w:sz w:val="20"/>
          <w:szCs w:val="20"/>
        </w:rPr>
        <w:t>Universitas</w:t>
      </w:r>
      <w:proofErr w:type="spellEnd"/>
      <w:r w:rsidRPr="002F55B9">
        <w:rPr>
          <w:b w:val="0"/>
          <w:bCs w:val="0"/>
          <w:iCs/>
          <w:sz w:val="20"/>
          <w:szCs w:val="20"/>
        </w:rPr>
        <w:t xml:space="preserve"> </w:t>
      </w:r>
      <w:proofErr w:type="spellStart"/>
      <w:r w:rsidRPr="002F55B9">
        <w:rPr>
          <w:b w:val="0"/>
          <w:bCs w:val="0"/>
          <w:iCs/>
          <w:sz w:val="20"/>
          <w:szCs w:val="20"/>
        </w:rPr>
        <w:t>Diponegoro</w:t>
      </w:r>
      <w:proofErr w:type="spellEnd"/>
      <w:r w:rsidRPr="002F55B9">
        <w:rPr>
          <w:b w:val="0"/>
          <w:bCs w:val="0"/>
          <w:iCs/>
          <w:sz w:val="20"/>
          <w:szCs w:val="20"/>
        </w:rPr>
        <w:t>, Semarang.</w:t>
      </w:r>
    </w:p>
    <w:p w14:paraId="40859CCA" w14:textId="2D1EDB3B"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Hadijah</w:t>
      </w:r>
      <w:proofErr w:type="spellEnd"/>
      <w:r w:rsidRPr="002F55B9">
        <w:rPr>
          <w:b w:val="0"/>
          <w:bCs w:val="0"/>
          <w:iCs/>
          <w:sz w:val="20"/>
          <w:szCs w:val="20"/>
        </w:rPr>
        <w:t>, H. S. (2022). The Role of Intellectual Capital in Mediating the Effect of Knowledge Management on The Performance of State-Owned Bank Branch Offices in West Java. Indonesia University of Education, 1(1), 1–16.</w:t>
      </w:r>
    </w:p>
    <w:p w14:paraId="60DCC5FA" w14:textId="13CD3F87"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 xml:space="preserve">Hair, J. F., Anderson, R. E., </w:t>
      </w:r>
      <w:proofErr w:type="spellStart"/>
      <w:r w:rsidRPr="002F55B9">
        <w:rPr>
          <w:b w:val="0"/>
          <w:bCs w:val="0"/>
          <w:iCs/>
          <w:sz w:val="20"/>
          <w:szCs w:val="20"/>
        </w:rPr>
        <w:t>Babin</w:t>
      </w:r>
      <w:proofErr w:type="spellEnd"/>
      <w:r w:rsidRPr="002F55B9">
        <w:rPr>
          <w:b w:val="0"/>
          <w:bCs w:val="0"/>
          <w:iCs/>
          <w:sz w:val="20"/>
          <w:szCs w:val="20"/>
        </w:rPr>
        <w:t>, B. J., &amp; Black, W. C. (2010). Multivariate data analysis: A global perspective (Vol. 7): Upper Saddle River, NJ: Pearson.</w:t>
      </w:r>
    </w:p>
    <w:p w14:paraId="10A3E46F" w14:textId="440AD065"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Hariyati</w:t>
      </w:r>
      <w:proofErr w:type="spellEnd"/>
      <w:r w:rsidRPr="002F55B9">
        <w:rPr>
          <w:b w:val="0"/>
          <w:bCs w:val="0"/>
          <w:iCs/>
          <w:sz w:val="20"/>
          <w:szCs w:val="20"/>
        </w:rPr>
        <w:t xml:space="preserve">, H., &amp; </w:t>
      </w:r>
      <w:proofErr w:type="spellStart"/>
      <w:r w:rsidRPr="002F55B9">
        <w:rPr>
          <w:b w:val="0"/>
          <w:bCs w:val="0"/>
          <w:iCs/>
          <w:sz w:val="20"/>
          <w:szCs w:val="20"/>
        </w:rPr>
        <w:t>Tjahjadi</w:t>
      </w:r>
      <w:proofErr w:type="spellEnd"/>
      <w:r w:rsidRPr="002F55B9">
        <w:rPr>
          <w:b w:val="0"/>
          <w:bCs w:val="0"/>
          <w:iCs/>
          <w:sz w:val="20"/>
          <w:szCs w:val="20"/>
        </w:rPr>
        <w:t xml:space="preserve">, B. (2018). Contingent Factors Affecting </w:t>
      </w:r>
      <w:proofErr w:type="gramStart"/>
      <w:r w:rsidRPr="002F55B9">
        <w:rPr>
          <w:b w:val="0"/>
          <w:bCs w:val="0"/>
          <w:iCs/>
          <w:sz w:val="20"/>
          <w:szCs w:val="20"/>
        </w:rPr>
        <w:t>The</w:t>
      </w:r>
      <w:proofErr w:type="gramEnd"/>
      <w:r w:rsidRPr="002F55B9">
        <w:rPr>
          <w:b w:val="0"/>
          <w:bCs w:val="0"/>
          <w:iCs/>
          <w:sz w:val="20"/>
          <w:szCs w:val="20"/>
        </w:rPr>
        <w:t xml:space="preserve"> Financial Performance Of Manufacturing Companies: The Case Of East Java, Indonesia. Asian Journal of Business and Accounting, 11(1), 121–150. https://doi.org/10.22452/ajba.vol11no1.5</w:t>
      </w:r>
    </w:p>
    <w:p w14:paraId="7A7F3D47" w14:textId="6DE98EED" w:rsidR="002F55B9" w:rsidRPr="002F55B9" w:rsidRDefault="002F55B9"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Hariyati</w:t>
      </w:r>
      <w:proofErr w:type="spellEnd"/>
      <w:r w:rsidRPr="002F55B9">
        <w:rPr>
          <w:b w:val="0"/>
          <w:bCs w:val="0"/>
          <w:iCs/>
          <w:sz w:val="20"/>
          <w:szCs w:val="20"/>
        </w:rPr>
        <w:t xml:space="preserve">, H., </w:t>
      </w:r>
      <w:proofErr w:type="spellStart"/>
      <w:r w:rsidRPr="002F55B9">
        <w:rPr>
          <w:b w:val="0"/>
          <w:bCs w:val="0"/>
          <w:iCs/>
          <w:sz w:val="20"/>
          <w:szCs w:val="20"/>
        </w:rPr>
        <w:t>Tjahjadi</w:t>
      </w:r>
      <w:proofErr w:type="spellEnd"/>
      <w:r w:rsidRPr="002F55B9">
        <w:rPr>
          <w:b w:val="0"/>
          <w:bCs w:val="0"/>
          <w:iCs/>
          <w:sz w:val="20"/>
          <w:szCs w:val="20"/>
        </w:rPr>
        <w:t xml:space="preserve">, B., &amp; </w:t>
      </w:r>
      <w:proofErr w:type="spellStart"/>
      <w:r w:rsidRPr="002F55B9">
        <w:rPr>
          <w:b w:val="0"/>
          <w:bCs w:val="0"/>
          <w:iCs/>
          <w:sz w:val="20"/>
          <w:szCs w:val="20"/>
        </w:rPr>
        <w:t>Soewarno</w:t>
      </w:r>
      <w:proofErr w:type="spellEnd"/>
      <w:r w:rsidRPr="002F55B9">
        <w:rPr>
          <w:b w:val="0"/>
          <w:bCs w:val="0"/>
          <w:iCs/>
          <w:sz w:val="20"/>
          <w:szCs w:val="20"/>
        </w:rPr>
        <w:t xml:space="preserve">, N. </w:t>
      </w:r>
      <w:r w:rsidRPr="002F55B9">
        <w:rPr>
          <w:b w:val="0"/>
          <w:bCs w:val="0"/>
          <w:iCs/>
          <w:sz w:val="20"/>
          <w:szCs w:val="20"/>
        </w:rPr>
        <w:t xml:space="preserve">(2019). The Mediating Effect </w:t>
      </w:r>
      <w:proofErr w:type="gramStart"/>
      <w:r w:rsidRPr="002F55B9">
        <w:rPr>
          <w:b w:val="0"/>
          <w:bCs w:val="0"/>
          <w:iCs/>
          <w:sz w:val="20"/>
          <w:szCs w:val="20"/>
        </w:rPr>
        <w:t>Of</w:t>
      </w:r>
      <w:proofErr w:type="gramEnd"/>
      <w:r w:rsidRPr="002F55B9">
        <w:rPr>
          <w:b w:val="0"/>
          <w:bCs w:val="0"/>
          <w:iCs/>
          <w:sz w:val="20"/>
          <w:szCs w:val="20"/>
        </w:rPr>
        <w:t xml:space="preserve"> Intellectual Capital, Management Accounting Information Systems, Internal Process Performance, And Customer Performance. International Journal of Productivity and Performance Management, 68(7), 1250–1271. https://doi.org/10.1108/ijppm-02-2018-0049/full/html</w:t>
      </w:r>
    </w:p>
    <w:p w14:paraId="2A587B66" w14:textId="7CD47EB9" w:rsidR="002D744F" w:rsidRDefault="002F55B9" w:rsidP="002D744F">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Hariyati</w:t>
      </w:r>
      <w:proofErr w:type="spellEnd"/>
      <w:r w:rsidRPr="002F55B9">
        <w:rPr>
          <w:b w:val="0"/>
          <w:bCs w:val="0"/>
          <w:iCs/>
          <w:sz w:val="20"/>
          <w:szCs w:val="20"/>
        </w:rPr>
        <w:t xml:space="preserve">, R. T. S. et al. 2018. ‘Usability and satisfaction of using electronic nursing documentation, lesson-learned from new system implementation at a hospital in Indonesia’, International Journal of Healthcare Management. </w:t>
      </w:r>
      <w:proofErr w:type="spellStart"/>
      <w:r w:rsidRPr="002F55B9">
        <w:rPr>
          <w:b w:val="0"/>
          <w:bCs w:val="0"/>
          <w:iCs/>
          <w:sz w:val="20"/>
          <w:szCs w:val="20"/>
        </w:rPr>
        <w:t>doi</w:t>
      </w:r>
      <w:proofErr w:type="spellEnd"/>
      <w:r w:rsidRPr="002F55B9">
        <w:rPr>
          <w:b w:val="0"/>
          <w:bCs w:val="0"/>
          <w:iCs/>
          <w:sz w:val="20"/>
          <w:szCs w:val="20"/>
        </w:rPr>
        <w:t xml:space="preserve">: </w:t>
      </w:r>
      <w:hyperlink r:id="rId13" w:history="1">
        <w:r w:rsidR="002D744F" w:rsidRPr="00503A25">
          <w:rPr>
            <w:rStyle w:val="Hyperlink"/>
            <w:b w:val="0"/>
            <w:bCs w:val="0"/>
            <w:iCs/>
            <w:sz w:val="20"/>
            <w:szCs w:val="20"/>
          </w:rPr>
          <w:t>https://doi.10.1080/20479700.2018.1504387</w:t>
        </w:r>
      </w:hyperlink>
      <w:r w:rsidRPr="002F55B9">
        <w:rPr>
          <w:b w:val="0"/>
          <w:bCs w:val="0"/>
          <w:iCs/>
          <w:sz w:val="20"/>
          <w:szCs w:val="20"/>
        </w:rPr>
        <w:t>.</w:t>
      </w:r>
    </w:p>
    <w:p w14:paraId="7CCF6923" w14:textId="7F0E883F" w:rsidR="00750333" w:rsidRPr="00750333" w:rsidRDefault="002D744F" w:rsidP="002D744F">
      <w:pPr>
        <w:pStyle w:val="Heading1"/>
        <w:tabs>
          <w:tab w:val="left" w:pos="409"/>
          <w:tab w:val="left" w:pos="4111"/>
        </w:tabs>
        <w:spacing w:before="93"/>
        <w:ind w:right="314"/>
        <w:jc w:val="both"/>
        <w:rPr>
          <w:b w:val="0"/>
          <w:bCs w:val="0"/>
          <w:iCs/>
          <w:sz w:val="20"/>
          <w:szCs w:val="20"/>
        </w:rPr>
      </w:pPr>
      <w:r>
        <w:rPr>
          <w:b w:val="0"/>
          <w:bCs w:val="0"/>
          <w:iCs/>
          <w:sz w:val="20"/>
          <w:szCs w:val="20"/>
        </w:rPr>
        <w:tab/>
      </w:r>
      <w:proofErr w:type="spellStart"/>
      <w:r w:rsidR="002F55B9" w:rsidRPr="002F55B9">
        <w:rPr>
          <w:b w:val="0"/>
          <w:bCs w:val="0"/>
          <w:iCs/>
          <w:sz w:val="20"/>
          <w:szCs w:val="20"/>
        </w:rPr>
        <w:t>Hasnanto</w:t>
      </w:r>
      <w:proofErr w:type="spellEnd"/>
      <w:r w:rsidR="002F55B9" w:rsidRPr="002F55B9">
        <w:rPr>
          <w:b w:val="0"/>
          <w:bCs w:val="0"/>
          <w:iCs/>
          <w:sz w:val="20"/>
          <w:szCs w:val="20"/>
        </w:rPr>
        <w:t xml:space="preserve">, G., dan </w:t>
      </w:r>
      <w:proofErr w:type="spellStart"/>
      <w:r w:rsidR="002F55B9" w:rsidRPr="002F55B9">
        <w:rPr>
          <w:b w:val="0"/>
          <w:bCs w:val="0"/>
          <w:iCs/>
          <w:sz w:val="20"/>
          <w:szCs w:val="20"/>
        </w:rPr>
        <w:t>Gunawan</w:t>
      </w:r>
      <w:proofErr w:type="spellEnd"/>
      <w:r w:rsidR="002F55B9" w:rsidRPr="002F55B9">
        <w:rPr>
          <w:b w:val="0"/>
          <w:bCs w:val="0"/>
          <w:iCs/>
          <w:sz w:val="20"/>
          <w:szCs w:val="20"/>
        </w:rPr>
        <w:t xml:space="preserve">, H. 2020. The Effect </w:t>
      </w:r>
      <w:proofErr w:type="gramStart"/>
      <w:r w:rsidR="002F55B9" w:rsidRPr="002F55B9">
        <w:rPr>
          <w:b w:val="0"/>
          <w:bCs w:val="0"/>
          <w:iCs/>
          <w:sz w:val="20"/>
          <w:szCs w:val="20"/>
        </w:rPr>
        <w:t>Of</w:t>
      </w:r>
      <w:proofErr w:type="gramEnd"/>
      <w:r w:rsidR="002F55B9" w:rsidRPr="002F55B9">
        <w:rPr>
          <w:b w:val="0"/>
          <w:bCs w:val="0"/>
          <w:iCs/>
          <w:sz w:val="20"/>
          <w:szCs w:val="20"/>
        </w:rPr>
        <w:t xml:space="preserve"> Participation Management And Accounting Information Systems Understanding On Employee Performance By Competence Auditor As Moderating </w:t>
      </w:r>
      <w:proofErr w:type="spellStart"/>
      <w:r w:rsidR="002F55B9" w:rsidRPr="002F55B9">
        <w:rPr>
          <w:b w:val="0"/>
          <w:bCs w:val="0"/>
          <w:iCs/>
          <w:sz w:val="20"/>
          <w:szCs w:val="20"/>
        </w:rPr>
        <w:t>Variabel</w:t>
      </w:r>
      <w:proofErr w:type="spellEnd"/>
      <w:r w:rsidR="002F55B9" w:rsidRPr="002F55B9">
        <w:rPr>
          <w:b w:val="0"/>
          <w:bCs w:val="0"/>
          <w:iCs/>
          <w:sz w:val="20"/>
          <w:szCs w:val="20"/>
        </w:rPr>
        <w:t xml:space="preserve"> In Public Accountant Office. HUMANIS (Humanities, Management and Science Proceedings), 1(1).</w:t>
      </w:r>
    </w:p>
    <w:p w14:paraId="3C0159A7" w14:textId="3F47B328" w:rsidR="002F55B9" w:rsidRPr="002F55B9" w:rsidRDefault="00750333" w:rsidP="00750333">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r w:rsidR="002F55B9" w:rsidRPr="002F55B9">
        <w:rPr>
          <w:b w:val="0"/>
          <w:bCs w:val="0"/>
          <w:iCs/>
          <w:sz w:val="20"/>
          <w:szCs w:val="20"/>
        </w:rPr>
        <w:t xml:space="preserve">Huang, P.Y. et al. 2011. The Impact </w:t>
      </w:r>
      <w:proofErr w:type="gramStart"/>
      <w:r w:rsidR="002F55B9" w:rsidRPr="002F55B9">
        <w:rPr>
          <w:b w:val="0"/>
          <w:bCs w:val="0"/>
          <w:iCs/>
          <w:sz w:val="20"/>
          <w:szCs w:val="20"/>
        </w:rPr>
        <w:t>Of</w:t>
      </w:r>
      <w:proofErr w:type="gramEnd"/>
      <w:r w:rsidR="002F55B9" w:rsidRPr="002F55B9">
        <w:rPr>
          <w:b w:val="0"/>
          <w:bCs w:val="0"/>
          <w:iCs/>
          <w:sz w:val="20"/>
          <w:szCs w:val="20"/>
        </w:rPr>
        <w:t xml:space="preserve"> Brand Equity On Customer’s </w:t>
      </w:r>
      <w:proofErr w:type="spellStart"/>
      <w:r w:rsidR="002F55B9" w:rsidRPr="002F55B9">
        <w:rPr>
          <w:b w:val="0"/>
          <w:bCs w:val="0"/>
          <w:iCs/>
          <w:sz w:val="20"/>
          <w:szCs w:val="20"/>
        </w:rPr>
        <w:t>Intensi</w:t>
      </w:r>
      <w:proofErr w:type="spellEnd"/>
      <w:r w:rsidR="002F55B9" w:rsidRPr="002F55B9">
        <w:rPr>
          <w:b w:val="0"/>
          <w:bCs w:val="0"/>
          <w:iCs/>
          <w:sz w:val="20"/>
          <w:szCs w:val="20"/>
        </w:rPr>
        <w:t xml:space="preserve"> </w:t>
      </w:r>
      <w:proofErr w:type="spellStart"/>
      <w:r w:rsidR="002F55B9" w:rsidRPr="002F55B9">
        <w:rPr>
          <w:b w:val="0"/>
          <w:bCs w:val="0"/>
          <w:iCs/>
          <w:sz w:val="20"/>
          <w:szCs w:val="20"/>
        </w:rPr>
        <w:t>berkunjung</w:t>
      </w:r>
      <w:proofErr w:type="spellEnd"/>
      <w:r w:rsidR="002F55B9" w:rsidRPr="002F55B9">
        <w:rPr>
          <w:b w:val="0"/>
          <w:bCs w:val="0"/>
          <w:iCs/>
          <w:sz w:val="20"/>
          <w:szCs w:val="20"/>
        </w:rPr>
        <w:t xml:space="preserve"> – Taking Perceived Value As A Moderating Variable. Journal of Information &amp; Optimization Sciences. Vol. 32 (3). Hal. 657–672</w:t>
      </w:r>
    </w:p>
    <w:p w14:paraId="35615B5E" w14:textId="636EAFAF" w:rsidR="002D744F" w:rsidRDefault="002F55B9" w:rsidP="002D744F">
      <w:pPr>
        <w:pStyle w:val="Heading1"/>
        <w:tabs>
          <w:tab w:val="left" w:pos="409"/>
          <w:tab w:val="left" w:pos="4111"/>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Hultink</w:t>
      </w:r>
      <w:proofErr w:type="spellEnd"/>
      <w:r w:rsidRPr="002F55B9">
        <w:rPr>
          <w:b w:val="0"/>
          <w:bCs w:val="0"/>
          <w:iCs/>
          <w:sz w:val="20"/>
          <w:szCs w:val="20"/>
        </w:rPr>
        <w:t xml:space="preserve">, E. J., &amp; Robben, H. S. J. (1999). Launch Strategy </w:t>
      </w:r>
      <w:proofErr w:type="gramStart"/>
      <w:r w:rsidRPr="002F55B9">
        <w:rPr>
          <w:b w:val="0"/>
          <w:bCs w:val="0"/>
          <w:iCs/>
          <w:sz w:val="20"/>
          <w:szCs w:val="20"/>
        </w:rPr>
        <w:t>And</w:t>
      </w:r>
      <w:proofErr w:type="gramEnd"/>
      <w:r w:rsidRPr="002F55B9">
        <w:rPr>
          <w:b w:val="0"/>
          <w:bCs w:val="0"/>
          <w:iCs/>
          <w:sz w:val="20"/>
          <w:szCs w:val="20"/>
        </w:rPr>
        <w:t xml:space="preserve"> New Product Performance: An Empirical Examination In The Netherlands. Journal of Product Innovation Management, 16(6), 545–556. </w:t>
      </w:r>
      <w:hyperlink r:id="rId14" w:history="1">
        <w:r w:rsidR="002D744F" w:rsidRPr="00503A25">
          <w:rPr>
            <w:rStyle w:val="Hyperlink"/>
            <w:b w:val="0"/>
            <w:bCs w:val="0"/>
            <w:iCs/>
            <w:sz w:val="20"/>
            <w:szCs w:val="20"/>
          </w:rPr>
          <w:t>https://doi.org/10.1111/1540-5885.1660029</w:t>
        </w:r>
      </w:hyperlink>
    </w:p>
    <w:p w14:paraId="39EF1773" w14:textId="77777777" w:rsidR="002D744F" w:rsidRDefault="002D744F" w:rsidP="002D744F">
      <w:pPr>
        <w:pStyle w:val="Heading1"/>
        <w:tabs>
          <w:tab w:val="left" w:pos="409"/>
          <w:tab w:val="left" w:pos="4111"/>
        </w:tabs>
        <w:spacing w:before="93"/>
        <w:ind w:right="314"/>
        <w:jc w:val="both"/>
        <w:rPr>
          <w:b w:val="0"/>
          <w:bCs w:val="0"/>
          <w:iCs/>
          <w:sz w:val="20"/>
          <w:szCs w:val="20"/>
        </w:rPr>
      </w:pPr>
      <w:r>
        <w:rPr>
          <w:b w:val="0"/>
          <w:bCs w:val="0"/>
          <w:iCs/>
          <w:sz w:val="20"/>
          <w:szCs w:val="20"/>
        </w:rPr>
        <w:tab/>
      </w:r>
      <w:proofErr w:type="spellStart"/>
      <w:r w:rsidR="002F55B9" w:rsidRPr="002F55B9">
        <w:rPr>
          <w:b w:val="0"/>
          <w:bCs w:val="0"/>
          <w:iCs/>
          <w:sz w:val="20"/>
          <w:szCs w:val="20"/>
        </w:rPr>
        <w:t>Jatmiko</w:t>
      </w:r>
      <w:proofErr w:type="spellEnd"/>
      <w:r w:rsidR="002F55B9" w:rsidRPr="002F55B9">
        <w:rPr>
          <w:b w:val="0"/>
          <w:bCs w:val="0"/>
          <w:iCs/>
          <w:sz w:val="20"/>
          <w:szCs w:val="20"/>
        </w:rPr>
        <w:t xml:space="preserve">. 2022. Management Accounting Information Systems, Performance Measurement Methods and Reward Systems in Influencing Managerial Performance.  International Journal on Social Science Economics and Art   https://www.researchgate.net/publication/358894833_Management_Accounting_Information_Systems_Performance_Measurement_Methods_and_Reward_Systems_in_Influencing_Managerial_Performance </w:t>
      </w:r>
    </w:p>
    <w:p w14:paraId="0FAAAF32" w14:textId="246372B7" w:rsidR="002F55B9" w:rsidRPr="002F55B9" w:rsidRDefault="002D744F" w:rsidP="002D744F">
      <w:pPr>
        <w:pStyle w:val="Heading1"/>
        <w:tabs>
          <w:tab w:val="left" w:pos="409"/>
          <w:tab w:val="left" w:pos="4111"/>
        </w:tabs>
        <w:spacing w:before="93"/>
        <w:ind w:right="314"/>
        <w:jc w:val="both"/>
        <w:rPr>
          <w:b w:val="0"/>
          <w:bCs w:val="0"/>
          <w:iCs/>
          <w:sz w:val="20"/>
          <w:szCs w:val="20"/>
        </w:rPr>
      </w:pPr>
      <w:r>
        <w:rPr>
          <w:b w:val="0"/>
          <w:bCs w:val="0"/>
          <w:iCs/>
          <w:sz w:val="20"/>
          <w:szCs w:val="20"/>
        </w:rPr>
        <w:tab/>
      </w:r>
      <w:r w:rsidR="002F55B9" w:rsidRPr="002F55B9">
        <w:rPr>
          <w:b w:val="0"/>
          <w:bCs w:val="0"/>
          <w:iCs/>
          <w:sz w:val="20"/>
          <w:szCs w:val="20"/>
        </w:rPr>
        <w:t xml:space="preserve">Jespersen, K. R., &amp; </w:t>
      </w:r>
      <w:proofErr w:type="spellStart"/>
      <w:r w:rsidR="002F55B9" w:rsidRPr="002F55B9">
        <w:rPr>
          <w:b w:val="0"/>
          <w:bCs w:val="0"/>
          <w:iCs/>
          <w:sz w:val="20"/>
          <w:szCs w:val="20"/>
        </w:rPr>
        <w:t>Bysted</w:t>
      </w:r>
      <w:proofErr w:type="spellEnd"/>
      <w:r w:rsidR="002F55B9" w:rsidRPr="002F55B9">
        <w:rPr>
          <w:b w:val="0"/>
          <w:bCs w:val="0"/>
          <w:iCs/>
          <w:sz w:val="20"/>
          <w:szCs w:val="20"/>
        </w:rPr>
        <w:t xml:space="preserve">, R. (2016). Implementing New Product Development: A Study </w:t>
      </w:r>
      <w:proofErr w:type="gramStart"/>
      <w:r w:rsidR="002F55B9" w:rsidRPr="002F55B9">
        <w:rPr>
          <w:b w:val="0"/>
          <w:bCs w:val="0"/>
          <w:iCs/>
          <w:sz w:val="20"/>
          <w:szCs w:val="20"/>
        </w:rPr>
        <w:t>Of</w:t>
      </w:r>
      <w:proofErr w:type="gramEnd"/>
      <w:r w:rsidR="002F55B9" w:rsidRPr="002F55B9">
        <w:rPr>
          <w:b w:val="0"/>
          <w:bCs w:val="0"/>
          <w:iCs/>
          <w:sz w:val="20"/>
          <w:szCs w:val="20"/>
        </w:rPr>
        <w:t xml:space="preserve"> Personal Characteristics Among Managers. International Journal of Innovation Management, 20(03), 1–10. https://doi.org/10.1142/S1363919616500432</w:t>
      </w:r>
    </w:p>
    <w:p w14:paraId="220FCD69" w14:textId="77777777" w:rsidR="002F55B9" w:rsidRPr="002F55B9" w:rsidRDefault="002F55B9" w:rsidP="002D744F">
      <w:pPr>
        <w:pStyle w:val="Heading1"/>
        <w:tabs>
          <w:tab w:val="left" w:pos="409"/>
        </w:tabs>
        <w:spacing w:before="93"/>
        <w:ind w:right="314"/>
        <w:jc w:val="both"/>
        <w:rPr>
          <w:b w:val="0"/>
          <w:bCs w:val="0"/>
          <w:iCs/>
          <w:sz w:val="20"/>
          <w:szCs w:val="20"/>
        </w:rPr>
      </w:pPr>
      <w:r w:rsidRPr="002F55B9">
        <w:rPr>
          <w:b w:val="0"/>
          <w:bCs w:val="0"/>
          <w:iCs/>
          <w:sz w:val="20"/>
          <w:szCs w:val="20"/>
        </w:rPr>
        <w:t>Jiang, Z. (2017). Proactive personality and career adaptability: The role of thriving at work. Journal of vocational behavior, 98,85-97</w:t>
      </w:r>
    </w:p>
    <w:p w14:paraId="5347EA1E" w14:textId="718D1FF1" w:rsidR="002F55B9" w:rsidRPr="002F55B9" w:rsidRDefault="002F55B9" w:rsidP="002D744F">
      <w:pPr>
        <w:pStyle w:val="Heading1"/>
        <w:tabs>
          <w:tab w:val="left" w:pos="409"/>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Mathis, Robert &amp; H. Jackson, John. (2017). Human Resource Management (</w:t>
      </w:r>
      <w:proofErr w:type="spellStart"/>
      <w:r w:rsidRPr="002F55B9">
        <w:rPr>
          <w:b w:val="0"/>
          <w:bCs w:val="0"/>
          <w:iCs/>
          <w:sz w:val="20"/>
          <w:szCs w:val="20"/>
        </w:rPr>
        <w:t>edisi</w:t>
      </w:r>
      <w:proofErr w:type="spellEnd"/>
      <w:r w:rsidRPr="002F55B9">
        <w:rPr>
          <w:b w:val="0"/>
          <w:bCs w:val="0"/>
          <w:iCs/>
          <w:sz w:val="20"/>
          <w:szCs w:val="20"/>
        </w:rPr>
        <w:t xml:space="preserve"> 10). Jakarta: </w:t>
      </w:r>
      <w:proofErr w:type="spellStart"/>
      <w:r w:rsidRPr="002F55B9">
        <w:rPr>
          <w:b w:val="0"/>
          <w:bCs w:val="0"/>
          <w:iCs/>
          <w:sz w:val="20"/>
          <w:szCs w:val="20"/>
        </w:rPr>
        <w:t>Salemba</w:t>
      </w:r>
      <w:proofErr w:type="spellEnd"/>
      <w:r w:rsidRPr="002F55B9">
        <w:rPr>
          <w:b w:val="0"/>
          <w:bCs w:val="0"/>
          <w:iCs/>
          <w:sz w:val="20"/>
          <w:szCs w:val="20"/>
        </w:rPr>
        <w:t xml:space="preserve"> </w:t>
      </w:r>
      <w:proofErr w:type="spellStart"/>
      <w:r w:rsidRPr="002F55B9">
        <w:rPr>
          <w:b w:val="0"/>
          <w:bCs w:val="0"/>
          <w:iCs/>
          <w:sz w:val="20"/>
          <w:szCs w:val="20"/>
        </w:rPr>
        <w:t>Empat</w:t>
      </w:r>
      <w:proofErr w:type="spellEnd"/>
      <w:r w:rsidRPr="002F55B9">
        <w:rPr>
          <w:b w:val="0"/>
          <w:bCs w:val="0"/>
          <w:iCs/>
          <w:sz w:val="20"/>
          <w:szCs w:val="20"/>
        </w:rPr>
        <w:t>.</w:t>
      </w:r>
    </w:p>
    <w:p w14:paraId="08ED6ADA" w14:textId="4E0F5BF5" w:rsidR="002F55B9" w:rsidRPr="002F55B9" w:rsidRDefault="002F55B9" w:rsidP="002D744F">
      <w:pPr>
        <w:pStyle w:val="Heading1"/>
        <w:tabs>
          <w:tab w:val="left" w:pos="409"/>
        </w:tabs>
        <w:spacing w:before="93"/>
        <w:ind w:right="314"/>
        <w:jc w:val="both"/>
        <w:rPr>
          <w:b w:val="0"/>
          <w:bCs w:val="0"/>
          <w:iCs/>
          <w:sz w:val="20"/>
          <w:szCs w:val="20"/>
          <w:lang w:val="id-ID"/>
        </w:rPr>
      </w:pPr>
      <w:r w:rsidRPr="00750333">
        <w:rPr>
          <w:b w:val="0"/>
          <w:bCs w:val="0"/>
          <w:iCs/>
          <w:sz w:val="20"/>
          <w:szCs w:val="20"/>
        </w:rPr>
        <w:tab/>
      </w:r>
      <w:r w:rsidRPr="002F55B9">
        <w:rPr>
          <w:b w:val="0"/>
          <w:bCs w:val="0"/>
          <w:iCs/>
          <w:sz w:val="20"/>
          <w:szCs w:val="20"/>
        </w:rPr>
        <w:t xml:space="preserve">Malik Abu </w:t>
      </w:r>
      <w:proofErr w:type="spellStart"/>
      <w:r w:rsidRPr="002F55B9">
        <w:rPr>
          <w:b w:val="0"/>
          <w:bCs w:val="0"/>
          <w:iCs/>
          <w:sz w:val="20"/>
          <w:szCs w:val="20"/>
        </w:rPr>
        <w:t>Afifa</w:t>
      </w:r>
      <w:proofErr w:type="spellEnd"/>
      <w:r w:rsidRPr="002F55B9">
        <w:rPr>
          <w:b w:val="0"/>
          <w:bCs w:val="0"/>
          <w:iCs/>
          <w:sz w:val="20"/>
          <w:szCs w:val="20"/>
        </w:rPr>
        <w:t xml:space="preserve"> &amp; </w:t>
      </w:r>
      <w:proofErr w:type="spellStart"/>
      <w:r w:rsidRPr="002F55B9">
        <w:rPr>
          <w:b w:val="0"/>
          <w:bCs w:val="0"/>
          <w:iCs/>
          <w:sz w:val="20"/>
          <w:szCs w:val="20"/>
        </w:rPr>
        <w:t>Nha</w:t>
      </w:r>
      <w:proofErr w:type="spellEnd"/>
      <w:r w:rsidRPr="002F55B9">
        <w:rPr>
          <w:b w:val="0"/>
          <w:bCs w:val="0"/>
          <w:iCs/>
          <w:sz w:val="20"/>
          <w:szCs w:val="20"/>
        </w:rPr>
        <w:t xml:space="preserve"> Min Nguyen. (2023). </w:t>
      </w:r>
      <w:r w:rsidRPr="002F55B9">
        <w:rPr>
          <w:b w:val="0"/>
          <w:bCs w:val="0"/>
          <w:iCs/>
          <w:sz w:val="20"/>
          <w:szCs w:val="20"/>
          <w:lang w:val="id-ID"/>
        </w:rPr>
        <w:t xml:space="preserve">Impact of risk-taking tendency </w:t>
      </w:r>
      <w:r w:rsidRPr="002F55B9">
        <w:rPr>
          <w:b w:val="0"/>
          <w:bCs w:val="0"/>
          <w:iCs/>
          <w:sz w:val="20"/>
          <w:szCs w:val="20"/>
          <w:lang w:val="id-ID"/>
        </w:rPr>
        <w:lastRenderedPageBreak/>
        <w:t>and transformational leadership style on the use of management accounting system information: a direct-mediation model. Baltic Journal of Management</w:t>
      </w:r>
    </w:p>
    <w:p w14:paraId="1728DA88" w14:textId="3E47A623" w:rsidR="002F55B9" w:rsidRPr="002F55B9" w:rsidRDefault="002F55B9" w:rsidP="002D744F">
      <w:pPr>
        <w:pStyle w:val="Heading1"/>
        <w:tabs>
          <w:tab w:val="left" w:pos="409"/>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Pearl, H. N., &amp; Lee, P. (2014). Accounting for Derivatives. Hoboken: Wiley. https://doi.org/10.1002/9781118785317.weom010030</w:t>
      </w:r>
    </w:p>
    <w:p w14:paraId="155442C4" w14:textId="5DBD6847" w:rsidR="002F55B9" w:rsidRPr="002F55B9" w:rsidRDefault="002F55B9" w:rsidP="002D744F">
      <w:pPr>
        <w:pStyle w:val="Heading1"/>
        <w:tabs>
          <w:tab w:val="left" w:pos="409"/>
        </w:tabs>
        <w:spacing w:before="93"/>
        <w:ind w:right="314"/>
        <w:jc w:val="both"/>
        <w:rPr>
          <w:b w:val="0"/>
          <w:bCs w:val="0"/>
          <w:iCs/>
          <w:sz w:val="20"/>
          <w:szCs w:val="20"/>
        </w:rPr>
      </w:pPr>
      <w:r w:rsidRPr="00750333">
        <w:rPr>
          <w:b w:val="0"/>
          <w:bCs w:val="0"/>
          <w:iCs/>
          <w:sz w:val="20"/>
          <w:szCs w:val="20"/>
        </w:rPr>
        <w:tab/>
      </w:r>
      <w:proofErr w:type="spellStart"/>
      <w:r w:rsidRPr="002F55B9">
        <w:rPr>
          <w:b w:val="0"/>
          <w:bCs w:val="0"/>
          <w:iCs/>
          <w:sz w:val="20"/>
          <w:szCs w:val="20"/>
        </w:rPr>
        <w:t>Pelz</w:t>
      </w:r>
      <w:proofErr w:type="spellEnd"/>
      <w:r w:rsidRPr="002F55B9">
        <w:rPr>
          <w:b w:val="0"/>
          <w:bCs w:val="0"/>
          <w:iCs/>
          <w:sz w:val="20"/>
          <w:szCs w:val="20"/>
        </w:rPr>
        <w:t xml:space="preserve">, M. (2019). Can Management Accounting Be Helpful </w:t>
      </w:r>
      <w:proofErr w:type="gramStart"/>
      <w:r w:rsidRPr="002F55B9">
        <w:rPr>
          <w:b w:val="0"/>
          <w:bCs w:val="0"/>
          <w:iCs/>
          <w:sz w:val="20"/>
          <w:szCs w:val="20"/>
        </w:rPr>
        <w:t>For</w:t>
      </w:r>
      <w:proofErr w:type="gramEnd"/>
      <w:r w:rsidRPr="002F55B9">
        <w:rPr>
          <w:b w:val="0"/>
          <w:bCs w:val="0"/>
          <w:iCs/>
          <w:sz w:val="20"/>
          <w:szCs w:val="20"/>
        </w:rPr>
        <w:t xml:space="preserve"> Young And Small Companies? Systematic Review </w:t>
      </w:r>
      <w:proofErr w:type="gramStart"/>
      <w:r w:rsidRPr="002F55B9">
        <w:rPr>
          <w:b w:val="0"/>
          <w:bCs w:val="0"/>
          <w:iCs/>
          <w:sz w:val="20"/>
          <w:szCs w:val="20"/>
        </w:rPr>
        <w:t>Of</w:t>
      </w:r>
      <w:proofErr w:type="gramEnd"/>
      <w:r w:rsidRPr="002F55B9">
        <w:rPr>
          <w:b w:val="0"/>
          <w:bCs w:val="0"/>
          <w:iCs/>
          <w:sz w:val="20"/>
          <w:szCs w:val="20"/>
        </w:rPr>
        <w:t xml:space="preserve"> A Paradox. International Journal of Management Reviews, 21(2), 256–274. https://doi.org/10.1111/ijmr.12197</w:t>
      </w:r>
    </w:p>
    <w:p w14:paraId="5C9204E3" w14:textId="46564449" w:rsidR="002F55B9" w:rsidRPr="002F55B9" w:rsidRDefault="002F55B9" w:rsidP="002D744F">
      <w:pPr>
        <w:pStyle w:val="Heading1"/>
        <w:tabs>
          <w:tab w:val="left" w:pos="409"/>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 xml:space="preserve">Pfister, J. A., &amp; </w:t>
      </w:r>
      <w:proofErr w:type="spellStart"/>
      <w:r w:rsidRPr="002F55B9">
        <w:rPr>
          <w:b w:val="0"/>
          <w:bCs w:val="0"/>
          <w:iCs/>
          <w:sz w:val="20"/>
          <w:szCs w:val="20"/>
        </w:rPr>
        <w:t>Lukka</w:t>
      </w:r>
      <w:proofErr w:type="spellEnd"/>
      <w:r w:rsidRPr="002F55B9">
        <w:rPr>
          <w:b w:val="0"/>
          <w:bCs w:val="0"/>
          <w:iCs/>
          <w:sz w:val="20"/>
          <w:szCs w:val="20"/>
        </w:rPr>
        <w:t xml:space="preserve">, K. (2019). Interrelation </w:t>
      </w:r>
      <w:proofErr w:type="gramStart"/>
      <w:r w:rsidRPr="002F55B9">
        <w:rPr>
          <w:b w:val="0"/>
          <w:bCs w:val="0"/>
          <w:iCs/>
          <w:sz w:val="20"/>
          <w:szCs w:val="20"/>
        </w:rPr>
        <w:t>Of</w:t>
      </w:r>
      <w:proofErr w:type="gramEnd"/>
      <w:r w:rsidRPr="002F55B9">
        <w:rPr>
          <w:b w:val="0"/>
          <w:bCs w:val="0"/>
          <w:iCs/>
          <w:sz w:val="20"/>
          <w:szCs w:val="20"/>
        </w:rPr>
        <w:t xml:space="preserve"> Controls For Autonomous Motivation: A Field Study Of Productivity Gains Through Pressure-Induced Process Innovation. The Accounting Review, 94(3), 345–371. https://doi.org/10.2308/accr-52266</w:t>
      </w:r>
    </w:p>
    <w:p w14:paraId="68D24E55" w14:textId="76866BD9" w:rsidR="002F55B9" w:rsidRPr="002F55B9" w:rsidRDefault="002F55B9" w:rsidP="002D744F">
      <w:pPr>
        <w:pStyle w:val="Heading1"/>
        <w:tabs>
          <w:tab w:val="left" w:pos="409"/>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 xml:space="preserve">Ravichandran, T., &amp; </w:t>
      </w:r>
      <w:proofErr w:type="spellStart"/>
      <w:r w:rsidRPr="002F55B9">
        <w:rPr>
          <w:b w:val="0"/>
          <w:bCs w:val="0"/>
          <w:iCs/>
          <w:sz w:val="20"/>
          <w:szCs w:val="20"/>
        </w:rPr>
        <w:t>Lertwongsatien</w:t>
      </w:r>
      <w:proofErr w:type="spellEnd"/>
      <w:r w:rsidRPr="002F55B9">
        <w:rPr>
          <w:b w:val="0"/>
          <w:bCs w:val="0"/>
          <w:iCs/>
          <w:sz w:val="20"/>
          <w:szCs w:val="20"/>
        </w:rPr>
        <w:t>, C. (2005). Effect of information systems resources and capabilities on firm performance: A resource-based perspective. Journal of Management Information Sy</w:t>
      </w:r>
    </w:p>
    <w:p w14:paraId="6713F2DC" w14:textId="1DE4610A" w:rsidR="002F55B9" w:rsidRPr="002F55B9" w:rsidRDefault="002F55B9" w:rsidP="002D744F">
      <w:pPr>
        <w:pStyle w:val="Heading1"/>
        <w:tabs>
          <w:tab w:val="left" w:pos="409"/>
        </w:tabs>
        <w:spacing w:before="93"/>
        <w:ind w:right="314"/>
        <w:jc w:val="both"/>
        <w:rPr>
          <w:b w:val="0"/>
          <w:bCs w:val="0"/>
          <w:iCs/>
          <w:sz w:val="20"/>
          <w:szCs w:val="20"/>
        </w:rPr>
      </w:pPr>
      <w:r w:rsidRPr="00750333">
        <w:rPr>
          <w:b w:val="0"/>
          <w:bCs w:val="0"/>
          <w:iCs/>
          <w:sz w:val="20"/>
          <w:szCs w:val="20"/>
        </w:rPr>
        <w:tab/>
      </w:r>
      <w:r w:rsidRPr="002F55B9">
        <w:rPr>
          <w:b w:val="0"/>
          <w:bCs w:val="0"/>
          <w:iCs/>
          <w:sz w:val="20"/>
          <w:szCs w:val="20"/>
        </w:rPr>
        <w:t xml:space="preserve">Rochford, Linda. “The Impact of Sales Management Changes on New Product Success.” Journal of the Academy of Marketing Science, 1996. </w:t>
      </w:r>
    </w:p>
    <w:p w14:paraId="0358D5EA" w14:textId="77777777" w:rsidR="002F55B9" w:rsidRPr="002F55B9" w:rsidRDefault="002F55B9" w:rsidP="002D744F">
      <w:pPr>
        <w:pStyle w:val="Heading1"/>
        <w:tabs>
          <w:tab w:val="left" w:pos="409"/>
        </w:tabs>
        <w:spacing w:before="93"/>
        <w:ind w:right="314"/>
        <w:jc w:val="both"/>
        <w:rPr>
          <w:b w:val="0"/>
          <w:bCs w:val="0"/>
          <w:iCs/>
          <w:sz w:val="20"/>
          <w:szCs w:val="20"/>
        </w:rPr>
      </w:pPr>
      <w:proofErr w:type="spellStart"/>
      <w:r w:rsidRPr="002F55B9">
        <w:rPr>
          <w:b w:val="0"/>
          <w:bCs w:val="0"/>
          <w:iCs/>
          <w:sz w:val="20"/>
          <w:szCs w:val="20"/>
        </w:rPr>
        <w:t>Sinamo</w:t>
      </w:r>
      <w:proofErr w:type="spellEnd"/>
      <w:r w:rsidRPr="002F55B9">
        <w:rPr>
          <w:b w:val="0"/>
          <w:bCs w:val="0"/>
          <w:iCs/>
          <w:sz w:val="20"/>
          <w:szCs w:val="20"/>
        </w:rPr>
        <w:t xml:space="preserve">, Jansen. (2011). 8 </w:t>
      </w:r>
      <w:proofErr w:type="spellStart"/>
      <w:r w:rsidRPr="002F55B9">
        <w:rPr>
          <w:b w:val="0"/>
          <w:bCs w:val="0"/>
          <w:iCs/>
          <w:sz w:val="20"/>
          <w:szCs w:val="20"/>
        </w:rPr>
        <w:t>Etos</w:t>
      </w:r>
      <w:proofErr w:type="spellEnd"/>
      <w:r w:rsidRPr="002F55B9">
        <w:rPr>
          <w:b w:val="0"/>
          <w:bCs w:val="0"/>
          <w:iCs/>
          <w:sz w:val="20"/>
          <w:szCs w:val="20"/>
        </w:rPr>
        <w:t xml:space="preserve"> </w:t>
      </w:r>
      <w:proofErr w:type="spellStart"/>
      <w:r w:rsidRPr="002F55B9">
        <w:rPr>
          <w:b w:val="0"/>
          <w:bCs w:val="0"/>
          <w:iCs/>
          <w:sz w:val="20"/>
          <w:szCs w:val="20"/>
        </w:rPr>
        <w:t>Kerja</w:t>
      </w:r>
      <w:proofErr w:type="spellEnd"/>
      <w:r w:rsidRPr="002F55B9">
        <w:rPr>
          <w:b w:val="0"/>
          <w:bCs w:val="0"/>
          <w:iCs/>
          <w:sz w:val="20"/>
          <w:szCs w:val="20"/>
        </w:rPr>
        <w:t xml:space="preserve"> </w:t>
      </w:r>
      <w:proofErr w:type="spellStart"/>
      <w:r w:rsidRPr="002F55B9">
        <w:rPr>
          <w:b w:val="0"/>
          <w:bCs w:val="0"/>
          <w:iCs/>
          <w:sz w:val="20"/>
          <w:szCs w:val="20"/>
        </w:rPr>
        <w:t>Profesional</w:t>
      </w:r>
      <w:proofErr w:type="spellEnd"/>
      <w:r w:rsidRPr="002F55B9">
        <w:rPr>
          <w:b w:val="0"/>
          <w:bCs w:val="0"/>
          <w:iCs/>
          <w:sz w:val="20"/>
          <w:szCs w:val="20"/>
        </w:rPr>
        <w:t xml:space="preserve">. Jakarta: </w:t>
      </w:r>
      <w:proofErr w:type="spellStart"/>
      <w:r w:rsidRPr="002F55B9">
        <w:rPr>
          <w:b w:val="0"/>
          <w:bCs w:val="0"/>
          <w:iCs/>
          <w:sz w:val="20"/>
          <w:szCs w:val="20"/>
        </w:rPr>
        <w:t>Darma</w:t>
      </w:r>
      <w:proofErr w:type="spellEnd"/>
      <w:r w:rsidRPr="002F55B9">
        <w:rPr>
          <w:b w:val="0"/>
          <w:bCs w:val="0"/>
          <w:iCs/>
          <w:sz w:val="20"/>
          <w:szCs w:val="20"/>
        </w:rPr>
        <w:t xml:space="preserve"> </w:t>
      </w:r>
      <w:proofErr w:type="spellStart"/>
      <w:r w:rsidRPr="002F55B9">
        <w:rPr>
          <w:b w:val="0"/>
          <w:bCs w:val="0"/>
          <w:iCs/>
          <w:sz w:val="20"/>
          <w:szCs w:val="20"/>
        </w:rPr>
        <w:t>Mahardika</w:t>
      </w:r>
      <w:proofErr w:type="spellEnd"/>
      <w:r w:rsidRPr="002F55B9">
        <w:rPr>
          <w:b w:val="0"/>
          <w:bCs w:val="0"/>
          <w:iCs/>
          <w:sz w:val="20"/>
          <w:szCs w:val="20"/>
        </w:rPr>
        <w:t>.</w:t>
      </w:r>
    </w:p>
    <w:p w14:paraId="02132C62" w14:textId="5D6B8430"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Son, J., Park, O., Bae, J., &amp; Ok, C. (2020). Double-Edged Effect </w:t>
      </w:r>
      <w:proofErr w:type="gramStart"/>
      <w:r w:rsidRPr="002F55B9">
        <w:rPr>
          <w:b w:val="0"/>
          <w:bCs w:val="0"/>
          <w:iCs/>
          <w:sz w:val="20"/>
          <w:szCs w:val="20"/>
        </w:rPr>
        <w:t>Of</w:t>
      </w:r>
      <w:proofErr w:type="gramEnd"/>
      <w:r w:rsidRPr="002F55B9">
        <w:rPr>
          <w:b w:val="0"/>
          <w:bCs w:val="0"/>
          <w:iCs/>
          <w:sz w:val="20"/>
          <w:szCs w:val="20"/>
        </w:rPr>
        <w:t xml:space="preserve"> Talent Management On Organizational Performance: The Moderating Role Of HRM Investments. The International Journal of Human Resource Management, 31(17), 2188–2216. https://doi.org/10.1080/09585192.2018.1443955</w:t>
      </w:r>
    </w:p>
    <w:p w14:paraId="349A4BD2" w14:textId="00BB1130"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Sürücü</w:t>
      </w:r>
      <w:proofErr w:type="spellEnd"/>
      <w:r w:rsidRPr="002F55B9">
        <w:rPr>
          <w:b w:val="0"/>
          <w:bCs w:val="0"/>
          <w:iCs/>
          <w:sz w:val="20"/>
          <w:szCs w:val="20"/>
        </w:rPr>
        <w:t xml:space="preserve">, L., </w:t>
      </w:r>
      <w:proofErr w:type="spellStart"/>
      <w:r w:rsidRPr="002F55B9">
        <w:rPr>
          <w:b w:val="0"/>
          <w:bCs w:val="0"/>
          <w:iCs/>
          <w:sz w:val="20"/>
          <w:szCs w:val="20"/>
        </w:rPr>
        <w:t>Maslakçi</w:t>
      </w:r>
      <w:proofErr w:type="spellEnd"/>
      <w:r w:rsidRPr="002F55B9">
        <w:rPr>
          <w:b w:val="0"/>
          <w:bCs w:val="0"/>
          <w:iCs/>
          <w:sz w:val="20"/>
          <w:szCs w:val="20"/>
        </w:rPr>
        <w:t xml:space="preserve">, A., &amp; </w:t>
      </w:r>
      <w:proofErr w:type="spellStart"/>
      <w:r w:rsidRPr="002F55B9">
        <w:rPr>
          <w:b w:val="0"/>
          <w:bCs w:val="0"/>
          <w:iCs/>
          <w:sz w:val="20"/>
          <w:szCs w:val="20"/>
        </w:rPr>
        <w:t>Sesen</w:t>
      </w:r>
      <w:proofErr w:type="spellEnd"/>
      <w:r w:rsidRPr="002F55B9">
        <w:rPr>
          <w:b w:val="0"/>
          <w:bCs w:val="0"/>
          <w:iCs/>
          <w:sz w:val="20"/>
          <w:szCs w:val="20"/>
        </w:rPr>
        <w:t xml:space="preserve">, H. (2022). </w:t>
      </w:r>
      <w:proofErr w:type="spellStart"/>
      <w:r w:rsidRPr="002F55B9">
        <w:rPr>
          <w:b w:val="0"/>
          <w:bCs w:val="0"/>
          <w:iCs/>
          <w:sz w:val="20"/>
          <w:szCs w:val="20"/>
        </w:rPr>
        <w:t>ransformational</w:t>
      </w:r>
      <w:proofErr w:type="spellEnd"/>
      <w:r w:rsidRPr="002F55B9">
        <w:rPr>
          <w:b w:val="0"/>
          <w:bCs w:val="0"/>
          <w:iCs/>
          <w:sz w:val="20"/>
          <w:szCs w:val="20"/>
        </w:rPr>
        <w:t xml:space="preserve"> Leadership, Job Performance, Self-Efficacy, And Leader Support: Testing A </w:t>
      </w:r>
      <w:r w:rsidRPr="002F55B9">
        <w:rPr>
          <w:b w:val="0"/>
          <w:bCs w:val="0"/>
          <w:iCs/>
          <w:sz w:val="20"/>
          <w:szCs w:val="20"/>
        </w:rPr>
        <w:t>Moderated Mediation Model. Baltic Journal of Management, 17(4), 467–483. https://doi.org/10.1108/bjm-08-2021-0306/full/html</w:t>
      </w:r>
    </w:p>
    <w:p w14:paraId="1E5B952E" w14:textId="238F198F"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Tang, W., </w:t>
      </w:r>
      <w:proofErr w:type="spellStart"/>
      <w:r w:rsidRPr="002F55B9">
        <w:rPr>
          <w:b w:val="0"/>
          <w:bCs w:val="0"/>
          <w:iCs/>
          <w:sz w:val="20"/>
          <w:szCs w:val="20"/>
        </w:rPr>
        <w:t>Qiang</w:t>
      </w:r>
      <w:proofErr w:type="spellEnd"/>
      <w:r w:rsidRPr="002F55B9">
        <w:rPr>
          <w:b w:val="0"/>
          <w:bCs w:val="0"/>
          <w:iCs/>
          <w:sz w:val="20"/>
          <w:szCs w:val="20"/>
        </w:rPr>
        <w:t xml:space="preserve">, M., Duffield, C. F., Young, D. M., &amp; Lu, Y. (2007). Risk Management </w:t>
      </w:r>
      <w:proofErr w:type="gramStart"/>
      <w:r w:rsidRPr="002F55B9">
        <w:rPr>
          <w:b w:val="0"/>
          <w:bCs w:val="0"/>
          <w:iCs/>
          <w:sz w:val="20"/>
          <w:szCs w:val="20"/>
        </w:rPr>
        <w:t>In</w:t>
      </w:r>
      <w:proofErr w:type="gramEnd"/>
      <w:r w:rsidRPr="002F55B9">
        <w:rPr>
          <w:b w:val="0"/>
          <w:bCs w:val="0"/>
          <w:iCs/>
          <w:sz w:val="20"/>
          <w:szCs w:val="20"/>
        </w:rPr>
        <w:t xml:space="preserve"> The Chinese Construction Industry. Journal of Construction Engineering and Management, 133(12), 944–956. https://doi.org/10.1061/(ASCE)0733-9364(2007)133:12(944)</w:t>
      </w:r>
    </w:p>
    <w:p w14:paraId="3A76C0AE" w14:textId="1534CBF2"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The impact of manager’s demographic characteristics on prospector strategy, use of management accounting systems and financial performance Vo Tan </w:t>
      </w:r>
      <w:proofErr w:type="spellStart"/>
      <w:r w:rsidRPr="002F55B9">
        <w:rPr>
          <w:b w:val="0"/>
          <w:bCs w:val="0"/>
          <w:iCs/>
          <w:sz w:val="20"/>
          <w:szCs w:val="20"/>
        </w:rPr>
        <w:t>Liem</w:t>
      </w:r>
      <w:proofErr w:type="spellEnd"/>
      <w:r w:rsidRPr="002F55B9">
        <w:rPr>
          <w:b w:val="0"/>
          <w:bCs w:val="0"/>
          <w:iCs/>
          <w:sz w:val="20"/>
          <w:szCs w:val="20"/>
        </w:rPr>
        <w:t xml:space="preserve"> University of Economics Ho Chi Minh City, Journal of International Studies, 13(4), 54-69.doi:10.14254/2071-8330.2020/13-4/4L. </w:t>
      </w:r>
    </w:p>
    <w:p w14:paraId="78CAAB2C" w14:textId="41079BF3"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Tushman</w:t>
      </w:r>
      <w:proofErr w:type="spellEnd"/>
      <w:r w:rsidRPr="002F55B9">
        <w:rPr>
          <w:b w:val="0"/>
          <w:bCs w:val="0"/>
          <w:iCs/>
          <w:sz w:val="20"/>
          <w:szCs w:val="20"/>
        </w:rPr>
        <w:t>, M., &amp; Nadler, D. (1986). Organizing for Innovation. California Management Review, 28(3), 74–92.</w:t>
      </w:r>
    </w:p>
    <w:p w14:paraId="1215C0A1" w14:textId="5BF6960A"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Williams, J. J., dan A. E. Seaman. 2002. Management accounting systems change and departmental performance: the influence of managerial information and task uncertainty. Management Accounting Research 13:419–445.</w:t>
      </w:r>
    </w:p>
    <w:p w14:paraId="678BADE3" w14:textId="1DE6D28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Wong, K. K.-K. (2013). Partial Least Squares Structural Equation Modeling (Pls-Sem) Techniques Using </w:t>
      </w:r>
      <w:proofErr w:type="spellStart"/>
      <w:r w:rsidRPr="002F55B9">
        <w:rPr>
          <w:b w:val="0"/>
          <w:bCs w:val="0"/>
          <w:iCs/>
          <w:sz w:val="20"/>
          <w:szCs w:val="20"/>
        </w:rPr>
        <w:t>SmartPLS</w:t>
      </w:r>
      <w:proofErr w:type="spellEnd"/>
      <w:r w:rsidRPr="002F55B9">
        <w:rPr>
          <w:b w:val="0"/>
          <w:bCs w:val="0"/>
          <w:iCs/>
          <w:sz w:val="20"/>
          <w:szCs w:val="20"/>
        </w:rPr>
        <w:t>. Marketing Bulletin, 24(1), 1–32.</w:t>
      </w:r>
    </w:p>
    <w:p w14:paraId="749ACFA7" w14:textId="3B27572A"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r w:rsidRPr="002F55B9">
        <w:rPr>
          <w:b w:val="0"/>
          <w:bCs w:val="0"/>
          <w:iCs/>
          <w:sz w:val="20"/>
          <w:szCs w:val="20"/>
        </w:rPr>
        <w:t xml:space="preserve">Yoon, C. (2009). The Effects </w:t>
      </w:r>
      <w:proofErr w:type="gramStart"/>
      <w:r w:rsidRPr="002F55B9">
        <w:rPr>
          <w:b w:val="0"/>
          <w:bCs w:val="0"/>
          <w:iCs/>
          <w:sz w:val="20"/>
          <w:szCs w:val="20"/>
        </w:rPr>
        <w:t>Of</w:t>
      </w:r>
      <w:proofErr w:type="gramEnd"/>
      <w:r w:rsidRPr="002F55B9">
        <w:rPr>
          <w:b w:val="0"/>
          <w:bCs w:val="0"/>
          <w:iCs/>
          <w:sz w:val="20"/>
          <w:szCs w:val="20"/>
        </w:rPr>
        <w:t xml:space="preserve"> Organizational Citizenship Behaviors On </w:t>
      </w:r>
      <w:proofErr w:type="spellStart"/>
      <w:r w:rsidRPr="002F55B9">
        <w:rPr>
          <w:b w:val="0"/>
          <w:bCs w:val="0"/>
          <w:iCs/>
          <w:sz w:val="20"/>
          <w:szCs w:val="20"/>
        </w:rPr>
        <w:t>Erp</w:t>
      </w:r>
      <w:proofErr w:type="spellEnd"/>
      <w:r w:rsidRPr="002F55B9">
        <w:rPr>
          <w:b w:val="0"/>
          <w:bCs w:val="0"/>
          <w:iCs/>
          <w:sz w:val="20"/>
          <w:szCs w:val="20"/>
        </w:rPr>
        <w:t xml:space="preserve"> System Success. Computers in Human Behavior, 25(2), 421–428. https://doi.org/10.1016/j.chb. 2008.10.004</w:t>
      </w:r>
    </w:p>
    <w:p w14:paraId="721D32F9" w14:textId="6F47C317"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Zor</w:t>
      </w:r>
      <w:proofErr w:type="spellEnd"/>
      <w:r w:rsidRPr="002F55B9">
        <w:rPr>
          <w:b w:val="0"/>
          <w:bCs w:val="0"/>
          <w:iCs/>
          <w:sz w:val="20"/>
          <w:szCs w:val="20"/>
        </w:rPr>
        <w:t xml:space="preserve">, U., Linder, S., &amp; </w:t>
      </w:r>
      <w:proofErr w:type="spellStart"/>
      <w:r w:rsidRPr="002F55B9">
        <w:rPr>
          <w:b w:val="0"/>
          <w:bCs w:val="0"/>
          <w:iCs/>
          <w:sz w:val="20"/>
          <w:szCs w:val="20"/>
        </w:rPr>
        <w:t>Endenich</w:t>
      </w:r>
      <w:proofErr w:type="spellEnd"/>
      <w:r w:rsidRPr="002F55B9">
        <w:rPr>
          <w:b w:val="0"/>
          <w:bCs w:val="0"/>
          <w:iCs/>
          <w:sz w:val="20"/>
          <w:szCs w:val="20"/>
        </w:rPr>
        <w:t xml:space="preserve">, C. (2019). CEO Characteristics </w:t>
      </w:r>
      <w:proofErr w:type="gramStart"/>
      <w:r w:rsidRPr="002F55B9">
        <w:rPr>
          <w:b w:val="0"/>
          <w:bCs w:val="0"/>
          <w:iCs/>
          <w:sz w:val="20"/>
          <w:szCs w:val="20"/>
        </w:rPr>
        <w:t>And</w:t>
      </w:r>
      <w:proofErr w:type="gramEnd"/>
      <w:r w:rsidRPr="002F55B9">
        <w:rPr>
          <w:b w:val="0"/>
          <w:bCs w:val="0"/>
          <w:iCs/>
          <w:sz w:val="20"/>
          <w:szCs w:val="20"/>
        </w:rPr>
        <w:t xml:space="preserve"> Budgeting Practices In Emerging Market SMEs. Journal of Small Business Management, 57(2), 658–678. https://doi.org/10.1111/jsbm.12438</w:t>
      </w:r>
    </w:p>
    <w:p w14:paraId="65397DA8" w14:textId="2F144B95" w:rsidR="002F55B9" w:rsidRPr="002F55B9" w:rsidRDefault="002F55B9" w:rsidP="00750333">
      <w:pPr>
        <w:pStyle w:val="Heading1"/>
        <w:tabs>
          <w:tab w:val="left" w:pos="409"/>
          <w:tab w:val="left" w:pos="4395"/>
        </w:tabs>
        <w:spacing w:before="93"/>
        <w:jc w:val="both"/>
        <w:rPr>
          <w:b w:val="0"/>
          <w:bCs w:val="0"/>
          <w:iCs/>
          <w:sz w:val="20"/>
          <w:szCs w:val="20"/>
        </w:rPr>
      </w:pPr>
      <w:r w:rsidRPr="00750333">
        <w:rPr>
          <w:b w:val="0"/>
          <w:bCs w:val="0"/>
          <w:iCs/>
          <w:sz w:val="20"/>
          <w:szCs w:val="20"/>
        </w:rPr>
        <w:tab/>
      </w:r>
      <w:proofErr w:type="spellStart"/>
      <w:r w:rsidRPr="002F55B9">
        <w:rPr>
          <w:b w:val="0"/>
          <w:bCs w:val="0"/>
          <w:iCs/>
          <w:sz w:val="20"/>
          <w:szCs w:val="20"/>
        </w:rPr>
        <w:t>Zyznarska-Dworczak</w:t>
      </w:r>
      <w:proofErr w:type="spellEnd"/>
      <w:r w:rsidRPr="002F55B9">
        <w:rPr>
          <w:b w:val="0"/>
          <w:bCs w:val="0"/>
          <w:iCs/>
          <w:sz w:val="20"/>
          <w:szCs w:val="20"/>
        </w:rPr>
        <w:t xml:space="preserve">, B. (2018). Legitimacy Theory </w:t>
      </w:r>
      <w:proofErr w:type="gramStart"/>
      <w:r w:rsidRPr="002F55B9">
        <w:rPr>
          <w:b w:val="0"/>
          <w:bCs w:val="0"/>
          <w:iCs/>
          <w:sz w:val="20"/>
          <w:szCs w:val="20"/>
        </w:rPr>
        <w:t>In</w:t>
      </w:r>
      <w:proofErr w:type="gramEnd"/>
      <w:r w:rsidRPr="002F55B9">
        <w:rPr>
          <w:b w:val="0"/>
          <w:bCs w:val="0"/>
          <w:iCs/>
          <w:sz w:val="20"/>
          <w:szCs w:val="20"/>
        </w:rPr>
        <w:t xml:space="preserve"> Management Accounting Research. </w:t>
      </w:r>
      <w:proofErr w:type="spellStart"/>
      <w:r w:rsidRPr="002F55B9">
        <w:rPr>
          <w:b w:val="0"/>
          <w:bCs w:val="0"/>
          <w:iCs/>
          <w:sz w:val="20"/>
          <w:szCs w:val="20"/>
        </w:rPr>
        <w:t>Problemy</w:t>
      </w:r>
      <w:proofErr w:type="spellEnd"/>
      <w:r w:rsidRPr="002F55B9">
        <w:rPr>
          <w:b w:val="0"/>
          <w:bCs w:val="0"/>
          <w:iCs/>
          <w:sz w:val="20"/>
          <w:szCs w:val="20"/>
        </w:rPr>
        <w:t xml:space="preserve"> </w:t>
      </w:r>
      <w:proofErr w:type="spellStart"/>
      <w:r w:rsidRPr="002F55B9">
        <w:rPr>
          <w:b w:val="0"/>
          <w:bCs w:val="0"/>
          <w:iCs/>
          <w:sz w:val="20"/>
          <w:szCs w:val="20"/>
        </w:rPr>
        <w:t>Zarz</w:t>
      </w:r>
      <w:proofErr w:type="spellEnd"/>
      <w:r w:rsidRPr="002F55B9">
        <w:rPr>
          <w:b w:val="0"/>
          <w:bCs w:val="0"/>
          <w:iCs/>
          <w:sz w:val="20"/>
          <w:szCs w:val="20"/>
        </w:rPr>
        <w:t xml:space="preserve"> </w:t>
      </w:r>
      <w:proofErr w:type="spellStart"/>
      <w:r w:rsidRPr="002F55B9">
        <w:rPr>
          <w:b w:val="0"/>
          <w:bCs w:val="0"/>
          <w:iCs/>
          <w:sz w:val="20"/>
          <w:szCs w:val="20"/>
        </w:rPr>
        <w:t>Dzania</w:t>
      </w:r>
      <w:proofErr w:type="spellEnd"/>
      <w:r w:rsidRPr="002F55B9">
        <w:rPr>
          <w:b w:val="0"/>
          <w:bCs w:val="0"/>
          <w:iCs/>
          <w:sz w:val="20"/>
          <w:szCs w:val="20"/>
        </w:rPr>
        <w:t>, 16(1 (72)), 195–203.</w:t>
      </w:r>
    </w:p>
    <w:p w14:paraId="67B299FA" w14:textId="77777777" w:rsidR="00750333" w:rsidRPr="00750333" w:rsidRDefault="00750333" w:rsidP="00750333">
      <w:pPr>
        <w:pStyle w:val="Heading1"/>
        <w:tabs>
          <w:tab w:val="left" w:pos="409"/>
          <w:tab w:val="left" w:pos="4395"/>
        </w:tabs>
        <w:spacing w:before="93"/>
        <w:rPr>
          <w:b w:val="0"/>
          <w:bCs w:val="0"/>
          <w:iCs/>
          <w:sz w:val="20"/>
          <w:szCs w:val="20"/>
        </w:rPr>
        <w:sectPr w:rsidR="00750333" w:rsidRPr="00750333" w:rsidSect="001A15A2">
          <w:type w:val="continuous"/>
          <w:pgSz w:w="11910" w:h="16840"/>
          <w:pgMar w:top="1020" w:right="1417" w:bottom="280" w:left="1275" w:header="1440" w:footer="1068" w:gutter="0"/>
          <w:cols w:num="2" w:space="83"/>
        </w:sectPr>
      </w:pPr>
    </w:p>
    <w:p w14:paraId="699671F7" w14:textId="77777777" w:rsidR="002F55B9" w:rsidRPr="002F55B9" w:rsidRDefault="002F55B9" w:rsidP="00750333">
      <w:pPr>
        <w:pStyle w:val="Heading1"/>
        <w:tabs>
          <w:tab w:val="left" w:pos="409"/>
          <w:tab w:val="left" w:pos="4395"/>
        </w:tabs>
        <w:spacing w:before="93"/>
        <w:rPr>
          <w:b w:val="0"/>
          <w:bCs w:val="0"/>
          <w:iCs/>
          <w:sz w:val="20"/>
          <w:szCs w:val="20"/>
        </w:rPr>
      </w:pPr>
    </w:p>
    <w:p w14:paraId="79F604B9" w14:textId="77777777" w:rsidR="002F55B9" w:rsidRPr="00750333" w:rsidRDefault="002F55B9" w:rsidP="00750333">
      <w:pPr>
        <w:pStyle w:val="Heading1"/>
        <w:tabs>
          <w:tab w:val="left" w:pos="409"/>
          <w:tab w:val="left" w:pos="4395"/>
        </w:tabs>
        <w:spacing w:before="93"/>
        <w:rPr>
          <w:b w:val="0"/>
          <w:bCs w:val="0"/>
          <w:iCs/>
          <w:sz w:val="20"/>
          <w:szCs w:val="20"/>
        </w:rPr>
      </w:pPr>
    </w:p>
    <w:sectPr w:rsidR="002F55B9" w:rsidRPr="00750333" w:rsidSect="001A15A2">
      <w:type w:val="continuous"/>
      <w:pgSz w:w="11910" w:h="16840"/>
      <w:pgMar w:top="1020" w:right="1417" w:bottom="280" w:left="1275" w:header="1440" w:footer="1068" w:gutter="0"/>
      <w:cols w:num="2" w:space="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E748" w14:textId="77777777" w:rsidR="0051153F" w:rsidRDefault="0051153F">
      <w:r>
        <w:separator/>
      </w:r>
    </w:p>
  </w:endnote>
  <w:endnote w:type="continuationSeparator" w:id="0">
    <w:p w14:paraId="75B3494C" w14:textId="77777777" w:rsidR="0051153F" w:rsidRDefault="0051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101A" w14:textId="77777777" w:rsidR="00DB4354" w:rsidRDefault="00B20869">
    <w:pPr>
      <w:pStyle w:val="BodyText"/>
      <w:spacing w:line="14" w:lineRule="auto"/>
    </w:pPr>
    <w:r>
      <w:rPr>
        <w:noProof/>
      </w:rPr>
      <mc:AlternateContent>
        <mc:Choice Requires="wps">
          <w:drawing>
            <wp:anchor distT="0" distB="0" distL="0" distR="0" simplePos="0" relativeHeight="251668480" behindDoc="1" locked="0" layoutInCell="1" allowOverlap="1" wp14:anchorId="131B34D1" wp14:editId="15C5E8F4">
              <wp:simplePos x="0" y="0"/>
              <wp:positionH relativeFrom="page">
                <wp:posOffset>3708527</wp:posOffset>
              </wp:positionH>
              <wp:positionV relativeFrom="page">
                <wp:posOffset>9871754</wp:posOffset>
              </wp:positionV>
              <wp:extent cx="15938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321E757" w14:textId="77777777" w:rsidR="00DB4354" w:rsidRDefault="00B20869">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31B34D1" id="_x0000_t202" coordsize="21600,21600" o:spt="202" path="m,l,21600r21600,l21600,xe">
              <v:stroke joinstyle="miter"/>
              <v:path gradientshapeok="t" o:connecttype="rect"/>
            </v:shapetype>
            <v:shape id="Textbox 8" o:spid="_x0000_s1028" type="#_x0000_t202" style="position:absolute;margin-left:292pt;margin-top:777.3pt;width:12.55pt;height:13.1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N1qgEAAEUDAAAOAAAAZHJzL2Uyb0RvYy54bWysUsFu2zAMvQ/oPwi6N3Y6pEuNOMW2YsOA&#10;YivQ7gNkWYqFWaImKrHz96PkOC26W9GLTFmPj++R3NyOtmcHFdCAq/lyUXKmnITWuF3Nfz99u1xz&#10;hlG4VvTgVM2PCvnt9uLDZvCVuoIO+lYFRiQOq8HXvIvRV0WBslNW4AK8cvSoIVgR6Rp2RRvEQOy2&#10;L67K8roYILQ+gFSI9PdueuTbzK+1kvGX1qgi62tO2mI+Qz6bdBbbjah2QfjOyJMM8QYVVhhHRc9U&#10;dyIKtg/mPyprZAAEHRcSbAFaG6myB3KzLF+5eeyEV9kLNQf9uU34frTy5+EhMNPWnAblhKURPakx&#10;NjCydWrO4LEizKMnVBy/wEhDzkbR34P8gwQpXmCmBCR0asaog01fsskokfp/PPecijCZ2FY3H9cr&#10;ziQ9La8/leUqlS2ek33A+F2BZSmoeaCRZgHicI9xgs6Qk5apfFIVx2bM5pazlwbaI1kZaOI1x797&#10;ERRn/Q9HLU3rMQdhDpo5CLH/CnmJkiMHn/cRtMkCUqWJ9ySAZpUtnPYqLcPLe0Y9b//2HwAAAP//&#10;AwBQSwMEFAAGAAgAAAAhAOd9RT3hAAAADQEAAA8AAABkcnMvZG93bnJldi54bWxMj8FOwzAQRO9I&#10;/IO1SNyoXdRESYhTVQhOSIg0HDg68TaxGq9D7Lbh73FPcNyZ0eybcrvYkZ1x9saRhPVKAEPqnDbU&#10;S/hsXh8yYD4o0mp0hBJ+0MO2ur0pVaHdhWo870PPYgn5QkkYQpgKzn03oFV+5Sak6B3cbFWI59xz&#10;PatLLLcjfxQi5VYZih8GNeHzgN1xf7ISdl9Uv5jv9/ajPtSmaXJBb+lRyvu7ZfcELOAS/sJwxY/o&#10;UEWm1p1IezZKSLJN3BKikSSbFFiMpCJfA2uvUiZy4FXJ/6+ofgEAAP//AwBQSwECLQAUAAYACAAA&#10;ACEAtoM4kv4AAADhAQAAEwAAAAAAAAAAAAAAAAAAAAAAW0NvbnRlbnRfVHlwZXNdLnhtbFBLAQIt&#10;ABQABgAIAAAAIQA4/SH/1gAAAJQBAAALAAAAAAAAAAAAAAAAAC8BAABfcmVscy8ucmVsc1BLAQIt&#10;ABQABgAIAAAAIQCCtCN1qgEAAEUDAAAOAAAAAAAAAAAAAAAAAC4CAABkcnMvZTJvRG9jLnhtbFBL&#10;AQItABQABgAIAAAAIQDnfUU94QAAAA0BAAAPAAAAAAAAAAAAAAAAAAQEAABkcnMvZG93bnJldi54&#10;bWxQSwUGAAAAAAQABADzAAAAEgUAAAAA&#10;" filled="f" stroked="f">
              <v:textbox inset="0,0,0,0">
                <w:txbxContent>
                  <w:p w14:paraId="3321E757" w14:textId="77777777" w:rsidR="00DB4354" w:rsidRDefault="00B20869">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79FE" w14:textId="77777777" w:rsidR="00DB4354" w:rsidRDefault="00B20869">
    <w:pPr>
      <w:pStyle w:val="BodyText"/>
      <w:spacing w:line="14" w:lineRule="auto"/>
    </w:pPr>
    <w:r>
      <w:rPr>
        <w:noProof/>
      </w:rPr>
      <mc:AlternateContent>
        <mc:Choice Requires="wps">
          <w:drawing>
            <wp:anchor distT="0" distB="0" distL="0" distR="0" simplePos="0" relativeHeight="251662848" behindDoc="1" locked="0" layoutInCell="1" allowOverlap="1" wp14:anchorId="75991BEB" wp14:editId="0DD10DD8">
              <wp:simplePos x="0" y="0"/>
              <wp:positionH relativeFrom="page">
                <wp:posOffset>3671951</wp:posOffset>
              </wp:positionH>
              <wp:positionV relativeFrom="page">
                <wp:posOffset>9871754</wp:posOffset>
              </wp:positionV>
              <wp:extent cx="22923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0DD6CC8C" w14:textId="77777777" w:rsidR="00DB4354" w:rsidRDefault="00B2086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5991BEB" id="_x0000_t202" coordsize="21600,21600" o:spt="202" path="m,l,21600r21600,l21600,xe">
              <v:stroke joinstyle="miter"/>
              <v:path gradientshapeok="t" o:connecttype="rect"/>
            </v:shapetype>
            <v:shape id="Textbox 12" o:spid="_x0000_s1029" type="#_x0000_t202" style="position:absolute;margin-left:289.15pt;margin-top:777.3pt;width:18.05pt;height:13.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K+qgEAAEcDAAAOAAAAZHJzL2Uyb0RvYy54bWysUsGO0zAQvSPxD5bv1GnQLhA1XQErENIK&#10;kHb3AxzHbixij/G4Tfr3jJ22u4Lbios9tp/fvDczm5vZjeygI1rwLV+vKs60V9Bbv2v548OXN+85&#10;wyR9L0fwuuVHjfxm+/rVZgqNrmGAsdeREYnHZgotH1IKjRCoBu0kriBoT48GopOJjnEn+ignYnej&#10;qKvqWkwQ+xBBaUS6vV0e+bbwG6NV+mEM6sTGlpO2VNZY1i6vYruRzS7KMFh1kiFfoMJJ6ynphepW&#10;Jsn20f5D5ayKgGDSSoETYIxVunggN+vqLzf3gwy6eKHiYLiUCf8frfp++BmZ7al3NWdeOurRg55T&#10;BzOjGyrPFLAh1H0gXJo/wUzQYhXDHahfSBDxDLN8QELncswmuryTUUYfqQPHS9UpC1N0Wdcf6rdX&#10;nCl6Wl+/q6qrnFY8fQ4R01cNjuWg5ZGaWgTIwx2mBXqGnLQs6bOqNHdzsXfx0kF/JCsT9bzl+Hsv&#10;o+Zs/OapqHlAzkE8B905iGn8DGWMsiMPH/cJjC0CcqaF9ySAulUsnCYrj8Pzc0E9zf/2DwAAAP//&#10;AwBQSwMEFAAGAAgAAAAhAEQqQ5XiAAAADQEAAA8AAABkcnMvZG93bnJldi54bWxMj8FOwzAMhu9I&#10;vENkJG4sGbSl65pOE4ITEqIrhx3TxmurNU5psq28PdkJjvb/6ffnfDObgZ1xcr0lCcuFAIbUWN1T&#10;K+GrentIgTmvSKvBEkr4QQeb4vYmV5m2FyrxvPMtCyXkMiWh837MOHdNh0a5hR2RQnawk1E+jFPL&#10;9aQuodwM/FGIhBvVU7jQqRFfOmyOu5ORsN1T+dp/f9Sf5aHsq2ol6D05Snl/N2/XwDzO/g+Gq35Q&#10;hyI41fZE2rFBQvycPgU0BHEcJcACkiyjCFh9XaViBbzI+f8vil8AAAD//wMAUEsBAi0AFAAGAAgA&#10;AAAhALaDOJL+AAAA4QEAABMAAAAAAAAAAAAAAAAAAAAAAFtDb250ZW50X1R5cGVzXS54bWxQSwEC&#10;LQAUAAYACAAAACEAOP0h/9YAAACUAQAACwAAAAAAAAAAAAAAAAAvAQAAX3JlbHMvLnJlbHNQSwEC&#10;LQAUAAYACAAAACEAWIXCvqoBAABHAwAADgAAAAAAAAAAAAAAAAAuAgAAZHJzL2Uyb0RvYy54bWxQ&#10;SwECLQAUAAYACAAAACEARCpDleIAAAANAQAADwAAAAAAAAAAAAAAAAAEBAAAZHJzL2Rvd25yZXYu&#10;eG1sUEsFBgAAAAAEAAQA8wAAABMFAAAAAA==&#10;" filled="f" stroked="f">
              <v:textbox inset="0,0,0,0">
                <w:txbxContent>
                  <w:p w14:paraId="0DD6CC8C" w14:textId="77777777" w:rsidR="00DB4354" w:rsidRDefault="00B2086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FF60" w14:textId="77777777" w:rsidR="0051153F" w:rsidRDefault="0051153F">
      <w:r>
        <w:separator/>
      </w:r>
    </w:p>
  </w:footnote>
  <w:footnote w:type="continuationSeparator" w:id="0">
    <w:p w14:paraId="31C3497D" w14:textId="77777777" w:rsidR="0051153F" w:rsidRDefault="0051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93F9" w14:textId="77777777" w:rsidR="00DB4354" w:rsidRDefault="00B20869">
    <w:pPr>
      <w:pStyle w:val="BodyText"/>
      <w:spacing w:line="14" w:lineRule="auto"/>
    </w:pPr>
    <w:r>
      <w:rPr>
        <w:noProof/>
      </w:rPr>
      <mc:AlternateContent>
        <mc:Choice Requires="wps">
          <w:drawing>
            <wp:anchor distT="0" distB="0" distL="0" distR="0" simplePos="0" relativeHeight="251656192" behindDoc="1" locked="0" layoutInCell="1" allowOverlap="1" wp14:anchorId="6987F640" wp14:editId="1FFEF574">
              <wp:simplePos x="0" y="0"/>
              <wp:positionH relativeFrom="page">
                <wp:posOffset>2511679</wp:posOffset>
              </wp:positionH>
              <wp:positionV relativeFrom="page">
                <wp:posOffset>914674</wp:posOffset>
              </wp:positionV>
              <wp:extent cx="415036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139700"/>
                      </a:xfrm>
                      <a:prstGeom prst="rect">
                        <a:avLst/>
                      </a:prstGeom>
                    </wps:spPr>
                    <wps:txbx>
                      <w:txbxContent>
                        <w:p w14:paraId="45EE8F5F" w14:textId="1589BE79" w:rsidR="00DB4354" w:rsidRDefault="00DB4354">
                          <w:pPr>
                            <w:spacing w:before="15"/>
                            <w:ind w:left="20"/>
                            <w:rPr>
                              <w:rFonts w:ascii="Arial"/>
                              <w:i/>
                              <w:sz w:val="16"/>
                            </w:rPr>
                          </w:pPr>
                        </w:p>
                      </w:txbxContent>
                    </wps:txbx>
                    <wps:bodyPr wrap="square" lIns="0" tIns="0" rIns="0" bIns="0" rtlCol="0">
                      <a:noAutofit/>
                    </wps:bodyPr>
                  </wps:wsp>
                </a:graphicData>
              </a:graphic>
            </wp:anchor>
          </w:drawing>
        </mc:Choice>
        <mc:Fallback>
          <w:pict>
            <v:shapetype w14:anchorId="6987F640" id="_x0000_t202" coordsize="21600,21600" o:spt="202" path="m,l,21600r21600,l21600,xe">
              <v:stroke joinstyle="miter"/>
              <v:path gradientshapeok="t" o:connecttype="rect"/>
            </v:shapetype>
            <v:shape id="Textbox 7" o:spid="_x0000_s1027" type="#_x0000_t202" style="position:absolute;margin-left:197.75pt;margin-top:1in;width:326.8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kaqQEAAD8DAAAOAAAAZHJzL2Uyb0RvYy54bWysUsFu2zAMvQ/oPwi6L3LardmMOMW6YsOA&#10;YhvQ7gNkWYqFWqImKrHz96MUJy2229CLTJlPj3yPXN9MbmB7HdGCb/hyUXGmvYLO+m3Dfz1+efuB&#10;M0zSd3IArxt+0MhvNhdv1mOo9SX0MHQ6MiLxWI+h4X1KoRYCVa+dxAUE7SlpIDqZ6Bq3ootyJHY3&#10;iMuquhYjxC5EUBqR/t4dk3xT+I3RKv0wBnViQ8Opt1TOWM42n2KzlvU2ytBbNbch/6MLJ62nomeq&#10;O5kk20X7D5WzKgKCSQsFToAxVumigdQsq7/UPPQy6KKFzMFwtglfj1Z93/+MzHYNX3HmpaMRPeop&#10;tTCxVTZnDFgT5iEQKk23MNGQi1AM96CekCDiBeb4AAmdzZhMdPlLMhk9JP8PZ8+pCFP0893yfXV1&#10;TSlFueXVx1VVhiKeX4eI6asGx3LQ8EgzLR3I/T2mXF/WJ8jczLF+bitN7TSraKE7kIiRZt1w/L2T&#10;UXM2fPNkZl6MUxBPQXsKYho+Q1mfrMXDp10CY0vlXOLIO1emKZWG5o3Ka/DyXlDPe7/5AwAA//8D&#10;AFBLAwQUAAYACAAAACEA5qIG7OAAAAAMAQAADwAAAGRycy9kb3ducmV2LnhtbEyPwU7DMBBE70j8&#10;g7VI3KhdSCMS4lQVghNS1TQcODqxm1iN1yF22/D3bE9w29E8zc4U69kN7GymYD1KWC4EMIOt1xY7&#10;CZ/1+8MzsBAVajV4NBJ+TIB1eXtTqFz7C1bmvI8doxAMuZLQxzjmnIe2N06FhR8Nknfwk1OR5NRx&#10;PakLhbuBPwqRcqcs0odejea1N+1xf3ISNl9YvdnvbbOrDpWt60zgR3qU8v5u3rwAi2aOfzBc61N1&#10;KKlT40+oAxskPGWrFaFkJAmNuhIiyZbAGrrSVAAvC/5/RPkLAAD//wMAUEsBAi0AFAAGAAgAAAAh&#10;ALaDOJL+AAAA4QEAABMAAAAAAAAAAAAAAAAAAAAAAFtDb250ZW50X1R5cGVzXS54bWxQSwECLQAU&#10;AAYACAAAACEAOP0h/9YAAACUAQAACwAAAAAAAAAAAAAAAAAvAQAAX3JlbHMvLnJlbHNQSwECLQAU&#10;AAYACAAAACEAoZcZGqkBAAA/AwAADgAAAAAAAAAAAAAAAAAuAgAAZHJzL2Uyb0RvYy54bWxQSwEC&#10;LQAUAAYACAAAACEA5qIG7OAAAAAMAQAADwAAAAAAAAAAAAAAAAADBAAAZHJzL2Rvd25yZXYueG1s&#10;UEsFBgAAAAAEAAQA8wAAABAFAAAAAA==&#10;" filled="f" stroked="f">
              <v:textbox inset="0,0,0,0">
                <w:txbxContent>
                  <w:p w14:paraId="45EE8F5F" w14:textId="1589BE79" w:rsidR="00DB4354" w:rsidRDefault="00DB4354">
                    <w:pPr>
                      <w:spacing w:before="15"/>
                      <w:ind w:left="20"/>
                      <w:rPr>
                        <w:rFonts w:ascii="Arial"/>
                        <w:i/>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6A69" w14:textId="43AD3FE7" w:rsidR="00DB4354" w:rsidRDefault="00DB435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468F9"/>
    <w:multiLevelType w:val="multilevel"/>
    <w:tmpl w:val="57166C62"/>
    <w:lvl w:ilvl="0">
      <w:start w:val="1"/>
      <w:numFmt w:val="decimal"/>
      <w:lvlText w:val="%1."/>
      <w:lvlJc w:val="left"/>
      <w:pPr>
        <w:ind w:left="410" w:hanging="245"/>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705"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601" w:hanging="361"/>
      </w:pPr>
      <w:rPr>
        <w:rFonts w:hint="default"/>
        <w:lang w:val="en-US" w:eastAsia="en-US" w:bidi="ar-SA"/>
      </w:rPr>
    </w:lvl>
    <w:lvl w:ilvl="4">
      <w:numFmt w:val="bullet"/>
      <w:lvlText w:val="•"/>
      <w:lvlJc w:val="left"/>
      <w:pPr>
        <w:ind w:left="503" w:hanging="361"/>
      </w:pPr>
      <w:rPr>
        <w:rFonts w:hint="default"/>
        <w:lang w:val="en-US" w:eastAsia="en-US" w:bidi="ar-SA"/>
      </w:rPr>
    </w:lvl>
    <w:lvl w:ilvl="5">
      <w:numFmt w:val="bullet"/>
      <w:lvlText w:val="•"/>
      <w:lvlJc w:val="left"/>
      <w:pPr>
        <w:ind w:left="405" w:hanging="361"/>
      </w:pPr>
      <w:rPr>
        <w:rFonts w:hint="default"/>
        <w:lang w:val="en-US" w:eastAsia="en-US" w:bidi="ar-SA"/>
      </w:rPr>
    </w:lvl>
    <w:lvl w:ilvl="6">
      <w:numFmt w:val="bullet"/>
      <w:lvlText w:val="•"/>
      <w:lvlJc w:val="left"/>
      <w:pPr>
        <w:ind w:left="307" w:hanging="361"/>
      </w:pPr>
      <w:rPr>
        <w:rFonts w:hint="default"/>
        <w:lang w:val="en-US" w:eastAsia="en-US" w:bidi="ar-SA"/>
      </w:rPr>
    </w:lvl>
    <w:lvl w:ilvl="7">
      <w:numFmt w:val="bullet"/>
      <w:lvlText w:val="•"/>
      <w:lvlJc w:val="left"/>
      <w:pPr>
        <w:ind w:left="209" w:hanging="361"/>
      </w:pPr>
      <w:rPr>
        <w:rFonts w:hint="default"/>
        <w:lang w:val="en-US" w:eastAsia="en-US" w:bidi="ar-SA"/>
      </w:rPr>
    </w:lvl>
    <w:lvl w:ilvl="8">
      <w:numFmt w:val="bullet"/>
      <w:lvlText w:val="•"/>
      <w:lvlJc w:val="left"/>
      <w:pPr>
        <w:ind w:left="111" w:hanging="361"/>
      </w:pPr>
      <w:rPr>
        <w:rFonts w:hint="default"/>
        <w:lang w:val="en-US" w:eastAsia="en-US" w:bidi="ar-SA"/>
      </w:rPr>
    </w:lvl>
  </w:abstractNum>
  <w:abstractNum w:abstractNumId="1" w15:restartNumberingAfterBreak="0">
    <w:nsid w:val="532441EA"/>
    <w:multiLevelType w:val="hybridMultilevel"/>
    <w:tmpl w:val="898892C4"/>
    <w:lvl w:ilvl="0" w:tplc="0421000F">
      <w:start w:val="1"/>
      <w:numFmt w:val="decimal"/>
      <w:lvlText w:val="%1."/>
      <w:lvlJc w:val="left"/>
      <w:pPr>
        <w:ind w:left="362" w:hanging="360"/>
      </w:pPr>
      <w:rPr>
        <w:rFonts w:hint="default"/>
      </w:rPr>
    </w:lvl>
    <w:lvl w:ilvl="1" w:tplc="04210019" w:tentative="1">
      <w:start w:val="1"/>
      <w:numFmt w:val="lowerLetter"/>
      <w:lvlText w:val="%2."/>
      <w:lvlJc w:val="left"/>
      <w:pPr>
        <w:ind w:left="1082" w:hanging="360"/>
      </w:pPr>
    </w:lvl>
    <w:lvl w:ilvl="2" w:tplc="0421001B" w:tentative="1">
      <w:start w:val="1"/>
      <w:numFmt w:val="lowerRoman"/>
      <w:lvlText w:val="%3."/>
      <w:lvlJc w:val="right"/>
      <w:pPr>
        <w:ind w:left="1802" w:hanging="180"/>
      </w:pPr>
    </w:lvl>
    <w:lvl w:ilvl="3" w:tplc="0421000F" w:tentative="1">
      <w:start w:val="1"/>
      <w:numFmt w:val="decimal"/>
      <w:lvlText w:val="%4."/>
      <w:lvlJc w:val="left"/>
      <w:pPr>
        <w:ind w:left="2522" w:hanging="360"/>
      </w:pPr>
    </w:lvl>
    <w:lvl w:ilvl="4" w:tplc="04210019" w:tentative="1">
      <w:start w:val="1"/>
      <w:numFmt w:val="lowerLetter"/>
      <w:lvlText w:val="%5."/>
      <w:lvlJc w:val="left"/>
      <w:pPr>
        <w:ind w:left="3242" w:hanging="360"/>
      </w:pPr>
    </w:lvl>
    <w:lvl w:ilvl="5" w:tplc="0421001B" w:tentative="1">
      <w:start w:val="1"/>
      <w:numFmt w:val="lowerRoman"/>
      <w:lvlText w:val="%6."/>
      <w:lvlJc w:val="right"/>
      <w:pPr>
        <w:ind w:left="3962" w:hanging="180"/>
      </w:pPr>
    </w:lvl>
    <w:lvl w:ilvl="6" w:tplc="0421000F" w:tentative="1">
      <w:start w:val="1"/>
      <w:numFmt w:val="decimal"/>
      <w:lvlText w:val="%7."/>
      <w:lvlJc w:val="left"/>
      <w:pPr>
        <w:ind w:left="4682" w:hanging="360"/>
      </w:pPr>
    </w:lvl>
    <w:lvl w:ilvl="7" w:tplc="04210019" w:tentative="1">
      <w:start w:val="1"/>
      <w:numFmt w:val="lowerLetter"/>
      <w:lvlText w:val="%8."/>
      <w:lvlJc w:val="left"/>
      <w:pPr>
        <w:ind w:left="5402" w:hanging="360"/>
      </w:pPr>
    </w:lvl>
    <w:lvl w:ilvl="8" w:tplc="0421001B" w:tentative="1">
      <w:start w:val="1"/>
      <w:numFmt w:val="lowerRoman"/>
      <w:lvlText w:val="%9."/>
      <w:lvlJc w:val="right"/>
      <w:pPr>
        <w:ind w:left="6122" w:hanging="180"/>
      </w:pPr>
    </w:lvl>
  </w:abstractNum>
  <w:abstractNum w:abstractNumId="2" w15:restartNumberingAfterBreak="0">
    <w:nsid w:val="7A125E9D"/>
    <w:multiLevelType w:val="multilevel"/>
    <w:tmpl w:val="C9066F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4354"/>
    <w:rsid w:val="00073F0A"/>
    <w:rsid w:val="000F7FBE"/>
    <w:rsid w:val="0014555E"/>
    <w:rsid w:val="001A15A2"/>
    <w:rsid w:val="001C712E"/>
    <w:rsid w:val="001E1680"/>
    <w:rsid w:val="002D744F"/>
    <w:rsid w:val="002F55B9"/>
    <w:rsid w:val="0032369B"/>
    <w:rsid w:val="00336FE0"/>
    <w:rsid w:val="0034540A"/>
    <w:rsid w:val="004C352F"/>
    <w:rsid w:val="0051153F"/>
    <w:rsid w:val="0057278B"/>
    <w:rsid w:val="00597498"/>
    <w:rsid w:val="005C4A02"/>
    <w:rsid w:val="0074367D"/>
    <w:rsid w:val="00750333"/>
    <w:rsid w:val="007C1B1C"/>
    <w:rsid w:val="008532D9"/>
    <w:rsid w:val="00881168"/>
    <w:rsid w:val="00990761"/>
    <w:rsid w:val="00996AEA"/>
    <w:rsid w:val="00A13586"/>
    <w:rsid w:val="00A838BF"/>
    <w:rsid w:val="00AC75FA"/>
    <w:rsid w:val="00AD3B30"/>
    <w:rsid w:val="00B20869"/>
    <w:rsid w:val="00C20936"/>
    <w:rsid w:val="00C6100B"/>
    <w:rsid w:val="00C8679B"/>
    <w:rsid w:val="00CC5A18"/>
    <w:rsid w:val="00D10AEC"/>
    <w:rsid w:val="00D163E8"/>
    <w:rsid w:val="00D548CB"/>
    <w:rsid w:val="00D942AB"/>
    <w:rsid w:val="00DB4354"/>
    <w:rsid w:val="00DB702E"/>
    <w:rsid w:val="00DC3DDA"/>
    <w:rsid w:val="00F27D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0D257"/>
  <w15:docId w15:val="{448B8213-E93C-45BD-880B-4ED04FE0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rPr>
  </w:style>
  <w:style w:type="paragraph" w:styleId="Heading2">
    <w:name w:val="heading 2"/>
    <w:basedOn w:val="Normal"/>
    <w:uiPriority w:val="9"/>
    <w:unhideWhenUsed/>
    <w:qFormat/>
    <w:pPr>
      <w:ind w:left="534" w:hanging="369"/>
      <w:outlineLvl w:val="1"/>
    </w:pPr>
    <w:rPr>
      <w:rFonts w:ascii="Arial" w:eastAsia="Arial" w:hAnsi="Arial" w:cs="Arial"/>
      <w:b/>
      <w:bCs/>
    </w:rPr>
  </w:style>
  <w:style w:type="paragraph" w:styleId="Heading3">
    <w:name w:val="heading 3"/>
    <w:basedOn w:val="Normal"/>
    <w:uiPriority w:val="9"/>
    <w:unhideWhenUsed/>
    <w:qFormat/>
    <w:pPr>
      <w:ind w:left="143" w:right="3"/>
      <w:jc w:val="center"/>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3"/>
      <w:ind w:left="1591" w:right="20" w:hanging="533"/>
      <w:jc w:val="right"/>
    </w:pPr>
    <w:rPr>
      <w:rFonts w:ascii="Arial" w:eastAsia="Arial" w:hAnsi="Arial" w:cs="Arial"/>
      <w:b/>
      <w:bCs/>
      <w:sz w:val="48"/>
      <w:szCs w:val="48"/>
    </w:rPr>
  </w:style>
  <w:style w:type="paragraph" w:styleId="ListParagraph">
    <w:name w:val="List Paragraph"/>
    <w:basedOn w:val="Normal"/>
    <w:uiPriority w:val="1"/>
    <w:qFormat/>
    <w:pPr>
      <w:ind w:left="534" w:hanging="369"/>
    </w:pPr>
    <w:rPr>
      <w:rFonts w:ascii="Arial" w:eastAsia="Arial" w:hAnsi="Arial" w:cs="Arial"/>
    </w:rPr>
  </w:style>
  <w:style w:type="paragraph" w:customStyle="1" w:styleId="TableParagraph">
    <w:name w:val="Table Paragraph"/>
    <w:basedOn w:val="Normal"/>
    <w:uiPriority w:val="1"/>
    <w:qFormat/>
    <w:pPr>
      <w:spacing w:line="210" w:lineRule="exact"/>
      <w:ind w:left="14"/>
    </w:pPr>
  </w:style>
  <w:style w:type="character" w:styleId="Hyperlink">
    <w:name w:val="Hyperlink"/>
    <w:basedOn w:val="DefaultParagraphFont"/>
    <w:uiPriority w:val="99"/>
    <w:unhideWhenUsed/>
    <w:rsid w:val="00990761"/>
    <w:rPr>
      <w:color w:val="0000FF" w:themeColor="hyperlink"/>
      <w:u w:val="single"/>
    </w:rPr>
  </w:style>
  <w:style w:type="character" w:styleId="UnresolvedMention">
    <w:name w:val="Unresolved Mention"/>
    <w:basedOn w:val="DefaultParagraphFont"/>
    <w:uiPriority w:val="99"/>
    <w:semiHidden/>
    <w:unhideWhenUsed/>
    <w:rsid w:val="00990761"/>
    <w:rPr>
      <w:color w:val="605E5C"/>
      <w:shd w:val="clear" w:color="auto" w:fill="E1DFDD"/>
    </w:rPr>
  </w:style>
  <w:style w:type="paragraph" w:styleId="Header">
    <w:name w:val="header"/>
    <w:basedOn w:val="Normal"/>
    <w:link w:val="HeaderChar"/>
    <w:uiPriority w:val="99"/>
    <w:unhideWhenUsed/>
    <w:rsid w:val="00990761"/>
    <w:pPr>
      <w:tabs>
        <w:tab w:val="center" w:pos="4513"/>
        <w:tab w:val="right" w:pos="9026"/>
      </w:tabs>
    </w:pPr>
  </w:style>
  <w:style w:type="character" w:customStyle="1" w:styleId="HeaderChar">
    <w:name w:val="Header Char"/>
    <w:basedOn w:val="DefaultParagraphFont"/>
    <w:link w:val="Header"/>
    <w:uiPriority w:val="99"/>
    <w:rsid w:val="00990761"/>
    <w:rPr>
      <w:rFonts w:ascii="Arial MT" w:eastAsia="Arial MT" w:hAnsi="Arial MT" w:cs="Arial MT"/>
    </w:rPr>
  </w:style>
  <w:style w:type="paragraph" w:styleId="Footer">
    <w:name w:val="footer"/>
    <w:basedOn w:val="Normal"/>
    <w:link w:val="FooterChar"/>
    <w:uiPriority w:val="99"/>
    <w:unhideWhenUsed/>
    <w:rsid w:val="00990761"/>
    <w:pPr>
      <w:tabs>
        <w:tab w:val="center" w:pos="4513"/>
        <w:tab w:val="right" w:pos="9026"/>
      </w:tabs>
    </w:pPr>
  </w:style>
  <w:style w:type="character" w:customStyle="1" w:styleId="FooterChar">
    <w:name w:val="Footer Char"/>
    <w:basedOn w:val="DefaultParagraphFont"/>
    <w:link w:val="Footer"/>
    <w:uiPriority w:val="99"/>
    <w:rsid w:val="00990761"/>
    <w:rPr>
      <w:rFonts w:ascii="Arial MT" w:eastAsia="Arial MT" w:hAnsi="Arial MT" w:cs="Arial MT"/>
    </w:rPr>
  </w:style>
  <w:style w:type="table" w:styleId="TableGrid">
    <w:name w:val="Table Grid"/>
    <w:basedOn w:val="TableNormal"/>
    <w:uiPriority w:val="39"/>
    <w:rsid w:val="002F55B9"/>
    <w:pPr>
      <w:widowControl/>
      <w:autoSpaceDE/>
      <w:autoSpaceDN/>
    </w:pPr>
    <w:rPr>
      <w:kern w:val="2"/>
      <w:sz w:val="24"/>
      <w:szCs w:val="24"/>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10.1080/20479700.2018.150438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11/1540-5885.166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15</Pages>
  <Words>8414</Words>
  <Characters>47961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1158</cp:lastModifiedBy>
  <cp:revision>27</cp:revision>
  <dcterms:created xsi:type="dcterms:W3CDTF">2025-08-26T15:58:00Z</dcterms:created>
  <dcterms:modified xsi:type="dcterms:W3CDTF">2025-09-10T07:01:00Z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2019</vt:lpwstr>
  </property>
  <property fmtid="{D5CDD505-2E9C-101B-9397-08002B2CF9AE}" pid="4" name="LastSaved">
    <vt:filetime>2025-08-26T00:00:00Z</vt:filetime>
  </property>
  <property fmtid="{D5CDD505-2E9C-101B-9397-08002B2CF9AE}" pid="5" name="Producer">
    <vt:lpwstr>Microsoft® Word 2019</vt:lpwstr>
  </property>
</Properties>
</file>