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7F3" w:rsidRDefault="006F37F3" w:rsidP="00AD3066">
      <w:pPr>
        <w:spacing w:after="0"/>
        <w:rPr>
          <w:rFonts w:ascii="Times New Roman" w:hAnsi="Times New Roman" w:cs="Times New Roman"/>
          <w:sz w:val="24"/>
          <w:szCs w:val="24"/>
        </w:rPr>
      </w:pPr>
      <w:bookmarkStart w:id="0" w:name="_GoBack"/>
      <w:bookmarkEnd w:id="0"/>
      <w:r w:rsidRPr="006F37F3">
        <w:rPr>
          <w:rFonts w:ascii="Times New Roman" w:hAnsi="Times New Roman" w:cs="Times New Roman"/>
          <w:sz w:val="24"/>
          <w:szCs w:val="24"/>
        </w:rPr>
        <w:t xml:space="preserve">Case report </w:t>
      </w:r>
    </w:p>
    <w:p w:rsidR="00883978" w:rsidRPr="00AD3066" w:rsidRDefault="00CE7CAB" w:rsidP="00CA61B7">
      <w:pPr>
        <w:spacing w:after="0"/>
        <w:rPr>
          <w:rFonts w:ascii="Times New Roman" w:hAnsi="Times New Roman" w:cs="Times New Roman"/>
          <w:b/>
          <w:bCs/>
          <w:sz w:val="24"/>
          <w:szCs w:val="24"/>
          <w:u w:val="single"/>
        </w:rPr>
      </w:pPr>
      <w:r w:rsidRPr="00AD3066">
        <w:rPr>
          <w:rFonts w:ascii="Times New Roman" w:hAnsi="Times New Roman" w:cs="Times New Roman"/>
          <w:sz w:val="24"/>
          <w:szCs w:val="24"/>
        </w:rPr>
        <w:t>Extrinsic Pulmonary Artery Compression Mimicking Pulmonary Stenosis: A Case of Mediastinal Lymphoma</w:t>
      </w:r>
    </w:p>
    <w:p w:rsidR="00AD3066" w:rsidRPr="00AD3066" w:rsidRDefault="00AD3066" w:rsidP="00AD3066">
      <w:pPr>
        <w:spacing w:after="0"/>
        <w:rPr>
          <w:rFonts w:ascii="Times New Roman" w:hAnsi="Times New Roman" w:cs="Times New Roman"/>
          <w:b/>
          <w:bCs/>
          <w:sz w:val="24"/>
          <w:szCs w:val="24"/>
          <w:u w:val="single"/>
        </w:rPr>
      </w:pPr>
    </w:p>
    <w:p w:rsidR="00CE7CAB" w:rsidRPr="00537331" w:rsidRDefault="00CE7CAB" w:rsidP="00CE7CAB">
      <w:pPr>
        <w:spacing w:after="0"/>
        <w:jc w:val="center"/>
        <w:rPr>
          <w:rFonts w:ascii="Times New Roman" w:hAnsi="Times New Roman" w:cs="Times New Roman"/>
          <w:sz w:val="24"/>
          <w:szCs w:val="24"/>
          <w:u w:val="single"/>
        </w:rPr>
      </w:pPr>
    </w:p>
    <w:p w:rsidR="009F77D8" w:rsidRPr="00537331" w:rsidRDefault="009F77D8" w:rsidP="003A2EFB">
      <w:pPr>
        <w:spacing w:after="0"/>
        <w:rPr>
          <w:rFonts w:ascii="Times New Roman" w:hAnsi="Times New Roman" w:cs="Times New Roman"/>
          <w:b/>
          <w:bCs/>
          <w:sz w:val="24"/>
          <w:szCs w:val="24"/>
          <w:u w:val="single"/>
        </w:rPr>
      </w:pPr>
      <w:r w:rsidRPr="00537331">
        <w:rPr>
          <w:rFonts w:ascii="Times New Roman" w:hAnsi="Times New Roman" w:cs="Times New Roman"/>
          <w:b/>
          <w:bCs/>
          <w:sz w:val="24"/>
          <w:szCs w:val="24"/>
          <w:u w:val="single"/>
        </w:rPr>
        <w:t>Abstract:</w:t>
      </w:r>
    </w:p>
    <w:p w:rsidR="009F77D8" w:rsidRPr="00537331" w:rsidRDefault="009F77D8" w:rsidP="003A2EFB">
      <w:pPr>
        <w:spacing w:after="0"/>
        <w:rPr>
          <w:rFonts w:ascii="Times New Roman" w:eastAsia="Times New Roman" w:hAnsi="Times New Roman" w:cs="Times New Roman"/>
          <w:kern w:val="0"/>
          <w:sz w:val="24"/>
          <w:szCs w:val="24"/>
          <w:lang w:eastAsia="fr-FR"/>
        </w:rPr>
      </w:pPr>
      <w:r w:rsidRPr="00537331">
        <w:rPr>
          <w:rFonts w:ascii="Times New Roman" w:hAnsi="Times New Roman" w:cs="Times New Roman"/>
          <w:sz w:val="24"/>
          <w:szCs w:val="24"/>
        </w:rPr>
        <w:t>Background:</w:t>
      </w:r>
    </w:p>
    <w:p w:rsidR="009F77D8" w:rsidRPr="00537331" w:rsidRDefault="009F77D8" w:rsidP="003A2EFB">
      <w:pPr>
        <w:spacing w:after="0"/>
        <w:rPr>
          <w:rFonts w:ascii="Times New Roman" w:hAnsi="Times New Roman" w:cs="Times New Roman"/>
          <w:sz w:val="24"/>
          <w:szCs w:val="24"/>
        </w:rPr>
      </w:pPr>
      <w:r w:rsidRPr="00537331">
        <w:rPr>
          <w:rFonts w:ascii="Times New Roman" w:hAnsi="Times New Roman" w:cs="Times New Roman"/>
          <w:sz w:val="24"/>
          <w:szCs w:val="24"/>
        </w:rPr>
        <w:t>Pulmonary artery stenosis (PAS) is an uncommon cause of right ventricular pressure overload, most often congenital. Acquired PAS caused by extrinsic vascular compression is rare but can have serious hemodynamic consequences, including progressive right ventricular dysfunction and heart failure if not promptly diagnosed and well managed.</w:t>
      </w:r>
    </w:p>
    <w:p w:rsidR="009F77D8" w:rsidRPr="00537331" w:rsidRDefault="009F77D8" w:rsidP="003A2EFB">
      <w:pPr>
        <w:spacing w:after="0"/>
        <w:rPr>
          <w:rFonts w:ascii="Times New Roman" w:hAnsi="Times New Roman" w:cs="Times New Roman"/>
          <w:sz w:val="24"/>
          <w:szCs w:val="24"/>
        </w:rPr>
      </w:pPr>
      <w:r w:rsidRPr="00537331">
        <w:rPr>
          <w:rFonts w:ascii="Times New Roman" w:hAnsi="Times New Roman" w:cs="Times New Roman"/>
          <w:sz w:val="24"/>
          <w:szCs w:val="24"/>
        </w:rPr>
        <w:t>Case Summary:</w:t>
      </w:r>
      <w:r w:rsidRPr="00537331">
        <w:rPr>
          <w:rFonts w:ascii="Times New Roman" w:hAnsi="Times New Roman" w:cs="Times New Roman"/>
          <w:sz w:val="24"/>
          <w:szCs w:val="24"/>
        </w:rPr>
        <w:br/>
        <w:t xml:space="preserve">A 37-year-old woman presented with progressive exertional dyspnea and signs of right heart failure. Transthoracic echocardiography showed moderate </w:t>
      </w:r>
      <w:proofErr w:type="spellStart"/>
      <w:r w:rsidR="00CA61B7">
        <w:rPr>
          <w:rFonts w:ascii="Times New Roman" w:hAnsi="Times New Roman" w:cs="Times New Roman"/>
          <w:sz w:val="24"/>
          <w:szCs w:val="24"/>
        </w:rPr>
        <w:t>supravalvular</w:t>
      </w:r>
      <w:proofErr w:type="spellEnd"/>
      <w:r w:rsidRPr="00537331">
        <w:rPr>
          <w:rFonts w:ascii="Times New Roman" w:hAnsi="Times New Roman" w:cs="Times New Roman"/>
          <w:sz w:val="24"/>
          <w:szCs w:val="24"/>
        </w:rPr>
        <w:t xml:space="preserve"> pulmonary stenosis with severe tricuspid regurgitation and right heart dilation. Contrast-enhanced computed tomography</w:t>
      </w:r>
      <w:r w:rsidR="00820FC1" w:rsidRPr="00537331">
        <w:rPr>
          <w:rFonts w:ascii="Times New Roman" w:hAnsi="Times New Roman" w:cs="Times New Roman"/>
          <w:sz w:val="24"/>
          <w:szCs w:val="24"/>
        </w:rPr>
        <w:t xml:space="preserve"> (CT)</w:t>
      </w:r>
      <w:r w:rsidRPr="00537331">
        <w:rPr>
          <w:rFonts w:ascii="Times New Roman" w:hAnsi="Times New Roman" w:cs="Times New Roman"/>
          <w:sz w:val="24"/>
          <w:szCs w:val="24"/>
        </w:rPr>
        <w:t xml:space="preserve"> revealed a large </w:t>
      </w:r>
      <w:proofErr w:type="spellStart"/>
      <w:r w:rsidRPr="00537331">
        <w:rPr>
          <w:rFonts w:ascii="Times New Roman" w:hAnsi="Times New Roman" w:cs="Times New Roman"/>
          <w:sz w:val="24"/>
          <w:szCs w:val="24"/>
        </w:rPr>
        <w:t>mediastino</w:t>
      </w:r>
      <w:proofErr w:type="spellEnd"/>
      <w:r w:rsidRPr="00537331">
        <w:rPr>
          <w:rFonts w:ascii="Times New Roman" w:hAnsi="Times New Roman" w:cs="Times New Roman"/>
          <w:sz w:val="24"/>
          <w:szCs w:val="24"/>
        </w:rPr>
        <w:t>-pulmonary mass compressing the pulmonary artery and its branches. FDG</w:t>
      </w:r>
      <w:r w:rsidR="00820FC1" w:rsidRPr="00537331">
        <w:rPr>
          <w:rFonts w:ascii="Times New Roman" w:hAnsi="Times New Roman" w:cs="Times New Roman"/>
          <w:sz w:val="24"/>
          <w:szCs w:val="24"/>
        </w:rPr>
        <w:t>-positron emission tomography scan</w:t>
      </w:r>
      <w:r w:rsidRPr="00537331">
        <w:rPr>
          <w:rFonts w:ascii="Times New Roman" w:hAnsi="Times New Roman" w:cs="Times New Roman"/>
          <w:sz w:val="24"/>
          <w:szCs w:val="24"/>
        </w:rPr>
        <w:t xml:space="preserve"> demonstrated hypermetabolic activity of the mass and associated lymphadenopathy. CT-guided biopsy confirmed the diagnosis of lymphoma. </w:t>
      </w:r>
      <w:r w:rsidR="00820FC1" w:rsidRPr="00537331">
        <w:rPr>
          <w:rFonts w:ascii="Times New Roman" w:hAnsi="Times New Roman" w:cs="Times New Roman"/>
          <w:sz w:val="24"/>
          <w:szCs w:val="24"/>
        </w:rPr>
        <w:t>The patient was admitted to the hematology-oncology department and was placed on chemotherapy</w:t>
      </w:r>
      <w:r w:rsidRPr="00537331">
        <w:rPr>
          <w:rFonts w:ascii="Times New Roman" w:hAnsi="Times New Roman" w:cs="Times New Roman"/>
          <w:sz w:val="24"/>
          <w:szCs w:val="24"/>
        </w:rPr>
        <w:t>.</w:t>
      </w:r>
    </w:p>
    <w:p w:rsidR="009F77D8" w:rsidRPr="00537331" w:rsidRDefault="003A2EFB" w:rsidP="003A2EFB">
      <w:pPr>
        <w:spacing w:after="0"/>
        <w:rPr>
          <w:rFonts w:ascii="Times New Roman" w:hAnsi="Times New Roman" w:cs="Times New Roman"/>
          <w:sz w:val="24"/>
          <w:szCs w:val="24"/>
        </w:rPr>
      </w:pPr>
      <w:r w:rsidRPr="00537331">
        <w:rPr>
          <w:rFonts w:ascii="Times New Roman" w:hAnsi="Times New Roman" w:cs="Times New Roman"/>
          <w:sz w:val="24"/>
          <w:szCs w:val="24"/>
        </w:rPr>
        <w:t>Discussion</w:t>
      </w:r>
      <w:r w:rsidR="009F77D8" w:rsidRPr="00537331">
        <w:rPr>
          <w:rFonts w:ascii="Times New Roman" w:hAnsi="Times New Roman" w:cs="Times New Roman"/>
          <w:sz w:val="24"/>
          <w:szCs w:val="24"/>
        </w:rPr>
        <w:t>:</w:t>
      </w:r>
      <w:r w:rsidR="009F77D8" w:rsidRPr="00537331">
        <w:rPr>
          <w:rFonts w:ascii="Times New Roman" w:hAnsi="Times New Roman" w:cs="Times New Roman"/>
          <w:sz w:val="24"/>
          <w:szCs w:val="24"/>
        </w:rPr>
        <w:br/>
        <w:t>This case underscores the importance of considering malignancy in the differential diagnosis of acquired pulmonary artery stenosis. Multimodal imaging is essential for accurate diagnosis and guiding management in patients presenting with unexplained right heart failure due to vascular compression.</w:t>
      </w:r>
    </w:p>
    <w:p w:rsidR="009F77D8" w:rsidRPr="00537331" w:rsidRDefault="00820FC1" w:rsidP="003A2EFB">
      <w:pPr>
        <w:spacing w:after="0"/>
        <w:rPr>
          <w:rFonts w:ascii="Times New Roman" w:hAnsi="Times New Roman" w:cs="Times New Roman"/>
          <w:sz w:val="24"/>
          <w:szCs w:val="24"/>
        </w:rPr>
      </w:pPr>
      <w:proofErr w:type="gramStart"/>
      <w:r w:rsidRPr="00537331">
        <w:rPr>
          <w:rFonts w:ascii="Times New Roman" w:hAnsi="Times New Roman" w:cs="Times New Roman"/>
          <w:sz w:val="24"/>
          <w:szCs w:val="24"/>
        </w:rPr>
        <w:t>Keywords :</w:t>
      </w:r>
      <w:proofErr w:type="gramEnd"/>
    </w:p>
    <w:p w:rsidR="009F77D8" w:rsidRPr="00537331" w:rsidRDefault="009F77D8"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Pulmonary artery stenosis, Right heart failure, Mediastinal </w:t>
      </w:r>
      <w:r w:rsidR="00820FC1" w:rsidRPr="00537331">
        <w:rPr>
          <w:rFonts w:ascii="Times New Roman" w:hAnsi="Times New Roman" w:cs="Times New Roman"/>
          <w:sz w:val="24"/>
          <w:szCs w:val="24"/>
        </w:rPr>
        <w:t>lymphoma, Extrinsic</w:t>
      </w:r>
      <w:r w:rsidRPr="00537331">
        <w:rPr>
          <w:rFonts w:ascii="Times New Roman" w:hAnsi="Times New Roman" w:cs="Times New Roman"/>
          <w:sz w:val="24"/>
          <w:szCs w:val="24"/>
        </w:rPr>
        <w:t xml:space="preserve"> vascular compression, Multimodality imaging</w:t>
      </w:r>
    </w:p>
    <w:p w:rsidR="00CE7CAB" w:rsidRPr="00537331" w:rsidRDefault="00CE7CAB" w:rsidP="003A2EFB">
      <w:pPr>
        <w:spacing w:after="0"/>
        <w:rPr>
          <w:rFonts w:ascii="Times New Roman" w:hAnsi="Times New Roman" w:cs="Times New Roman"/>
          <w:sz w:val="24"/>
          <w:szCs w:val="24"/>
        </w:rPr>
      </w:pPr>
    </w:p>
    <w:p w:rsidR="00F100D6" w:rsidRPr="00537331" w:rsidRDefault="00F100D6" w:rsidP="003A2EFB">
      <w:pPr>
        <w:spacing w:after="0"/>
        <w:rPr>
          <w:rFonts w:ascii="Times New Roman" w:hAnsi="Times New Roman" w:cs="Times New Roman"/>
          <w:b/>
          <w:bCs/>
          <w:sz w:val="24"/>
          <w:szCs w:val="24"/>
          <w:u w:val="single"/>
        </w:rPr>
      </w:pPr>
      <w:r w:rsidRPr="00537331">
        <w:rPr>
          <w:rFonts w:ascii="Times New Roman" w:hAnsi="Times New Roman" w:cs="Times New Roman"/>
          <w:b/>
          <w:bCs/>
          <w:sz w:val="24"/>
          <w:szCs w:val="24"/>
          <w:u w:val="single"/>
        </w:rPr>
        <w:t xml:space="preserve">Introduction </w:t>
      </w:r>
    </w:p>
    <w:p w:rsidR="00A36BBB" w:rsidRPr="00537331" w:rsidRDefault="00A36BBB"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Pulmonary artery stenosis (PAS) is an uncommon </w:t>
      </w:r>
      <w:r w:rsidR="009F77D8" w:rsidRPr="00537331">
        <w:rPr>
          <w:rFonts w:ascii="Times New Roman" w:hAnsi="Times New Roman" w:cs="Times New Roman"/>
          <w:sz w:val="24"/>
          <w:szCs w:val="24"/>
        </w:rPr>
        <w:t>yet severe</w:t>
      </w:r>
      <w:r w:rsidRPr="00537331">
        <w:rPr>
          <w:rFonts w:ascii="Times New Roman" w:hAnsi="Times New Roman" w:cs="Times New Roman"/>
          <w:sz w:val="24"/>
          <w:szCs w:val="24"/>
        </w:rPr>
        <w:t xml:space="preserve"> condition that can lead to progressive right ventricular pressure overload and ultimately right heart failure if not recognized early. While congenital PAS is well described in pediatric populations, acquired PAS in adults is rare and is most often caused by external compression from adjacent structures such as tumors, lymphadenopathy, or fibrosing mediastinitis. Clinical symptoms are often nonspecific and dominated by manifestations of right-sided heart failure, including dyspnea, peripheral edema, and fatigue.</w:t>
      </w:r>
    </w:p>
    <w:p w:rsidR="00A36BBB" w:rsidRPr="00537331" w:rsidRDefault="00A36BBB"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Transthoracic echocardiography (TTE) remains the first-line imaging modality for detecting right ventricular overload and abnormal flow patterns suggestive of pulmonary outflow obstruction. However, in cases of extrinsic compression—especially when the stenosis is located distal to the pulmonary valve—echocardiographic assessment may be limited. In such instances, complementary imaging techniques like contrast-enhanced computed tomography (CT) or </w:t>
      </w:r>
      <w:r w:rsidRPr="00537331">
        <w:rPr>
          <w:rFonts w:ascii="Times New Roman" w:hAnsi="Times New Roman" w:cs="Times New Roman"/>
          <w:sz w:val="24"/>
          <w:szCs w:val="24"/>
        </w:rPr>
        <w:lastRenderedPageBreak/>
        <w:t>magnetic resonance imaging (MRI) are crucial for detailed anatomical evaluation and determining the underlying cause.</w:t>
      </w:r>
    </w:p>
    <w:p w:rsidR="00A36BBB" w:rsidRPr="00537331" w:rsidRDefault="00A36BBB"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We report a rare case of acute right heart failure secondary to </w:t>
      </w:r>
      <w:proofErr w:type="spellStart"/>
      <w:r w:rsidRPr="00537331">
        <w:rPr>
          <w:rFonts w:ascii="Times New Roman" w:hAnsi="Times New Roman" w:cs="Times New Roman"/>
          <w:sz w:val="24"/>
          <w:szCs w:val="24"/>
        </w:rPr>
        <w:t>supravalvular</w:t>
      </w:r>
      <w:proofErr w:type="spellEnd"/>
      <w:r w:rsidRPr="00537331">
        <w:rPr>
          <w:rFonts w:ascii="Times New Roman" w:hAnsi="Times New Roman" w:cs="Times New Roman"/>
          <w:sz w:val="24"/>
          <w:szCs w:val="24"/>
        </w:rPr>
        <w:t xml:space="preserve"> pulmonary artery stenosis caused by an extrinsic </w:t>
      </w:r>
      <w:proofErr w:type="spellStart"/>
      <w:r w:rsidRPr="00537331">
        <w:rPr>
          <w:rFonts w:ascii="Times New Roman" w:hAnsi="Times New Roman" w:cs="Times New Roman"/>
          <w:sz w:val="24"/>
          <w:szCs w:val="24"/>
        </w:rPr>
        <w:t>mediastino</w:t>
      </w:r>
      <w:proofErr w:type="spellEnd"/>
      <w:r w:rsidRPr="00537331">
        <w:rPr>
          <w:rFonts w:ascii="Times New Roman" w:hAnsi="Times New Roman" w:cs="Times New Roman"/>
          <w:sz w:val="24"/>
          <w:szCs w:val="24"/>
        </w:rPr>
        <w:t>-pulmonary mass. This case underscores the diagnostic challenges and highlights the essential role of multimodality imaging in identifying and characterizing the etiology of acquired pulmonary artery stenosis.</w:t>
      </w:r>
    </w:p>
    <w:p w:rsidR="00CE7CAB" w:rsidRPr="00537331" w:rsidRDefault="00CE7CAB" w:rsidP="003A2EFB">
      <w:pPr>
        <w:spacing w:after="0"/>
        <w:rPr>
          <w:rFonts w:ascii="Times New Roman" w:hAnsi="Times New Roman" w:cs="Times New Roman"/>
          <w:sz w:val="24"/>
          <w:szCs w:val="24"/>
        </w:rPr>
      </w:pPr>
    </w:p>
    <w:p w:rsidR="00053EB6" w:rsidRPr="00537331" w:rsidRDefault="00F100D6" w:rsidP="003A2EFB">
      <w:pPr>
        <w:spacing w:after="0"/>
        <w:rPr>
          <w:rFonts w:ascii="Times New Roman" w:hAnsi="Times New Roman" w:cs="Times New Roman"/>
          <w:b/>
          <w:bCs/>
          <w:sz w:val="24"/>
          <w:szCs w:val="24"/>
          <w:u w:val="single"/>
        </w:rPr>
      </w:pPr>
      <w:r w:rsidRPr="00537331">
        <w:rPr>
          <w:rFonts w:ascii="Times New Roman" w:hAnsi="Times New Roman" w:cs="Times New Roman"/>
          <w:b/>
          <w:bCs/>
          <w:sz w:val="24"/>
          <w:szCs w:val="24"/>
          <w:u w:val="single"/>
        </w:rPr>
        <w:t>Case Report</w:t>
      </w:r>
    </w:p>
    <w:p w:rsidR="003F1781" w:rsidRPr="00537331" w:rsidRDefault="00053EB6"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 xml:space="preserve">We present the case </w:t>
      </w:r>
      <w:proofErr w:type="spellStart"/>
      <w:r w:rsidRPr="00537331">
        <w:rPr>
          <w:rFonts w:ascii="Times New Roman" w:hAnsi="Times New Roman" w:cs="Times New Roman"/>
          <w:sz w:val="24"/>
          <w:szCs w:val="24"/>
        </w:rPr>
        <w:t>ofa</w:t>
      </w:r>
      <w:proofErr w:type="spellEnd"/>
      <w:r w:rsidRPr="00537331">
        <w:rPr>
          <w:rFonts w:ascii="Times New Roman" w:hAnsi="Times New Roman" w:cs="Times New Roman"/>
          <w:sz w:val="24"/>
          <w:szCs w:val="24"/>
        </w:rPr>
        <w:t xml:space="preserve"> </w:t>
      </w:r>
      <w:r w:rsidR="00A93E2D" w:rsidRPr="00537331">
        <w:rPr>
          <w:rFonts w:ascii="Times New Roman" w:hAnsi="Times New Roman" w:cs="Times New Roman"/>
          <w:sz w:val="24"/>
          <w:szCs w:val="24"/>
        </w:rPr>
        <w:t xml:space="preserve">37-year-old </w:t>
      </w:r>
      <w:r w:rsidR="006B5069" w:rsidRPr="00537331">
        <w:rPr>
          <w:rFonts w:ascii="Times New Roman" w:hAnsi="Times New Roman" w:cs="Times New Roman"/>
          <w:sz w:val="24"/>
          <w:szCs w:val="24"/>
        </w:rPr>
        <w:t xml:space="preserve">female patient </w:t>
      </w:r>
      <w:r w:rsidR="003F1781" w:rsidRPr="00537331">
        <w:rPr>
          <w:rFonts w:ascii="Times New Roman" w:hAnsi="Times New Roman" w:cs="Times New Roman"/>
          <w:sz w:val="24"/>
          <w:szCs w:val="24"/>
        </w:rPr>
        <w:t>with no significant past medical history</w:t>
      </w:r>
      <w:r w:rsidR="006B5069" w:rsidRPr="00537331">
        <w:rPr>
          <w:rFonts w:ascii="Times New Roman" w:hAnsi="Times New Roman" w:cs="Times New Roman"/>
          <w:sz w:val="24"/>
          <w:szCs w:val="24"/>
        </w:rPr>
        <w:t>, who</w:t>
      </w:r>
      <w:r w:rsidR="003F1781" w:rsidRPr="00537331">
        <w:rPr>
          <w:rFonts w:ascii="Times New Roman" w:hAnsi="Times New Roman" w:cs="Times New Roman"/>
          <w:sz w:val="24"/>
          <w:szCs w:val="24"/>
        </w:rPr>
        <w:t xml:space="preserve"> was referred to our cardiology department for evaluation of progressively worsening exertional dyspnea, which had recently advanced to New York Heart Association (NYHA) Class III. She also reported generalized fatigue, anorexia, and lower limb edema.</w:t>
      </w:r>
    </w:p>
    <w:p w:rsidR="003F1781" w:rsidRPr="0053733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On clinical examination, the patient was afebrile with a blood pressure of 112/68 mmHg and a heart rate within normal range. Oxygen saturation was 95% in both pre-ductal and post-ductal measurements. Jugular venous distension was noted. There was a visible and palpable pulsation over the second and third left intercostal spaces in the mid-clavicular line. Cardiac auscultation revealed a loud systolic ejection murmur at the left sternal border, without an ejection click. The pulmonary component of the second heart sound was diminished and delayed. Signs of systemic venous congestion, including bilateral </w:t>
      </w:r>
      <w:r w:rsidR="006B5069" w:rsidRPr="00537331">
        <w:rPr>
          <w:rFonts w:ascii="Times New Roman" w:hAnsi="Times New Roman" w:cs="Times New Roman"/>
          <w:sz w:val="24"/>
          <w:szCs w:val="24"/>
        </w:rPr>
        <w:t xml:space="preserve">lower limbs </w:t>
      </w:r>
      <w:r w:rsidRPr="00537331">
        <w:rPr>
          <w:rFonts w:ascii="Times New Roman" w:hAnsi="Times New Roman" w:cs="Times New Roman"/>
          <w:sz w:val="24"/>
          <w:szCs w:val="24"/>
        </w:rPr>
        <w:t>pitting edema and hepatomegaly, were present. Pulmonary auscultation was unremarkable.</w:t>
      </w:r>
    </w:p>
    <w:p w:rsidR="003F1781" w:rsidRPr="0053733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Electrocardiography showed right axis deviation, complete right bundle branch block, and </w:t>
      </w:r>
      <w:r w:rsidR="006B5069" w:rsidRPr="00537331">
        <w:rPr>
          <w:rFonts w:ascii="Times New Roman" w:hAnsi="Times New Roman" w:cs="Times New Roman"/>
          <w:sz w:val="24"/>
          <w:szCs w:val="24"/>
        </w:rPr>
        <w:t xml:space="preserve">a </w:t>
      </w:r>
      <w:r w:rsidRPr="00537331">
        <w:rPr>
          <w:rFonts w:ascii="Times New Roman" w:hAnsi="Times New Roman" w:cs="Times New Roman"/>
          <w:sz w:val="24"/>
          <w:szCs w:val="24"/>
        </w:rPr>
        <w:t>right ventricular hypertrophy (Figure 1).</w:t>
      </w:r>
    </w:p>
    <w:p w:rsidR="003F178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Chest radiography revealed right-sided cardiomegaly, elevation of the cardiac apex, convexity of the mid-left cardiac border, decreased pulmonary vascular markings, and an opacity in the left hilar region merging with the mediastinal contour (Figure 2).</w:t>
      </w:r>
    </w:p>
    <w:p w:rsidR="00300777" w:rsidRDefault="00300777" w:rsidP="003A2EFB">
      <w:pPr>
        <w:spacing w:after="0"/>
        <w:rPr>
          <w:rFonts w:ascii="Times New Roman" w:hAnsi="Times New Roman" w:cs="Times New Roman"/>
          <w:sz w:val="24"/>
          <w:szCs w:val="24"/>
        </w:rPr>
      </w:pPr>
    </w:p>
    <w:p w:rsidR="00300777" w:rsidRDefault="00300777" w:rsidP="00A611F8">
      <w:pPr>
        <w:spacing w:after="0"/>
        <w:jc w:val="center"/>
        <w:rPr>
          <w:rFonts w:ascii="Times New Roman" w:hAnsi="Times New Roman" w:cs="Times New Roman"/>
          <w:sz w:val="24"/>
          <w:szCs w:val="24"/>
        </w:rPr>
      </w:pPr>
      <w:r>
        <w:rPr>
          <w:rFonts w:ascii="Times New Roman" w:hAnsi="Times New Roman" w:cs="Times New Roman"/>
          <w:noProof/>
          <w:sz w:val="24"/>
          <w:szCs w:val="24"/>
          <w:lang w:val="fr-FR" w:eastAsia="fr-FR"/>
        </w:rPr>
        <w:lastRenderedPageBreak/>
        <w:drawing>
          <wp:inline distT="0" distB="0" distL="0" distR="0">
            <wp:extent cx="5943600" cy="3870325"/>
            <wp:effectExtent l="0" t="0" r="0" b="0"/>
            <wp:docPr id="1375399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9998" name="Image 137539998"/>
                    <pic:cNvPicPr/>
                  </pic:nvPicPr>
                  <pic:blipFill>
                    <a:blip r:embed="rId8">
                      <a:extLst>
                        <a:ext uri="{28A0092B-C50C-407E-A947-70E740481C1C}">
                          <a14:useLocalDpi xmlns:a14="http://schemas.microsoft.com/office/drawing/2010/main" val="0"/>
                        </a:ext>
                      </a:extLst>
                    </a:blip>
                    <a:stretch>
                      <a:fillRect/>
                    </a:stretch>
                  </pic:blipFill>
                  <pic:spPr>
                    <a:xfrm>
                      <a:off x="0" y="0"/>
                      <a:ext cx="5943600" cy="3870325"/>
                    </a:xfrm>
                    <a:prstGeom prst="rect">
                      <a:avLst/>
                    </a:prstGeom>
                  </pic:spPr>
                </pic:pic>
              </a:graphicData>
            </a:graphic>
          </wp:inline>
        </w:drawing>
      </w:r>
    </w:p>
    <w:p w:rsidR="00300777" w:rsidRDefault="00300777" w:rsidP="00300777">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Figure 1 </w:t>
      </w:r>
      <w:r w:rsidRPr="00537331">
        <w:rPr>
          <w:rFonts w:ascii="Times New Roman" w:hAnsi="Times New Roman" w:cs="Times New Roman"/>
          <w:sz w:val="24"/>
          <w:szCs w:val="24"/>
        </w:rPr>
        <w:t xml:space="preserve">Electrocardiography </w:t>
      </w:r>
    </w:p>
    <w:p w:rsidR="00300777" w:rsidRDefault="00300777" w:rsidP="003A2EFB">
      <w:pPr>
        <w:spacing w:after="0"/>
        <w:rPr>
          <w:rFonts w:ascii="Times New Roman" w:hAnsi="Times New Roman" w:cs="Times New Roman"/>
          <w:sz w:val="24"/>
          <w:szCs w:val="24"/>
        </w:rPr>
      </w:pPr>
    </w:p>
    <w:p w:rsidR="00300777" w:rsidRDefault="00300777" w:rsidP="00A611F8">
      <w:pPr>
        <w:spacing w:after="0"/>
        <w:jc w:val="center"/>
        <w:rPr>
          <w:rFonts w:ascii="Times New Roman" w:hAnsi="Times New Roman" w:cs="Times New Roman"/>
          <w:sz w:val="24"/>
          <w:szCs w:val="24"/>
        </w:rPr>
      </w:pPr>
      <w:r>
        <w:rPr>
          <w:rFonts w:ascii="Times New Roman" w:hAnsi="Times New Roman" w:cs="Times New Roman"/>
          <w:noProof/>
          <w:sz w:val="24"/>
          <w:szCs w:val="24"/>
          <w:lang w:val="fr-FR" w:eastAsia="fr-FR"/>
        </w:rPr>
        <w:lastRenderedPageBreak/>
        <w:drawing>
          <wp:inline distT="0" distB="0" distL="0" distR="0">
            <wp:extent cx="5532599" cy="4793395"/>
            <wp:effectExtent l="0" t="0" r="0" b="7620"/>
            <wp:docPr id="3049760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76001" name="Image 304976001"/>
                    <pic:cNvPicPr/>
                  </pic:nvPicPr>
                  <pic:blipFill>
                    <a:blip r:embed="rId9">
                      <a:extLst>
                        <a:ext uri="{28A0092B-C50C-407E-A947-70E740481C1C}">
                          <a14:useLocalDpi xmlns:a14="http://schemas.microsoft.com/office/drawing/2010/main" val="0"/>
                        </a:ext>
                      </a:extLst>
                    </a:blip>
                    <a:stretch>
                      <a:fillRect/>
                    </a:stretch>
                  </pic:blipFill>
                  <pic:spPr>
                    <a:xfrm>
                      <a:off x="0" y="0"/>
                      <a:ext cx="5532599" cy="4793395"/>
                    </a:xfrm>
                    <a:prstGeom prst="rect">
                      <a:avLst/>
                    </a:prstGeom>
                  </pic:spPr>
                </pic:pic>
              </a:graphicData>
            </a:graphic>
          </wp:inline>
        </w:drawing>
      </w:r>
    </w:p>
    <w:p w:rsidR="00300777" w:rsidRPr="00537331" w:rsidRDefault="00300777" w:rsidP="00A611F8">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Figure 2 </w:t>
      </w:r>
      <w:r w:rsidRPr="00300777">
        <w:rPr>
          <w:rFonts w:ascii="Times New Roman" w:hAnsi="Times New Roman" w:cs="Times New Roman"/>
          <w:sz w:val="24"/>
          <w:szCs w:val="24"/>
        </w:rPr>
        <w:t>The chest radiography showed a massive opacity in the left hilar region that was continuous with the mediastinal shadow.</w:t>
      </w:r>
    </w:p>
    <w:p w:rsidR="00A611F8"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Transthoracic echocardiography (TTE) demonstrated marked dilatation of the right atrium and right ventricle, with preserved left ventricular function. Color and spectral Doppler interrogation revealed dynamic </w:t>
      </w:r>
      <w:proofErr w:type="spellStart"/>
      <w:r w:rsidR="00CA61B7">
        <w:rPr>
          <w:rFonts w:ascii="Times New Roman" w:hAnsi="Times New Roman" w:cs="Times New Roman"/>
          <w:sz w:val="24"/>
          <w:szCs w:val="24"/>
        </w:rPr>
        <w:t>supravalvular</w:t>
      </w:r>
      <w:proofErr w:type="spellEnd"/>
      <w:r w:rsidRPr="00537331">
        <w:rPr>
          <w:rFonts w:ascii="Times New Roman" w:hAnsi="Times New Roman" w:cs="Times New Roman"/>
          <w:sz w:val="24"/>
          <w:szCs w:val="24"/>
        </w:rPr>
        <w:t xml:space="preserve"> pulmonary obstruction, with a peak flow velocity of 3.04 m/s and a corresponding pressure gradient of 37 mmHg, consistent with moderate </w:t>
      </w:r>
      <w:proofErr w:type="spellStart"/>
      <w:r w:rsidR="00CA61B7">
        <w:rPr>
          <w:rFonts w:ascii="Times New Roman" w:hAnsi="Times New Roman" w:cs="Times New Roman"/>
          <w:sz w:val="24"/>
          <w:szCs w:val="24"/>
        </w:rPr>
        <w:t>supravalvular</w:t>
      </w:r>
      <w:proofErr w:type="spellEnd"/>
      <w:r w:rsidRPr="00537331">
        <w:rPr>
          <w:rFonts w:ascii="Times New Roman" w:hAnsi="Times New Roman" w:cs="Times New Roman"/>
          <w:sz w:val="24"/>
          <w:szCs w:val="24"/>
        </w:rPr>
        <w:t xml:space="preserve"> pulmonary stenosis</w:t>
      </w:r>
      <w:r w:rsidR="0074487D">
        <w:rPr>
          <w:rFonts w:ascii="Times New Roman" w:hAnsi="Times New Roman" w:cs="Times New Roman"/>
          <w:sz w:val="24"/>
          <w:szCs w:val="24"/>
        </w:rPr>
        <w:t xml:space="preserve"> (figure 3). </w:t>
      </w:r>
      <w:r w:rsidRPr="00537331">
        <w:rPr>
          <w:rFonts w:ascii="Times New Roman" w:hAnsi="Times New Roman" w:cs="Times New Roman"/>
          <w:sz w:val="24"/>
          <w:szCs w:val="24"/>
        </w:rPr>
        <w:t xml:space="preserve"> Severe functional tricuspid regurgitation was present, quantified using the PISA method (effective regurgitant orifice area</w:t>
      </w:r>
      <w:r w:rsidR="00A36BBB" w:rsidRPr="00537331">
        <w:rPr>
          <w:rFonts w:ascii="Times New Roman" w:hAnsi="Times New Roman" w:cs="Times New Roman"/>
          <w:sz w:val="24"/>
          <w:szCs w:val="24"/>
        </w:rPr>
        <w:t>: 41mm2,</w:t>
      </w:r>
      <w:r w:rsidRPr="00537331">
        <w:rPr>
          <w:rFonts w:ascii="Times New Roman" w:hAnsi="Times New Roman" w:cs="Times New Roman"/>
          <w:sz w:val="24"/>
          <w:szCs w:val="24"/>
        </w:rPr>
        <w:t xml:space="preserve"> regurgitant volume: </w:t>
      </w:r>
      <w:r w:rsidR="00A36BBB" w:rsidRPr="00537331">
        <w:rPr>
          <w:rFonts w:ascii="Times New Roman" w:hAnsi="Times New Roman" w:cs="Times New Roman"/>
          <w:sz w:val="24"/>
          <w:szCs w:val="24"/>
        </w:rPr>
        <w:t>39ml)</w:t>
      </w:r>
      <w:r w:rsidRPr="00537331">
        <w:rPr>
          <w:rFonts w:ascii="Times New Roman" w:hAnsi="Times New Roman" w:cs="Times New Roman"/>
          <w:sz w:val="24"/>
          <w:szCs w:val="24"/>
        </w:rPr>
        <w:t xml:space="preserve"> The inferior vena cava was dilated with diminished respiratory variability, and systolic flow reversal was noted in the hepatic veins—findings indicative of elevated right atrial pressure. No intracardiac shunts or anomalous pulmonary venous return were identified.</w:t>
      </w:r>
    </w:p>
    <w:p w:rsidR="00A611F8" w:rsidRDefault="00A611F8" w:rsidP="00A611F8">
      <w:pPr>
        <w:spacing w:after="0"/>
        <w:jc w:val="center"/>
        <w:rPr>
          <w:rFonts w:ascii="Times New Roman" w:hAnsi="Times New Roman" w:cs="Times New Roman"/>
          <w:sz w:val="24"/>
          <w:szCs w:val="24"/>
        </w:rPr>
      </w:pPr>
      <w:r>
        <w:rPr>
          <w:rFonts w:ascii="Times New Roman" w:hAnsi="Times New Roman" w:cs="Times New Roman"/>
          <w:noProof/>
          <w:sz w:val="24"/>
          <w:szCs w:val="24"/>
          <w:lang w:val="fr-FR" w:eastAsia="fr-FR"/>
        </w:rPr>
        <w:lastRenderedPageBreak/>
        <w:drawing>
          <wp:inline distT="0" distB="0" distL="0" distR="0">
            <wp:extent cx="5943600" cy="4190365"/>
            <wp:effectExtent l="0" t="0" r="0" b="635"/>
            <wp:docPr id="214537140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71409" name="Image 2145371409"/>
                    <pic:cNvPicPr/>
                  </pic:nvPicPr>
                  <pic:blipFill>
                    <a:blip r:embed="rId10">
                      <a:extLst>
                        <a:ext uri="{28A0092B-C50C-407E-A947-70E740481C1C}">
                          <a14:useLocalDpi xmlns:a14="http://schemas.microsoft.com/office/drawing/2010/main" val="0"/>
                        </a:ext>
                      </a:extLst>
                    </a:blip>
                    <a:stretch>
                      <a:fillRect/>
                    </a:stretch>
                  </pic:blipFill>
                  <pic:spPr>
                    <a:xfrm>
                      <a:off x="0" y="0"/>
                      <a:ext cx="5943600" cy="4190365"/>
                    </a:xfrm>
                    <a:prstGeom prst="rect">
                      <a:avLst/>
                    </a:prstGeom>
                  </pic:spPr>
                </pic:pic>
              </a:graphicData>
            </a:graphic>
          </wp:inline>
        </w:drawing>
      </w:r>
    </w:p>
    <w:p w:rsidR="00A611F8" w:rsidRDefault="00A611F8" w:rsidP="00A611F8">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Figure 3 </w:t>
      </w:r>
      <w:r w:rsidRPr="00537331">
        <w:rPr>
          <w:rFonts w:ascii="Times New Roman" w:hAnsi="Times New Roman" w:cs="Times New Roman"/>
          <w:sz w:val="24"/>
          <w:szCs w:val="24"/>
        </w:rPr>
        <w:t>Transthoracic echocardiography (TTE)</w:t>
      </w:r>
    </w:p>
    <w:p w:rsidR="00A611F8" w:rsidRPr="00537331" w:rsidRDefault="00A611F8" w:rsidP="00A611F8">
      <w:pPr>
        <w:spacing w:after="0"/>
        <w:jc w:val="center"/>
        <w:rPr>
          <w:rFonts w:ascii="Times New Roman" w:hAnsi="Times New Roman" w:cs="Times New Roman"/>
          <w:sz w:val="24"/>
          <w:szCs w:val="24"/>
        </w:rPr>
      </w:pPr>
    </w:p>
    <w:p w:rsidR="003F1781" w:rsidRPr="0053733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Laboratory analysis revealed a mildly elevated B-type natriuretic peptide (BNP) level of 322 </w:t>
      </w:r>
      <w:proofErr w:type="spellStart"/>
      <w:r w:rsidRPr="00537331">
        <w:rPr>
          <w:rFonts w:ascii="Times New Roman" w:hAnsi="Times New Roman" w:cs="Times New Roman"/>
          <w:sz w:val="24"/>
          <w:szCs w:val="24"/>
        </w:rPr>
        <w:t>pg</w:t>
      </w:r>
      <w:proofErr w:type="spellEnd"/>
      <w:r w:rsidRPr="00537331">
        <w:rPr>
          <w:rFonts w:ascii="Times New Roman" w:hAnsi="Times New Roman" w:cs="Times New Roman"/>
          <w:sz w:val="24"/>
          <w:szCs w:val="24"/>
        </w:rPr>
        <w:t>/</w:t>
      </w:r>
      <w:proofErr w:type="spellStart"/>
      <w:r w:rsidRPr="00537331">
        <w:rPr>
          <w:rFonts w:ascii="Times New Roman" w:hAnsi="Times New Roman" w:cs="Times New Roman"/>
          <w:sz w:val="24"/>
          <w:szCs w:val="24"/>
        </w:rPr>
        <w:t>mL.</w:t>
      </w:r>
      <w:proofErr w:type="spellEnd"/>
      <w:r w:rsidRPr="00537331">
        <w:rPr>
          <w:rFonts w:ascii="Times New Roman" w:hAnsi="Times New Roman" w:cs="Times New Roman"/>
          <w:sz w:val="24"/>
          <w:szCs w:val="24"/>
        </w:rPr>
        <w:t xml:space="preserve"> A paraneoplastic workup was notable for elevated lactate dehydrogenase (LDH), parathyroid hormone (PTH), serum calcium, uric acid, and carcinoembryonic antigen (CEA) levels.</w:t>
      </w:r>
    </w:p>
    <w:p w:rsidR="003F1781" w:rsidRPr="0053733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Thoracic computed tomography angiography revealed a large anterior </w:t>
      </w:r>
      <w:proofErr w:type="spellStart"/>
      <w:r w:rsidRPr="00537331">
        <w:rPr>
          <w:rFonts w:ascii="Times New Roman" w:hAnsi="Times New Roman" w:cs="Times New Roman"/>
          <w:sz w:val="24"/>
          <w:szCs w:val="24"/>
        </w:rPr>
        <w:t>mediastino</w:t>
      </w:r>
      <w:proofErr w:type="spellEnd"/>
      <w:r w:rsidRPr="00537331">
        <w:rPr>
          <w:rFonts w:ascii="Times New Roman" w:hAnsi="Times New Roman" w:cs="Times New Roman"/>
          <w:sz w:val="24"/>
          <w:szCs w:val="24"/>
        </w:rPr>
        <w:t>-pulmonary mass in the left upper lobe, with irregular borders and heterogeneous soft-tissue density. The mass encased the main pulmonary artery and its branches, producing significant external compression while maintaining luminal patency. Multiple irregular satellite nodules were seen in the same lobe, were also noted.</w:t>
      </w:r>
    </w:p>
    <w:p w:rsidR="003F178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 xml:space="preserve">Fluorodeoxyglucose positron emission tomography (FDG-PET) demonstrated intense hypermetabolic activity in the main mass and satellite nodule, along with metabolically active lymphadenopathy in the mediastinum, right axilla, and </w:t>
      </w:r>
      <w:proofErr w:type="spellStart"/>
      <w:r w:rsidRPr="00537331">
        <w:rPr>
          <w:rFonts w:ascii="Times New Roman" w:hAnsi="Times New Roman" w:cs="Times New Roman"/>
          <w:sz w:val="24"/>
          <w:szCs w:val="24"/>
        </w:rPr>
        <w:t>subpectoral</w:t>
      </w:r>
      <w:proofErr w:type="spellEnd"/>
      <w:r w:rsidRPr="00537331">
        <w:rPr>
          <w:rFonts w:ascii="Times New Roman" w:hAnsi="Times New Roman" w:cs="Times New Roman"/>
          <w:sz w:val="24"/>
          <w:szCs w:val="24"/>
        </w:rPr>
        <w:t xml:space="preserve"> regions. No other hypermetabolic lesions were identified (Figure </w:t>
      </w:r>
      <w:r w:rsidR="000D6FCD">
        <w:rPr>
          <w:rFonts w:ascii="Times New Roman" w:hAnsi="Times New Roman" w:cs="Times New Roman"/>
          <w:sz w:val="24"/>
          <w:szCs w:val="24"/>
        </w:rPr>
        <w:t>4</w:t>
      </w:r>
      <w:r w:rsidRPr="00537331">
        <w:rPr>
          <w:rFonts w:ascii="Times New Roman" w:hAnsi="Times New Roman" w:cs="Times New Roman"/>
          <w:sz w:val="24"/>
          <w:szCs w:val="24"/>
        </w:rPr>
        <w:t>).</w:t>
      </w:r>
    </w:p>
    <w:p w:rsidR="00A611F8" w:rsidRDefault="00A611F8" w:rsidP="00A611F8">
      <w:pPr>
        <w:spacing w:after="0"/>
        <w:jc w:val="center"/>
        <w:rPr>
          <w:rFonts w:ascii="Times New Roman" w:hAnsi="Times New Roman" w:cs="Times New Roman"/>
          <w:sz w:val="24"/>
          <w:szCs w:val="24"/>
        </w:rPr>
      </w:pPr>
      <w:r>
        <w:rPr>
          <w:rFonts w:ascii="Times New Roman" w:hAnsi="Times New Roman" w:cs="Times New Roman"/>
          <w:noProof/>
          <w:sz w:val="24"/>
          <w:szCs w:val="24"/>
          <w:lang w:val="fr-FR" w:eastAsia="fr-FR"/>
        </w:rPr>
        <w:lastRenderedPageBreak/>
        <w:drawing>
          <wp:inline distT="0" distB="0" distL="0" distR="0">
            <wp:extent cx="4886325" cy="7741920"/>
            <wp:effectExtent l="0" t="0" r="9525" b="0"/>
            <wp:docPr id="15278425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42544" name="Image 1527842544"/>
                    <pic:cNvPicPr/>
                  </pic:nvPicPr>
                  <pic:blipFill>
                    <a:blip r:embed="rId11">
                      <a:extLst>
                        <a:ext uri="{28A0092B-C50C-407E-A947-70E740481C1C}">
                          <a14:useLocalDpi xmlns:a14="http://schemas.microsoft.com/office/drawing/2010/main" val="0"/>
                        </a:ext>
                      </a:extLst>
                    </a:blip>
                    <a:stretch>
                      <a:fillRect/>
                    </a:stretch>
                  </pic:blipFill>
                  <pic:spPr>
                    <a:xfrm>
                      <a:off x="0" y="0"/>
                      <a:ext cx="4886325" cy="7741920"/>
                    </a:xfrm>
                    <a:prstGeom prst="rect">
                      <a:avLst/>
                    </a:prstGeom>
                  </pic:spPr>
                </pic:pic>
              </a:graphicData>
            </a:graphic>
          </wp:inline>
        </w:drawing>
      </w:r>
    </w:p>
    <w:p w:rsidR="00A611F8" w:rsidRPr="00A611F8" w:rsidRDefault="00A611F8" w:rsidP="00A611F8">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Figure 4 PET-Scan showed </w:t>
      </w:r>
      <w:r w:rsidRPr="00A611F8">
        <w:rPr>
          <w:rFonts w:ascii="Times New Roman" w:hAnsi="Times New Roman" w:cs="Times New Roman"/>
          <w:sz w:val="24"/>
          <w:szCs w:val="24"/>
        </w:rPr>
        <w:t xml:space="preserve">A hypermetabolic anterior left </w:t>
      </w:r>
      <w:proofErr w:type="spellStart"/>
      <w:r w:rsidRPr="00A611F8">
        <w:rPr>
          <w:rFonts w:ascii="Times New Roman" w:hAnsi="Times New Roman" w:cs="Times New Roman"/>
          <w:sz w:val="24"/>
          <w:szCs w:val="24"/>
        </w:rPr>
        <w:t>mediastino</w:t>
      </w:r>
      <w:proofErr w:type="spellEnd"/>
      <w:r w:rsidRPr="00A611F8">
        <w:rPr>
          <w:rFonts w:ascii="Times New Roman" w:hAnsi="Times New Roman" w:cs="Times New Roman"/>
          <w:sz w:val="24"/>
          <w:szCs w:val="24"/>
        </w:rPr>
        <w:t>-pulmonary mass, associated with an active satellite pulmonary nodule.</w:t>
      </w:r>
    </w:p>
    <w:p w:rsidR="00A611F8" w:rsidRPr="00537331" w:rsidRDefault="00A611F8" w:rsidP="003A2EFB">
      <w:pPr>
        <w:spacing w:after="0"/>
        <w:rPr>
          <w:rFonts w:ascii="Times New Roman" w:hAnsi="Times New Roman" w:cs="Times New Roman"/>
          <w:sz w:val="24"/>
          <w:szCs w:val="24"/>
        </w:rPr>
      </w:pPr>
    </w:p>
    <w:p w:rsidR="003F1781" w:rsidRPr="00537331" w:rsidRDefault="003F1781" w:rsidP="003A2EFB">
      <w:pPr>
        <w:spacing w:after="0"/>
        <w:rPr>
          <w:rFonts w:ascii="Times New Roman" w:hAnsi="Times New Roman" w:cs="Times New Roman"/>
          <w:sz w:val="24"/>
          <w:szCs w:val="24"/>
        </w:rPr>
      </w:pPr>
      <w:r w:rsidRPr="00537331">
        <w:rPr>
          <w:rFonts w:ascii="Times New Roman" w:hAnsi="Times New Roman" w:cs="Times New Roman"/>
          <w:sz w:val="24"/>
          <w:szCs w:val="24"/>
        </w:rPr>
        <w:t>A CT-guided percutaneous biopsy of the mass was performed, and histopathological analysis confirmed the diagnosis of</w:t>
      </w:r>
      <w:r w:rsidR="00EC0281">
        <w:rPr>
          <w:rFonts w:ascii="Times New Roman" w:hAnsi="Times New Roman" w:cs="Times New Roman"/>
          <w:sz w:val="24"/>
          <w:szCs w:val="24"/>
        </w:rPr>
        <w:t xml:space="preserve"> H</w:t>
      </w:r>
      <w:r w:rsidR="00EC0281" w:rsidRPr="00EC0281">
        <w:rPr>
          <w:rFonts w:ascii="Times New Roman" w:hAnsi="Times New Roman" w:cs="Times New Roman"/>
          <w:sz w:val="24"/>
          <w:szCs w:val="24"/>
        </w:rPr>
        <w:t>odgkin</w:t>
      </w:r>
      <w:r w:rsidRPr="00537331">
        <w:rPr>
          <w:rFonts w:ascii="Times New Roman" w:hAnsi="Times New Roman" w:cs="Times New Roman"/>
          <w:sz w:val="24"/>
          <w:szCs w:val="24"/>
        </w:rPr>
        <w:t xml:space="preserve"> lymphoma. The patient was referred to the hematology-oncology department, where she was started on systemic chemotherapy.</w:t>
      </w:r>
    </w:p>
    <w:p w:rsidR="00BA3B38" w:rsidRPr="00537331" w:rsidRDefault="00BA3B38" w:rsidP="003A2EFB">
      <w:pPr>
        <w:spacing w:after="0"/>
        <w:rPr>
          <w:rFonts w:ascii="Times New Roman" w:hAnsi="Times New Roman" w:cs="Times New Roman"/>
          <w:sz w:val="24"/>
          <w:szCs w:val="24"/>
        </w:rPr>
      </w:pPr>
    </w:p>
    <w:p w:rsidR="00150853" w:rsidRPr="00537331" w:rsidRDefault="009C74B5" w:rsidP="00253FCC">
      <w:pPr>
        <w:spacing w:after="0"/>
        <w:rPr>
          <w:rFonts w:ascii="Times New Roman" w:hAnsi="Times New Roman" w:cs="Times New Roman"/>
          <w:b/>
          <w:bCs/>
          <w:sz w:val="24"/>
          <w:szCs w:val="24"/>
          <w:u w:val="single"/>
        </w:rPr>
      </w:pPr>
      <w:r w:rsidRPr="00537331">
        <w:rPr>
          <w:rFonts w:ascii="Times New Roman" w:hAnsi="Times New Roman" w:cs="Times New Roman"/>
          <w:b/>
          <w:bCs/>
          <w:sz w:val="24"/>
          <w:szCs w:val="24"/>
          <w:u w:val="single"/>
        </w:rPr>
        <w:t>Discussion:</w:t>
      </w:r>
    </w:p>
    <w:p w:rsidR="00E43AD9" w:rsidRPr="00537331" w:rsidRDefault="00E43AD9"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Pulmonary stenosis may be either congenital or acquired. The congenital form is the most common and typically results from abnormal development of the pulmonary valve. It is frequently associated with other congenital heart anomalies, being present in approximately 25% to 30% of cases, such as in tetralogy of Fallot</w:t>
      </w:r>
      <w:r w:rsidR="00B6148D" w:rsidRPr="00537331">
        <w:rPr>
          <w:rFonts w:ascii="Times New Roman" w:hAnsi="Times New Roman" w:cs="Times New Roman"/>
          <w:sz w:val="24"/>
          <w:szCs w:val="24"/>
        </w:rPr>
        <w:t xml:space="preserve">, </w:t>
      </w:r>
      <w:r w:rsidRPr="00537331">
        <w:rPr>
          <w:rFonts w:ascii="Times New Roman" w:hAnsi="Times New Roman" w:cs="Times New Roman"/>
          <w:sz w:val="24"/>
          <w:szCs w:val="24"/>
        </w:rPr>
        <w:t>Noonan syndrome</w:t>
      </w:r>
      <w:r w:rsidR="00B6148D" w:rsidRPr="00537331">
        <w:rPr>
          <w:rFonts w:ascii="Times New Roman" w:hAnsi="Times New Roman" w:cs="Times New Roman"/>
          <w:sz w:val="24"/>
          <w:szCs w:val="24"/>
        </w:rPr>
        <w:t>, complete transposition of the great arteries, pulmonary valve stenosis, persistent ductus arteriosus, ventricular septal defect, or other complex malformations</w:t>
      </w:r>
      <w:r w:rsidRPr="00537331">
        <w:rPr>
          <w:rFonts w:ascii="Times New Roman" w:hAnsi="Times New Roman" w:cs="Times New Roman"/>
          <w:sz w:val="24"/>
          <w:szCs w:val="24"/>
        </w:rPr>
        <w:t> </w:t>
      </w:r>
      <w:r w:rsidR="001E6DC6"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{"citationID":"ajNjIhXo","properties":{"formattedCitation":"(1)","plainCitation":"(1)","noteIndex":0},"citationItems":[{"id":693,"uris":["http://zotero.org/users/12480707/items/VT98EY4L"],"itemData":{"id":693,"type":"article-journal","abstract":"A 13-year-old girl was admitted with a sudden onset of chest oppression. Mediastinal teratoma was suspected on chest X-ray and CT scan. A grade 2/6 systolic murmur was heard at the upper left sternal area and cardiac catheterization showed mild pulmonary stenosis. After resection of the tumor, the murmur disappeared and histopathological diagnosis was mature teratoma. This is a rare case report of pulmonary stenosis caused by mediastinal mature teratoma.","container-title":"Kyobu Geka. The Japanese Journal of Thoracic Surgery","ISSN":"0021-5252","issue":"3","journalAbbreviation":"Kyobu Geka","language":"jpn","note":"PMID: 10097554","page":"243-246","source":"PubMed","title":"[Acquired pulmonary stenosis caused by mediastinal mature teratoma: a case report]","title-short":"[Acquired pulmonary stenosis caused by mediastinal mature teratoma","volume":"52","author":[{"family":"Kamada","given":"M."},{"family":"Shinozaki","given":"S."},{"family":"Sawamura","given":"Y."},{"family":"Endo","given":"M."},{"family":"Ohmi","given":"M."},{"family":"Tabayashi","given":"K."},{"family":"Miura","given":"M."},{"family":"Zuguchi","given":"M."},{"family":"Saitoh","given":"H."}],"issued":{"date-parts":[["1999",3]]}}}],"schema":"https://github.com/citation-style-language/schema/raw/master/csl-citation.json"} </w:instrText>
      </w:r>
      <w:r w:rsidR="001E6DC6"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(1)</w:t>
      </w:r>
      <w:r w:rsidR="001E6DC6" w:rsidRPr="00537331">
        <w:rPr>
          <w:rFonts w:ascii="Times New Roman" w:hAnsi="Times New Roman" w:cs="Times New Roman"/>
          <w:sz w:val="24"/>
          <w:szCs w:val="24"/>
        </w:rPr>
        <w:fldChar w:fldCharType="end"/>
      </w:r>
      <w:r w:rsidR="001E6DC6"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{"citationID":"Va7qQOPG","properties":{"formattedCitation":"(2)","plainCitation":"(2)","noteIndex":0},"citationItems":[{"id":695,"uris":["http://zotero.org/users/12480707/items/KF2RSRM8"],"itemData":{"id":695,"type":"article-journal","abstract":"OBJECTIVE: To evaluate the prevalence of Noonan spectrum disorders (NSD) in a pediatric population with valvar pulmonary stenosis (vPS) and identify the clinical characteristics that differentiate those with NSD from those without NSD.\nDESIGN: A retrospective chart review of 204 patients diagnosed with vPS between 9/1/2012 and 12/1/2016 at a pediatric medical center was performed. The quantitative features of vPS, genetic diagnosis information, and phenotypic characteristics of Noonan syndrome were collected. Chi-square test, Fisher's exact test, t test, Wilcoxon rank-sum test, and ANOVA were used for comparisons among the groups. Logistic regression was used to test for the association between the clinical characteristics and the presence of NSD.\nRESULTS: Syndromic diagnoses were made in 10% of the children with vPS, with NSD accounting for 6%. Hypertrophic cardiomyopathy (P &lt; .0001), short stature (P &lt; .0001), developmental delay (P &lt; .0001), ophthalmological abnormalities (P &lt; .0001), pectus carinatum/excavatum (P = .01), neurological abnormalities (P = .022), and aortic stenosis (P = .031) were present more often in individuals with NSD compared to nonsyndromic vPS. A logistic regression analysis showed a 4.8-fold increase in odds for NSD for each additional characteristic (P &lt; .0001).\nCONCLUSIONS: At least 6% of the children with vPS have an underlying NSD. Individuals with vPS and NSD were significantly more likely to have additional features known to be associated with NSD than those with vPS without NSD. We conclude that vPS in the presence of one or more significant characteristics should prompt referral for genetic evaluation as a guide to ascertain patients at risk for NSD while optimizing the use of clinical genetics evaluation and potential genetic testing.","container-title":"Congenital Heart Disease","DOI":"10.1111/chd.12721","ISSN":"1747-0803","issue":"2","journalAbbreviation":"Congenit Heart Dis","language":"eng","note":"PMID: 30556322","page":"264-273","source":"PubMed","title":"Prevalence of Noonan spectrum disorders in a pediatric population with valvar pulmonary stenosis","volume":"14","author":[{"family":"Anderson","given":"Kailyn"},{"family":"Cnota","given":"James"},{"family":"James","given":"Jeanne"},{"family":"Miller","given":"Erin M."},{"family":"Parrott","given":"Ashley"},{"family":"Pilipenko","given":"Valentina"},{"family":"Weaver","given":"Kathryn Nicole"},{"family":"Shikany","given":"Amy"}],"issued":{"date-parts":[["2019",3]]}}}],"schema":"https://github.com/citation-style-language/schema/raw/master/csl-citation.json"} </w:instrText>
      </w:r>
      <w:r w:rsidR="001E6DC6"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(2)</w:t>
      </w:r>
      <w:r w:rsidR="001E6DC6"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rsidR="00E43AD9" w:rsidRPr="00537331" w:rsidRDefault="00E43AD9"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Acquired pulmonary stenosis is far less common, accounting for only 7% to 12% of cases </w:t>
      </w:r>
      <w:r w:rsidR="001E6DC6"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{"citationID":"biQe0isY","properties":{"formattedCitation":"(1)","plainCitation":"(1)","noteIndex":0},"citationItems":[{"id":693,"uris":["http://zotero.org/users/12480707/items/VT98EY4L"],"itemData":{"id":693,"type":"article-journal","abstract":"A 13-year-old girl was admitted with a sudden onset of chest oppression. Mediastinal teratoma was suspected on chest X-ray and CT scan. A grade 2/6 systolic murmur was heard at the upper left sternal area and cardiac catheterization showed mild pulmonary stenosis. After resection of the tumor, the murmur disappeared and histopathological diagnosis was mature teratoma. This is a rare case report of pulmonary stenosis caused by mediastinal mature teratoma.","container-title":"Kyobu Geka. The Japanese Journal of Thoracic Surgery","ISSN":"0021-5252","issue":"3","journalAbbreviation":"Kyobu Geka","language":"jpn","note":"PMID: 10097554","page":"243-246","source":"PubMed","title":"[Acquired pulmonary stenosis caused by mediastinal mature teratoma: a case report]","title-short":"[Acquired pulmonary stenosis caused by mediastinal mature teratoma","volume":"52","author":[{"family":"Kamada","given":"M."},{"family":"Shinozaki","given":"S."},{"family":"Sawamura","given":"Y."},{"family":"Endo","given":"M."},{"family":"Ohmi","given":"M."},{"family":"Tabayashi","given":"K."},{"family":"Miura","given":"M."},{"family":"Zuguchi","given":"M."},{"family":"Saitoh","given":"H."}],"issued":{"date-parts":[["1999",3]]}}}],"schema":"https://github.com/citation-style-language/schema/raw/master/csl-citation.json"} </w:instrText>
      </w:r>
      <w:r w:rsidR="001E6DC6"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(1)</w:t>
      </w:r>
      <w:r w:rsidR="001E6DC6" w:rsidRPr="00537331">
        <w:rPr>
          <w:rFonts w:ascii="Times New Roman" w:hAnsi="Times New Roman" w:cs="Times New Roman"/>
          <w:sz w:val="24"/>
          <w:szCs w:val="24"/>
        </w:rPr>
        <w:fldChar w:fldCharType="end"/>
      </w:r>
      <w:r w:rsidRPr="00537331">
        <w:rPr>
          <w:rFonts w:ascii="Times New Roman" w:hAnsi="Times New Roman" w:cs="Times New Roman"/>
          <w:sz w:val="24"/>
          <w:szCs w:val="24"/>
        </w:rPr>
        <w:t xml:space="preserve">, and can be categorized into two main types. The first type involves intrinsic disease of the pulmonary valve, such as degenerative or inflammatory changes. The second type—of particular relevance in this </w:t>
      </w:r>
      <w:r w:rsidR="00150853" w:rsidRPr="00537331">
        <w:rPr>
          <w:rFonts w:ascii="Times New Roman" w:hAnsi="Times New Roman" w:cs="Times New Roman"/>
          <w:sz w:val="24"/>
          <w:szCs w:val="24"/>
        </w:rPr>
        <w:t xml:space="preserve">case </w:t>
      </w:r>
      <w:r w:rsidRPr="00537331">
        <w:rPr>
          <w:rFonts w:ascii="Times New Roman" w:hAnsi="Times New Roman" w:cs="Times New Roman"/>
          <w:sz w:val="24"/>
          <w:szCs w:val="24"/>
        </w:rPr>
        <w:t>report—results from extrinsic compression of the pulmonary artery by mediastinal masses (e.g., lymphomas, thymic tumors, teratomas) or by large vascular structures such as aortic aneurysms</w:t>
      </w:r>
      <w:r w:rsidR="001E6DC6"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{"citationID":"XNQzZQGq","properties":{"formattedCitation":"(3)","plainCitation":"(3)","noteIndex":0},"citationItems":[{"id":684,"uris":["http://zotero.org/users/12480707/items/DDH35P57"],"itemData":{"id":684,"type":"article-journal","abstract":"Three patients suffering from acquired pulmonary stenosis are described resulting from compression of the main pulmonary artery by anterior mediastinal teratoma, Hodgkin's disease, and aneurysm of the ascending aorta, respectively; also four others who had compression of the right or left primary branch of the pulmonary artery. The pulmonary artery compression was demonstrated angiographically in every case, and in the patient with right and left pulmonary artery compression the main pulmonary artery pressure tracing was characteristic of bilateral pulmonary artery stenosis. Cardiac catheterization and selective angiography are indicated in patients who have evidence of right ventricular outflow obstruction to determine the site and severity of the obstruction and to differentiate between extrinsic compression and intrinsic stenosis.","container-title":"Thorax","DOI":"10.1136/thx.22.4.358","ISSN":"0040-6376","issue":"4","journalAbbreviation":"Thorax","language":"eng","note":"PMID: 6035800\nPMCID: PMC471638","page":"358-367","source":"PubMed","title":"Acquired pulmonary stenosis and pulmonary artery compression","volume":"22","author":[{"family":"Gough","given":"J. H."},{"family":"Gold","given":"R. G."},{"family":"Gibson","given":"R. V."}],"issued":{"date-parts":[["1967",7]]}}}],"schema":"https://github.com/citation-style-language/schema/raw/master/csl-citation.json"} </w:instrText>
      </w:r>
      <w:r w:rsidR="001E6DC6"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(3)</w:t>
      </w:r>
      <w:r w:rsidR="001E6DC6" w:rsidRPr="00537331">
        <w:rPr>
          <w:rFonts w:ascii="Times New Roman" w:hAnsi="Times New Roman" w:cs="Times New Roman"/>
          <w:sz w:val="24"/>
          <w:szCs w:val="24"/>
        </w:rPr>
        <w:fldChar w:fldCharType="end"/>
      </w:r>
      <w:r w:rsidR="001E6DC6"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{"citationID":"14usVZYJ","properties":{"formattedCitation":"(4)","plainCitation":"(4)","noteIndex":0},"citationItems":[{"id":702,"uris":["http://zotero.org/users/12480707/items/UHEB95LM"],"itemData":{"id":702,"type":"article-journal","abstract":"Anesthetic management of thoracic aortic aneurysms (TAAs) is sometimes difficult due to fatal complications, including hypovolemic shock secondary to aneurysm rupture. We report the successful management of an impending rupture of a TAA with associated esophageal stenosis and compression of the pulmonary artery and left bronchi.","container-title":"JA Clinical Reports","DOI":"10.1186/s40981-022-00534-3","ISSN":"2363-9024","issue":"1","journalAbbreviation":"JA Clinical Reports","page":"46","source":"BioMed Central","title":"Awake intubation for thoracic aortic aneurysm causing esophageal stenosis with food residues and compression of the pulmonary artery and left bronchi: a case report","title-short":"Awake intubation for thoracic aortic aneurysm causing esophageal stenosis with food residues and compression of the pulmonary artery and left bronchi","volume":"8","author":[{"family":"Suda","given":"Yasuhiro"},{"family":"Sugawara","given":"Ami"},{"family":"Kanao-Kanda","given":"Megumi"},{"family":"Shirasaka","given":"Tomonori"},{"family":"Kamiya","given":"Hiroyuki"},{"family":"Kanda","given":"Hirotsugu"}],"issued":{"date-parts":[["2022",6,21]]}}}],"schema":"https://github.com/citation-style-language/schema/raw/master/csl-citation.json"} </w:instrText>
      </w:r>
      <w:r w:rsidR="001E6DC6"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(4)</w:t>
      </w:r>
      <w:r w:rsidR="001E6DC6" w:rsidRPr="00537331">
        <w:rPr>
          <w:rFonts w:ascii="Times New Roman" w:hAnsi="Times New Roman" w:cs="Times New Roman"/>
          <w:sz w:val="24"/>
          <w:szCs w:val="24"/>
        </w:rPr>
        <w:fldChar w:fldCharType="end"/>
      </w:r>
      <w:r w:rsidR="00150853" w:rsidRPr="00537331">
        <w:rPr>
          <w:rFonts w:ascii="Times New Roman" w:hAnsi="Times New Roman" w:cs="Times New Roman"/>
          <w:sz w:val="24"/>
          <w:szCs w:val="24"/>
        </w:rPr>
        <w:t>.</w:t>
      </w:r>
    </w:p>
    <w:p w:rsidR="00150853" w:rsidRPr="00537331" w:rsidRDefault="00E43AD9"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Other causes of acquired pulmonary stenosis include postsurgical restenosis, inflammatory or infectious processes, and, more rarely, extrinsic compression of the right ventricular outflow tract by fibrous pericardial bands in the setting of constrictive pericarditis</w:t>
      </w:r>
      <w:r w:rsidR="001E6DC6"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{"citationID":"fCHgdY0d","properties":{"formattedCitation":"(5)","plainCitation":"(5)","noteIndex":0},"citationItems":[{"id":690,"uris":["http://zotero.org/users/12480707/items/Y3JECD2H"],"itemData":{"id":690,"type":"chapter","abstract":"Pulmonary stenosis is a relatively common cardiac defect that can occur in isolation or, more commonly, in combination with other congenital heart defects, such as tetralogy of Fallot. The obstruction may occur within the right ventricular outflow tract, at the pulmonary valve annulus or pulmonary valve leaflets, or within the main and branch pulmonary arteries. Although pulmonary stenosis occurs in isolation in 7% to 12% of patients, it is more commonly associated with other congenital heart defects, affecting 25% to 30% of patients. Symptomatic patients are generally those with moderate or severe pulmonary stenosis who typically experience dyspnea on exertion or associated fatigue, depending on the severity of the obstruction and cardiac compensatory reserve. In rare cases, patients may experience angina or sudden cardiac arrest. Significantly enlarged pulmonary artery aneurysms may cause angina by compressing the left main coronary artery.  The diagnosis of pulmonary stenosis is typically made using echocardiography. However, cardiac computed tomography (CCT) and cardiac magnetic resonance (CMR) are also used in cases where intervention is required to relieve right ventricular outflow obstruction. In recent years, transcatheter approaches for treating pulmonary stenosis have become increasingly common. However, surgery may be necessary when the anatomy is unsuitable for percutaneous treatment. The severity of flow restriction across the pulmonary valve and the valve anatomy determines the appropriate treatment, guided by the recommendations of the American Heart Association (AHA) and the American College of Cardiology (ACC).","call-number":"NBK560750","container-title":"StatPearls","event-place":"Treasure Island (FL)","language":"eng","license":"Copyright © 2025, StatPearls Publishing LLC.","note":"PMID: 32809585","publisher":"StatPearls Publishing","publisher-place":"Treasure Island (FL)","source":"PubMed","title":"Pulmonary Stenosis","URL":"http://www.ncbi.nlm.nih.gov/books/NBK560750/","author":[{"family":"Heaton","given":"Joseph"},{"family":"Horenstein","given":"Maria S."},{"family":"Kyriakopoulos","given":"Chris"}],"accessed":{"date-parts":[["2025",4,9]]},"issued":{"date-parts":[["2025"]]}}}],"schema":"https://github.com/citation-style-language/schema/raw/master/csl-citation.json"} </w:instrText>
      </w:r>
      <w:r w:rsidR="001E6DC6"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(5)</w:t>
      </w:r>
      <w:r w:rsidR="001E6DC6" w:rsidRPr="00537331">
        <w:rPr>
          <w:rFonts w:ascii="Times New Roman" w:hAnsi="Times New Roman" w:cs="Times New Roman"/>
          <w:sz w:val="24"/>
          <w:szCs w:val="24"/>
        </w:rPr>
        <w:fldChar w:fldCharType="end"/>
      </w:r>
      <w:r w:rsidR="001E6DC6"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{"citationID":"6spEoFCf","properties":{"formattedCitation":"(6)","plainCitation":"(6)","noteIndex":0},"citationItems":[{"id":705,"uris":["http://zotero.org/users/12480707/items/JFIB8BDV"],"itemData":{"id":705,"type":"article-journal","container-title":"British Heart Journal","DOI":"10.1136/hrt.29.6.947","ISSN":"0007-0769","issue":"6","journalAbbreviation":"Br Heart J","language":"eng","note":"PMID: 6058828\nPMCID: PMC487863","page":"947-949","source":"PubMed","title":"Pulmonary stenosis due to external compression by a pericardial band","volume":"29","author":[{"family":"Barros","given":"J. L."},{"family":"Pérez Gómez","given":"F."}],"issued":{"date-parts":[["1967",11]]}}}],"schema":"https://github.com/citation-style-language/schema/raw/master/csl-citation.json"} </w:instrText>
      </w:r>
      <w:r w:rsidR="001E6DC6"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(6)</w:t>
      </w:r>
      <w:r w:rsidR="001E6DC6"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rsidR="000C5982" w:rsidRPr="00537331" w:rsidRDefault="000C5982"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 xml:space="preserve">Pulmonary artery stenosis can occur at any level along the pulmonary arterial tree and is traditionally classified into three anatomical types: valvular, </w:t>
      </w:r>
      <w:proofErr w:type="spellStart"/>
      <w:r w:rsidR="00CA61B7">
        <w:rPr>
          <w:rFonts w:ascii="Times New Roman" w:hAnsi="Times New Roman" w:cs="Times New Roman"/>
          <w:sz w:val="24"/>
          <w:szCs w:val="24"/>
        </w:rPr>
        <w:t>supravalvular</w:t>
      </w:r>
      <w:proofErr w:type="spellEnd"/>
      <w:r w:rsidRPr="00537331">
        <w:rPr>
          <w:rFonts w:ascii="Times New Roman" w:hAnsi="Times New Roman" w:cs="Times New Roman"/>
          <w:sz w:val="24"/>
          <w:szCs w:val="24"/>
        </w:rPr>
        <w:t xml:space="preserve"> (infundibular), and </w:t>
      </w:r>
      <w:proofErr w:type="spellStart"/>
      <w:r w:rsidRPr="00537331">
        <w:rPr>
          <w:rFonts w:ascii="Times New Roman" w:hAnsi="Times New Roman" w:cs="Times New Roman"/>
          <w:sz w:val="24"/>
          <w:szCs w:val="24"/>
        </w:rPr>
        <w:t>supravalvular</w:t>
      </w:r>
      <w:proofErr w:type="spellEnd"/>
      <w:r w:rsidRPr="00537331">
        <w:rPr>
          <w:rFonts w:ascii="Times New Roman" w:hAnsi="Times New Roman" w:cs="Times New Roman"/>
          <w:sz w:val="24"/>
          <w:szCs w:val="24"/>
        </w:rPr>
        <w:t xml:space="preserve"> stenosis. The severity of the obstruction is typically graded as mild, moderate, severe, or critical, based on the peak pressure gradient measured by Doppler echocardiography. In the present case, attention is focused on the </w:t>
      </w:r>
      <w:proofErr w:type="spellStart"/>
      <w:r w:rsidRPr="00537331">
        <w:rPr>
          <w:rFonts w:ascii="Times New Roman" w:hAnsi="Times New Roman" w:cs="Times New Roman"/>
          <w:sz w:val="24"/>
          <w:szCs w:val="24"/>
        </w:rPr>
        <w:t>supravalvular</w:t>
      </w:r>
      <w:proofErr w:type="spellEnd"/>
      <w:r w:rsidRPr="00537331">
        <w:rPr>
          <w:rFonts w:ascii="Times New Roman" w:hAnsi="Times New Roman" w:cs="Times New Roman"/>
          <w:sz w:val="24"/>
          <w:szCs w:val="24"/>
        </w:rPr>
        <w:t xml:space="preserve"> form, which is characterized by an obstruction located distal to the pulmonary valve, often involving the main pulmonary artery or its branches</w:t>
      </w:r>
      <w:r w:rsidR="001E6DC6" w:rsidRPr="00537331">
        <w:rPr>
          <w:rFonts w:ascii="Times New Roman" w:hAnsi="Times New Roman" w:cs="Times New Roman"/>
          <w:sz w:val="24"/>
          <w:szCs w:val="24"/>
        </w:rPr>
        <w:fldChar w:fldCharType="begin"/>
      </w:r>
      <w:r w:rsidR="00C45772" w:rsidRPr="00537331">
        <w:rPr>
          <w:rFonts w:ascii="Times New Roman" w:hAnsi="Times New Roman" w:cs="Times New Roman"/>
          <w:sz w:val="24"/>
          <w:szCs w:val="24"/>
        </w:rPr>
        <w:instrText xml:space="preserve"> ADDIN ZOTERO_ITEM CSL_CITATION {"citationID":"wotjT8os","properties":{"formattedCitation":"(7)","plainCitation":"(7)","noteIndex":0},"citationItems":[{"id":708,"uris":["http://zotero.org/users/12480707/items/UFZCUT4F"],"itemData":{"id":708,"type":"article-journal","abstract":"Critical congenital heart disease (cCHD) is the most common reason for acute cardiac failure in the neonatal period. cCHD, defined by systemic low cardiac output (LCO) and requiring surgery or catheter-based intervention in the first year of life, has an incidence of approximately 15% of CHD and is responsible for up to 25% fatalities of newborn infants. Clinical deterioration develops in most cases due to rapid closure of the ductus arteriosus (DA). Early diagnosis and immediate treatment determinate beneficial outcome. Critical CHD can be classified in duct-dependent systemic flow, duct-dependent pulmonary flow and transposition of the great arteries. The latter two manifest themselves in oxygen resistant cyanosis, whereas CHD with duct-dependent systemic flow may present itself with cardiogenic shock, which can be difficult to differentiate from other causes of shock such as sepsis. Besides prostaglandin therapy for reopening the arterial duct, a balanced parallel pulmonary and systemic circulation should be a therapeutic goal. In CHD with duct-dependent systemic flow a decrease of pulmonary resistance should be avoided; therefore inadequate oxygen therapy, hyperventilation and alkalosis due to excessive treatment of acidosis, should be averted. Volume therapy should be performed carefully. In CHD with duct-dependent pulmonary flow, pulmonary resistance can be decreased, in case of poor pulmonary flow systemic resistance should be increased, mild alkalosis is recommended. Intense volume therapy is in most cases necessary, except if a restrictive atrial communication is present. In addition to intensive care measures, an arsenal of catheter- and surgery-based procedures need to be hold available as back-up for emergency procedures. Transcatheter interventions are nowadays decisive. Atrial-septostomy was the first and still the most utilized high-urgency procedure; DA-stenting is used in prostaglandin-refractory duct stenosis. In the presence of critical aortic valve stenosis, palliation consists of balloon valvuloplasty. In critical aortic coarctation with myocardial failure and no response to prostaglandin, palliative balloon angioplasty may be the method of choice as bridging for corrective surgery.","container-title":"Translational Pediatrics","DOI":"10.21037/tp.2019.04.06","ISSN":"2224-4344","issue":"2","journalAbbreviation":"Transl Pediatr","language":"eng","note":"PMID: 31161078\nPMCID: PMC6514285","page":"114-126","source":"PubMed","title":"Acute therapy of newborns with critical congenital heart disease","volume":"8","author":[{"family":"Khalil","given":"Markus"},{"family":"Jux","given":"Christian"},{"family":"Rueblinger","given":"Lucie"},{"family":"Behrje","given":"Johanna"},{"family":"Esmaeili","given":"Anoosh"},{"family":"Schranz","given":"Dietmar"}],"issued":{"date-parts":[["2019",4]]}}}],"schema":"https://github.com/citation-style-language/schema/raw/master/csl-citation.json"} </w:instrText>
      </w:r>
      <w:r w:rsidR="001E6DC6" w:rsidRPr="00537331">
        <w:rPr>
          <w:rFonts w:ascii="Times New Roman" w:hAnsi="Times New Roman" w:cs="Times New Roman"/>
          <w:sz w:val="24"/>
          <w:szCs w:val="24"/>
        </w:rPr>
        <w:fldChar w:fldCharType="separate"/>
      </w:r>
      <w:r w:rsidR="00C45772" w:rsidRPr="00537331">
        <w:rPr>
          <w:rFonts w:ascii="Times New Roman" w:hAnsi="Times New Roman" w:cs="Times New Roman"/>
          <w:sz w:val="24"/>
          <w:szCs w:val="24"/>
        </w:rPr>
        <w:t>(7)</w:t>
      </w:r>
      <w:r w:rsidR="001E6DC6"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rsidR="00D42B82" w:rsidRPr="00537331" w:rsidRDefault="00D42B82"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 xml:space="preserve">Diagnosing pulmonary stenosis, particularly when acquired and presenting as isolated right heart failure, poses considerable challenges. The clinical manifestations are often non-specific and may mimic other causes of right-sided heart failure. </w:t>
      </w:r>
    </w:p>
    <w:p w:rsidR="00D42B82" w:rsidRPr="00537331" w:rsidRDefault="00D42B82"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Patients typically present with progressive exertional dyspnea, fatigue, lower extremity edema, hepatomegaly, and jugular venous distension. In more advanced cases, signs such as ascites and right upper quadrant discomfort due to hepatic congestion may develop. A systolic ejection murmur best heard at the left upper sternal border, often accompanied by a diminished or delayed pulmonary component of the second heart sound, may raise suspicion for pulmonary outflow obstruction</w:t>
      </w:r>
      <w:r w:rsidR="001E6DC6" w:rsidRPr="00537331">
        <w:rPr>
          <w:rFonts w:ascii="Times New Roman" w:hAnsi="Times New Roman" w:cs="Times New Roman"/>
          <w:sz w:val="24"/>
          <w:szCs w:val="24"/>
        </w:rPr>
        <w:fldChar w:fldCharType="begin"/>
      </w:r>
      <w:r w:rsidR="00BA2566" w:rsidRPr="00537331">
        <w:rPr>
          <w:rFonts w:ascii="Times New Roman" w:hAnsi="Times New Roman" w:cs="Times New Roman"/>
          <w:sz w:val="24"/>
          <w:szCs w:val="24"/>
        </w:rPr>
        <w:instrText xml:space="preserve"> ADDIN ZOTERO_ITEM CSL_CITATION {"citationID":"lsO0lcRW","properties":{"formattedCitation":"(8)","plainCitation":"(8)","noteIndex":0},"citationItems":[{"id":738,"uris":["http://zotero.org/users/12480707/items/3Y4FXSUD"],"itemData":{"id":738,"type":"article-journal","container-title":"American Heart Journal","DOI":"10.1016/0002-8703(90)90260-5","ISSN":"0002-8703","issue":"6 Pt 1","journalAbbreviation":"Am Heart J","language":"eng","note":"PMID: 2132802","page":"1443-1445","source":"PubMed","title":"Acquired supravalvular pulmonary artery stenosis after coronary artery bypass grafting","volume":"120","author":[{"family":"Evans","given":"D. M."},{"family":"Borochovitz","given":"D."},{"family":"Kenny","given":"W. M."},{"family":"Gorcsan","given":"J."}],"issued":{"date-parts":[["1990",12]]}}}],"schema":"https://github.com/citation-style-language/schema/raw/master/csl-citation.json"} </w:instrText>
      </w:r>
      <w:r w:rsidR="001E6DC6" w:rsidRPr="00537331">
        <w:rPr>
          <w:rFonts w:ascii="Times New Roman" w:hAnsi="Times New Roman" w:cs="Times New Roman"/>
          <w:sz w:val="24"/>
          <w:szCs w:val="24"/>
        </w:rPr>
        <w:fldChar w:fldCharType="separate"/>
      </w:r>
      <w:r w:rsidR="00BA2566" w:rsidRPr="00537331">
        <w:rPr>
          <w:rFonts w:ascii="Times New Roman" w:hAnsi="Times New Roman" w:cs="Times New Roman"/>
          <w:sz w:val="24"/>
          <w:szCs w:val="24"/>
        </w:rPr>
        <w:t>(8)</w:t>
      </w:r>
      <w:r w:rsidR="001E6DC6"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rsidR="00BA2566" w:rsidRPr="00537331" w:rsidRDefault="00BA2566"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 xml:space="preserve">Echocardiography constitutes the cornerstone of initial assessment for pulmonary stenosis, irrespective of the anatomical subtype. Nonetheless, current echocardiographic parameters lack the specificity and sensitivity required to reliably detect a </w:t>
      </w:r>
      <w:proofErr w:type="spellStart"/>
      <w:r w:rsidRPr="00537331">
        <w:rPr>
          <w:rFonts w:ascii="Times New Roman" w:hAnsi="Times New Roman" w:cs="Times New Roman"/>
          <w:sz w:val="24"/>
          <w:szCs w:val="24"/>
        </w:rPr>
        <w:t>supravalvular</w:t>
      </w:r>
      <w:proofErr w:type="spellEnd"/>
      <w:r w:rsidRPr="00537331">
        <w:rPr>
          <w:rFonts w:ascii="Times New Roman" w:hAnsi="Times New Roman" w:cs="Times New Roman"/>
          <w:sz w:val="24"/>
          <w:szCs w:val="24"/>
        </w:rPr>
        <w:t xml:space="preserve"> component or to anticipate its therapeutic responsiveness</w:t>
      </w:r>
      <w:r w:rsidR="001E6DC6"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{"citationID":"IdyG8Otb","properties":{"formattedCitation":"(9)","plainCitation":"(9)","noteIndex":0},"citationItems":[{"id":725,"uris":["http://zotero.org/users/12480707/items/XP4MXQ3E"],"itemData":{"id":725,"type":"article-journal","abstract":"Supravalvular pulmonary stenosis (SVPS) is considered a rare form of pulmonary stenosis (PS) and represents both a diagnostic and therapeutic challenge. There currently exist no reliable echocardiographic criteria to accurately predict the supravalvular form. The aims of the study were to describe the response to treatment of the different PS presentations and to outline the diagnostic capacity of echocardiogram to differentiate the SVPS from valvular PS (VPS). This retrospective study included 106 patients who underwent percutaneous angioplasty between 2006 and 2017. Interventional outcomes of patients with SVPS were compared to those of patients with VPS. Diagnosis of VPS vs. SVPS by echocardiogram was compared to diagnosis obtained by angiogram. Echocardiogram yielded a sensitivity of 56%, a specificity of 82.5%, a positive predictive value of 50%, and a negative predictive value of 85.7%. Patients with SVPS had a significantly smaller pulmonary artery to pulmonary valve (PA:PV) ratio. At 6-12 months of follow-up, the VPS group had a mean right ventricular to pulmonary artery (RV-PA) gradient of 21.68 ± 19.85 mmHg compared to 45.27 ± 24.58 mmHg in the SVPS group. Patients with SVPS had a higher rate of reintervention than patients with VPS (32% vs. 6.2%, p &lt; 0.001). There was no difference in major complications between groups, whereas VPS patients had a higher proportion of pulmonary insufficiency. Percutaneous angioplasty for PS is less effective in patients with a supravalvular component. A better understanding of the underlying histopathology of different PS subtypes could lead to development of different techniques to improve outcomes, with fewer reinterventions, in this population.","container-title":"Pediatric Cardiology","DOI":"10.1007/s00246-021-02545-w","ISSN":"1432-1971","issue":"4","journalAbbreviation":"Pediatr Cardiol","language":"eng","note":"PMID: 33464372","page":"814-820","source":"PubMed","title":"Supravalvular and Valvular Pulmonary Stenosis: Predictive Features and Responsiveness to Percutaneous Dilation","title-short":"Supravalvular and Valvular Pulmonary Stenosis","volume":"42","author":[{"family":"Poupart","given":"Steffany"},{"family":"Navarro-Castellanos","given":"Iñaki"},{"family":"Raboisson","given":"Marie-Josée"},{"family":"Lapierre","given":"Chantale"},{"family":"Dery","given":"Julie"},{"family":"Miró","given":"Joaquim"},{"family":"Dahdah","given":"Nagib"}],"issued":{"date-parts":[["2021",4]]}}}],"schema":"https://github.com/citation-style-language/schema/raw/master/csl-citation.json"} </w:instrText>
      </w:r>
      <w:r w:rsidR="001E6DC6"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(9)</w:t>
      </w:r>
      <w:r w:rsidR="001E6DC6"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rsidR="005D3359" w:rsidRPr="00537331" w:rsidRDefault="00D42B82"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Transthoracic echocardiography (TTE)</w:t>
      </w:r>
      <w:r w:rsidR="005D3359" w:rsidRPr="00537331">
        <w:rPr>
          <w:rFonts w:ascii="Times New Roman" w:hAnsi="Times New Roman" w:cs="Times New Roman"/>
          <w:sz w:val="24"/>
          <w:szCs w:val="24"/>
        </w:rPr>
        <w:t xml:space="preserve"> can detect signs of right ventricular pressure overload, such as right ventricular hypertrophy and dilation, as well as interventricular septal flattening. </w:t>
      </w:r>
      <w:r w:rsidR="005D3359" w:rsidRPr="00537331">
        <w:rPr>
          <w:rFonts w:ascii="Times New Roman" w:hAnsi="Times New Roman" w:cs="Times New Roman"/>
          <w:sz w:val="24"/>
          <w:szCs w:val="24"/>
        </w:rPr>
        <w:lastRenderedPageBreak/>
        <w:t>Color and spectral Doppler imaging may reveal turbulent flow across the right ventricular outflow tract or pulmonary valve, with elevated peak systolic velocities—typically exceeding 3 m/s—suggestive of a hemodynamically significant obstruction. Nonetheless, in cases of extrinsic compression, particularly when the lesion is located beyond the pulmonary valve, the acoustic window may be insufficient to fully visualize the obstruction or identify its underlying cause. This limitation underscores the need for complementary imaging to accurately characterize the stenotic lesion and guide management</w:t>
      </w:r>
      <w:r w:rsidR="001E6DC6"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{"citationID":"Yg5GsU5W","properties":{"formattedCitation":"(10)","plainCitation":"(10)","noteIndex":0},"citationItems":[{"id":730,"uris":["http://zotero.org/users/12480707/items/SVR5KKNX"],"itemData":{"id":730,"type":"article-journal","abstract":"Pulmonary artery compression in adults resulting from tumors is an uncommon condition often associated with poor prognosis. Among the imaging modalities used for diagnosis, the role of trans thoracic echocardiography in identifying secondary pulmonic stenosis due to extrinsic or intrinsic compression and more importantly the physiologic significance has been increasingly recognized. We describe here a case of isolated left pulmonary artery stenosis which was initially suspected based on classic echocardiographic features of obstruction of pulmonary artery and subsequently confirmed by CT imaging. This case illustrates the versatility of trans thoracic echocardiography in diagnosing incidental abnormalities with potential significant consequences.","container-title":"The International Journal of Cardiovascular Imaging","DOI":"10.1007/s10554-006-9167-7","ISSN":"1569-5794","issue":"4","journalAbbreviation":"Int J Cardiovasc Imaging","language":"eng","note":"PMID: 17086364","page":"507-510","source":"PubMed","title":"Isolated left pulmonary artery stenosis due to extrinsic compression by intra thoracic tumor: recognition of unusual Doppler flow pattern and correlation with computed tomography","title-short":"Isolated left pulmonary artery stenosis due to extrinsic compression by intra thoracic tumor","volume":"23","author":[{"family":"Jaffery","given":"Zehra"},{"family":"Ananthasubramaniam","given":"Karthik"}],"issued":{"date-parts":[["2007",8]]}}}],"schema":"https://github.com/citation-style-language/schema/raw/master/csl-citation.json"} </w:instrText>
      </w:r>
      <w:r w:rsidR="001E6DC6"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(10)</w:t>
      </w:r>
      <w:r w:rsidR="001E6DC6"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rsidR="000876C1" w:rsidRPr="00537331" w:rsidRDefault="000876C1"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Although TTE may be limited in cases of extrinsic compression, it nonetheless provides valuable hemodynamic information. In particular, it enables the assessment of stenosis severity, which can be classified—similarly to valvular pulmonary stenosis—based on peak systolic gradients measured by Doppler or invasive catheterization as mild (&lt;30 mmHg), moderate (30–50 mmHg), or severe (&gt;50 mmHg), according to American Heart Association guidelines.</w:t>
      </w:r>
      <w:r w:rsidR="001E6DC6"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{"citationID":"tcVhTlzP","properties":{"formattedCitation":"(11)","plainCitation":"(11)","noteIndex":0},"citationItems":[{"id":722,"uris":["http://zotero.org/users/12480707/items/52DC69NR"],"itemData":{"id":722,"type":"article-journal","abstract":"Supravalvular stenosis of main pulmonary artery is a rare anomaly characterized by the presence of constriction band just above the pulmonary valve. It is mostly acquired after intervention on the pulmonary trunk or less commonly is congenital in origin associated with complex congenital cardiac malformations and very rarely can present as an isolated native congenital supravalvular pulmonary stenosis (SPS).We present a series of four cases of isolated congenital SPS who underwent surgical correction at our tertiary care institute over 8 years. Mean age of the patients was 2.25 ± 0.96 years with all of them being males. Mean peak systolic gradient across the stenosis was 82 ± 21.48 mmHg ranging from 60 mmHg to 110 mmHg. There was no early and medium-term mortality with 100% survival at mean follow-up of 31 months (range 7–85 months).Surgical correction of congenital SPS carries excellent early and mid-term results with almost no mortality and very low risk of re-intervention for restenosis.","container-title":"European Heart Journal - Case Reports","DOI":"10.1093/ehjcr/ytz012","ISSN":"2514-2119","issue":"2","journalAbbreviation":"European Heart Journal - Case Reports","page":"ytz012","source":"Silverchair","title":"Surgical outcome of isolated congenital supravalvular pulmonary stenosis: a case series","title-short":"Surgical outcome of isolated congenital supravalvular pulmonary stenosis","volume":"3","author":[{"family":"Kumar","given":"Vikas"},{"family":"Mahajan","given":"Sachin"},{"family":"Jaswal","given":"Vivek"},{"family":"Thingnam","given":"Shyam Kumar Singh"}],"issued":{"date-parts":[["2019",6,1]]}}}],"schema":"https://github.com/citation-style-language/schema/raw/master/csl-citation.json"} </w:instrText>
      </w:r>
      <w:r w:rsidR="001E6DC6"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(11)</w:t>
      </w:r>
      <w:r w:rsidR="001E6DC6" w:rsidRPr="00537331">
        <w:rPr>
          <w:rFonts w:ascii="Times New Roman" w:hAnsi="Times New Roman" w:cs="Times New Roman"/>
          <w:sz w:val="24"/>
          <w:szCs w:val="24"/>
        </w:rPr>
        <w:fldChar w:fldCharType="end"/>
      </w:r>
    </w:p>
    <w:p w:rsidR="000876C1" w:rsidRPr="00537331" w:rsidRDefault="000876C1"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 xml:space="preserve">In addition, The PA:PV ratio, defined as the diameter of the main pulmonary artery (PA) divided by the average diameter of the superior pulmonary veins (PV), is a useful echocardiographic parameter to help differentiate </w:t>
      </w:r>
      <w:proofErr w:type="spellStart"/>
      <w:r w:rsidRPr="00537331">
        <w:rPr>
          <w:rFonts w:ascii="Times New Roman" w:hAnsi="Times New Roman" w:cs="Times New Roman"/>
          <w:sz w:val="24"/>
          <w:szCs w:val="24"/>
        </w:rPr>
        <w:t>supravalvular</w:t>
      </w:r>
      <w:proofErr w:type="spellEnd"/>
      <w:r w:rsidRPr="00537331">
        <w:rPr>
          <w:rFonts w:ascii="Times New Roman" w:hAnsi="Times New Roman" w:cs="Times New Roman"/>
          <w:sz w:val="24"/>
          <w:szCs w:val="24"/>
        </w:rPr>
        <w:t xml:space="preserve"> pulmonary stenosis (SVPS) from other forms of right ventricular outflow tract obstruction. A higher PA:PV ratio has been associated with SVPS and may serve as a non-invasive surrogate marker to support diagnosis and stratify patients based on anatomical severity</w:t>
      </w:r>
      <w:r w:rsidR="001E6DC6"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{"citationID":"hq1KI67i","properties":{"formattedCitation":"(9)","plainCitation":"(9)","noteIndex":0},"citationItems":[{"id":725,"uris":["http://zotero.org/users/12480707/items/XP4MXQ3E"],"itemData":{"id":725,"type":"article-journal","abstract":"Supravalvular pulmonary stenosis (SVPS) is considered a rare form of pulmonary stenosis (PS) and represents both a diagnostic and therapeutic challenge. There currently exist no reliable echocardiographic criteria to accurately predict the supravalvular form. The aims of the study were to describe the response to treatment of the different PS presentations and to outline the diagnostic capacity of echocardiogram to differentiate the SVPS from valvular PS (VPS). This retrospective study included 106 patients who underwent percutaneous angioplasty between 2006 and 2017. Interventional outcomes of patients with SVPS were compared to those of patients with VPS. Diagnosis of VPS vs. SVPS by echocardiogram was compared to diagnosis obtained by angiogram. Echocardiogram yielded a sensitivity of 56%, a specificity of 82.5%, a positive predictive value of 50%, and a negative predictive value of 85.7%. Patients with SVPS had a significantly smaller pulmonary artery to pulmonary valve (PA:PV) ratio. At 6-12 months of follow-up, the VPS group had a mean right ventricular to pulmonary artery (RV-PA) gradient of 21.68 ± 19.85 mmHg compared to 45.27 ± 24.58 mmHg in the SVPS group. Patients with SVPS had a higher rate of reintervention than patients with VPS (32% vs. 6.2%, p &lt; 0.001). There was no difference in major complications between groups, whereas VPS patients had a higher proportion of pulmonary insufficiency. Percutaneous angioplasty for PS is less effective in patients with a supravalvular component. A better understanding of the underlying histopathology of different PS subtypes could lead to development of different techniques to improve outcomes, with fewer reinterventions, in this population.","container-title":"Pediatric Cardiology","DOI":"10.1007/s00246-021-02545-w","ISSN":"1432-1971","issue":"4","journalAbbreviation":"Pediatr Cardiol","language":"eng","note":"PMID: 33464372","page":"814-820","source":"PubMed","title":"Supravalvular and Valvular Pulmonary Stenosis: Predictive Features and Responsiveness to Percutaneous Dilation","title-short":"Supravalvular and Valvular Pulmonary Stenosis","volume":"42","author":[{"family":"Poupart","given":"Steffany"},{"family":"Navarro-Castellanos","given":"Iñaki"},{"family":"Raboisson","given":"Marie-Josée"},{"family":"Lapierre","given":"Chantale"},{"family":"Dery","given":"Julie"},{"family":"Miró","given":"Joaquim"},{"family":"Dahdah","given":"Nagib"}],"issued":{"date-parts":[["2021",4]]}}}],"schema":"https://github.com/citation-style-language/schema/raw/master/csl-citation.json"} </w:instrText>
      </w:r>
      <w:r w:rsidR="001E6DC6"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(9)</w:t>
      </w:r>
      <w:r w:rsidR="001E6DC6"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rsidR="00D42B82" w:rsidRPr="00537331" w:rsidRDefault="00D42B82"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Transesophageal echocardiography (TEE) offers superior imaging of the proximal pulmonary arteries and can better visualize external masses impinging on the pulmonary trunk or branches. It provides valuable hemodynamic information, including assessment of the pressure gradient across the obstruction using continuous-wave Doppler.</w:t>
      </w:r>
    </w:p>
    <w:p w:rsidR="00D42B82" w:rsidRPr="00537331" w:rsidRDefault="00D42B82"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To achieve a comprehensive anatomical and etiological diagnosis, multimodal imaging is essential. Contrast-enhanced computed tomography (CT) or magnetic resonance imaging (MRI) can accurately define the anatomy of the pulmonary arteries and adjacent mediastinal structures. These modalities are particularly valuable in identifying extrinsic compression due to masses, vascular anomalies, or postoperative changes. Positron emission tomography (PET-CT) further assists in characterizing the metabolic activity of any detected masses and in staging potential malignancies</w:t>
      </w:r>
      <w:r w:rsidR="001E6DC6"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{"citationID":"MAnzXov7","properties":{"formattedCitation":"(12)","plainCitation":"(12)","noteIndex":0},"citationItems":[{"id":727,"uris":["http://zotero.org/users/12480707/items/7277WY9Y"],"itemData":{"id":727,"type":"article-journal","abstract":"A 63-year-old woman with a five-month history of pulmonary epithelioid hemangioendothelioma (PEH) presented to the emergency department, due to worsening dyspnea and chest pain. The electrocardiography showed a pattern of ST-segment elevation in leads I, AVL, and poor R-wave progression consistent with anterolateral ischemia. Emergent coronary angiography revealed severe stenosis of the left main coronary artery. Then, contrast-enhanced computed tomography scan indicated the right pulmonary artery and left main coronary artery narrowing by compression of metastasized PEH. Finally, the patient died of deteriorated multi-organ failure.","container-title":"The Heart Surgery Forum","DOI":"10.1532/hsf.5191","ISSN":"1522-6662","issue":"1","journalAbbreviation":"Heart Surg Forum","language":"eng","note":"PMID: 36856503","page":"E131-E133","source":"PubMed","title":"Compression of the Pulmonary Artery and Coronary Artery Caused by Pulmonary Epithelioid Hemangioendothelioma: A Case Report","title-short":"Compression of the Pulmonary Artery and Coronary Artery Caused by Pulmonary Epithelioid Hemangioendothelioma","volume":"26","author":[{"family":"Zhang","given":"Haihong"},{"family":"Luo","given":"Qin"},{"family":"Xie","given":"Nan"},{"family":"Zou","given":"Liqun"}],"issued":{"date-parts":[["2023",2,28]]}}}],"schema":"https://github.com/citation-style-language/schema/raw/master/csl-citation.json"} </w:instrText>
      </w:r>
      <w:r w:rsidR="001E6DC6"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(12)</w:t>
      </w:r>
      <w:r w:rsidR="001E6DC6" w:rsidRPr="00537331">
        <w:rPr>
          <w:rFonts w:ascii="Times New Roman" w:hAnsi="Times New Roman" w:cs="Times New Roman"/>
          <w:sz w:val="24"/>
          <w:szCs w:val="24"/>
        </w:rPr>
        <w:fldChar w:fldCharType="end"/>
      </w:r>
      <w:r w:rsidR="00126CD1" w:rsidRPr="00537331">
        <w:rPr>
          <w:rFonts w:ascii="Times New Roman" w:hAnsi="Times New Roman" w:cs="Times New Roman"/>
          <w:sz w:val="24"/>
          <w:szCs w:val="24"/>
        </w:rPr>
        <w:t>.</w:t>
      </w:r>
    </w:p>
    <w:p w:rsidR="000876C1" w:rsidRPr="00537331" w:rsidRDefault="000876C1"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The combined use of TTE for hemodynamic assessment and CT for anatomical clarification is therefore crucial in the comprehensive evaluation of pulmonary vascular abnormalities</w:t>
      </w:r>
      <w:r w:rsidR="001E6DC6"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{"citationID":"FHSCQIGH","properties":{"formattedCitation":"(10)","plainCitation":"(10)","noteIndex":0},"citationItems":[{"id":730,"uris":["http://zotero.org/users/12480707/items/SVR5KKNX"],"itemData":{"id":730,"type":"article-journal","abstract":"Pulmonary artery compression in adults resulting from tumors is an uncommon condition often associated with poor prognosis. Among the imaging modalities used for diagnosis, the role of trans thoracic echocardiography in identifying secondary pulmonic stenosis due to extrinsic or intrinsic compression and more importantly the physiologic significance has been increasingly recognized. We describe here a case of isolated left pulmonary artery stenosis which was initially suspected based on classic echocardiographic features of obstruction of pulmonary artery and subsequently confirmed by CT imaging. This case illustrates the versatility of trans thoracic echocardiography in diagnosing incidental abnormalities with potential significant consequences.","container-title":"The International Journal of Cardiovascular Imaging","DOI":"10.1007/s10554-006-9167-7","ISSN":"1569-5794","issue":"4","journalAbbreviation":"Int J Cardiovasc Imaging","language":"eng","note":"PMID: 17086364","page":"507-510","source":"PubMed","title":"Isolated left pulmonary artery stenosis due to extrinsic compression by intra thoracic tumor: recognition of unusual Doppler flow pattern and correlation with computed tomography","title-short":"Isolated left pulmonary artery stenosis due to extrinsic compression by intra thoracic tumor","volume":"23","author":[{"family":"Jaffery","given":"Zehra"},{"family":"Ananthasubramaniam","given":"Karthik"}],"issued":{"date-parts":[["2007",8]]}}}],"schema":"https://github.com/citation-style-language/schema/raw/master/csl-citation.json"} </w:instrText>
      </w:r>
      <w:r w:rsidR="001E6DC6"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(10)</w:t>
      </w:r>
      <w:r w:rsidR="001E6DC6" w:rsidRPr="00537331">
        <w:rPr>
          <w:rFonts w:ascii="Times New Roman" w:hAnsi="Times New Roman" w:cs="Times New Roman"/>
          <w:sz w:val="24"/>
          <w:szCs w:val="24"/>
        </w:rPr>
        <w:fldChar w:fldCharType="end"/>
      </w:r>
      <w:r w:rsidR="00126CD1" w:rsidRPr="00537331">
        <w:rPr>
          <w:rFonts w:ascii="Times New Roman" w:hAnsi="Times New Roman" w:cs="Times New Roman"/>
          <w:sz w:val="24"/>
          <w:szCs w:val="24"/>
        </w:rPr>
        <w:t>.</w:t>
      </w:r>
    </w:p>
    <w:p w:rsidR="00AA7955" w:rsidRPr="00537331" w:rsidRDefault="00A32CEB"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 xml:space="preserve"> Cardiac catheterization remains the gold standard for the definitive hemodynamic assessment of pulmonary artery stenosis. It allows for direct measurement of pressure gradients across the stenotic segment, providing precise quantification of severity. Beyond diagnostic confirmation, catheterization also enables detailed anatomical evaluation through angiography, particularly in cases where non-invasive imaging is inconclusive. In selected patients, it serves as a platform for therapeutic intervention, including balloon angioplasty or stent placement. However, in cases of extrinsic compression by a mass, such interventions may be limited or contraindicated depending on the nature and extent of the compressive lesion. </w:t>
      </w:r>
    </w:p>
    <w:p w:rsidR="00AA7955" w:rsidRPr="00537331" w:rsidRDefault="00AA7955"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 xml:space="preserve">Management of </w:t>
      </w:r>
      <w:proofErr w:type="spellStart"/>
      <w:r w:rsidRPr="00537331">
        <w:rPr>
          <w:rFonts w:ascii="Times New Roman" w:hAnsi="Times New Roman" w:cs="Times New Roman"/>
          <w:sz w:val="24"/>
          <w:szCs w:val="24"/>
        </w:rPr>
        <w:t>supravalvular</w:t>
      </w:r>
      <w:proofErr w:type="spellEnd"/>
      <w:r w:rsidRPr="00537331">
        <w:rPr>
          <w:rFonts w:ascii="Times New Roman" w:hAnsi="Times New Roman" w:cs="Times New Roman"/>
          <w:sz w:val="24"/>
          <w:szCs w:val="24"/>
        </w:rPr>
        <w:t xml:space="preserve"> pulmonary stenosis (SVPS) depends on the severity of obstruction, symptom burden, and underlying etiology. While endovascular approaches such as balloon angioplasty or stent implantation may offer temporary relief in selected cases, their efficacy is often limited in the context of extrinsic compression. Surgical intervention is </w:t>
      </w:r>
      <w:r w:rsidRPr="00537331">
        <w:rPr>
          <w:rFonts w:ascii="Times New Roman" w:hAnsi="Times New Roman" w:cs="Times New Roman"/>
          <w:sz w:val="24"/>
          <w:szCs w:val="24"/>
        </w:rPr>
        <w:lastRenderedPageBreak/>
        <w:t>generally preferred in anatomically complex or refractory lesions. When SVPS is caused by external compression from a mediastinal or pulmonary mass, definitive treatment relies on addressing the underlying pathology—typically through surgical resection, chemotherapy, or radiotherapy aimed at reducing or eliminating the mass effect. Therapeutic decisions must therefore be guided by a multidisciplinary evaluation that considers both the vascular and oncological aspects of the disease</w:t>
      </w:r>
      <w:r w:rsidR="001E6DC6"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{"citationID":"hkzMk5Yk","properties":{"formattedCitation":"(11)","plainCitation":"(11)","noteIndex":0},"citationItems":[{"id":722,"uris":["http://zotero.org/users/12480707/items/52DC69NR"],"itemData":{"id":722,"type":"article-journal","abstract":"Supravalvular stenosis of main pulmonary artery is a rare anomaly characterized by the presence of constriction band just above the pulmonary valve. It is mostly acquired after intervention on the pulmonary trunk or less commonly is congenital in origin associated with complex congenital cardiac malformations and very rarely can present as an isolated native congenital supravalvular pulmonary stenosis (SPS).We present a series of four cases of isolated congenital SPS who underwent surgical correction at our tertiary care institute over 8 years. Mean age of the patients was 2.25 ± 0.96 years with all of them being males. Mean peak systolic gradient across the stenosis was 82 ± 21.48 mmHg ranging from 60 mmHg to 110 mmHg. There was no early and medium-term mortality with 100% survival at mean follow-up of 31 months (range 7–85 months).Surgical correction of congenital SPS carries excellent early and mid-term results with almost no mortality and very low risk of re-intervention for restenosis.","container-title":"European Heart Journal - Case Reports","DOI":"10.1093/ehjcr/ytz012","ISSN":"2514-2119","issue":"2","journalAbbreviation":"European Heart Journal - Case Reports","page":"ytz012","source":"Silverchair","title":"Surgical outcome of isolated congenital supravalvular pulmonary stenosis: a case series","title-short":"Surgical outcome of isolated congenital supravalvular pulmonary stenosis","volume":"3","author":[{"family":"Kumar","given":"Vikas"},{"family":"Mahajan","given":"Sachin"},{"family":"Jaswal","given":"Vivek"},{"family":"Thingnam","given":"Shyam Kumar Singh"}],"issued":{"date-parts":[["2019",6,1]]}}}],"schema":"https://github.com/citation-style-language/schema/raw/master/csl-citation.json"} </w:instrText>
      </w:r>
      <w:r w:rsidR="001E6DC6"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(11)</w:t>
      </w:r>
      <w:r w:rsidR="001E6DC6" w:rsidRPr="00537331">
        <w:rPr>
          <w:rFonts w:ascii="Times New Roman" w:hAnsi="Times New Roman" w:cs="Times New Roman"/>
          <w:sz w:val="24"/>
          <w:szCs w:val="24"/>
        </w:rPr>
        <w:fldChar w:fldCharType="end"/>
      </w:r>
      <w:r w:rsidR="001E6DC6" w:rsidRPr="00537331">
        <w:rPr>
          <w:rFonts w:ascii="Times New Roman" w:hAnsi="Times New Roman" w:cs="Times New Roman"/>
          <w:sz w:val="24"/>
          <w:szCs w:val="24"/>
        </w:rPr>
        <w:fldChar w:fldCharType="begin"/>
      </w:r>
      <w:r w:rsidRPr="00537331">
        <w:rPr>
          <w:rFonts w:ascii="Times New Roman" w:hAnsi="Times New Roman" w:cs="Times New Roman"/>
          <w:sz w:val="24"/>
          <w:szCs w:val="24"/>
        </w:rPr>
        <w:instrText xml:space="preserve"> ADDIN ZOTERO_ITEM CSL_CITATION {"citationID":"ykKotm4S","properties":{"formattedCitation":"(13)","plainCitation":"(13)","noteIndex":0},"citationItems":[{"id":737,"uris":["http://zotero.org/users/12480707/items/YYH36LL2"],"itemData":{"id":737,"type":"article-journal","abstract":"Extrinsic compression of coronary and pulmonary vasculature","container-title":"Cardiovascular Diagnosis and Therapy","DOI":"10.21037/cdt-20-155","ISSN":"2223-3660, 2223-3652","issue":"5","language":"en","note":"number: 5\npublisher: AME publishing company","page":"1125139-1121139","source":"cdt.amegroups.org","title":"Extrinsic compression of coronary and pulmonary vasculature","volume":"11","author":[{"family":"Batra","given":"Kiran"},{"family":"Saboo","given":"Sachin S."},{"family":"Kandathil","given":"Asha"},{"family":"Canan","given":"Arzu"},{"family":"Hedgire","given":"Sandeep S."},{"family":"Chamarthy","given":"Murthy R."},{"family":"Kalva","given":"Sanjeeva P."},{"family":"Abbara","given":"Suhny"}],"issued":{"date-parts":[["2021",10]]}}}],"schema":"https://github.com/citation-style-language/schema/raw/master/csl-citation.json"} </w:instrText>
      </w:r>
      <w:r w:rsidR="001E6DC6" w:rsidRPr="00537331">
        <w:rPr>
          <w:rFonts w:ascii="Times New Roman" w:hAnsi="Times New Roman" w:cs="Times New Roman"/>
          <w:sz w:val="24"/>
          <w:szCs w:val="24"/>
        </w:rPr>
        <w:fldChar w:fldCharType="separate"/>
      </w:r>
      <w:r w:rsidRPr="00537331">
        <w:rPr>
          <w:rFonts w:ascii="Times New Roman" w:hAnsi="Times New Roman" w:cs="Times New Roman"/>
          <w:sz w:val="24"/>
          <w:szCs w:val="24"/>
        </w:rPr>
        <w:t>(13)</w:t>
      </w:r>
      <w:r w:rsidR="001E6DC6" w:rsidRPr="00537331">
        <w:rPr>
          <w:rFonts w:ascii="Times New Roman" w:hAnsi="Times New Roman" w:cs="Times New Roman"/>
          <w:sz w:val="24"/>
          <w:szCs w:val="24"/>
        </w:rPr>
        <w:fldChar w:fldCharType="end"/>
      </w:r>
      <w:r w:rsidR="00126CD1" w:rsidRPr="00537331">
        <w:rPr>
          <w:rFonts w:ascii="Times New Roman" w:hAnsi="Times New Roman" w:cs="Times New Roman"/>
          <w:sz w:val="24"/>
          <w:szCs w:val="24"/>
        </w:rPr>
        <w:t>.</w:t>
      </w:r>
    </w:p>
    <w:p w:rsidR="00A718F6" w:rsidRPr="00537331" w:rsidRDefault="00A32CEB"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The prognosis of pulmonary artery compression secondary to mediastinal or pulmonary tumors is generally poor and largely depends on the underlying etiology and the extent of vascular involvement. Malignant masses, particularly those arising from lung cancer, lymphoma, or metastatic disease, are often associated with aggressive behavior and limited therapeutic options</w:t>
      </w:r>
      <w:r w:rsidR="001E6DC6" w:rsidRPr="00537331">
        <w:rPr>
          <w:rFonts w:ascii="Times New Roman" w:hAnsi="Times New Roman" w:cs="Times New Roman"/>
          <w:sz w:val="24"/>
          <w:szCs w:val="24"/>
        </w:rPr>
        <w:fldChar w:fldCharType="begin"/>
      </w:r>
      <w:r w:rsidR="008602C3" w:rsidRPr="00537331">
        <w:rPr>
          <w:rFonts w:ascii="Times New Roman" w:hAnsi="Times New Roman" w:cs="Times New Roman"/>
          <w:sz w:val="24"/>
          <w:szCs w:val="24"/>
        </w:rPr>
        <w:instrText xml:space="preserve"> ADDIN ZOTERO_ITEM CSL_CITATION {"citationID":"8OlXSCxe","properties":{"formattedCitation":"(10)","plainCitation":"(10)","noteIndex":0},"citationItems":[{"id":730,"uris":["http://zotero.org/users/12480707/items/SVR5KKNX"],"itemData":{"id":730,"type":"article-journal","abstract":"Pulmonary artery compression in adults resulting from tumors is an uncommon condition often associated with poor prognosis. Among the imaging modalities used for diagnosis, the role of trans thoracic echocardiography in identifying secondary pulmonic stenosis due to extrinsic or intrinsic compression and more importantly the physiologic significance has been increasingly recognized. We describe here a case of isolated left pulmonary artery stenosis which was initially suspected based on classic echocardiographic features of obstruction of pulmonary artery and subsequently confirmed by CT imaging. This case illustrates the versatility of trans thoracic echocardiography in diagnosing incidental abnormalities with potential significant consequences.","container-title":"The International Journal of Cardiovascular Imaging","DOI":"10.1007/s10554-006-9167-7","ISSN":"1569-5794","issue":"4","journalAbbreviation":"Int J Cardiovasc Imaging","language":"eng","note":"PMID: 17086364","page":"507-510","source":"PubMed","title":"Isolated left pulmonary artery stenosis due to extrinsic compression by intra thoracic tumor: recognition of unusual Doppler flow pattern and correlation with computed tomography","title-short":"Isolated left pulmonary artery stenosis due to extrinsic compression by intra thoracic tumor","volume":"23","author":[{"family":"Jaffery","given":"Zehra"},{"family":"Ananthasubramaniam","given":"Karthik"}],"issued":{"date-parts":[["2007",8]]}}}],"schema":"https://github.com/citation-style-language/schema/raw/master/csl-citation.json"} </w:instrText>
      </w:r>
      <w:r w:rsidR="001E6DC6" w:rsidRPr="00537331">
        <w:rPr>
          <w:rFonts w:ascii="Times New Roman" w:hAnsi="Times New Roman" w:cs="Times New Roman"/>
          <w:sz w:val="24"/>
          <w:szCs w:val="24"/>
        </w:rPr>
        <w:fldChar w:fldCharType="separate"/>
      </w:r>
      <w:r w:rsidR="008602C3" w:rsidRPr="00537331">
        <w:rPr>
          <w:rFonts w:ascii="Times New Roman" w:hAnsi="Times New Roman" w:cs="Times New Roman"/>
          <w:sz w:val="24"/>
          <w:szCs w:val="24"/>
        </w:rPr>
        <w:t>(10)</w:t>
      </w:r>
      <w:r w:rsidR="001E6DC6" w:rsidRPr="00537331">
        <w:rPr>
          <w:rFonts w:ascii="Times New Roman" w:hAnsi="Times New Roman" w:cs="Times New Roman"/>
          <w:sz w:val="24"/>
          <w:szCs w:val="24"/>
        </w:rPr>
        <w:fldChar w:fldCharType="end"/>
      </w:r>
      <w:r w:rsidR="00253FCC" w:rsidRPr="00537331">
        <w:rPr>
          <w:rFonts w:ascii="Times New Roman" w:hAnsi="Times New Roman" w:cs="Times New Roman"/>
          <w:sz w:val="24"/>
          <w:szCs w:val="24"/>
        </w:rPr>
        <w:t>.</w:t>
      </w:r>
    </w:p>
    <w:p w:rsidR="00CE7CAB" w:rsidRPr="00537331" w:rsidRDefault="00CE7CAB" w:rsidP="003A2EFB">
      <w:pPr>
        <w:spacing w:after="0"/>
        <w:jc w:val="both"/>
        <w:rPr>
          <w:rFonts w:ascii="Times New Roman" w:hAnsi="Times New Roman" w:cs="Times New Roman"/>
          <w:sz w:val="24"/>
          <w:szCs w:val="24"/>
        </w:rPr>
      </w:pPr>
    </w:p>
    <w:p w:rsidR="00EB39D8" w:rsidRPr="00537331" w:rsidRDefault="00F100D6" w:rsidP="003A2EFB">
      <w:pPr>
        <w:spacing w:after="0"/>
        <w:rPr>
          <w:rFonts w:ascii="Times New Roman" w:hAnsi="Times New Roman" w:cs="Times New Roman"/>
          <w:b/>
          <w:bCs/>
          <w:sz w:val="24"/>
          <w:szCs w:val="24"/>
        </w:rPr>
      </w:pPr>
      <w:r w:rsidRPr="00537331">
        <w:rPr>
          <w:rFonts w:ascii="Times New Roman" w:hAnsi="Times New Roman" w:cs="Times New Roman"/>
          <w:b/>
          <w:bCs/>
          <w:sz w:val="24"/>
          <w:szCs w:val="24"/>
          <w:u w:val="single"/>
        </w:rPr>
        <w:t xml:space="preserve">Conclusion </w:t>
      </w:r>
    </w:p>
    <w:p w:rsidR="00253FCC" w:rsidRPr="00537331" w:rsidRDefault="00780890"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t xml:space="preserve">Compression of the pulmonary artery by a mediastinal mass is a rare and often underrecognized cause of </w:t>
      </w:r>
      <w:proofErr w:type="spellStart"/>
      <w:r w:rsidRPr="00537331">
        <w:rPr>
          <w:rFonts w:ascii="Times New Roman" w:hAnsi="Times New Roman" w:cs="Times New Roman"/>
          <w:sz w:val="24"/>
          <w:szCs w:val="24"/>
        </w:rPr>
        <w:t>supravalvular</w:t>
      </w:r>
      <w:proofErr w:type="spellEnd"/>
      <w:r w:rsidRPr="00537331">
        <w:rPr>
          <w:rFonts w:ascii="Times New Roman" w:hAnsi="Times New Roman" w:cs="Times New Roman"/>
          <w:sz w:val="24"/>
          <w:szCs w:val="24"/>
        </w:rPr>
        <w:t xml:space="preserve"> pulmonary stenosis in adults. It may present with signs of right heart failure and should be suspected, especially when common etiologies are excluded. Transthoracic echocardiography remains essential for initial hemodynamic assessment, while cross-sectional imaging, particularly computed tomography, is crucial to identify the underlying cause. Definitive management focuses on treating the compressive lesion, with options ranging from surgical removal to oncologic therapies. Early recognition and a multidisciplinary approach are necessary to optimize outcomes of this severe uncommon entity.</w:t>
      </w:r>
    </w:p>
    <w:p w:rsidR="00780890" w:rsidRDefault="00780890" w:rsidP="003A2EFB">
      <w:pPr>
        <w:spacing w:after="0"/>
        <w:jc w:val="both"/>
        <w:rPr>
          <w:rFonts w:ascii="Times New Roman" w:hAnsi="Times New Roman" w:cs="Times New Roman"/>
          <w:sz w:val="24"/>
          <w:szCs w:val="24"/>
        </w:rPr>
      </w:pPr>
    </w:p>
    <w:p w:rsidR="00323E0A" w:rsidRDefault="00323E0A" w:rsidP="00323E0A">
      <w:pPr>
        <w:spacing w:after="0"/>
        <w:rPr>
          <w:rFonts w:ascii="Times New Roman" w:hAnsi="Times New Roman" w:cs="Times New Roman"/>
          <w:sz w:val="24"/>
          <w:szCs w:val="24"/>
        </w:rPr>
      </w:pPr>
      <w:r w:rsidRPr="00323E0A">
        <w:rPr>
          <w:rFonts w:ascii="Times New Roman" w:hAnsi="Times New Roman" w:cs="Times New Roman"/>
          <w:b/>
          <w:bCs/>
          <w:sz w:val="24"/>
          <w:szCs w:val="24"/>
          <w:u w:val="single"/>
        </w:rPr>
        <w:t>Consent Statement</w:t>
      </w:r>
      <w:r w:rsidRPr="00323E0A">
        <w:rPr>
          <w:rFonts w:ascii="Times New Roman" w:hAnsi="Times New Roman" w:cs="Times New Roman"/>
          <w:sz w:val="24"/>
          <w:szCs w:val="24"/>
        </w:rPr>
        <w:br/>
        <w:t>Written informed consent was obtained from the patient for the publication of this case report, including all clinical data and accompanying images. All authors have read and approved the final manuscript and agree with its submission.</w:t>
      </w:r>
    </w:p>
    <w:p w:rsidR="00CA61B7" w:rsidRDefault="00CA61B7" w:rsidP="00323E0A">
      <w:pPr>
        <w:spacing w:after="0"/>
        <w:rPr>
          <w:rFonts w:ascii="Times New Roman" w:hAnsi="Times New Roman" w:cs="Times New Roman"/>
          <w:sz w:val="24"/>
          <w:szCs w:val="24"/>
          <w:lang w:val="es-ES"/>
        </w:rPr>
      </w:pPr>
    </w:p>
    <w:p w:rsidR="004F7946" w:rsidRDefault="004F7946" w:rsidP="00323E0A">
      <w:pPr>
        <w:spacing w:after="0"/>
        <w:rPr>
          <w:rFonts w:ascii="Times New Roman" w:hAnsi="Times New Roman" w:cs="Times New Roman"/>
          <w:sz w:val="24"/>
          <w:szCs w:val="24"/>
          <w:lang w:val="es-ES"/>
        </w:rPr>
      </w:pPr>
    </w:p>
    <w:p w:rsidR="004F7946" w:rsidRDefault="004F7946" w:rsidP="004F7946">
      <w:r>
        <w:t>Disclaimer (Artificial intelligence)</w:t>
      </w:r>
    </w:p>
    <w:p w:rsidR="004F7946" w:rsidRDefault="004F7946" w:rsidP="004F7946">
      <w:r>
        <w:t xml:space="preserve">Option 1: </w:t>
      </w:r>
    </w:p>
    <w:p w:rsidR="004F7946" w:rsidRDefault="004F7946" w:rsidP="004F7946">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4F7946" w:rsidRDefault="004F7946" w:rsidP="004F7946">
      <w:r>
        <w:t xml:space="preserve">Option 2: </w:t>
      </w:r>
    </w:p>
    <w:p w:rsidR="004F7946" w:rsidRDefault="004F7946" w:rsidP="004F7946">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4F7946" w:rsidRDefault="004F7946" w:rsidP="004F7946">
      <w:r>
        <w:t>Details of the AI usage are given below:</w:t>
      </w:r>
    </w:p>
    <w:p w:rsidR="004F7946" w:rsidRDefault="004F7946" w:rsidP="004F7946">
      <w:r>
        <w:t>1.</w:t>
      </w:r>
    </w:p>
    <w:p w:rsidR="004F7946" w:rsidRDefault="004F7946" w:rsidP="004F7946">
      <w:r>
        <w:lastRenderedPageBreak/>
        <w:t>2.</w:t>
      </w:r>
    </w:p>
    <w:p w:rsidR="004F7946" w:rsidRPr="00D047BB" w:rsidRDefault="004F7946" w:rsidP="004F7946">
      <w:r>
        <w:t>3.</w:t>
      </w:r>
    </w:p>
    <w:p w:rsidR="004F7946" w:rsidRPr="0063354D" w:rsidRDefault="004F7946" w:rsidP="004F7946"/>
    <w:p w:rsidR="004F7946" w:rsidRPr="00F7241A" w:rsidRDefault="004F7946" w:rsidP="004F7946"/>
    <w:p w:rsidR="004F7946" w:rsidRPr="00CA61B7" w:rsidRDefault="004F7946" w:rsidP="00323E0A">
      <w:pPr>
        <w:spacing w:after="0"/>
        <w:rPr>
          <w:rFonts w:ascii="Times New Roman" w:hAnsi="Times New Roman" w:cs="Times New Roman"/>
          <w:sz w:val="24"/>
          <w:szCs w:val="24"/>
          <w:lang w:val="es-ES"/>
        </w:rPr>
      </w:pPr>
    </w:p>
    <w:p w:rsidR="008C125B" w:rsidRPr="00CA61B7" w:rsidRDefault="008C125B" w:rsidP="00323E0A">
      <w:pPr>
        <w:spacing w:after="0"/>
        <w:rPr>
          <w:rFonts w:ascii="Times New Roman" w:hAnsi="Times New Roman" w:cs="Times New Roman"/>
          <w:sz w:val="24"/>
          <w:szCs w:val="24"/>
          <w:lang w:val="es-ES"/>
        </w:rPr>
      </w:pPr>
    </w:p>
    <w:p w:rsidR="00323E0A" w:rsidRPr="00CA61B7" w:rsidRDefault="00323E0A" w:rsidP="003A2EFB">
      <w:pPr>
        <w:spacing w:after="0"/>
        <w:jc w:val="both"/>
        <w:rPr>
          <w:rFonts w:ascii="Times New Roman" w:hAnsi="Times New Roman" w:cs="Times New Roman"/>
          <w:sz w:val="24"/>
          <w:szCs w:val="24"/>
          <w:lang w:val="es-ES"/>
        </w:rPr>
      </w:pPr>
    </w:p>
    <w:p w:rsidR="00E75171" w:rsidRPr="00CA61B7" w:rsidRDefault="00E75171" w:rsidP="003A2EFB">
      <w:pPr>
        <w:spacing w:after="0"/>
        <w:jc w:val="both"/>
        <w:rPr>
          <w:rFonts w:ascii="Times New Roman" w:hAnsi="Times New Roman" w:cs="Times New Roman"/>
          <w:b/>
          <w:bCs/>
          <w:sz w:val="24"/>
          <w:szCs w:val="24"/>
          <w:u w:val="single"/>
          <w:lang w:val="es-ES"/>
        </w:rPr>
      </w:pPr>
      <w:proofErr w:type="spellStart"/>
      <w:r w:rsidRPr="00CA61B7">
        <w:rPr>
          <w:rFonts w:ascii="Times New Roman" w:hAnsi="Times New Roman" w:cs="Times New Roman"/>
          <w:b/>
          <w:bCs/>
          <w:sz w:val="24"/>
          <w:szCs w:val="24"/>
          <w:u w:val="single"/>
          <w:lang w:val="es-ES"/>
        </w:rPr>
        <w:t>References</w:t>
      </w:r>
      <w:proofErr w:type="spellEnd"/>
      <w:r w:rsidRPr="00CA61B7">
        <w:rPr>
          <w:rFonts w:ascii="Times New Roman" w:hAnsi="Times New Roman" w:cs="Times New Roman"/>
          <w:b/>
          <w:bCs/>
          <w:sz w:val="24"/>
          <w:szCs w:val="24"/>
          <w:u w:val="single"/>
          <w:lang w:val="es-ES"/>
        </w:rPr>
        <w:t xml:space="preserve"> </w:t>
      </w:r>
    </w:p>
    <w:p w:rsidR="00E75171" w:rsidRPr="00537331" w:rsidRDefault="001E6DC6"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fldChar w:fldCharType="begin"/>
      </w:r>
      <w:r w:rsidR="00E75171" w:rsidRPr="00CA61B7">
        <w:rPr>
          <w:rFonts w:ascii="Times New Roman" w:hAnsi="Times New Roman" w:cs="Times New Roman"/>
          <w:sz w:val="24"/>
          <w:szCs w:val="24"/>
          <w:lang w:val="es-ES"/>
        </w:rPr>
        <w:instrText xml:space="preserve"> ADDIN ZOTERO_BIBL {"uncited":[],"omitted":[],"custom":[]} CSL_BIBLIOGRAPHY </w:instrText>
      </w:r>
      <w:r w:rsidRPr="00537331">
        <w:rPr>
          <w:rFonts w:ascii="Times New Roman" w:hAnsi="Times New Roman" w:cs="Times New Roman"/>
          <w:sz w:val="24"/>
          <w:szCs w:val="24"/>
        </w:rPr>
        <w:fldChar w:fldCharType="separate"/>
      </w:r>
      <w:r w:rsidR="00E75171" w:rsidRPr="00CA61B7">
        <w:rPr>
          <w:rFonts w:ascii="Times New Roman" w:hAnsi="Times New Roman" w:cs="Times New Roman"/>
          <w:sz w:val="24"/>
          <w:szCs w:val="24"/>
          <w:lang w:val="es-ES"/>
        </w:rPr>
        <w:t>1.</w:t>
      </w:r>
      <w:r w:rsidR="00E75171" w:rsidRPr="00CA61B7">
        <w:rPr>
          <w:rFonts w:ascii="Times New Roman" w:hAnsi="Times New Roman" w:cs="Times New Roman"/>
          <w:sz w:val="24"/>
          <w:szCs w:val="24"/>
          <w:lang w:val="es-ES"/>
        </w:rPr>
        <w:tab/>
        <w:t xml:space="preserve">Kamada M, Shinozaki S, Sawamura Y, Endo M, Ohmi M, Tabayashi K, et al. </w:t>
      </w:r>
      <w:r w:rsidR="00E75171" w:rsidRPr="00537331">
        <w:rPr>
          <w:rFonts w:ascii="Times New Roman" w:hAnsi="Times New Roman" w:cs="Times New Roman"/>
          <w:sz w:val="24"/>
          <w:szCs w:val="24"/>
        </w:rPr>
        <w:t xml:space="preserve">[Acquired pulmonary stenosis caused by mediastinal mature teratoma: a case report]. Kyobu Geka. 1999 Mar;52(3):243–6. </w:t>
      </w:r>
    </w:p>
    <w:p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2.</w:t>
      </w:r>
      <w:r w:rsidRPr="00537331">
        <w:rPr>
          <w:rFonts w:ascii="Times New Roman" w:hAnsi="Times New Roman" w:cs="Times New Roman"/>
          <w:sz w:val="24"/>
          <w:szCs w:val="24"/>
        </w:rPr>
        <w:tab/>
        <w:t xml:space="preserve">Anderson K, Cnota J, James J, Miller EM, Parrott A, Pilipenko V, et al. Prevalence of Noonan spectrum disorders in a pediatric population with valvar pulmonary stenosis. Congenit Heart Dis. 2019 Mar;14(2):264–73. </w:t>
      </w:r>
    </w:p>
    <w:p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3.</w:t>
      </w:r>
      <w:r w:rsidRPr="00537331">
        <w:rPr>
          <w:rFonts w:ascii="Times New Roman" w:hAnsi="Times New Roman" w:cs="Times New Roman"/>
          <w:sz w:val="24"/>
          <w:szCs w:val="24"/>
        </w:rPr>
        <w:tab/>
        <w:t xml:space="preserve">Gough JH, Gold RG, Gibson RV. Acquired pulmonary stenosis and pulmonary artery compression. Thorax. 1967 Jul;22(4):358–67. </w:t>
      </w:r>
    </w:p>
    <w:p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4.</w:t>
      </w:r>
      <w:r w:rsidRPr="00537331">
        <w:rPr>
          <w:rFonts w:ascii="Times New Roman" w:hAnsi="Times New Roman" w:cs="Times New Roman"/>
          <w:sz w:val="24"/>
          <w:szCs w:val="24"/>
        </w:rPr>
        <w:tab/>
        <w:t xml:space="preserve">Suda Y, Sugawara A, Kanao-Kanda M, Shirasaka T, Kamiya H, Kanda H. Awake intubation for thoracic aortic aneurysm causing esophageal stenosis with food residues and compression of the pulmonary artery and left bronchi: a case report. JA Clinical Reports. 2022 Jun 21;8(1):46. </w:t>
      </w:r>
    </w:p>
    <w:p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5.</w:t>
      </w:r>
      <w:r w:rsidRPr="00537331">
        <w:rPr>
          <w:rFonts w:ascii="Times New Roman" w:hAnsi="Times New Roman" w:cs="Times New Roman"/>
          <w:sz w:val="24"/>
          <w:szCs w:val="24"/>
        </w:rPr>
        <w:tab/>
        <w:t>Heaton J, Horenstein MS, Kyriakopoulos C. Pulmonary Stenosis. In: StatPearls [Internet]. Treasure Island (FL): StatPearls Publishing; 2025 [cited 2025 Apr 9]. Available from: http://www.ncbi.nlm.nih.gov/books/NBK560750/</w:t>
      </w:r>
    </w:p>
    <w:p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6.</w:t>
      </w:r>
      <w:r w:rsidRPr="00537331">
        <w:rPr>
          <w:rFonts w:ascii="Times New Roman" w:hAnsi="Times New Roman" w:cs="Times New Roman"/>
          <w:sz w:val="24"/>
          <w:szCs w:val="24"/>
        </w:rPr>
        <w:tab/>
        <w:t xml:space="preserve">Barros JL, Pérez Gómez F. Pulmonary stenosis due to external compression by a pericardial band. Br Heart J. 1967 Nov;29(6):947–9. </w:t>
      </w:r>
    </w:p>
    <w:p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7.</w:t>
      </w:r>
      <w:r w:rsidRPr="00537331">
        <w:rPr>
          <w:rFonts w:ascii="Times New Roman" w:hAnsi="Times New Roman" w:cs="Times New Roman"/>
          <w:sz w:val="24"/>
          <w:szCs w:val="24"/>
        </w:rPr>
        <w:tab/>
        <w:t xml:space="preserve">Khalil M, Jux C, Rueblinger L, Behrje J, Esmaeili A, Schranz D. Acute therapy of newborns with critical congenital heart disease. Transl Pediatr. 2019 Apr;8(2):114–26. </w:t>
      </w:r>
    </w:p>
    <w:p w:rsidR="00E75171" w:rsidRPr="00CA61B7"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8.</w:t>
      </w:r>
      <w:r w:rsidRPr="00537331">
        <w:rPr>
          <w:rFonts w:ascii="Times New Roman" w:hAnsi="Times New Roman" w:cs="Times New Roman"/>
          <w:sz w:val="24"/>
          <w:szCs w:val="24"/>
        </w:rPr>
        <w:tab/>
        <w:t xml:space="preserve">Evans DM, Borochovitz D, Kenny WM, Gorcsan J. Acquired supravalvular pulmonary artery stenosis after coronary artery bypass grafting. </w:t>
      </w:r>
      <w:r w:rsidRPr="00CA61B7">
        <w:rPr>
          <w:rFonts w:ascii="Times New Roman" w:hAnsi="Times New Roman" w:cs="Times New Roman"/>
          <w:sz w:val="24"/>
          <w:szCs w:val="24"/>
        </w:rPr>
        <w:t xml:space="preserve">Am Heart J. 1990 Dec;120(6 Pt 1):1443–5. </w:t>
      </w:r>
    </w:p>
    <w:p w:rsidR="00E75171" w:rsidRPr="00537331" w:rsidRDefault="00E75171" w:rsidP="003A2EFB">
      <w:pPr>
        <w:pStyle w:val="Bibliography"/>
        <w:spacing w:after="0"/>
        <w:rPr>
          <w:rFonts w:ascii="Times New Roman" w:hAnsi="Times New Roman" w:cs="Times New Roman"/>
          <w:sz w:val="24"/>
          <w:szCs w:val="24"/>
        </w:rPr>
      </w:pPr>
      <w:r w:rsidRPr="00CA61B7">
        <w:rPr>
          <w:rFonts w:ascii="Times New Roman" w:hAnsi="Times New Roman" w:cs="Times New Roman"/>
          <w:sz w:val="24"/>
          <w:szCs w:val="24"/>
        </w:rPr>
        <w:t>9.</w:t>
      </w:r>
      <w:r w:rsidRPr="00CA61B7">
        <w:rPr>
          <w:rFonts w:ascii="Times New Roman" w:hAnsi="Times New Roman" w:cs="Times New Roman"/>
          <w:sz w:val="24"/>
          <w:szCs w:val="24"/>
        </w:rPr>
        <w:tab/>
        <w:t xml:space="preserve">Poupart S, Navarro-Castellanos I, Raboisson MJ, Lapierre C, Dery J, Miró J, et al. </w:t>
      </w:r>
      <w:r w:rsidRPr="00537331">
        <w:rPr>
          <w:rFonts w:ascii="Times New Roman" w:hAnsi="Times New Roman" w:cs="Times New Roman"/>
          <w:sz w:val="24"/>
          <w:szCs w:val="24"/>
        </w:rPr>
        <w:t xml:space="preserve">Supravalvular and Valvular Pulmonary Stenosis: Predictive Features and Responsiveness to Percutaneous Dilation. Pediatr Cardiol. 2021 Apr;42(4):814–20. </w:t>
      </w:r>
    </w:p>
    <w:p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10.</w:t>
      </w:r>
      <w:r w:rsidRPr="00537331">
        <w:rPr>
          <w:rFonts w:ascii="Times New Roman" w:hAnsi="Times New Roman" w:cs="Times New Roman"/>
          <w:sz w:val="24"/>
          <w:szCs w:val="24"/>
        </w:rPr>
        <w:tab/>
        <w:t xml:space="preserve">Jaffery Z, Ananthasubramaniam K. Isolated left pulmonary artery stenosis due to extrinsic compression by intra thoracic tumor: recognition of unusual Doppler flow pattern and correlation with computed tomography. Int J Cardiovasc Imaging. 2007 Aug;23(4):507–10. </w:t>
      </w:r>
    </w:p>
    <w:p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11.</w:t>
      </w:r>
      <w:r w:rsidRPr="00537331">
        <w:rPr>
          <w:rFonts w:ascii="Times New Roman" w:hAnsi="Times New Roman" w:cs="Times New Roman"/>
          <w:sz w:val="24"/>
          <w:szCs w:val="24"/>
        </w:rPr>
        <w:tab/>
        <w:t xml:space="preserve">Kumar V, Mahajan S, Jaswal V, Thingnam SKS. Surgical outcome of isolated congenital supravalvular pulmonary stenosis: a case series. European Heart Journal - Case Reports. 2019 Jun 1;3(2):ytz012. </w:t>
      </w:r>
    </w:p>
    <w:p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t>12.</w:t>
      </w:r>
      <w:r w:rsidRPr="00537331">
        <w:rPr>
          <w:rFonts w:ascii="Times New Roman" w:hAnsi="Times New Roman" w:cs="Times New Roman"/>
          <w:sz w:val="24"/>
          <w:szCs w:val="24"/>
        </w:rPr>
        <w:tab/>
        <w:t xml:space="preserve">Zhang H, Luo Q, Xie N, Zou L. Compression of the Pulmonary Artery and Coronary Artery Caused by Pulmonary Epithelioid Hemangioendothelioma: A Case Report. Heart Surg Forum. 2023 Feb 28;26(1):E131–3. </w:t>
      </w:r>
    </w:p>
    <w:p w:rsidR="00E75171" w:rsidRPr="00537331" w:rsidRDefault="00E75171" w:rsidP="003A2EFB">
      <w:pPr>
        <w:pStyle w:val="Bibliography"/>
        <w:spacing w:after="0"/>
        <w:rPr>
          <w:rFonts w:ascii="Times New Roman" w:hAnsi="Times New Roman" w:cs="Times New Roman"/>
          <w:sz w:val="24"/>
          <w:szCs w:val="24"/>
        </w:rPr>
      </w:pPr>
      <w:r w:rsidRPr="00537331">
        <w:rPr>
          <w:rFonts w:ascii="Times New Roman" w:hAnsi="Times New Roman" w:cs="Times New Roman"/>
          <w:sz w:val="24"/>
          <w:szCs w:val="24"/>
        </w:rPr>
        <w:lastRenderedPageBreak/>
        <w:t>13.</w:t>
      </w:r>
      <w:r w:rsidRPr="00537331">
        <w:rPr>
          <w:rFonts w:ascii="Times New Roman" w:hAnsi="Times New Roman" w:cs="Times New Roman"/>
          <w:sz w:val="24"/>
          <w:szCs w:val="24"/>
        </w:rPr>
        <w:tab/>
        <w:t xml:space="preserve">Batra K, Saboo SS, Kandathil A, Canan A, Hedgire SS, Chamarthy MR, et al. Extrinsic compression of coronary and pulmonary vasculature. Cardiovascular Diagnosis and Therapy. 2021 Oct;11(5):1125139–1121139. </w:t>
      </w:r>
    </w:p>
    <w:p w:rsidR="00E75171" w:rsidRPr="00537331" w:rsidRDefault="001E6DC6" w:rsidP="003A2EFB">
      <w:pPr>
        <w:spacing w:after="0"/>
        <w:jc w:val="both"/>
        <w:rPr>
          <w:rFonts w:ascii="Times New Roman" w:hAnsi="Times New Roman" w:cs="Times New Roman"/>
          <w:sz w:val="24"/>
          <w:szCs w:val="24"/>
        </w:rPr>
      </w:pPr>
      <w:r w:rsidRPr="00537331">
        <w:rPr>
          <w:rFonts w:ascii="Times New Roman" w:hAnsi="Times New Roman" w:cs="Times New Roman"/>
          <w:sz w:val="24"/>
          <w:szCs w:val="24"/>
        </w:rPr>
        <w:fldChar w:fldCharType="end"/>
      </w:r>
    </w:p>
    <w:p w:rsidR="00864F9E" w:rsidRPr="00537331" w:rsidRDefault="00864F9E" w:rsidP="003A2EFB">
      <w:pPr>
        <w:spacing w:after="0"/>
        <w:jc w:val="both"/>
        <w:rPr>
          <w:rFonts w:ascii="Times New Roman" w:hAnsi="Times New Roman" w:cs="Times New Roman"/>
          <w:sz w:val="24"/>
          <w:szCs w:val="24"/>
        </w:rPr>
      </w:pPr>
    </w:p>
    <w:p w:rsidR="00D3585B" w:rsidRPr="00537331" w:rsidRDefault="00D3585B" w:rsidP="003A2EFB">
      <w:pPr>
        <w:spacing w:after="0"/>
        <w:rPr>
          <w:rFonts w:ascii="Times New Roman" w:hAnsi="Times New Roman" w:cs="Times New Roman"/>
          <w:sz w:val="24"/>
          <w:szCs w:val="24"/>
          <w:u w:val="single"/>
        </w:rPr>
      </w:pPr>
    </w:p>
    <w:p w:rsidR="00D3585B" w:rsidRPr="00537331" w:rsidRDefault="00D3585B" w:rsidP="003A2EFB">
      <w:pPr>
        <w:spacing w:after="0"/>
        <w:rPr>
          <w:rFonts w:ascii="Times New Roman" w:hAnsi="Times New Roman" w:cs="Times New Roman"/>
          <w:sz w:val="24"/>
          <w:szCs w:val="24"/>
          <w:u w:val="single"/>
        </w:rPr>
      </w:pPr>
    </w:p>
    <w:sectPr w:rsidR="00D3585B" w:rsidRPr="00537331" w:rsidSect="001E6DC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5394" w:rsidRDefault="00F75394" w:rsidP="00546A54">
      <w:pPr>
        <w:spacing w:after="0" w:line="240" w:lineRule="auto"/>
      </w:pPr>
      <w:r>
        <w:separator/>
      </w:r>
    </w:p>
  </w:endnote>
  <w:endnote w:type="continuationSeparator" w:id="0">
    <w:p w:rsidR="00F75394" w:rsidRDefault="00F75394" w:rsidP="00546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26352234"/>
      <w:docPartObj>
        <w:docPartGallery w:val="Page Numbers (Bottom of Page)"/>
        <w:docPartUnique/>
      </w:docPartObj>
    </w:sdtPr>
    <w:sdtEndPr>
      <w:rPr>
        <w:rStyle w:val="PageNumber"/>
      </w:rPr>
    </w:sdtEndPr>
    <w:sdtContent>
      <w:p w:rsidR="00546A54" w:rsidRDefault="001E6DC6" w:rsidP="00AA2261">
        <w:pPr>
          <w:pStyle w:val="Footer"/>
          <w:framePr w:wrap="none" w:vAnchor="text" w:hAnchor="margin" w:xAlign="right" w:y="1"/>
          <w:rPr>
            <w:rStyle w:val="PageNumber"/>
          </w:rPr>
        </w:pPr>
        <w:r>
          <w:rPr>
            <w:rStyle w:val="PageNumber"/>
          </w:rPr>
          <w:fldChar w:fldCharType="begin"/>
        </w:r>
        <w:r w:rsidR="00546A54">
          <w:rPr>
            <w:rStyle w:val="PageNumber"/>
          </w:rPr>
          <w:instrText xml:space="preserve"> PAGE </w:instrText>
        </w:r>
        <w:r>
          <w:rPr>
            <w:rStyle w:val="PageNumber"/>
          </w:rPr>
          <w:fldChar w:fldCharType="end"/>
        </w:r>
      </w:p>
    </w:sdtContent>
  </w:sdt>
  <w:p w:rsidR="00546A54" w:rsidRDefault="00546A54" w:rsidP="00546A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0907465"/>
      <w:docPartObj>
        <w:docPartGallery w:val="Page Numbers (Bottom of Page)"/>
        <w:docPartUnique/>
      </w:docPartObj>
    </w:sdtPr>
    <w:sdtEndPr>
      <w:rPr>
        <w:rStyle w:val="PageNumber"/>
      </w:rPr>
    </w:sdtEndPr>
    <w:sdtContent>
      <w:p w:rsidR="00546A54" w:rsidRDefault="001E6DC6" w:rsidP="00AA2261">
        <w:pPr>
          <w:pStyle w:val="Footer"/>
          <w:framePr w:wrap="none" w:vAnchor="text" w:hAnchor="margin" w:xAlign="right" w:y="1"/>
          <w:rPr>
            <w:rStyle w:val="PageNumber"/>
          </w:rPr>
        </w:pPr>
        <w:r>
          <w:rPr>
            <w:rStyle w:val="PageNumber"/>
          </w:rPr>
          <w:fldChar w:fldCharType="begin"/>
        </w:r>
        <w:r w:rsidR="00546A54">
          <w:rPr>
            <w:rStyle w:val="PageNumber"/>
          </w:rPr>
          <w:instrText xml:space="preserve"> PAGE </w:instrText>
        </w:r>
        <w:r>
          <w:rPr>
            <w:rStyle w:val="PageNumber"/>
          </w:rPr>
          <w:fldChar w:fldCharType="separate"/>
        </w:r>
        <w:r w:rsidR="00CA61B7">
          <w:rPr>
            <w:rStyle w:val="PageNumber"/>
            <w:noProof/>
          </w:rPr>
          <w:t>1</w:t>
        </w:r>
        <w:r>
          <w:rPr>
            <w:rStyle w:val="PageNumber"/>
          </w:rPr>
          <w:fldChar w:fldCharType="end"/>
        </w:r>
      </w:p>
    </w:sdtContent>
  </w:sdt>
  <w:p w:rsidR="00546A54" w:rsidRDefault="00546A54" w:rsidP="00546A5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978" w:rsidRDefault="008839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5394" w:rsidRDefault="00F75394" w:rsidP="00546A54">
      <w:pPr>
        <w:spacing w:after="0" w:line="240" w:lineRule="auto"/>
      </w:pPr>
      <w:r>
        <w:separator/>
      </w:r>
    </w:p>
  </w:footnote>
  <w:footnote w:type="continuationSeparator" w:id="0">
    <w:p w:rsidR="00F75394" w:rsidRDefault="00F75394" w:rsidP="00546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978" w:rsidRDefault="00F7539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509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978" w:rsidRDefault="00F7539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509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978" w:rsidRDefault="00F7539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5509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5E46"/>
    <w:multiLevelType w:val="multilevel"/>
    <w:tmpl w:val="D2CA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3038A"/>
    <w:multiLevelType w:val="multilevel"/>
    <w:tmpl w:val="DF2C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620154"/>
    <w:multiLevelType w:val="multilevel"/>
    <w:tmpl w:val="4138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311E79"/>
    <w:multiLevelType w:val="hybridMultilevel"/>
    <w:tmpl w:val="B608BE98"/>
    <w:lvl w:ilvl="0" w:tplc="E56881DE">
      <w:start w:val="604"/>
      <w:numFmt w:val="bullet"/>
      <w:lvlText w:val="-"/>
      <w:lvlJc w:val="left"/>
      <w:pPr>
        <w:ind w:left="360" w:hanging="360"/>
      </w:pPr>
      <w:rPr>
        <w:rFonts w:ascii="Aptos" w:eastAsiaTheme="minorHAnsi" w:hAnsi="Aptos"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15:restartNumberingAfterBreak="0">
    <w:nsid w:val="39DE291E"/>
    <w:multiLevelType w:val="multilevel"/>
    <w:tmpl w:val="388A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31743B"/>
    <w:multiLevelType w:val="multilevel"/>
    <w:tmpl w:val="B4E4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23DBF"/>
    <w:multiLevelType w:val="multilevel"/>
    <w:tmpl w:val="2FBC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154AB7"/>
    <w:multiLevelType w:val="hybridMultilevel"/>
    <w:tmpl w:val="D4D448FE"/>
    <w:lvl w:ilvl="0" w:tplc="D9B6B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012D3A"/>
    <w:multiLevelType w:val="multilevel"/>
    <w:tmpl w:val="8512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256E63"/>
    <w:multiLevelType w:val="multilevel"/>
    <w:tmpl w:val="24E4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F16BEB"/>
    <w:multiLevelType w:val="hybridMultilevel"/>
    <w:tmpl w:val="0DCE10B6"/>
    <w:lvl w:ilvl="0" w:tplc="338CE3EA">
      <w:start w:val="604"/>
      <w:numFmt w:val="bullet"/>
      <w:lvlText w:val="-"/>
      <w:lvlJc w:val="left"/>
      <w:pPr>
        <w:ind w:left="360" w:hanging="360"/>
      </w:pPr>
      <w:rPr>
        <w:rFonts w:ascii="Aptos" w:eastAsiaTheme="minorHAnsi" w:hAnsi="Aptos"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 w15:restartNumberingAfterBreak="0">
    <w:nsid w:val="7E4E5343"/>
    <w:multiLevelType w:val="multilevel"/>
    <w:tmpl w:val="053C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1"/>
  </w:num>
  <w:num w:numId="4">
    <w:abstractNumId w:val="8"/>
  </w:num>
  <w:num w:numId="5">
    <w:abstractNumId w:val="7"/>
  </w:num>
  <w:num w:numId="6">
    <w:abstractNumId w:val="5"/>
  </w:num>
  <w:num w:numId="7">
    <w:abstractNumId w:val="2"/>
  </w:num>
  <w:num w:numId="8">
    <w:abstractNumId w:val="0"/>
  </w:num>
  <w:num w:numId="9">
    <w:abstractNumId w:val="9"/>
  </w:num>
  <w:num w:numId="10">
    <w:abstractNumId w:val="4"/>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00D6"/>
    <w:rsid w:val="00020C2F"/>
    <w:rsid w:val="00031B64"/>
    <w:rsid w:val="00035BEA"/>
    <w:rsid w:val="00053EB6"/>
    <w:rsid w:val="000738E9"/>
    <w:rsid w:val="000833B6"/>
    <w:rsid w:val="000876C1"/>
    <w:rsid w:val="000A0616"/>
    <w:rsid w:val="000B6608"/>
    <w:rsid w:val="000C5982"/>
    <w:rsid w:val="000C5DA6"/>
    <w:rsid w:val="000D6FCD"/>
    <w:rsid w:val="000E5E90"/>
    <w:rsid w:val="00126CD1"/>
    <w:rsid w:val="00150853"/>
    <w:rsid w:val="001574C1"/>
    <w:rsid w:val="001B5914"/>
    <w:rsid w:val="001B5F1E"/>
    <w:rsid w:val="001E6DC6"/>
    <w:rsid w:val="00241077"/>
    <w:rsid w:val="00253FCC"/>
    <w:rsid w:val="00272FD2"/>
    <w:rsid w:val="00286A6B"/>
    <w:rsid w:val="00291183"/>
    <w:rsid w:val="00292FB0"/>
    <w:rsid w:val="002F671F"/>
    <w:rsid w:val="00300777"/>
    <w:rsid w:val="00317A8C"/>
    <w:rsid w:val="00323E0A"/>
    <w:rsid w:val="0036353C"/>
    <w:rsid w:val="003A2EFB"/>
    <w:rsid w:val="003A6724"/>
    <w:rsid w:val="003B504A"/>
    <w:rsid w:val="003E459F"/>
    <w:rsid w:val="003E7691"/>
    <w:rsid w:val="003F1781"/>
    <w:rsid w:val="003F6973"/>
    <w:rsid w:val="00422CBA"/>
    <w:rsid w:val="00463006"/>
    <w:rsid w:val="004A5459"/>
    <w:rsid w:val="004D6CBB"/>
    <w:rsid w:val="004F7946"/>
    <w:rsid w:val="00537331"/>
    <w:rsid w:val="00546A54"/>
    <w:rsid w:val="005658FC"/>
    <w:rsid w:val="00594042"/>
    <w:rsid w:val="005D3359"/>
    <w:rsid w:val="005D3C62"/>
    <w:rsid w:val="005F4CBE"/>
    <w:rsid w:val="006135E4"/>
    <w:rsid w:val="00654554"/>
    <w:rsid w:val="00680D69"/>
    <w:rsid w:val="006B5069"/>
    <w:rsid w:val="006C1560"/>
    <w:rsid w:val="006E238B"/>
    <w:rsid w:val="006F37F3"/>
    <w:rsid w:val="006F392A"/>
    <w:rsid w:val="007017BF"/>
    <w:rsid w:val="007400D0"/>
    <w:rsid w:val="007439A2"/>
    <w:rsid w:val="0074487D"/>
    <w:rsid w:val="00780890"/>
    <w:rsid w:val="007828B8"/>
    <w:rsid w:val="007B5ADE"/>
    <w:rsid w:val="007C1FDE"/>
    <w:rsid w:val="007C41D8"/>
    <w:rsid w:val="007C4B3C"/>
    <w:rsid w:val="007E3DE4"/>
    <w:rsid w:val="008075A0"/>
    <w:rsid w:val="00813082"/>
    <w:rsid w:val="00820FC1"/>
    <w:rsid w:val="008265E9"/>
    <w:rsid w:val="008602C3"/>
    <w:rsid w:val="00864F9E"/>
    <w:rsid w:val="00883978"/>
    <w:rsid w:val="008B19FF"/>
    <w:rsid w:val="008C125B"/>
    <w:rsid w:val="008F544C"/>
    <w:rsid w:val="00906691"/>
    <w:rsid w:val="009248BE"/>
    <w:rsid w:val="009573BA"/>
    <w:rsid w:val="0096179E"/>
    <w:rsid w:val="00996956"/>
    <w:rsid w:val="009B49A1"/>
    <w:rsid w:val="009C74B5"/>
    <w:rsid w:val="009C7E99"/>
    <w:rsid w:val="009E0159"/>
    <w:rsid w:val="009E4D9A"/>
    <w:rsid w:val="009F77D8"/>
    <w:rsid w:val="00A32CEB"/>
    <w:rsid w:val="00A36BBB"/>
    <w:rsid w:val="00A44C6A"/>
    <w:rsid w:val="00A611F8"/>
    <w:rsid w:val="00A718F6"/>
    <w:rsid w:val="00A75680"/>
    <w:rsid w:val="00A93E2D"/>
    <w:rsid w:val="00AA006D"/>
    <w:rsid w:val="00AA58BF"/>
    <w:rsid w:val="00AA7955"/>
    <w:rsid w:val="00AC447A"/>
    <w:rsid w:val="00AD3066"/>
    <w:rsid w:val="00AD758E"/>
    <w:rsid w:val="00AF2536"/>
    <w:rsid w:val="00B40244"/>
    <w:rsid w:val="00B6148D"/>
    <w:rsid w:val="00B813F4"/>
    <w:rsid w:val="00B97AC3"/>
    <w:rsid w:val="00BA1141"/>
    <w:rsid w:val="00BA2566"/>
    <w:rsid w:val="00BA3B38"/>
    <w:rsid w:val="00BE0A1C"/>
    <w:rsid w:val="00C229CD"/>
    <w:rsid w:val="00C31517"/>
    <w:rsid w:val="00C45772"/>
    <w:rsid w:val="00C656AA"/>
    <w:rsid w:val="00C73A30"/>
    <w:rsid w:val="00C92A1C"/>
    <w:rsid w:val="00CA503C"/>
    <w:rsid w:val="00CA61B7"/>
    <w:rsid w:val="00CB2664"/>
    <w:rsid w:val="00CE7CAB"/>
    <w:rsid w:val="00D1102E"/>
    <w:rsid w:val="00D275D4"/>
    <w:rsid w:val="00D3585B"/>
    <w:rsid w:val="00D42B82"/>
    <w:rsid w:val="00D5115B"/>
    <w:rsid w:val="00D52834"/>
    <w:rsid w:val="00D934CA"/>
    <w:rsid w:val="00E06BA0"/>
    <w:rsid w:val="00E1401A"/>
    <w:rsid w:val="00E43AD9"/>
    <w:rsid w:val="00E45A71"/>
    <w:rsid w:val="00E75171"/>
    <w:rsid w:val="00E8201A"/>
    <w:rsid w:val="00E85803"/>
    <w:rsid w:val="00E93500"/>
    <w:rsid w:val="00EB39D8"/>
    <w:rsid w:val="00EC0281"/>
    <w:rsid w:val="00EF0755"/>
    <w:rsid w:val="00EF28A8"/>
    <w:rsid w:val="00EF5CC1"/>
    <w:rsid w:val="00F100D6"/>
    <w:rsid w:val="00F135C1"/>
    <w:rsid w:val="00F75394"/>
    <w:rsid w:val="00FA1EDC"/>
    <w:rsid w:val="00FC5B78"/>
    <w:rsid w:val="00FE3FC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7A1EB0"/>
  <w15:docId w15:val="{20C17BEC-3D06-4BF4-BE4E-9F29C084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6DC6"/>
  </w:style>
  <w:style w:type="paragraph" w:styleId="Heading1">
    <w:name w:val="heading 1"/>
    <w:basedOn w:val="Normal"/>
    <w:next w:val="Normal"/>
    <w:link w:val="Heading1Char"/>
    <w:uiPriority w:val="9"/>
    <w:qFormat/>
    <w:rsid w:val="00F100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00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00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00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100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100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00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00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00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0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00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00D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00D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00D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00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00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00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00D6"/>
    <w:rPr>
      <w:rFonts w:eastAsiaTheme="majorEastAsia" w:cstheme="majorBidi"/>
      <w:color w:val="272727" w:themeColor="text1" w:themeTint="D8"/>
    </w:rPr>
  </w:style>
  <w:style w:type="paragraph" w:styleId="Title">
    <w:name w:val="Title"/>
    <w:basedOn w:val="Normal"/>
    <w:next w:val="Normal"/>
    <w:link w:val="TitleChar"/>
    <w:uiPriority w:val="10"/>
    <w:qFormat/>
    <w:rsid w:val="00F100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0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0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00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00D6"/>
    <w:pPr>
      <w:spacing w:before="160"/>
      <w:jc w:val="center"/>
    </w:pPr>
    <w:rPr>
      <w:i/>
      <w:iCs/>
      <w:color w:val="404040" w:themeColor="text1" w:themeTint="BF"/>
    </w:rPr>
  </w:style>
  <w:style w:type="character" w:customStyle="1" w:styleId="QuoteChar">
    <w:name w:val="Quote Char"/>
    <w:basedOn w:val="DefaultParagraphFont"/>
    <w:link w:val="Quote"/>
    <w:uiPriority w:val="29"/>
    <w:rsid w:val="00F100D6"/>
    <w:rPr>
      <w:i/>
      <w:iCs/>
      <w:color w:val="404040" w:themeColor="text1" w:themeTint="BF"/>
    </w:rPr>
  </w:style>
  <w:style w:type="paragraph" w:styleId="ListParagraph">
    <w:name w:val="List Paragraph"/>
    <w:basedOn w:val="Normal"/>
    <w:uiPriority w:val="34"/>
    <w:qFormat/>
    <w:rsid w:val="00F100D6"/>
    <w:pPr>
      <w:ind w:left="720"/>
      <w:contextualSpacing/>
    </w:pPr>
  </w:style>
  <w:style w:type="character" w:styleId="IntenseEmphasis">
    <w:name w:val="Intense Emphasis"/>
    <w:basedOn w:val="DefaultParagraphFont"/>
    <w:uiPriority w:val="21"/>
    <w:qFormat/>
    <w:rsid w:val="00F100D6"/>
    <w:rPr>
      <w:i/>
      <w:iCs/>
      <w:color w:val="2F5496" w:themeColor="accent1" w:themeShade="BF"/>
    </w:rPr>
  </w:style>
  <w:style w:type="paragraph" w:styleId="IntenseQuote">
    <w:name w:val="Intense Quote"/>
    <w:basedOn w:val="Normal"/>
    <w:next w:val="Normal"/>
    <w:link w:val="IntenseQuoteChar"/>
    <w:uiPriority w:val="30"/>
    <w:qFormat/>
    <w:rsid w:val="00F100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00D6"/>
    <w:rPr>
      <w:i/>
      <w:iCs/>
      <w:color w:val="2F5496" w:themeColor="accent1" w:themeShade="BF"/>
    </w:rPr>
  </w:style>
  <w:style w:type="character" w:styleId="IntenseReference">
    <w:name w:val="Intense Reference"/>
    <w:basedOn w:val="DefaultParagraphFont"/>
    <w:uiPriority w:val="32"/>
    <w:qFormat/>
    <w:rsid w:val="00F100D6"/>
    <w:rPr>
      <w:b/>
      <w:bCs/>
      <w:smallCaps/>
      <w:color w:val="2F5496" w:themeColor="accent1" w:themeShade="BF"/>
      <w:spacing w:val="5"/>
    </w:rPr>
  </w:style>
  <w:style w:type="character" w:styleId="Hyperlink">
    <w:name w:val="Hyperlink"/>
    <w:basedOn w:val="DefaultParagraphFont"/>
    <w:uiPriority w:val="99"/>
    <w:unhideWhenUsed/>
    <w:rsid w:val="007C41D8"/>
    <w:rPr>
      <w:color w:val="0563C1" w:themeColor="hyperlink"/>
      <w:u w:val="single"/>
    </w:rPr>
  </w:style>
  <w:style w:type="character" w:customStyle="1" w:styleId="UnresolvedMention1">
    <w:name w:val="Unresolved Mention1"/>
    <w:basedOn w:val="DefaultParagraphFont"/>
    <w:uiPriority w:val="99"/>
    <w:semiHidden/>
    <w:unhideWhenUsed/>
    <w:rsid w:val="007C41D8"/>
    <w:rPr>
      <w:color w:val="605E5C"/>
      <w:shd w:val="clear" w:color="auto" w:fill="E1DFDD"/>
    </w:rPr>
  </w:style>
  <w:style w:type="paragraph" w:styleId="Bibliography">
    <w:name w:val="Bibliography"/>
    <w:basedOn w:val="Normal"/>
    <w:next w:val="Normal"/>
    <w:uiPriority w:val="37"/>
    <w:unhideWhenUsed/>
    <w:rsid w:val="009C74B5"/>
  </w:style>
  <w:style w:type="paragraph" w:styleId="NormalWeb">
    <w:name w:val="Normal (Web)"/>
    <w:basedOn w:val="Normal"/>
    <w:uiPriority w:val="99"/>
    <w:semiHidden/>
    <w:unhideWhenUsed/>
    <w:rsid w:val="009F77D8"/>
    <w:rPr>
      <w:rFonts w:ascii="Times New Roman" w:hAnsi="Times New Roman" w:cs="Times New Roman"/>
      <w:sz w:val="24"/>
      <w:szCs w:val="24"/>
    </w:rPr>
  </w:style>
  <w:style w:type="character" w:styleId="LineNumber">
    <w:name w:val="line number"/>
    <w:basedOn w:val="DefaultParagraphFont"/>
    <w:uiPriority w:val="99"/>
    <w:semiHidden/>
    <w:unhideWhenUsed/>
    <w:rsid w:val="00546A54"/>
  </w:style>
  <w:style w:type="paragraph" w:styleId="Footer">
    <w:name w:val="footer"/>
    <w:basedOn w:val="Normal"/>
    <w:link w:val="FooterChar"/>
    <w:uiPriority w:val="99"/>
    <w:unhideWhenUsed/>
    <w:rsid w:val="00546A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6A54"/>
  </w:style>
  <w:style w:type="character" w:styleId="PageNumber">
    <w:name w:val="page number"/>
    <w:basedOn w:val="DefaultParagraphFont"/>
    <w:uiPriority w:val="99"/>
    <w:semiHidden/>
    <w:unhideWhenUsed/>
    <w:rsid w:val="00546A54"/>
  </w:style>
  <w:style w:type="paragraph" w:styleId="Header">
    <w:name w:val="header"/>
    <w:basedOn w:val="Normal"/>
    <w:link w:val="HeaderChar"/>
    <w:uiPriority w:val="99"/>
    <w:unhideWhenUsed/>
    <w:rsid w:val="008839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78"/>
  </w:style>
  <w:style w:type="paragraph" w:styleId="BalloonText">
    <w:name w:val="Balloon Text"/>
    <w:basedOn w:val="Normal"/>
    <w:link w:val="BalloonTextChar"/>
    <w:uiPriority w:val="99"/>
    <w:semiHidden/>
    <w:unhideWhenUsed/>
    <w:rsid w:val="00CA6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1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9216">
      <w:bodyDiv w:val="1"/>
      <w:marLeft w:val="0"/>
      <w:marRight w:val="0"/>
      <w:marTop w:val="0"/>
      <w:marBottom w:val="0"/>
      <w:divBdr>
        <w:top w:val="none" w:sz="0" w:space="0" w:color="auto"/>
        <w:left w:val="none" w:sz="0" w:space="0" w:color="auto"/>
        <w:bottom w:val="none" w:sz="0" w:space="0" w:color="auto"/>
        <w:right w:val="none" w:sz="0" w:space="0" w:color="auto"/>
      </w:divBdr>
    </w:div>
    <w:div w:id="23409331">
      <w:bodyDiv w:val="1"/>
      <w:marLeft w:val="0"/>
      <w:marRight w:val="0"/>
      <w:marTop w:val="0"/>
      <w:marBottom w:val="0"/>
      <w:divBdr>
        <w:top w:val="none" w:sz="0" w:space="0" w:color="auto"/>
        <w:left w:val="none" w:sz="0" w:space="0" w:color="auto"/>
        <w:bottom w:val="none" w:sz="0" w:space="0" w:color="auto"/>
        <w:right w:val="none" w:sz="0" w:space="0" w:color="auto"/>
      </w:divBdr>
    </w:div>
    <w:div w:id="113141798">
      <w:bodyDiv w:val="1"/>
      <w:marLeft w:val="0"/>
      <w:marRight w:val="0"/>
      <w:marTop w:val="0"/>
      <w:marBottom w:val="0"/>
      <w:divBdr>
        <w:top w:val="none" w:sz="0" w:space="0" w:color="auto"/>
        <w:left w:val="none" w:sz="0" w:space="0" w:color="auto"/>
        <w:bottom w:val="none" w:sz="0" w:space="0" w:color="auto"/>
        <w:right w:val="none" w:sz="0" w:space="0" w:color="auto"/>
      </w:divBdr>
    </w:div>
    <w:div w:id="124205202">
      <w:bodyDiv w:val="1"/>
      <w:marLeft w:val="0"/>
      <w:marRight w:val="0"/>
      <w:marTop w:val="0"/>
      <w:marBottom w:val="0"/>
      <w:divBdr>
        <w:top w:val="none" w:sz="0" w:space="0" w:color="auto"/>
        <w:left w:val="none" w:sz="0" w:space="0" w:color="auto"/>
        <w:bottom w:val="none" w:sz="0" w:space="0" w:color="auto"/>
        <w:right w:val="none" w:sz="0" w:space="0" w:color="auto"/>
      </w:divBdr>
    </w:div>
    <w:div w:id="147865134">
      <w:bodyDiv w:val="1"/>
      <w:marLeft w:val="0"/>
      <w:marRight w:val="0"/>
      <w:marTop w:val="0"/>
      <w:marBottom w:val="0"/>
      <w:divBdr>
        <w:top w:val="none" w:sz="0" w:space="0" w:color="auto"/>
        <w:left w:val="none" w:sz="0" w:space="0" w:color="auto"/>
        <w:bottom w:val="none" w:sz="0" w:space="0" w:color="auto"/>
        <w:right w:val="none" w:sz="0" w:space="0" w:color="auto"/>
      </w:divBdr>
    </w:div>
    <w:div w:id="221404654">
      <w:bodyDiv w:val="1"/>
      <w:marLeft w:val="0"/>
      <w:marRight w:val="0"/>
      <w:marTop w:val="0"/>
      <w:marBottom w:val="0"/>
      <w:divBdr>
        <w:top w:val="none" w:sz="0" w:space="0" w:color="auto"/>
        <w:left w:val="none" w:sz="0" w:space="0" w:color="auto"/>
        <w:bottom w:val="none" w:sz="0" w:space="0" w:color="auto"/>
        <w:right w:val="none" w:sz="0" w:space="0" w:color="auto"/>
      </w:divBdr>
    </w:div>
    <w:div w:id="255675820">
      <w:bodyDiv w:val="1"/>
      <w:marLeft w:val="0"/>
      <w:marRight w:val="0"/>
      <w:marTop w:val="0"/>
      <w:marBottom w:val="0"/>
      <w:divBdr>
        <w:top w:val="none" w:sz="0" w:space="0" w:color="auto"/>
        <w:left w:val="none" w:sz="0" w:space="0" w:color="auto"/>
        <w:bottom w:val="none" w:sz="0" w:space="0" w:color="auto"/>
        <w:right w:val="none" w:sz="0" w:space="0" w:color="auto"/>
      </w:divBdr>
    </w:div>
    <w:div w:id="348143070">
      <w:bodyDiv w:val="1"/>
      <w:marLeft w:val="0"/>
      <w:marRight w:val="0"/>
      <w:marTop w:val="0"/>
      <w:marBottom w:val="0"/>
      <w:divBdr>
        <w:top w:val="none" w:sz="0" w:space="0" w:color="auto"/>
        <w:left w:val="none" w:sz="0" w:space="0" w:color="auto"/>
        <w:bottom w:val="none" w:sz="0" w:space="0" w:color="auto"/>
        <w:right w:val="none" w:sz="0" w:space="0" w:color="auto"/>
      </w:divBdr>
    </w:div>
    <w:div w:id="568812117">
      <w:bodyDiv w:val="1"/>
      <w:marLeft w:val="0"/>
      <w:marRight w:val="0"/>
      <w:marTop w:val="0"/>
      <w:marBottom w:val="0"/>
      <w:divBdr>
        <w:top w:val="none" w:sz="0" w:space="0" w:color="auto"/>
        <w:left w:val="none" w:sz="0" w:space="0" w:color="auto"/>
        <w:bottom w:val="none" w:sz="0" w:space="0" w:color="auto"/>
        <w:right w:val="none" w:sz="0" w:space="0" w:color="auto"/>
      </w:divBdr>
    </w:div>
    <w:div w:id="609437030">
      <w:bodyDiv w:val="1"/>
      <w:marLeft w:val="0"/>
      <w:marRight w:val="0"/>
      <w:marTop w:val="0"/>
      <w:marBottom w:val="0"/>
      <w:divBdr>
        <w:top w:val="none" w:sz="0" w:space="0" w:color="auto"/>
        <w:left w:val="none" w:sz="0" w:space="0" w:color="auto"/>
        <w:bottom w:val="none" w:sz="0" w:space="0" w:color="auto"/>
        <w:right w:val="none" w:sz="0" w:space="0" w:color="auto"/>
      </w:divBdr>
    </w:div>
    <w:div w:id="636687108">
      <w:bodyDiv w:val="1"/>
      <w:marLeft w:val="0"/>
      <w:marRight w:val="0"/>
      <w:marTop w:val="0"/>
      <w:marBottom w:val="0"/>
      <w:divBdr>
        <w:top w:val="none" w:sz="0" w:space="0" w:color="auto"/>
        <w:left w:val="none" w:sz="0" w:space="0" w:color="auto"/>
        <w:bottom w:val="none" w:sz="0" w:space="0" w:color="auto"/>
        <w:right w:val="none" w:sz="0" w:space="0" w:color="auto"/>
      </w:divBdr>
      <w:divsChild>
        <w:div w:id="277493181">
          <w:marLeft w:val="0"/>
          <w:marRight w:val="0"/>
          <w:marTop w:val="0"/>
          <w:marBottom w:val="0"/>
          <w:divBdr>
            <w:top w:val="none" w:sz="0" w:space="0" w:color="auto"/>
            <w:left w:val="none" w:sz="0" w:space="0" w:color="auto"/>
            <w:bottom w:val="none" w:sz="0" w:space="0" w:color="auto"/>
            <w:right w:val="none" w:sz="0" w:space="0" w:color="auto"/>
          </w:divBdr>
          <w:divsChild>
            <w:div w:id="157232091">
              <w:marLeft w:val="0"/>
              <w:marRight w:val="0"/>
              <w:marTop w:val="0"/>
              <w:marBottom w:val="0"/>
              <w:divBdr>
                <w:top w:val="none" w:sz="0" w:space="0" w:color="auto"/>
                <w:left w:val="none" w:sz="0" w:space="0" w:color="auto"/>
                <w:bottom w:val="none" w:sz="0" w:space="0" w:color="auto"/>
                <w:right w:val="none" w:sz="0" w:space="0" w:color="auto"/>
              </w:divBdr>
              <w:divsChild>
                <w:div w:id="534120756">
                  <w:marLeft w:val="0"/>
                  <w:marRight w:val="0"/>
                  <w:marTop w:val="0"/>
                  <w:marBottom w:val="0"/>
                  <w:divBdr>
                    <w:top w:val="none" w:sz="0" w:space="0" w:color="auto"/>
                    <w:left w:val="none" w:sz="0" w:space="0" w:color="auto"/>
                    <w:bottom w:val="none" w:sz="0" w:space="0" w:color="auto"/>
                    <w:right w:val="none" w:sz="0" w:space="0" w:color="auto"/>
                  </w:divBdr>
                  <w:divsChild>
                    <w:div w:id="566847026">
                      <w:marLeft w:val="0"/>
                      <w:marRight w:val="0"/>
                      <w:marTop w:val="0"/>
                      <w:marBottom w:val="0"/>
                      <w:divBdr>
                        <w:top w:val="none" w:sz="0" w:space="0" w:color="auto"/>
                        <w:left w:val="none" w:sz="0" w:space="0" w:color="auto"/>
                        <w:bottom w:val="none" w:sz="0" w:space="0" w:color="auto"/>
                        <w:right w:val="none" w:sz="0" w:space="0" w:color="auto"/>
                      </w:divBdr>
                      <w:divsChild>
                        <w:div w:id="1956718435">
                          <w:marLeft w:val="0"/>
                          <w:marRight w:val="0"/>
                          <w:marTop w:val="0"/>
                          <w:marBottom w:val="0"/>
                          <w:divBdr>
                            <w:top w:val="none" w:sz="0" w:space="0" w:color="auto"/>
                            <w:left w:val="none" w:sz="0" w:space="0" w:color="auto"/>
                            <w:bottom w:val="none" w:sz="0" w:space="0" w:color="auto"/>
                            <w:right w:val="none" w:sz="0" w:space="0" w:color="auto"/>
                          </w:divBdr>
                          <w:divsChild>
                            <w:div w:id="1594171554">
                              <w:marLeft w:val="0"/>
                              <w:marRight w:val="0"/>
                              <w:marTop w:val="0"/>
                              <w:marBottom w:val="0"/>
                              <w:divBdr>
                                <w:top w:val="none" w:sz="0" w:space="0" w:color="auto"/>
                                <w:left w:val="none" w:sz="0" w:space="0" w:color="auto"/>
                                <w:bottom w:val="none" w:sz="0" w:space="0" w:color="auto"/>
                                <w:right w:val="none" w:sz="0" w:space="0" w:color="auto"/>
                              </w:divBdr>
                              <w:divsChild>
                                <w:div w:id="663313477">
                                  <w:marLeft w:val="0"/>
                                  <w:marRight w:val="0"/>
                                  <w:marTop w:val="0"/>
                                  <w:marBottom w:val="0"/>
                                  <w:divBdr>
                                    <w:top w:val="none" w:sz="0" w:space="0" w:color="auto"/>
                                    <w:left w:val="none" w:sz="0" w:space="0" w:color="auto"/>
                                    <w:bottom w:val="none" w:sz="0" w:space="0" w:color="auto"/>
                                    <w:right w:val="none" w:sz="0" w:space="0" w:color="auto"/>
                                  </w:divBdr>
                                  <w:divsChild>
                                    <w:div w:id="21163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0814">
                          <w:marLeft w:val="0"/>
                          <w:marRight w:val="0"/>
                          <w:marTop w:val="0"/>
                          <w:marBottom w:val="0"/>
                          <w:divBdr>
                            <w:top w:val="none" w:sz="0" w:space="0" w:color="auto"/>
                            <w:left w:val="none" w:sz="0" w:space="0" w:color="auto"/>
                            <w:bottom w:val="none" w:sz="0" w:space="0" w:color="auto"/>
                            <w:right w:val="none" w:sz="0" w:space="0" w:color="auto"/>
                          </w:divBdr>
                          <w:divsChild>
                            <w:div w:id="423840172">
                              <w:marLeft w:val="0"/>
                              <w:marRight w:val="0"/>
                              <w:marTop w:val="0"/>
                              <w:marBottom w:val="0"/>
                              <w:divBdr>
                                <w:top w:val="none" w:sz="0" w:space="0" w:color="auto"/>
                                <w:left w:val="none" w:sz="0" w:space="0" w:color="auto"/>
                                <w:bottom w:val="none" w:sz="0" w:space="0" w:color="auto"/>
                                <w:right w:val="none" w:sz="0" w:space="0" w:color="auto"/>
                              </w:divBdr>
                              <w:divsChild>
                                <w:div w:id="34933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530454">
          <w:marLeft w:val="0"/>
          <w:marRight w:val="0"/>
          <w:marTop w:val="0"/>
          <w:marBottom w:val="0"/>
          <w:divBdr>
            <w:top w:val="none" w:sz="0" w:space="0" w:color="auto"/>
            <w:left w:val="none" w:sz="0" w:space="0" w:color="auto"/>
            <w:bottom w:val="none" w:sz="0" w:space="0" w:color="auto"/>
            <w:right w:val="none" w:sz="0" w:space="0" w:color="auto"/>
          </w:divBdr>
          <w:divsChild>
            <w:div w:id="509567217">
              <w:marLeft w:val="0"/>
              <w:marRight w:val="0"/>
              <w:marTop w:val="0"/>
              <w:marBottom w:val="0"/>
              <w:divBdr>
                <w:top w:val="none" w:sz="0" w:space="0" w:color="auto"/>
                <w:left w:val="none" w:sz="0" w:space="0" w:color="auto"/>
                <w:bottom w:val="none" w:sz="0" w:space="0" w:color="auto"/>
                <w:right w:val="none" w:sz="0" w:space="0" w:color="auto"/>
              </w:divBdr>
              <w:divsChild>
                <w:div w:id="520169078">
                  <w:marLeft w:val="0"/>
                  <w:marRight w:val="0"/>
                  <w:marTop w:val="0"/>
                  <w:marBottom w:val="0"/>
                  <w:divBdr>
                    <w:top w:val="none" w:sz="0" w:space="0" w:color="auto"/>
                    <w:left w:val="none" w:sz="0" w:space="0" w:color="auto"/>
                    <w:bottom w:val="none" w:sz="0" w:space="0" w:color="auto"/>
                    <w:right w:val="none" w:sz="0" w:space="0" w:color="auto"/>
                  </w:divBdr>
                  <w:divsChild>
                    <w:div w:id="1049187782">
                      <w:marLeft w:val="0"/>
                      <w:marRight w:val="0"/>
                      <w:marTop w:val="0"/>
                      <w:marBottom w:val="0"/>
                      <w:divBdr>
                        <w:top w:val="none" w:sz="0" w:space="0" w:color="auto"/>
                        <w:left w:val="none" w:sz="0" w:space="0" w:color="auto"/>
                        <w:bottom w:val="none" w:sz="0" w:space="0" w:color="auto"/>
                        <w:right w:val="none" w:sz="0" w:space="0" w:color="auto"/>
                      </w:divBdr>
                      <w:divsChild>
                        <w:div w:id="1865046854">
                          <w:marLeft w:val="0"/>
                          <w:marRight w:val="0"/>
                          <w:marTop w:val="0"/>
                          <w:marBottom w:val="0"/>
                          <w:divBdr>
                            <w:top w:val="none" w:sz="0" w:space="0" w:color="auto"/>
                            <w:left w:val="none" w:sz="0" w:space="0" w:color="auto"/>
                            <w:bottom w:val="none" w:sz="0" w:space="0" w:color="auto"/>
                            <w:right w:val="none" w:sz="0" w:space="0" w:color="auto"/>
                          </w:divBdr>
                          <w:divsChild>
                            <w:div w:id="1602371454">
                              <w:marLeft w:val="0"/>
                              <w:marRight w:val="0"/>
                              <w:marTop w:val="0"/>
                              <w:marBottom w:val="0"/>
                              <w:divBdr>
                                <w:top w:val="none" w:sz="0" w:space="0" w:color="auto"/>
                                <w:left w:val="none" w:sz="0" w:space="0" w:color="auto"/>
                                <w:bottom w:val="none" w:sz="0" w:space="0" w:color="auto"/>
                                <w:right w:val="none" w:sz="0" w:space="0" w:color="auto"/>
                              </w:divBdr>
                              <w:divsChild>
                                <w:div w:id="1898321333">
                                  <w:marLeft w:val="0"/>
                                  <w:marRight w:val="0"/>
                                  <w:marTop w:val="0"/>
                                  <w:marBottom w:val="0"/>
                                  <w:divBdr>
                                    <w:top w:val="none" w:sz="0" w:space="0" w:color="auto"/>
                                    <w:left w:val="none" w:sz="0" w:space="0" w:color="auto"/>
                                    <w:bottom w:val="none" w:sz="0" w:space="0" w:color="auto"/>
                                    <w:right w:val="none" w:sz="0" w:space="0" w:color="auto"/>
                                  </w:divBdr>
                                  <w:divsChild>
                                    <w:div w:id="651523046">
                                      <w:marLeft w:val="0"/>
                                      <w:marRight w:val="0"/>
                                      <w:marTop w:val="0"/>
                                      <w:marBottom w:val="0"/>
                                      <w:divBdr>
                                        <w:top w:val="none" w:sz="0" w:space="0" w:color="auto"/>
                                        <w:left w:val="none" w:sz="0" w:space="0" w:color="auto"/>
                                        <w:bottom w:val="none" w:sz="0" w:space="0" w:color="auto"/>
                                        <w:right w:val="none" w:sz="0" w:space="0" w:color="auto"/>
                                      </w:divBdr>
                                      <w:divsChild>
                                        <w:div w:id="1550845877">
                                          <w:marLeft w:val="0"/>
                                          <w:marRight w:val="0"/>
                                          <w:marTop w:val="0"/>
                                          <w:marBottom w:val="0"/>
                                          <w:divBdr>
                                            <w:top w:val="none" w:sz="0" w:space="0" w:color="auto"/>
                                            <w:left w:val="none" w:sz="0" w:space="0" w:color="auto"/>
                                            <w:bottom w:val="none" w:sz="0" w:space="0" w:color="auto"/>
                                            <w:right w:val="none" w:sz="0" w:space="0" w:color="auto"/>
                                          </w:divBdr>
                                          <w:divsChild>
                                            <w:div w:id="7013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294550">
          <w:marLeft w:val="0"/>
          <w:marRight w:val="0"/>
          <w:marTop w:val="0"/>
          <w:marBottom w:val="0"/>
          <w:divBdr>
            <w:top w:val="none" w:sz="0" w:space="0" w:color="auto"/>
            <w:left w:val="none" w:sz="0" w:space="0" w:color="auto"/>
            <w:bottom w:val="none" w:sz="0" w:space="0" w:color="auto"/>
            <w:right w:val="none" w:sz="0" w:space="0" w:color="auto"/>
          </w:divBdr>
          <w:divsChild>
            <w:div w:id="997924201">
              <w:marLeft w:val="0"/>
              <w:marRight w:val="0"/>
              <w:marTop w:val="0"/>
              <w:marBottom w:val="0"/>
              <w:divBdr>
                <w:top w:val="none" w:sz="0" w:space="0" w:color="auto"/>
                <w:left w:val="none" w:sz="0" w:space="0" w:color="auto"/>
                <w:bottom w:val="none" w:sz="0" w:space="0" w:color="auto"/>
                <w:right w:val="none" w:sz="0" w:space="0" w:color="auto"/>
              </w:divBdr>
              <w:divsChild>
                <w:div w:id="79058942">
                  <w:marLeft w:val="0"/>
                  <w:marRight w:val="0"/>
                  <w:marTop w:val="0"/>
                  <w:marBottom w:val="0"/>
                  <w:divBdr>
                    <w:top w:val="none" w:sz="0" w:space="0" w:color="auto"/>
                    <w:left w:val="none" w:sz="0" w:space="0" w:color="auto"/>
                    <w:bottom w:val="none" w:sz="0" w:space="0" w:color="auto"/>
                    <w:right w:val="none" w:sz="0" w:space="0" w:color="auto"/>
                  </w:divBdr>
                  <w:divsChild>
                    <w:div w:id="401831544">
                      <w:marLeft w:val="0"/>
                      <w:marRight w:val="0"/>
                      <w:marTop w:val="0"/>
                      <w:marBottom w:val="0"/>
                      <w:divBdr>
                        <w:top w:val="none" w:sz="0" w:space="0" w:color="auto"/>
                        <w:left w:val="none" w:sz="0" w:space="0" w:color="auto"/>
                        <w:bottom w:val="none" w:sz="0" w:space="0" w:color="auto"/>
                        <w:right w:val="none" w:sz="0" w:space="0" w:color="auto"/>
                      </w:divBdr>
                      <w:divsChild>
                        <w:div w:id="1682512378">
                          <w:marLeft w:val="0"/>
                          <w:marRight w:val="0"/>
                          <w:marTop w:val="0"/>
                          <w:marBottom w:val="0"/>
                          <w:divBdr>
                            <w:top w:val="none" w:sz="0" w:space="0" w:color="auto"/>
                            <w:left w:val="none" w:sz="0" w:space="0" w:color="auto"/>
                            <w:bottom w:val="none" w:sz="0" w:space="0" w:color="auto"/>
                            <w:right w:val="none" w:sz="0" w:space="0" w:color="auto"/>
                          </w:divBdr>
                          <w:divsChild>
                            <w:div w:id="1166094358">
                              <w:marLeft w:val="0"/>
                              <w:marRight w:val="0"/>
                              <w:marTop w:val="0"/>
                              <w:marBottom w:val="0"/>
                              <w:divBdr>
                                <w:top w:val="none" w:sz="0" w:space="0" w:color="auto"/>
                                <w:left w:val="none" w:sz="0" w:space="0" w:color="auto"/>
                                <w:bottom w:val="none" w:sz="0" w:space="0" w:color="auto"/>
                                <w:right w:val="none" w:sz="0" w:space="0" w:color="auto"/>
                              </w:divBdr>
                              <w:divsChild>
                                <w:div w:id="215434533">
                                  <w:marLeft w:val="0"/>
                                  <w:marRight w:val="0"/>
                                  <w:marTop w:val="0"/>
                                  <w:marBottom w:val="0"/>
                                  <w:divBdr>
                                    <w:top w:val="none" w:sz="0" w:space="0" w:color="auto"/>
                                    <w:left w:val="none" w:sz="0" w:space="0" w:color="auto"/>
                                    <w:bottom w:val="none" w:sz="0" w:space="0" w:color="auto"/>
                                    <w:right w:val="none" w:sz="0" w:space="0" w:color="auto"/>
                                  </w:divBdr>
                                  <w:divsChild>
                                    <w:div w:id="1895695871">
                                      <w:marLeft w:val="0"/>
                                      <w:marRight w:val="0"/>
                                      <w:marTop w:val="0"/>
                                      <w:marBottom w:val="0"/>
                                      <w:divBdr>
                                        <w:top w:val="none" w:sz="0" w:space="0" w:color="auto"/>
                                        <w:left w:val="none" w:sz="0" w:space="0" w:color="auto"/>
                                        <w:bottom w:val="none" w:sz="0" w:space="0" w:color="auto"/>
                                        <w:right w:val="none" w:sz="0" w:space="0" w:color="auto"/>
                                      </w:divBdr>
                                      <w:divsChild>
                                        <w:div w:id="512736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483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212978">
          <w:marLeft w:val="0"/>
          <w:marRight w:val="0"/>
          <w:marTop w:val="0"/>
          <w:marBottom w:val="0"/>
          <w:divBdr>
            <w:top w:val="none" w:sz="0" w:space="0" w:color="auto"/>
            <w:left w:val="none" w:sz="0" w:space="0" w:color="auto"/>
            <w:bottom w:val="none" w:sz="0" w:space="0" w:color="auto"/>
            <w:right w:val="none" w:sz="0" w:space="0" w:color="auto"/>
          </w:divBdr>
          <w:divsChild>
            <w:div w:id="1488596554">
              <w:marLeft w:val="0"/>
              <w:marRight w:val="0"/>
              <w:marTop w:val="0"/>
              <w:marBottom w:val="0"/>
              <w:divBdr>
                <w:top w:val="none" w:sz="0" w:space="0" w:color="auto"/>
                <w:left w:val="none" w:sz="0" w:space="0" w:color="auto"/>
                <w:bottom w:val="none" w:sz="0" w:space="0" w:color="auto"/>
                <w:right w:val="none" w:sz="0" w:space="0" w:color="auto"/>
              </w:divBdr>
              <w:divsChild>
                <w:div w:id="2121411382">
                  <w:marLeft w:val="0"/>
                  <w:marRight w:val="0"/>
                  <w:marTop w:val="0"/>
                  <w:marBottom w:val="0"/>
                  <w:divBdr>
                    <w:top w:val="none" w:sz="0" w:space="0" w:color="auto"/>
                    <w:left w:val="none" w:sz="0" w:space="0" w:color="auto"/>
                    <w:bottom w:val="none" w:sz="0" w:space="0" w:color="auto"/>
                    <w:right w:val="none" w:sz="0" w:space="0" w:color="auto"/>
                  </w:divBdr>
                  <w:divsChild>
                    <w:div w:id="1533612180">
                      <w:marLeft w:val="0"/>
                      <w:marRight w:val="0"/>
                      <w:marTop w:val="0"/>
                      <w:marBottom w:val="0"/>
                      <w:divBdr>
                        <w:top w:val="none" w:sz="0" w:space="0" w:color="auto"/>
                        <w:left w:val="none" w:sz="0" w:space="0" w:color="auto"/>
                        <w:bottom w:val="none" w:sz="0" w:space="0" w:color="auto"/>
                        <w:right w:val="none" w:sz="0" w:space="0" w:color="auto"/>
                      </w:divBdr>
                      <w:divsChild>
                        <w:div w:id="600727160">
                          <w:marLeft w:val="0"/>
                          <w:marRight w:val="0"/>
                          <w:marTop w:val="0"/>
                          <w:marBottom w:val="0"/>
                          <w:divBdr>
                            <w:top w:val="none" w:sz="0" w:space="0" w:color="auto"/>
                            <w:left w:val="none" w:sz="0" w:space="0" w:color="auto"/>
                            <w:bottom w:val="none" w:sz="0" w:space="0" w:color="auto"/>
                            <w:right w:val="none" w:sz="0" w:space="0" w:color="auto"/>
                          </w:divBdr>
                          <w:divsChild>
                            <w:div w:id="1950383147">
                              <w:marLeft w:val="0"/>
                              <w:marRight w:val="0"/>
                              <w:marTop w:val="0"/>
                              <w:marBottom w:val="0"/>
                              <w:divBdr>
                                <w:top w:val="none" w:sz="0" w:space="0" w:color="auto"/>
                                <w:left w:val="none" w:sz="0" w:space="0" w:color="auto"/>
                                <w:bottom w:val="none" w:sz="0" w:space="0" w:color="auto"/>
                                <w:right w:val="none" w:sz="0" w:space="0" w:color="auto"/>
                              </w:divBdr>
                              <w:divsChild>
                                <w:div w:id="799494753">
                                  <w:marLeft w:val="0"/>
                                  <w:marRight w:val="0"/>
                                  <w:marTop w:val="0"/>
                                  <w:marBottom w:val="0"/>
                                  <w:divBdr>
                                    <w:top w:val="none" w:sz="0" w:space="0" w:color="auto"/>
                                    <w:left w:val="none" w:sz="0" w:space="0" w:color="auto"/>
                                    <w:bottom w:val="none" w:sz="0" w:space="0" w:color="auto"/>
                                    <w:right w:val="none" w:sz="0" w:space="0" w:color="auto"/>
                                  </w:divBdr>
                                  <w:divsChild>
                                    <w:div w:id="65734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96360">
                          <w:marLeft w:val="0"/>
                          <w:marRight w:val="0"/>
                          <w:marTop w:val="0"/>
                          <w:marBottom w:val="0"/>
                          <w:divBdr>
                            <w:top w:val="none" w:sz="0" w:space="0" w:color="auto"/>
                            <w:left w:val="none" w:sz="0" w:space="0" w:color="auto"/>
                            <w:bottom w:val="none" w:sz="0" w:space="0" w:color="auto"/>
                            <w:right w:val="none" w:sz="0" w:space="0" w:color="auto"/>
                          </w:divBdr>
                          <w:divsChild>
                            <w:div w:id="2086955545">
                              <w:marLeft w:val="0"/>
                              <w:marRight w:val="0"/>
                              <w:marTop w:val="0"/>
                              <w:marBottom w:val="0"/>
                              <w:divBdr>
                                <w:top w:val="none" w:sz="0" w:space="0" w:color="auto"/>
                                <w:left w:val="none" w:sz="0" w:space="0" w:color="auto"/>
                                <w:bottom w:val="none" w:sz="0" w:space="0" w:color="auto"/>
                                <w:right w:val="none" w:sz="0" w:space="0" w:color="auto"/>
                              </w:divBdr>
                              <w:divsChild>
                                <w:div w:id="13235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055819">
          <w:marLeft w:val="0"/>
          <w:marRight w:val="0"/>
          <w:marTop w:val="0"/>
          <w:marBottom w:val="0"/>
          <w:divBdr>
            <w:top w:val="none" w:sz="0" w:space="0" w:color="auto"/>
            <w:left w:val="none" w:sz="0" w:space="0" w:color="auto"/>
            <w:bottom w:val="none" w:sz="0" w:space="0" w:color="auto"/>
            <w:right w:val="none" w:sz="0" w:space="0" w:color="auto"/>
          </w:divBdr>
          <w:divsChild>
            <w:div w:id="2147160865">
              <w:marLeft w:val="0"/>
              <w:marRight w:val="0"/>
              <w:marTop w:val="0"/>
              <w:marBottom w:val="0"/>
              <w:divBdr>
                <w:top w:val="none" w:sz="0" w:space="0" w:color="auto"/>
                <w:left w:val="none" w:sz="0" w:space="0" w:color="auto"/>
                <w:bottom w:val="none" w:sz="0" w:space="0" w:color="auto"/>
                <w:right w:val="none" w:sz="0" w:space="0" w:color="auto"/>
              </w:divBdr>
              <w:divsChild>
                <w:div w:id="1517380118">
                  <w:marLeft w:val="0"/>
                  <w:marRight w:val="0"/>
                  <w:marTop w:val="0"/>
                  <w:marBottom w:val="0"/>
                  <w:divBdr>
                    <w:top w:val="none" w:sz="0" w:space="0" w:color="auto"/>
                    <w:left w:val="none" w:sz="0" w:space="0" w:color="auto"/>
                    <w:bottom w:val="none" w:sz="0" w:space="0" w:color="auto"/>
                    <w:right w:val="none" w:sz="0" w:space="0" w:color="auto"/>
                  </w:divBdr>
                  <w:divsChild>
                    <w:div w:id="363019998">
                      <w:marLeft w:val="0"/>
                      <w:marRight w:val="0"/>
                      <w:marTop w:val="0"/>
                      <w:marBottom w:val="0"/>
                      <w:divBdr>
                        <w:top w:val="none" w:sz="0" w:space="0" w:color="auto"/>
                        <w:left w:val="none" w:sz="0" w:space="0" w:color="auto"/>
                        <w:bottom w:val="none" w:sz="0" w:space="0" w:color="auto"/>
                        <w:right w:val="none" w:sz="0" w:space="0" w:color="auto"/>
                      </w:divBdr>
                      <w:divsChild>
                        <w:div w:id="2078161718">
                          <w:marLeft w:val="0"/>
                          <w:marRight w:val="0"/>
                          <w:marTop w:val="0"/>
                          <w:marBottom w:val="0"/>
                          <w:divBdr>
                            <w:top w:val="none" w:sz="0" w:space="0" w:color="auto"/>
                            <w:left w:val="none" w:sz="0" w:space="0" w:color="auto"/>
                            <w:bottom w:val="none" w:sz="0" w:space="0" w:color="auto"/>
                            <w:right w:val="none" w:sz="0" w:space="0" w:color="auto"/>
                          </w:divBdr>
                          <w:divsChild>
                            <w:div w:id="213199418">
                              <w:marLeft w:val="0"/>
                              <w:marRight w:val="0"/>
                              <w:marTop w:val="0"/>
                              <w:marBottom w:val="0"/>
                              <w:divBdr>
                                <w:top w:val="none" w:sz="0" w:space="0" w:color="auto"/>
                                <w:left w:val="none" w:sz="0" w:space="0" w:color="auto"/>
                                <w:bottom w:val="none" w:sz="0" w:space="0" w:color="auto"/>
                                <w:right w:val="none" w:sz="0" w:space="0" w:color="auto"/>
                              </w:divBdr>
                              <w:divsChild>
                                <w:div w:id="1531335826">
                                  <w:marLeft w:val="0"/>
                                  <w:marRight w:val="0"/>
                                  <w:marTop w:val="0"/>
                                  <w:marBottom w:val="0"/>
                                  <w:divBdr>
                                    <w:top w:val="none" w:sz="0" w:space="0" w:color="auto"/>
                                    <w:left w:val="none" w:sz="0" w:space="0" w:color="auto"/>
                                    <w:bottom w:val="none" w:sz="0" w:space="0" w:color="auto"/>
                                    <w:right w:val="none" w:sz="0" w:space="0" w:color="auto"/>
                                  </w:divBdr>
                                  <w:divsChild>
                                    <w:div w:id="418916217">
                                      <w:marLeft w:val="0"/>
                                      <w:marRight w:val="0"/>
                                      <w:marTop w:val="0"/>
                                      <w:marBottom w:val="0"/>
                                      <w:divBdr>
                                        <w:top w:val="none" w:sz="0" w:space="0" w:color="auto"/>
                                        <w:left w:val="none" w:sz="0" w:space="0" w:color="auto"/>
                                        <w:bottom w:val="none" w:sz="0" w:space="0" w:color="auto"/>
                                        <w:right w:val="none" w:sz="0" w:space="0" w:color="auto"/>
                                      </w:divBdr>
                                      <w:divsChild>
                                        <w:div w:id="1760445782">
                                          <w:marLeft w:val="0"/>
                                          <w:marRight w:val="0"/>
                                          <w:marTop w:val="0"/>
                                          <w:marBottom w:val="0"/>
                                          <w:divBdr>
                                            <w:top w:val="none" w:sz="0" w:space="0" w:color="auto"/>
                                            <w:left w:val="none" w:sz="0" w:space="0" w:color="auto"/>
                                            <w:bottom w:val="none" w:sz="0" w:space="0" w:color="auto"/>
                                            <w:right w:val="none" w:sz="0" w:space="0" w:color="auto"/>
                                          </w:divBdr>
                                          <w:divsChild>
                                            <w:div w:id="20674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2073141">
      <w:bodyDiv w:val="1"/>
      <w:marLeft w:val="0"/>
      <w:marRight w:val="0"/>
      <w:marTop w:val="0"/>
      <w:marBottom w:val="0"/>
      <w:divBdr>
        <w:top w:val="none" w:sz="0" w:space="0" w:color="auto"/>
        <w:left w:val="none" w:sz="0" w:space="0" w:color="auto"/>
        <w:bottom w:val="none" w:sz="0" w:space="0" w:color="auto"/>
        <w:right w:val="none" w:sz="0" w:space="0" w:color="auto"/>
      </w:divBdr>
    </w:div>
    <w:div w:id="779957730">
      <w:bodyDiv w:val="1"/>
      <w:marLeft w:val="0"/>
      <w:marRight w:val="0"/>
      <w:marTop w:val="0"/>
      <w:marBottom w:val="0"/>
      <w:divBdr>
        <w:top w:val="none" w:sz="0" w:space="0" w:color="auto"/>
        <w:left w:val="none" w:sz="0" w:space="0" w:color="auto"/>
        <w:bottom w:val="none" w:sz="0" w:space="0" w:color="auto"/>
        <w:right w:val="none" w:sz="0" w:space="0" w:color="auto"/>
      </w:divBdr>
    </w:div>
    <w:div w:id="799029887">
      <w:bodyDiv w:val="1"/>
      <w:marLeft w:val="0"/>
      <w:marRight w:val="0"/>
      <w:marTop w:val="0"/>
      <w:marBottom w:val="0"/>
      <w:divBdr>
        <w:top w:val="none" w:sz="0" w:space="0" w:color="auto"/>
        <w:left w:val="none" w:sz="0" w:space="0" w:color="auto"/>
        <w:bottom w:val="none" w:sz="0" w:space="0" w:color="auto"/>
        <w:right w:val="none" w:sz="0" w:space="0" w:color="auto"/>
      </w:divBdr>
    </w:div>
    <w:div w:id="854147051">
      <w:bodyDiv w:val="1"/>
      <w:marLeft w:val="0"/>
      <w:marRight w:val="0"/>
      <w:marTop w:val="0"/>
      <w:marBottom w:val="0"/>
      <w:divBdr>
        <w:top w:val="none" w:sz="0" w:space="0" w:color="auto"/>
        <w:left w:val="none" w:sz="0" w:space="0" w:color="auto"/>
        <w:bottom w:val="none" w:sz="0" w:space="0" w:color="auto"/>
        <w:right w:val="none" w:sz="0" w:space="0" w:color="auto"/>
      </w:divBdr>
    </w:div>
    <w:div w:id="871308656">
      <w:bodyDiv w:val="1"/>
      <w:marLeft w:val="0"/>
      <w:marRight w:val="0"/>
      <w:marTop w:val="0"/>
      <w:marBottom w:val="0"/>
      <w:divBdr>
        <w:top w:val="none" w:sz="0" w:space="0" w:color="auto"/>
        <w:left w:val="none" w:sz="0" w:space="0" w:color="auto"/>
        <w:bottom w:val="none" w:sz="0" w:space="0" w:color="auto"/>
        <w:right w:val="none" w:sz="0" w:space="0" w:color="auto"/>
      </w:divBdr>
    </w:div>
    <w:div w:id="952132573">
      <w:bodyDiv w:val="1"/>
      <w:marLeft w:val="0"/>
      <w:marRight w:val="0"/>
      <w:marTop w:val="0"/>
      <w:marBottom w:val="0"/>
      <w:divBdr>
        <w:top w:val="none" w:sz="0" w:space="0" w:color="auto"/>
        <w:left w:val="none" w:sz="0" w:space="0" w:color="auto"/>
        <w:bottom w:val="none" w:sz="0" w:space="0" w:color="auto"/>
        <w:right w:val="none" w:sz="0" w:space="0" w:color="auto"/>
      </w:divBdr>
    </w:div>
    <w:div w:id="988486214">
      <w:bodyDiv w:val="1"/>
      <w:marLeft w:val="0"/>
      <w:marRight w:val="0"/>
      <w:marTop w:val="0"/>
      <w:marBottom w:val="0"/>
      <w:divBdr>
        <w:top w:val="none" w:sz="0" w:space="0" w:color="auto"/>
        <w:left w:val="none" w:sz="0" w:space="0" w:color="auto"/>
        <w:bottom w:val="none" w:sz="0" w:space="0" w:color="auto"/>
        <w:right w:val="none" w:sz="0" w:space="0" w:color="auto"/>
      </w:divBdr>
    </w:div>
    <w:div w:id="1054698709">
      <w:bodyDiv w:val="1"/>
      <w:marLeft w:val="0"/>
      <w:marRight w:val="0"/>
      <w:marTop w:val="0"/>
      <w:marBottom w:val="0"/>
      <w:divBdr>
        <w:top w:val="none" w:sz="0" w:space="0" w:color="auto"/>
        <w:left w:val="none" w:sz="0" w:space="0" w:color="auto"/>
        <w:bottom w:val="none" w:sz="0" w:space="0" w:color="auto"/>
        <w:right w:val="none" w:sz="0" w:space="0" w:color="auto"/>
      </w:divBdr>
    </w:div>
    <w:div w:id="1081483756">
      <w:bodyDiv w:val="1"/>
      <w:marLeft w:val="0"/>
      <w:marRight w:val="0"/>
      <w:marTop w:val="0"/>
      <w:marBottom w:val="0"/>
      <w:divBdr>
        <w:top w:val="none" w:sz="0" w:space="0" w:color="auto"/>
        <w:left w:val="none" w:sz="0" w:space="0" w:color="auto"/>
        <w:bottom w:val="none" w:sz="0" w:space="0" w:color="auto"/>
        <w:right w:val="none" w:sz="0" w:space="0" w:color="auto"/>
      </w:divBdr>
    </w:div>
    <w:div w:id="1089424563">
      <w:bodyDiv w:val="1"/>
      <w:marLeft w:val="0"/>
      <w:marRight w:val="0"/>
      <w:marTop w:val="0"/>
      <w:marBottom w:val="0"/>
      <w:divBdr>
        <w:top w:val="none" w:sz="0" w:space="0" w:color="auto"/>
        <w:left w:val="none" w:sz="0" w:space="0" w:color="auto"/>
        <w:bottom w:val="none" w:sz="0" w:space="0" w:color="auto"/>
        <w:right w:val="none" w:sz="0" w:space="0" w:color="auto"/>
      </w:divBdr>
    </w:div>
    <w:div w:id="1129860901">
      <w:bodyDiv w:val="1"/>
      <w:marLeft w:val="0"/>
      <w:marRight w:val="0"/>
      <w:marTop w:val="0"/>
      <w:marBottom w:val="0"/>
      <w:divBdr>
        <w:top w:val="none" w:sz="0" w:space="0" w:color="auto"/>
        <w:left w:val="none" w:sz="0" w:space="0" w:color="auto"/>
        <w:bottom w:val="none" w:sz="0" w:space="0" w:color="auto"/>
        <w:right w:val="none" w:sz="0" w:space="0" w:color="auto"/>
      </w:divBdr>
    </w:div>
    <w:div w:id="1142698182">
      <w:bodyDiv w:val="1"/>
      <w:marLeft w:val="0"/>
      <w:marRight w:val="0"/>
      <w:marTop w:val="0"/>
      <w:marBottom w:val="0"/>
      <w:divBdr>
        <w:top w:val="none" w:sz="0" w:space="0" w:color="auto"/>
        <w:left w:val="none" w:sz="0" w:space="0" w:color="auto"/>
        <w:bottom w:val="none" w:sz="0" w:space="0" w:color="auto"/>
        <w:right w:val="none" w:sz="0" w:space="0" w:color="auto"/>
      </w:divBdr>
    </w:div>
    <w:div w:id="1321420934">
      <w:bodyDiv w:val="1"/>
      <w:marLeft w:val="0"/>
      <w:marRight w:val="0"/>
      <w:marTop w:val="0"/>
      <w:marBottom w:val="0"/>
      <w:divBdr>
        <w:top w:val="none" w:sz="0" w:space="0" w:color="auto"/>
        <w:left w:val="none" w:sz="0" w:space="0" w:color="auto"/>
        <w:bottom w:val="none" w:sz="0" w:space="0" w:color="auto"/>
        <w:right w:val="none" w:sz="0" w:space="0" w:color="auto"/>
      </w:divBdr>
    </w:div>
    <w:div w:id="1333100349">
      <w:bodyDiv w:val="1"/>
      <w:marLeft w:val="0"/>
      <w:marRight w:val="0"/>
      <w:marTop w:val="0"/>
      <w:marBottom w:val="0"/>
      <w:divBdr>
        <w:top w:val="none" w:sz="0" w:space="0" w:color="auto"/>
        <w:left w:val="none" w:sz="0" w:space="0" w:color="auto"/>
        <w:bottom w:val="none" w:sz="0" w:space="0" w:color="auto"/>
        <w:right w:val="none" w:sz="0" w:space="0" w:color="auto"/>
      </w:divBdr>
    </w:div>
    <w:div w:id="1363896951">
      <w:bodyDiv w:val="1"/>
      <w:marLeft w:val="0"/>
      <w:marRight w:val="0"/>
      <w:marTop w:val="0"/>
      <w:marBottom w:val="0"/>
      <w:divBdr>
        <w:top w:val="none" w:sz="0" w:space="0" w:color="auto"/>
        <w:left w:val="none" w:sz="0" w:space="0" w:color="auto"/>
        <w:bottom w:val="none" w:sz="0" w:space="0" w:color="auto"/>
        <w:right w:val="none" w:sz="0" w:space="0" w:color="auto"/>
      </w:divBdr>
    </w:div>
    <w:div w:id="1375077058">
      <w:bodyDiv w:val="1"/>
      <w:marLeft w:val="0"/>
      <w:marRight w:val="0"/>
      <w:marTop w:val="0"/>
      <w:marBottom w:val="0"/>
      <w:divBdr>
        <w:top w:val="none" w:sz="0" w:space="0" w:color="auto"/>
        <w:left w:val="none" w:sz="0" w:space="0" w:color="auto"/>
        <w:bottom w:val="none" w:sz="0" w:space="0" w:color="auto"/>
        <w:right w:val="none" w:sz="0" w:space="0" w:color="auto"/>
      </w:divBdr>
    </w:div>
    <w:div w:id="1445953247">
      <w:bodyDiv w:val="1"/>
      <w:marLeft w:val="0"/>
      <w:marRight w:val="0"/>
      <w:marTop w:val="0"/>
      <w:marBottom w:val="0"/>
      <w:divBdr>
        <w:top w:val="none" w:sz="0" w:space="0" w:color="auto"/>
        <w:left w:val="none" w:sz="0" w:space="0" w:color="auto"/>
        <w:bottom w:val="none" w:sz="0" w:space="0" w:color="auto"/>
        <w:right w:val="none" w:sz="0" w:space="0" w:color="auto"/>
      </w:divBdr>
    </w:div>
    <w:div w:id="1451971715">
      <w:bodyDiv w:val="1"/>
      <w:marLeft w:val="0"/>
      <w:marRight w:val="0"/>
      <w:marTop w:val="0"/>
      <w:marBottom w:val="0"/>
      <w:divBdr>
        <w:top w:val="none" w:sz="0" w:space="0" w:color="auto"/>
        <w:left w:val="none" w:sz="0" w:space="0" w:color="auto"/>
        <w:bottom w:val="none" w:sz="0" w:space="0" w:color="auto"/>
        <w:right w:val="none" w:sz="0" w:space="0" w:color="auto"/>
      </w:divBdr>
    </w:div>
    <w:div w:id="1642227796">
      <w:bodyDiv w:val="1"/>
      <w:marLeft w:val="0"/>
      <w:marRight w:val="0"/>
      <w:marTop w:val="0"/>
      <w:marBottom w:val="0"/>
      <w:divBdr>
        <w:top w:val="none" w:sz="0" w:space="0" w:color="auto"/>
        <w:left w:val="none" w:sz="0" w:space="0" w:color="auto"/>
        <w:bottom w:val="none" w:sz="0" w:space="0" w:color="auto"/>
        <w:right w:val="none" w:sz="0" w:space="0" w:color="auto"/>
      </w:divBdr>
    </w:div>
    <w:div w:id="1730298385">
      <w:bodyDiv w:val="1"/>
      <w:marLeft w:val="0"/>
      <w:marRight w:val="0"/>
      <w:marTop w:val="0"/>
      <w:marBottom w:val="0"/>
      <w:divBdr>
        <w:top w:val="none" w:sz="0" w:space="0" w:color="auto"/>
        <w:left w:val="none" w:sz="0" w:space="0" w:color="auto"/>
        <w:bottom w:val="none" w:sz="0" w:space="0" w:color="auto"/>
        <w:right w:val="none" w:sz="0" w:space="0" w:color="auto"/>
      </w:divBdr>
      <w:divsChild>
        <w:div w:id="490484626">
          <w:marLeft w:val="0"/>
          <w:marRight w:val="0"/>
          <w:marTop w:val="0"/>
          <w:marBottom w:val="0"/>
          <w:divBdr>
            <w:top w:val="none" w:sz="0" w:space="0" w:color="auto"/>
            <w:left w:val="none" w:sz="0" w:space="0" w:color="auto"/>
            <w:bottom w:val="none" w:sz="0" w:space="0" w:color="auto"/>
            <w:right w:val="none" w:sz="0" w:space="0" w:color="auto"/>
          </w:divBdr>
          <w:divsChild>
            <w:div w:id="2092072466">
              <w:marLeft w:val="0"/>
              <w:marRight w:val="0"/>
              <w:marTop w:val="0"/>
              <w:marBottom w:val="0"/>
              <w:divBdr>
                <w:top w:val="none" w:sz="0" w:space="0" w:color="auto"/>
                <w:left w:val="none" w:sz="0" w:space="0" w:color="auto"/>
                <w:bottom w:val="none" w:sz="0" w:space="0" w:color="auto"/>
                <w:right w:val="none" w:sz="0" w:space="0" w:color="auto"/>
              </w:divBdr>
              <w:divsChild>
                <w:div w:id="1464081430">
                  <w:marLeft w:val="0"/>
                  <w:marRight w:val="0"/>
                  <w:marTop w:val="0"/>
                  <w:marBottom w:val="0"/>
                  <w:divBdr>
                    <w:top w:val="none" w:sz="0" w:space="0" w:color="auto"/>
                    <w:left w:val="none" w:sz="0" w:space="0" w:color="auto"/>
                    <w:bottom w:val="none" w:sz="0" w:space="0" w:color="auto"/>
                    <w:right w:val="none" w:sz="0" w:space="0" w:color="auto"/>
                  </w:divBdr>
                  <w:divsChild>
                    <w:div w:id="1542133260">
                      <w:marLeft w:val="0"/>
                      <w:marRight w:val="0"/>
                      <w:marTop w:val="0"/>
                      <w:marBottom w:val="0"/>
                      <w:divBdr>
                        <w:top w:val="none" w:sz="0" w:space="0" w:color="auto"/>
                        <w:left w:val="none" w:sz="0" w:space="0" w:color="auto"/>
                        <w:bottom w:val="none" w:sz="0" w:space="0" w:color="auto"/>
                        <w:right w:val="none" w:sz="0" w:space="0" w:color="auto"/>
                      </w:divBdr>
                      <w:divsChild>
                        <w:div w:id="836768106">
                          <w:marLeft w:val="0"/>
                          <w:marRight w:val="0"/>
                          <w:marTop w:val="0"/>
                          <w:marBottom w:val="0"/>
                          <w:divBdr>
                            <w:top w:val="none" w:sz="0" w:space="0" w:color="auto"/>
                            <w:left w:val="none" w:sz="0" w:space="0" w:color="auto"/>
                            <w:bottom w:val="none" w:sz="0" w:space="0" w:color="auto"/>
                            <w:right w:val="none" w:sz="0" w:space="0" w:color="auto"/>
                          </w:divBdr>
                          <w:divsChild>
                            <w:div w:id="905340626">
                              <w:marLeft w:val="0"/>
                              <w:marRight w:val="0"/>
                              <w:marTop w:val="0"/>
                              <w:marBottom w:val="0"/>
                              <w:divBdr>
                                <w:top w:val="none" w:sz="0" w:space="0" w:color="auto"/>
                                <w:left w:val="none" w:sz="0" w:space="0" w:color="auto"/>
                                <w:bottom w:val="none" w:sz="0" w:space="0" w:color="auto"/>
                                <w:right w:val="none" w:sz="0" w:space="0" w:color="auto"/>
                              </w:divBdr>
                              <w:divsChild>
                                <w:div w:id="686640672">
                                  <w:marLeft w:val="0"/>
                                  <w:marRight w:val="0"/>
                                  <w:marTop w:val="0"/>
                                  <w:marBottom w:val="0"/>
                                  <w:divBdr>
                                    <w:top w:val="none" w:sz="0" w:space="0" w:color="auto"/>
                                    <w:left w:val="none" w:sz="0" w:space="0" w:color="auto"/>
                                    <w:bottom w:val="none" w:sz="0" w:space="0" w:color="auto"/>
                                    <w:right w:val="none" w:sz="0" w:space="0" w:color="auto"/>
                                  </w:divBdr>
                                  <w:divsChild>
                                    <w:div w:id="3451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09371">
                          <w:marLeft w:val="0"/>
                          <w:marRight w:val="0"/>
                          <w:marTop w:val="0"/>
                          <w:marBottom w:val="0"/>
                          <w:divBdr>
                            <w:top w:val="none" w:sz="0" w:space="0" w:color="auto"/>
                            <w:left w:val="none" w:sz="0" w:space="0" w:color="auto"/>
                            <w:bottom w:val="none" w:sz="0" w:space="0" w:color="auto"/>
                            <w:right w:val="none" w:sz="0" w:space="0" w:color="auto"/>
                          </w:divBdr>
                          <w:divsChild>
                            <w:div w:id="593978811">
                              <w:marLeft w:val="0"/>
                              <w:marRight w:val="0"/>
                              <w:marTop w:val="0"/>
                              <w:marBottom w:val="0"/>
                              <w:divBdr>
                                <w:top w:val="none" w:sz="0" w:space="0" w:color="auto"/>
                                <w:left w:val="none" w:sz="0" w:space="0" w:color="auto"/>
                                <w:bottom w:val="none" w:sz="0" w:space="0" w:color="auto"/>
                                <w:right w:val="none" w:sz="0" w:space="0" w:color="auto"/>
                              </w:divBdr>
                              <w:divsChild>
                                <w:div w:id="7271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239956">
          <w:marLeft w:val="0"/>
          <w:marRight w:val="0"/>
          <w:marTop w:val="0"/>
          <w:marBottom w:val="0"/>
          <w:divBdr>
            <w:top w:val="none" w:sz="0" w:space="0" w:color="auto"/>
            <w:left w:val="none" w:sz="0" w:space="0" w:color="auto"/>
            <w:bottom w:val="none" w:sz="0" w:space="0" w:color="auto"/>
            <w:right w:val="none" w:sz="0" w:space="0" w:color="auto"/>
          </w:divBdr>
          <w:divsChild>
            <w:div w:id="974598735">
              <w:marLeft w:val="0"/>
              <w:marRight w:val="0"/>
              <w:marTop w:val="0"/>
              <w:marBottom w:val="0"/>
              <w:divBdr>
                <w:top w:val="none" w:sz="0" w:space="0" w:color="auto"/>
                <w:left w:val="none" w:sz="0" w:space="0" w:color="auto"/>
                <w:bottom w:val="none" w:sz="0" w:space="0" w:color="auto"/>
                <w:right w:val="none" w:sz="0" w:space="0" w:color="auto"/>
              </w:divBdr>
              <w:divsChild>
                <w:div w:id="1099913547">
                  <w:marLeft w:val="0"/>
                  <w:marRight w:val="0"/>
                  <w:marTop w:val="0"/>
                  <w:marBottom w:val="0"/>
                  <w:divBdr>
                    <w:top w:val="none" w:sz="0" w:space="0" w:color="auto"/>
                    <w:left w:val="none" w:sz="0" w:space="0" w:color="auto"/>
                    <w:bottom w:val="none" w:sz="0" w:space="0" w:color="auto"/>
                    <w:right w:val="none" w:sz="0" w:space="0" w:color="auto"/>
                  </w:divBdr>
                  <w:divsChild>
                    <w:div w:id="1361273277">
                      <w:marLeft w:val="0"/>
                      <w:marRight w:val="0"/>
                      <w:marTop w:val="0"/>
                      <w:marBottom w:val="0"/>
                      <w:divBdr>
                        <w:top w:val="none" w:sz="0" w:space="0" w:color="auto"/>
                        <w:left w:val="none" w:sz="0" w:space="0" w:color="auto"/>
                        <w:bottom w:val="none" w:sz="0" w:space="0" w:color="auto"/>
                        <w:right w:val="none" w:sz="0" w:space="0" w:color="auto"/>
                      </w:divBdr>
                      <w:divsChild>
                        <w:div w:id="613102678">
                          <w:marLeft w:val="0"/>
                          <w:marRight w:val="0"/>
                          <w:marTop w:val="0"/>
                          <w:marBottom w:val="0"/>
                          <w:divBdr>
                            <w:top w:val="none" w:sz="0" w:space="0" w:color="auto"/>
                            <w:left w:val="none" w:sz="0" w:space="0" w:color="auto"/>
                            <w:bottom w:val="none" w:sz="0" w:space="0" w:color="auto"/>
                            <w:right w:val="none" w:sz="0" w:space="0" w:color="auto"/>
                          </w:divBdr>
                          <w:divsChild>
                            <w:div w:id="870848474">
                              <w:marLeft w:val="0"/>
                              <w:marRight w:val="0"/>
                              <w:marTop w:val="0"/>
                              <w:marBottom w:val="0"/>
                              <w:divBdr>
                                <w:top w:val="none" w:sz="0" w:space="0" w:color="auto"/>
                                <w:left w:val="none" w:sz="0" w:space="0" w:color="auto"/>
                                <w:bottom w:val="none" w:sz="0" w:space="0" w:color="auto"/>
                                <w:right w:val="none" w:sz="0" w:space="0" w:color="auto"/>
                              </w:divBdr>
                              <w:divsChild>
                                <w:div w:id="245916330">
                                  <w:marLeft w:val="0"/>
                                  <w:marRight w:val="0"/>
                                  <w:marTop w:val="0"/>
                                  <w:marBottom w:val="0"/>
                                  <w:divBdr>
                                    <w:top w:val="none" w:sz="0" w:space="0" w:color="auto"/>
                                    <w:left w:val="none" w:sz="0" w:space="0" w:color="auto"/>
                                    <w:bottom w:val="none" w:sz="0" w:space="0" w:color="auto"/>
                                    <w:right w:val="none" w:sz="0" w:space="0" w:color="auto"/>
                                  </w:divBdr>
                                  <w:divsChild>
                                    <w:div w:id="320306839">
                                      <w:marLeft w:val="0"/>
                                      <w:marRight w:val="0"/>
                                      <w:marTop w:val="0"/>
                                      <w:marBottom w:val="0"/>
                                      <w:divBdr>
                                        <w:top w:val="none" w:sz="0" w:space="0" w:color="auto"/>
                                        <w:left w:val="none" w:sz="0" w:space="0" w:color="auto"/>
                                        <w:bottom w:val="none" w:sz="0" w:space="0" w:color="auto"/>
                                        <w:right w:val="none" w:sz="0" w:space="0" w:color="auto"/>
                                      </w:divBdr>
                                      <w:divsChild>
                                        <w:div w:id="196352940">
                                          <w:blockQuote w:val="1"/>
                                          <w:marLeft w:val="720"/>
                                          <w:marRight w:val="720"/>
                                          <w:marTop w:val="100"/>
                                          <w:marBottom w:val="100"/>
                                          <w:divBdr>
                                            <w:top w:val="none" w:sz="0" w:space="0" w:color="auto"/>
                                            <w:left w:val="none" w:sz="0" w:space="0" w:color="auto"/>
                                            <w:bottom w:val="none" w:sz="0" w:space="0" w:color="auto"/>
                                            <w:right w:val="none" w:sz="0" w:space="0" w:color="auto"/>
                                          </w:divBdr>
                                        </w:div>
                                        <w:div w:id="628128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509139">
          <w:marLeft w:val="0"/>
          <w:marRight w:val="0"/>
          <w:marTop w:val="0"/>
          <w:marBottom w:val="0"/>
          <w:divBdr>
            <w:top w:val="none" w:sz="0" w:space="0" w:color="auto"/>
            <w:left w:val="none" w:sz="0" w:space="0" w:color="auto"/>
            <w:bottom w:val="none" w:sz="0" w:space="0" w:color="auto"/>
            <w:right w:val="none" w:sz="0" w:space="0" w:color="auto"/>
          </w:divBdr>
          <w:divsChild>
            <w:div w:id="1476487638">
              <w:marLeft w:val="0"/>
              <w:marRight w:val="0"/>
              <w:marTop w:val="0"/>
              <w:marBottom w:val="0"/>
              <w:divBdr>
                <w:top w:val="none" w:sz="0" w:space="0" w:color="auto"/>
                <w:left w:val="none" w:sz="0" w:space="0" w:color="auto"/>
                <w:bottom w:val="none" w:sz="0" w:space="0" w:color="auto"/>
                <w:right w:val="none" w:sz="0" w:space="0" w:color="auto"/>
              </w:divBdr>
              <w:divsChild>
                <w:div w:id="1610700732">
                  <w:marLeft w:val="0"/>
                  <w:marRight w:val="0"/>
                  <w:marTop w:val="0"/>
                  <w:marBottom w:val="0"/>
                  <w:divBdr>
                    <w:top w:val="none" w:sz="0" w:space="0" w:color="auto"/>
                    <w:left w:val="none" w:sz="0" w:space="0" w:color="auto"/>
                    <w:bottom w:val="none" w:sz="0" w:space="0" w:color="auto"/>
                    <w:right w:val="none" w:sz="0" w:space="0" w:color="auto"/>
                  </w:divBdr>
                  <w:divsChild>
                    <w:div w:id="2136101623">
                      <w:marLeft w:val="0"/>
                      <w:marRight w:val="0"/>
                      <w:marTop w:val="0"/>
                      <w:marBottom w:val="0"/>
                      <w:divBdr>
                        <w:top w:val="none" w:sz="0" w:space="0" w:color="auto"/>
                        <w:left w:val="none" w:sz="0" w:space="0" w:color="auto"/>
                        <w:bottom w:val="none" w:sz="0" w:space="0" w:color="auto"/>
                        <w:right w:val="none" w:sz="0" w:space="0" w:color="auto"/>
                      </w:divBdr>
                      <w:divsChild>
                        <w:div w:id="293366187">
                          <w:marLeft w:val="0"/>
                          <w:marRight w:val="0"/>
                          <w:marTop w:val="0"/>
                          <w:marBottom w:val="0"/>
                          <w:divBdr>
                            <w:top w:val="none" w:sz="0" w:space="0" w:color="auto"/>
                            <w:left w:val="none" w:sz="0" w:space="0" w:color="auto"/>
                            <w:bottom w:val="none" w:sz="0" w:space="0" w:color="auto"/>
                            <w:right w:val="none" w:sz="0" w:space="0" w:color="auto"/>
                          </w:divBdr>
                          <w:divsChild>
                            <w:div w:id="813334090">
                              <w:marLeft w:val="0"/>
                              <w:marRight w:val="0"/>
                              <w:marTop w:val="0"/>
                              <w:marBottom w:val="0"/>
                              <w:divBdr>
                                <w:top w:val="none" w:sz="0" w:space="0" w:color="auto"/>
                                <w:left w:val="none" w:sz="0" w:space="0" w:color="auto"/>
                                <w:bottom w:val="none" w:sz="0" w:space="0" w:color="auto"/>
                                <w:right w:val="none" w:sz="0" w:space="0" w:color="auto"/>
                              </w:divBdr>
                              <w:divsChild>
                                <w:div w:id="4626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76090">
                          <w:marLeft w:val="0"/>
                          <w:marRight w:val="0"/>
                          <w:marTop w:val="0"/>
                          <w:marBottom w:val="0"/>
                          <w:divBdr>
                            <w:top w:val="none" w:sz="0" w:space="0" w:color="auto"/>
                            <w:left w:val="none" w:sz="0" w:space="0" w:color="auto"/>
                            <w:bottom w:val="none" w:sz="0" w:space="0" w:color="auto"/>
                            <w:right w:val="none" w:sz="0" w:space="0" w:color="auto"/>
                          </w:divBdr>
                          <w:divsChild>
                            <w:div w:id="1700740822">
                              <w:marLeft w:val="0"/>
                              <w:marRight w:val="0"/>
                              <w:marTop w:val="0"/>
                              <w:marBottom w:val="0"/>
                              <w:divBdr>
                                <w:top w:val="none" w:sz="0" w:space="0" w:color="auto"/>
                                <w:left w:val="none" w:sz="0" w:space="0" w:color="auto"/>
                                <w:bottom w:val="none" w:sz="0" w:space="0" w:color="auto"/>
                                <w:right w:val="none" w:sz="0" w:space="0" w:color="auto"/>
                              </w:divBdr>
                              <w:divsChild>
                                <w:div w:id="1924026973">
                                  <w:marLeft w:val="0"/>
                                  <w:marRight w:val="0"/>
                                  <w:marTop w:val="0"/>
                                  <w:marBottom w:val="0"/>
                                  <w:divBdr>
                                    <w:top w:val="none" w:sz="0" w:space="0" w:color="auto"/>
                                    <w:left w:val="none" w:sz="0" w:space="0" w:color="auto"/>
                                    <w:bottom w:val="none" w:sz="0" w:space="0" w:color="auto"/>
                                    <w:right w:val="none" w:sz="0" w:space="0" w:color="auto"/>
                                  </w:divBdr>
                                  <w:divsChild>
                                    <w:div w:id="13193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381820">
          <w:marLeft w:val="0"/>
          <w:marRight w:val="0"/>
          <w:marTop w:val="0"/>
          <w:marBottom w:val="0"/>
          <w:divBdr>
            <w:top w:val="none" w:sz="0" w:space="0" w:color="auto"/>
            <w:left w:val="none" w:sz="0" w:space="0" w:color="auto"/>
            <w:bottom w:val="none" w:sz="0" w:space="0" w:color="auto"/>
            <w:right w:val="none" w:sz="0" w:space="0" w:color="auto"/>
          </w:divBdr>
          <w:divsChild>
            <w:div w:id="2094889071">
              <w:marLeft w:val="0"/>
              <w:marRight w:val="0"/>
              <w:marTop w:val="0"/>
              <w:marBottom w:val="0"/>
              <w:divBdr>
                <w:top w:val="none" w:sz="0" w:space="0" w:color="auto"/>
                <w:left w:val="none" w:sz="0" w:space="0" w:color="auto"/>
                <w:bottom w:val="none" w:sz="0" w:space="0" w:color="auto"/>
                <w:right w:val="none" w:sz="0" w:space="0" w:color="auto"/>
              </w:divBdr>
              <w:divsChild>
                <w:div w:id="1827815131">
                  <w:marLeft w:val="0"/>
                  <w:marRight w:val="0"/>
                  <w:marTop w:val="0"/>
                  <w:marBottom w:val="0"/>
                  <w:divBdr>
                    <w:top w:val="none" w:sz="0" w:space="0" w:color="auto"/>
                    <w:left w:val="none" w:sz="0" w:space="0" w:color="auto"/>
                    <w:bottom w:val="none" w:sz="0" w:space="0" w:color="auto"/>
                    <w:right w:val="none" w:sz="0" w:space="0" w:color="auto"/>
                  </w:divBdr>
                  <w:divsChild>
                    <w:div w:id="1113982502">
                      <w:marLeft w:val="0"/>
                      <w:marRight w:val="0"/>
                      <w:marTop w:val="0"/>
                      <w:marBottom w:val="0"/>
                      <w:divBdr>
                        <w:top w:val="none" w:sz="0" w:space="0" w:color="auto"/>
                        <w:left w:val="none" w:sz="0" w:space="0" w:color="auto"/>
                        <w:bottom w:val="none" w:sz="0" w:space="0" w:color="auto"/>
                        <w:right w:val="none" w:sz="0" w:space="0" w:color="auto"/>
                      </w:divBdr>
                      <w:divsChild>
                        <w:div w:id="398987874">
                          <w:marLeft w:val="0"/>
                          <w:marRight w:val="0"/>
                          <w:marTop w:val="0"/>
                          <w:marBottom w:val="0"/>
                          <w:divBdr>
                            <w:top w:val="none" w:sz="0" w:space="0" w:color="auto"/>
                            <w:left w:val="none" w:sz="0" w:space="0" w:color="auto"/>
                            <w:bottom w:val="none" w:sz="0" w:space="0" w:color="auto"/>
                            <w:right w:val="none" w:sz="0" w:space="0" w:color="auto"/>
                          </w:divBdr>
                          <w:divsChild>
                            <w:div w:id="454493365">
                              <w:marLeft w:val="0"/>
                              <w:marRight w:val="0"/>
                              <w:marTop w:val="0"/>
                              <w:marBottom w:val="0"/>
                              <w:divBdr>
                                <w:top w:val="none" w:sz="0" w:space="0" w:color="auto"/>
                                <w:left w:val="none" w:sz="0" w:space="0" w:color="auto"/>
                                <w:bottom w:val="none" w:sz="0" w:space="0" w:color="auto"/>
                                <w:right w:val="none" w:sz="0" w:space="0" w:color="auto"/>
                              </w:divBdr>
                              <w:divsChild>
                                <w:div w:id="2059931479">
                                  <w:marLeft w:val="0"/>
                                  <w:marRight w:val="0"/>
                                  <w:marTop w:val="0"/>
                                  <w:marBottom w:val="0"/>
                                  <w:divBdr>
                                    <w:top w:val="none" w:sz="0" w:space="0" w:color="auto"/>
                                    <w:left w:val="none" w:sz="0" w:space="0" w:color="auto"/>
                                    <w:bottom w:val="none" w:sz="0" w:space="0" w:color="auto"/>
                                    <w:right w:val="none" w:sz="0" w:space="0" w:color="auto"/>
                                  </w:divBdr>
                                  <w:divsChild>
                                    <w:div w:id="982538419">
                                      <w:marLeft w:val="0"/>
                                      <w:marRight w:val="0"/>
                                      <w:marTop w:val="0"/>
                                      <w:marBottom w:val="0"/>
                                      <w:divBdr>
                                        <w:top w:val="none" w:sz="0" w:space="0" w:color="auto"/>
                                        <w:left w:val="none" w:sz="0" w:space="0" w:color="auto"/>
                                        <w:bottom w:val="none" w:sz="0" w:space="0" w:color="auto"/>
                                        <w:right w:val="none" w:sz="0" w:space="0" w:color="auto"/>
                                      </w:divBdr>
                                      <w:divsChild>
                                        <w:div w:id="948390298">
                                          <w:marLeft w:val="0"/>
                                          <w:marRight w:val="0"/>
                                          <w:marTop w:val="0"/>
                                          <w:marBottom w:val="0"/>
                                          <w:divBdr>
                                            <w:top w:val="none" w:sz="0" w:space="0" w:color="auto"/>
                                            <w:left w:val="none" w:sz="0" w:space="0" w:color="auto"/>
                                            <w:bottom w:val="none" w:sz="0" w:space="0" w:color="auto"/>
                                            <w:right w:val="none" w:sz="0" w:space="0" w:color="auto"/>
                                          </w:divBdr>
                                          <w:divsChild>
                                            <w:div w:id="1054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334371">
          <w:marLeft w:val="0"/>
          <w:marRight w:val="0"/>
          <w:marTop w:val="0"/>
          <w:marBottom w:val="0"/>
          <w:divBdr>
            <w:top w:val="none" w:sz="0" w:space="0" w:color="auto"/>
            <w:left w:val="none" w:sz="0" w:space="0" w:color="auto"/>
            <w:bottom w:val="none" w:sz="0" w:space="0" w:color="auto"/>
            <w:right w:val="none" w:sz="0" w:space="0" w:color="auto"/>
          </w:divBdr>
          <w:divsChild>
            <w:div w:id="72706645">
              <w:marLeft w:val="0"/>
              <w:marRight w:val="0"/>
              <w:marTop w:val="0"/>
              <w:marBottom w:val="0"/>
              <w:divBdr>
                <w:top w:val="none" w:sz="0" w:space="0" w:color="auto"/>
                <w:left w:val="none" w:sz="0" w:space="0" w:color="auto"/>
                <w:bottom w:val="none" w:sz="0" w:space="0" w:color="auto"/>
                <w:right w:val="none" w:sz="0" w:space="0" w:color="auto"/>
              </w:divBdr>
              <w:divsChild>
                <w:div w:id="226304913">
                  <w:marLeft w:val="0"/>
                  <w:marRight w:val="0"/>
                  <w:marTop w:val="0"/>
                  <w:marBottom w:val="0"/>
                  <w:divBdr>
                    <w:top w:val="none" w:sz="0" w:space="0" w:color="auto"/>
                    <w:left w:val="none" w:sz="0" w:space="0" w:color="auto"/>
                    <w:bottom w:val="none" w:sz="0" w:space="0" w:color="auto"/>
                    <w:right w:val="none" w:sz="0" w:space="0" w:color="auto"/>
                  </w:divBdr>
                  <w:divsChild>
                    <w:div w:id="384453928">
                      <w:marLeft w:val="0"/>
                      <w:marRight w:val="0"/>
                      <w:marTop w:val="0"/>
                      <w:marBottom w:val="0"/>
                      <w:divBdr>
                        <w:top w:val="none" w:sz="0" w:space="0" w:color="auto"/>
                        <w:left w:val="none" w:sz="0" w:space="0" w:color="auto"/>
                        <w:bottom w:val="none" w:sz="0" w:space="0" w:color="auto"/>
                        <w:right w:val="none" w:sz="0" w:space="0" w:color="auto"/>
                      </w:divBdr>
                      <w:divsChild>
                        <w:div w:id="996614183">
                          <w:marLeft w:val="0"/>
                          <w:marRight w:val="0"/>
                          <w:marTop w:val="0"/>
                          <w:marBottom w:val="0"/>
                          <w:divBdr>
                            <w:top w:val="none" w:sz="0" w:space="0" w:color="auto"/>
                            <w:left w:val="none" w:sz="0" w:space="0" w:color="auto"/>
                            <w:bottom w:val="none" w:sz="0" w:space="0" w:color="auto"/>
                            <w:right w:val="none" w:sz="0" w:space="0" w:color="auto"/>
                          </w:divBdr>
                          <w:divsChild>
                            <w:div w:id="806779827">
                              <w:marLeft w:val="0"/>
                              <w:marRight w:val="0"/>
                              <w:marTop w:val="0"/>
                              <w:marBottom w:val="0"/>
                              <w:divBdr>
                                <w:top w:val="none" w:sz="0" w:space="0" w:color="auto"/>
                                <w:left w:val="none" w:sz="0" w:space="0" w:color="auto"/>
                                <w:bottom w:val="none" w:sz="0" w:space="0" w:color="auto"/>
                                <w:right w:val="none" w:sz="0" w:space="0" w:color="auto"/>
                              </w:divBdr>
                              <w:divsChild>
                                <w:div w:id="2131001181">
                                  <w:marLeft w:val="0"/>
                                  <w:marRight w:val="0"/>
                                  <w:marTop w:val="0"/>
                                  <w:marBottom w:val="0"/>
                                  <w:divBdr>
                                    <w:top w:val="none" w:sz="0" w:space="0" w:color="auto"/>
                                    <w:left w:val="none" w:sz="0" w:space="0" w:color="auto"/>
                                    <w:bottom w:val="none" w:sz="0" w:space="0" w:color="auto"/>
                                    <w:right w:val="none" w:sz="0" w:space="0" w:color="auto"/>
                                  </w:divBdr>
                                  <w:divsChild>
                                    <w:div w:id="1956016369">
                                      <w:marLeft w:val="0"/>
                                      <w:marRight w:val="0"/>
                                      <w:marTop w:val="0"/>
                                      <w:marBottom w:val="0"/>
                                      <w:divBdr>
                                        <w:top w:val="none" w:sz="0" w:space="0" w:color="auto"/>
                                        <w:left w:val="none" w:sz="0" w:space="0" w:color="auto"/>
                                        <w:bottom w:val="none" w:sz="0" w:space="0" w:color="auto"/>
                                        <w:right w:val="none" w:sz="0" w:space="0" w:color="auto"/>
                                      </w:divBdr>
                                      <w:divsChild>
                                        <w:div w:id="120225150">
                                          <w:marLeft w:val="0"/>
                                          <w:marRight w:val="0"/>
                                          <w:marTop w:val="0"/>
                                          <w:marBottom w:val="0"/>
                                          <w:divBdr>
                                            <w:top w:val="none" w:sz="0" w:space="0" w:color="auto"/>
                                            <w:left w:val="none" w:sz="0" w:space="0" w:color="auto"/>
                                            <w:bottom w:val="none" w:sz="0" w:space="0" w:color="auto"/>
                                            <w:right w:val="none" w:sz="0" w:space="0" w:color="auto"/>
                                          </w:divBdr>
                                          <w:divsChild>
                                            <w:div w:id="5591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419363">
      <w:bodyDiv w:val="1"/>
      <w:marLeft w:val="0"/>
      <w:marRight w:val="0"/>
      <w:marTop w:val="0"/>
      <w:marBottom w:val="0"/>
      <w:divBdr>
        <w:top w:val="none" w:sz="0" w:space="0" w:color="auto"/>
        <w:left w:val="none" w:sz="0" w:space="0" w:color="auto"/>
        <w:bottom w:val="none" w:sz="0" w:space="0" w:color="auto"/>
        <w:right w:val="none" w:sz="0" w:space="0" w:color="auto"/>
      </w:divBdr>
    </w:div>
    <w:div w:id="2027171941">
      <w:bodyDiv w:val="1"/>
      <w:marLeft w:val="0"/>
      <w:marRight w:val="0"/>
      <w:marTop w:val="0"/>
      <w:marBottom w:val="0"/>
      <w:divBdr>
        <w:top w:val="none" w:sz="0" w:space="0" w:color="auto"/>
        <w:left w:val="none" w:sz="0" w:space="0" w:color="auto"/>
        <w:bottom w:val="none" w:sz="0" w:space="0" w:color="auto"/>
        <w:right w:val="none" w:sz="0" w:space="0" w:color="auto"/>
      </w:divBdr>
    </w:div>
    <w:div w:id="206578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FB984-CC2E-425C-A844-3602704C6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8049</Words>
  <Characters>45883</Characters>
  <Application>Microsoft Office Word</Application>
  <DocSecurity>0</DocSecurity>
  <Lines>382</Lines>
  <Paragraphs>107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PcPhone</dc:creator>
  <cp:keywords/>
  <dc:description/>
  <cp:lastModifiedBy>SDI 1186</cp:lastModifiedBy>
  <cp:revision>12</cp:revision>
  <dcterms:created xsi:type="dcterms:W3CDTF">2025-08-30T19:12:00Z</dcterms:created>
  <dcterms:modified xsi:type="dcterms:W3CDTF">2025-09-09T06:37:00Z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id="xpJPblSA"/&gt;&lt;style id="http://www.zotero.org/styles/vancouver" locale="en-US" hasBibliography="1" bibliographyStyleHasBeenSet="1"/&gt;&lt;prefs&gt;&lt;pref name="fieldType" value="Field"/&gt;&lt;/prefs&gt;&lt;/data&gt;</vt:lpwstr>
  </property>
</Properties>
</file>