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7481" w14:textId="77777777" w:rsidR="00754C9A" w:rsidRPr="00AB5062" w:rsidRDefault="00754C9A" w:rsidP="00441B6F">
      <w:pPr>
        <w:pStyle w:val="Title"/>
        <w:spacing w:after="0"/>
        <w:jc w:val="both"/>
        <w:rPr>
          <w:rFonts w:ascii="Arial" w:hAnsi="Arial" w:cs="Arial"/>
        </w:rPr>
      </w:pPr>
    </w:p>
    <w:p w14:paraId="015C656B" w14:textId="59DFB123" w:rsidR="00A258C3" w:rsidRPr="00AB5062" w:rsidRDefault="00732DEE" w:rsidP="00732DEE">
      <w:pPr>
        <w:pStyle w:val="Author"/>
        <w:spacing w:line="240" w:lineRule="auto"/>
        <w:rPr>
          <w:rFonts w:ascii="Arial" w:hAnsi="Arial" w:cs="Arial"/>
          <w:bCs/>
          <w:iCs/>
          <w:kern w:val="28"/>
          <w:sz w:val="36"/>
        </w:rPr>
      </w:pPr>
      <w:r w:rsidRPr="00AB5062">
        <w:rPr>
          <w:rFonts w:ascii="Arial" w:hAnsi="Arial" w:cs="Arial"/>
          <w:bCs/>
          <w:iCs/>
          <w:kern w:val="28"/>
          <w:sz w:val="36"/>
        </w:rPr>
        <w:t xml:space="preserve">Enzymatic Activity of Soil </w:t>
      </w:r>
      <w:r w:rsidR="00F97099">
        <w:rPr>
          <w:rFonts w:ascii="Arial" w:hAnsi="Arial" w:cs="Arial"/>
          <w:bCs/>
          <w:iCs/>
          <w:kern w:val="28"/>
          <w:sz w:val="36"/>
        </w:rPr>
        <w:t>Microbiota</w:t>
      </w:r>
      <w:r w:rsidRPr="00AB5062">
        <w:rPr>
          <w:rFonts w:ascii="Arial" w:hAnsi="Arial" w:cs="Arial"/>
          <w:bCs/>
          <w:iCs/>
          <w:kern w:val="28"/>
          <w:sz w:val="36"/>
        </w:rPr>
        <w:t xml:space="preserve"> in Agroecological Systems: A Review of Its Relevance for Nutrient Cycling</w:t>
      </w:r>
    </w:p>
    <w:p w14:paraId="3CB0C73B" w14:textId="77777777" w:rsidR="00732DEE" w:rsidRPr="00AB5062" w:rsidRDefault="00732DEE" w:rsidP="00441B6F">
      <w:pPr>
        <w:pStyle w:val="Author"/>
        <w:spacing w:line="240" w:lineRule="auto"/>
        <w:jc w:val="both"/>
        <w:rPr>
          <w:rFonts w:ascii="Arial" w:hAnsi="Arial" w:cs="Arial"/>
          <w:sz w:val="36"/>
        </w:rPr>
      </w:pPr>
    </w:p>
    <w:p w14:paraId="1F5EFCC6" w14:textId="77777777" w:rsidR="002C57D2" w:rsidRPr="00AB5062" w:rsidRDefault="002C57D2" w:rsidP="00441B6F">
      <w:pPr>
        <w:pStyle w:val="Affiliation"/>
        <w:spacing w:after="0" w:line="240" w:lineRule="auto"/>
        <w:jc w:val="both"/>
        <w:rPr>
          <w:rFonts w:ascii="Arial" w:hAnsi="Arial" w:cs="Arial"/>
        </w:rPr>
      </w:pPr>
    </w:p>
    <w:p w14:paraId="1A13F885" w14:textId="05C88AC4" w:rsidR="00B01FCD" w:rsidRPr="00AB5062" w:rsidRDefault="000A4221" w:rsidP="00441B6F">
      <w:pPr>
        <w:pStyle w:val="Copyright"/>
        <w:spacing w:after="0" w:line="240" w:lineRule="auto"/>
        <w:jc w:val="both"/>
        <w:rPr>
          <w:rFonts w:ascii="Arial" w:hAnsi="Arial" w:cs="Arial"/>
        </w:rPr>
        <w:sectPr w:rsidR="00B01FCD" w:rsidRPr="00AB5062" w:rsidSect="00BA4E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B5062">
        <w:rPr>
          <w:rFonts w:ascii="Arial" w:hAnsi="Arial" w:cs="Arial"/>
          <w:noProof/>
        </w:rPr>
        <mc:AlternateContent>
          <mc:Choice Requires="wps">
            <w:drawing>
              <wp:inline distT="0" distB="0" distL="0" distR="0" wp14:anchorId="39E96962" wp14:editId="4CB6397F">
                <wp:extent cx="5303520" cy="635"/>
                <wp:effectExtent l="17145" t="13335" r="13335" b="15240"/>
                <wp:docPr id="17928849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B078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B5062">
        <w:rPr>
          <w:rFonts w:ascii="Arial" w:hAnsi="Arial" w:cs="Arial"/>
        </w:rPr>
        <w:t>.</w:t>
      </w:r>
    </w:p>
    <w:p w14:paraId="0B31CFD3" w14:textId="79B657DD" w:rsidR="00B01FCD" w:rsidRPr="00AB5062" w:rsidRDefault="00B01FCD" w:rsidP="00441B6F">
      <w:pPr>
        <w:pStyle w:val="AbstHead"/>
        <w:spacing w:after="0"/>
        <w:jc w:val="both"/>
        <w:rPr>
          <w:rFonts w:ascii="Arial" w:hAnsi="Arial" w:cs="Arial"/>
        </w:rPr>
      </w:pPr>
      <w:r w:rsidRPr="00AB5062">
        <w:rPr>
          <w:rFonts w:ascii="Arial" w:hAnsi="Arial" w:cs="Arial"/>
        </w:rPr>
        <w:t>ABSTRACT</w:t>
      </w:r>
    </w:p>
    <w:p w14:paraId="10FE8C66" w14:textId="77777777" w:rsidR="00790ADA" w:rsidRPr="00AB506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B5062" w14:paraId="46FCD28D" w14:textId="77777777" w:rsidTr="001E44FE">
        <w:tc>
          <w:tcPr>
            <w:tcW w:w="9576" w:type="dxa"/>
            <w:shd w:val="clear" w:color="auto" w:fill="F2F2F2"/>
          </w:tcPr>
          <w:p w14:paraId="2605C900" w14:textId="684D85D2" w:rsidR="00505F06" w:rsidRPr="00AB5062" w:rsidRDefault="003347AE" w:rsidP="00441B6F">
            <w:pPr>
              <w:pStyle w:val="Body"/>
              <w:spacing w:after="0"/>
              <w:rPr>
                <w:rFonts w:ascii="Arial" w:eastAsia="Calibri" w:hAnsi="Arial" w:cs="Arial"/>
                <w:szCs w:val="22"/>
              </w:rPr>
            </w:pPr>
            <w:r w:rsidRPr="00AB5062">
              <w:rPr>
                <w:rFonts w:ascii="Arial" w:eastAsia="Calibri" w:hAnsi="Arial" w:cs="Arial"/>
                <w:szCs w:val="22"/>
              </w:rPr>
              <w:t xml:space="preserve">The increasing adoption of agroecological systems requires a deeper understanding of soil biology, particularly microbial enzymatic activity, which is a key element in nutrient dynamics and availability. Enzymes produced by soil bacteria, such as urease, phosphatase, and </w:t>
            </w:r>
            <w:r w:rsidRPr="00AB5062">
              <w:rPr>
                <w:rFonts w:ascii="Arial" w:eastAsia="Calibri" w:hAnsi="Arial" w:cs="Arial"/>
                <w:i/>
                <w:iCs/>
                <w:szCs w:val="22"/>
              </w:rPr>
              <w:t>β</w:t>
            </w:r>
            <w:r w:rsidRPr="00AB5062">
              <w:rPr>
                <w:rFonts w:ascii="Arial" w:eastAsia="Calibri" w:hAnsi="Arial" w:cs="Arial"/>
                <w:szCs w:val="22"/>
              </w:rPr>
              <w:t>-glucosidase, directly participate in the transformation of organic matter into plant-assimilable forms. This literature review aims to gather and analyze recent scientific evidence on the role of bacterial enzymatic activity in soils managed under agroecological practices, discussing its implications for nutrient cycling and agricultural sustainability. The reviewed studies indicate that practices such as organic fertilization, cover cropping, and crop rotation favor the functional biodiversity of soils, enhancing enzymatic activity and the efficiency of biogeochemical processes. It is concluded that valuing the microbiological and biochemical aspects of soils is fundamental for the development of sustainable agricultural practices.</w:t>
            </w:r>
          </w:p>
        </w:tc>
      </w:tr>
    </w:tbl>
    <w:p w14:paraId="6C2644FC" w14:textId="77777777" w:rsidR="00636EB2" w:rsidRPr="00AB5062" w:rsidRDefault="00636EB2" w:rsidP="00441B6F">
      <w:pPr>
        <w:pStyle w:val="Body"/>
        <w:spacing w:after="0"/>
        <w:rPr>
          <w:rFonts w:ascii="Arial" w:hAnsi="Arial" w:cs="Arial"/>
          <w:i/>
        </w:rPr>
      </w:pPr>
    </w:p>
    <w:p w14:paraId="69872C9E" w14:textId="2EFCAA19" w:rsidR="00790ADA" w:rsidRPr="00AB5062" w:rsidRDefault="00A24E7E" w:rsidP="00441B6F">
      <w:pPr>
        <w:pStyle w:val="Body"/>
        <w:spacing w:after="0"/>
        <w:rPr>
          <w:rFonts w:ascii="Arial" w:hAnsi="Arial" w:cs="Arial"/>
          <w:i/>
        </w:rPr>
      </w:pPr>
      <w:r w:rsidRPr="00AB5062">
        <w:rPr>
          <w:rFonts w:ascii="Arial" w:hAnsi="Arial" w:cs="Arial"/>
          <w:i/>
        </w:rPr>
        <w:t>Keywords:</w:t>
      </w:r>
      <w:r w:rsidR="003347AE" w:rsidRPr="00AB5062">
        <w:rPr>
          <w:rFonts w:ascii="Arial" w:hAnsi="Arial" w:cs="Arial"/>
          <w:i/>
        </w:rPr>
        <w:t xml:space="preserve"> agroecology, soil enzymes, bacterial microbiota, nutrient cycling, biological fertility.</w:t>
      </w:r>
    </w:p>
    <w:p w14:paraId="0088F508" w14:textId="77777777" w:rsidR="0024282C" w:rsidRPr="00AB5062" w:rsidRDefault="0024282C" w:rsidP="00441B6F">
      <w:pPr>
        <w:pStyle w:val="Body"/>
        <w:spacing w:after="0"/>
        <w:rPr>
          <w:rFonts w:ascii="Arial" w:hAnsi="Arial" w:cs="Arial"/>
          <w:i/>
          <w:sz w:val="18"/>
        </w:rPr>
      </w:pPr>
    </w:p>
    <w:p w14:paraId="212CD600" w14:textId="77777777" w:rsidR="00505F06" w:rsidRPr="00AB5062" w:rsidRDefault="00505F06" w:rsidP="00441B6F">
      <w:pPr>
        <w:pStyle w:val="Body"/>
        <w:spacing w:after="0"/>
        <w:rPr>
          <w:rFonts w:ascii="Arial" w:hAnsi="Arial" w:cs="Arial"/>
          <w:i/>
        </w:rPr>
      </w:pPr>
    </w:p>
    <w:p w14:paraId="501A8A47" w14:textId="79286B70" w:rsidR="007F7B32" w:rsidRPr="00AB5062" w:rsidRDefault="00902823" w:rsidP="00441B6F">
      <w:pPr>
        <w:pStyle w:val="AbstHead"/>
        <w:spacing w:after="0"/>
        <w:jc w:val="both"/>
        <w:rPr>
          <w:rFonts w:ascii="Arial" w:hAnsi="Arial" w:cs="Arial"/>
        </w:rPr>
      </w:pPr>
      <w:r w:rsidRPr="00AB5062">
        <w:rPr>
          <w:rFonts w:ascii="Arial" w:hAnsi="Arial" w:cs="Arial"/>
        </w:rPr>
        <w:t xml:space="preserve">1. </w:t>
      </w:r>
      <w:r w:rsidR="00B01FCD" w:rsidRPr="00AB5062">
        <w:rPr>
          <w:rFonts w:ascii="Arial" w:hAnsi="Arial" w:cs="Arial"/>
        </w:rPr>
        <w:t>INTRODUCTION</w:t>
      </w:r>
    </w:p>
    <w:p w14:paraId="2537A7B0" w14:textId="77777777" w:rsidR="00790ADA" w:rsidRPr="00AB5062" w:rsidRDefault="00790ADA" w:rsidP="00441B6F">
      <w:pPr>
        <w:pStyle w:val="AbstHead"/>
        <w:spacing w:after="0"/>
        <w:jc w:val="both"/>
        <w:rPr>
          <w:rFonts w:ascii="Arial" w:hAnsi="Arial" w:cs="Arial"/>
        </w:rPr>
      </w:pPr>
    </w:p>
    <w:p w14:paraId="0B346B23" w14:textId="08BBDB6E" w:rsidR="003347AE" w:rsidRPr="00AB5062" w:rsidRDefault="003347AE" w:rsidP="003347AE">
      <w:pPr>
        <w:pStyle w:val="Body"/>
        <w:rPr>
          <w:rFonts w:ascii="Arial" w:hAnsi="Arial" w:cs="Arial"/>
        </w:rPr>
      </w:pPr>
      <w:r w:rsidRPr="00AB5062">
        <w:rPr>
          <w:rFonts w:ascii="Arial" w:hAnsi="Arial" w:cs="Arial"/>
        </w:rPr>
        <w:t>Soil is a living and dynamic system whose functionality strongly depends on the microbiota and its biochemical activities. In agroecological contexts, where the use of synthetic fertilizers is reduced, soil bacteria play a central role in the decomposition of organic matter and the release of essential nutrients (</w:t>
      </w:r>
      <w:proofErr w:type="spellStart"/>
      <w:r w:rsidR="007C0446">
        <w:rPr>
          <w:rFonts w:ascii="Arial" w:hAnsi="Arial" w:cs="Arial"/>
        </w:rPr>
        <w:t>Myszura</w:t>
      </w:r>
      <w:r w:rsidR="007C0446">
        <w:rPr>
          <w:rFonts w:ascii="Cambria Math" w:hAnsi="Cambria Math" w:cs="Cambria Math"/>
        </w:rPr>
        <w:t>‑</w:t>
      </w:r>
      <w:r w:rsidR="007C0446">
        <w:rPr>
          <w:rFonts w:ascii="Arial" w:hAnsi="Arial" w:cs="Arial"/>
        </w:rPr>
        <w:t>Dymek</w:t>
      </w:r>
      <w:proofErr w:type="spellEnd"/>
      <w:r w:rsidR="007C0446">
        <w:rPr>
          <w:rFonts w:ascii="Arial" w:hAnsi="Arial" w:cs="Arial"/>
        </w:rPr>
        <w:t xml:space="preserve"> et al., 2024</w:t>
      </w:r>
      <w:r w:rsidRPr="00AB5062">
        <w:rPr>
          <w:rFonts w:ascii="Arial" w:hAnsi="Arial" w:cs="Arial"/>
        </w:rPr>
        <w:t xml:space="preserve">). The production of extracellular enzymes by these microorganisms, such as urease, which catalyzes the release of ammonia, phosphatase, which mobilizes phosphorus, and </w:t>
      </w:r>
      <w:r w:rsidRPr="00AB5062">
        <w:rPr>
          <w:rFonts w:ascii="Arial" w:hAnsi="Arial" w:cs="Arial"/>
          <w:i/>
          <w:iCs/>
        </w:rPr>
        <w:t>β</w:t>
      </w:r>
      <w:r w:rsidRPr="00AB5062">
        <w:rPr>
          <w:rFonts w:ascii="Arial" w:hAnsi="Arial" w:cs="Arial"/>
        </w:rPr>
        <w:t>-glucosidase, which contributes to carbon cycling, is vital for maintaining productivity on sustainable bases (</w:t>
      </w:r>
      <w:r w:rsidR="00121DA6">
        <w:rPr>
          <w:rFonts w:ascii="Arial" w:hAnsi="Arial" w:cs="Arial"/>
        </w:rPr>
        <w:t>Wang et al., 2021</w:t>
      </w:r>
      <w:r w:rsidRPr="00AB5062">
        <w:rPr>
          <w:rFonts w:ascii="Arial" w:hAnsi="Arial" w:cs="Arial"/>
        </w:rPr>
        <w:t xml:space="preserve">; </w:t>
      </w:r>
      <w:r w:rsidR="008A55EB">
        <w:rPr>
          <w:rFonts w:ascii="Arial" w:hAnsi="Arial" w:cs="Arial"/>
        </w:rPr>
        <w:t>Jindo et al., (2024)</w:t>
      </w:r>
      <w:r w:rsidRPr="00AB5062">
        <w:rPr>
          <w:rFonts w:ascii="Arial" w:hAnsi="Arial" w:cs="Arial"/>
        </w:rPr>
        <w:t>).</w:t>
      </w:r>
    </w:p>
    <w:p w14:paraId="6D5BC59A" w14:textId="35280217" w:rsidR="003347AE" w:rsidRPr="00AB5062" w:rsidRDefault="003347AE" w:rsidP="003347AE">
      <w:pPr>
        <w:pStyle w:val="Body"/>
        <w:rPr>
          <w:rFonts w:ascii="Arial" w:hAnsi="Arial" w:cs="Arial"/>
        </w:rPr>
      </w:pPr>
      <w:r w:rsidRPr="00AB5062">
        <w:rPr>
          <w:rFonts w:ascii="Arial" w:hAnsi="Arial" w:cs="Arial"/>
        </w:rPr>
        <w:t>Soil biological quality has increasingly been recognized as an essential component of the sustainability of agricultural production systems. The soil microbiota, composed of a wide diversity of bacteria, fungi, and other microorganisms, performs key functions in biogeochemical cycles, promoting the decomposition of organic matter and nutrient release for plants (</w:t>
      </w:r>
      <w:proofErr w:type="spellStart"/>
      <w:r w:rsidR="007C0446">
        <w:rPr>
          <w:rFonts w:ascii="Arial" w:hAnsi="Arial" w:cs="Arial"/>
        </w:rPr>
        <w:t>Myszura</w:t>
      </w:r>
      <w:r w:rsidR="007C0446">
        <w:rPr>
          <w:rFonts w:ascii="Cambria Math" w:hAnsi="Cambria Math" w:cs="Cambria Math"/>
        </w:rPr>
        <w:t>‑</w:t>
      </w:r>
      <w:r w:rsidR="007C0446">
        <w:rPr>
          <w:rFonts w:ascii="Arial" w:hAnsi="Arial" w:cs="Arial"/>
        </w:rPr>
        <w:t>Dymek</w:t>
      </w:r>
      <w:proofErr w:type="spellEnd"/>
      <w:r w:rsidR="007C0446">
        <w:rPr>
          <w:rFonts w:ascii="Arial" w:hAnsi="Arial" w:cs="Arial"/>
        </w:rPr>
        <w:t xml:space="preserve"> et al., 2024</w:t>
      </w:r>
      <w:r w:rsidRPr="00AB5062">
        <w:rPr>
          <w:rFonts w:ascii="Arial" w:hAnsi="Arial" w:cs="Arial"/>
        </w:rPr>
        <w:t>; Barbosa et al., 2023). Among these processes, the production of extracellular enzymes stands out as an indicator of soil metabolic activity and ecological functionality (</w:t>
      </w:r>
      <w:proofErr w:type="spellStart"/>
      <w:r w:rsidRPr="00AB5062">
        <w:rPr>
          <w:rFonts w:ascii="Arial" w:hAnsi="Arial" w:cs="Arial"/>
        </w:rPr>
        <w:t>Sainju</w:t>
      </w:r>
      <w:proofErr w:type="spellEnd"/>
      <w:r w:rsidRPr="00AB5062">
        <w:rPr>
          <w:rFonts w:ascii="Arial" w:hAnsi="Arial" w:cs="Arial"/>
        </w:rPr>
        <w:t>, 2022).</w:t>
      </w:r>
    </w:p>
    <w:p w14:paraId="681AD1C7" w14:textId="49C6F643" w:rsidR="003347AE" w:rsidRPr="00AB5062" w:rsidRDefault="003347AE" w:rsidP="003347AE">
      <w:pPr>
        <w:pStyle w:val="Body"/>
        <w:rPr>
          <w:rFonts w:ascii="Arial" w:hAnsi="Arial" w:cs="Arial"/>
        </w:rPr>
      </w:pPr>
      <w:r w:rsidRPr="00AB5062">
        <w:rPr>
          <w:rFonts w:ascii="Arial" w:hAnsi="Arial" w:cs="Arial"/>
        </w:rPr>
        <w:t xml:space="preserve">Among soil microbial enzymes, urease, phosphatase, and </w:t>
      </w:r>
      <w:r w:rsidRPr="00AB5062">
        <w:rPr>
          <w:rFonts w:ascii="Arial" w:hAnsi="Arial" w:cs="Arial"/>
          <w:i/>
          <w:iCs/>
        </w:rPr>
        <w:t>β</w:t>
      </w:r>
      <w:r w:rsidRPr="00AB5062">
        <w:rPr>
          <w:rFonts w:ascii="Arial" w:hAnsi="Arial" w:cs="Arial"/>
        </w:rPr>
        <w:t>-glucosidase are particularly relevant as they actively participate in the release of nitrogen, phosphorus, and carbon, respectively. These enzymes transform organic compounds into plant-assimilable forms, thus being fundamental to nutrient cycling and plant growth (</w:t>
      </w:r>
      <w:r w:rsidR="008A55EB">
        <w:rPr>
          <w:rFonts w:ascii="Arial" w:hAnsi="Arial" w:cs="Arial"/>
        </w:rPr>
        <w:t>Jindo et al., (2024)</w:t>
      </w:r>
      <w:r w:rsidRPr="00AB5062">
        <w:rPr>
          <w:rFonts w:ascii="Arial" w:hAnsi="Arial" w:cs="Arial"/>
        </w:rPr>
        <w:t xml:space="preserve">; Li et al., 2023). </w:t>
      </w:r>
      <w:r w:rsidRPr="00AB5062">
        <w:rPr>
          <w:rFonts w:ascii="Arial" w:hAnsi="Arial" w:cs="Arial"/>
        </w:rPr>
        <w:lastRenderedPageBreak/>
        <w:t>Their activity is modulated by factors such as organic matter availability, moisture, pH, microbial density, and, above all, the type of management adopted in agricultural systems (Han et al., 2024).</w:t>
      </w:r>
    </w:p>
    <w:p w14:paraId="4A0AA147" w14:textId="41887664" w:rsidR="003347AE" w:rsidRPr="00AB5062" w:rsidRDefault="003347AE" w:rsidP="003347AE">
      <w:pPr>
        <w:pStyle w:val="Body"/>
        <w:rPr>
          <w:rFonts w:ascii="Arial" w:hAnsi="Arial" w:cs="Arial"/>
        </w:rPr>
      </w:pPr>
      <w:r w:rsidRPr="00AB5062">
        <w:rPr>
          <w:rFonts w:ascii="Arial" w:hAnsi="Arial" w:cs="Arial"/>
        </w:rPr>
        <w:t>Agroecological systems, by prioritizing crop diversification, the use of organic inputs, and the reinforcement of natural processes within agroecosystems, provide favorable conditions for soil microbiota development. Several studies have demonstrated that these systems promote greater microbial functional diversity, reflected in higher enzymatic activity compared to conventional systems (</w:t>
      </w:r>
      <w:proofErr w:type="spellStart"/>
      <w:r w:rsidR="00D13A50" w:rsidRPr="00D13A50">
        <w:rPr>
          <w:rFonts w:ascii="Arial" w:hAnsi="Arial" w:cs="Arial"/>
        </w:rPr>
        <w:t>Sobucki</w:t>
      </w:r>
      <w:proofErr w:type="spellEnd"/>
      <w:r w:rsidRPr="00AB5062">
        <w:rPr>
          <w:rFonts w:ascii="Arial" w:hAnsi="Arial" w:cs="Arial"/>
        </w:rPr>
        <w:t xml:space="preserve"> et al., 202</w:t>
      </w:r>
      <w:r w:rsidR="00D13A50">
        <w:rPr>
          <w:rFonts w:ascii="Arial" w:hAnsi="Arial" w:cs="Arial"/>
        </w:rPr>
        <w:t>1</w:t>
      </w:r>
      <w:r w:rsidRPr="00AB5062">
        <w:rPr>
          <w:rFonts w:ascii="Arial" w:hAnsi="Arial" w:cs="Arial"/>
        </w:rPr>
        <w:t>; Yu et al., 2024). This dynamic contributes to the increase of the soil’s natural fertility and reduces dependency on synthetic fertilizers (Huang et al., 2023).</w:t>
      </w:r>
    </w:p>
    <w:p w14:paraId="0B0ED7E7" w14:textId="5AE4F81B" w:rsidR="003347AE" w:rsidRPr="00AB5062" w:rsidRDefault="003347AE" w:rsidP="003347AE">
      <w:pPr>
        <w:pStyle w:val="Body"/>
        <w:rPr>
          <w:rFonts w:ascii="Arial" w:hAnsi="Arial" w:cs="Arial"/>
        </w:rPr>
      </w:pPr>
      <w:r w:rsidRPr="00AB5062">
        <w:rPr>
          <w:rFonts w:ascii="Arial" w:hAnsi="Arial" w:cs="Arial"/>
        </w:rPr>
        <w:t>According to Lima et al. (2021), soils managed under agroecological principles show higher expression of enzymes such as acid phosphatase, particularly in areas with continuous addition of plant residues and compost. The cycling of organic phosphorus mediated by these enzymes is crucial in tropical soils, where phosphorus is often present in poorly available forms. The ability of soil bacteria to produce such enzymes ensures a continuous nutrient supply, favoring the sustainability of agricultural systems (</w:t>
      </w:r>
      <w:proofErr w:type="spellStart"/>
      <w:r w:rsidRPr="00AB5062">
        <w:rPr>
          <w:rFonts w:ascii="Arial" w:hAnsi="Arial" w:cs="Arial"/>
        </w:rPr>
        <w:t>Nauanova</w:t>
      </w:r>
      <w:proofErr w:type="spellEnd"/>
      <w:r w:rsidRPr="00AB5062">
        <w:rPr>
          <w:rFonts w:ascii="Arial" w:hAnsi="Arial" w:cs="Arial"/>
        </w:rPr>
        <w:t xml:space="preserve"> et al., 2024).</w:t>
      </w:r>
    </w:p>
    <w:p w14:paraId="10B0CDF7" w14:textId="1D755B03" w:rsidR="003347AE" w:rsidRPr="00AB5062" w:rsidRDefault="003347AE" w:rsidP="003347AE">
      <w:pPr>
        <w:pStyle w:val="Body"/>
        <w:rPr>
          <w:rFonts w:ascii="Arial" w:hAnsi="Arial" w:cs="Arial"/>
        </w:rPr>
      </w:pPr>
      <w:r w:rsidRPr="00AB5062">
        <w:rPr>
          <w:rFonts w:ascii="Arial" w:hAnsi="Arial" w:cs="Arial"/>
        </w:rPr>
        <w:t xml:space="preserve">In addition, </w:t>
      </w:r>
      <w:r w:rsidRPr="00AB5062">
        <w:rPr>
          <w:rFonts w:ascii="Arial" w:hAnsi="Arial" w:cs="Arial"/>
          <w:i/>
          <w:iCs/>
        </w:rPr>
        <w:t>β</w:t>
      </w:r>
      <w:r w:rsidRPr="00AB5062">
        <w:rPr>
          <w:rFonts w:ascii="Arial" w:hAnsi="Arial" w:cs="Arial"/>
        </w:rPr>
        <w:t>-glucosidase has been widely used as a marker of organic matter degradation and carbon cycle activity, showing higher activity in areas with crop rotation and legume integration (</w:t>
      </w:r>
      <w:r w:rsidR="00121DA6">
        <w:rPr>
          <w:rFonts w:ascii="Arial" w:hAnsi="Arial" w:cs="Arial"/>
        </w:rPr>
        <w:t>Kumar et al., 2021</w:t>
      </w:r>
      <w:r w:rsidRPr="00AB5062">
        <w:rPr>
          <w:rFonts w:ascii="Arial" w:hAnsi="Arial" w:cs="Arial"/>
        </w:rPr>
        <w:t xml:space="preserve">). Urease, on the other hand, is directly linked to the nitrogen cycle, with its activity enhanced in soils with a high input of organic matter, as observed by </w:t>
      </w:r>
      <w:r w:rsidR="00F97099">
        <w:rPr>
          <w:rFonts w:ascii="Arial" w:hAnsi="Arial" w:cs="Arial"/>
        </w:rPr>
        <w:t>Diniz</w:t>
      </w:r>
      <w:r w:rsidRPr="00AB5062">
        <w:rPr>
          <w:rFonts w:ascii="Arial" w:hAnsi="Arial" w:cs="Arial"/>
        </w:rPr>
        <w:t xml:space="preserve"> et al. (202</w:t>
      </w:r>
      <w:r w:rsidR="00F97099">
        <w:rPr>
          <w:rFonts w:ascii="Arial" w:hAnsi="Arial" w:cs="Arial"/>
        </w:rPr>
        <w:t>0</w:t>
      </w:r>
      <w:r w:rsidRPr="00AB5062">
        <w:rPr>
          <w:rFonts w:ascii="Arial" w:hAnsi="Arial" w:cs="Arial"/>
        </w:rPr>
        <w:t>). The synergy between microbial diversity and ecological management results in soils that are both more fertile and resilient (Pan et al., 2025).</w:t>
      </w:r>
    </w:p>
    <w:p w14:paraId="74D99781" w14:textId="25600912" w:rsidR="003347AE" w:rsidRPr="00AB5062" w:rsidRDefault="003347AE" w:rsidP="003347AE">
      <w:pPr>
        <w:pStyle w:val="Body"/>
        <w:rPr>
          <w:rFonts w:ascii="Arial" w:hAnsi="Arial" w:cs="Arial"/>
        </w:rPr>
      </w:pPr>
      <w:r w:rsidRPr="00AB5062">
        <w:rPr>
          <w:rFonts w:ascii="Arial" w:hAnsi="Arial" w:cs="Arial"/>
        </w:rPr>
        <w:t>From an agricultural perspective, efficient nutrient cycling represents both economic and ecological benefits, enabling the maintenance of crop productivity with lower environmental impact</w:t>
      </w:r>
      <w:r w:rsidR="00880152">
        <w:rPr>
          <w:rFonts w:ascii="Arial" w:hAnsi="Arial" w:cs="Arial"/>
        </w:rPr>
        <w:t xml:space="preserve"> (Shalini et al., 2022)</w:t>
      </w:r>
      <w:r w:rsidRPr="00AB5062">
        <w:rPr>
          <w:rFonts w:ascii="Arial" w:hAnsi="Arial" w:cs="Arial"/>
        </w:rPr>
        <w:t>. Enhancing soil structure and biological activity through microbial enzymatic processes also contributes to water conservation, carbon sequestration, and pathogen control (</w:t>
      </w:r>
      <w:proofErr w:type="spellStart"/>
      <w:r w:rsidR="007C0446">
        <w:rPr>
          <w:rFonts w:ascii="Arial" w:hAnsi="Arial" w:cs="Arial"/>
        </w:rPr>
        <w:t>Myszura</w:t>
      </w:r>
      <w:r w:rsidR="007C0446">
        <w:rPr>
          <w:rFonts w:ascii="Cambria Math" w:hAnsi="Cambria Math" w:cs="Cambria Math"/>
        </w:rPr>
        <w:t>‑</w:t>
      </w:r>
      <w:r w:rsidR="007C0446">
        <w:rPr>
          <w:rFonts w:ascii="Arial" w:hAnsi="Arial" w:cs="Arial"/>
        </w:rPr>
        <w:t>Dymek</w:t>
      </w:r>
      <w:proofErr w:type="spellEnd"/>
      <w:r w:rsidR="007C0446">
        <w:rPr>
          <w:rFonts w:ascii="Arial" w:hAnsi="Arial" w:cs="Arial"/>
        </w:rPr>
        <w:t xml:space="preserve"> et al., 2024</w:t>
      </w:r>
      <w:r w:rsidRPr="00AB5062">
        <w:rPr>
          <w:rFonts w:ascii="Arial" w:hAnsi="Arial" w:cs="Arial"/>
        </w:rPr>
        <w:t xml:space="preserve">; </w:t>
      </w:r>
      <w:r w:rsidR="00121DA6">
        <w:rPr>
          <w:rFonts w:ascii="Arial" w:hAnsi="Arial" w:cs="Arial"/>
        </w:rPr>
        <w:t>Chaves</w:t>
      </w:r>
      <w:r w:rsidRPr="00AB5062">
        <w:rPr>
          <w:rFonts w:ascii="Arial" w:hAnsi="Arial" w:cs="Arial"/>
        </w:rPr>
        <w:t xml:space="preserve"> et al., 202</w:t>
      </w:r>
      <w:r w:rsidR="00121DA6">
        <w:rPr>
          <w:rFonts w:ascii="Arial" w:hAnsi="Arial" w:cs="Arial"/>
        </w:rPr>
        <w:t>4</w:t>
      </w:r>
      <w:r w:rsidRPr="00AB5062">
        <w:rPr>
          <w:rFonts w:ascii="Arial" w:hAnsi="Arial" w:cs="Arial"/>
        </w:rPr>
        <w:t>). Such findings reinforce the potential of agroecological practices in promoting more sustainable agricultural systems.</w:t>
      </w:r>
    </w:p>
    <w:p w14:paraId="4FFAFFB2" w14:textId="77777777" w:rsidR="003347AE" w:rsidRPr="00AB5062" w:rsidRDefault="003347AE" w:rsidP="003347AE">
      <w:pPr>
        <w:pStyle w:val="Body"/>
        <w:rPr>
          <w:rFonts w:ascii="Arial" w:hAnsi="Arial" w:cs="Arial"/>
        </w:rPr>
      </w:pPr>
      <w:r w:rsidRPr="00AB5062">
        <w:rPr>
          <w:rFonts w:ascii="Arial" w:hAnsi="Arial" w:cs="Arial"/>
        </w:rPr>
        <w:t>Despite these advances, further studies are needed to expand our understanding of the complex interactions between microbial communities and soil environments, particularly considering regional edaphoclimatic variations and different agroecosystem models. Monitoring enzymatic activity, together with the characterization of soil microbiota, provides valuable tools for more efficient natural resource management and for consolidating agroecology as both science and practice (Lori et al., 2024; Yu et al., 2024).</w:t>
      </w:r>
    </w:p>
    <w:p w14:paraId="092ECC83" w14:textId="229323E9" w:rsidR="00B01FCD" w:rsidRPr="00AB5062" w:rsidRDefault="003347AE" w:rsidP="003347AE">
      <w:pPr>
        <w:pStyle w:val="Body"/>
        <w:spacing w:after="0"/>
        <w:rPr>
          <w:rFonts w:ascii="Arial" w:hAnsi="Arial" w:cs="Arial"/>
        </w:rPr>
      </w:pPr>
      <w:r w:rsidRPr="00AB5062">
        <w:rPr>
          <w:rFonts w:ascii="Arial" w:hAnsi="Arial" w:cs="Arial"/>
        </w:rPr>
        <w:t xml:space="preserve">In this context, the present review aims to provide an updated overview of </w:t>
      </w:r>
      <w:r w:rsidR="00B11B2F" w:rsidRPr="00AB5062">
        <w:rPr>
          <w:rFonts w:ascii="Arial" w:hAnsi="Arial" w:cs="Arial"/>
        </w:rPr>
        <w:t>scientific</w:t>
      </w:r>
      <w:r w:rsidRPr="00AB5062">
        <w:rPr>
          <w:rFonts w:ascii="Arial" w:hAnsi="Arial" w:cs="Arial"/>
        </w:rPr>
        <w:t xml:space="preserve"> evidence related to the enzymatic activity of soil bacteria in agroecological systems, discussing their contributions to nutrient cycling and their impacts on soil fertility, resilience, and sustainability.</w:t>
      </w:r>
    </w:p>
    <w:p w14:paraId="63686839" w14:textId="77777777" w:rsidR="00790ADA" w:rsidRPr="00AB5062" w:rsidRDefault="00790ADA" w:rsidP="00441B6F">
      <w:pPr>
        <w:pStyle w:val="Body"/>
        <w:spacing w:after="0"/>
        <w:rPr>
          <w:rFonts w:ascii="Arial" w:hAnsi="Arial" w:cs="Arial"/>
        </w:rPr>
      </w:pPr>
    </w:p>
    <w:p w14:paraId="37733A1C" w14:textId="6EE1674F" w:rsidR="007F7B32" w:rsidRPr="00AB5062" w:rsidRDefault="00902823" w:rsidP="00441B6F">
      <w:pPr>
        <w:pStyle w:val="AbstHead"/>
        <w:spacing w:after="0"/>
        <w:jc w:val="both"/>
        <w:rPr>
          <w:rFonts w:ascii="Arial" w:hAnsi="Arial" w:cs="Arial"/>
        </w:rPr>
      </w:pPr>
      <w:r w:rsidRPr="00AB5062">
        <w:rPr>
          <w:rFonts w:ascii="Arial" w:hAnsi="Arial" w:cs="Arial"/>
        </w:rPr>
        <w:t xml:space="preserve">2. </w:t>
      </w:r>
      <w:r w:rsidR="006B57D0" w:rsidRPr="00AB5062">
        <w:rPr>
          <w:rFonts w:ascii="Arial" w:hAnsi="Arial" w:cs="Arial"/>
        </w:rPr>
        <w:t>methodology</w:t>
      </w:r>
      <w:r w:rsidR="007F7B32" w:rsidRPr="00AB5062">
        <w:rPr>
          <w:rFonts w:ascii="Arial" w:hAnsi="Arial" w:cs="Arial"/>
        </w:rPr>
        <w:t xml:space="preserve"> </w:t>
      </w:r>
    </w:p>
    <w:p w14:paraId="5A89111F" w14:textId="77777777" w:rsidR="00790ADA" w:rsidRPr="00AB5062" w:rsidRDefault="00790ADA" w:rsidP="00441B6F">
      <w:pPr>
        <w:pStyle w:val="AbstHead"/>
        <w:spacing w:after="0"/>
        <w:jc w:val="both"/>
        <w:rPr>
          <w:rFonts w:ascii="Arial" w:hAnsi="Arial" w:cs="Arial"/>
        </w:rPr>
      </w:pPr>
    </w:p>
    <w:p w14:paraId="0A8CF92A" w14:textId="58B12D47" w:rsidR="003347AE" w:rsidRPr="00AB5062" w:rsidRDefault="003347AE" w:rsidP="003347AE">
      <w:pPr>
        <w:pStyle w:val="Body"/>
        <w:rPr>
          <w:rFonts w:ascii="Arial" w:hAnsi="Arial" w:cs="Arial"/>
        </w:rPr>
      </w:pPr>
      <w:r w:rsidRPr="00AB5062">
        <w:rPr>
          <w:rFonts w:ascii="Arial" w:hAnsi="Arial" w:cs="Arial"/>
        </w:rPr>
        <w:t xml:space="preserve">The methodology adopted in this study was based on a systematic literature review, with the objective of gathering, analyzing, and discussing scientific articles published in journals indexed in the </w:t>
      </w:r>
      <w:proofErr w:type="spellStart"/>
      <w:r w:rsidRPr="00AB5062">
        <w:rPr>
          <w:rFonts w:ascii="Arial" w:hAnsi="Arial" w:cs="Arial"/>
        </w:rPr>
        <w:t>SciELO</w:t>
      </w:r>
      <w:proofErr w:type="spellEnd"/>
      <w:r w:rsidRPr="00AB5062">
        <w:rPr>
          <w:rFonts w:ascii="Arial" w:hAnsi="Arial" w:cs="Arial"/>
        </w:rPr>
        <w:t xml:space="preserve">, PubMed, Scopus, and Web of Science databases, within the time frame of 2020 to 2025. The search was guided by descriptors related to soil enzymatic and microbial activity, agroecological systems, and nutrient cycling, in order to ensure thematic breadth and the up-to-date nature of the sources. Only full-length articles published in nationally or internationally recognized scientific journals were selected, prioritizing those with </w:t>
      </w:r>
      <w:r w:rsidRPr="00AB5062">
        <w:rPr>
          <w:rFonts w:ascii="Arial" w:hAnsi="Arial" w:cs="Arial"/>
        </w:rPr>
        <w:lastRenderedPageBreak/>
        <w:t xml:space="preserve">DOI availability and full access. The final curation resulted in </w:t>
      </w:r>
      <w:r w:rsidR="00D22251">
        <w:rPr>
          <w:rFonts w:ascii="Arial" w:hAnsi="Arial" w:cs="Arial"/>
        </w:rPr>
        <w:t>48</w:t>
      </w:r>
      <w:r w:rsidRPr="00AB5062">
        <w:rPr>
          <w:rFonts w:ascii="Arial" w:hAnsi="Arial" w:cs="Arial"/>
        </w:rPr>
        <w:t xml:space="preserve"> articles that met the established criteria of relevance, quality, and thematic pertinence.</w:t>
      </w:r>
    </w:p>
    <w:p w14:paraId="38A9C445" w14:textId="7DB60348" w:rsidR="00790ADA" w:rsidRPr="00AB5062" w:rsidRDefault="003347AE" w:rsidP="003347AE">
      <w:pPr>
        <w:pStyle w:val="Body"/>
        <w:spacing w:after="0"/>
        <w:rPr>
          <w:rFonts w:ascii="Arial" w:hAnsi="Arial" w:cs="Arial"/>
        </w:rPr>
      </w:pPr>
      <w:r w:rsidRPr="00AB5062">
        <w:rPr>
          <w:rFonts w:ascii="Arial" w:hAnsi="Arial" w:cs="Arial"/>
        </w:rPr>
        <w:t xml:space="preserve">The analysis process consisted of a critical reading of the selected articles, with emphasis on the authors’ objectives, experimental methodologies, main results, and conclusions. The content was organized into thematic categories, such as enzymatic activity as an indicator of soil quality, stimulation of microbial activity in agroecological systems, and nutrient cycling mediated by bacteria. The interpretation of findings followed a qualitative approach, aiming to integrate different contexts and productive realities, with a focus on identifying common patterns and unique contributions from each study. </w:t>
      </w:r>
      <w:r w:rsidR="00C14885" w:rsidRPr="00C14885">
        <w:rPr>
          <w:rFonts w:ascii="Arial" w:hAnsi="Arial" w:cs="Arial"/>
        </w:rPr>
        <w:t xml:space="preserve">This review synthesizes recent evidence on bacterial enzymatic activity in agroecological soils, emphasizing its role in nutrient cycling and </w:t>
      </w:r>
      <w:r w:rsidR="00C14885">
        <w:rPr>
          <w:rFonts w:ascii="Arial" w:hAnsi="Arial" w:cs="Arial"/>
        </w:rPr>
        <w:t>agroecology</w:t>
      </w:r>
      <w:r w:rsidRPr="00AB5062">
        <w:rPr>
          <w:rFonts w:ascii="Arial" w:hAnsi="Arial" w:cs="Arial"/>
        </w:rPr>
        <w:t>.</w:t>
      </w:r>
    </w:p>
    <w:p w14:paraId="1970FAD9" w14:textId="64F0FB3B" w:rsidR="00AA74E0" w:rsidRPr="00AB5062" w:rsidRDefault="00AA74E0" w:rsidP="00441B6F">
      <w:pPr>
        <w:pStyle w:val="Body"/>
        <w:spacing w:after="0"/>
        <w:rPr>
          <w:rFonts w:ascii="Arial" w:hAnsi="Arial" w:cs="Arial"/>
        </w:rPr>
      </w:pPr>
      <w:r w:rsidRPr="00AB5062">
        <w:rPr>
          <w:rFonts w:ascii="Arial" w:hAnsi="Arial" w:cs="Arial"/>
        </w:rPr>
        <w:t xml:space="preserve"> </w:t>
      </w:r>
    </w:p>
    <w:p w14:paraId="1E54134D" w14:textId="77777777" w:rsidR="00790ADA" w:rsidRPr="00AB5062" w:rsidRDefault="00790ADA" w:rsidP="00441B6F">
      <w:pPr>
        <w:pStyle w:val="Body"/>
        <w:spacing w:after="0"/>
        <w:rPr>
          <w:rFonts w:ascii="Arial" w:hAnsi="Arial" w:cs="Arial"/>
        </w:rPr>
      </w:pPr>
    </w:p>
    <w:p w14:paraId="1A753ADB" w14:textId="77777777" w:rsidR="00902823" w:rsidRPr="00AB5062" w:rsidRDefault="00000F8F" w:rsidP="00441B6F">
      <w:pPr>
        <w:pStyle w:val="Head1"/>
        <w:spacing w:after="0"/>
        <w:jc w:val="both"/>
        <w:rPr>
          <w:rFonts w:ascii="Arial" w:hAnsi="Arial" w:cs="Arial"/>
        </w:rPr>
      </w:pPr>
      <w:r w:rsidRPr="00AB5062">
        <w:rPr>
          <w:rFonts w:ascii="Arial" w:hAnsi="Arial" w:cs="Arial"/>
        </w:rPr>
        <w:t>3</w:t>
      </w:r>
      <w:r w:rsidR="00902823" w:rsidRPr="00AB5062">
        <w:rPr>
          <w:rFonts w:ascii="Arial" w:hAnsi="Arial" w:cs="Arial"/>
        </w:rPr>
        <w:t xml:space="preserve">. </w:t>
      </w:r>
      <w:r w:rsidRPr="00AB5062">
        <w:rPr>
          <w:rFonts w:ascii="Arial" w:hAnsi="Arial" w:cs="Arial"/>
        </w:rPr>
        <w:t>results and discussion</w:t>
      </w:r>
    </w:p>
    <w:p w14:paraId="09AFA81F" w14:textId="77777777" w:rsidR="003347AE" w:rsidRPr="00AB5062" w:rsidRDefault="003347AE" w:rsidP="003347AE">
      <w:pPr>
        <w:pStyle w:val="Body"/>
        <w:rPr>
          <w:rFonts w:ascii="Arial" w:hAnsi="Arial" w:cs="Arial"/>
          <w:b/>
          <w:bCs/>
        </w:rPr>
      </w:pPr>
    </w:p>
    <w:p w14:paraId="414B918A" w14:textId="44338FEF" w:rsidR="003347AE" w:rsidRPr="00AB5062" w:rsidRDefault="003347AE" w:rsidP="003347AE">
      <w:pPr>
        <w:pStyle w:val="Body"/>
        <w:rPr>
          <w:rFonts w:ascii="Arial" w:hAnsi="Arial" w:cs="Arial"/>
          <w:b/>
          <w:bCs/>
        </w:rPr>
      </w:pPr>
      <w:r w:rsidRPr="00AB5062">
        <w:rPr>
          <w:rFonts w:ascii="Arial" w:hAnsi="Arial" w:cs="Arial"/>
          <w:b/>
          <w:bCs/>
        </w:rPr>
        <w:t>3.1 Enzymatic Activity as an Indicator of Soil Quality</w:t>
      </w:r>
    </w:p>
    <w:p w14:paraId="2DCC0621" w14:textId="36420BA8" w:rsidR="003347AE" w:rsidRPr="00AB5062" w:rsidRDefault="003347AE" w:rsidP="003347AE">
      <w:pPr>
        <w:pStyle w:val="Body"/>
        <w:rPr>
          <w:rFonts w:ascii="Arial" w:hAnsi="Arial" w:cs="Arial"/>
        </w:rPr>
      </w:pPr>
      <w:r w:rsidRPr="00AB5062">
        <w:rPr>
          <w:rFonts w:ascii="Arial" w:hAnsi="Arial" w:cs="Arial"/>
        </w:rPr>
        <w:t>Enzymatic activity is considered an excellent bioindicator of soil quality, as it reflects both microbial activity and nutrient availability (</w:t>
      </w:r>
      <w:r w:rsidR="008A55EB">
        <w:rPr>
          <w:rFonts w:ascii="Arial" w:hAnsi="Arial" w:cs="Arial"/>
        </w:rPr>
        <w:t>Jindo et al., (2024)</w:t>
      </w:r>
      <w:r w:rsidRPr="00AB5062">
        <w:rPr>
          <w:rFonts w:ascii="Arial" w:hAnsi="Arial" w:cs="Arial"/>
        </w:rPr>
        <w:t xml:space="preserve">). Studies demonstrate that urease, phosphatase, and </w:t>
      </w:r>
      <w:r w:rsidRPr="00AB5062">
        <w:rPr>
          <w:rFonts w:ascii="Arial" w:hAnsi="Arial" w:cs="Arial"/>
          <w:i/>
          <w:iCs/>
        </w:rPr>
        <w:t>β</w:t>
      </w:r>
      <w:r w:rsidRPr="00AB5062">
        <w:rPr>
          <w:rFonts w:ascii="Arial" w:hAnsi="Arial" w:cs="Arial"/>
        </w:rPr>
        <w:t>-glucosidase are sensitive to changes in soil management, showing higher activity in environments with greater microbial diversity and continuous organic matter input (</w:t>
      </w:r>
      <w:r w:rsidR="00121DA6">
        <w:rPr>
          <w:rFonts w:ascii="Arial" w:hAnsi="Arial" w:cs="Arial"/>
        </w:rPr>
        <w:t>Kumar et al., 2021</w:t>
      </w:r>
      <w:r w:rsidRPr="00AB5062">
        <w:rPr>
          <w:rFonts w:ascii="Arial" w:hAnsi="Arial" w:cs="Arial"/>
        </w:rPr>
        <w:t>).</w:t>
      </w:r>
    </w:p>
    <w:p w14:paraId="2452CC77" w14:textId="77777777" w:rsidR="003347AE" w:rsidRPr="00AB5062" w:rsidRDefault="003347AE" w:rsidP="003347AE">
      <w:pPr>
        <w:pStyle w:val="Body"/>
        <w:rPr>
          <w:rFonts w:ascii="Arial" w:hAnsi="Arial" w:cs="Arial"/>
        </w:rPr>
      </w:pPr>
      <w:r w:rsidRPr="00AB5062">
        <w:rPr>
          <w:rFonts w:ascii="Arial" w:hAnsi="Arial" w:cs="Arial"/>
        </w:rPr>
        <w:t>Soil enzymatic activity has been consolidated as one of the most sensitive and reliable indicators of soil quality and ecosystem health. This occurs because enzymes, produced mainly by microorganisms and plant roots, participate in key processes such as the cycling of carbon, nitrogen, phosphorus, and sulfur, which are directly related to soil fertility and resilience (Han et al., 2024; Li et al., 2023). Unlike physicochemical parameters, which tend to reflect the static state of the soil, enzymatic activity provides rapid responses to changes in land use and management, functioning as a “biological thermometer” of ecosystem functions.</w:t>
      </w:r>
    </w:p>
    <w:p w14:paraId="5AB0DB86" w14:textId="2679F7C0" w:rsidR="003347AE" w:rsidRPr="00AB5062" w:rsidRDefault="003347AE" w:rsidP="003347AE">
      <w:pPr>
        <w:pStyle w:val="Body"/>
        <w:rPr>
          <w:rFonts w:ascii="Arial" w:hAnsi="Arial" w:cs="Arial"/>
        </w:rPr>
      </w:pPr>
      <w:r w:rsidRPr="00AB5062">
        <w:rPr>
          <w:rFonts w:ascii="Arial" w:hAnsi="Arial" w:cs="Arial"/>
        </w:rPr>
        <w:t xml:space="preserve">Recent studies reinforce that enzymes such as </w:t>
      </w:r>
      <w:r w:rsidRPr="00AB5062">
        <w:rPr>
          <w:rFonts w:ascii="Arial" w:hAnsi="Arial" w:cs="Arial"/>
          <w:i/>
          <w:iCs/>
        </w:rPr>
        <w:t>β</w:t>
      </w:r>
      <w:r w:rsidRPr="00AB5062">
        <w:rPr>
          <w:rFonts w:ascii="Arial" w:hAnsi="Arial" w:cs="Arial"/>
        </w:rPr>
        <w:t>-glucosidase, urease, phosphatase, and arylsulfatase are particularly effective in indicating changes in nutrient availability and organic matter quality (</w:t>
      </w:r>
      <w:proofErr w:type="spellStart"/>
      <w:r w:rsidRPr="00AB5062">
        <w:rPr>
          <w:rFonts w:ascii="Arial" w:hAnsi="Arial" w:cs="Arial"/>
        </w:rPr>
        <w:t>Sainju</w:t>
      </w:r>
      <w:proofErr w:type="spellEnd"/>
      <w:r w:rsidRPr="00AB5062">
        <w:rPr>
          <w:rFonts w:ascii="Arial" w:hAnsi="Arial" w:cs="Arial"/>
        </w:rPr>
        <w:t xml:space="preserve">, 2022). </w:t>
      </w:r>
      <w:r w:rsidRPr="00AB5062">
        <w:rPr>
          <w:rFonts w:ascii="Arial" w:hAnsi="Arial" w:cs="Arial"/>
          <w:i/>
          <w:iCs/>
        </w:rPr>
        <w:t>β</w:t>
      </w:r>
      <w:r w:rsidRPr="00AB5062">
        <w:rPr>
          <w:rFonts w:ascii="Arial" w:hAnsi="Arial" w:cs="Arial"/>
        </w:rPr>
        <w:t>-glucosidase, for example, has been widely used as a bioindicator because it is directly associated with the carbon cycle and organic matter decomposition, showing significant correlation with total organic carbon content.</w:t>
      </w:r>
    </w:p>
    <w:p w14:paraId="06045CD6" w14:textId="7BC5C8EC" w:rsidR="003347AE" w:rsidRPr="00AB5062" w:rsidRDefault="003347AE" w:rsidP="003347AE">
      <w:pPr>
        <w:pStyle w:val="Body"/>
        <w:rPr>
          <w:rFonts w:ascii="Arial" w:hAnsi="Arial" w:cs="Arial"/>
        </w:rPr>
      </w:pPr>
      <w:r w:rsidRPr="00AB5062">
        <w:rPr>
          <w:rFonts w:ascii="Arial" w:hAnsi="Arial" w:cs="Arial"/>
        </w:rPr>
        <w:t>Agricultural management exerts strong influence over enzymatic activity. Research in different production systems, such as wheat crops with cover plants (</w:t>
      </w:r>
      <w:r w:rsidR="00121DA6">
        <w:rPr>
          <w:rFonts w:ascii="Arial" w:hAnsi="Arial" w:cs="Arial"/>
        </w:rPr>
        <w:t>Chaves</w:t>
      </w:r>
      <w:r w:rsidRPr="00AB5062">
        <w:rPr>
          <w:rFonts w:ascii="Arial" w:hAnsi="Arial" w:cs="Arial"/>
        </w:rPr>
        <w:t xml:space="preserve"> et al., 202</w:t>
      </w:r>
      <w:r w:rsidR="00121DA6">
        <w:rPr>
          <w:rFonts w:ascii="Arial" w:hAnsi="Arial" w:cs="Arial"/>
        </w:rPr>
        <w:t>4</w:t>
      </w:r>
      <w:r w:rsidRPr="00AB5062">
        <w:rPr>
          <w:rFonts w:ascii="Arial" w:hAnsi="Arial" w:cs="Arial"/>
        </w:rPr>
        <w:t>) and coffee areas under different water regimes (Rodrigues et al., 2022), shows that conservation practices increase microbial diversity and stimulate enzymatic reactions. This effect results in greater stability of soil fertility and resilience to environmental stresses.</w:t>
      </w:r>
    </w:p>
    <w:p w14:paraId="344E0A42" w14:textId="77777777" w:rsidR="003347AE" w:rsidRPr="00AB5062" w:rsidRDefault="003347AE" w:rsidP="003347AE">
      <w:pPr>
        <w:pStyle w:val="Body"/>
        <w:rPr>
          <w:rFonts w:ascii="Arial" w:hAnsi="Arial" w:cs="Arial"/>
        </w:rPr>
      </w:pPr>
      <w:r w:rsidRPr="00AB5062">
        <w:rPr>
          <w:rFonts w:ascii="Arial" w:hAnsi="Arial" w:cs="Arial"/>
        </w:rPr>
        <w:t>Conversely, intensive and inadequate land use tends to reduce enzymatic activity, compromising agroecosystem sustainability. Studies in the Caatinga biome revealed that anthropogenic disturbance significantly reduced soil enzyme activity, evidencing biological degradation and impaired nutrient cycling (Cavalcante et al., 2020). Similarly, Barbosa et al. (2023) found that land-use changes in different Brazilian biomes decreased enzymatic activity, reinforcing the need for sustainable management.</w:t>
      </w:r>
    </w:p>
    <w:p w14:paraId="77302614" w14:textId="77777777" w:rsidR="003347AE" w:rsidRPr="00AB5062" w:rsidRDefault="003347AE" w:rsidP="003347AE">
      <w:pPr>
        <w:pStyle w:val="Body"/>
        <w:rPr>
          <w:rFonts w:ascii="Arial" w:hAnsi="Arial" w:cs="Arial"/>
        </w:rPr>
      </w:pPr>
      <w:r w:rsidRPr="00AB5062">
        <w:rPr>
          <w:rFonts w:ascii="Arial" w:hAnsi="Arial" w:cs="Arial"/>
        </w:rPr>
        <w:lastRenderedPageBreak/>
        <w:t>The relationship between enzymatic activity and organic matter also deserves emphasis. Han et al. (2024) demonstrated that the quality and composition of organic matter are determinants for the intensity and diversity of enzymatic activities, as they serve as both energy and structural substrates for microorganisms. This explains why practices such as green manuring, the addition of organic residues, and the use of composted sewage sludge can restore or enhance enzymatic activity (</w:t>
      </w:r>
      <w:proofErr w:type="spellStart"/>
      <w:r w:rsidRPr="00AB5062">
        <w:rPr>
          <w:rFonts w:ascii="Arial" w:hAnsi="Arial" w:cs="Arial"/>
        </w:rPr>
        <w:t>Nauanova</w:t>
      </w:r>
      <w:proofErr w:type="spellEnd"/>
      <w:r w:rsidRPr="00AB5062">
        <w:rPr>
          <w:rFonts w:ascii="Arial" w:hAnsi="Arial" w:cs="Arial"/>
        </w:rPr>
        <w:t xml:space="preserve"> et al., 2024).</w:t>
      </w:r>
    </w:p>
    <w:p w14:paraId="481AA391" w14:textId="77777777" w:rsidR="003347AE" w:rsidRPr="00AB5062" w:rsidRDefault="003347AE" w:rsidP="003347AE">
      <w:pPr>
        <w:pStyle w:val="Body"/>
        <w:rPr>
          <w:rFonts w:ascii="Arial" w:hAnsi="Arial" w:cs="Arial"/>
        </w:rPr>
      </w:pPr>
      <w:r w:rsidRPr="00AB5062">
        <w:rPr>
          <w:rFonts w:ascii="Arial" w:hAnsi="Arial" w:cs="Arial"/>
        </w:rPr>
        <w:t>From a methodological perspective, the quantification of enzymatic activity has been refined through kinetic approaches, such as the Vmax parameter, which reflects the maximum capacity of enzymatic reactions in the soil. Li et al. (2023) argue that this metric provides a more precise assessment of biochemical functionality than single-point measurements, proving useful in scenarios of environmental and climatic change.</w:t>
      </w:r>
    </w:p>
    <w:p w14:paraId="7F7B9B01" w14:textId="77E0DC67" w:rsidR="003347AE" w:rsidRPr="00AB5062" w:rsidRDefault="003347AE" w:rsidP="003347AE">
      <w:pPr>
        <w:pStyle w:val="Body"/>
        <w:rPr>
          <w:rFonts w:ascii="Arial" w:hAnsi="Arial" w:cs="Arial"/>
        </w:rPr>
      </w:pPr>
      <w:r w:rsidRPr="00AB5062">
        <w:rPr>
          <w:rFonts w:ascii="Arial" w:hAnsi="Arial" w:cs="Arial"/>
        </w:rPr>
        <w:t>Enzymatic activity is also closely correlated with agricultural productivity. In cover-cropping systems, enzymatic increments were associated with higher grain yields, as observed in wheat under different rotation schemes (</w:t>
      </w:r>
      <w:r w:rsidR="00121DA6">
        <w:rPr>
          <w:rFonts w:ascii="Arial" w:hAnsi="Arial" w:cs="Arial"/>
        </w:rPr>
        <w:t>Chaves</w:t>
      </w:r>
      <w:r w:rsidRPr="00AB5062">
        <w:rPr>
          <w:rFonts w:ascii="Arial" w:hAnsi="Arial" w:cs="Arial"/>
        </w:rPr>
        <w:t xml:space="preserve"> et al., 202</w:t>
      </w:r>
      <w:r w:rsidR="00121DA6">
        <w:rPr>
          <w:rFonts w:ascii="Arial" w:hAnsi="Arial" w:cs="Arial"/>
        </w:rPr>
        <w:t>4</w:t>
      </w:r>
      <w:r w:rsidRPr="00AB5062">
        <w:rPr>
          <w:rFonts w:ascii="Arial" w:hAnsi="Arial" w:cs="Arial"/>
        </w:rPr>
        <w:t>). This association reinforces that soil enzymes are not only ecological indicators but also practical tools to monitor the agronomic efficiency of production systems.</w:t>
      </w:r>
    </w:p>
    <w:p w14:paraId="634513C3" w14:textId="77777777" w:rsidR="003347AE" w:rsidRPr="00AB5062" w:rsidRDefault="003347AE" w:rsidP="003347AE">
      <w:pPr>
        <w:pStyle w:val="Body"/>
        <w:rPr>
          <w:rFonts w:ascii="Arial" w:hAnsi="Arial" w:cs="Arial"/>
        </w:rPr>
      </w:pPr>
      <w:r w:rsidRPr="00AB5062">
        <w:rPr>
          <w:rFonts w:ascii="Arial" w:hAnsi="Arial" w:cs="Arial"/>
        </w:rPr>
        <w:t>The response of enzymes to contaminants and environmental stresses further underscores their importance as bioindicators. Liu et al. (2024), in a global meta-analysis, showed that heavy metals drastically reduce the activity of enzymes such as phosphatase and dehydrogenase, indicating severe impacts on soil microbiota. Thus, enzymatic monitoring can be employed to assess the recovery of degraded and contaminated areas.</w:t>
      </w:r>
    </w:p>
    <w:p w14:paraId="5538FB90" w14:textId="77777777" w:rsidR="003347AE" w:rsidRPr="00AB5062" w:rsidRDefault="003347AE" w:rsidP="003347AE">
      <w:pPr>
        <w:pStyle w:val="Body"/>
        <w:rPr>
          <w:rFonts w:ascii="Arial" w:hAnsi="Arial" w:cs="Arial"/>
        </w:rPr>
      </w:pPr>
      <w:r w:rsidRPr="00AB5062">
        <w:rPr>
          <w:rFonts w:ascii="Arial" w:hAnsi="Arial" w:cs="Arial"/>
        </w:rPr>
        <w:t>In the context of agroecological transitions, Serrano-Grijalva et al. (2024) reported that extracellular enzyme activity gradually increases during conversion to organic systems, reflecting a positive reorganization of the microbiota and nutrient cycling. This result highlights the potential of enzymatic activity as a monitoring tool in sustainable agriculture policies.</w:t>
      </w:r>
    </w:p>
    <w:p w14:paraId="552DD93B" w14:textId="77777777" w:rsidR="003347AE" w:rsidRPr="00AB5062" w:rsidRDefault="003347AE" w:rsidP="003347AE">
      <w:pPr>
        <w:pStyle w:val="Body"/>
        <w:rPr>
          <w:rFonts w:ascii="Arial" w:hAnsi="Arial" w:cs="Arial"/>
        </w:rPr>
      </w:pPr>
      <w:r w:rsidRPr="00AB5062">
        <w:rPr>
          <w:rFonts w:ascii="Arial" w:hAnsi="Arial" w:cs="Arial"/>
        </w:rPr>
        <w:t>Beyond its practical relevance, recent reviews have synthesized the mechanisms by which enzymes regulate soil quality. Daunoras et al. (2024) emphasized that the interaction between enzymes and microbiota not only governs nutrient fluxes but also enhances the soil’s ability to resist disturbances. Understanding these processes broadens the applicability of enzymatic indicators across regional and global scales.</w:t>
      </w:r>
    </w:p>
    <w:p w14:paraId="4F94CD82" w14:textId="77777777" w:rsidR="003347AE" w:rsidRPr="00AB5062" w:rsidRDefault="003347AE" w:rsidP="003347AE">
      <w:pPr>
        <w:pStyle w:val="Body"/>
        <w:rPr>
          <w:rFonts w:ascii="Arial" w:hAnsi="Arial" w:cs="Arial"/>
        </w:rPr>
      </w:pPr>
      <w:r w:rsidRPr="00AB5062">
        <w:rPr>
          <w:rFonts w:ascii="Arial" w:hAnsi="Arial" w:cs="Arial"/>
        </w:rPr>
        <w:t xml:space="preserve">At the local level, the application of wood ash as an alternative input demonstrated positive effects on enzymatic activity in soils cultivated with </w:t>
      </w:r>
      <w:proofErr w:type="spellStart"/>
      <w:r w:rsidRPr="00AB5062">
        <w:rPr>
          <w:rFonts w:ascii="Arial" w:hAnsi="Arial" w:cs="Arial"/>
        </w:rPr>
        <w:t>Urochloa</w:t>
      </w:r>
      <w:proofErr w:type="spellEnd"/>
      <w:r w:rsidRPr="00AB5062">
        <w:rPr>
          <w:rFonts w:ascii="Arial" w:hAnsi="Arial" w:cs="Arial"/>
        </w:rPr>
        <w:t xml:space="preserve"> </w:t>
      </w:r>
      <w:proofErr w:type="spellStart"/>
      <w:r w:rsidRPr="00AB5062">
        <w:rPr>
          <w:rFonts w:ascii="Arial" w:hAnsi="Arial" w:cs="Arial"/>
        </w:rPr>
        <w:t>brizantha</w:t>
      </w:r>
      <w:proofErr w:type="spellEnd"/>
      <w:r w:rsidRPr="00AB5062">
        <w:rPr>
          <w:rFonts w:ascii="Arial" w:hAnsi="Arial" w:cs="Arial"/>
        </w:rPr>
        <w:t xml:space="preserve"> (Oliveira et al., 2023). Similarly, pigeon pea cultivation under different management practices promoted increments in soil biological activity, suggesting that diversified agricultural practices represent an effective strategy to maintain enzymatic functionality (Bicalho et al., 2024).</w:t>
      </w:r>
    </w:p>
    <w:p w14:paraId="591D62D9" w14:textId="0F3AD597" w:rsidR="003347AE" w:rsidRPr="00AB5062" w:rsidRDefault="003347AE" w:rsidP="003347AE">
      <w:pPr>
        <w:pStyle w:val="Body"/>
        <w:spacing w:after="0"/>
        <w:rPr>
          <w:rFonts w:ascii="Arial" w:hAnsi="Arial" w:cs="Arial"/>
        </w:rPr>
      </w:pPr>
      <w:r w:rsidRPr="00AB5062">
        <w:rPr>
          <w:rFonts w:ascii="Arial" w:hAnsi="Arial" w:cs="Arial"/>
        </w:rPr>
        <w:t xml:space="preserve">Therefore, recent literature converges on the understanding that soil enzymatic activity constitutes an integrated, sensitive, and multifunctional indicator of soil quality. Whether in the monitoring of agricultural practices, the evaluation of environmental impacts, or the promotion of sustainability, enzymatic measurement emerges as an indispensable tool to guide both scientific research and decision-making in public policies and management strategies (Jat et al., 2021; </w:t>
      </w:r>
      <w:proofErr w:type="spellStart"/>
      <w:r w:rsidRPr="00AB5062">
        <w:rPr>
          <w:rFonts w:ascii="Arial" w:hAnsi="Arial" w:cs="Arial"/>
        </w:rPr>
        <w:t>Sainju</w:t>
      </w:r>
      <w:proofErr w:type="spellEnd"/>
      <w:r w:rsidRPr="00AB5062">
        <w:rPr>
          <w:rFonts w:ascii="Arial" w:hAnsi="Arial" w:cs="Arial"/>
        </w:rPr>
        <w:t>, 2022).</w:t>
      </w:r>
    </w:p>
    <w:p w14:paraId="435EF356" w14:textId="747EF0C7" w:rsidR="00C30A0F" w:rsidRPr="00AB5062" w:rsidRDefault="00C30A0F" w:rsidP="00441B6F">
      <w:pPr>
        <w:pStyle w:val="Body"/>
        <w:spacing w:after="0"/>
        <w:rPr>
          <w:rFonts w:ascii="Arial" w:hAnsi="Arial" w:cs="Arial"/>
        </w:rPr>
      </w:pPr>
    </w:p>
    <w:p w14:paraId="746A205A" w14:textId="77777777" w:rsidR="00745E22" w:rsidRPr="00AB5062" w:rsidRDefault="00745E22" w:rsidP="00441B6F">
      <w:pPr>
        <w:pStyle w:val="Body"/>
        <w:spacing w:after="0"/>
        <w:rPr>
          <w:rFonts w:ascii="Arial" w:hAnsi="Arial" w:cs="Arial"/>
        </w:rPr>
      </w:pPr>
    </w:p>
    <w:p w14:paraId="09C084F4" w14:textId="77777777" w:rsidR="003347AE" w:rsidRPr="00AB5062" w:rsidRDefault="003347AE" w:rsidP="003347AE">
      <w:pPr>
        <w:pStyle w:val="Body"/>
        <w:rPr>
          <w:rFonts w:ascii="Arial" w:hAnsi="Arial" w:cs="Arial"/>
          <w:b/>
          <w:bCs/>
        </w:rPr>
      </w:pPr>
      <w:r w:rsidRPr="00AB5062">
        <w:rPr>
          <w:rFonts w:ascii="Arial" w:hAnsi="Arial" w:cs="Arial"/>
          <w:b/>
          <w:bCs/>
        </w:rPr>
        <w:t>3.2 Agroecological Systems and the Stimulation of Microbial Activity</w:t>
      </w:r>
    </w:p>
    <w:p w14:paraId="14E96333" w14:textId="14047B8B" w:rsidR="003347AE" w:rsidRPr="00AB5062" w:rsidRDefault="003347AE" w:rsidP="003347AE">
      <w:pPr>
        <w:pStyle w:val="Body"/>
        <w:rPr>
          <w:rFonts w:ascii="Arial" w:hAnsi="Arial" w:cs="Arial"/>
        </w:rPr>
      </w:pPr>
      <w:r w:rsidRPr="00AB5062">
        <w:rPr>
          <w:rFonts w:ascii="Arial" w:hAnsi="Arial" w:cs="Arial"/>
        </w:rPr>
        <w:lastRenderedPageBreak/>
        <w:t>Agroecological systems favor the maintenance of functional soil biodiversity. The introduction of green manures, organic composts, and practices such as intercropping provides a substrate-rich environment for the microbiota, stimulating the production of hydrolytic enzymes (</w:t>
      </w:r>
      <w:r w:rsidR="00F97099">
        <w:rPr>
          <w:rFonts w:ascii="Arial" w:hAnsi="Arial" w:cs="Arial"/>
        </w:rPr>
        <w:t>Diniz</w:t>
      </w:r>
      <w:r w:rsidRPr="00AB5062">
        <w:rPr>
          <w:rFonts w:ascii="Arial" w:hAnsi="Arial" w:cs="Arial"/>
        </w:rPr>
        <w:t xml:space="preserve"> et al., 202</w:t>
      </w:r>
      <w:r w:rsidR="00F97099">
        <w:rPr>
          <w:rFonts w:ascii="Arial" w:hAnsi="Arial" w:cs="Arial"/>
        </w:rPr>
        <w:t>0</w:t>
      </w:r>
      <w:r w:rsidRPr="00AB5062">
        <w:rPr>
          <w:rFonts w:ascii="Arial" w:hAnsi="Arial" w:cs="Arial"/>
        </w:rPr>
        <w:t>). This intensifies nutrient mineralization and promotes greater ecological stability in agroecosystems.</w:t>
      </w:r>
    </w:p>
    <w:p w14:paraId="0C834ECA" w14:textId="25E453C1" w:rsidR="003347AE" w:rsidRPr="00AB5062" w:rsidRDefault="003347AE" w:rsidP="003347AE">
      <w:pPr>
        <w:pStyle w:val="Body"/>
        <w:rPr>
          <w:rFonts w:ascii="Arial" w:hAnsi="Arial" w:cs="Arial"/>
        </w:rPr>
      </w:pPr>
      <w:r w:rsidRPr="00AB5062">
        <w:rPr>
          <w:rFonts w:ascii="Arial" w:hAnsi="Arial" w:cs="Arial"/>
        </w:rPr>
        <w:t>These systems have been consolidated as promising alternatives for promoting agricultural sustainability, largely due to their capacity to stimulate microbial activity in soils. Unlike conventional models, based on synthetic inputs and monocultures, agroecology emphasizes species diversity, permanent soil cover, and the use of organic inputs. Such practices create favorable environments for the multiplication of microorganisms and the maintenance of essential biogeochemical processes (</w:t>
      </w:r>
      <w:r w:rsidR="00D13A50">
        <w:rPr>
          <w:rFonts w:ascii="Arial" w:hAnsi="Arial" w:cs="Arial"/>
        </w:rPr>
        <w:t xml:space="preserve">Gil de Brito </w:t>
      </w:r>
      <w:r w:rsidRPr="00AB5062">
        <w:rPr>
          <w:rFonts w:ascii="Arial" w:hAnsi="Arial" w:cs="Arial"/>
        </w:rPr>
        <w:t>et al., 202</w:t>
      </w:r>
      <w:r w:rsidR="00D13A50">
        <w:rPr>
          <w:rFonts w:ascii="Arial" w:hAnsi="Arial" w:cs="Arial"/>
        </w:rPr>
        <w:t>4</w:t>
      </w:r>
      <w:r w:rsidRPr="00AB5062">
        <w:rPr>
          <w:rFonts w:ascii="Arial" w:hAnsi="Arial" w:cs="Arial"/>
        </w:rPr>
        <w:t>).</w:t>
      </w:r>
    </w:p>
    <w:p w14:paraId="50E078BD" w14:textId="77777777" w:rsidR="003347AE" w:rsidRPr="00AB5062" w:rsidRDefault="003347AE" w:rsidP="003347AE">
      <w:pPr>
        <w:pStyle w:val="Body"/>
        <w:rPr>
          <w:rFonts w:ascii="Arial" w:hAnsi="Arial" w:cs="Arial"/>
        </w:rPr>
      </w:pPr>
      <w:r w:rsidRPr="00AB5062">
        <w:rPr>
          <w:rFonts w:ascii="Arial" w:hAnsi="Arial" w:cs="Arial"/>
        </w:rPr>
        <w:t>Studies have shown that practices such as organic management, green manuring, and crop integration significantly stimulate microbial diversity. In tea plantations under organic management, an increase in beneficial microorganisms and greater stability of microecological networks in soils were observed, reinforcing the balance of edaphic systems (Huang et al., 2023). This finding supports the thesis that the structural complexity of agroecological systems generates resilience and environmental stability.</w:t>
      </w:r>
    </w:p>
    <w:p w14:paraId="582540A4" w14:textId="77777777" w:rsidR="003347AE" w:rsidRPr="00AB5062" w:rsidRDefault="003347AE" w:rsidP="003347AE">
      <w:pPr>
        <w:pStyle w:val="Body"/>
        <w:rPr>
          <w:rFonts w:ascii="Arial" w:hAnsi="Arial" w:cs="Arial"/>
        </w:rPr>
      </w:pPr>
      <w:r w:rsidRPr="00AB5062">
        <w:rPr>
          <w:rFonts w:ascii="Arial" w:hAnsi="Arial" w:cs="Arial"/>
        </w:rPr>
        <w:t>Another relevant aspect is the positive effect of agroforestry on carbon sequestration and enzymatic activity. Recent research has shown that the introduction of tree species in agricultural systems increases soil organic matter and promotes microbial activity, contributing both to fertility and to combating climate change (Pan et al., 2025; Xu et al., 2025). This increase results from the greater availability of plant residues and the complexity of rhizosphere interactions.</w:t>
      </w:r>
    </w:p>
    <w:p w14:paraId="7FCC60B7" w14:textId="77777777" w:rsidR="003347AE" w:rsidRPr="00AB5062" w:rsidRDefault="003347AE" w:rsidP="003347AE">
      <w:pPr>
        <w:pStyle w:val="Body"/>
        <w:rPr>
          <w:rFonts w:ascii="Arial" w:hAnsi="Arial" w:cs="Arial"/>
        </w:rPr>
      </w:pPr>
      <w:r w:rsidRPr="00AB5062">
        <w:rPr>
          <w:rFonts w:ascii="Arial" w:hAnsi="Arial" w:cs="Arial"/>
        </w:rPr>
        <w:t>The influence of agroecology is not limited to the quantity of microorganisms but is also reflected in the functionality of edaphic communities. Yu et al. (2024) observed that organic management in arid regions enhanced soil multifunctionality by strengthening microbial metabolism and increasing enzymatic activity. Such effects have direct implications for agricultural productivity and sustainability in water-stressed areas.</w:t>
      </w:r>
    </w:p>
    <w:p w14:paraId="51E55687" w14:textId="77777777" w:rsidR="003347AE" w:rsidRPr="00AB5062" w:rsidRDefault="003347AE" w:rsidP="003347AE">
      <w:pPr>
        <w:pStyle w:val="Body"/>
        <w:rPr>
          <w:rFonts w:ascii="Arial" w:hAnsi="Arial" w:cs="Arial"/>
        </w:rPr>
      </w:pPr>
      <w:r w:rsidRPr="00AB5062">
        <w:rPr>
          <w:rFonts w:ascii="Arial" w:hAnsi="Arial" w:cs="Arial"/>
        </w:rPr>
        <w:t>Crop integration, another central principle of agroecology, also contributes to the reorganization of microbial communities. In soybean–corn intercropping systems under saline coastal soils, significant changes were observed in microbial composition and edaphic functions, highlighting the potential of diversified management in limiting environments (Nyimbo et al., 2025). This microbial plasticity is fundamental for the adaptation of agroecosystems to climatic and edaphic challenges.</w:t>
      </w:r>
    </w:p>
    <w:p w14:paraId="26439F14" w14:textId="77777777" w:rsidR="003347AE" w:rsidRPr="00AB5062" w:rsidRDefault="003347AE" w:rsidP="003347AE">
      <w:pPr>
        <w:pStyle w:val="Body"/>
        <w:rPr>
          <w:rFonts w:ascii="Arial" w:hAnsi="Arial" w:cs="Arial"/>
        </w:rPr>
      </w:pPr>
      <w:r w:rsidRPr="00AB5062">
        <w:rPr>
          <w:rFonts w:ascii="Arial" w:hAnsi="Arial" w:cs="Arial"/>
        </w:rPr>
        <w:t>In agroforestry systems associated with cocoa cultivation, microbial diversity increased substantially, accompanied by higher soil biological activity. These results demonstrate that the structural diversification of agroforests expands rhizosphere interaction networks, stimulating ecological functions linked to nutrient cycling (Nahon et al., 2024). Thus, perennial agroecological practices are strategic for maintaining tropical ecosystems.</w:t>
      </w:r>
    </w:p>
    <w:p w14:paraId="5F0591B3" w14:textId="5A044B47" w:rsidR="003347AE" w:rsidRPr="00AB5062" w:rsidRDefault="003347AE" w:rsidP="003347AE">
      <w:pPr>
        <w:pStyle w:val="Body"/>
        <w:rPr>
          <w:rFonts w:ascii="Arial" w:hAnsi="Arial" w:cs="Arial"/>
        </w:rPr>
      </w:pPr>
      <w:r w:rsidRPr="00AB5062">
        <w:rPr>
          <w:rFonts w:ascii="Arial" w:hAnsi="Arial" w:cs="Arial"/>
        </w:rPr>
        <w:t>In addition to international studies, Brazilian research reinforces the relevance of agroecology in promoting soil life. In semiarid regions, soil quality indicators revealed that agroecological systems increase microbial biomass, basal respiration, and enzymatic activity, even under conditions of low water availability (</w:t>
      </w:r>
      <w:r w:rsidR="00D13A50">
        <w:rPr>
          <w:rFonts w:ascii="Arial" w:hAnsi="Arial" w:cs="Arial"/>
        </w:rPr>
        <w:t>Gil de Brito</w:t>
      </w:r>
      <w:r w:rsidRPr="00AB5062">
        <w:rPr>
          <w:rFonts w:ascii="Arial" w:hAnsi="Arial" w:cs="Arial"/>
        </w:rPr>
        <w:t xml:space="preserve"> et al., 202</w:t>
      </w:r>
      <w:r w:rsidR="00D13A50">
        <w:rPr>
          <w:rFonts w:ascii="Arial" w:hAnsi="Arial" w:cs="Arial"/>
        </w:rPr>
        <w:t>4</w:t>
      </w:r>
      <w:r w:rsidRPr="00AB5062">
        <w:rPr>
          <w:rFonts w:ascii="Arial" w:hAnsi="Arial" w:cs="Arial"/>
        </w:rPr>
        <w:t>; Silva et al., 2023). This confirms the role of agroecology in strengthening the resilience of fragile ecosystems.</w:t>
      </w:r>
    </w:p>
    <w:p w14:paraId="44D2F111" w14:textId="77777777" w:rsidR="003347AE" w:rsidRPr="00AB5062" w:rsidRDefault="003347AE" w:rsidP="003347AE">
      <w:pPr>
        <w:pStyle w:val="Body"/>
        <w:rPr>
          <w:rFonts w:ascii="Arial" w:hAnsi="Arial" w:cs="Arial"/>
        </w:rPr>
      </w:pPr>
      <w:r w:rsidRPr="00AB5062">
        <w:rPr>
          <w:rFonts w:ascii="Arial" w:hAnsi="Arial" w:cs="Arial"/>
        </w:rPr>
        <w:lastRenderedPageBreak/>
        <w:t>Another set of studies highlights the importance of accessible biological indicators for monitoring soil health in agroecological systems. Krewer et al. (2024) emphasized that parameters such as basal respiration, enzymatic activity, and mycorrhizal colonization can be practically applied to assess soil quality in agroecological maize cultivation. These metrics make monitoring tools feasible for rural communities and smallholder farmers.</w:t>
      </w:r>
    </w:p>
    <w:p w14:paraId="4E63E5F8" w14:textId="77777777" w:rsidR="003347AE" w:rsidRPr="00AB5062" w:rsidRDefault="003347AE" w:rsidP="003347AE">
      <w:pPr>
        <w:pStyle w:val="Body"/>
        <w:rPr>
          <w:rFonts w:ascii="Arial" w:hAnsi="Arial" w:cs="Arial"/>
        </w:rPr>
      </w:pPr>
      <w:r w:rsidRPr="00AB5062">
        <w:rPr>
          <w:rFonts w:ascii="Arial" w:hAnsi="Arial" w:cs="Arial"/>
        </w:rPr>
        <w:t>Agroecological practices with legumes have also shown significant effects. Pigeon pea cultivation under different management practices increased soil biological and enzymatic activity, demonstrating that species with a high capacity for biological nitrogen fixation are fundamental for promoting soil fertility and microbial life (Bicalho et al., 2024). This type of result reinforces the importance of species diversification in maintaining soil quality.</w:t>
      </w:r>
    </w:p>
    <w:p w14:paraId="0FAC8DBE" w14:textId="77777777" w:rsidR="003347AE" w:rsidRPr="00AB5062" w:rsidRDefault="003347AE" w:rsidP="003347AE">
      <w:pPr>
        <w:pStyle w:val="Body"/>
        <w:rPr>
          <w:rFonts w:ascii="Arial" w:hAnsi="Arial" w:cs="Arial"/>
        </w:rPr>
      </w:pPr>
      <w:r w:rsidRPr="00AB5062">
        <w:rPr>
          <w:rFonts w:ascii="Arial" w:hAnsi="Arial" w:cs="Arial"/>
        </w:rPr>
        <w:t>Literature reviews also highlight the positive impacts of agroecological systems on soil microbiota. Lori et al. (2024) showed that organic farming practices across different regions not only increased microbial biomass but also shaped communities that were more stable and better adapted to environmental variation. This microbial resilience is a cornerstone of the success of agroecological practices in global contexts.</w:t>
      </w:r>
    </w:p>
    <w:p w14:paraId="7CFC45AE" w14:textId="795A7EEF" w:rsidR="003347AE" w:rsidRPr="00AB5062" w:rsidRDefault="003347AE" w:rsidP="003347AE">
      <w:pPr>
        <w:pStyle w:val="Body"/>
        <w:spacing w:after="0"/>
        <w:rPr>
          <w:rFonts w:ascii="Arial" w:hAnsi="Arial" w:cs="Arial"/>
        </w:rPr>
      </w:pPr>
      <w:r w:rsidRPr="00AB5062">
        <w:rPr>
          <w:rFonts w:ascii="Arial" w:hAnsi="Arial" w:cs="Arial"/>
        </w:rPr>
        <w:t>Ritcey-Thorpe et al. (2025) demonstrated that the combination of interventions such as green manuring, crop rotation, and biofertilizers promotes simultaneous gains in plant nutrient acquisition and microbial performance in soils. This confirms that agroecology must be understood as an integrated set of practices that, in synergy, enhance the vitality of agroecosystems.</w:t>
      </w:r>
    </w:p>
    <w:p w14:paraId="2CA9FAA2" w14:textId="77777777" w:rsidR="00E053D0" w:rsidRPr="00AB5062" w:rsidRDefault="00E053D0" w:rsidP="00441B6F">
      <w:pPr>
        <w:pStyle w:val="Body"/>
        <w:spacing w:after="0"/>
        <w:rPr>
          <w:rFonts w:ascii="Arial" w:hAnsi="Arial" w:cs="Arial"/>
        </w:rPr>
      </w:pPr>
    </w:p>
    <w:p w14:paraId="5DF5B563" w14:textId="77777777" w:rsidR="00745E22" w:rsidRPr="00AB5062" w:rsidRDefault="00745E22" w:rsidP="00441B6F">
      <w:pPr>
        <w:pStyle w:val="Body"/>
        <w:spacing w:after="0"/>
        <w:rPr>
          <w:rFonts w:ascii="Arial" w:hAnsi="Arial" w:cs="Arial"/>
        </w:rPr>
      </w:pPr>
    </w:p>
    <w:p w14:paraId="6CB34BB6" w14:textId="77777777" w:rsidR="00190024" w:rsidRPr="00AB5062" w:rsidRDefault="00190024" w:rsidP="00190024">
      <w:pPr>
        <w:pStyle w:val="Body"/>
        <w:rPr>
          <w:rFonts w:ascii="Arial" w:hAnsi="Arial" w:cs="Arial"/>
          <w:b/>
          <w:bCs/>
        </w:rPr>
      </w:pPr>
      <w:r w:rsidRPr="00AB5062">
        <w:rPr>
          <w:rFonts w:ascii="Arial" w:hAnsi="Arial" w:cs="Arial"/>
          <w:b/>
          <w:bCs/>
        </w:rPr>
        <w:t>3.3 Nutrient Cycling Mediated by Bacteria</w:t>
      </w:r>
    </w:p>
    <w:p w14:paraId="1D5222FD" w14:textId="299C2322" w:rsidR="00190024" w:rsidRPr="00AB5062" w:rsidRDefault="00190024" w:rsidP="00190024">
      <w:pPr>
        <w:pStyle w:val="Body"/>
        <w:rPr>
          <w:rFonts w:ascii="Arial" w:hAnsi="Arial" w:cs="Arial"/>
        </w:rPr>
      </w:pPr>
      <w:r w:rsidRPr="00AB5062">
        <w:rPr>
          <w:rFonts w:ascii="Arial" w:hAnsi="Arial" w:cs="Arial"/>
        </w:rPr>
        <w:t>Soil bacteria, such as those belonging to the genera Bacillus, Pseudomonas, and Rhizobium, actively participate in biological nitrogen fixation, phosphate solubilization, and the degradation of organic compounds (</w:t>
      </w:r>
      <w:proofErr w:type="spellStart"/>
      <w:r w:rsidR="00D13A50" w:rsidRPr="00D13A50">
        <w:rPr>
          <w:rFonts w:ascii="Arial" w:hAnsi="Arial" w:cs="Arial"/>
        </w:rPr>
        <w:t>Sobucki</w:t>
      </w:r>
      <w:proofErr w:type="spellEnd"/>
      <w:r w:rsidRPr="00AB5062">
        <w:rPr>
          <w:rFonts w:ascii="Arial" w:hAnsi="Arial" w:cs="Arial"/>
        </w:rPr>
        <w:t xml:space="preserve"> et al., 202</w:t>
      </w:r>
      <w:r w:rsidR="00D13A50">
        <w:rPr>
          <w:rFonts w:ascii="Arial" w:hAnsi="Arial" w:cs="Arial"/>
        </w:rPr>
        <w:t>1</w:t>
      </w:r>
      <w:r w:rsidRPr="00AB5062">
        <w:rPr>
          <w:rFonts w:ascii="Arial" w:hAnsi="Arial" w:cs="Arial"/>
        </w:rPr>
        <w:t>). These biochemical processes are mediated by specific enzymes that catalyze key reactions in the carbon, nitrogen, and phosphorus cycles, directly contributing to the biological fertility of soils.</w:t>
      </w:r>
    </w:p>
    <w:p w14:paraId="060486E9" w14:textId="77777777" w:rsidR="00190024" w:rsidRPr="00AB5062" w:rsidRDefault="00190024" w:rsidP="00190024">
      <w:pPr>
        <w:pStyle w:val="Body"/>
        <w:rPr>
          <w:rFonts w:ascii="Arial" w:hAnsi="Arial" w:cs="Arial"/>
        </w:rPr>
      </w:pPr>
      <w:r w:rsidRPr="00AB5062">
        <w:rPr>
          <w:rFonts w:ascii="Arial" w:hAnsi="Arial" w:cs="Arial"/>
        </w:rPr>
        <w:t>Nutrient cycling in soil is a dynamic process, closely associated with the activity of microbial communities, especially bacteria. These microorganisms are involved in fundamental biochemical reactions responsible for organic matter decomposition and nutrient mineralization, thereby promoting the availability of essential elements such as carbon, nitrogen, phosphorus, and sulfur for plants (Han et al., 2024; Yu et al., 2024). The ecological relevance of this process is so significant that many authors describe bacterial activity as the “invisible engine” of agroecosystems.</w:t>
      </w:r>
    </w:p>
    <w:p w14:paraId="14A0F1B7" w14:textId="77777777" w:rsidR="00190024" w:rsidRPr="00AB5062" w:rsidRDefault="00190024" w:rsidP="00190024">
      <w:pPr>
        <w:pStyle w:val="Body"/>
        <w:rPr>
          <w:rFonts w:ascii="Arial" w:hAnsi="Arial" w:cs="Arial"/>
        </w:rPr>
      </w:pPr>
      <w:r w:rsidRPr="00AB5062">
        <w:rPr>
          <w:rFonts w:ascii="Arial" w:hAnsi="Arial" w:cs="Arial"/>
        </w:rPr>
        <w:t xml:space="preserve">One of the main mechanisms by which bacteria participate in nutrient cycling is the production of extracellular enzymes. These enzymes catalyze the breakdown of complex compounds into assimilable forms, as in the case of </w:t>
      </w:r>
      <w:r w:rsidRPr="00AB5062">
        <w:rPr>
          <w:rFonts w:ascii="Arial" w:hAnsi="Arial" w:cs="Arial"/>
          <w:i/>
          <w:iCs/>
        </w:rPr>
        <w:t>β</w:t>
      </w:r>
      <w:r w:rsidRPr="00AB5062">
        <w:rPr>
          <w:rFonts w:ascii="Arial" w:hAnsi="Arial" w:cs="Arial"/>
        </w:rPr>
        <w:t>-glucosidase, urease, and phosphatase, which regulate carbon, nitrogen, and phosphorus fluxes, respectively (</w:t>
      </w:r>
      <w:proofErr w:type="spellStart"/>
      <w:r w:rsidRPr="00AB5062">
        <w:rPr>
          <w:rFonts w:ascii="Arial" w:hAnsi="Arial" w:cs="Arial"/>
        </w:rPr>
        <w:t>Sainju</w:t>
      </w:r>
      <w:proofErr w:type="spellEnd"/>
      <w:r w:rsidRPr="00AB5062">
        <w:rPr>
          <w:rFonts w:ascii="Arial" w:hAnsi="Arial" w:cs="Arial"/>
        </w:rPr>
        <w:t>, 2022; Li et al., 2023). Enzymatic activity thus reflects both the vitality of bacterial communities and the efficiency of the system in making nutrients available.</w:t>
      </w:r>
    </w:p>
    <w:p w14:paraId="43D95FF3" w14:textId="77777777" w:rsidR="00190024" w:rsidRPr="00AB5062" w:rsidRDefault="00190024" w:rsidP="00190024">
      <w:pPr>
        <w:pStyle w:val="Body"/>
        <w:rPr>
          <w:rFonts w:ascii="Arial" w:hAnsi="Arial" w:cs="Arial"/>
        </w:rPr>
      </w:pPr>
      <w:r w:rsidRPr="00AB5062">
        <w:rPr>
          <w:rFonts w:ascii="Arial" w:hAnsi="Arial" w:cs="Arial"/>
        </w:rPr>
        <w:t xml:space="preserve">In conventional agricultural systems, intensive use of chemical inputs and inadequate management practices tend to reduce bacterial diversity and enzymatic activity, thereby compromising nutrient cycling. Barbosa et al. (2023) observed that the replacement of native vegetation with commercial crops led to a reduction in enzymatic activity, indicating lower bacterial functionality. Similarly, Cavalcante et al. (2020) demonstrated that anthropogenic </w:t>
      </w:r>
      <w:r w:rsidRPr="00AB5062">
        <w:rPr>
          <w:rFonts w:ascii="Arial" w:hAnsi="Arial" w:cs="Arial"/>
        </w:rPr>
        <w:lastRenderedPageBreak/>
        <w:t>disturbance in the Caatinga biome reduced the microbial capacity to mediate cycling processes.</w:t>
      </w:r>
    </w:p>
    <w:p w14:paraId="6AE6BDB6" w14:textId="77777777" w:rsidR="00190024" w:rsidRPr="00AB5062" w:rsidRDefault="00190024" w:rsidP="00190024">
      <w:pPr>
        <w:pStyle w:val="Body"/>
        <w:rPr>
          <w:rFonts w:ascii="Arial" w:hAnsi="Arial" w:cs="Arial"/>
        </w:rPr>
      </w:pPr>
      <w:r w:rsidRPr="00AB5062">
        <w:rPr>
          <w:rFonts w:ascii="Arial" w:hAnsi="Arial" w:cs="Arial"/>
        </w:rPr>
        <w:t>On the other hand, agroecological and sustainable practices have shown positive effects in stimulating bacterial activity. Huang et al. (2023) reported that organic management increased the abundance of beneficial bacteria in tea plantations, promoting greater stability of soil microecological networks and, consequently, greater efficiency in nutrient cycling. This result reinforces the notion that diversified systems provide favorable environments for microbial development.</w:t>
      </w:r>
    </w:p>
    <w:p w14:paraId="3B11D9BB" w14:textId="77777777" w:rsidR="00190024" w:rsidRPr="00AB5062" w:rsidRDefault="00190024" w:rsidP="00190024">
      <w:pPr>
        <w:pStyle w:val="Body"/>
        <w:rPr>
          <w:rFonts w:ascii="Arial" w:hAnsi="Arial" w:cs="Arial"/>
        </w:rPr>
      </w:pPr>
      <w:r w:rsidRPr="00AB5062">
        <w:rPr>
          <w:rFonts w:ascii="Arial" w:hAnsi="Arial" w:cs="Arial"/>
        </w:rPr>
        <w:t>The adoption of agroforestry systems is another factor that promotes bacterial activity. Pan et al. (2025) showed that the introduction of trees into agricultural systems increased bacterial biomass and the activity of enzymes related to carbon sequestration and nutrient availability. In addition to improving fertility, such practices also enhance soil resilience to climate change.</w:t>
      </w:r>
    </w:p>
    <w:p w14:paraId="7F9DBE5D" w14:textId="77777777" w:rsidR="00190024" w:rsidRPr="00AB5062" w:rsidRDefault="00190024" w:rsidP="00190024">
      <w:pPr>
        <w:pStyle w:val="Body"/>
        <w:rPr>
          <w:rFonts w:ascii="Arial" w:hAnsi="Arial" w:cs="Arial"/>
        </w:rPr>
      </w:pPr>
      <w:r w:rsidRPr="00AB5062">
        <w:rPr>
          <w:rFonts w:ascii="Arial" w:hAnsi="Arial" w:cs="Arial"/>
        </w:rPr>
        <w:t>Nitrogen cycling is particularly dependent on bacterial activity. Processes such as biological nitrogen fixation (BNF), nitrification, and denitrification are mediated by specialized bacterial groups, regulating both agricultural fertility and greenhouse gas emissions. Studies with pigeon pea (</w:t>
      </w:r>
      <w:proofErr w:type="spellStart"/>
      <w:r w:rsidRPr="00AB5062">
        <w:rPr>
          <w:rFonts w:ascii="Arial" w:hAnsi="Arial" w:cs="Arial"/>
        </w:rPr>
        <w:t>Cajanus</w:t>
      </w:r>
      <w:proofErr w:type="spellEnd"/>
      <w:r w:rsidRPr="00AB5062">
        <w:rPr>
          <w:rFonts w:ascii="Arial" w:hAnsi="Arial" w:cs="Arial"/>
        </w:rPr>
        <w:t xml:space="preserve"> </w:t>
      </w:r>
      <w:proofErr w:type="spellStart"/>
      <w:r w:rsidRPr="00AB5062">
        <w:rPr>
          <w:rFonts w:ascii="Arial" w:hAnsi="Arial" w:cs="Arial"/>
        </w:rPr>
        <w:t>cajan</w:t>
      </w:r>
      <w:proofErr w:type="spellEnd"/>
      <w:r w:rsidRPr="00AB5062">
        <w:rPr>
          <w:rFonts w:ascii="Arial" w:hAnsi="Arial" w:cs="Arial"/>
        </w:rPr>
        <w:t>) demonstrated that legumes under agroecological management enhance bacterial activity associated with BNF, improving nitrogen availability in soils (Bicalho et al., 2024).</w:t>
      </w:r>
    </w:p>
    <w:p w14:paraId="5F5348AF" w14:textId="48754FFF" w:rsidR="00190024" w:rsidRPr="00AB5062" w:rsidRDefault="00190024" w:rsidP="00190024">
      <w:pPr>
        <w:pStyle w:val="Body"/>
        <w:rPr>
          <w:rFonts w:ascii="Arial" w:hAnsi="Arial" w:cs="Arial"/>
        </w:rPr>
      </w:pPr>
      <w:r w:rsidRPr="00AB5062">
        <w:rPr>
          <w:rFonts w:ascii="Arial" w:hAnsi="Arial" w:cs="Arial"/>
        </w:rPr>
        <w:t>Alongside nitrogen, phosphorus represents a critical nutrient in agriculture, and its cycling depends strongly on microbial activity. Enzymes such as phosphatase are essential for the mineralization of organic phosphorus compounds, rendering the nutrient available to plants. In intercropping systems, Nyimbo et al. (2025) observed that bacterial diversity directly influenced phosphorus cycling efficiency, thereby expanding soil multifunctionality.</w:t>
      </w:r>
    </w:p>
    <w:p w14:paraId="55B414C0" w14:textId="4B355846" w:rsidR="00190024" w:rsidRPr="00AB5062" w:rsidRDefault="00190024" w:rsidP="00190024">
      <w:pPr>
        <w:pStyle w:val="Body"/>
        <w:rPr>
          <w:rFonts w:ascii="Arial" w:hAnsi="Arial" w:cs="Arial"/>
        </w:rPr>
      </w:pPr>
      <w:r w:rsidRPr="00AB5062">
        <w:rPr>
          <w:rFonts w:ascii="Arial" w:hAnsi="Arial" w:cs="Arial"/>
        </w:rPr>
        <w:t xml:space="preserve">Bacteria also play a crucial role in carbon cycling by regulating organic matter decomposition and humus stabilization. Liu et al. (2024) emphasized that contaminants such as heavy metals significantly reduce the activity of enzymes linked to decomposition, thereby impairing the carbon cycle. Conversely, agroecological practices such as the addition of organic residues or composts restore </w:t>
      </w:r>
      <w:r w:rsidR="00CC126B">
        <w:rPr>
          <w:rFonts w:ascii="Arial" w:hAnsi="Arial" w:cs="Arial"/>
        </w:rPr>
        <w:t>microbial</w:t>
      </w:r>
      <w:r w:rsidRPr="00AB5062">
        <w:rPr>
          <w:rFonts w:ascii="Arial" w:hAnsi="Arial" w:cs="Arial"/>
        </w:rPr>
        <w:t xml:space="preserve"> activity and consequently soil carbon stability (</w:t>
      </w:r>
      <w:proofErr w:type="spellStart"/>
      <w:r w:rsidRPr="00AB5062">
        <w:rPr>
          <w:rFonts w:ascii="Arial" w:hAnsi="Arial" w:cs="Arial"/>
        </w:rPr>
        <w:t>Nauanova</w:t>
      </w:r>
      <w:proofErr w:type="spellEnd"/>
      <w:r w:rsidRPr="00AB5062">
        <w:rPr>
          <w:rFonts w:ascii="Arial" w:hAnsi="Arial" w:cs="Arial"/>
        </w:rPr>
        <w:t xml:space="preserve"> et al., 2024).</w:t>
      </w:r>
    </w:p>
    <w:p w14:paraId="5273AD76" w14:textId="77777777" w:rsidR="00190024" w:rsidRPr="00AB5062" w:rsidRDefault="00190024" w:rsidP="00190024">
      <w:pPr>
        <w:pStyle w:val="Body"/>
        <w:rPr>
          <w:rFonts w:ascii="Arial" w:hAnsi="Arial" w:cs="Arial"/>
        </w:rPr>
      </w:pPr>
      <w:r w:rsidRPr="00AB5062">
        <w:rPr>
          <w:rFonts w:ascii="Arial" w:hAnsi="Arial" w:cs="Arial"/>
        </w:rPr>
        <w:t>The literature reinforces that agricultural systems managed under agroecological principles increase bacterial multifunctionality. Yu et al. (2024) demonstrated that organic management in arid regions enhanced bacterial metabolic activity, thereby increasing efficiency in the cycling of multiple nutrients. These results suggest that microbial resilience should be regarded as a central attribute of soil sustainability.</w:t>
      </w:r>
    </w:p>
    <w:p w14:paraId="37E3816C" w14:textId="77777777" w:rsidR="00190024" w:rsidRPr="00AB5062" w:rsidRDefault="00190024" w:rsidP="00190024">
      <w:pPr>
        <w:pStyle w:val="Body"/>
        <w:rPr>
          <w:rFonts w:ascii="Arial" w:hAnsi="Arial" w:cs="Arial"/>
        </w:rPr>
      </w:pPr>
      <w:r w:rsidRPr="00AB5062">
        <w:rPr>
          <w:rFonts w:ascii="Arial" w:hAnsi="Arial" w:cs="Arial"/>
        </w:rPr>
        <w:t>Another important aspect is the use of biological indicators to monitor nutrient cycling mediated by bacteria. Krewer et al. (2024) pointed out that parameters such as basal respiration and mycorrhizal colonization can be employed to evaluate bacterial functionality in agroecological systems. The simplicity of these indicators favors their adoption by family farmers and extension technicians.</w:t>
      </w:r>
    </w:p>
    <w:p w14:paraId="588A92B2" w14:textId="77777777" w:rsidR="00190024" w:rsidRPr="00AB5062" w:rsidRDefault="00190024" w:rsidP="00190024">
      <w:pPr>
        <w:pStyle w:val="Body"/>
        <w:rPr>
          <w:rFonts w:ascii="Arial" w:hAnsi="Arial" w:cs="Arial"/>
        </w:rPr>
      </w:pPr>
      <w:r w:rsidRPr="00AB5062">
        <w:rPr>
          <w:rFonts w:ascii="Arial" w:hAnsi="Arial" w:cs="Arial"/>
        </w:rPr>
        <w:t>The importance of bacterial diversity also extends to tropical agroforestry systems. Nahon et al. (2024) demonstrated that in cacao-based agroforests there was a significant increase in bacterial diversity associated with nitrogen and phosphorus cycling. This improvement strengthens the sustainability of perennial crops and reinforces the role of microbiota in the ecological functioning of agroecosystems.</w:t>
      </w:r>
    </w:p>
    <w:p w14:paraId="1AEA4904" w14:textId="5AD31575" w:rsidR="00190024" w:rsidRPr="00AB5062" w:rsidRDefault="00190024" w:rsidP="00190024">
      <w:pPr>
        <w:pStyle w:val="Body"/>
        <w:rPr>
          <w:rFonts w:ascii="Arial" w:hAnsi="Arial" w:cs="Arial"/>
        </w:rPr>
      </w:pPr>
      <w:r w:rsidRPr="00AB5062">
        <w:rPr>
          <w:rFonts w:ascii="Arial" w:hAnsi="Arial" w:cs="Arial"/>
        </w:rPr>
        <w:lastRenderedPageBreak/>
        <w:t xml:space="preserve">Beyond elemental cycling, recent studies indicate that bacteria contribute to the regulation of broader ecosystem processes, such as water retention and stress tolerance. </w:t>
      </w:r>
      <w:r w:rsidR="00D13A50">
        <w:rPr>
          <w:rFonts w:ascii="Arial" w:hAnsi="Arial" w:cs="Arial"/>
        </w:rPr>
        <w:t>Gil de Brito</w:t>
      </w:r>
      <w:r w:rsidRPr="00AB5062">
        <w:rPr>
          <w:rFonts w:ascii="Arial" w:hAnsi="Arial" w:cs="Arial"/>
        </w:rPr>
        <w:t xml:space="preserve"> et al. (202</w:t>
      </w:r>
      <w:r w:rsidR="00D13A50">
        <w:rPr>
          <w:rFonts w:ascii="Arial" w:hAnsi="Arial" w:cs="Arial"/>
        </w:rPr>
        <w:t>a</w:t>
      </w:r>
      <w:r w:rsidRPr="00AB5062">
        <w:rPr>
          <w:rFonts w:ascii="Arial" w:hAnsi="Arial" w:cs="Arial"/>
        </w:rPr>
        <w:t>) and Silva et al. (2023) showed that agroecological systems in the Brazilian semiarid region promoted greater bacterial biomass and basal respiration, which were associated with water resilience and increased efficiency of nutrient cycling.</w:t>
      </w:r>
    </w:p>
    <w:p w14:paraId="7A281D7D" w14:textId="77777777" w:rsidR="00190024" w:rsidRPr="00AB5062" w:rsidRDefault="00190024" w:rsidP="00190024">
      <w:pPr>
        <w:pStyle w:val="Body"/>
        <w:rPr>
          <w:rFonts w:ascii="Arial" w:hAnsi="Arial" w:cs="Arial"/>
        </w:rPr>
      </w:pPr>
      <w:r w:rsidRPr="00AB5062">
        <w:rPr>
          <w:rFonts w:ascii="Arial" w:hAnsi="Arial" w:cs="Arial"/>
        </w:rPr>
        <w:t>Another emerging issue is the impact of pollution and intensive agrochemical use on bacterial activity. Liu et al. (2024) found that the presence of heavy metals compromised community functionality, reducing cycling potential. This finding underscores the urgency of adopting conservation practices to avoid the degradation of ecosystem services mediated by bacteria.</w:t>
      </w:r>
    </w:p>
    <w:p w14:paraId="572C7792" w14:textId="77777777" w:rsidR="00190024" w:rsidRPr="00AB5062" w:rsidRDefault="00190024" w:rsidP="00190024">
      <w:pPr>
        <w:pStyle w:val="Body"/>
        <w:rPr>
          <w:rFonts w:ascii="Arial" w:hAnsi="Arial" w:cs="Arial"/>
        </w:rPr>
      </w:pPr>
      <w:r w:rsidRPr="00AB5062">
        <w:rPr>
          <w:rFonts w:ascii="Arial" w:hAnsi="Arial" w:cs="Arial"/>
        </w:rPr>
        <w:t xml:space="preserve">Understanding bacterial interactions within agricultural systems also informs the development of </w:t>
      </w:r>
      <w:proofErr w:type="spellStart"/>
      <w:r w:rsidRPr="00AB5062">
        <w:rPr>
          <w:rFonts w:ascii="Arial" w:hAnsi="Arial" w:cs="Arial"/>
        </w:rPr>
        <w:t>bioinputs</w:t>
      </w:r>
      <w:proofErr w:type="spellEnd"/>
      <w:r w:rsidRPr="00AB5062">
        <w:rPr>
          <w:rFonts w:ascii="Arial" w:hAnsi="Arial" w:cs="Arial"/>
        </w:rPr>
        <w:t xml:space="preserve"> and microbial inoculants. Lori et al. (2024) highlighted that organic management shapes more stable bacterial communities, favoring the use of microbial consortia to promote soil fertility. This knowledge is fundamental for public policies aimed at supporting agroecological transitions.</w:t>
      </w:r>
    </w:p>
    <w:p w14:paraId="4D847366" w14:textId="305CE5AF" w:rsidR="00190024" w:rsidRPr="00AB5062" w:rsidRDefault="00190024" w:rsidP="00190024">
      <w:pPr>
        <w:pStyle w:val="Body"/>
        <w:spacing w:after="0"/>
        <w:rPr>
          <w:rFonts w:ascii="Arial" w:hAnsi="Arial" w:cs="Arial"/>
        </w:rPr>
      </w:pPr>
      <w:r w:rsidRPr="00AB5062">
        <w:rPr>
          <w:rFonts w:ascii="Arial" w:hAnsi="Arial" w:cs="Arial"/>
        </w:rPr>
        <w:t xml:space="preserve">The literature reviewed converges on the conclusion that nutrient cycling mediated by bacteria is not merely a biochemical process but a cornerstone of agricultural sustainability. The ability of these communities to transform, release, and recycle nutrients ensures both agricultural productivity and environmental conservation. Promoting bacterial diversity, whether through agroecological systems, agroforestry, or organic management, therefore constitutes an essential pathway to strengthen soil resilience and guarantee food security (Ritcey-Thorpe et al., 2025; </w:t>
      </w:r>
      <w:proofErr w:type="spellStart"/>
      <w:r w:rsidRPr="00AB5062">
        <w:rPr>
          <w:rFonts w:ascii="Arial" w:hAnsi="Arial" w:cs="Arial"/>
        </w:rPr>
        <w:t>Sainju</w:t>
      </w:r>
      <w:proofErr w:type="spellEnd"/>
      <w:r w:rsidRPr="00AB5062">
        <w:rPr>
          <w:rFonts w:ascii="Arial" w:hAnsi="Arial" w:cs="Arial"/>
        </w:rPr>
        <w:t>, 2022).</w:t>
      </w:r>
    </w:p>
    <w:p w14:paraId="143A4E0F" w14:textId="77777777" w:rsidR="00745E22" w:rsidRPr="00AB5062" w:rsidRDefault="00745E22" w:rsidP="006527D4">
      <w:pPr>
        <w:pStyle w:val="Body"/>
        <w:rPr>
          <w:rFonts w:ascii="Arial" w:hAnsi="Arial" w:cs="Arial"/>
          <w:b/>
          <w:bCs/>
          <w:lang w:val="pt-BR"/>
        </w:rPr>
      </w:pPr>
    </w:p>
    <w:p w14:paraId="3DCEC904" w14:textId="2BFFED2B" w:rsidR="006527D4" w:rsidRPr="00AB5062" w:rsidRDefault="006527D4" w:rsidP="006527D4">
      <w:pPr>
        <w:pStyle w:val="Body"/>
        <w:rPr>
          <w:rFonts w:ascii="Arial" w:hAnsi="Arial" w:cs="Arial"/>
          <w:b/>
          <w:bCs/>
          <w:lang w:val="pt-BR"/>
        </w:rPr>
      </w:pPr>
      <w:r w:rsidRPr="00AB5062">
        <w:rPr>
          <w:rFonts w:ascii="Arial" w:hAnsi="Arial" w:cs="Arial"/>
          <w:b/>
          <w:bCs/>
          <w:lang w:val="pt-BR"/>
        </w:rPr>
        <w:t>3.4 Main Groups of Microorganisms Associated with Soil Enzymatic Activity</w:t>
      </w:r>
    </w:p>
    <w:p w14:paraId="14720214" w14:textId="77777777" w:rsidR="006527D4" w:rsidRPr="00AB5062" w:rsidRDefault="006527D4" w:rsidP="006527D4">
      <w:pPr>
        <w:pStyle w:val="Body"/>
        <w:rPr>
          <w:rFonts w:ascii="Arial" w:hAnsi="Arial" w:cs="Arial"/>
          <w:lang w:val="pt-BR"/>
        </w:rPr>
      </w:pPr>
      <w:r w:rsidRPr="00AB5062">
        <w:rPr>
          <w:rFonts w:ascii="Arial" w:hAnsi="Arial" w:cs="Arial"/>
          <w:lang w:val="pt-BR"/>
        </w:rPr>
        <w:t>Soil enzymatic activity is intrinsically linked to the presence, diversity, and functionality of microbial groups, among which bacteria, fungi, and actinobacteria stand out. These organisms play central roles in nutrient cycling, regulating the fluxes of carbon, nitrogen, phosphorus, and sulfur across agricultural and natural ecosystems (Han et al., 2024; Yu et al., 2024). The enzymes produced by these microbial groups function as biochemical mediators that transform complex compounds into plant-available forms.</w:t>
      </w:r>
    </w:p>
    <w:p w14:paraId="7E6B627B" w14:textId="2AE52FD4" w:rsidR="006527D4" w:rsidRPr="00AB5062" w:rsidRDefault="006527D4" w:rsidP="006527D4">
      <w:pPr>
        <w:pStyle w:val="Body"/>
        <w:rPr>
          <w:rFonts w:ascii="Arial" w:hAnsi="Arial" w:cs="Arial"/>
          <w:lang w:val="pt-BR"/>
        </w:rPr>
      </w:pPr>
      <w:r w:rsidRPr="00AB5062">
        <w:rPr>
          <w:rFonts w:ascii="Arial" w:hAnsi="Arial" w:cs="Arial"/>
          <w:lang w:val="pt-BR"/>
        </w:rPr>
        <w:t xml:space="preserve">Bacteria constitute one of the most studied groups in the context of soil enzymatic activity. Genera such as </w:t>
      </w:r>
      <w:r w:rsidRPr="00AB5062">
        <w:rPr>
          <w:rFonts w:ascii="Arial" w:hAnsi="Arial" w:cs="Arial"/>
          <w:i/>
          <w:iCs/>
          <w:lang w:val="pt-BR"/>
        </w:rPr>
        <w:t>Bacillus, Pseudomonas</w:t>
      </w:r>
      <w:r w:rsidRPr="00AB5062">
        <w:rPr>
          <w:rFonts w:ascii="Arial" w:hAnsi="Arial" w:cs="Arial"/>
          <w:lang w:val="pt-BR"/>
        </w:rPr>
        <w:t xml:space="preserve">, and </w:t>
      </w:r>
      <w:r w:rsidRPr="00AB5062">
        <w:rPr>
          <w:rFonts w:ascii="Arial" w:hAnsi="Arial" w:cs="Arial"/>
          <w:i/>
          <w:iCs/>
          <w:lang w:val="pt-BR"/>
        </w:rPr>
        <w:t>Rhizobium</w:t>
      </w:r>
      <w:r w:rsidRPr="00AB5062">
        <w:rPr>
          <w:rFonts w:ascii="Arial" w:hAnsi="Arial" w:cs="Arial"/>
          <w:lang w:val="pt-BR"/>
        </w:rPr>
        <w:t xml:space="preserve"> are notable for producing enzymes like urease, phosphatase, and </w:t>
      </w:r>
      <w:r w:rsidRPr="00AB5062">
        <w:rPr>
          <w:rFonts w:ascii="Arial" w:hAnsi="Arial" w:cs="Arial"/>
          <w:i/>
          <w:iCs/>
          <w:lang w:val="pt-BR"/>
        </w:rPr>
        <w:t>β</w:t>
      </w:r>
      <w:r w:rsidRPr="00AB5062">
        <w:rPr>
          <w:rFonts w:ascii="Arial" w:hAnsi="Arial" w:cs="Arial"/>
          <w:lang w:val="pt-BR"/>
        </w:rPr>
        <w:t>-glucosidase, which regulate nitrogen, phosphorus, and carbon cycling, respectively (</w:t>
      </w:r>
      <w:r w:rsidR="008A55EB">
        <w:rPr>
          <w:rFonts w:ascii="Arial" w:hAnsi="Arial" w:cs="Arial"/>
          <w:lang w:val="pt-BR"/>
        </w:rPr>
        <w:t>Jindo et al., (2024)</w:t>
      </w:r>
      <w:r w:rsidRPr="00AB5062">
        <w:rPr>
          <w:rFonts w:ascii="Arial" w:hAnsi="Arial" w:cs="Arial"/>
          <w:lang w:val="pt-BR"/>
        </w:rPr>
        <w:t xml:space="preserve">; </w:t>
      </w:r>
      <w:r w:rsidR="00F97099">
        <w:rPr>
          <w:rFonts w:ascii="Arial" w:hAnsi="Arial" w:cs="Arial"/>
          <w:lang w:val="pt-BR"/>
        </w:rPr>
        <w:t>Diniz</w:t>
      </w:r>
      <w:r w:rsidRPr="00AB5062">
        <w:rPr>
          <w:rFonts w:ascii="Arial" w:hAnsi="Arial" w:cs="Arial"/>
          <w:lang w:val="pt-BR"/>
        </w:rPr>
        <w:t xml:space="preserve"> et al., 202</w:t>
      </w:r>
      <w:r w:rsidR="00F97099">
        <w:rPr>
          <w:rFonts w:ascii="Arial" w:hAnsi="Arial" w:cs="Arial"/>
          <w:lang w:val="pt-BR"/>
        </w:rPr>
        <w:t>0</w:t>
      </w:r>
      <w:r w:rsidRPr="00AB5062">
        <w:rPr>
          <w:rFonts w:ascii="Arial" w:hAnsi="Arial" w:cs="Arial"/>
          <w:lang w:val="pt-BR"/>
        </w:rPr>
        <w:t>). In addition to organic matter mineralization, these bacteria participate in biological nitrogen fixation and phosphate solubilization, processes that are essential for biological fertility.</w:t>
      </w:r>
    </w:p>
    <w:p w14:paraId="471943E7" w14:textId="77777777" w:rsidR="006527D4" w:rsidRPr="00AB5062" w:rsidRDefault="006527D4" w:rsidP="006527D4">
      <w:pPr>
        <w:pStyle w:val="Body"/>
        <w:rPr>
          <w:rFonts w:ascii="Arial" w:hAnsi="Arial" w:cs="Arial"/>
          <w:lang w:val="pt-BR"/>
        </w:rPr>
      </w:pPr>
      <w:r w:rsidRPr="00AB5062">
        <w:rPr>
          <w:rFonts w:ascii="Arial" w:hAnsi="Arial" w:cs="Arial"/>
          <w:lang w:val="pt-BR"/>
        </w:rPr>
        <w:t>The role of bacteria in enzymatic activity is particularly evident in agroecological systems, where the addition of organic residues stimulates bacterial abundance and diversity. Huang et al. (2023) found that organic management in tea plantations enhanced the abundance of beneficial microorganisms, resulting in greater stability of soil microecological networks and increased enzymatic activity. Such findings demonstrate how conservation practices favor bacterial multiplication and their capacity to produce extracellular enzymes.</w:t>
      </w:r>
    </w:p>
    <w:p w14:paraId="7CC940DF" w14:textId="77777777" w:rsidR="006527D4" w:rsidRPr="00AB5062" w:rsidRDefault="006527D4" w:rsidP="006527D4">
      <w:pPr>
        <w:pStyle w:val="Body"/>
        <w:rPr>
          <w:rFonts w:ascii="Arial" w:hAnsi="Arial" w:cs="Arial"/>
          <w:lang w:val="pt-BR"/>
        </w:rPr>
      </w:pPr>
      <w:r w:rsidRPr="00AB5062">
        <w:rPr>
          <w:rFonts w:ascii="Arial" w:hAnsi="Arial" w:cs="Arial"/>
          <w:lang w:val="pt-BR"/>
        </w:rPr>
        <w:t xml:space="preserve">Fungi are another highly relevant group, particularly those associated with plant residue decomposition. Filamentous fungi such as </w:t>
      </w:r>
      <w:r w:rsidRPr="00AB5062">
        <w:rPr>
          <w:rFonts w:ascii="Arial" w:hAnsi="Arial" w:cs="Arial"/>
          <w:i/>
          <w:iCs/>
          <w:lang w:val="pt-BR"/>
        </w:rPr>
        <w:t>Aspergillus</w:t>
      </w:r>
      <w:r w:rsidRPr="00AB5062">
        <w:rPr>
          <w:rFonts w:ascii="Arial" w:hAnsi="Arial" w:cs="Arial"/>
          <w:lang w:val="pt-BR"/>
        </w:rPr>
        <w:t xml:space="preserve"> and </w:t>
      </w:r>
      <w:r w:rsidRPr="00AB5062">
        <w:rPr>
          <w:rFonts w:ascii="Arial" w:hAnsi="Arial" w:cs="Arial"/>
          <w:i/>
          <w:iCs/>
          <w:lang w:val="pt-BR"/>
        </w:rPr>
        <w:t>Penicillium</w:t>
      </w:r>
      <w:r w:rsidRPr="00AB5062">
        <w:rPr>
          <w:rFonts w:ascii="Arial" w:hAnsi="Arial" w:cs="Arial"/>
          <w:lang w:val="pt-BR"/>
        </w:rPr>
        <w:t xml:space="preserve"> are well known for producing hydrolase enzymes, including cellulases, ligninases, and </w:t>
      </w:r>
      <w:r w:rsidRPr="00AB5062">
        <w:rPr>
          <w:rFonts w:ascii="Arial" w:hAnsi="Arial" w:cs="Arial"/>
          <w:i/>
          <w:iCs/>
          <w:lang w:val="pt-BR"/>
        </w:rPr>
        <w:t>β</w:t>
      </w:r>
      <w:r w:rsidRPr="00AB5062">
        <w:rPr>
          <w:rFonts w:ascii="Arial" w:hAnsi="Arial" w:cs="Arial"/>
          <w:lang w:val="pt-BR"/>
        </w:rPr>
        <w:t xml:space="preserve">-glucosidases, which are </w:t>
      </w:r>
      <w:r w:rsidRPr="00AB5062">
        <w:rPr>
          <w:rFonts w:ascii="Arial" w:hAnsi="Arial" w:cs="Arial"/>
          <w:lang w:val="pt-BR"/>
        </w:rPr>
        <w:lastRenderedPageBreak/>
        <w:t>essential for the breakdown of complex organic matter (Daunoras et al., 2024). Fungal activity complements bacterial processes in mineralization, ensuring the continuity of carbon cycling.</w:t>
      </w:r>
    </w:p>
    <w:p w14:paraId="2AA48AEC" w14:textId="789BF64A" w:rsidR="006527D4" w:rsidRPr="00AB5062" w:rsidRDefault="006527D4" w:rsidP="006527D4">
      <w:pPr>
        <w:pStyle w:val="Body"/>
        <w:rPr>
          <w:rFonts w:ascii="Arial" w:hAnsi="Arial" w:cs="Arial"/>
          <w:lang w:val="pt-BR"/>
        </w:rPr>
      </w:pPr>
      <w:r w:rsidRPr="00AB5062">
        <w:rPr>
          <w:rFonts w:ascii="Arial" w:hAnsi="Arial" w:cs="Arial"/>
          <w:lang w:val="pt-BR"/>
        </w:rPr>
        <w:t>In tropical soils, arbuscular mycorrhizal fungi play a central role in nutrient mobilization. These organisms produce acid phosphatases that increase phosphorus availability in soils where this nutrient is often in poorly available forms (</w:t>
      </w:r>
      <w:r w:rsidR="00121DA6">
        <w:rPr>
          <w:rFonts w:ascii="Arial" w:hAnsi="Arial" w:cs="Arial"/>
          <w:lang w:val="pt-BR"/>
        </w:rPr>
        <w:t>Wang et al., 2021</w:t>
      </w:r>
      <w:r w:rsidRPr="00AB5062">
        <w:rPr>
          <w:rFonts w:ascii="Arial" w:hAnsi="Arial" w:cs="Arial"/>
          <w:lang w:val="pt-BR"/>
        </w:rPr>
        <w:t>). Their symbiotic association with plant roots also positively influences bacterial diversity, creating synergistic interactions between microbial groups that enhance enzymatic production.</w:t>
      </w:r>
    </w:p>
    <w:p w14:paraId="0C84A95E" w14:textId="77777777" w:rsidR="006527D4" w:rsidRPr="00AB5062" w:rsidRDefault="006527D4" w:rsidP="006527D4">
      <w:pPr>
        <w:pStyle w:val="Body"/>
        <w:rPr>
          <w:rFonts w:ascii="Arial" w:hAnsi="Arial" w:cs="Arial"/>
          <w:lang w:val="pt-BR"/>
        </w:rPr>
      </w:pPr>
      <w:r w:rsidRPr="00AB5062">
        <w:rPr>
          <w:rFonts w:ascii="Arial" w:hAnsi="Arial" w:cs="Arial"/>
          <w:lang w:val="pt-BR"/>
        </w:rPr>
        <w:t>Actinobacteria also represent an important group for soil enzymatic activity. These microorganisms are recognized for their ability to degrade recalcitrant compounds such as lignin and cellulose through the production of oxidative and hydrolytic enzymes (Sainju, 2022). In systems with continuous organic matter input, actinobacteria play a key role in organic matter stabilization and the maintenance of biological fertility.</w:t>
      </w:r>
    </w:p>
    <w:p w14:paraId="47A6B8B0" w14:textId="344A6F1E" w:rsidR="006527D4" w:rsidRPr="00AB5062" w:rsidRDefault="006527D4" w:rsidP="006527D4">
      <w:pPr>
        <w:pStyle w:val="Body"/>
        <w:rPr>
          <w:rFonts w:ascii="Arial" w:hAnsi="Arial" w:cs="Arial"/>
          <w:lang w:val="pt-BR"/>
        </w:rPr>
      </w:pPr>
      <w:r w:rsidRPr="00AB5062">
        <w:rPr>
          <w:rFonts w:ascii="Arial" w:hAnsi="Arial" w:cs="Arial"/>
          <w:lang w:val="pt-BR"/>
        </w:rPr>
        <w:t xml:space="preserve">Research in Brazilian agroecosystems highlights that ecological management supports balance among bacteria, fungi, and actinobacteria. </w:t>
      </w:r>
      <w:r w:rsidR="00D13A50">
        <w:rPr>
          <w:rFonts w:ascii="Arial" w:hAnsi="Arial" w:cs="Arial"/>
          <w:lang w:val="pt-BR"/>
        </w:rPr>
        <w:t>Gil de Brito</w:t>
      </w:r>
      <w:r w:rsidRPr="00AB5062">
        <w:rPr>
          <w:rFonts w:ascii="Arial" w:hAnsi="Arial" w:cs="Arial"/>
          <w:lang w:val="pt-BR"/>
        </w:rPr>
        <w:t xml:space="preserve"> et al. (202</w:t>
      </w:r>
      <w:r w:rsidR="00D13A50">
        <w:rPr>
          <w:rFonts w:ascii="Arial" w:hAnsi="Arial" w:cs="Arial"/>
          <w:lang w:val="pt-BR"/>
        </w:rPr>
        <w:t>4</w:t>
      </w:r>
      <w:r w:rsidRPr="00AB5062">
        <w:rPr>
          <w:rFonts w:ascii="Arial" w:hAnsi="Arial" w:cs="Arial"/>
          <w:lang w:val="pt-BR"/>
        </w:rPr>
        <w:t>) reported that agroecological practices in the semiarid region increased basal respiration and microbial biomass, which was reflected in greater enzymatic activity. This improvement is directly associated with the diversification of microbial communities and the stimulation of functional groups responsible for producing key enzymes.</w:t>
      </w:r>
    </w:p>
    <w:p w14:paraId="6AA1B0D5" w14:textId="578AC32D" w:rsidR="006527D4" w:rsidRPr="00AB5062" w:rsidRDefault="006527D4" w:rsidP="006527D4">
      <w:pPr>
        <w:pStyle w:val="Body"/>
        <w:rPr>
          <w:rFonts w:ascii="Arial" w:hAnsi="Arial" w:cs="Arial"/>
          <w:lang w:val="pt-BR"/>
        </w:rPr>
      </w:pPr>
      <w:r w:rsidRPr="00AB5062">
        <w:rPr>
          <w:rFonts w:ascii="Arial" w:hAnsi="Arial" w:cs="Arial"/>
          <w:i/>
          <w:iCs/>
          <w:lang w:val="pt-BR"/>
        </w:rPr>
        <w:t>β</w:t>
      </w:r>
      <w:r w:rsidRPr="00AB5062">
        <w:rPr>
          <w:rFonts w:ascii="Arial" w:hAnsi="Arial" w:cs="Arial"/>
          <w:lang w:val="pt-BR"/>
        </w:rPr>
        <w:t>-glucosidase is an emblematic example of an enzyme produced by multiple microbial groups. This enzyme, strongly associated with the carbon cycle, is synthesized by bacteria, fungi, and actinobacteria. Studies have demonstrated that its activity correlates with total soil organic carbon, making it a reliable indicator of soil organic matter quality (</w:t>
      </w:r>
      <w:r w:rsidR="00121DA6">
        <w:rPr>
          <w:rFonts w:ascii="Arial" w:hAnsi="Arial" w:cs="Arial"/>
          <w:lang w:val="pt-BR"/>
        </w:rPr>
        <w:t>Kumar et al., 2021</w:t>
      </w:r>
      <w:r w:rsidRPr="00AB5062">
        <w:rPr>
          <w:rFonts w:ascii="Arial" w:hAnsi="Arial" w:cs="Arial"/>
          <w:lang w:val="pt-BR"/>
        </w:rPr>
        <w:t>).</w:t>
      </w:r>
    </w:p>
    <w:p w14:paraId="0C8A5CB1" w14:textId="58884334" w:rsidR="006527D4" w:rsidRPr="00AB5062" w:rsidRDefault="006527D4" w:rsidP="006527D4">
      <w:pPr>
        <w:pStyle w:val="Body"/>
        <w:rPr>
          <w:rFonts w:ascii="Arial" w:hAnsi="Arial" w:cs="Arial"/>
          <w:lang w:val="pt-BR"/>
        </w:rPr>
      </w:pPr>
      <w:r w:rsidRPr="00AB5062">
        <w:rPr>
          <w:rFonts w:ascii="Arial" w:hAnsi="Arial" w:cs="Arial"/>
          <w:lang w:val="pt-BR"/>
        </w:rPr>
        <w:t xml:space="preserve">Genera such as </w:t>
      </w:r>
      <w:r w:rsidRPr="00AB5062">
        <w:rPr>
          <w:rFonts w:ascii="Arial" w:hAnsi="Arial" w:cs="Arial"/>
          <w:i/>
          <w:iCs/>
          <w:lang w:val="pt-BR"/>
        </w:rPr>
        <w:t>Rhizobium</w:t>
      </w:r>
      <w:r w:rsidRPr="00AB5062">
        <w:rPr>
          <w:rFonts w:ascii="Arial" w:hAnsi="Arial" w:cs="Arial"/>
          <w:lang w:val="pt-BR"/>
        </w:rPr>
        <w:t xml:space="preserve"> and </w:t>
      </w:r>
      <w:r w:rsidRPr="00AB5062">
        <w:rPr>
          <w:rFonts w:ascii="Arial" w:hAnsi="Arial" w:cs="Arial"/>
          <w:i/>
          <w:iCs/>
          <w:lang w:val="pt-BR"/>
        </w:rPr>
        <w:t>Azotobacter</w:t>
      </w:r>
      <w:r w:rsidRPr="00AB5062">
        <w:rPr>
          <w:rFonts w:ascii="Arial" w:hAnsi="Arial" w:cs="Arial"/>
          <w:lang w:val="pt-BR"/>
        </w:rPr>
        <w:t xml:space="preserve"> synthesize nitrogenase, the enzyme responsible for biological nitrogen fixation (Bicalho et al., 2024). Urease, which is found in many bacterial groups, regulates the hydrolysis of urea, releasing ammonia and making nitrogen available to plants (</w:t>
      </w:r>
      <w:r w:rsidR="00F97099">
        <w:rPr>
          <w:rFonts w:ascii="Arial" w:hAnsi="Arial" w:cs="Arial"/>
          <w:lang w:val="pt-BR"/>
        </w:rPr>
        <w:t>Diniz</w:t>
      </w:r>
      <w:r w:rsidRPr="00AB5062">
        <w:rPr>
          <w:rFonts w:ascii="Arial" w:hAnsi="Arial" w:cs="Arial"/>
          <w:lang w:val="pt-BR"/>
        </w:rPr>
        <w:t xml:space="preserve"> et al., 202</w:t>
      </w:r>
      <w:r w:rsidR="00F97099">
        <w:rPr>
          <w:rFonts w:ascii="Arial" w:hAnsi="Arial" w:cs="Arial"/>
          <w:lang w:val="pt-BR"/>
        </w:rPr>
        <w:t>0</w:t>
      </w:r>
      <w:r w:rsidRPr="00AB5062">
        <w:rPr>
          <w:rFonts w:ascii="Arial" w:hAnsi="Arial" w:cs="Arial"/>
          <w:lang w:val="pt-BR"/>
        </w:rPr>
        <w:t>).</w:t>
      </w:r>
    </w:p>
    <w:p w14:paraId="6FA5B8CD" w14:textId="0505721B" w:rsidR="006527D4" w:rsidRPr="00AB5062" w:rsidRDefault="006527D4" w:rsidP="006527D4">
      <w:pPr>
        <w:pStyle w:val="Body"/>
        <w:rPr>
          <w:rFonts w:ascii="Arial" w:hAnsi="Arial" w:cs="Arial"/>
          <w:lang w:val="pt-BR"/>
        </w:rPr>
      </w:pPr>
      <w:r w:rsidRPr="00AB5062">
        <w:rPr>
          <w:rFonts w:ascii="Arial" w:hAnsi="Arial" w:cs="Arial"/>
          <w:lang w:val="pt-BR"/>
        </w:rPr>
        <w:t>Phosphorus cycling is also closely tied to microbial activity. Phosphatases, produced by both bacteria and mycorrhizal fungi, are critical for the mineralization of organic phosphorus compounds (</w:t>
      </w:r>
      <w:r w:rsidR="00121DA6">
        <w:rPr>
          <w:rFonts w:ascii="Arial" w:hAnsi="Arial" w:cs="Arial"/>
          <w:lang w:val="pt-BR"/>
        </w:rPr>
        <w:t>Wang et al., 2021</w:t>
      </w:r>
      <w:r w:rsidRPr="00AB5062">
        <w:rPr>
          <w:rFonts w:ascii="Arial" w:hAnsi="Arial" w:cs="Arial"/>
          <w:lang w:val="pt-BR"/>
        </w:rPr>
        <w:t>). Nyimbo et al. (2025) showed that soybean–corn intercropping enhanced bacterial diversity, directly improving phosphorus cycling efficiency. Sulfur cycling also depends on specific microbial groups. Arylsulfatase, produced by bacteria and fungi, catalyzes the mineralization of organic sulfur compounds, making sulfur available in plant-assimilable forms (Han et al., 2024). This process is particularly important in tropical soils, where sulfur cycling contributes to agricultural stability.</w:t>
      </w:r>
    </w:p>
    <w:p w14:paraId="3ED2CB40" w14:textId="77777777" w:rsidR="006527D4" w:rsidRPr="00AB5062" w:rsidRDefault="006527D4" w:rsidP="006527D4">
      <w:pPr>
        <w:pStyle w:val="Body"/>
        <w:rPr>
          <w:rFonts w:ascii="Arial" w:hAnsi="Arial" w:cs="Arial"/>
          <w:lang w:val="pt-BR"/>
        </w:rPr>
      </w:pPr>
      <w:r w:rsidRPr="00AB5062">
        <w:rPr>
          <w:rFonts w:ascii="Arial" w:hAnsi="Arial" w:cs="Arial"/>
          <w:lang w:val="pt-BR"/>
        </w:rPr>
        <w:t>The degradation of recalcitrant compounds such as lignin and cellulose is intensified by saprophytic fungi and actinobacteria. These organisms secrete enzymes such as ligninases, cellulases, and chitinases, which are crucial for humus formation and organic matter stabilization (Daunoras et al., 2024). Such processes guarantee carbon cycling and soil structure maintenance.</w:t>
      </w:r>
    </w:p>
    <w:p w14:paraId="2FE4CDF3" w14:textId="77777777" w:rsidR="006527D4" w:rsidRPr="00AB5062" w:rsidRDefault="006527D4" w:rsidP="006527D4">
      <w:pPr>
        <w:pStyle w:val="Body"/>
        <w:rPr>
          <w:rFonts w:ascii="Arial" w:hAnsi="Arial" w:cs="Arial"/>
          <w:lang w:val="pt-BR"/>
        </w:rPr>
      </w:pPr>
      <w:r w:rsidRPr="00AB5062">
        <w:rPr>
          <w:rFonts w:ascii="Arial" w:hAnsi="Arial" w:cs="Arial"/>
          <w:lang w:val="pt-BR"/>
        </w:rPr>
        <w:t>In agroforestry systems, microbial diversity is expanded, encouraging synergistic interactions between groups. Pan et al. (2025) demonstrated that tree introduction increased bacterial and fungal biomass, stimulating enzymatic activity associated with carbon sequestration and nutrient cycling. This type of system illustrates how plant diversity amplifies the functional diversity of microbiota.</w:t>
      </w:r>
    </w:p>
    <w:p w14:paraId="4A2086C5" w14:textId="43D9053B" w:rsidR="006527D4" w:rsidRPr="00AB5062" w:rsidRDefault="006527D4" w:rsidP="006527D4">
      <w:pPr>
        <w:pStyle w:val="Body"/>
        <w:rPr>
          <w:rFonts w:ascii="Arial" w:hAnsi="Arial" w:cs="Arial"/>
          <w:lang w:val="pt-BR"/>
        </w:rPr>
      </w:pPr>
      <w:r w:rsidRPr="00AB5062">
        <w:rPr>
          <w:rFonts w:ascii="Arial" w:hAnsi="Arial" w:cs="Arial"/>
          <w:lang w:val="pt-BR"/>
        </w:rPr>
        <w:lastRenderedPageBreak/>
        <w:t>Microbial responses to pollution also require attention. Liu et al. (2024), in a global meta-analysis, reported that heavy metals compromise phosphatase and dehydrogenase activities, leading to a decline in bacterial and fungal functionality. Such findings reinforce the importance of monitoring microbial groups as bioindicators of environmental degradation. In agroecological transitions, Serrano-Grijalva et al. (2024) observed that extracellular enzyme activity progressively increased, accompanied by positive reorganization of microbial communities. This trend reflects not only the recovery of bacterial and fungal diversity but also the reactivation of enzyme-producing groups essential for nutrient cycling.</w:t>
      </w:r>
    </w:p>
    <w:p w14:paraId="485D453B" w14:textId="300C083E" w:rsidR="006527D4" w:rsidRPr="00AB5062" w:rsidRDefault="006527D4" w:rsidP="006527D4">
      <w:pPr>
        <w:pStyle w:val="Body"/>
        <w:rPr>
          <w:rFonts w:ascii="Arial" w:hAnsi="Arial" w:cs="Arial"/>
          <w:lang w:val="pt-BR"/>
        </w:rPr>
      </w:pPr>
      <w:r w:rsidRPr="00AB5062">
        <w:rPr>
          <w:rFonts w:ascii="Arial" w:hAnsi="Arial" w:cs="Arial"/>
          <w:lang w:val="pt-BR"/>
        </w:rPr>
        <w:t xml:space="preserve">The relationship between microbial groups and organic matter was highlighted by Nauanova et al. (2024), who showed that the addition of sewage sludge compost stimulated bacteria and fungi decomposers. These microorganisms enhanced the production of enzymes such as phosphatase and </w:t>
      </w:r>
      <w:r w:rsidRPr="00AB5062">
        <w:rPr>
          <w:rFonts w:ascii="Arial" w:hAnsi="Arial" w:cs="Arial"/>
          <w:i/>
          <w:iCs/>
          <w:lang w:val="pt-BR"/>
        </w:rPr>
        <w:t>β</w:t>
      </w:r>
      <w:r w:rsidRPr="00AB5062">
        <w:rPr>
          <w:rFonts w:ascii="Arial" w:hAnsi="Arial" w:cs="Arial"/>
          <w:lang w:val="pt-BR"/>
        </w:rPr>
        <w:t xml:space="preserve">-glucosidase, helping to restore the biological functionality of degraded soils. In the Brazilian context, Oliveira et al. (2023) found that the application of wood ash in soils cultivated with </w:t>
      </w:r>
      <w:r w:rsidRPr="00AB5062">
        <w:rPr>
          <w:rFonts w:ascii="Arial" w:hAnsi="Arial" w:cs="Arial"/>
          <w:i/>
          <w:iCs/>
          <w:lang w:val="pt-BR"/>
        </w:rPr>
        <w:t>Urochloa brizantha</w:t>
      </w:r>
      <w:r w:rsidRPr="00AB5062">
        <w:rPr>
          <w:rFonts w:ascii="Arial" w:hAnsi="Arial" w:cs="Arial"/>
          <w:lang w:val="pt-BR"/>
        </w:rPr>
        <w:t xml:space="preserve"> increased enzymatic activity and microbial biomass, involving both bacteria and fungi. This demonstrates the potential of alternative inputs to stimulate microbial groups and improve soil biological quality.</w:t>
      </w:r>
    </w:p>
    <w:p w14:paraId="65A28DB2" w14:textId="50C687B7" w:rsidR="006527D4" w:rsidRPr="00AB5062" w:rsidRDefault="006527D4" w:rsidP="006527D4">
      <w:pPr>
        <w:pStyle w:val="Body"/>
        <w:rPr>
          <w:rFonts w:ascii="Arial" w:hAnsi="Arial" w:cs="Arial"/>
          <w:lang w:val="pt-BR"/>
        </w:rPr>
      </w:pPr>
      <w:r w:rsidRPr="00AB5062">
        <w:rPr>
          <w:rFonts w:ascii="Arial" w:hAnsi="Arial" w:cs="Arial"/>
          <w:lang w:val="pt-BR"/>
        </w:rPr>
        <w:t xml:space="preserve">Another example comes from </w:t>
      </w:r>
      <w:r w:rsidR="00121DA6">
        <w:rPr>
          <w:rFonts w:ascii="Arial" w:hAnsi="Arial" w:cs="Arial"/>
          <w:lang w:val="pt-BR"/>
        </w:rPr>
        <w:t>Chaves</w:t>
      </w:r>
      <w:r w:rsidRPr="00AB5062">
        <w:rPr>
          <w:rFonts w:ascii="Arial" w:hAnsi="Arial" w:cs="Arial"/>
          <w:lang w:val="pt-BR"/>
        </w:rPr>
        <w:t xml:space="preserve"> et al. (202</w:t>
      </w:r>
      <w:r w:rsidR="00121DA6">
        <w:rPr>
          <w:rFonts w:ascii="Arial" w:hAnsi="Arial" w:cs="Arial"/>
          <w:lang w:val="pt-BR"/>
        </w:rPr>
        <w:t>4</w:t>
      </w:r>
      <w:r w:rsidRPr="00AB5062">
        <w:rPr>
          <w:rFonts w:ascii="Arial" w:hAnsi="Arial" w:cs="Arial"/>
          <w:lang w:val="pt-BR"/>
        </w:rPr>
        <w:t xml:space="preserve">), who showed that cover cropping in wheat systems increased bacterial diversity and enzymatic activity. The continuous presence of plant residues favored the proliferation of decomposer groups and boosted </w:t>
      </w:r>
      <w:r w:rsidRPr="00AB5062">
        <w:rPr>
          <w:rFonts w:ascii="Arial" w:hAnsi="Arial" w:cs="Arial"/>
          <w:i/>
          <w:iCs/>
          <w:lang w:val="pt-BR"/>
        </w:rPr>
        <w:t>β</w:t>
      </w:r>
      <w:r w:rsidRPr="00AB5062">
        <w:rPr>
          <w:rFonts w:ascii="Arial" w:hAnsi="Arial" w:cs="Arial"/>
          <w:lang w:val="pt-BR"/>
        </w:rPr>
        <w:t>-glucosidase and phosphatase production. In cacao agroforestry systems, Nahon et al. (2024) reported greater bacterial diversity associated with nitrogen and phosphorus cycling. Tree presence promoted the production of enzymes such as phosphatase and urease, underscoring the role of microbial communities in sustaining fertility in tropical ecosystems.</w:t>
      </w:r>
    </w:p>
    <w:p w14:paraId="4498A782" w14:textId="58AC22F0" w:rsidR="00931E5F" w:rsidRPr="00AB5062" w:rsidRDefault="006527D4" w:rsidP="006527D4">
      <w:pPr>
        <w:pStyle w:val="Body"/>
        <w:spacing w:after="0"/>
        <w:rPr>
          <w:rFonts w:ascii="Arial" w:hAnsi="Arial" w:cs="Arial"/>
          <w:lang w:val="pt-BR"/>
        </w:rPr>
      </w:pPr>
      <w:r w:rsidRPr="00AB5062">
        <w:rPr>
          <w:rFonts w:ascii="Arial" w:hAnsi="Arial" w:cs="Arial"/>
          <w:lang w:val="pt-BR"/>
        </w:rPr>
        <w:t>Overall, the literature converges on the understanding that bacteria, fungi, and actinobacteria are directly associated with enzymatic activity and, consequently, soil quality. Promoting microbial diversity through agroecological, agroforestry, and sustainable management practices ensures soil multifunctionality and supports both agricultural productivity and environmental sustainability (Ritcey-Thorpe et al., 2025; Lori et al., 2024).</w:t>
      </w:r>
    </w:p>
    <w:p w14:paraId="046D87AC" w14:textId="77777777" w:rsidR="00190024" w:rsidRPr="00AB5062" w:rsidRDefault="00190024" w:rsidP="00190024">
      <w:pPr>
        <w:pStyle w:val="Body"/>
        <w:spacing w:after="0"/>
        <w:rPr>
          <w:rFonts w:ascii="Arial" w:hAnsi="Arial" w:cs="Arial"/>
        </w:rPr>
      </w:pPr>
    </w:p>
    <w:p w14:paraId="1EA06A86" w14:textId="77777777" w:rsidR="00745E22" w:rsidRPr="00AB5062" w:rsidRDefault="00745E22" w:rsidP="00190024">
      <w:pPr>
        <w:pStyle w:val="Body"/>
        <w:spacing w:after="0"/>
        <w:rPr>
          <w:rFonts w:ascii="Arial" w:hAnsi="Arial" w:cs="Arial"/>
        </w:rPr>
      </w:pPr>
    </w:p>
    <w:p w14:paraId="20D13A1B" w14:textId="77777777" w:rsidR="00745E22" w:rsidRPr="00AB5062" w:rsidRDefault="00745E22" w:rsidP="00190024">
      <w:pPr>
        <w:pStyle w:val="Body"/>
        <w:spacing w:after="0"/>
        <w:rPr>
          <w:rFonts w:ascii="Arial" w:hAnsi="Arial" w:cs="Arial"/>
        </w:rPr>
      </w:pPr>
    </w:p>
    <w:p w14:paraId="40BD581F" w14:textId="77777777" w:rsidR="00745E22" w:rsidRPr="00AB5062" w:rsidRDefault="00745E22" w:rsidP="00190024">
      <w:pPr>
        <w:pStyle w:val="Body"/>
        <w:spacing w:after="0"/>
        <w:rPr>
          <w:rFonts w:ascii="Arial" w:hAnsi="Arial" w:cs="Arial"/>
        </w:rPr>
      </w:pPr>
    </w:p>
    <w:p w14:paraId="74F4D892" w14:textId="77777777" w:rsidR="00745E22" w:rsidRPr="00AB5062" w:rsidRDefault="00745E22" w:rsidP="00190024">
      <w:pPr>
        <w:pStyle w:val="Body"/>
        <w:spacing w:after="0"/>
        <w:rPr>
          <w:rFonts w:ascii="Arial" w:hAnsi="Arial" w:cs="Arial"/>
        </w:rPr>
      </w:pPr>
    </w:p>
    <w:p w14:paraId="765A7577" w14:textId="77777777" w:rsidR="00745E22" w:rsidRPr="00AB5062" w:rsidRDefault="00745E22" w:rsidP="00745E22">
      <w:pPr>
        <w:pStyle w:val="Body"/>
        <w:rPr>
          <w:rFonts w:ascii="Arial" w:hAnsi="Arial" w:cs="Arial"/>
          <w:b/>
          <w:bCs/>
        </w:rPr>
      </w:pPr>
      <w:r w:rsidRPr="00AB5062">
        <w:rPr>
          <w:rFonts w:ascii="Arial" w:hAnsi="Arial" w:cs="Arial"/>
          <w:b/>
          <w:bCs/>
        </w:rPr>
        <w:t>3.5 Principal Enzymes Linked to Soil Microbial Activity and Nutrient Cycling</w:t>
      </w:r>
    </w:p>
    <w:p w14:paraId="094192E8" w14:textId="77777777" w:rsidR="00745E22" w:rsidRPr="00AB5062" w:rsidRDefault="00745E22" w:rsidP="00745E22">
      <w:pPr>
        <w:pStyle w:val="Body"/>
        <w:rPr>
          <w:rFonts w:ascii="Arial" w:hAnsi="Arial" w:cs="Arial"/>
        </w:rPr>
      </w:pPr>
      <w:r w:rsidRPr="00AB5062">
        <w:rPr>
          <w:rFonts w:ascii="Arial" w:hAnsi="Arial" w:cs="Arial"/>
        </w:rPr>
        <w:t xml:space="preserve">Soil extracellular enzymes (EEAs) are the proximate levers by which microbial communities deconstruct organic substrates and mobilize nutrients, thereby coupling biogeochemical fluxes to ecosystem functioning. As integrators of microbial demand and resource availability, enzyme pools and their stoichiometric ratios provide sensitive, management-responsive indicators of soil health across climates, land uses, and disturbance regimes (Han et al., 2024; </w:t>
      </w:r>
      <w:proofErr w:type="spellStart"/>
      <w:r w:rsidRPr="00AB5062">
        <w:rPr>
          <w:rFonts w:ascii="Arial" w:hAnsi="Arial" w:cs="Arial"/>
        </w:rPr>
        <w:t>Sainju</w:t>
      </w:r>
      <w:proofErr w:type="spellEnd"/>
      <w:r w:rsidRPr="00AB5062">
        <w:rPr>
          <w:rFonts w:ascii="Arial" w:hAnsi="Arial" w:cs="Arial"/>
        </w:rPr>
        <w:t>, 2022). Framing soil quality through enzyme-mediated processes thus connects mechanistic microbiology to agronomic outcomes.</w:t>
      </w:r>
    </w:p>
    <w:p w14:paraId="20D9725A" w14:textId="69973C19" w:rsidR="00745E22" w:rsidRPr="00AB5062" w:rsidRDefault="00745E22" w:rsidP="00745E22">
      <w:pPr>
        <w:pStyle w:val="Body"/>
        <w:rPr>
          <w:rFonts w:ascii="Arial" w:hAnsi="Arial" w:cs="Arial"/>
        </w:rPr>
      </w:pPr>
      <w:r w:rsidRPr="00AB5062">
        <w:rPr>
          <w:rFonts w:ascii="Arial" w:hAnsi="Arial" w:cs="Arial"/>
        </w:rPr>
        <w:t xml:space="preserve">Carbon acquisition in soils is largely governed by hydrolases acting on polysaccharides (e.g., </w:t>
      </w:r>
      <w:r w:rsidRPr="00AB5062">
        <w:rPr>
          <w:rFonts w:ascii="Arial" w:hAnsi="Arial" w:cs="Arial"/>
          <w:i/>
          <w:iCs/>
        </w:rPr>
        <w:t>β</w:t>
      </w:r>
      <w:r w:rsidRPr="00AB5062">
        <w:rPr>
          <w:rFonts w:ascii="Arial" w:hAnsi="Arial" w:cs="Arial"/>
        </w:rPr>
        <w:t xml:space="preserve">-glucosidase, cellulases, xylanases) and by oxidative enzymes acting on aromatic compounds (e.g., phenol oxidase, peroxidase). Variation in substrate chemistry and soil organic matter (SOM) quality selects for distinct enzymatic portfolios, with measurable shifts in potential activities tracking changes in resource stoichiometry and microbial allocation strategies (Han et al., 2024; Daunoras et al., 2024). In restoration gradients, </w:t>
      </w:r>
      <w:proofErr w:type="spellStart"/>
      <w:r w:rsidRPr="00AB5062">
        <w:rPr>
          <w:rFonts w:ascii="Arial" w:hAnsi="Arial" w:cs="Arial"/>
        </w:rPr>
        <w:t>ecoenzymatic</w:t>
      </w:r>
      <w:proofErr w:type="spellEnd"/>
      <w:r w:rsidRPr="00AB5062">
        <w:rPr>
          <w:rFonts w:ascii="Arial" w:hAnsi="Arial" w:cs="Arial"/>
        </w:rPr>
        <w:t xml:space="preserve"> </w:t>
      </w:r>
      <w:r w:rsidRPr="00AB5062">
        <w:rPr>
          <w:rFonts w:ascii="Arial" w:hAnsi="Arial" w:cs="Arial"/>
        </w:rPr>
        <w:lastRenderedPageBreak/>
        <w:t>signals often reflect transitions from C to nutrient limitation or vice versa, mirroring plant–microbe feedbacks.</w:t>
      </w:r>
    </w:p>
    <w:p w14:paraId="3A30A96C" w14:textId="3D43FBB4" w:rsidR="00745E22" w:rsidRPr="00AB5062" w:rsidRDefault="00745E22" w:rsidP="00745E22">
      <w:pPr>
        <w:pStyle w:val="Body"/>
        <w:rPr>
          <w:rFonts w:ascii="Arial" w:hAnsi="Arial" w:cs="Arial"/>
        </w:rPr>
      </w:pPr>
      <w:r w:rsidRPr="00AB5062">
        <w:rPr>
          <w:rFonts w:ascii="Arial" w:hAnsi="Arial" w:cs="Arial"/>
        </w:rPr>
        <w:t xml:space="preserve">Among C-cycling enzymes, </w:t>
      </w:r>
      <w:r w:rsidRPr="00AB5062">
        <w:rPr>
          <w:rFonts w:ascii="Arial" w:hAnsi="Arial" w:cs="Arial"/>
          <w:i/>
          <w:iCs/>
        </w:rPr>
        <w:t>β</w:t>
      </w:r>
      <w:r w:rsidRPr="00AB5062">
        <w:rPr>
          <w:rFonts w:ascii="Arial" w:hAnsi="Arial" w:cs="Arial"/>
        </w:rPr>
        <w:t xml:space="preserve">-glucosidase is widely adopted as an operational indicator because it targets terminal steps in cellulose deconstruction and correlates with total organic carbon and residue turnover. Management practices that maintain continuous residue inputs—cover crops, reduced disturbance, and diversified rotations—consistently elevate </w:t>
      </w:r>
      <w:r w:rsidRPr="00AB5062">
        <w:rPr>
          <w:rFonts w:ascii="Arial" w:hAnsi="Arial" w:cs="Arial"/>
          <w:i/>
          <w:iCs/>
        </w:rPr>
        <w:t>β</w:t>
      </w:r>
      <w:r w:rsidRPr="00AB5062">
        <w:rPr>
          <w:rFonts w:ascii="Arial" w:hAnsi="Arial" w:cs="Arial"/>
        </w:rPr>
        <w:t>-glucosidase and related hydrolases relative to conventional baselines, with agronomic co-benefits for yield stability (Barbosa et al., 2023;</w:t>
      </w:r>
      <w:r w:rsidR="00121DA6" w:rsidRPr="00121DA6">
        <w:rPr>
          <w:rFonts w:ascii="Arial" w:hAnsi="Arial" w:cs="Arial"/>
        </w:rPr>
        <w:t xml:space="preserve"> </w:t>
      </w:r>
      <w:r w:rsidR="00121DA6">
        <w:rPr>
          <w:rFonts w:ascii="Arial" w:hAnsi="Arial" w:cs="Arial"/>
        </w:rPr>
        <w:t>Chaves</w:t>
      </w:r>
      <w:r w:rsidR="00121DA6" w:rsidRPr="00AB5062">
        <w:rPr>
          <w:rFonts w:ascii="Arial" w:hAnsi="Arial" w:cs="Arial"/>
        </w:rPr>
        <w:t xml:space="preserve"> et al., 202</w:t>
      </w:r>
      <w:r w:rsidR="00121DA6">
        <w:rPr>
          <w:rFonts w:ascii="Arial" w:hAnsi="Arial" w:cs="Arial"/>
        </w:rPr>
        <w:t>4</w:t>
      </w:r>
      <w:r w:rsidRPr="00AB5062">
        <w:rPr>
          <w:rFonts w:ascii="Arial" w:hAnsi="Arial" w:cs="Arial"/>
        </w:rPr>
        <w:t>). These responses underscore how enzyme metrics translate structural changes in SOM into process-based diagnostics.</w:t>
      </w:r>
    </w:p>
    <w:p w14:paraId="7702CB0C" w14:textId="77777777" w:rsidR="00745E22" w:rsidRPr="00AB5062" w:rsidRDefault="00745E22" w:rsidP="00745E22">
      <w:pPr>
        <w:pStyle w:val="Body"/>
        <w:rPr>
          <w:rFonts w:ascii="Arial" w:hAnsi="Arial" w:cs="Arial"/>
        </w:rPr>
      </w:pPr>
      <w:r w:rsidRPr="00AB5062">
        <w:rPr>
          <w:rFonts w:ascii="Arial" w:hAnsi="Arial" w:cs="Arial"/>
        </w:rPr>
        <w:t>Dehydrogenase activity (DHA) is frequently used as a proxy for overall microbial respiratory potential, indexing intracellular redox activity linked to heterotrophic metabolism. Because DHA integrates broad physiological status, it is highly sensitive to stressors such as heavy metals, salinity, or land-use intensification, which depress oxidative capacity and cascade into slower decomposition and nutrient release (Liu et al., 2024; Mir et al., 2023). In soil health assessments, DHA complements substrate-specific hydrolases by flagging constraints on the microbial energy engine (</w:t>
      </w:r>
      <w:proofErr w:type="spellStart"/>
      <w:r w:rsidRPr="00AB5062">
        <w:rPr>
          <w:rFonts w:ascii="Arial" w:hAnsi="Arial" w:cs="Arial"/>
        </w:rPr>
        <w:t>Sainju</w:t>
      </w:r>
      <w:proofErr w:type="spellEnd"/>
      <w:r w:rsidRPr="00AB5062">
        <w:rPr>
          <w:rFonts w:ascii="Arial" w:hAnsi="Arial" w:cs="Arial"/>
        </w:rPr>
        <w:t>, 2022).</w:t>
      </w:r>
    </w:p>
    <w:p w14:paraId="1614B97F" w14:textId="2B0132B2" w:rsidR="00745E22" w:rsidRPr="00AB5062" w:rsidRDefault="00745E22" w:rsidP="00745E22">
      <w:pPr>
        <w:pStyle w:val="Body"/>
        <w:rPr>
          <w:rFonts w:ascii="Arial" w:hAnsi="Arial" w:cs="Arial"/>
        </w:rPr>
      </w:pPr>
      <w:r w:rsidRPr="00AB5062">
        <w:rPr>
          <w:rFonts w:ascii="Arial" w:hAnsi="Arial" w:cs="Arial"/>
        </w:rPr>
        <w:t>Nitrogen cycling hinges on enzymes that liberate and transform N from organic and inorganic pools. Urease hydrolyzes urea to ammonium, directly coupling manure or fertilizer inputs to plant-available N; its activity rises under organic inputs and residue-rich management but can be suppressed by contamination or acidification (</w:t>
      </w:r>
      <w:r w:rsidR="00F97099">
        <w:rPr>
          <w:rFonts w:ascii="Arial" w:hAnsi="Arial" w:cs="Arial"/>
        </w:rPr>
        <w:t>Diniz</w:t>
      </w:r>
      <w:r w:rsidRPr="00AB5062">
        <w:rPr>
          <w:rFonts w:ascii="Arial" w:hAnsi="Arial" w:cs="Arial"/>
        </w:rPr>
        <w:t xml:space="preserve"> et al., 202</w:t>
      </w:r>
      <w:r w:rsidR="00F97099">
        <w:rPr>
          <w:rFonts w:ascii="Arial" w:hAnsi="Arial" w:cs="Arial"/>
        </w:rPr>
        <w:t>0</w:t>
      </w:r>
      <w:r w:rsidRPr="00AB5062">
        <w:rPr>
          <w:rFonts w:ascii="Arial" w:hAnsi="Arial" w:cs="Arial"/>
        </w:rPr>
        <w:t>; Liu et al., 2024). At the community scale, N addition experiments reveal non-linear enzyme responses as microbial demand and stoichiometric balance shift, with consequences for nitrification–denitrification pathways and gaseous losses (Ullah et al., 2023; Jat et al., 2021).</w:t>
      </w:r>
    </w:p>
    <w:p w14:paraId="56195F44" w14:textId="77777777" w:rsidR="00745E22" w:rsidRPr="00AB5062" w:rsidRDefault="00745E22" w:rsidP="00745E22">
      <w:pPr>
        <w:pStyle w:val="Body"/>
        <w:rPr>
          <w:rFonts w:ascii="Arial" w:hAnsi="Arial" w:cs="Arial"/>
        </w:rPr>
      </w:pPr>
      <w:r w:rsidRPr="00AB5062">
        <w:rPr>
          <w:rFonts w:ascii="Arial" w:hAnsi="Arial" w:cs="Arial"/>
        </w:rPr>
        <w:t xml:space="preserve">Proteolysis and </w:t>
      </w:r>
      <w:proofErr w:type="spellStart"/>
      <w:r w:rsidRPr="00AB5062">
        <w:rPr>
          <w:rFonts w:ascii="Arial" w:hAnsi="Arial" w:cs="Arial"/>
        </w:rPr>
        <w:t>peptidolysis</w:t>
      </w:r>
      <w:proofErr w:type="spellEnd"/>
      <w:r w:rsidRPr="00AB5062">
        <w:rPr>
          <w:rFonts w:ascii="Arial" w:hAnsi="Arial" w:cs="Arial"/>
        </w:rPr>
        <w:t xml:space="preserve"> are additional N-acquisition bottlenecks mediated by enzymes such as N-acetyl-</w:t>
      </w:r>
      <w:r w:rsidRPr="00AB5062">
        <w:rPr>
          <w:rFonts w:ascii="Arial" w:hAnsi="Arial" w:cs="Arial"/>
          <w:i/>
          <w:iCs/>
        </w:rPr>
        <w:t>β</w:t>
      </w:r>
      <w:r w:rsidRPr="00AB5062">
        <w:rPr>
          <w:rFonts w:ascii="Arial" w:hAnsi="Arial" w:cs="Arial"/>
        </w:rPr>
        <w:t>-D-</w:t>
      </w:r>
      <w:proofErr w:type="spellStart"/>
      <w:r w:rsidRPr="00AB5062">
        <w:rPr>
          <w:rFonts w:ascii="Arial" w:hAnsi="Arial" w:cs="Arial"/>
        </w:rPr>
        <w:t>glucosaminidase</w:t>
      </w:r>
      <w:proofErr w:type="spellEnd"/>
      <w:r w:rsidRPr="00AB5062">
        <w:rPr>
          <w:rFonts w:ascii="Arial" w:hAnsi="Arial" w:cs="Arial"/>
        </w:rPr>
        <w:t xml:space="preserve"> (NAG, for chitin-derived N) and leucine aminopeptidase (LAP, for peptide N). Together with </w:t>
      </w:r>
      <w:r w:rsidRPr="00AB5062">
        <w:rPr>
          <w:rFonts w:ascii="Arial" w:hAnsi="Arial" w:cs="Arial"/>
          <w:i/>
          <w:iCs/>
        </w:rPr>
        <w:t>β</w:t>
      </w:r>
      <w:r w:rsidRPr="00AB5062">
        <w:rPr>
          <w:rFonts w:ascii="Arial" w:hAnsi="Arial" w:cs="Arial"/>
        </w:rPr>
        <w:t xml:space="preserve">-glucosidase, these enzymes form the classical </w:t>
      </w:r>
      <w:proofErr w:type="gramStart"/>
      <w:r w:rsidRPr="00AB5062">
        <w:rPr>
          <w:rFonts w:ascii="Arial" w:hAnsi="Arial" w:cs="Arial"/>
        </w:rPr>
        <w:t>C:N</w:t>
      </w:r>
      <w:proofErr w:type="gramEnd"/>
      <w:r w:rsidRPr="00AB5062">
        <w:rPr>
          <w:rFonts w:ascii="Arial" w:hAnsi="Arial" w:cs="Arial"/>
        </w:rPr>
        <w:t xml:space="preserve"> acquisition triad used to derive </w:t>
      </w:r>
      <w:proofErr w:type="spellStart"/>
      <w:r w:rsidRPr="00AB5062">
        <w:rPr>
          <w:rFonts w:ascii="Arial" w:hAnsi="Arial" w:cs="Arial"/>
        </w:rPr>
        <w:t>ecoenzymatic</w:t>
      </w:r>
      <w:proofErr w:type="spellEnd"/>
      <w:r w:rsidRPr="00AB5062">
        <w:rPr>
          <w:rFonts w:ascii="Arial" w:hAnsi="Arial" w:cs="Arial"/>
        </w:rPr>
        <w:t xml:space="preserve"> stoichiometry; shifts in the </w:t>
      </w:r>
      <w:r w:rsidRPr="00AB5062">
        <w:rPr>
          <w:rFonts w:ascii="Arial" w:hAnsi="Arial" w:cs="Arial"/>
          <w:i/>
          <w:iCs/>
        </w:rPr>
        <w:t>β</w:t>
      </w:r>
      <w:r w:rsidRPr="00AB5062">
        <w:rPr>
          <w:rFonts w:ascii="Arial" w:hAnsi="Arial" w:cs="Arial"/>
        </w:rPr>
        <w:t>G:LAP (C:N) axis often demarcate transitions in microbial nutrient limitation along management or restoration gradients (Han et al., 2024; Kunito et al., 2024). Such ratios integrate demand, supply, and allocation trade-offs better than single enzymes alone.</w:t>
      </w:r>
    </w:p>
    <w:p w14:paraId="14E27579" w14:textId="719CC275" w:rsidR="00745E22" w:rsidRPr="00AB5062" w:rsidRDefault="00745E22" w:rsidP="00745E22">
      <w:pPr>
        <w:pStyle w:val="Body"/>
        <w:rPr>
          <w:rFonts w:ascii="Arial" w:hAnsi="Arial" w:cs="Arial"/>
        </w:rPr>
      </w:pPr>
      <w:r w:rsidRPr="00AB5062">
        <w:rPr>
          <w:rFonts w:ascii="Arial" w:hAnsi="Arial" w:cs="Arial"/>
        </w:rPr>
        <w:t xml:space="preserve">Phosphorus acquisition is dominated by acid and alkaline phosphomonoesterases that mineralize organic P esters, supplemented by </w:t>
      </w:r>
      <w:proofErr w:type="spellStart"/>
      <w:r w:rsidRPr="00AB5062">
        <w:rPr>
          <w:rFonts w:ascii="Arial" w:hAnsi="Arial" w:cs="Arial"/>
        </w:rPr>
        <w:t>phosphodiesterases</w:t>
      </w:r>
      <w:proofErr w:type="spellEnd"/>
      <w:r w:rsidRPr="00AB5062">
        <w:rPr>
          <w:rFonts w:ascii="Arial" w:hAnsi="Arial" w:cs="Arial"/>
        </w:rPr>
        <w:t xml:space="preserve"> and phytases in specific substrates. In many tropical and weathered soils where inorganic P is occluded, elevated phosphatase activity signals microbial investment to overcome P scarcity and is tightly modulated by plant–microbe symbioses, rhizosphere chemistry, and organic amendments (</w:t>
      </w:r>
      <w:r w:rsidR="00121DA6">
        <w:rPr>
          <w:rFonts w:ascii="Arial" w:hAnsi="Arial" w:cs="Arial"/>
        </w:rPr>
        <w:t>Wang et al., 2021</w:t>
      </w:r>
      <w:r w:rsidRPr="00AB5062">
        <w:rPr>
          <w:rFonts w:ascii="Arial" w:hAnsi="Arial" w:cs="Arial"/>
        </w:rPr>
        <w:t>). Empirically, rotations, composts, and wood-ash inputs frequently raise phosphatase potential and improve P nutrition (Oliveira et al., 2023; Rodrigues et al., 2022).</w:t>
      </w:r>
    </w:p>
    <w:p w14:paraId="69B91685" w14:textId="77777777" w:rsidR="00745E22" w:rsidRPr="00AB5062" w:rsidRDefault="00745E22" w:rsidP="00745E22">
      <w:pPr>
        <w:pStyle w:val="Body"/>
        <w:rPr>
          <w:rFonts w:ascii="Arial" w:hAnsi="Arial" w:cs="Arial"/>
        </w:rPr>
      </w:pPr>
      <w:r w:rsidRPr="00AB5062">
        <w:rPr>
          <w:rFonts w:ascii="Arial" w:hAnsi="Arial" w:cs="Arial"/>
        </w:rPr>
        <w:t xml:space="preserve">Sulfur cycling involves arylsulfatase, which releases sulfate from organic esters. Although less commonly monitored than N or P enzymes, arylsulfatase responds strongly to organic inputs and stressors, mirroring shifts in microbial allocation under changing redox and moisture regimes and offering an additional window into micronutrient–macronutrient interactions (Han et al., 2024; </w:t>
      </w:r>
      <w:proofErr w:type="spellStart"/>
      <w:r w:rsidRPr="00AB5062">
        <w:rPr>
          <w:rFonts w:ascii="Arial" w:hAnsi="Arial" w:cs="Arial"/>
        </w:rPr>
        <w:t>Sainju</w:t>
      </w:r>
      <w:proofErr w:type="spellEnd"/>
      <w:r w:rsidRPr="00AB5062">
        <w:rPr>
          <w:rFonts w:ascii="Arial" w:hAnsi="Arial" w:cs="Arial"/>
        </w:rPr>
        <w:t>, 2022). Including S-acquisition enzymes can sharpen interpretation of multi-element limitation in diversified systems.</w:t>
      </w:r>
    </w:p>
    <w:p w14:paraId="6988ACAB" w14:textId="77777777" w:rsidR="00745E22" w:rsidRPr="00AB5062" w:rsidRDefault="00745E22" w:rsidP="00745E22">
      <w:pPr>
        <w:pStyle w:val="Body"/>
        <w:rPr>
          <w:rFonts w:ascii="Arial" w:hAnsi="Arial" w:cs="Arial"/>
        </w:rPr>
      </w:pPr>
      <w:r w:rsidRPr="00AB5062">
        <w:rPr>
          <w:rFonts w:ascii="Arial" w:hAnsi="Arial" w:cs="Arial"/>
        </w:rPr>
        <w:t xml:space="preserve">Beyond substrate specificity, composite indicators help operationalize enzyme data. Fluorescein diacetate (FDA) hydrolase integrates broad non-specific esterase/lipase/protease </w:t>
      </w:r>
      <w:r w:rsidRPr="00AB5062">
        <w:rPr>
          <w:rFonts w:ascii="Arial" w:hAnsi="Arial" w:cs="Arial"/>
        </w:rPr>
        <w:lastRenderedPageBreak/>
        <w:t>activity and, when parameterized kinetically, can support Vmax-based diagnostics of potential throughput under different contaminant loads or managements (Li et al., 2023). Likewise, multi-enzyme health indices synthesize activities across C, N, and P to benchmark soil condition under differential fertilization regimes (Ahmed et al., 2025).</w:t>
      </w:r>
    </w:p>
    <w:p w14:paraId="4A4C37E9" w14:textId="26845003" w:rsidR="00745E22" w:rsidRPr="00AB5062" w:rsidRDefault="00745E22" w:rsidP="00745E22">
      <w:pPr>
        <w:pStyle w:val="Body"/>
        <w:rPr>
          <w:rFonts w:ascii="Arial" w:hAnsi="Arial" w:cs="Arial"/>
        </w:rPr>
      </w:pPr>
      <w:r w:rsidRPr="00AB5062">
        <w:rPr>
          <w:rFonts w:ascii="Arial" w:hAnsi="Arial" w:cs="Arial"/>
        </w:rPr>
        <w:t>Climate extremes and global change drivers modulate enzyme portfolios by restructuring microbial biomass, moisture regimes, and substrate supply. Meta-analysis indicates that drought generally suppresses extracellular enzyme activities by limiting diffusion and enzyme–substrate encounters, with effect sizes mediated by texture and organic matter buffering (</w:t>
      </w:r>
      <w:r w:rsidR="007C0446">
        <w:rPr>
          <w:rFonts w:ascii="Arial" w:hAnsi="Arial" w:cs="Arial"/>
        </w:rPr>
        <w:t>Qu</w:t>
      </w:r>
      <w:r w:rsidRPr="00AB5062">
        <w:rPr>
          <w:rFonts w:ascii="Arial" w:hAnsi="Arial" w:cs="Arial"/>
        </w:rPr>
        <w:t xml:space="preserve"> et al., 2023). Warming and chronic N deposition can decouple enzyme stoichiometry from SOM pools, altering the partitioning of labile versus mineral-associated carbon (X</w:t>
      </w:r>
      <w:r w:rsidR="002556BB">
        <w:rPr>
          <w:rFonts w:ascii="Arial" w:hAnsi="Arial" w:cs="Arial"/>
        </w:rPr>
        <w:t>iang</w:t>
      </w:r>
      <w:r w:rsidRPr="00AB5062">
        <w:rPr>
          <w:rFonts w:ascii="Arial" w:hAnsi="Arial" w:cs="Arial"/>
        </w:rPr>
        <w:t>, 2024). These responses complicate inference but also highlight the diagnostic power of enzyme ratios under change.</w:t>
      </w:r>
    </w:p>
    <w:p w14:paraId="38203168" w14:textId="77777777" w:rsidR="00745E22" w:rsidRPr="00AB5062" w:rsidRDefault="00745E22" w:rsidP="00745E22">
      <w:pPr>
        <w:pStyle w:val="Body"/>
        <w:rPr>
          <w:rFonts w:ascii="Arial" w:hAnsi="Arial" w:cs="Arial"/>
        </w:rPr>
      </w:pPr>
      <w:r w:rsidRPr="00AB5062">
        <w:rPr>
          <w:rFonts w:ascii="Arial" w:hAnsi="Arial" w:cs="Arial"/>
        </w:rPr>
        <w:t xml:space="preserve">Land-use conversion remains a dominant control on enzyme patterns. Transitions from native vegetation to croplands typically depress </w:t>
      </w:r>
      <w:r w:rsidRPr="00AB5062">
        <w:rPr>
          <w:rFonts w:ascii="Arial" w:hAnsi="Arial" w:cs="Arial"/>
          <w:i/>
          <w:iCs/>
        </w:rPr>
        <w:t>β</w:t>
      </w:r>
      <w:r w:rsidRPr="00AB5062">
        <w:rPr>
          <w:rFonts w:ascii="Arial" w:hAnsi="Arial" w:cs="Arial"/>
        </w:rPr>
        <w:t xml:space="preserve">-glucosidase, phosphatase, and DHA, reflecting reduced litter inputs and disrupted aggregates (Barbosa et al., 2023; Mir et al., 2023). Conversely, conversion from conventional to organic management elevates multiple hydrolases within a few years, tracking increases in residue return, microbial biomass, and rhizosphere signaling (Serrano-Grijalva et al., 2024; </w:t>
      </w:r>
      <w:proofErr w:type="spellStart"/>
      <w:r w:rsidRPr="00AB5062">
        <w:rPr>
          <w:rFonts w:ascii="Arial" w:hAnsi="Arial" w:cs="Arial"/>
        </w:rPr>
        <w:t>Teslya</w:t>
      </w:r>
      <w:proofErr w:type="spellEnd"/>
      <w:r w:rsidRPr="00AB5062">
        <w:rPr>
          <w:rFonts w:ascii="Arial" w:hAnsi="Arial" w:cs="Arial"/>
        </w:rPr>
        <w:t xml:space="preserve"> et al., 2024). Such reversibility underscores management leverage over microbial functioning.</w:t>
      </w:r>
    </w:p>
    <w:p w14:paraId="1035BF25" w14:textId="77777777" w:rsidR="00745E22" w:rsidRPr="00AB5062" w:rsidRDefault="00745E22" w:rsidP="00745E22">
      <w:pPr>
        <w:pStyle w:val="Body"/>
        <w:rPr>
          <w:rFonts w:ascii="Arial" w:hAnsi="Arial" w:cs="Arial"/>
        </w:rPr>
      </w:pPr>
      <w:r w:rsidRPr="00AB5062">
        <w:rPr>
          <w:rFonts w:ascii="Arial" w:hAnsi="Arial" w:cs="Arial"/>
        </w:rPr>
        <w:t>Agroforestry and diversified perennial systems strengthen enzyme-mediated cycling via deeper rooting, continuous C inputs, and spatially heterogeneous microsites. Tree–crop mosaics consistently show higher bacterial and fungal biomass with concomitant rises in C- and P-acquisition enzymes, alongside gains in soil C sequestration and aggregate stability (Pan et al., 2025). Even in edaphically constrained landscapes (e.g., karst hillslopes), shifts in land use that enhance organic inputs and canopy cover are mirrored by enzyme recovery (Wang Y. et al., 2024).</w:t>
      </w:r>
    </w:p>
    <w:p w14:paraId="11626D37" w14:textId="4DF62617" w:rsidR="00745E22" w:rsidRPr="00AB5062" w:rsidRDefault="00745E22" w:rsidP="00745E22">
      <w:pPr>
        <w:pStyle w:val="Body"/>
        <w:rPr>
          <w:rFonts w:ascii="Arial" w:hAnsi="Arial" w:cs="Arial"/>
        </w:rPr>
      </w:pPr>
      <w:r w:rsidRPr="00AB5062">
        <w:rPr>
          <w:rFonts w:ascii="Arial" w:hAnsi="Arial" w:cs="Arial"/>
        </w:rPr>
        <w:t xml:space="preserve">Trajectory-based studies clarify timing and directionality. Along vegetation-restoration </w:t>
      </w:r>
      <w:proofErr w:type="spellStart"/>
      <w:r w:rsidRPr="00AB5062">
        <w:rPr>
          <w:rFonts w:ascii="Arial" w:hAnsi="Arial" w:cs="Arial"/>
        </w:rPr>
        <w:t>chronosequences</w:t>
      </w:r>
      <w:proofErr w:type="spellEnd"/>
      <w:r w:rsidRPr="00AB5062">
        <w:rPr>
          <w:rFonts w:ascii="Arial" w:hAnsi="Arial" w:cs="Arial"/>
        </w:rPr>
        <w:t xml:space="preserve">, extracellular enzyme activities and their </w:t>
      </w:r>
      <w:proofErr w:type="gramStart"/>
      <w:r w:rsidRPr="00AB5062">
        <w:rPr>
          <w:rFonts w:ascii="Arial" w:hAnsi="Arial" w:cs="Arial"/>
        </w:rPr>
        <w:t>C:N</w:t>
      </w:r>
      <w:proofErr w:type="gramEnd"/>
      <w:r w:rsidRPr="00AB5062">
        <w:rPr>
          <w:rFonts w:ascii="Arial" w:hAnsi="Arial" w:cs="Arial"/>
        </w:rPr>
        <w:t xml:space="preserve">:P ratios track resource rebalancing—from early N limitation to later P limitation—as plant communities and SOM accrue (Wang Z. et al., 2024). Temporal robustness of </w:t>
      </w:r>
      <w:proofErr w:type="spellStart"/>
      <w:r w:rsidRPr="00AB5062">
        <w:rPr>
          <w:rFonts w:ascii="Arial" w:hAnsi="Arial" w:cs="Arial"/>
        </w:rPr>
        <w:t>ecoenzymatic</w:t>
      </w:r>
      <w:proofErr w:type="spellEnd"/>
      <w:r w:rsidRPr="00AB5062">
        <w:rPr>
          <w:rFonts w:ascii="Arial" w:hAnsi="Arial" w:cs="Arial"/>
        </w:rPr>
        <w:t xml:space="preserve"> stoichiometry across seasons further validates its use as a stable indicator of underlying nutrient constraints in forest and agricultural soils (Kunito et al., 2024).</w:t>
      </w:r>
    </w:p>
    <w:p w14:paraId="335CE3DD" w14:textId="77777777" w:rsidR="00745E22" w:rsidRPr="00AB5062" w:rsidRDefault="00745E22" w:rsidP="00745E22">
      <w:pPr>
        <w:pStyle w:val="Body"/>
        <w:rPr>
          <w:rFonts w:ascii="Arial" w:hAnsi="Arial" w:cs="Arial"/>
        </w:rPr>
      </w:pPr>
      <w:r w:rsidRPr="00AB5062">
        <w:rPr>
          <w:rFonts w:ascii="Arial" w:hAnsi="Arial" w:cs="Arial"/>
        </w:rPr>
        <w:t xml:space="preserve">Methodological advances improve comparability and inference. Kinetic assays (e.g., Vmax, Km) resolve capacity versus affinity shifts; multiplex fluorometric panels enable parallel estimation of </w:t>
      </w:r>
      <w:r w:rsidRPr="00AB5062">
        <w:rPr>
          <w:rFonts w:ascii="Arial" w:hAnsi="Arial" w:cs="Arial"/>
          <w:i/>
          <w:iCs/>
        </w:rPr>
        <w:t>β</w:t>
      </w:r>
      <w:r w:rsidRPr="00AB5062">
        <w:rPr>
          <w:rFonts w:ascii="Arial" w:hAnsi="Arial" w:cs="Arial"/>
        </w:rPr>
        <w:t>-glucosidase, NAG, LAP, and phosphatase; and ratio-based frameworks formalize links between enzyme allocation and nutrient economics (Han et al., 2024; Li et al., 2023). Harmonizing assay conditions and reporting standards remains essential to aggregate evidence across climates and managements (</w:t>
      </w:r>
      <w:proofErr w:type="spellStart"/>
      <w:r w:rsidRPr="00AB5062">
        <w:rPr>
          <w:rFonts w:ascii="Arial" w:hAnsi="Arial" w:cs="Arial"/>
        </w:rPr>
        <w:t>Teslya</w:t>
      </w:r>
      <w:proofErr w:type="spellEnd"/>
      <w:r w:rsidRPr="00AB5062">
        <w:rPr>
          <w:rFonts w:ascii="Arial" w:hAnsi="Arial" w:cs="Arial"/>
        </w:rPr>
        <w:t xml:space="preserve"> et al., 2024).</w:t>
      </w:r>
    </w:p>
    <w:p w14:paraId="10E93E02" w14:textId="77777777" w:rsidR="00745E22" w:rsidRPr="00AB5062" w:rsidRDefault="00745E22" w:rsidP="00745E22">
      <w:pPr>
        <w:pStyle w:val="Body"/>
        <w:rPr>
          <w:rFonts w:ascii="Arial" w:hAnsi="Arial" w:cs="Arial"/>
        </w:rPr>
      </w:pPr>
      <w:r w:rsidRPr="00AB5062">
        <w:rPr>
          <w:rFonts w:ascii="Arial" w:hAnsi="Arial" w:cs="Arial"/>
        </w:rPr>
        <w:t>Critically, enzyme responses are also contingent on stressors and contaminants. Global synthesis shows heavy metals suppress core hydrolases and DHA, with magnitude modulated by pH, clay, and organic matter that mediate metal bioavailability (Liu et al., 2024). Recognizing these constraints helps separate management signals from toxicological artifacts and motivates amendments that immobilize metals while rebuilding microbial function.</w:t>
      </w:r>
    </w:p>
    <w:p w14:paraId="185675BF" w14:textId="40F20B98" w:rsidR="00745E22" w:rsidRPr="00AB5062" w:rsidRDefault="00745E22" w:rsidP="00745E22">
      <w:pPr>
        <w:pStyle w:val="Body"/>
        <w:spacing w:after="0"/>
        <w:rPr>
          <w:rFonts w:ascii="Arial" w:hAnsi="Arial" w:cs="Arial"/>
        </w:rPr>
      </w:pPr>
      <w:r w:rsidRPr="00AB5062">
        <w:rPr>
          <w:rFonts w:ascii="Arial" w:hAnsi="Arial" w:cs="Arial"/>
        </w:rPr>
        <w:t xml:space="preserve">Taken together, </w:t>
      </w:r>
      <w:r w:rsidRPr="00AB5062">
        <w:rPr>
          <w:rFonts w:ascii="Arial" w:hAnsi="Arial" w:cs="Arial"/>
          <w:i/>
          <w:iCs/>
        </w:rPr>
        <w:t>β</w:t>
      </w:r>
      <w:r w:rsidRPr="00AB5062">
        <w:rPr>
          <w:rFonts w:ascii="Arial" w:hAnsi="Arial" w:cs="Arial"/>
        </w:rPr>
        <w:t xml:space="preserve">-glucosidase, urease, phosphatases, arylsulfatase, NAG, LAP, DHA, and composite indices such as FDA hydrolase kinetics constitute a mechanistic and decision-relevant toolkit for diagnosing soil function. Their responsiveness to cover crops, organic </w:t>
      </w:r>
      <w:r w:rsidRPr="00AB5062">
        <w:rPr>
          <w:rFonts w:ascii="Arial" w:hAnsi="Arial" w:cs="Arial"/>
        </w:rPr>
        <w:lastRenderedPageBreak/>
        <w:t>amendments, reduced disturbance, diversified rotations, and perennialization has been demonstrated across biomes and production systems (</w:t>
      </w:r>
      <w:r w:rsidR="00121DA6">
        <w:rPr>
          <w:rFonts w:ascii="Arial" w:hAnsi="Arial" w:cs="Arial"/>
        </w:rPr>
        <w:t>Chaves</w:t>
      </w:r>
      <w:r w:rsidRPr="00AB5062">
        <w:rPr>
          <w:rFonts w:ascii="Arial" w:hAnsi="Arial" w:cs="Arial"/>
        </w:rPr>
        <w:t xml:space="preserve"> et al., 202</w:t>
      </w:r>
      <w:r w:rsidR="00121DA6">
        <w:rPr>
          <w:rFonts w:ascii="Arial" w:hAnsi="Arial" w:cs="Arial"/>
        </w:rPr>
        <w:t>4</w:t>
      </w:r>
      <w:r w:rsidRPr="00AB5062">
        <w:rPr>
          <w:rFonts w:ascii="Arial" w:hAnsi="Arial" w:cs="Arial"/>
        </w:rPr>
        <w:t>; Serrano-Grijalva et al., 2024; Pan et al., 2025). Embedding enzyme-based diagnostics in climate-smart management can thus align soil health monitoring with nutrient-use efficiency and resilience goals (Jat et al., 2021; Ahmed et al., 2025).</w:t>
      </w:r>
    </w:p>
    <w:p w14:paraId="5023BE23" w14:textId="77777777" w:rsidR="00745E22" w:rsidRPr="00AB5062" w:rsidRDefault="00745E22" w:rsidP="00745E22">
      <w:pPr>
        <w:pStyle w:val="Body"/>
        <w:spacing w:after="0"/>
        <w:rPr>
          <w:rFonts w:ascii="Arial" w:hAnsi="Arial" w:cs="Arial"/>
        </w:rPr>
      </w:pPr>
    </w:p>
    <w:p w14:paraId="3C8B982A" w14:textId="77777777" w:rsidR="00745E22" w:rsidRPr="00AB5062" w:rsidRDefault="00745E22" w:rsidP="00190024">
      <w:pPr>
        <w:pStyle w:val="Body"/>
        <w:spacing w:after="0"/>
        <w:rPr>
          <w:rFonts w:ascii="Arial" w:hAnsi="Arial" w:cs="Arial"/>
        </w:rPr>
      </w:pPr>
    </w:p>
    <w:p w14:paraId="0C8E42F4" w14:textId="77777777" w:rsidR="00B01FCD" w:rsidRPr="00AB5062" w:rsidRDefault="00000F8F" w:rsidP="00441B6F">
      <w:pPr>
        <w:pStyle w:val="ConcHead"/>
        <w:spacing w:after="0"/>
        <w:jc w:val="both"/>
        <w:rPr>
          <w:rFonts w:ascii="Arial" w:hAnsi="Arial" w:cs="Arial"/>
        </w:rPr>
      </w:pPr>
      <w:r w:rsidRPr="00AB5062">
        <w:rPr>
          <w:rFonts w:ascii="Arial" w:hAnsi="Arial" w:cs="Arial"/>
        </w:rPr>
        <w:t xml:space="preserve">4. </w:t>
      </w:r>
      <w:r w:rsidR="00B01FCD" w:rsidRPr="00AB5062">
        <w:rPr>
          <w:rFonts w:ascii="Arial" w:hAnsi="Arial" w:cs="Arial"/>
        </w:rPr>
        <w:t>Conclusion</w:t>
      </w:r>
    </w:p>
    <w:p w14:paraId="48AB4CBA" w14:textId="77777777" w:rsidR="00790ADA" w:rsidRPr="00AB5062" w:rsidRDefault="00790ADA" w:rsidP="00441B6F">
      <w:pPr>
        <w:pStyle w:val="ConcHead"/>
        <w:spacing w:after="0"/>
        <w:jc w:val="both"/>
        <w:rPr>
          <w:rFonts w:ascii="Arial" w:hAnsi="Arial" w:cs="Arial"/>
        </w:rPr>
      </w:pPr>
    </w:p>
    <w:p w14:paraId="78E0BD55" w14:textId="14AEE6D0" w:rsidR="00190024" w:rsidRPr="00AB5062" w:rsidRDefault="00190024" w:rsidP="00190024">
      <w:pPr>
        <w:pStyle w:val="Body"/>
        <w:rPr>
          <w:rFonts w:ascii="Arial" w:hAnsi="Arial" w:cs="Arial"/>
        </w:rPr>
      </w:pPr>
      <w:r w:rsidRPr="00AB5062">
        <w:rPr>
          <w:rFonts w:ascii="Arial" w:hAnsi="Arial" w:cs="Arial"/>
        </w:rPr>
        <w:t xml:space="preserve">The integrated analysis of the reviewed articles shows that soil microbial and enzymatic activity—especially that mediated by bacteria—constitutes one of the cornerstones of nutrient cycling and the maintenance of soil quality. Studies demonstrate that these microbial communities respond quickly and sensitively to different management practices, reflecting both environmental degradation processes and strategies for recovery and sustainability (Han et al., 2024; </w:t>
      </w:r>
      <w:r w:rsidR="00D13A50">
        <w:rPr>
          <w:rFonts w:ascii="Arial" w:hAnsi="Arial" w:cs="Arial"/>
        </w:rPr>
        <w:t>Gil de Brito</w:t>
      </w:r>
      <w:r w:rsidRPr="00AB5062">
        <w:rPr>
          <w:rFonts w:ascii="Arial" w:hAnsi="Arial" w:cs="Arial"/>
        </w:rPr>
        <w:t xml:space="preserve"> et al., 202</w:t>
      </w:r>
      <w:r w:rsidR="00D13A50">
        <w:rPr>
          <w:rFonts w:ascii="Arial" w:hAnsi="Arial" w:cs="Arial"/>
        </w:rPr>
        <w:t>4</w:t>
      </w:r>
      <w:r w:rsidRPr="00AB5062">
        <w:rPr>
          <w:rFonts w:ascii="Arial" w:hAnsi="Arial" w:cs="Arial"/>
        </w:rPr>
        <w:t xml:space="preserve">). Thus, monitoring </w:t>
      </w:r>
      <w:r w:rsidR="00CC126B">
        <w:rPr>
          <w:rFonts w:ascii="Arial" w:hAnsi="Arial" w:cs="Arial"/>
        </w:rPr>
        <w:t>microbial soil community</w:t>
      </w:r>
      <w:r w:rsidRPr="00AB5062">
        <w:rPr>
          <w:rFonts w:ascii="Arial" w:hAnsi="Arial" w:cs="Arial"/>
        </w:rPr>
        <w:t xml:space="preserve"> should be considered a strategic tool for understanding the resilience of agroecosystems.</w:t>
      </w:r>
    </w:p>
    <w:p w14:paraId="6EAB5D59" w14:textId="213294C0" w:rsidR="00B01FCD" w:rsidRPr="00AB5062" w:rsidRDefault="00190024" w:rsidP="00190024">
      <w:pPr>
        <w:pStyle w:val="Body"/>
        <w:spacing w:after="0"/>
        <w:rPr>
          <w:rFonts w:ascii="Arial" w:hAnsi="Arial" w:cs="Arial"/>
        </w:rPr>
      </w:pPr>
      <w:r w:rsidRPr="00AB5062">
        <w:rPr>
          <w:rFonts w:ascii="Arial" w:hAnsi="Arial" w:cs="Arial"/>
        </w:rPr>
        <w:t>Agroecological practices emerge, in this context, as consistent alternatives for stimulating bacterial diversity and functionality, thereby promoting more efficient fluxes of carbon, nitrogen, and phosphorus. Evidence from agroforestry systems, intercropping arrangements, and organic management confirms that diversification and the addition of organic matter enhance microbial vitality and, consequently, increase soil multifunctionality. At the same time, accessible biological indicators such as enzymatic activity and basal respiration make it possible to apply this knowledge in practice, both in family farming contexts and in the design of public policies.</w:t>
      </w:r>
    </w:p>
    <w:p w14:paraId="3114D5EC" w14:textId="77777777" w:rsidR="00190024" w:rsidRPr="00AB5062" w:rsidRDefault="00190024" w:rsidP="00190024">
      <w:pPr>
        <w:pStyle w:val="Body"/>
        <w:spacing w:after="0"/>
        <w:rPr>
          <w:rFonts w:ascii="Arial" w:hAnsi="Arial" w:cs="Arial"/>
        </w:rPr>
      </w:pPr>
    </w:p>
    <w:p w14:paraId="073632ED" w14:textId="2F5A4548" w:rsidR="00190024" w:rsidRDefault="00190024" w:rsidP="00441B6F">
      <w:pPr>
        <w:pStyle w:val="ReferHead"/>
        <w:spacing w:after="0"/>
        <w:jc w:val="both"/>
        <w:rPr>
          <w:rFonts w:ascii="Arial" w:hAnsi="Arial" w:cs="Arial"/>
          <w:b w:val="0"/>
          <w:caps w:val="0"/>
          <w:sz w:val="20"/>
        </w:rPr>
      </w:pPr>
    </w:p>
    <w:p w14:paraId="35209E4B" w14:textId="3F65737F" w:rsidR="00596FCA" w:rsidRDefault="00596FCA" w:rsidP="00441B6F">
      <w:pPr>
        <w:pStyle w:val="ReferHead"/>
        <w:spacing w:after="0"/>
        <w:jc w:val="both"/>
        <w:rPr>
          <w:rFonts w:ascii="Arial" w:hAnsi="Arial" w:cs="Arial"/>
          <w:b w:val="0"/>
          <w:caps w:val="0"/>
          <w:sz w:val="20"/>
        </w:rPr>
      </w:pPr>
    </w:p>
    <w:p w14:paraId="28120F25" w14:textId="77777777" w:rsidR="00596FCA" w:rsidRPr="00F268F6" w:rsidRDefault="00596FCA" w:rsidP="00596FCA">
      <w:pPr>
        <w:rPr>
          <w:b/>
        </w:rPr>
      </w:pPr>
      <w:r w:rsidRPr="00F268F6">
        <w:rPr>
          <w:b/>
        </w:rPr>
        <w:t>Disclaimer (Artificial intelligence)</w:t>
      </w:r>
    </w:p>
    <w:p w14:paraId="57DBC313" w14:textId="77777777" w:rsidR="00596FCA" w:rsidRPr="00C14885" w:rsidRDefault="00596FCA" w:rsidP="00596FCA"/>
    <w:p w14:paraId="7DFF7658" w14:textId="77777777" w:rsidR="00596FCA" w:rsidRPr="00C14885" w:rsidRDefault="00596FCA" w:rsidP="00596FCA"/>
    <w:p w14:paraId="4C6C0BA0" w14:textId="77777777" w:rsidR="00596FCA" w:rsidRPr="00C14885" w:rsidRDefault="00596FCA" w:rsidP="00596FCA">
      <w:r w:rsidRPr="00C14885">
        <w:t xml:space="preserve">Author(s) hereby declare that NO generative AI technologies such as Large Language Models (ChatGPT, COPILOT, etc.) and text-to-image generators have been used during the writing or editing of this manuscript. </w:t>
      </w:r>
    </w:p>
    <w:p w14:paraId="6806C420" w14:textId="77777777" w:rsidR="00596FCA" w:rsidRPr="00C14885" w:rsidRDefault="00596FCA" w:rsidP="00596FCA"/>
    <w:p w14:paraId="03303035" w14:textId="77777777" w:rsidR="00860000" w:rsidRPr="00AB5062" w:rsidRDefault="00860000" w:rsidP="00441B6F">
      <w:pPr>
        <w:pStyle w:val="ReferHead"/>
        <w:spacing w:after="0"/>
        <w:jc w:val="both"/>
        <w:rPr>
          <w:rFonts w:ascii="Arial" w:hAnsi="Arial" w:cs="Arial"/>
        </w:rPr>
      </w:pPr>
    </w:p>
    <w:p w14:paraId="6AB616AD" w14:textId="77777777" w:rsidR="00B01FCD" w:rsidRPr="00AB5062" w:rsidRDefault="00B01FCD" w:rsidP="00441B6F">
      <w:pPr>
        <w:pStyle w:val="ReferHead"/>
        <w:spacing w:after="0"/>
        <w:jc w:val="both"/>
        <w:rPr>
          <w:rFonts w:ascii="Arial" w:hAnsi="Arial" w:cs="Arial"/>
        </w:rPr>
      </w:pPr>
      <w:r w:rsidRPr="00AB5062">
        <w:rPr>
          <w:rFonts w:ascii="Arial" w:hAnsi="Arial" w:cs="Arial"/>
        </w:rPr>
        <w:t>References</w:t>
      </w:r>
    </w:p>
    <w:p w14:paraId="6690D83E" w14:textId="77777777" w:rsidR="00790ADA" w:rsidRPr="00AB5062" w:rsidRDefault="00790ADA" w:rsidP="00441B6F">
      <w:pPr>
        <w:pStyle w:val="ReferHead"/>
        <w:spacing w:after="0"/>
        <w:jc w:val="both"/>
        <w:rPr>
          <w:rFonts w:ascii="Arial" w:hAnsi="Arial" w:cs="Arial"/>
        </w:rPr>
      </w:pPr>
    </w:p>
    <w:p w14:paraId="45CD5CC4" w14:textId="77777777" w:rsidR="00D74CB0" w:rsidRPr="00AB5062" w:rsidRDefault="00D74CB0" w:rsidP="00441B6F">
      <w:pPr>
        <w:pStyle w:val="Body"/>
        <w:spacing w:after="0"/>
      </w:pPr>
    </w:p>
    <w:p w14:paraId="2D86FA92" w14:textId="77777777" w:rsidR="00981D56" w:rsidRPr="00AB5062" w:rsidRDefault="00981D56" w:rsidP="00C348C3">
      <w:pPr>
        <w:pStyle w:val="Body"/>
        <w:numPr>
          <w:ilvl w:val="0"/>
          <w:numId w:val="32"/>
        </w:numPr>
      </w:pPr>
      <w:r w:rsidRPr="00AB5062">
        <w:t xml:space="preserve">Ahmed, A., </w:t>
      </w:r>
      <w:proofErr w:type="spellStart"/>
      <w:r w:rsidRPr="00AB5062">
        <w:t>Rifaie</w:t>
      </w:r>
      <w:proofErr w:type="spellEnd"/>
      <w:r w:rsidRPr="00AB5062">
        <w:t xml:space="preserve">, M., &amp; Dunn, A. (2025). Soil enzyme activities and soil-health indicator characteristics in rice systems under differential fertilization. </w:t>
      </w:r>
      <w:proofErr w:type="spellStart"/>
      <w:r w:rsidRPr="00AB5062">
        <w:t>Agrosystems</w:t>
      </w:r>
      <w:proofErr w:type="spellEnd"/>
      <w:r w:rsidRPr="00AB5062">
        <w:t xml:space="preserve">, Geosciences &amp; Environment, 8, e70094. </w:t>
      </w:r>
      <w:hyperlink r:id="rId14" w:history="1">
        <w:r w:rsidRPr="00AB5062">
          <w:rPr>
            <w:rStyle w:val="Hyperlink"/>
            <w:color w:val="auto"/>
          </w:rPr>
          <w:t>https://doi.org/10.1002/agg2.70094</w:t>
        </w:r>
      </w:hyperlink>
      <w:r w:rsidRPr="00AB5062">
        <w:t xml:space="preserve"> </w:t>
      </w:r>
    </w:p>
    <w:p w14:paraId="2E477B7F" w14:textId="77777777" w:rsidR="00981D56" w:rsidRPr="00AB5062" w:rsidRDefault="00981D56" w:rsidP="00C348C3">
      <w:pPr>
        <w:pStyle w:val="Body"/>
        <w:numPr>
          <w:ilvl w:val="0"/>
          <w:numId w:val="32"/>
        </w:numPr>
      </w:pPr>
      <w:r w:rsidRPr="00AB5062">
        <w:t xml:space="preserve">Barbosa, J. Z., Pereira, M. G., </w:t>
      </w:r>
      <w:proofErr w:type="spellStart"/>
      <w:r w:rsidRPr="00AB5062">
        <w:t>Guareschi</w:t>
      </w:r>
      <w:proofErr w:type="spellEnd"/>
      <w:r w:rsidRPr="00AB5062">
        <w:t xml:space="preserve">, R. F., Loss, A., Rodrigues, F., &amp; Salton, J. C. (2023). Soil enzymatic activity in Brazilian biomes under native vegetation and land-use change. Applied Soil Ecology, 183, 104713. </w:t>
      </w:r>
      <w:hyperlink r:id="rId15" w:history="1">
        <w:r w:rsidRPr="00AB5062">
          <w:rPr>
            <w:rStyle w:val="Hyperlink"/>
            <w:color w:val="auto"/>
          </w:rPr>
          <w:t>https://doi.org/10.1016/j.apsoil.2023.104713</w:t>
        </w:r>
      </w:hyperlink>
      <w:r w:rsidRPr="00AB5062">
        <w:t xml:space="preserve"> </w:t>
      </w:r>
    </w:p>
    <w:p w14:paraId="0759836B" w14:textId="77777777" w:rsidR="00981D56" w:rsidRPr="00AB5062" w:rsidRDefault="00981D56" w:rsidP="00C348C3">
      <w:pPr>
        <w:pStyle w:val="Body"/>
        <w:numPr>
          <w:ilvl w:val="0"/>
          <w:numId w:val="32"/>
        </w:numPr>
      </w:pPr>
      <w:r w:rsidRPr="00AB5062">
        <w:t xml:space="preserve">Bicalho, T. F., Silva, M. M., Sousa, D. C., &amp; Vieira, F. C. B. (2024). Biological activity of soil cultivated with pigeon pea under different managements. </w:t>
      </w:r>
      <w:proofErr w:type="spellStart"/>
      <w:r w:rsidRPr="00AB5062">
        <w:t>Ciência</w:t>
      </w:r>
      <w:proofErr w:type="spellEnd"/>
      <w:r w:rsidRPr="00AB5062">
        <w:t xml:space="preserve"> Rural, 54(2), e20220765. </w:t>
      </w:r>
      <w:hyperlink r:id="rId16" w:history="1">
        <w:r w:rsidRPr="00AB5062">
          <w:rPr>
            <w:rStyle w:val="Hyperlink"/>
            <w:color w:val="auto"/>
          </w:rPr>
          <w:t>https://doi.org/10.1590/0103-8478cr20220765</w:t>
        </w:r>
      </w:hyperlink>
      <w:r w:rsidRPr="00AB5062">
        <w:t xml:space="preserve"> </w:t>
      </w:r>
    </w:p>
    <w:p w14:paraId="10134FE7" w14:textId="77777777" w:rsidR="00981D56" w:rsidRPr="00AB5062" w:rsidRDefault="00981D56" w:rsidP="00C348C3">
      <w:pPr>
        <w:pStyle w:val="Body"/>
        <w:numPr>
          <w:ilvl w:val="0"/>
          <w:numId w:val="32"/>
        </w:numPr>
      </w:pPr>
      <w:r w:rsidRPr="00AB5062">
        <w:lastRenderedPageBreak/>
        <w:t xml:space="preserve">Cavalcante, W. F., Moreira, A. A., Fernandes, M. M., &amp; Silva, T. O. (2020). Enzymatic activity of Caatinga biome with and without </w:t>
      </w:r>
      <w:proofErr w:type="spellStart"/>
      <w:r w:rsidRPr="00AB5062">
        <w:t>anthropization</w:t>
      </w:r>
      <w:proofErr w:type="spellEnd"/>
      <w:r w:rsidRPr="00AB5062">
        <w:t xml:space="preserve">. </w:t>
      </w:r>
      <w:proofErr w:type="spellStart"/>
      <w:r w:rsidRPr="00AB5062">
        <w:t>Revista</w:t>
      </w:r>
      <w:proofErr w:type="spellEnd"/>
      <w:r w:rsidRPr="00AB5062">
        <w:t xml:space="preserve"> Caatinga, 33(3), 753–762. </w:t>
      </w:r>
      <w:hyperlink r:id="rId17" w:history="1">
        <w:r w:rsidRPr="00AB5062">
          <w:rPr>
            <w:rStyle w:val="Hyperlink"/>
            <w:color w:val="auto"/>
          </w:rPr>
          <w:t>https://doi.org/10.1590/1983-21252020v33n321rc</w:t>
        </w:r>
      </w:hyperlink>
      <w:r w:rsidRPr="00AB5062">
        <w:t xml:space="preserve"> </w:t>
      </w:r>
    </w:p>
    <w:p w14:paraId="4FED14F4" w14:textId="77777777" w:rsidR="00981D56" w:rsidRPr="00AB5062" w:rsidRDefault="00981D56" w:rsidP="00C348C3">
      <w:pPr>
        <w:pStyle w:val="Body"/>
        <w:numPr>
          <w:ilvl w:val="0"/>
          <w:numId w:val="32"/>
        </w:numPr>
      </w:pPr>
      <w:r w:rsidRPr="00AB5062">
        <w:t xml:space="preserve">Daunoras, J., </w:t>
      </w:r>
      <w:proofErr w:type="spellStart"/>
      <w:r w:rsidRPr="00AB5062">
        <w:t>Vilkickyte</w:t>
      </w:r>
      <w:proofErr w:type="spellEnd"/>
      <w:r w:rsidRPr="00AB5062">
        <w:t xml:space="preserve">, G., &amp; </w:t>
      </w:r>
      <w:proofErr w:type="spellStart"/>
      <w:r w:rsidRPr="00AB5062">
        <w:t>Slepetiene</w:t>
      </w:r>
      <w:proofErr w:type="spellEnd"/>
      <w:r w:rsidRPr="00AB5062">
        <w:t xml:space="preserve">, A. (2024). Role of soil microbiota enzymes in soil health and activity: A review. Biology, 13(1), 1–22. </w:t>
      </w:r>
      <w:hyperlink r:id="rId18" w:history="1">
        <w:r w:rsidRPr="00AB5062">
          <w:rPr>
            <w:rStyle w:val="Hyperlink"/>
            <w:color w:val="auto"/>
          </w:rPr>
          <w:t>https://doi.org/10.3390/biology13010066</w:t>
        </w:r>
      </w:hyperlink>
      <w:r w:rsidRPr="00AB5062">
        <w:t xml:space="preserve"> </w:t>
      </w:r>
    </w:p>
    <w:p w14:paraId="5549ABC8" w14:textId="77777777" w:rsidR="00981D56" w:rsidRPr="00AB5062" w:rsidRDefault="00981D56" w:rsidP="00C348C3">
      <w:pPr>
        <w:pStyle w:val="Body"/>
        <w:numPr>
          <w:ilvl w:val="0"/>
          <w:numId w:val="32"/>
        </w:numPr>
      </w:pPr>
      <w:r w:rsidRPr="00AB5062">
        <w:t xml:space="preserve">Gerlach, L. F. R., Silva, V. R., </w:t>
      </w:r>
      <w:proofErr w:type="spellStart"/>
      <w:r w:rsidRPr="00AB5062">
        <w:t>Bortoluzzi</w:t>
      </w:r>
      <w:proofErr w:type="spellEnd"/>
      <w:r w:rsidRPr="00AB5062">
        <w:t xml:space="preserve">, E. C., &amp; Mello, R. (2023). Soil enzymatic activity and wheat grain yield under cover crop systems. </w:t>
      </w:r>
      <w:proofErr w:type="spellStart"/>
      <w:r w:rsidRPr="00AB5062">
        <w:t>Pesquisa</w:t>
      </w:r>
      <w:proofErr w:type="spellEnd"/>
      <w:r w:rsidRPr="00AB5062">
        <w:t xml:space="preserve"> </w:t>
      </w:r>
      <w:proofErr w:type="spellStart"/>
      <w:r w:rsidRPr="00AB5062">
        <w:t>Agropecuária</w:t>
      </w:r>
      <w:proofErr w:type="spellEnd"/>
      <w:r w:rsidRPr="00AB5062">
        <w:t xml:space="preserve"> Tropical, 53, e74058. </w:t>
      </w:r>
      <w:hyperlink r:id="rId19" w:history="1">
        <w:r w:rsidRPr="00AB5062">
          <w:rPr>
            <w:rStyle w:val="Hyperlink"/>
            <w:color w:val="auto"/>
          </w:rPr>
          <w:t>https://doi.org/10.1590/1983-40632023v5374058</w:t>
        </w:r>
      </w:hyperlink>
      <w:r w:rsidRPr="00AB5062">
        <w:t xml:space="preserve"> </w:t>
      </w:r>
    </w:p>
    <w:p w14:paraId="064FFB04" w14:textId="77777777" w:rsidR="00981D56" w:rsidRPr="00AB5062" w:rsidRDefault="00981D56" w:rsidP="00C348C3">
      <w:pPr>
        <w:pStyle w:val="Body"/>
        <w:numPr>
          <w:ilvl w:val="0"/>
          <w:numId w:val="32"/>
        </w:numPr>
      </w:pPr>
      <w:r w:rsidRPr="00AB5062">
        <w:t xml:space="preserve">Han, X., </w:t>
      </w:r>
      <w:proofErr w:type="spellStart"/>
      <w:r w:rsidRPr="00AB5062">
        <w:t>Doménech</w:t>
      </w:r>
      <w:proofErr w:type="spellEnd"/>
      <w:r w:rsidRPr="00AB5062">
        <w:t xml:space="preserve">-Pascual, A., Pere Casas-Ruiz, J., Donhauser, J., Jordaan, K., Ramond, J.-B., </w:t>
      </w:r>
      <w:proofErr w:type="spellStart"/>
      <w:r w:rsidRPr="00AB5062">
        <w:t>Priemé</w:t>
      </w:r>
      <w:proofErr w:type="spellEnd"/>
      <w:r w:rsidRPr="00AB5062">
        <w:t xml:space="preserve">, A., </w:t>
      </w:r>
      <w:proofErr w:type="spellStart"/>
      <w:r w:rsidRPr="00AB5062">
        <w:t>Romaní</w:t>
      </w:r>
      <w:proofErr w:type="spellEnd"/>
      <w:r w:rsidRPr="00AB5062">
        <w:t xml:space="preserve">, A. M., &amp; Frossard, A. (2024). Soil organic matter properties drive microbial enzyme activities and greenhouse gas fluxes along an elevational gradient. </w:t>
      </w:r>
      <w:proofErr w:type="spellStart"/>
      <w:r w:rsidRPr="00AB5062">
        <w:t>Geoderma</w:t>
      </w:r>
      <w:proofErr w:type="spellEnd"/>
      <w:r w:rsidRPr="00AB5062">
        <w:t xml:space="preserve">, 449, 116993. </w:t>
      </w:r>
      <w:hyperlink r:id="rId20" w:history="1">
        <w:r w:rsidRPr="00AB5062">
          <w:rPr>
            <w:rStyle w:val="Hyperlink"/>
            <w:color w:val="auto"/>
          </w:rPr>
          <w:t>https://doi.org/10.1016/j.geoderma.2024.116993</w:t>
        </w:r>
      </w:hyperlink>
      <w:r w:rsidRPr="00AB5062">
        <w:t xml:space="preserve"> </w:t>
      </w:r>
    </w:p>
    <w:p w14:paraId="455D7662" w14:textId="77777777" w:rsidR="00981D56" w:rsidRPr="00AB5062" w:rsidRDefault="00981D56" w:rsidP="00C348C3">
      <w:pPr>
        <w:pStyle w:val="Body"/>
        <w:numPr>
          <w:ilvl w:val="0"/>
          <w:numId w:val="32"/>
        </w:numPr>
      </w:pPr>
      <w:r w:rsidRPr="00AB5062">
        <w:t xml:space="preserve">Han, X., Liang, C., He, H., &amp; Yang, Y. (2024). Soil organic matter properties drive microbial enzyme activities and eco-enzymatic stoichiometry across soils. </w:t>
      </w:r>
      <w:proofErr w:type="spellStart"/>
      <w:r w:rsidRPr="00AB5062">
        <w:t>Geoderma</w:t>
      </w:r>
      <w:proofErr w:type="spellEnd"/>
      <w:r w:rsidRPr="00AB5062">
        <w:t xml:space="preserve">, 441, 116787. </w:t>
      </w:r>
      <w:hyperlink r:id="rId21" w:history="1">
        <w:r w:rsidRPr="00AB5062">
          <w:rPr>
            <w:rStyle w:val="Hyperlink"/>
            <w:color w:val="auto"/>
          </w:rPr>
          <w:t>https://doi.org/10.1016/j.geoderma.2023.116787</w:t>
        </w:r>
      </w:hyperlink>
      <w:r w:rsidRPr="00AB5062">
        <w:t xml:space="preserve"> </w:t>
      </w:r>
    </w:p>
    <w:p w14:paraId="2D9374B4" w14:textId="77777777" w:rsidR="00981D56" w:rsidRDefault="00981D56" w:rsidP="00C348C3">
      <w:pPr>
        <w:pStyle w:val="Body"/>
        <w:numPr>
          <w:ilvl w:val="0"/>
          <w:numId w:val="32"/>
        </w:numPr>
      </w:pPr>
      <w:r w:rsidRPr="00AB5062">
        <w:t xml:space="preserve">Huang, X., Zhang, J., Guo, H., &amp; Li, Y. (2023). Organic management increases beneficial microorganisms and promotes the stability of microecological networks in tea plantation soil. Frontiers in Microbiology, 14, 1164360. </w:t>
      </w:r>
      <w:hyperlink r:id="rId22" w:history="1">
        <w:r w:rsidRPr="00AB5062">
          <w:rPr>
            <w:rStyle w:val="Hyperlink"/>
            <w:color w:val="auto"/>
          </w:rPr>
          <w:t>https://doi.org/10.3389/fmicb.2023.1164360</w:t>
        </w:r>
      </w:hyperlink>
      <w:r w:rsidRPr="00AB5062">
        <w:t xml:space="preserve"> </w:t>
      </w:r>
    </w:p>
    <w:p w14:paraId="0CF0F4D6" w14:textId="77777777" w:rsidR="00981D56" w:rsidRPr="00121DA6" w:rsidRDefault="00981D56" w:rsidP="00C348C3">
      <w:pPr>
        <w:pStyle w:val="Body"/>
        <w:numPr>
          <w:ilvl w:val="0"/>
          <w:numId w:val="32"/>
        </w:numPr>
      </w:pPr>
      <w:r w:rsidRPr="00121DA6">
        <w:t>Jat, H. S., Datta, A., Choudhary, M., Sharma, P. C., Dixit, B., &amp; Jat, M. L. (2021). Soil enzymes activity: Effect of climate smart agriculture on rhizosphere and bulk soil under cereal based systems of North</w:t>
      </w:r>
      <w:r w:rsidRPr="00121DA6">
        <w:rPr>
          <w:rFonts w:ascii="Cambria Math" w:hAnsi="Cambria Math" w:cs="Cambria Math"/>
        </w:rPr>
        <w:t>‑</w:t>
      </w:r>
      <w:r w:rsidRPr="00121DA6">
        <w:t xml:space="preserve">West India. European Journal of Soil Biology, 103, Article 103292. </w:t>
      </w:r>
      <w:hyperlink r:id="rId23" w:history="1">
        <w:r w:rsidRPr="00ED4BE1">
          <w:rPr>
            <w:rStyle w:val="Hyperlink"/>
          </w:rPr>
          <w:t>https://doi.org/10.1016/j.ejsobi.2021.103292</w:t>
        </w:r>
      </w:hyperlink>
      <w:r>
        <w:t xml:space="preserve"> </w:t>
      </w:r>
    </w:p>
    <w:p w14:paraId="12ED683F" w14:textId="77777777" w:rsidR="00981D56" w:rsidRDefault="00981D56" w:rsidP="00C348C3">
      <w:pPr>
        <w:pStyle w:val="Body"/>
        <w:numPr>
          <w:ilvl w:val="0"/>
          <w:numId w:val="32"/>
        </w:numPr>
      </w:pPr>
      <w:r w:rsidRPr="00121DA6">
        <w:t>Kumar, B., Dhar, S., Paul, S., Paramesh, V., Dass, A., Upadhyay, P. K., Kumar, A., Abdelmohsen, S. A. M., Alkallas, F. H., El</w:t>
      </w:r>
      <w:r w:rsidRPr="00121DA6">
        <w:noBreakHyphen/>
        <w:t xml:space="preserve">Abedin, T. K. Z., </w:t>
      </w:r>
      <w:proofErr w:type="spellStart"/>
      <w:r w:rsidRPr="00121DA6">
        <w:t>Elansary</w:t>
      </w:r>
      <w:proofErr w:type="spellEnd"/>
      <w:r w:rsidRPr="00121DA6">
        <w:t>, H. O., &amp; Abdelbacki, A. M. M. (2021). Microbial biomass carbon, activity of soil enzymes, nutrient availability, root growth, and total biomass production in wheat cultivars under variable irrigation and nutrient management. Agronomy, 11(4), 669.</w:t>
      </w:r>
      <w:hyperlink r:id="rId24" w:history="1">
        <w:r w:rsidRPr="00121DA6">
          <w:rPr>
            <w:rStyle w:val="Hyperlink"/>
          </w:rPr>
          <w:t xml:space="preserve"> https://doi.org/10.3390/agronomy11040669</w:t>
        </w:r>
      </w:hyperlink>
    </w:p>
    <w:p w14:paraId="38C4FCB3" w14:textId="77777777" w:rsidR="00981D56" w:rsidRPr="00AB5062" w:rsidRDefault="00981D56" w:rsidP="00C348C3">
      <w:pPr>
        <w:pStyle w:val="Body"/>
        <w:numPr>
          <w:ilvl w:val="0"/>
          <w:numId w:val="32"/>
        </w:numPr>
      </w:pPr>
      <w:r w:rsidRPr="00AB5062">
        <w:t xml:space="preserve">Kunito, T., Ishii, S., &amp; Itoh, M. (2024). </w:t>
      </w:r>
      <w:proofErr w:type="spellStart"/>
      <w:r w:rsidRPr="00AB5062">
        <w:t>Ecoenzymatic</w:t>
      </w:r>
      <w:proofErr w:type="spellEnd"/>
      <w:r w:rsidRPr="00AB5062">
        <w:t xml:space="preserve"> </w:t>
      </w:r>
      <w:proofErr w:type="gramStart"/>
      <w:r w:rsidRPr="00AB5062">
        <w:t>C:N</w:t>
      </w:r>
      <w:proofErr w:type="gramEnd"/>
      <w:r w:rsidRPr="00AB5062">
        <w:t xml:space="preserve">:P stoichiometry as a temporally robust indicator of soil microbial nutrient limitation. Soil Science and Plant Nutrition, 70(1), 115–129. </w:t>
      </w:r>
      <w:hyperlink r:id="rId25" w:history="1">
        <w:r w:rsidRPr="00AB5062">
          <w:rPr>
            <w:rStyle w:val="Hyperlink"/>
            <w:color w:val="auto"/>
          </w:rPr>
          <w:t>https://doi.org/10.1080/00380768.2023.2274130</w:t>
        </w:r>
      </w:hyperlink>
      <w:r w:rsidRPr="00AB5062">
        <w:t xml:space="preserve"> </w:t>
      </w:r>
    </w:p>
    <w:p w14:paraId="781F2143" w14:textId="77777777" w:rsidR="00981D56" w:rsidRPr="00AB5062" w:rsidRDefault="00981D56" w:rsidP="00C348C3">
      <w:pPr>
        <w:pStyle w:val="Body"/>
        <w:numPr>
          <w:ilvl w:val="0"/>
          <w:numId w:val="32"/>
        </w:numPr>
      </w:pPr>
      <w:r w:rsidRPr="00AB5062">
        <w:t xml:space="preserve">Li, Y., Wang, Z., Xu, G., &amp; Guo, J. (2023). Using soil enzyme Vmax as an indicator to evaluate soil biochemical functioning under changing environments. Science of the Total Environment, 874, 162482. </w:t>
      </w:r>
      <w:hyperlink r:id="rId26" w:history="1">
        <w:r w:rsidRPr="00AB5062">
          <w:rPr>
            <w:rStyle w:val="Hyperlink"/>
            <w:color w:val="auto"/>
          </w:rPr>
          <w:t>https://doi.org/10.1016/j.scitotenv.2023.162482</w:t>
        </w:r>
      </w:hyperlink>
      <w:r w:rsidRPr="00AB5062">
        <w:t xml:space="preserve"> </w:t>
      </w:r>
    </w:p>
    <w:p w14:paraId="5D4BF70E" w14:textId="77777777" w:rsidR="00981D56" w:rsidRPr="00AB5062" w:rsidRDefault="00981D56" w:rsidP="00C348C3">
      <w:pPr>
        <w:pStyle w:val="Body"/>
        <w:numPr>
          <w:ilvl w:val="0"/>
          <w:numId w:val="32"/>
        </w:numPr>
      </w:pPr>
      <w:r w:rsidRPr="00AB5062">
        <w:t xml:space="preserve">Li, Y., Xu, W., Han, B., Pan, X., Guo, L., Zhou, H., &amp; Liu, C. (2023). Using soil enzyme Vmax as an indicator to evaluate the ecotoxicity of lower-ring PAHs: Evidence from fluorescein diacetate (FDA) hydrolase kinetics. Science of the Total Environment, 874, 162521. </w:t>
      </w:r>
      <w:hyperlink r:id="rId27" w:history="1">
        <w:r w:rsidRPr="00AB5062">
          <w:rPr>
            <w:rStyle w:val="Hyperlink"/>
            <w:color w:val="auto"/>
          </w:rPr>
          <w:t>https://doi.org/10.1016/j.scitotenv.2023.162521</w:t>
        </w:r>
      </w:hyperlink>
      <w:r w:rsidRPr="00AB5062">
        <w:t xml:space="preserve"> </w:t>
      </w:r>
    </w:p>
    <w:p w14:paraId="4651CDB2" w14:textId="77777777" w:rsidR="00981D56" w:rsidRPr="00AB5062" w:rsidRDefault="00981D56" w:rsidP="00C348C3">
      <w:pPr>
        <w:pStyle w:val="Body"/>
        <w:numPr>
          <w:ilvl w:val="0"/>
          <w:numId w:val="32"/>
        </w:numPr>
      </w:pPr>
      <w:r w:rsidRPr="00AB5062">
        <w:lastRenderedPageBreak/>
        <w:t xml:space="preserve">Liu, J., Chen, H., &amp; Xu, M. (2024). Differences in the activities of six soil enzymes in response to heavy metals in soils: A meta-analysis. Environmental Pollution, 336, 122511. </w:t>
      </w:r>
      <w:hyperlink r:id="rId28" w:history="1">
        <w:r w:rsidRPr="00AB5062">
          <w:rPr>
            <w:rStyle w:val="Hyperlink"/>
            <w:color w:val="auto"/>
          </w:rPr>
          <w:t>https://doi.org/10.1016/j.envpol.2023.122511</w:t>
        </w:r>
      </w:hyperlink>
      <w:r w:rsidRPr="00AB5062">
        <w:t xml:space="preserve"> </w:t>
      </w:r>
    </w:p>
    <w:p w14:paraId="4B4CF7EF" w14:textId="77777777" w:rsidR="00981D56" w:rsidRPr="00AB5062" w:rsidRDefault="00981D56" w:rsidP="00C348C3">
      <w:pPr>
        <w:pStyle w:val="Body"/>
        <w:numPr>
          <w:ilvl w:val="0"/>
          <w:numId w:val="32"/>
        </w:numPr>
      </w:pPr>
      <w:r w:rsidRPr="00AB5062">
        <w:t xml:space="preserve">Liu, J., Ding, Z., Wang, J., Wang, D., Li, Y., Zhang, H., &amp; Wang, R. (2024). Differences in the activities of six soil enzymes in response to heavy metals in soils: A meta-analysis. Environmental Pollution, 336, 122511. </w:t>
      </w:r>
      <w:hyperlink r:id="rId29" w:history="1">
        <w:r w:rsidRPr="00AB5062">
          <w:rPr>
            <w:rStyle w:val="Hyperlink"/>
            <w:color w:val="auto"/>
          </w:rPr>
          <w:t>https://doi.org/10.1016/j.envpol.2024.122511</w:t>
        </w:r>
      </w:hyperlink>
      <w:r w:rsidRPr="00AB5062">
        <w:t xml:space="preserve"> </w:t>
      </w:r>
    </w:p>
    <w:p w14:paraId="62D07698" w14:textId="77777777" w:rsidR="00981D56" w:rsidRPr="00AB5062" w:rsidRDefault="00981D56" w:rsidP="00C348C3">
      <w:pPr>
        <w:pStyle w:val="Body"/>
        <w:numPr>
          <w:ilvl w:val="0"/>
          <w:numId w:val="32"/>
        </w:numPr>
      </w:pPr>
      <w:r w:rsidRPr="00AB5062">
        <w:t xml:space="preserve">Long, Z., Zhu, H., He, J., Wu, Y., Ma, Z., Yu, D., &amp; Bing, H. (2024). Variation patterns and their driving factors in soil extracellular enzyme activities and stoichiometry along a 49-year vegetation restoration </w:t>
      </w:r>
      <w:proofErr w:type="spellStart"/>
      <w:r w:rsidRPr="00AB5062">
        <w:t>chronosequence</w:t>
      </w:r>
      <w:proofErr w:type="spellEnd"/>
      <w:r w:rsidRPr="00AB5062">
        <w:t xml:space="preserve">. Plant and Soil, 500, 665–680. </w:t>
      </w:r>
      <w:hyperlink r:id="rId30" w:history="1">
        <w:r w:rsidRPr="00AB5062">
          <w:rPr>
            <w:rStyle w:val="Hyperlink"/>
            <w:color w:val="auto"/>
          </w:rPr>
          <w:t>https://doi.org/10.1007/s11104-024-06511-2</w:t>
        </w:r>
      </w:hyperlink>
      <w:r w:rsidRPr="00AB5062">
        <w:t xml:space="preserve"> </w:t>
      </w:r>
    </w:p>
    <w:p w14:paraId="72629F33" w14:textId="77777777" w:rsidR="00981D56" w:rsidRPr="00AB5062" w:rsidRDefault="00981D56" w:rsidP="00C348C3">
      <w:pPr>
        <w:pStyle w:val="Body"/>
        <w:numPr>
          <w:ilvl w:val="0"/>
          <w:numId w:val="32"/>
        </w:numPr>
      </w:pPr>
      <w:r w:rsidRPr="00AB5062">
        <w:t xml:space="preserve">Lori, M., Symanczik, S., Mooshammer, M., Gattinger, A., &amp; Oberson, A. (2024). Organic farming systems improve soil quality and shape soil microbial communities. FEMS Microbiology Ecology, 100(7), fiae044. </w:t>
      </w:r>
      <w:hyperlink r:id="rId31" w:history="1">
        <w:r w:rsidRPr="00AB5062">
          <w:rPr>
            <w:rStyle w:val="Hyperlink"/>
            <w:color w:val="auto"/>
          </w:rPr>
          <w:t>https://doi.org/10.1093/femsec/fiae044</w:t>
        </w:r>
      </w:hyperlink>
      <w:r w:rsidRPr="00AB5062">
        <w:t xml:space="preserve"> </w:t>
      </w:r>
    </w:p>
    <w:p w14:paraId="4C825CA4" w14:textId="77777777" w:rsidR="00981D56" w:rsidRPr="00AB5062" w:rsidRDefault="00981D56" w:rsidP="00C348C3">
      <w:pPr>
        <w:pStyle w:val="Body"/>
        <w:numPr>
          <w:ilvl w:val="0"/>
          <w:numId w:val="32"/>
        </w:numPr>
      </w:pPr>
      <w:r w:rsidRPr="00AB5062">
        <w:t xml:space="preserve">Mir, Y. H., Singla, C., Sharma, P., Ganai, N. A., Sharma, S., &amp; Pankaj, T. (2023). Soil microbial and enzyme activities in different land-use systems of the northwestern Himalayas. </w:t>
      </w:r>
      <w:proofErr w:type="spellStart"/>
      <w:r w:rsidRPr="00AB5062">
        <w:t>PeerJ</w:t>
      </w:r>
      <w:proofErr w:type="spellEnd"/>
      <w:r w:rsidRPr="00AB5062">
        <w:t xml:space="preserve">, 11, e15993. </w:t>
      </w:r>
      <w:hyperlink r:id="rId32" w:history="1">
        <w:r w:rsidRPr="00AB5062">
          <w:rPr>
            <w:rStyle w:val="Hyperlink"/>
            <w:color w:val="auto"/>
          </w:rPr>
          <w:t>https://doi.org/10.7717/peerj.15993</w:t>
        </w:r>
      </w:hyperlink>
      <w:r w:rsidRPr="00AB5062">
        <w:t xml:space="preserve"> </w:t>
      </w:r>
    </w:p>
    <w:p w14:paraId="799FB5BF" w14:textId="77777777" w:rsidR="00981D56" w:rsidRDefault="00981D56" w:rsidP="00C348C3">
      <w:pPr>
        <w:pStyle w:val="Body"/>
        <w:numPr>
          <w:ilvl w:val="0"/>
          <w:numId w:val="32"/>
        </w:numPr>
      </w:pPr>
      <w:proofErr w:type="spellStart"/>
      <w:r w:rsidRPr="007C0446">
        <w:t>Myszura</w:t>
      </w:r>
      <w:r w:rsidRPr="007C0446">
        <w:rPr>
          <w:rFonts w:ascii="Cambria Math" w:hAnsi="Cambria Math" w:cs="Cambria Math"/>
        </w:rPr>
        <w:t>‑</w:t>
      </w:r>
      <w:r w:rsidRPr="007C0446">
        <w:t>Dymek</w:t>
      </w:r>
      <w:proofErr w:type="spellEnd"/>
      <w:r w:rsidRPr="007C0446">
        <w:t xml:space="preserve">, M., Futa, B., </w:t>
      </w:r>
      <w:proofErr w:type="spellStart"/>
      <w:r w:rsidRPr="007C0446">
        <w:rPr>
          <w:rFonts w:cs="Helvetica"/>
        </w:rPr>
        <w:t>Ż</w:t>
      </w:r>
      <w:r w:rsidRPr="007C0446">
        <w:t>ukowska</w:t>
      </w:r>
      <w:proofErr w:type="spellEnd"/>
      <w:r w:rsidRPr="007C0446">
        <w:t>, G., R</w:t>
      </w:r>
      <w:r w:rsidRPr="007C0446">
        <w:rPr>
          <w:rFonts w:cs="Helvetica"/>
        </w:rPr>
        <w:t>óż</w:t>
      </w:r>
      <w:r w:rsidRPr="007C0446">
        <w:t>owicz, K., &amp; B</w:t>
      </w:r>
      <w:r w:rsidRPr="007C0446">
        <w:rPr>
          <w:rFonts w:cs="Helvetica"/>
        </w:rPr>
        <w:t>ł</w:t>
      </w:r>
      <w:r w:rsidRPr="007C0446">
        <w:t>o</w:t>
      </w:r>
      <w:r w:rsidRPr="007C0446">
        <w:rPr>
          <w:rFonts w:cs="Helvetica"/>
        </w:rPr>
        <w:t>ń</w:t>
      </w:r>
      <w:r w:rsidRPr="007C0446">
        <w:t>ski, N. (2024). The use of enzyme assays to assess soil biodiversity of diverse land</w:t>
      </w:r>
      <w:r w:rsidRPr="007C0446">
        <w:rPr>
          <w:rFonts w:ascii="Cambria Math" w:hAnsi="Cambria Math" w:cs="Cambria Math"/>
        </w:rPr>
        <w:t>‑</w:t>
      </w:r>
      <w:r w:rsidRPr="007C0446">
        <w:t xml:space="preserve">use systems integrating trees </w:t>
      </w:r>
      <w:r w:rsidRPr="007C0446">
        <w:rPr>
          <w:rFonts w:cs="Helvetica"/>
        </w:rPr>
        <w:t>–</w:t>
      </w:r>
      <w:r w:rsidRPr="007C0446">
        <w:t xml:space="preserve"> Preliminary research. Soil &amp; Water Research, 19(2), 122</w:t>
      </w:r>
      <w:r w:rsidRPr="007C0446">
        <w:rPr>
          <w:rFonts w:cs="Helvetica"/>
        </w:rPr>
        <w:t>–</w:t>
      </w:r>
      <w:r w:rsidRPr="007C0446">
        <w:t>131. https://doi.org/10.17221/16/2024</w:t>
      </w:r>
      <w:r w:rsidRPr="007C0446">
        <w:rPr>
          <w:rFonts w:ascii="Cambria Math" w:hAnsi="Cambria Math" w:cs="Cambria Math"/>
        </w:rPr>
        <w:t>‑</w:t>
      </w:r>
      <w:r w:rsidRPr="007C0446">
        <w:t>SWR</w:t>
      </w:r>
    </w:p>
    <w:p w14:paraId="7F0C6621" w14:textId="77777777" w:rsidR="00981D56" w:rsidRDefault="00981D56" w:rsidP="00C348C3">
      <w:pPr>
        <w:pStyle w:val="Body"/>
        <w:numPr>
          <w:ilvl w:val="0"/>
          <w:numId w:val="32"/>
        </w:numPr>
      </w:pPr>
      <w:r w:rsidRPr="007C0446">
        <w:t>Qu, Q., Wang, Z., Gan, Q., Liu, R., &amp; Xu, H. (2023). Impact of drought on soil microbial biomass and extracellular enzyme activity. Frontiers in Plant Science, 14, Article 1221288.</w:t>
      </w:r>
      <w:r>
        <w:t xml:space="preserve"> </w:t>
      </w:r>
      <w:hyperlink r:id="rId33" w:history="1">
        <w:r w:rsidRPr="007C0446">
          <w:rPr>
            <w:rStyle w:val="Hyperlink"/>
          </w:rPr>
          <w:t>https://doi.org/10.3389/fpls.2023.1221288</w:t>
        </w:r>
      </w:hyperlink>
      <w:r>
        <w:t xml:space="preserve"> </w:t>
      </w:r>
    </w:p>
    <w:p w14:paraId="19B70909" w14:textId="77777777" w:rsidR="00981D56" w:rsidRDefault="00981D56" w:rsidP="00C348C3">
      <w:pPr>
        <w:pStyle w:val="Body"/>
        <w:numPr>
          <w:ilvl w:val="0"/>
          <w:numId w:val="32"/>
        </w:numPr>
      </w:pPr>
      <w:r w:rsidRPr="00121DA6">
        <w:t xml:space="preserve">Wang, L., Kaur, M., Zhang, P., Li, J., &amp; Xu, M. (2021). Effect of different agricultural farming practices on microbial biomass and enzyme activities of celery growing field soil. International Journal of Environmental Research and Public Health, 18(23), 12862. </w:t>
      </w:r>
      <w:hyperlink r:id="rId34" w:tgtFrame="_new" w:history="1">
        <w:r w:rsidRPr="00121DA6">
          <w:rPr>
            <w:rStyle w:val="Hyperlink"/>
          </w:rPr>
          <w:t>https://doi.org/10.3390/ijerph182312862</w:t>
        </w:r>
      </w:hyperlink>
    </w:p>
    <w:p w14:paraId="6C3C2C78" w14:textId="77777777" w:rsidR="009D7161" w:rsidRPr="00AB5062" w:rsidRDefault="009D7161" w:rsidP="00C348C3">
      <w:pPr>
        <w:pStyle w:val="Body"/>
        <w:numPr>
          <w:ilvl w:val="0"/>
          <w:numId w:val="32"/>
        </w:numPr>
      </w:pPr>
      <w:r w:rsidRPr="00AB5062">
        <w:t xml:space="preserve">Nahon, S. M. R., Dos Santos, E. J., &amp; Silva, C. A. (2024). Impact of agroforestry practices on soil microbial diversity and activity in cocoa systems. International Journal of Molecular Sciences, 25(7), 3825. </w:t>
      </w:r>
      <w:hyperlink r:id="rId35" w:history="1">
        <w:r w:rsidRPr="00AB5062">
          <w:rPr>
            <w:rStyle w:val="Hyperlink"/>
            <w:color w:val="auto"/>
          </w:rPr>
          <w:t>https://doi.org/10.3390/ijms25073825</w:t>
        </w:r>
      </w:hyperlink>
      <w:r w:rsidRPr="00AB5062">
        <w:t xml:space="preserve"> </w:t>
      </w:r>
    </w:p>
    <w:p w14:paraId="5B82FB2B" w14:textId="3A8F0003" w:rsidR="009D7161" w:rsidRPr="00AB5062" w:rsidRDefault="009D7161" w:rsidP="00C348C3">
      <w:pPr>
        <w:pStyle w:val="Body"/>
        <w:numPr>
          <w:ilvl w:val="0"/>
          <w:numId w:val="32"/>
        </w:numPr>
      </w:pPr>
      <w:proofErr w:type="spellStart"/>
      <w:r w:rsidRPr="00AB5062">
        <w:t>Nauanova</w:t>
      </w:r>
      <w:proofErr w:type="spellEnd"/>
      <w:r w:rsidRPr="00AB5062">
        <w:t xml:space="preserve">, A., Carvalho, M., Pereira, J., &amp; Silva, F. (2024). Assessment of the potential of using sludge compost to improve soil properties and enzymatic activity. Brazilian Journal of Biology, 84, e263258. </w:t>
      </w:r>
      <w:hyperlink r:id="rId36" w:tgtFrame="_blank" w:history="1">
        <w:r w:rsidR="008A55EB" w:rsidRPr="008A55EB">
          <w:rPr>
            <w:rStyle w:val="Hyperlink"/>
          </w:rPr>
          <w:t>https://doi.org/10.1590/1519-6984.286195</w:t>
        </w:r>
      </w:hyperlink>
    </w:p>
    <w:p w14:paraId="42855E5E" w14:textId="77777777" w:rsidR="008A55EB" w:rsidRDefault="008A55EB" w:rsidP="00C348C3">
      <w:pPr>
        <w:pStyle w:val="Body"/>
        <w:numPr>
          <w:ilvl w:val="0"/>
          <w:numId w:val="32"/>
        </w:numPr>
      </w:pPr>
      <w:r w:rsidRPr="008A55EB">
        <w:t>Nyimbo, W. J., Fallah, N., Mutombo, A. M., Xu, H., Bin, Q., Makungu, J. S., &amp; Lin, W. (2025). Exploring the change of coastal saline agroecosystem diversity, composition and predicted function of soil microbial community mediated by soybean and corn intercropping. Frontiers in Plant Science, 16, Article 1427196.</w:t>
      </w:r>
      <w:hyperlink r:id="rId37" w:history="1">
        <w:r w:rsidRPr="008A55EB">
          <w:rPr>
            <w:rStyle w:val="Hyperlink"/>
          </w:rPr>
          <w:t xml:space="preserve"> https://doi.org/10.3389/fpls.2025.1427196</w:t>
        </w:r>
      </w:hyperlink>
    </w:p>
    <w:p w14:paraId="202F5521" w14:textId="21367DD0" w:rsidR="009D7161" w:rsidRPr="00AB5062" w:rsidRDefault="009D7161" w:rsidP="00C348C3">
      <w:pPr>
        <w:pStyle w:val="Body"/>
        <w:numPr>
          <w:ilvl w:val="0"/>
          <w:numId w:val="32"/>
        </w:numPr>
      </w:pPr>
      <w:r w:rsidRPr="00AB5062">
        <w:t xml:space="preserve">Oliveira, W. C. M., Bonfim-Silva, E. M., Ferraz, A. P. F., Guimarães, S. L., Silva, T. J. A., &amp; Duarte, T. F. (2023). Soil quality indicators for </w:t>
      </w:r>
      <w:proofErr w:type="spellStart"/>
      <w:r w:rsidRPr="00AB5062">
        <w:t>Urochloa</w:t>
      </w:r>
      <w:proofErr w:type="spellEnd"/>
      <w:r w:rsidRPr="00AB5062">
        <w:t xml:space="preserve"> </w:t>
      </w:r>
      <w:proofErr w:type="spellStart"/>
      <w:r w:rsidRPr="00AB5062">
        <w:t>brizantha</w:t>
      </w:r>
      <w:proofErr w:type="spellEnd"/>
      <w:r w:rsidRPr="00AB5062">
        <w:t xml:space="preserve"> fertilized with </w:t>
      </w:r>
      <w:r w:rsidRPr="00AB5062">
        <w:lastRenderedPageBreak/>
        <w:t xml:space="preserve">wood ash. </w:t>
      </w:r>
      <w:proofErr w:type="spellStart"/>
      <w:r w:rsidRPr="00AB5062">
        <w:t>Revista</w:t>
      </w:r>
      <w:proofErr w:type="spellEnd"/>
      <w:r w:rsidRPr="00AB5062">
        <w:t xml:space="preserve"> </w:t>
      </w:r>
      <w:proofErr w:type="spellStart"/>
      <w:r w:rsidRPr="00AB5062">
        <w:t>Brasileira</w:t>
      </w:r>
      <w:proofErr w:type="spellEnd"/>
      <w:r w:rsidRPr="00AB5062">
        <w:t xml:space="preserve"> de </w:t>
      </w:r>
      <w:proofErr w:type="spellStart"/>
      <w:r w:rsidRPr="00AB5062">
        <w:t>Engenharia</w:t>
      </w:r>
      <w:proofErr w:type="spellEnd"/>
      <w:r w:rsidRPr="00AB5062">
        <w:t xml:space="preserve"> Agrícola e Ambiental, 27(4), 241–249. </w:t>
      </w:r>
      <w:hyperlink r:id="rId38" w:history="1">
        <w:r w:rsidRPr="00AB5062">
          <w:rPr>
            <w:rStyle w:val="Hyperlink"/>
            <w:color w:val="auto"/>
          </w:rPr>
          <w:t>https://doi.org/10.1590/1807-1929/agriambi.v27n4p241-249</w:t>
        </w:r>
      </w:hyperlink>
      <w:r w:rsidRPr="00AB5062">
        <w:t xml:space="preserve"> </w:t>
      </w:r>
    </w:p>
    <w:p w14:paraId="52E18BB5" w14:textId="77777777" w:rsidR="009D7161" w:rsidRPr="00AB5062" w:rsidRDefault="009D7161" w:rsidP="00C348C3">
      <w:pPr>
        <w:pStyle w:val="Body"/>
        <w:numPr>
          <w:ilvl w:val="0"/>
          <w:numId w:val="32"/>
        </w:numPr>
      </w:pPr>
      <w:r w:rsidRPr="00AB5062">
        <w:t xml:space="preserve">Oliveira, W. C. M., Silva, C. A., Andrade, A. C., &amp; Santos, L. P. (2023). Soil quality indicators for </w:t>
      </w:r>
      <w:proofErr w:type="spellStart"/>
      <w:r w:rsidRPr="00AB5062">
        <w:t>Urochloa</w:t>
      </w:r>
      <w:proofErr w:type="spellEnd"/>
      <w:r w:rsidRPr="00AB5062">
        <w:t xml:space="preserve"> </w:t>
      </w:r>
      <w:proofErr w:type="spellStart"/>
      <w:r w:rsidRPr="00AB5062">
        <w:t>brizantha</w:t>
      </w:r>
      <w:proofErr w:type="spellEnd"/>
      <w:r w:rsidRPr="00AB5062">
        <w:t xml:space="preserve"> fertilized with wood ash. </w:t>
      </w:r>
      <w:proofErr w:type="spellStart"/>
      <w:r w:rsidRPr="00AB5062">
        <w:t>Revista</w:t>
      </w:r>
      <w:proofErr w:type="spellEnd"/>
      <w:r w:rsidRPr="00AB5062">
        <w:t xml:space="preserve"> </w:t>
      </w:r>
      <w:proofErr w:type="spellStart"/>
      <w:r w:rsidRPr="00AB5062">
        <w:t>Brasileira</w:t>
      </w:r>
      <w:proofErr w:type="spellEnd"/>
      <w:r w:rsidRPr="00AB5062">
        <w:t xml:space="preserve"> de </w:t>
      </w:r>
      <w:proofErr w:type="spellStart"/>
      <w:r w:rsidRPr="00AB5062">
        <w:t>Engenharia</w:t>
      </w:r>
      <w:proofErr w:type="spellEnd"/>
      <w:r w:rsidRPr="00AB5062">
        <w:t xml:space="preserve"> Agrícola e Ambiental, 27(9), 673–681. </w:t>
      </w:r>
      <w:hyperlink r:id="rId39" w:history="1">
        <w:r w:rsidRPr="00AB5062">
          <w:rPr>
            <w:rStyle w:val="Hyperlink"/>
            <w:color w:val="auto"/>
          </w:rPr>
          <w:t>https://doi.org/10.1590/1807-1929/agriambi.v27n9p673-681</w:t>
        </w:r>
      </w:hyperlink>
      <w:r w:rsidRPr="00AB5062">
        <w:t xml:space="preserve"> </w:t>
      </w:r>
    </w:p>
    <w:p w14:paraId="31B98BDA" w14:textId="77777777" w:rsidR="009D7161" w:rsidRPr="00AB5062" w:rsidRDefault="009D7161" w:rsidP="00C348C3">
      <w:pPr>
        <w:pStyle w:val="Body"/>
        <w:numPr>
          <w:ilvl w:val="0"/>
          <w:numId w:val="32"/>
        </w:numPr>
      </w:pPr>
      <w:r w:rsidRPr="00AB5062">
        <w:t xml:space="preserve">Pan, J., Liu, S., &amp; Wu, J. (2025). Agroforestry increases soil carbon sequestration via changes in microbial communities and enzyme activities. CATENA, 230, 107312. </w:t>
      </w:r>
      <w:hyperlink r:id="rId40" w:history="1">
        <w:r w:rsidRPr="00AB5062">
          <w:rPr>
            <w:rStyle w:val="Hyperlink"/>
            <w:color w:val="auto"/>
          </w:rPr>
          <w:t>https://doi.org/10.1016/j.catena.2023.107312</w:t>
        </w:r>
      </w:hyperlink>
      <w:r w:rsidRPr="00AB5062">
        <w:t xml:space="preserve"> </w:t>
      </w:r>
    </w:p>
    <w:p w14:paraId="4E0C370A" w14:textId="4280A98D" w:rsidR="008A55EB" w:rsidRDefault="008A55EB" w:rsidP="00C348C3">
      <w:pPr>
        <w:pStyle w:val="Body"/>
        <w:numPr>
          <w:ilvl w:val="0"/>
          <w:numId w:val="32"/>
        </w:numPr>
      </w:pPr>
      <w:r w:rsidRPr="008A55EB">
        <w:t xml:space="preserve">Jindo, K., El </w:t>
      </w:r>
      <w:proofErr w:type="spellStart"/>
      <w:r w:rsidRPr="008A55EB">
        <w:t>Aroussi</w:t>
      </w:r>
      <w:proofErr w:type="spellEnd"/>
      <w:r w:rsidRPr="008A55EB">
        <w:t xml:space="preserve">, O., de Vente, J., López Carratalá, J., Bastida, F., Garcia Izquierdo, C., Sawada, Y., Goron, T. L., &amp; </w:t>
      </w:r>
      <w:proofErr w:type="spellStart"/>
      <w:r w:rsidRPr="008A55EB">
        <w:t>Barberá</w:t>
      </w:r>
      <w:proofErr w:type="spellEnd"/>
      <w:r w:rsidRPr="008A55EB">
        <w:t>, G. G. (2024). Effects of local farming practices on soil organic carbon content, enzymatic activities, and microbial community structure in semi</w:t>
      </w:r>
      <w:r w:rsidRPr="008A55EB">
        <w:noBreakHyphen/>
        <w:t xml:space="preserve">arid soils of Morocco. Frontiers in Soil Science, 4, 1369971. </w:t>
      </w:r>
      <w:hyperlink r:id="rId41" w:tgtFrame="_new" w:history="1">
        <w:r w:rsidRPr="008A55EB">
          <w:rPr>
            <w:rStyle w:val="Hyperlink"/>
          </w:rPr>
          <w:t>https://doi.org/10.3389/fsoil.2024.1369971</w:t>
        </w:r>
      </w:hyperlink>
    </w:p>
    <w:p w14:paraId="7494C21D" w14:textId="2EB41812" w:rsidR="009D7161" w:rsidRPr="00AB5062" w:rsidRDefault="009D7161" w:rsidP="00C348C3">
      <w:pPr>
        <w:pStyle w:val="Body"/>
        <w:numPr>
          <w:ilvl w:val="0"/>
          <w:numId w:val="32"/>
        </w:numPr>
      </w:pPr>
      <w:r w:rsidRPr="00AB5062">
        <w:t xml:space="preserve">Ritcey-Thorpe, L., Delgado-Baquerizo, M., &amp; Bender, S. F. (2025). Effects of multiple agroecological interventions on crop nutrient acquisition and performance. Frontiers in Sustainable Food Systems, 9, 1431223. </w:t>
      </w:r>
      <w:hyperlink r:id="rId42" w:history="1">
        <w:r w:rsidRPr="00AB5062">
          <w:rPr>
            <w:rStyle w:val="Hyperlink"/>
            <w:color w:val="auto"/>
          </w:rPr>
          <w:t>https://doi.org/10.3389/fsufs.2025.1431223</w:t>
        </w:r>
      </w:hyperlink>
      <w:r w:rsidRPr="00AB5062">
        <w:t xml:space="preserve"> </w:t>
      </w:r>
    </w:p>
    <w:p w14:paraId="08D946D3" w14:textId="77777777" w:rsidR="00D13A50" w:rsidRPr="00D13A50" w:rsidRDefault="00D13A50" w:rsidP="00C348C3">
      <w:pPr>
        <w:pStyle w:val="Body"/>
        <w:numPr>
          <w:ilvl w:val="0"/>
          <w:numId w:val="32"/>
        </w:numPr>
        <w:rPr>
          <w:lang w:val="pt-BR"/>
        </w:rPr>
      </w:pPr>
      <w:r w:rsidRPr="00D13A50">
        <w:rPr>
          <w:lang w:val="pt-BR"/>
        </w:rPr>
        <w:t>Gil de Brito, L. R., Machado, P. H., Moreira, B. C., Freitas, H. R., &amp; Lima</w:t>
      </w:r>
      <w:r w:rsidRPr="00D13A50">
        <w:rPr>
          <w:lang w:val="pt-BR"/>
        </w:rPr>
        <w:noBreakHyphen/>
        <w:t>Verde, D. C. A. (2024, novembro 27). Indicadores biológicos de qualidade de solo em hortas urbanas comunitárias de Petrolina, semiárido pernambucano. Cadernos de Agroecologia, 19(1), seção CBA – Agriculturas Urbanas. Anais do XII Congresso Brasileiro de Agroecologia, Rio de Janeiro, RJ. </w:t>
      </w:r>
    </w:p>
    <w:p w14:paraId="1EBD20B3" w14:textId="4573B49B" w:rsidR="009D7161" w:rsidRPr="00AB5062" w:rsidRDefault="009D7161" w:rsidP="00C348C3">
      <w:pPr>
        <w:pStyle w:val="Body"/>
        <w:numPr>
          <w:ilvl w:val="0"/>
          <w:numId w:val="32"/>
        </w:numPr>
      </w:pPr>
      <w:r w:rsidRPr="00AB5062">
        <w:t xml:space="preserve">Rodrigues, R. G., Caires, E. F., Cherubin, M. R., da Costa, S. N., &amp; da Costa, A. C. S. (2022). </w:t>
      </w:r>
      <w:proofErr w:type="spellStart"/>
      <w:r w:rsidRPr="00AB5062">
        <w:t>Atividade</w:t>
      </w:r>
      <w:proofErr w:type="spellEnd"/>
      <w:r w:rsidRPr="00AB5062">
        <w:t xml:space="preserve"> </w:t>
      </w:r>
      <w:proofErr w:type="spellStart"/>
      <w:r w:rsidRPr="00AB5062">
        <w:t>enzimática</w:t>
      </w:r>
      <w:proofErr w:type="spellEnd"/>
      <w:r w:rsidRPr="00AB5062">
        <w:t xml:space="preserve"> de solo sob </w:t>
      </w:r>
      <w:proofErr w:type="spellStart"/>
      <w:r w:rsidRPr="00AB5062">
        <w:t>cultivo</w:t>
      </w:r>
      <w:proofErr w:type="spellEnd"/>
      <w:r w:rsidRPr="00AB5062">
        <w:t xml:space="preserve"> de café com </w:t>
      </w:r>
      <w:proofErr w:type="spellStart"/>
      <w:r w:rsidRPr="00AB5062">
        <w:t>diferentes</w:t>
      </w:r>
      <w:proofErr w:type="spellEnd"/>
      <w:r w:rsidRPr="00AB5062">
        <w:t xml:space="preserve"> regimes </w:t>
      </w:r>
      <w:proofErr w:type="spellStart"/>
      <w:r w:rsidRPr="00AB5062">
        <w:t>hídricos</w:t>
      </w:r>
      <w:proofErr w:type="spellEnd"/>
      <w:r w:rsidRPr="00AB5062">
        <w:t xml:space="preserve">, </w:t>
      </w:r>
      <w:proofErr w:type="spellStart"/>
      <w:r w:rsidRPr="00AB5062">
        <w:t>calagem</w:t>
      </w:r>
      <w:proofErr w:type="spellEnd"/>
      <w:r w:rsidRPr="00AB5062">
        <w:t xml:space="preserve"> e </w:t>
      </w:r>
      <w:proofErr w:type="spellStart"/>
      <w:r w:rsidRPr="00AB5062">
        <w:t>braquiária</w:t>
      </w:r>
      <w:proofErr w:type="spellEnd"/>
      <w:r w:rsidRPr="00AB5062">
        <w:t xml:space="preserve">. </w:t>
      </w:r>
      <w:proofErr w:type="spellStart"/>
      <w:r w:rsidRPr="00AB5062">
        <w:t>Ciência</w:t>
      </w:r>
      <w:proofErr w:type="spellEnd"/>
      <w:r w:rsidRPr="00AB5062">
        <w:t xml:space="preserve"> Rural, 52(3), e20200532. </w:t>
      </w:r>
      <w:hyperlink r:id="rId43" w:history="1">
        <w:r w:rsidRPr="00AB5062">
          <w:rPr>
            <w:rStyle w:val="Hyperlink"/>
            <w:color w:val="auto"/>
          </w:rPr>
          <w:t>https://doi.org/10.1590/0103-8478cr20200532</w:t>
        </w:r>
      </w:hyperlink>
      <w:r w:rsidRPr="00AB5062">
        <w:t xml:space="preserve"> </w:t>
      </w:r>
    </w:p>
    <w:p w14:paraId="589C448C" w14:textId="77777777" w:rsidR="009D7161" w:rsidRPr="00AB5062" w:rsidRDefault="009D7161" w:rsidP="00C348C3">
      <w:pPr>
        <w:pStyle w:val="Body"/>
        <w:numPr>
          <w:ilvl w:val="0"/>
          <w:numId w:val="32"/>
        </w:numPr>
      </w:pPr>
      <w:r w:rsidRPr="00AB5062">
        <w:t xml:space="preserve">Rodrigues, R. N., Faria, F. H. S., Figueiredo, C. C., &amp; Nascimento, R. S. (2022). </w:t>
      </w:r>
      <w:proofErr w:type="spellStart"/>
      <w:r w:rsidRPr="00AB5062">
        <w:t>Atividade</w:t>
      </w:r>
      <w:proofErr w:type="spellEnd"/>
      <w:r w:rsidRPr="00AB5062">
        <w:t xml:space="preserve"> </w:t>
      </w:r>
      <w:proofErr w:type="spellStart"/>
      <w:r w:rsidRPr="00AB5062">
        <w:t>enzimática</w:t>
      </w:r>
      <w:proofErr w:type="spellEnd"/>
      <w:r w:rsidRPr="00AB5062">
        <w:t xml:space="preserve"> de solo sob </w:t>
      </w:r>
      <w:proofErr w:type="spellStart"/>
      <w:r w:rsidRPr="00AB5062">
        <w:t>cultivo</w:t>
      </w:r>
      <w:proofErr w:type="spellEnd"/>
      <w:r w:rsidRPr="00AB5062">
        <w:t xml:space="preserve"> de café com </w:t>
      </w:r>
      <w:proofErr w:type="spellStart"/>
      <w:r w:rsidRPr="00AB5062">
        <w:t>diferentes</w:t>
      </w:r>
      <w:proofErr w:type="spellEnd"/>
      <w:r w:rsidRPr="00AB5062">
        <w:t xml:space="preserve"> regimes </w:t>
      </w:r>
      <w:proofErr w:type="spellStart"/>
      <w:r w:rsidRPr="00AB5062">
        <w:t>hídricos</w:t>
      </w:r>
      <w:proofErr w:type="spellEnd"/>
      <w:r w:rsidRPr="00AB5062">
        <w:t xml:space="preserve"> </w:t>
      </w:r>
      <w:proofErr w:type="spellStart"/>
      <w:r w:rsidRPr="00AB5062">
        <w:t>associados</w:t>
      </w:r>
      <w:proofErr w:type="spellEnd"/>
      <w:r w:rsidRPr="00AB5062">
        <w:t xml:space="preserve"> à </w:t>
      </w:r>
      <w:proofErr w:type="spellStart"/>
      <w:r w:rsidRPr="00AB5062">
        <w:t>calagem</w:t>
      </w:r>
      <w:proofErr w:type="spellEnd"/>
      <w:r w:rsidRPr="00AB5062">
        <w:t xml:space="preserve"> e à </w:t>
      </w:r>
      <w:proofErr w:type="spellStart"/>
      <w:r w:rsidRPr="00AB5062">
        <w:t>braquiária</w:t>
      </w:r>
      <w:proofErr w:type="spellEnd"/>
      <w:r w:rsidRPr="00AB5062">
        <w:t xml:space="preserve"> </w:t>
      </w:r>
      <w:proofErr w:type="spellStart"/>
      <w:r w:rsidRPr="00AB5062">
        <w:t>nas</w:t>
      </w:r>
      <w:proofErr w:type="spellEnd"/>
      <w:r w:rsidRPr="00AB5062">
        <w:t xml:space="preserve"> </w:t>
      </w:r>
      <w:proofErr w:type="spellStart"/>
      <w:r w:rsidRPr="00AB5062">
        <w:t>entrelinhas</w:t>
      </w:r>
      <w:proofErr w:type="spellEnd"/>
      <w:r w:rsidRPr="00AB5062">
        <w:t xml:space="preserve">. </w:t>
      </w:r>
      <w:proofErr w:type="spellStart"/>
      <w:r w:rsidRPr="00AB5062">
        <w:t>Ciência</w:t>
      </w:r>
      <w:proofErr w:type="spellEnd"/>
      <w:r w:rsidRPr="00AB5062">
        <w:t xml:space="preserve"> Rural, 52(5), e20210465. </w:t>
      </w:r>
      <w:hyperlink r:id="rId44" w:history="1">
        <w:r w:rsidRPr="00AB5062">
          <w:rPr>
            <w:rStyle w:val="Hyperlink"/>
            <w:color w:val="auto"/>
          </w:rPr>
          <w:t>https://doi.org/10.1590/0103-8478cr20210465</w:t>
        </w:r>
      </w:hyperlink>
      <w:r w:rsidRPr="00AB5062">
        <w:t xml:space="preserve"> </w:t>
      </w:r>
    </w:p>
    <w:p w14:paraId="7DFEA0AC" w14:textId="2360AE1A" w:rsidR="009D7161" w:rsidRPr="00AB5062" w:rsidRDefault="009D7161" w:rsidP="00C348C3">
      <w:pPr>
        <w:pStyle w:val="Body"/>
        <w:numPr>
          <w:ilvl w:val="0"/>
          <w:numId w:val="32"/>
        </w:numPr>
      </w:pPr>
      <w:proofErr w:type="spellStart"/>
      <w:r w:rsidRPr="00AB5062">
        <w:t>Sainju</w:t>
      </w:r>
      <w:proofErr w:type="spellEnd"/>
      <w:r w:rsidRPr="00AB5062">
        <w:t xml:space="preserve">, U. M. (2022). Enzyme activities as soil health indicators in relation to soil characteristics and crop production. </w:t>
      </w:r>
      <w:proofErr w:type="spellStart"/>
      <w:r w:rsidRPr="00AB5062">
        <w:t>Agrosystems</w:t>
      </w:r>
      <w:proofErr w:type="spellEnd"/>
      <w:r w:rsidRPr="00AB5062">
        <w:t xml:space="preserve">, Geosciences &amp; Environment, 5(4), e20297. </w:t>
      </w:r>
      <w:hyperlink r:id="rId45" w:history="1">
        <w:r w:rsidRPr="00AB5062">
          <w:rPr>
            <w:rStyle w:val="Hyperlink"/>
            <w:color w:val="auto"/>
          </w:rPr>
          <w:t>https://doi.org/10.1002/agg2.20297</w:t>
        </w:r>
      </w:hyperlink>
      <w:r w:rsidRPr="00AB5062">
        <w:t xml:space="preserve"> </w:t>
      </w:r>
    </w:p>
    <w:p w14:paraId="2C66E351" w14:textId="77777777" w:rsidR="009D7161" w:rsidRPr="00AB5062" w:rsidRDefault="009D7161" w:rsidP="00C348C3">
      <w:pPr>
        <w:pStyle w:val="Body"/>
        <w:numPr>
          <w:ilvl w:val="0"/>
          <w:numId w:val="32"/>
        </w:numPr>
      </w:pPr>
      <w:proofErr w:type="spellStart"/>
      <w:r w:rsidRPr="00AB5062">
        <w:t>Sainju</w:t>
      </w:r>
      <w:proofErr w:type="spellEnd"/>
      <w:r w:rsidRPr="00AB5062">
        <w:t xml:space="preserve">, U. M. (2022). Enzyme activities as soil health indicators in relation to soil properties and crop yields. Agricultural &amp; Environmental Letters, 7(1), e20053. </w:t>
      </w:r>
      <w:hyperlink r:id="rId46" w:history="1">
        <w:r w:rsidRPr="00AB5062">
          <w:rPr>
            <w:rStyle w:val="Hyperlink"/>
            <w:color w:val="auto"/>
          </w:rPr>
          <w:t>https://doi.org/10.1002/ael2.20053</w:t>
        </w:r>
      </w:hyperlink>
      <w:r w:rsidRPr="00AB5062">
        <w:t xml:space="preserve"> </w:t>
      </w:r>
    </w:p>
    <w:p w14:paraId="022B6595" w14:textId="7A474E02" w:rsidR="009D7161" w:rsidRPr="00AB5062" w:rsidRDefault="00D13A50" w:rsidP="00C348C3">
      <w:pPr>
        <w:pStyle w:val="Body"/>
        <w:numPr>
          <w:ilvl w:val="0"/>
          <w:numId w:val="32"/>
        </w:numPr>
      </w:pPr>
      <w:r w:rsidRPr="00D13A50">
        <w:t>Serrano</w:t>
      </w:r>
      <w:r w:rsidRPr="00D13A50">
        <w:noBreakHyphen/>
        <w:t>Grijalva, L., van der Putten, W. H., Ochoa</w:t>
      </w:r>
      <w:r w:rsidRPr="00D13A50">
        <w:noBreakHyphen/>
        <w:t xml:space="preserve">Hueso, R., </w:t>
      </w:r>
      <w:proofErr w:type="spellStart"/>
      <w:r w:rsidRPr="00D13A50">
        <w:t>Margenot</w:t>
      </w:r>
      <w:proofErr w:type="spellEnd"/>
      <w:r w:rsidRPr="00D13A50">
        <w:t xml:space="preserve">, A. J., van </w:t>
      </w:r>
      <w:proofErr w:type="spellStart"/>
      <w:r w:rsidRPr="00D13A50">
        <w:t>Rijssel</w:t>
      </w:r>
      <w:proofErr w:type="spellEnd"/>
      <w:r w:rsidRPr="00D13A50">
        <w:t>, S. Q., Koorneef, G. J., &amp; Veen, G. F. (2024)</w:t>
      </w:r>
      <w:r w:rsidRPr="00D13A50">
        <w:rPr>
          <w:b/>
          <w:bCs/>
        </w:rPr>
        <w:t>.</w:t>
      </w:r>
      <w:r w:rsidRPr="00D13A50">
        <w:t xml:space="preserve"> Soil extracellular enzyme activity increases during the transition from conventional to organic farming. Agriculture, Ecosystems and Environment, 375, 109202.</w:t>
      </w:r>
      <w:hyperlink r:id="rId47" w:history="1">
        <w:r w:rsidRPr="00D13A50">
          <w:rPr>
            <w:rStyle w:val="Hyperlink"/>
          </w:rPr>
          <w:t xml:space="preserve"> https://doi.org/10.1016/j.agee.2024.109202</w:t>
        </w:r>
      </w:hyperlink>
      <w:r w:rsidR="009D7161" w:rsidRPr="00AB5062">
        <w:t xml:space="preserve"> </w:t>
      </w:r>
    </w:p>
    <w:p w14:paraId="55E4BFB9" w14:textId="1B3FA30B" w:rsidR="009D7161" w:rsidRPr="001B70A5" w:rsidRDefault="009D7161" w:rsidP="00C348C3">
      <w:pPr>
        <w:pStyle w:val="Body"/>
        <w:numPr>
          <w:ilvl w:val="0"/>
          <w:numId w:val="32"/>
        </w:numPr>
        <w:rPr>
          <w:highlight w:val="yellow"/>
        </w:rPr>
      </w:pPr>
      <w:r w:rsidRPr="001B70A5">
        <w:rPr>
          <w:highlight w:val="yellow"/>
        </w:rPr>
        <w:lastRenderedPageBreak/>
        <w:t xml:space="preserve">Serrano-Grijalva, L., Sánchez, J., &amp; García, M. (2024). Soil extracellular enzyme activity increases during organic transitions in perennial systems. Agriculture, Ecosystems &amp; Environment, 362, 108666. </w:t>
      </w:r>
      <w:hyperlink r:id="rId48" w:history="1">
        <w:r w:rsidRPr="001B70A5">
          <w:rPr>
            <w:rStyle w:val="Hyperlink"/>
            <w:color w:val="auto"/>
            <w:highlight w:val="yellow"/>
          </w:rPr>
          <w:t>https://doi.org/10.1016/j.agee.2023.108666</w:t>
        </w:r>
      </w:hyperlink>
      <w:r w:rsidRPr="001B70A5">
        <w:rPr>
          <w:highlight w:val="yellow"/>
        </w:rPr>
        <w:t xml:space="preserve"> </w:t>
      </w:r>
    </w:p>
    <w:p w14:paraId="7112886A" w14:textId="77777777" w:rsidR="00D13A50" w:rsidRDefault="00D13A50" w:rsidP="00C348C3">
      <w:pPr>
        <w:pStyle w:val="Body"/>
        <w:numPr>
          <w:ilvl w:val="0"/>
          <w:numId w:val="32"/>
        </w:numPr>
      </w:pPr>
      <w:r w:rsidRPr="00D13A50">
        <w:t xml:space="preserve">Sobucki, L., Ramos, R. F., Meireles, L. A., </w:t>
      </w:r>
      <w:proofErr w:type="spellStart"/>
      <w:r w:rsidRPr="00D13A50">
        <w:t>Antoniolli</w:t>
      </w:r>
      <w:proofErr w:type="spellEnd"/>
      <w:r w:rsidRPr="00D13A50">
        <w:t xml:space="preserve">, Z. I., &amp; Jacques, R. J. S. (2021). Contribution of enzymes to soil quality and the evolution of research in Brazil. </w:t>
      </w:r>
      <w:proofErr w:type="spellStart"/>
      <w:r w:rsidRPr="00D13A50">
        <w:t>Revista</w:t>
      </w:r>
      <w:proofErr w:type="spellEnd"/>
      <w:r w:rsidRPr="00D13A50">
        <w:t xml:space="preserve"> </w:t>
      </w:r>
      <w:proofErr w:type="spellStart"/>
      <w:r w:rsidRPr="00D13A50">
        <w:t>Brasileira</w:t>
      </w:r>
      <w:proofErr w:type="spellEnd"/>
      <w:r w:rsidRPr="00D13A50">
        <w:t xml:space="preserve"> de </w:t>
      </w:r>
      <w:proofErr w:type="spellStart"/>
      <w:r w:rsidRPr="00D13A50">
        <w:t>Ciência</w:t>
      </w:r>
      <w:proofErr w:type="spellEnd"/>
      <w:r w:rsidRPr="00D13A50">
        <w:t xml:space="preserve"> do Solo</w:t>
      </w:r>
      <w:r w:rsidRPr="00D13A50">
        <w:rPr>
          <w:i/>
          <w:iCs/>
        </w:rPr>
        <w:t>, 45</w:t>
      </w:r>
      <w:r w:rsidRPr="00D13A50">
        <w:t>, e0210109.</w:t>
      </w:r>
      <w:hyperlink r:id="rId49" w:history="1">
        <w:r w:rsidRPr="00D13A50">
          <w:rPr>
            <w:rStyle w:val="Hyperlink"/>
          </w:rPr>
          <w:t xml:space="preserve"> https://doi.org/10.36783/18069657rbcs20210109</w:t>
        </w:r>
      </w:hyperlink>
    </w:p>
    <w:p w14:paraId="517A5030" w14:textId="22E2C7AA" w:rsidR="009D7161" w:rsidRPr="00AB5062" w:rsidRDefault="009D7161" w:rsidP="00C348C3">
      <w:pPr>
        <w:pStyle w:val="Body"/>
        <w:numPr>
          <w:ilvl w:val="0"/>
          <w:numId w:val="32"/>
        </w:numPr>
      </w:pPr>
      <w:r w:rsidRPr="00AB5062">
        <w:t xml:space="preserve">Silva, J. H. C. S., Oliveira, M. A., &amp; Costa, R. S. (2023). Dynamics of plant organic matter decomposition in different land uses and microbial activity. </w:t>
      </w:r>
      <w:proofErr w:type="spellStart"/>
      <w:r w:rsidRPr="00AB5062">
        <w:t>Revista</w:t>
      </w:r>
      <w:proofErr w:type="spellEnd"/>
      <w:r w:rsidRPr="00AB5062">
        <w:t xml:space="preserve"> Caatinga, 36(1), 203–213. </w:t>
      </w:r>
      <w:hyperlink r:id="rId50" w:history="1">
        <w:r w:rsidRPr="00AB5062">
          <w:rPr>
            <w:rStyle w:val="Hyperlink"/>
            <w:color w:val="auto"/>
          </w:rPr>
          <w:t>https://doi.org/10.1590/1983-21252023v36n121rc</w:t>
        </w:r>
      </w:hyperlink>
      <w:r w:rsidRPr="00AB5062">
        <w:t xml:space="preserve">  </w:t>
      </w:r>
    </w:p>
    <w:p w14:paraId="5C632A30" w14:textId="533B06D7" w:rsidR="009D7161" w:rsidRPr="00AB5062" w:rsidRDefault="009D7161" w:rsidP="00C348C3">
      <w:pPr>
        <w:pStyle w:val="Body"/>
        <w:numPr>
          <w:ilvl w:val="0"/>
          <w:numId w:val="32"/>
        </w:numPr>
      </w:pPr>
      <w:proofErr w:type="spellStart"/>
      <w:r w:rsidRPr="00AB5062">
        <w:t>Teslya</w:t>
      </w:r>
      <w:proofErr w:type="spellEnd"/>
      <w:r w:rsidRPr="00AB5062">
        <w:t xml:space="preserve">, A. V., Bocharnikova, E. A., Ermakov, A. I., Lysak, L. V., Demyanyuk, O. S., &amp; Kuznetsov, P. V. (2024). Extracellular enzymes of soils under organic and conventional agriculture: A review. Agronomy, 14(4), 836. </w:t>
      </w:r>
      <w:hyperlink r:id="rId51" w:history="1">
        <w:r w:rsidR="001064DA" w:rsidRPr="00AB5062">
          <w:rPr>
            <w:rStyle w:val="Hyperlink"/>
            <w:color w:val="auto"/>
          </w:rPr>
          <w:t>https://doi.org/10.3390/agronomy14040836</w:t>
        </w:r>
      </w:hyperlink>
      <w:r w:rsidR="001064DA" w:rsidRPr="00AB5062">
        <w:t xml:space="preserve"> </w:t>
      </w:r>
    </w:p>
    <w:p w14:paraId="63564ABA" w14:textId="5BB1CBA7" w:rsidR="009D7161" w:rsidRPr="00AB5062" w:rsidRDefault="009D7161" w:rsidP="00C348C3">
      <w:pPr>
        <w:pStyle w:val="Body"/>
        <w:numPr>
          <w:ilvl w:val="0"/>
          <w:numId w:val="32"/>
        </w:numPr>
      </w:pPr>
      <w:r w:rsidRPr="00AB5062">
        <w:t xml:space="preserve">Ullah, S., Raza, M. M., Abbas, T., Guan, X., Zhou, W., &amp; He, P. (2023). Responses of soil microbial communities and enzyme activities under nitrogen addition in </w:t>
      </w:r>
      <w:proofErr w:type="spellStart"/>
      <w:r w:rsidRPr="00AB5062">
        <w:t>fluvo</w:t>
      </w:r>
      <w:proofErr w:type="spellEnd"/>
      <w:r w:rsidRPr="00AB5062">
        <w:t xml:space="preserve">-aquic and black soil of North China. Frontiers in Microbiology, 14, 1249471. </w:t>
      </w:r>
      <w:hyperlink r:id="rId52" w:history="1">
        <w:r w:rsidR="001064DA" w:rsidRPr="00AB5062">
          <w:rPr>
            <w:rStyle w:val="Hyperlink"/>
            <w:color w:val="auto"/>
          </w:rPr>
          <w:t>https://doi.org/10.3389/fmicb.2023.1249471</w:t>
        </w:r>
      </w:hyperlink>
      <w:r w:rsidR="001064DA" w:rsidRPr="00AB5062">
        <w:t xml:space="preserve"> </w:t>
      </w:r>
    </w:p>
    <w:p w14:paraId="007DB2DE" w14:textId="60D70B38" w:rsidR="009D7161" w:rsidRPr="00AB5062" w:rsidRDefault="009D7161" w:rsidP="00C348C3">
      <w:pPr>
        <w:pStyle w:val="Body"/>
        <w:numPr>
          <w:ilvl w:val="0"/>
          <w:numId w:val="32"/>
        </w:numPr>
      </w:pPr>
      <w:r w:rsidRPr="00AB5062">
        <w:t xml:space="preserve">Wang, Y., Shan, T., Zhang, P., &amp; Li, M. (2025). Changes in soil organic carbon and enzyme activity after land use change in Northeast China. Agronomy, 15(1), 91. </w:t>
      </w:r>
      <w:hyperlink r:id="rId53" w:history="1">
        <w:r w:rsidR="001064DA" w:rsidRPr="00AB5062">
          <w:rPr>
            <w:rStyle w:val="Hyperlink"/>
            <w:color w:val="auto"/>
          </w:rPr>
          <w:t>https://doi.org/10.3390/agronomy15010091</w:t>
        </w:r>
      </w:hyperlink>
      <w:r w:rsidR="001064DA" w:rsidRPr="00AB5062">
        <w:t xml:space="preserve"> </w:t>
      </w:r>
    </w:p>
    <w:p w14:paraId="71439456" w14:textId="77777777" w:rsidR="009D7161" w:rsidRPr="00AB5062" w:rsidRDefault="009D7161" w:rsidP="00C348C3">
      <w:pPr>
        <w:pStyle w:val="Body"/>
        <w:numPr>
          <w:ilvl w:val="0"/>
          <w:numId w:val="32"/>
        </w:numPr>
      </w:pPr>
      <w:r w:rsidRPr="00AB5062">
        <w:t xml:space="preserve">Xu, F., Zhang, L., &amp; Wang, J. (2025). Microbial dynamics and agroforestry impact on soil ecosystem functions. Applied Soil Ecology, 198, 104997. </w:t>
      </w:r>
      <w:hyperlink r:id="rId54" w:history="1">
        <w:r w:rsidRPr="00AB5062">
          <w:rPr>
            <w:rStyle w:val="Hyperlink"/>
            <w:color w:val="auto"/>
          </w:rPr>
          <w:t>https://doi.org/10.1016/j.apsoil.2025.104997</w:t>
        </w:r>
      </w:hyperlink>
      <w:r w:rsidRPr="00AB5062">
        <w:t xml:space="preserve"> </w:t>
      </w:r>
    </w:p>
    <w:p w14:paraId="201EEA53" w14:textId="77777777" w:rsidR="002556BB" w:rsidRDefault="002556BB" w:rsidP="00C348C3">
      <w:pPr>
        <w:pStyle w:val="Body"/>
        <w:numPr>
          <w:ilvl w:val="0"/>
          <w:numId w:val="32"/>
        </w:numPr>
      </w:pPr>
      <w:r w:rsidRPr="002556BB">
        <w:t>Xiang, X., De, K., Lin, W., Feng, T., Li, F., &amp; Wei, X. (2024). Indirect influence of soil enzymes and their stoichiometry on soil organic carbon response to warming and nitrogen deposition in the Tibetan Plateau alpine meadow. Frontiers in Microbiology, 15, 1381891.</w:t>
      </w:r>
      <w:hyperlink r:id="rId55" w:history="1">
        <w:r w:rsidRPr="002556BB">
          <w:rPr>
            <w:rStyle w:val="Hyperlink"/>
          </w:rPr>
          <w:t xml:space="preserve"> https://doi.org/10.3389/fmicb.2024.1381891</w:t>
        </w:r>
      </w:hyperlink>
    </w:p>
    <w:p w14:paraId="291B81B9" w14:textId="77777777" w:rsidR="00350722" w:rsidRDefault="00350722" w:rsidP="00C348C3">
      <w:pPr>
        <w:pStyle w:val="Body"/>
        <w:numPr>
          <w:ilvl w:val="0"/>
          <w:numId w:val="32"/>
        </w:numPr>
        <w:spacing w:before="240" w:after="0"/>
      </w:pPr>
      <w:r>
        <w:rPr>
          <w:rFonts w:ascii="Arial" w:hAnsi="Arial" w:cs="Arial"/>
          <w:color w:val="222222"/>
          <w:shd w:val="clear" w:color="auto" w:fill="FFFFFF"/>
        </w:rPr>
        <w:t>Yao, B., Wang, X., Li, Y., Lian, J., Li, Y., Luo, Y., &amp; Li, Y. (2023). Soil extracellular enzyme activity reflects the change of nitrogen to phosphorus limitation of microorganisms during vegetation restoration in semi-arid sandy land of northern China. </w:t>
      </w:r>
      <w:r>
        <w:rPr>
          <w:rFonts w:ascii="Arial" w:hAnsi="Arial" w:cs="Arial"/>
          <w:i/>
          <w:iCs/>
          <w:color w:val="222222"/>
          <w:shd w:val="clear" w:color="auto" w:fill="FFFFFF"/>
        </w:rPr>
        <w:t>Frontiers in Environmental Science</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1298027.</w:t>
      </w:r>
      <w:r w:rsidRPr="002556BB">
        <w:t xml:space="preserve"> </w:t>
      </w:r>
    </w:p>
    <w:p w14:paraId="034BBEA4" w14:textId="6E7F6A3C" w:rsidR="002556BB" w:rsidRPr="00AB5062" w:rsidRDefault="002556BB" w:rsidP="00C348C3">
      <w:pPr>
        <w:pStyle w:val="Body"/>
        <w:numPr>
          <w:ilvl w:val="0"/>
          <w:numId w:val="32"/>
        </w:numPr>
        <w:spacing w:before="240" w:after="0"/>
      </w:pPr>
      <w:bookmarkStart w:id="0" w:name="_GoBack"/>
      <w:bookmarkEnd w:id="0"/>
      <w:r w:rsidRPr="002556BB">
        <w:t xml:space="preserve">Shalini, V., Chaithanya, A. K., Chandrashaker, K., &amp; Aruna Kumari, C. H. (2022). Microbial biomass and enzymatic activity of major cropping systems in soils of </w:t>
      </w:r>
      <w:proofErr w:type="spellStart"/>
      <w:r w:rsidRPr="002556BB">
        <w:t>Inceptisols</w:t>
      </w:r>
      <w:proofErr w:type="spellEnd"/>
      <w:r w:rsidRPr="002556BB">
        <w:t xml:space="preserve"> and </w:t>
      </w:r>
      <w:proofErr w:type="spellStart"/>
      <w:r w:rsidRPr="002556BB">
        <w:t>Vertisols</w:t>
      </w:r>
      <w:proofErr w:type="spellEnd"/>
      <w:r w:rsidRPr="002556BB">
        <w:t xml:space="preserve"> at Northern Telangana. International Journal of Environment and Climate Change, 12(5), 50–56. </w:t>
      </w:r>
      <w:hyperlink r:id="rId56" w:history="1">
        <w:r w:rsidR="00880152" w:rsidRPr="00ED4BE1">
          <w:rPr>
            <w:rStyle w:val="Hyperlink"/>
          </w:rPr>
          <w:t>https://doi.org/10.9734/ijecc/2022/v12i530663</w:t>
        </w:r>
      </w:hyperlink>
      <w:r w:rsidR="00880152">
        <w:t xml:space="preserve"> </w:t>
      </w:r>
    </w:p>
    <w:sectPr w:rsidR="002556BB" w:rsidRPr="00AB5062" w:rsidSect="00BA4E9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B270" w14:textId="77777777" w:rsidR="000268AC" w:rsidRDefault="000268AC" w:rsidP="00C37E61">
      <w:r>
        <w:separator/>
      </w:r>
    </w:p>
  </w:endnote>
  <w:endnote w:type="continuationSeparator" w:id="0">
    <w:p w14:paraId="2DE30C57" w14:textId="77777777" w:rsidR="000268AC" w:rsidRDefault="000268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ADBF" w14:textId="77777777" w:rsidR="00913840" w:rsidRDefault="00913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B30C" w14:textId="452A98D1" w:rsidR="00C37E61" w:rsidRPr="00CF313F" w:rsidRDefault="00C37E61" w:rsidP="00CF3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1970" w14:textId="3C2FBE2F" w:rsidR="00754C9A" w:rsidRPr="000D6B4B" w:rsidRDefault="00754C9A" w:rsidP="000D6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603E6" w14:textId="77777777" w:rsidR="000268AC" w:rsidRDefault="000268AC" w:rsidP="00C37E61">
      <w:r>
        <w:separator/>
      </w:r>
    </w:p>
  </w:footnote>
  <w:footnote w:type="continuationSeparator" w:id="0">
    <w:p w14:paraId="1736B943" w14:textId="77777777" w:rsidR="000268AC" w:rsidRDefault="000268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9777" w14:textId="71BF6418" w:rsidR="00913840" w:rsidRDefault="00350722">
    <w:pPr>
      <w:pStyle w:val="Header"/>
    </w:pPr>
    <w:r>
      <w:rPr>
        <w:noProof/>
      </w:rPr>
      <w:pict w14:anchorId="34531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25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C657" w14:textId="294F4937" w:rsidR="00913840" w:rsidRDefault="00350722">
    <w:pPr>
      <w:pStyle w:val="Header"/>
    </w:pPr>
    <w:r>
      <w:rPr>
        <w:noProof/>
      </w:rPr>
      <w:pict w14:anchorId="031A7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25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74932" w14:textId="47E86CA3" w:rsidR="00296529" w:rsidRPr="00296529" w:rsidRDefault="00350722" w:rsidP="00296529">
    <w:pPr>
      <w:ind w:left="2160"/>
      <w:jc w:val="center"/>
      <w:rPr>
        <w:rFonts w:ascii="Times New Roman" w:eastAsia="Calibri" w:hAnsi="Times New Roman"/>
        <w:i/>
        <w:sz w:val="18"/>
        <w:szCs w:val="22"/>
      </w:rPr>
    </w:pPr>
    <w:r>
      <w:rPr>
        <w:noProof/>
      </w:rPr>
      <w:pict w14:anchorId="2980A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25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0FF66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6CB5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75C8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35D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68F6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B572D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3639AF"/>
    <w:multiLevelType w:val="hybridMultilevel"/>
    <w:tmpl w:val="781C4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A46C47"/>
    <w:multiLevelType w:val="hybridMultilevel"/>
    <w:tmpl w:val="5846084C"/>
    <w:lvl w:ilvl="0" w:tplc="0416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MzYysjQ1sTQ2MDJW0lEKTi0uzszPAykwrAUA3JdvDSwAAAA="/>
  </w:docVars>
  <w:rsids>
    <w:rsidRoot w:val="00AA6219"/>
    <w:rsid w:val="00000F8F"/>
    <w:rsid w:val="000268AC"/>
    <w:rsid w:val="00030174"/>
    <w:rsid w:val="0004579C"/>
    <w:rsid w:val="000818ED"/>
    <w:rsid w:val="000A4221"/>
    <w:rsid w:val="000A47FA"/>
    <w:rsid w:val="000A65D3"/>
    <w:rsid w:val="000B1E33"/>
    <w:rsid w:val="000D2387"/>
    <w:rsid w:val="000D689F"/>
    <w:rsid w:val="000D6B4B"/>
    <w:rsid w:val="000E7B7B"/>
    <w:rsid w:val="000E7D62"/>
    <w:rsid w:val="00103357"/>
    <w:rsid w:val="001064DA"/>
    <w:rsid w:val="00121DA6"/>
    <w:rsid w:val="00123C9F"/>
    <w:rsid w:val="00126190"/>
    <w:rsid w:val="00130F17"/>
    <w:rsid w:val="001320BF"/>
    <w:rsid w:val="00163BC4"/>
    <w:rsid w:val="00190024"/>
    <w:rsid w:val="00191062"/>
    <w:rsid w:val="00192B72"/>
    <w:rsid w:val="001A29D8"/>
    <w:rsid w:val="001A5CAA"/>
    <w:rsid w:val="001B0427"/>
    <w:rsid w:val="001B6FA0"/>
    <w:rsid w:val="001B70A5"/>
    <w:rsid w:val="001C49BB"/>
    <w:rsid w:val="001D3A51"/>
    <w:rsid w:val="001E10D2"/>
    <w:rsid w:val="001E25B4"/>
    <w:rsid w:val="001E44FE"/>
    <w:rsid w:val="00200595"/>
    <w:rsid w:val="00204835"/>
    <w:rsid w:val="00231920"/>
    <w:rsid w:val="0023195C"/>
    <w:rsid w:val="0024282C"/>
    <w:rsid w:val="002460DC"/>
    <w:rsid w:val="00250985"/>
    <w:rsid w:val="002556BB"/>
    <w:rsid w:val="002556F6"/>
    <w:rsid w:val="00283105"/>
    <w:rsid w:val="00284C4C"/>
    <w:rsid w:val="00287E68"/>
    <w:rsid w:val="00296529"/>
    <w:rsid w:val="002B27FB"/>
    <w:rsid w:val="002B685A"/>
    <w:rsid w:val="002C57D2"/>
    <w:rsid w:val="002E0D56"/>
    <w:rsid w:val="00315186"/>
    <w:rsid w:val="0033343E"/>
    <w:rsid w:val="003347AE"/>
    <w:rsid w:val="00344AB3"/>
    <w:rsid w:val="00350722"/>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55C"/>
    <w:rsid w:val="00446221"/>
    <w:rsid w:val="00450E62"/>
    <w:rsid w:val="004539DB"/>
    <w:rsid w:val="00471A80"/>
    <w:rsid w:val="0049657C"/>
    <w:rsid w:val="004D305E"/>
    <w:rsid w:val="004D4277"/>
    <w:rsid w:val="00502516"/>
    <w:rsid w:val="00505F06"/>
    <w:rsid w:val="00506828"/>
    <w:rsid w:val="0050689A"/>
    <w:rsid w:val="0053056E"/>
    <w:rsid w:val="00554FDA"/>
    <w:rsid w:val="00596FCA"/>
    <w:rsid w:val="005C784C"/>
    <w:rsid w:val="005D17F6"/>
    <w:rsid w:val="005E5539"/>
    <w:rsid w:val="00602BF5"/>
    <w:rsid w:val="00617FDD"/>
    <w:rsid w:val="00633614"/>
    <w:rsid w:val="00633F68"/>
    <w:rsid w:val="00636EB2"/>
    <w:rsid w:val="006372CB"/>
    <w:rsid w:val="006375B8"/>
    <w:rsid w:val="006527D4"/>
    <w:rsid w:val="00663134"/>
    <w:rsid w:val="0066510A"/>
    <w:rsid w:val="00673F9F"/>
    <w:rsid w:val="00686953"/>
    <w:rsid w:val="00687DEA"/>
    <w:rsid w:val="00687E67"/>
    <w:rsid w:val="006967F7"/>
    <w:rsid w:val="006A250C"/>
    <w:rsid w:val="006B21D3"/>
    <w:rsid w:val="006B37BF"/>
    <w:rsid w:val="006B57D0"/>
    <w:rsid w:val="006D30FF"/>
    <w:rsid w:val="006D6940"/>
    <w:rsid w:val="006F11EC"/>
    <w:rsid w:val="0070082C"/>
    <w:rsid w:val="00732DEE"/>
    <w:rsid w:val="007369E6"/>
    <w:rsid w:val="00745E22"/>
    <w:rsid w:val="00746E59"/>
    <w:rsid w:val="00754C9A"/>
    <w:rsid w:val="0075599A"/>
    <w:rsid w:val="00756602"/>
    <w:rsid w:val="00761D52"/>
    <w:rsid w:val="0077749E"/>
    <w:rsid w:val="00790ADA"/>
    <w:rsid w:val="007C0446"/>
    <w:rsid w:val="007D2288"/>
    <w:rsid w:val="007E088F"/>
    <w:rsid w:val="007F7B32"/>
    <w:rsid w:val="00804BC2"/>
    <w:rsid w:val="0081431A"/>
    <w:rsid w:val="0083216F"/>
    <w:rsid w:val="00860000"/>
    <w:rsid w:val="00863BD3"/>
    <w:rsid w:val="008641ED"/>
    <w:rsid w:val="00866D66"/>
    <w:rsid w:val="008671C6"/>
    <w:rsid w:val="00875803"/>
    <w:rsid w:val="00880152"/>
    <w:rsid w:val="008A55EB"/>
    <w:rsid w:val="008B459E"/>
    <w:rsid w:val="008E13AE"/>
    <w:rsid w:val="008E1506"/>
    <w:rsid w:val="008E710C"/>
    <w:rsid w:val="008F69D6"/>
    <w:rsid w:val="00902823"/>
    <w:rsid w:val="00913840"/>
    <w:rsid w:val="00915CA6"/>
    <w:rsid w:val="00927834"/>
    <w:rsid w:val="00931E5F"/>
    <w:rsid w:val="009500A6"/>
    <w:rsid w:val="00957C18"/>
    <w:rsid w:val="00964CF6"/>
    <w:rsid w:val="0096543D"/>
    <w:rsid w:val="009659BA"/>
    <w:rsid w:val="00971EC1"/>
    <w:rsid w:val="00974EC9"/>
    <w:rsid w:val="00981D56"/>
    <w:rsid w:val="00983040"/>
    <w:rsid w:val="009B3FB9"/>
    <w:rsid w:val="009C2465"/>
    <w:rsid w:val="009D35A0"/>
    <w:rsid w:val="009D7161"/>
    <w:rsid w:val="009D7EB7"/>
    <w:rsid w:val="009E048A"/>
    <w:rsid w:val="009E08E9"/>
    <w:rsid w:val="009E3DB9"/>
    <w:rsid w:val="009E6E35"/>
    <w:rsid w:val="009F0EDA"/>
    <w:rsid w:val="009F2B3F"/>
    <w:rsid w:val="00A02800"/>
    <w:rsid w:val="00A03B96"/>
    <w:rsid w:val="00A05B19"/>
    <w:rsid w:val="00A1134E"/>
    <w:rsid w:val="00A15031"/>
    <w:rsid w:val="00A24E7E"/>
    <w:rsid w:val="00A258C3"/>
    <w:rsid w:val="00A347C0"/>
    <w:rsid w:val="00A51431"/>
    <w:rsid w:val="00A539AD"/>
    <w:rsid w:val="00A94063"/>
    <w:rsid w:val="00AA1930"/>
    <w:rsid w:val="00AA6219"/>
    <w:rsid w:val="00AA74E0"/>
    <w:rsid w:val="00AB5062"/>
    <w:rsid w:val="00AB703F"/>
    <w:rsid w:val="00AC6BB8"/>
    <w:rsid w:val="00AE008F"/>
    <w:rsid w:val="00B01FCD"/>
    <w:rsid w:val="00B11B2F"/>
    <w:rsid w:val="00B1776C"/>
    <w:rsid w:val="00B52583"/>
    <w:rsid w:val="00B52896"/>
    <w:rsid w:val="00B95236"/>
    <w:rsid w:val="00B96BD9"/>
    <w:rsid w:val="00BA1B01"/>
    <w:rsid w:val="00BA2641"/>
    <w:rsid w:val="00BA4E9A"/>
    <w:rsid w:val="00BB37AA"/>
    <w:rsid w:val="00BC53A0"/>
    <w:rsid w:val="00BE62AD"/>
    <w:rsid w:val="00BF121F"/>
    <w:rsid w:val="00BF1F80"/>
    <w:rsid w:val="00C14885"/>
    <w:rsid w:val="00C166EF"/>
    <w:rsid w:val="00C17EB0"/>
    <w:rsid w:val="00C27F5F"/>
    <w:rsid w:val="00C30A0F"/>
    <w:rsid w:val="00C348C3"/>
    <w:rsid w:val="00C37E61"/>
    <w:rsid w:val="00C4096F"/>
    <w:rsid w:val="00C70F1B"/>
    <w:rsid w:val="00C71A47"/>
    <w:rsid w:val="00C7464C"/>
    <w:rsid w:val="00C85588"/>
    <w:rsid w:val="00CC126B"/>
    <w:rsid w:val="00CD6755"/>
    <w:rsid w:val="00CD6856"/>
    <w:rsid w:val="00CE0089"/>
    <w:rsid w:val="00CE793C"/>
    <w:rsid w:val="00CF193C"/>
    <w:rsid w:val="00CF313F"/>
    <w:rsid w:val="00D13A50"/>
    <w:rsid w:val="00D173F1"/>
    <w:rsid w:val="00D22251"/>
    <w:rsid w:val="00D274F5"/>
    <w:rsid w:val="00D74CB0"/>
    <w:rsid w:val="00D8295D"/>
    <w:rsid w:val="00D844D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3200"/>
    <w:rsid w:val="00EC6A55"/>
    <w:rsid w:val="00ED0288"/>
    <w:rsid w:val="00EE52CB"/>
    <w:rsid w:val="00EE5E0E"/>
    <w:rsid w:val="00EF1B7F"/>
    <w:rsid w:val="00EF581D"/>
    <w:rsid w:val="00EF7FD8"/>
    <w:rsid w:val="00F06F59"/>
    <w:rsid w:val="00F17988"/>
    <w:rsid w:val="00F268F6"/>
    <w:rsid w:val="00F469F0"/>
    <w:rsid w:val="00F53273"/>
    <w:rsid w:val="00F755E4"/>
    <w:rsid w:val="00F77D02"/>
    <w:rsid w:val="00F9709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543D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oPendente1">
    <w:name w:val="Menção Pendente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7C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biology13010066" TargetMode="External"/><Relationship Id="rId26" Type="http://schemas.openxmlformats.org/officeDocument/2006/relationships/hyperlink" Target="https://doi.org/10.1016/j.scitotenv.2023.162482" TargetMode="External"/><Relationship Id="rId39" Type="http://schemas.openxmlformats.org/officeDocument/2006/relationships/hyperlink" Target="https://doi.org/10.1590/1807-1929/agriambi.v27n9p673-681" TargetMode="External"/><Relationship Id="rId21" Type="http://schemas.openxmlformats.org/officeDocument/2006/relationships/hyperlink" Target="https://doi.org/10.1016/j.geoderma.2023.116787" TargetMode="External"/><Relationship Id="rId34" Type="http://schemas.openxmlformats.org/officeDocument/2006/relationships/hyperlink" Target="https://doi.org/10.3390/ijerph182312862" TargetMode="External"/><Relationship Id="rId42" Type="http://schemas.openxmlformats.org/officeDocument/2006/relationships/hyperlink" Target="https://doi.org/10.3389/fsufs.2025.1431223" TargetMode="External"/><Relationship Id="rId47" Type="http://schemas.openxmlformats.org/officeDocument/2006/relationships/hyperlink" Target="https://doi.org/10.1016/j.agee.2024.109202" TargetMode="External"/><Relationship Id="rId50" Type="http://schemas.openxmlformats.org/officeDocument/2006/relationships/hyperlink" Target="https://doi.org/10.1590/1983-21252023v36n121rc" TargetMode="External"/><Relationship Id="rId55" Type="http://schemas.openxmlformats.org/officeDocument/2006/relationships/hyperlink" Target="https://doi.org/10.3389/fmicb.2024.138189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90/0103-8478cr20220765" TargetMode="External"/><Relationship Id="rId29" Type="http://schemas.openxmlformats.org/officeDocument/2006/relationships/hyperlink" Target="https://doi.org/10.1016/j.envpol.2024.122511" TargetMode="External"/><Relationship Id="rId11" Type="http://schemas.openxmlformats.org/officeDocument/2006/relationships/footer" Target="footer2.xml"/><Relationship Id="rId24" Type="http://schemas.openxmlformats.org/officeDocument/2006/relationships/hyperlink" Target="https://doi.org/10.3390/agronomy11040669" TargetMode="External"/><Relationship Id="rId32" Type="http://schemas.openxmlformats.org/officeDocument/2006/relationships/hyperlink" Target="https://doi.org/10.7717/peerj.15993" TargetMode="External"/><Relationship Id="rId37" Type="http://schemas.openxmlformats.org/officeDocument/2006/relationships/hyperlink" Target="https://doi.org/10.3389/fpls.2025.1427196" TargetMode="External"/><Relationship Id="rId40" Type="http://schemas.openxmlformats.org/officeDocument/2006/relationships/hyperlink" Target="https://doi.org/10.1016/j.catena.2023.107312" TargetMode="External"/><Relationship Id="rId45" Type="http://schemas.openxmlformats.org/officeDocument/2006/relationships/hyperlink" Target="https://doi.org/10.1002/agg2.20297" TargetMode="External"/><Relationship Id="rId53" Type="http://schemas.openxmlformats.org/officeDocument/2006/relationships/hyperlink" Target="https://doi.org/10.3390/agronomy1501009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590/1983-40632023v537405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agg2.70094" TargetMode="External"/><Relationship Id="rId22" Type="http://schemas.openxmlformats.org/officeDocument/2006/relationships/hyperlink" Target="https://doi.org/10.3389/fmicb.2023.1164360" TargetMode="External"/><Relationship Id="rId27" Type="http://schemas.openxmlformats.org/officeDocument/2006/relationships/hyperlink" Target="https://doi.org/10.1016/j.scitotenv.2023.162521" TargetMode="External"/><Relationship Id="rId30" Type="http://schemas.openxmlformats.org/officeDocument/2006/relationships/hyperlink" Target="https://doi.org/10.1007/s11104-024-06511-2" TargetMode="External"/><Relationship Id="rId35" Type="http://schemas.openxmlformats.org/officeDocument/2006/relationships/hyperlink" Target="https://doi.org/10.3390/ijms25073825" TargetMode="External"/><Relationship Id="rId43" Type="http://schemas.openxmlformats.org/officeDocument/2006/relationships/hyperlink" Target="https://doi.org/10.1590/0103-8478cr20200532" TargetMode="External"/><Relationship Id="rId48" Type="http://schemas.openxmlformats.org/officeDocument/2006/relationships/hyperlink" Target="https://doi.org/10.1016/j.agee.2023.108666" TargetMode="External"/><Relationship Id="rId56" Type="http://schemas.openxmlformats.org/officeDocument/2006/relationships/hyperlink" Target="https://doi.org/10.9734/ijecc/2022/v12i530663" TargetMode="External"/><Relationship Id="rId8" Type="http://schemas.openxmlformats.org/officeDocument/2006/relationships/header" Target="header1.xml"/><Relationship Id="rId51" Type="http://schemas.openxmlformats.org/officeDocument/2006/relationships/hyperlink" Target="https://doi.org/10.3390/agronomy1404083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590/1983-21252020v33n321rc" TargetMode="External"/><Relationship Id="rId25" Type="http://schemas.openxmlformats.org/officeDocument/2006/relationships/hyperlink" Target="https://doi.org/10.1080/00380768.2023.2274130" TargetMode="External"/><Relationship Id="rId33" Type="http://schemas.openxmlformats.org/officeDocument/2006/relationships/hyperlink" Target="https://doi.org/10.3389/fpls.2023.1221288" TargetMode="External"/><Relationship Id="rId38" Type="http://schemas.openxmlformats.org/officeDocument/2006/relationships/hyperlink" Target="https://doi.org/10.1590/1807-1929/agriambi.v27n4p241-249" TargetMode="External"/><Relationship Id="rId46" Type="http://schemas.openxmlformats.org/officeDocument/2006/relationships/hyperlink" Target="https://doi.org/10.1002/ael2.20053" TargetMode="External"/><Relationship Id="rId20" Type="http://schemas.openxmlformats.org/officeDocument/2006/relationships/hyperlink" Target="https://doi.org/10.1016/j.geoderma.2024.116993" TargetMode="External"/><Relationship Id="rId41" Type="http://schemas.openxmlformats.org/officeDocument/2006/relationships/hyperlink" Target="https://doi.org/10.3389/fsoil.2024.1369971" TargetMode="External"/><Relationship Id="rId54" Type="http://schemas.openxmlformats.org/officeDocument/2006/relationships/hyperlink" Target="https://doi.org/10.1016/j.apsoil.2025.1049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psoil.2023.104713" TargetMode="External"/><Relationship Id="rId23" Type="http://schemas.openxmlformats.org/officeDocument/2006/relationships/hyperlink" Target="https://doi.org/10.1016/j.ejsobi.2021.103292" TargetMode="External"/><Relationship Id="rId28" Type="http://schemas.openxmlformats.org/officeDocument/2006/relationships/hyperlink" Target="https://doi.org/10.1016/j.envpol.2023.122511" TargetMode="External"/><Relationship Id="rId36" Type="http://schemas.openxmlformats.org/officeDocument/2006/relationships/hyperlink" Target="https://doi.org/10.1590/1519-6984.286195" TargetMode="External"/><Relationship Id="rId49" Type="http://schemas.openxmlformats.org/officeDocument/2006/relationships/hyperlink" Target="https://doi.org/10.36783/18069657rbcs20210109"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093/femsec/fiae044" TargetMode="External"/><Relationship Id="rId44" Type="http://schemas.openxmlformats.org/officeDocument/2006/relationships/hyperlink" Target="https://doi.org/10.1590/0103-8478cr20210465" TargetMode="External"/><Relationship Id="rId52" Type="http://schemas.openxmlformats.org/officeDocument/2006/relationships/hyperlink" Target="https://doi.org/10.3389/fmicb.2023.1249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D0DA7-E731-4C42-BF06-048141A7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247</TotalTime>
  <Pages>17</Pages>
  <Words>7750</Words>
  <Characters>52983</Characters>
  <Application>Microsoft Office Word</Application>
  <DocSecurity>0</DocSecurity>
  <Lines>441</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60612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34</cp:revision>
  <cp:lastPrinted>1999-07-06T11:00:00Z</cp:lastPrinted>
  <dcterms:created xsi:type="dcterms:W3CDTF">2025-08-28T02:21:00Z</dcterms:created>
  <dcterms:modified xsi:type="dcterms:W3CDTF">2025-09-04T12:40:00Z</dcterms:modified>
</cp:coreProperties>
</file>