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19C" w:rsidRPr="00A56783" w:rsidRDefault="0061719C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61719C" w:rsidRPr="00A56783">
        <w:trPr>
          <w:trHeight w:val="290"/>
        </w:trPr>
        <w:tc>
          <w:tcPr>
            <w:tcW w:w="5168" w:type="dxa"/>
          </w:tcPr>
          <w:p w:rsidR="0061719C" w:rsidRPr="00A56783" w:rsidRDefault="00B139C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Journal</w:t>
            </w:r>
            <w:r w:rsidRPr="00A5678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61719C" w:rsidRPr="00A56783" w:rsidRDefault="00031A21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B139C0" w:rsidRPr="00A567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B139C0" w:rsidRPr="00A56783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B139C0" w:rsidRPr="00A567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B139C0" w:rsidRPr="00A5678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B139C0" w:rsidRPr="00A567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Scientific</w:t>
              </w:r>
              <w:r w:rsidR="00B139C0" w:rsidRPr="00A5678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B139C0" w:rsidRPr="00A567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B139C0" w:rsidRPr="00A5678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B139C0" w:rsidRPr="00A567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B139C0" w:rsidRPr="00A5678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B139C0" w:rsidRPr="00A5678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61719C" w:rsidRPr="00A56783">
        <w:trPr>
          <w:trHeight w:val="290"/>
        </w:trPr>
        <w:tc>
          <w:tcPr>
            <w:tcW w:w="5168" w:type="dxa"/>
          </w:tcPr>
          <w:p w:rsidR="0061719C" w:rsidRPr="00A56783" w:rsidRDefault="00B139C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Manuscript</w:t>
            </w:r>
            <w:r w:rsidRPr="00A5678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61719C" w:rsidRPr="00A56783" w:rsidRDefault="00B139C0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56783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Ms_JSRR_144012</w:t>
            </w:r>
          </w:p>
        </w:tc>
      </w:tr>
      <w:tr w:rsidR="0061719C" w:rsidRPr="00A56783">
        <w:trPr>
          <w:trHeight w:val="650"/>
        </w:trPr>
        <w:tc>
          <w:tcPr>
            <w:tcW w:w="5168" w:type="dxa"/>
          </w:tcPr>
          <w:p w:rsidR="0061719C" w:rsidRPr="00A56783" w:rsidRDefault="00B139C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Title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of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61719C" w:rsidRPr="00A56783" w:rsidRDefault="00B139C0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56783">
              <w:rPr>
                <w:rFonts w:ascii="Arial" w:hAnsi="Arial" w:cs="Arial"/>
                <w:b/>
                <w:sz w:val="20"/>
                <w:szCs w:val="20"/>
              </w:rPr>
              <w:t>Factors</w:t>
            </w:r>
            <w:r w:rsidRPr="00A5678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Determining</w:t>
            </w:r>
            <w:r w:rsidRPr="00A567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Awardee</w:t>
            </w:r>
            <w:r w:rsidRPr="00A5678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Farmers’</w:t>
            </w:r>
            <w:r w:rsidRPr="00A567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Decision</w:t>
            </w:r>
            <w:r w:rsidRPr="00A567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Making:</w:t>
            </w:r>
            <w:r w:rsidRPr="00A567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567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Principal</w:t>
            </w:r>
            <w:r w:rsidRPr="00A567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  <w:r w:rsidRPr="00A567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pacing w:val="-2"/>
                <w:sz w:val="20"/>
                <w:szCs w:val="20"/>
              </w:rPr>
              <w:t>Analysis</w:t>
            </w:r>
          </w:p>
        </w:tc>
      </w:tr>
      <w:tr w:rsidR="0061719C" w:rsidRPr="00A56783">
        <w:trPr>
          <w:trHeight w:val="333"/>
        </w:trPr>
        <w:tc>
          <w:tcPr>
            <w:tcW w:w="5168" w:type="dxa"/>
          </w:tcPr>
          <w:p w:rsidR="0061719C" w:rsidRPr="00A56783" w:rsidRDefault="00B139C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Type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of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61719C" w:rsidRPr="00A56783" w:rsidRDefault="006171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719C" w:rsidRPr="00A56783" w:rsidRDefault="0061719C">
      <w:pPr>
        <w:rPr>
          <w:rFonts w:ascii="Arial" w:hAnsi="Arial" w:cs="Arial"/>
          <w:sz w:val="20"/>
          <w:szCs w:val="20"/>
        </w:rPr>
      </w:pPr>
    </w:p>
    <w:p w:rsidR="0061719C" w:rsidRPr="00A56783" w:rsidRDefault="0061719C">
      <w:pPr>
        <w:spacing w:before="22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61719C" w:rsidRPr="00A56783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61719C" w:rsidRPr="00A56783" w:rsidRDefault="00B139C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A567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5678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A567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567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1719C" w:rsidRPr="00A56783">
        <w:trPr>
          <w:trHeight w:val="964"/>
        </w:trPr>
        <w:tc>
          <w:tcPr>
            <w:tcW w:w="5352" w:type="dxa"/>
          </w:tcPr>
          <w:p w:rsidR="0061719C" w:rsidRPr="00A56783" w:rsidRDefault="006171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61719C" w:rsidRPr="00A56783" w:rsidRDefault="00B139C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5678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567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1719C" w:rsidRPr="00A56783" w:rsidRDefault="00B139C0">
            <w:pPr>
              <w:pStyle w:val="TableParagraph"/>
              <w:ind w:right="178"/>
              <w:rPr>
                <w:rFonts w:ascii="Arial" w:hAnsi="Arial" w:cs="Arial"/>
                <w:b/>
                <w:sz w:val="20"/>
                <w:szCs w:val="20"/>
              </w:rPr>
            </w:pPr>
            <w:r w:rsidRPr="00A567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567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567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567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567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567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567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567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567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567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567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567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567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567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567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567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567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5678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567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567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567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567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567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A567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567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A567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61719C" w:rsidRPr="00A56783" w:rsidRDefault="00B139C0">
            <w:pPr>
              <w:pStyle w:val="TableParagraph"/>
              <w:spacing w:line="252" w:lineRule="auto"/>
              <w:ind w:right="738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567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567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(It</w:t>
            </w:r>
            <w:r w:rsidRPr="00A567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is</w:t>
            </w:r>
            <w:r w:rsidRPr="00A567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mandatory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that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authors</w:t>
            </w:r>
            <w:r w:rsidRPr="00A567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should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write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1719C" w:rsidRPr="00A56783">
        <w:trPr>
          <w:trHeight w:val="1610"/>
        </w:trPr>
        <w:tc>
          <w:tcPr>
            <w:tcW w:w="5352" w:type="dxa"/>
          </w:tcPr>
          <w:p w:rsidR="0061719C" w:rsidRPr="00A56783" w:rsidRDefault="00B139C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567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567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567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567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567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567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567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5678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61719C" w:rsidRPr="00A56783" w:rsidRDefault="00B139C0">
            <w:pPr>
              <w:pStyle w:val="TableParagraph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This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manuscript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is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significant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for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scientific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community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because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it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presents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a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structured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analysis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of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factors that influence</w:t>
            </w:r>
            <w:r w:rsidRPr="00A567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farmers'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decision-making behavior.</w:t>
            </w:r>
            <w:r w:rsidRPr="00A567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Using principal component analysis, it provides a</w:t>
            </w:r>
            <w:r w:rsidRPr="00A567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quantitative framework for understanding how technical, financial, social, and institutional factors influence agricultural decisions. The study's findings are useful for researchers and policymakers when developing evidence-based interventions that promote farmer-centric development. Its focus on awardee farmers emphasizes progressive practices that can serve as models for larger agricultural communities.</w:t>
            </w:r>
          </w:p>
        </w:tc>
        <w:tc>
          <w:tcPr>
            <w:tcW w:w="6445" w:type="dxa"/>
          </w:tcPr>
          <w:p w:rsidR="0061719C" w:rsidRPr="00A56783" w:rsidRDefault="006171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19C" w:rsidRPr="00A56783">
        <w:trPr>
          <w:trHeight w:val="1262"/>
        </w:trPr>
        <w:tc>
          <w:tcPr>
            <w:tcW w:w="5352" w:type="dxa"/>
          </w:tcPr>
          <w:p w:rsidR="0061719C" w:rsidRPr="00A56783" w:rsidRDefault="00B139C0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567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567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567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567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567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1719C" w:rsidRPr="00A56783" w:rsidRDefault="00B139C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5678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567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567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567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567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567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567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61719C" w:rsidRPr="00A56783" w:rsidRDefault="00B139C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61719C" w:rsidRPr="00A56783" w:rsidRDefault="006171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19C" w:rsidRPr="00A56783">
        <w:trPr>
          <w:trHeight w:val="3911"/>
        </w:trPr>
        <w:tc>
          <w:tcPr>
            <w:tcW w:w="5352" w:type="dxa"/>
          </w:tcPr>
          <w:p w:rsidR="0061719C" w:rsidRPr="00A56783" w:rsidRDefault="00B139C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5678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567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567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567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567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567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567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567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567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61719C" w:rsidRPr="00A56783" w:rsidRDefault="00B139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  <w:p w:rsidR="0061719C" w:rsidRPr="00A56783" w:rsidRDefault="00B139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Suggestions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for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>Improvement:</w:t>
            </w:r>
          </w:p>
          <w:p w:rsidR="0061719C" w:rsidRPr="00A56783" w:rsidRDefault="00B139C0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before="1"/>
              <w:ind w:left="309" w:hanging="201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Additions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>Needed:</w:t>
            </w:r>
          </w:p>
          <w:p w:rsidR="0061719C" w:rsidRPr="00A56783" w:rsidRDefault="00B139C0">
            <w:pPr>
              <w:pStyle w:val="TableParagraph"/>
              <w:ind w:right="178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Contextual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significance: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Begin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with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a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sentence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highlighting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importance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of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farmer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decision-making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in agriculture (for example, productivity, sustainability, and risk management).</w:t>
            </w:r>
          </w:p>
          <w:p w:rsidR="0061719C" w:rsidRPr="00A56783" w:rsidRDefault="00B139C0">
            <w:pPr>
              <w:pStyle w:val="TableParagraph"/>
              <w:ind w:right="178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Problem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statement/research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gap: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Briefly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explain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what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is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missing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in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current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research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and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why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this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study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>required.</w:t>
            </w:r>
          </w:p>
          <w:p w:rsidR="0061719C" w:rsidRPr="00A56783" w:rsidRDefault="00B139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Practical</w:t>
            </w:r>
            <w:r w:rsidRPr="00A567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implications: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Discuss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how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findings</w:t>
            </w:r>
            <w:r w:rsidRPr="00A567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can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benefit</w:t>
            </w:r>
            <w:r w:rsidRPr="00A5678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policymakers,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extension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agencies,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and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>farmers.</w:t>
            </w:r>
          </w:p>
          <w:p w:rsidR="0061719C" w:rsidRPr="00A56783" w:rsidRDefault="00B139C0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ind w:left="309" w:hanging="201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>Deletions:</w:t>
            </w:r>
          </w:p>
          <w:p w:rsidR="0061719C" w:rsidRPr="00A56783" w:rsidRDefault="00B139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Remove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technical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details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such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as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"mean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communality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value</w:t>
            </w:r>
            <w:r w:rsidRPr="00A567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more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than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0.75"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and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"Eigen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values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more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than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1.00". These belonged in the methodology section.</w:t>
            </w:r>
          </w:p>
          <w:p w:rsidR="0061719C" w:rsidRPr="00A56783" w:rsidRDefault="00B139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Avoid</w:t>
            </w:r>
            <w:r w:rsidRPr="00A567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using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phrases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like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"Decision</w:t>
            </w:r>
            <w:r w:rsidRPr="00A567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making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plays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a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vital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role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in</w:t>
            </w:r>
            <w:r w:rsidRPr="00A567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day-to-day</w:t>
            </w:r>
            <w:r w:rsidRPr="00A567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life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of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farmers"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that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appear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several times in both the abstract and the introduction.</w:t>
            </w:r>
          </w:p>
          <w:p w:rsidR="0061719C" w:rsidRPr="00A56783" w:rsidRDefault="00B139C0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ind w:left="309" w:hanging="201"/>
              <w:rPr>
                <w:rFonts w:ascii="Arial" w:hAnsi="Arial" w:cs="Arial"/>
                <w:b/>
                <w:sz w:val="20"/>
                <w:szCs w:val="20"/>
              </w:rPr>
            </w:pP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>Reorganization:</w:t>
            </w:r>
          </w:p>
          <w:p w:rsidR="0061719C" w:rsidRPr="00A56783" w:rsidRDefault="00B139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Follow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a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logical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>flow:</w:t>
            </w:r>
          </w:p>
          <w:p w:rsidR="0061719C" w:rsidRPr="00A56783" w:rsidRDefault="00B139C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A56783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A567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→</w:t>
            </w:r>
            <w:r w:rsidRPr="00A567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Aim</w:t>
            </w:r>
            <w:r w:rsidRPr="00A567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→</w:t>
            </w:r>
            <w:r w:rsidRPr="00A567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 w:rsidRPr="00A567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→</w:t>
            </w:r>
            <w:r w:rsidRPr="00A567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Key</w:t>
            </w:r>
            <w:r w:rsidRPr="00A567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A567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→</w:t>
            </w:r>
            <w:r w:rsidRPr="00A567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pacing w:val="-2"/>
                <w:sz w:val="20"/>
                <w:szCs w:val="20"/>
              </w:rPr>
              <w:t>Implications.</w:t>
            </w:r>
          </w:p>
        </w:tc>
        <w:tc>
          <w:tcPr>
            <w:tcW w:w="6445" w:type="dxa"/>
          </w:tcPr>
          <w:p w:rsidR="0061719C" w:rsidRPr="00A56783" w:rsidRDefault="006171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19C" w:rsidRPr="00A56783">
        <w:trPr>
          <w:trHeight w:val="2069"/>
        </w:trPr>
        <w:tc>
          <w:tcPr>
            <w:tcW w:w="5352" w:type="dxa"/>
          </w:tcPr>
          <w:p w:rsidR="0061719C" w:rsidRPr="00A56783" w:rsidRDefault="00B139C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567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567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567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567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567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567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5678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61719C" w:rsidRPr="00A56783" w:rsidRDefault="00B139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manuscript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is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correct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in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its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basic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design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and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factor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analysis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application;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>however:</w:t>
            </w:r>
          </w:p>
          <w:p w:rsidR="0061719C" w:rsidRPr="00A56783" w:rsidRDefault="00B139C0">
            <w:pPr>
              <w:pStyle w:val="TableParagraph"/>
              <w:spacing w:before="228"/>
              <w:ind w:right="1868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data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adequacy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(low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KMO)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calls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into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question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robustness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of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PCA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results. Ranking inconsistencies (variance versus mean score) undermine conclusions.</w:t>
            </w:r>
          </w:p>
          <w:p w:rsidR="0061719C" w:rsidRPr="00A56783" w:rsidRDefault="00B139C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sampling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bias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(awardee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farmers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only)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limits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>generalizability.</w:t>
            </w:r>
          </w:p>
          <w:p w:rsidR="0061719C" w:rsidRPr="00A56783" w:rsidRDefault="0061719C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1719C" w:rsidRPr="00A56783" w:rsidRDefault="00B139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Thus,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while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study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is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not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invalid,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it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requires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significant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clarification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and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strengthening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before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being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considered fully scientifically sound.</w:t>
            </w:r>
          </w:p>
        </w:tc>
        <w:tc>
          <w:tcPr>
            <w:tcW w:w="6445" w:type="dxa"/>
          </w:tcPr>
          <w:p w:rsidR="0061719C" w:rsidRPr="00A56783" w:rsidRDefault="006171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19C" w:rsidRPr="00A56783">
        <w:trPr>
          <w:trHeight w:val="1898"/>
        </w:trPr>
        <w:tc>
          <w:tcPr>
            <w:tcW w:w="5352" w:type="dxa"/>
          </w:tcPr>
          <w:p w:rsidR="0061719C" w:rsidRPr="00A56783" w:rsidRDefault="00B139C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56783">
              <w:rPr>
                <w:rFonts w:ascii="Arial" w:hAnsi="Arial" w:cs="Arial"/>
                <w:b/>
                <w:sz w:val="20"/>
                <w:szCs w:val="20"/>
              </w:rPr>
              <w:lastRenderedPageBreak/>
              <w:t>Are</w:t>
            </w:r>
            <w:r w:rsidRPr="00A567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567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567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567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567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567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567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61719C" w:rsidRPr="00A56783" w:rsidRDefault="00B139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Most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references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are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outdated</w:t>
            </w:r>
            <w:r w:rsidRPr="00A56783">
              <w:rPr>
                <w:rFonts w:ascii="Arial" w:hAnsi="Arial" w:cs="Arial"/>
                <w:sz w:val="20"/>
                <w:szCs w:val="20"/>
              </w:rPr>
              <w:t>.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For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>example:</w:t>
            </w:r>
          </w:p>
          <w:p w:rsidR="0061719C" w:rsidRPr="00A56783" w:rsidRDefault="00B139C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Van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den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Ban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(1957)</w:t>
            </w:r>
          </w:p>
          <w:p w:rsidR="0061719C" w:rsidRPr="00A56783" w:rsidRDefault="00B139C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6783">
              <w:rPr>
                <w:rFonts w:ascii="Arial" w:hAnsi="Arial" w:cs="Arial"/>
                <w:sz w:val="20"/>
                <w:szCs w:val="20"/>
              </w:rPr>
              <w:t>Supe</w:t>
            </w:r>
            <w:proofErr w:type="spellEnd"/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>(1969)</w:t>
            </w:r>
          </w:p>
          <w:p w:rsidR="0061719C" w:rsidRPr="00A56783" w:rsidRDefault="00B139C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Scott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&amp;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Bruce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>(1994)</w:t>
            </w:r>
          </w:p>
          <w:p w:rsidR="0061719C" w:rsidRPr="00A56783" w:rsidRDefault="00B139C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Several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MSc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theses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from</w:t>
            </w:r>
            <w:r w:rsidRPr="00A56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>2013–2018</w:t>
            </w:r>
          </w:p>
          <w:p w:rsidR="0061719C" w:rsidRPr="00A56783" w:rsidRDefault="00B139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There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A567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567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A567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2018</w:t>
            </w:r>
            <w:r w:rsidRPr="00A56783">
              <w:rPr>
                <w:rFonts w:ascii="Arial" w:hAnsi="Arial" w:cs="Arial"/>
                <w:sz w:val="20"/>
                <w:szCs w:val="20"/>
              </w:rPr>
              <w:t>.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That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means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paper</w:t>
            </w:r>
            <w:r w:rsidRPr="00A567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does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not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reflect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last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5–7</w:t>
            </w:r>
            <w:r w:rsidRPr="00A567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years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of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international research on farmer decision-making, risk behavior, or agricultural innovation.</w:t>
            </w:r>
          </w:p>
        </w:tc>
        <w:tc>
          <w:tcPr>
            <w:tcW w:w="6445" w:type="dxa"/>
          </w:tcPr>
          <w:p w:rsidR="0061719C" w:rsidRPr="00A56783" w:rsidRDefault="006171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719C" w:rsidRPr="00A56783" w:rsidRDefault="0061719C">
      <w:pPr>
        <w:pStyle w:val="TableParagraph"/>
        <w:rPr>
          <w:rFonts w:ascii="Arial" w:hAnsi="Arial" w:cs="Arial"/>
          <w:sz w:val="20"/>
          <w:szCs w:val="20"/>
        </w:rPr>
        <w:sectPr w:rsidR="0061719C" w:rsidRPr="00A56783">
          <w:headerReference w:type="default" r:id="rId8"/>
          <w:footerReference w:type="default" r:id="rId9"/>
          <w:pgSz w:w="23820" w:h="16840" w:orient="landscape"/>
          <w:pgMar w:top="1820" w:right="1275" w:bottom="1851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61719C" w:rsidRPr="00A56783">
        <w:trPr>
          <w:trHeight w:val="1379"/>
        </w:trPr>
        <w:tc>
          <w:tcPr>
            <w:tcW w:w="5352" w:type="dxa"/>
          </w:tcPr>
          <w:p w:rsidR="0061719C" w:rsidRPr="00A56783" w:rsidRDefault="00B139C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567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567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567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567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567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567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61719C" w:rsidRPr="00A56783" w:rsidRDefault="00B139C0">
            <w:pPr>
              <w:pStyle w:val="TableParagraph"/>
              <w:ind w:right="178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A567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Level:</w:t>
            </w:r>
            <w:r w:rsidRPr="00A5678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language</w:t>
            </w:r>
            <w:r w:rsidRPr="00A567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is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functional</w:t>
            </w:r>
            <w:r w:rsidRPr="00A567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A567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567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polished</w:t>
            </w:r>
            <w:r w:rsidRPr="00A56783">
              <w:rPr>
                <w:rFonts w:ascii="Arial" w:hAnsi="Arial" w:cs="Arial"/>
                <w:sz w:val="20"/>
                <w:szCs w:val="20"/>
              </w:rPr>
              <w:t>.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  <w:p w:rsidR="0061719C" w:rsidRPr="00A56783" w:rsidRDefault="0061719C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1719C" w:rsidRPr="00A56783" w:rsidRDefault="00B139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sz w:val="20"/>
                <w:szCs w:val="20"/>
              </w:rPr>
              <w:t>The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A567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567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567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567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yet</w:t>
            </w:r>
            <w:r w:rsidRPr="00A567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fully</w:t>
            </w:r>
            <w:r w:rsidRPr="00A567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A567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567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high-level</w:t>
            </w:r>
            <w:r w:rsidRPr="00A567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A567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>communication</w:t>
            </w:r>
            <w:r w:rsidRPr="00A56783">
              <w:rPr>
                <w:rFonts w:ascii="Arial" w:hAnsi="Arial" w:cs="Arial"/>
                <w:sz w:val="20"/>
                <w:szCs w:val="20"/>
              </w:rPr>
              <w:t>.</w:t>
            </w:r>
            <w:r w:rsidRPr="00A567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It</w:t>
            </w:r>
            <w:r w:rsidRPr="00A56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z w:val="20"/>
                <w:szCs w:val="20"/>
              </w:rPr>
              <w:t>needs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b/>
                <w:sz w:val="20"/>
                <w:szCs w:val="20"/>
              </w:rPr>
              <w:t xml:space="preserve">professional language editing </w:t>
            </w:r>
            <w:r w:rsidRPr="00A56783">
              <w:rPr>
                <w:rFonts w:ascii="Arial" w:hAnsi="Arial" w:cs="Arial"/>
                <w:sz w:val="20"/>
                <w:szCs w:val="20"/>
              </w:rPr>
              <w:t>to meet international journal standards.</w:t>
            </w:r>
          </w:p>
        </w:tc>
        <w:tc>
          <w:tcPr>
            <w:tcW w:w="6445" w:type="dxa"/>
          </w:tcPr>
          <w:p w:rsidR="0061719C" w:rsidRPr="00A56783" w:rsidRDefault="006171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19C" w:rsidRPr="00A56783">
        <w:trPr>
          <w:trHeight w:val="1180"/>
        </w:trPr>
        <w:tc>
          <w:tcPr>
            <w:tcW w:w="5352" w:type="dxa"/>
          </w:tcPr>
          <w:p w:rsidR="0061719C" w:rsidRPr="00A56783" w:rsidRDefault="00B139C0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56783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A5678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5678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61719C" w:rsidRPr="00A56783" w:rsidRDefault="006171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61719C" w:rsidRPr="00A56783" w:rsidRDefault="006171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719C" w:rsidRPr="00A56783" w:rsidRDefault="0061719C">
      <w:pPr>
        <w:rPr>
          <w:rFonts w:ascii="Arial" w:hAnsi="Arial" w:cs="Arial"/>
          <w:sz w:val="20"/>
          <w:szCs w:val="20"/>
        </w:rPr>
      </w:pPr>
    </w:p>
    <w:p w:rsidR="0061719C" w:rsidRPr="00A56783" w:rsidRDefault="0061719C">
      <w:pPr>
        <w:rPr>
          <w:rFonts w:ascii="Arial" w:hAnsi="Arial" w:cs="Arial"/>
          <w:sz w:val="20"/>
          <w:szCs w:val="20"/>
        </w:rPr>
      </w:pPr>
    </w:p>
    <w:p w:rsidR="0061719C" w:rsidRPr="00A56783" w:rsidRDefault="0061719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575272" w:rsidRPr="00A56783" w:rsidTr="0057527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272" w:rsidRPr="00A56783" w:rsidRDefault="0057527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5678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5678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75272" w:rsidRPr="00A56783" w:rsidRDefault="0057527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75272" w:rsidRPr="00A56783" w:rsidTr="0057527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272" w:rsidRPr="00A56783" w:rsidRDefault="0057527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72" w:rsidRPr="00A56783" w:rsidRDefault="0057527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67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272" w:rsidRPr="00A56783" w:rsidRDefault="0057527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67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678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75272" w:rsidRPr="00A56783" w:rsidRDefault="0057527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5272" w:rsidRPr="00A56783" w:rsidTr="0057527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272" w:rsidRPr="00A56783" w:rsidRDefault="0057527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5678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75272" w:rsidRPr="00A56783" w:rsidRDefault="0057527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272" w:rsidRPr="00A56783" w:rsidRDefault="0057527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567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567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567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75272" w:rsidRPr="00A56783" w:rsidRDefault="0057527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72" w:rsidRPr="00A56783" w:rsidRDefault="0057527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75272" w:rsidRPr="00A56783" w:rsidRDefault="0057527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75272" w:rsidRPr="00A56783" w:rsidRDefault="0057527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75272" w:rsidRPr="00A56783" w:rsidRDefault="00575272" w:rsidP="00575272">
      <w:pPr>
        <w:rPr>
          <w:rFonts w:ascii="Arial" w:hAnsi="Arial" w:cs="Arial"/>
          <w:sz w:val="20"/>
          <w:szCs w:val="20"/>
        </w:rPr>
      </w:pPr>
    </w:p>
    <w:p w:rsidR="00A56783" w:rsidRPr="00A56783" w:rsidRDefault="00A56783" w:rsidP="00575272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A56783" w:rsidRPr="00A56783" w:rsidRDefault="00A56783" w:rsidP="00A56783">
      <w:pPr>
        <w:rPr>
          <w:rFonts w:ascii="Arial" w:hAnsi="Arial" w:cs="Arial"/>
          <w:b/>
          <w:sz w:val="20"/>
          <w:szCs w:val="20"/>
          <w:u w:val="single"/>
        </w:rPr>
      </w:pPr>
      <w:bookmarkStart w:id="3" w:name="_Hlk208503938"/>
      <w:r w:rsidRPr="00A5678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3"/>
    <w:p w:rsidR="00A56783" w:rsidRPr="00A56783" w:rsidRDefault="00A56783" w:rsidP="00575272">
      <w:pPr>
        <w:rPr>
          <w:rFonts w:ascii="Arial" w:hAnsi="Arial" w:cs="Arial"/>
          <w:sz w:val="20"/>
          <w:szCs w:val="20"/>
        </w:rPr>
      </w:pPr>
    </w:p>
    <w:p w:rsidR="00A56783" w:rsidRPr="00A56783" w:rsidRDefault="00A56783" w:rsidP="00A56783">
      <w:pPr>
        <w:rPr>
          <w:rFonts w:ascii="Arial" w:hAnsi="Arial" w:cs="Arial"/>
          <w:b/>
          <w:sz w:val="20"/>
          <w:szCs w:val="20"/>
        </w:rPr>
      </w:pPr>
      <w:bookmarkStart w:id="4" w:name="_Hlk208504000"/>
      <w:r w:rsidRPr="00A56783">
        <w:rPr>
          <w:rFonts w:ascii="Arial" w:hAnsi="Arial" w:cs="Arial"/>
          <w:b/>
          <w:sz w:val="20"/>
          <w:szCs w:val="20"/>
        </w:rPr>
        <w:t>Pankaj Kumar, University of Allahabad, India</w:t>
      </w:r>
    </w:p>
    <w:bookmarkEnd w:id="4"/>
    <w:p w:rsidR="00575272" w:rsidRPr="00A56783" w:rsidRDefault="00575272" w:rsidP="00575272">
      <w:pPr>
        <w:rPr>
          <w:rFonts w:ascii="Arial" w:hAnsi="Arial" w:cs="Arial"/>
          <w:sz w:val="20"/>
          <w:szCs w:val="20"/>
        </w:rPr>
      </w:pPr>
    </w:p>
    <w:p w:rsidR="00575272" w:rsidRPr="00A56783" w:rsidRDefault="00575272" w:rsidP="0057527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575272" w:rsidRPr="00A56783" w:rsidRDefault="00575272" w:rsidP="00575272">
      <w:pPr>
        <w:rPr>
          <w:rFonts w:ascii="Arial" w:hAnsi="Arial" w:cs="Arial"/>
          <w:sz w:val="20"/>
          <w:szCs w:val="20"/>
        </w:rPr>
      </w:pPr>
    </w:p>
    <w:p w:rsidR="0061719C" w:rsidRPr="00A56783" w:rsidRDefault="0061719C">
      <w:pPr>
        <w:rPr>
          <w:rFonts w:ascii="Arial" w:hAnsi="Arial" w:cs="Arial"/>
          <w:sz w:val="20"/>
          <w:szCs w:val="20"/>
        </w:rPr>
      </w:pPr>
    </w:p>
    <w:sectPr w:rsidR="0061719C" w:rsidRPr="00A56783" w:rsidSect="00575272">
      <w:type w:val="continuous"/>
      <w:pgSz w:w="23820" w:h="16840" w:orient="landscape"/>
      <w:pgMar w:top="1820" w:right="1275" w:bottom="1257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A21" w:rsidRDefault="00031A21">
      <w:r>
        <w:separator/>
      </w:r>
    </w:p>
  </w:endnote>
  <w:endnote w:type="continuationSeparator" w:id="0">
    <w:p w:rsidR="00031A21" w:rsidRDefault="0003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19C" w:rsidRDefault="00B139C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719C" w:rsidRDefault="00B139C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61719C" w:rsidRDefault="00B139C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719C" w:rsidRDefault="00B139C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61719C" w:rsidRDefault="00B139C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719C" w:rsidRDefault="00B139C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61719C" w:rsidRDefault="00B139C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719C" w:rsidRDefault="00B139C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61719C" w:rsidRDefault="00B139C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A21" w:rsidRDefault="00031A21">
      <w:r>
        <w:separator/>
      </w:r>
    </w:p>
  </w:footnote>
  <w:footnote w:type="continuationSeparator" w:id="0">
    <w:p w:rsidR="00031A21" w:rsidRDefault="00031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19C" w:rsidRDefault="00B139C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719C" w:rsidRDefault="00B139C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61719C" w:rsidRDefault="00B139C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37E9"/>
    <w:multiLevelType w:val="hybridMultilevel"/>
    <w:tmpl w:val="5EC04136"/>
    <w:lvl w:ilvl="0" w:tplc="FEEA0AC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DC0E7C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966C6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23A4C1C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4AA4DB5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85CD47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0863E78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CBA29D1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CE2563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8D06A0"/>
    <w:multiLevelType w:val="hybridMultilevel"/>
    <w:tmpl w:val="C3784FD6"/>
    <w:lvl w:ilvl="0" w:tplc="384C4D28">
      <w:start w:val="1"/>
      <w:numFmt w:val="decimal"/>
      <w:lvlText w:val="%1."/>
      <w:lvlJc w:val="left"/>
      <w:pPr>
        <w:ind w:left="310" w:hanging="203"/>
      </w:pPr>
      <w:rPr>
        <w:rFonts w:hint="default"/>
        <w:spacing w:val="0"/>
        <w:w w:val="99"/>
        <w:lang w:val="en-US" w:eastAsia="en-US" w:bidi="ar-SA"/>
      </w:rPr>
    </w:lvl>
    <w:lvl w:ilvl="1" w:tplc="70E0C05A">
      <w:numFmt w:val="bullet"/>
      <w:lvlText w:val="•"/>
      <w:lvlJc w:val="left"/>
      <w:pPr>
        <w:ind w:left="1222" w:hanging="203"/>
      </w:pPr>
      <w:rPr>
        <w:rFonts w:hint="default"/>
        <w:lang w:val="en-US" w:eastAsia="en-US" w:bidi="ar-SA"/>
      </w:rPr>
    </w:lvl>
    <w:lvl w:ilvl="2" w:tplc="C5C80F4A">
      <w:numFmt w:val="bullet"/>
      <w:lvlText w:val="•"/>
      <w:lvlJc w:val="left"/>
      <w:pPr>
        <w:ind w:left="2125" w:hanging="203"/>
      </w:pPr>
      <w:rPr>
        <w:rFonts w:hint="default"/>
        <w:lang w:val="en-US" w:eastAsia="en-US" w:bidi="ar-SA"/>
      </w:rPr>
    </w:lvl>
    <w:lvl w:ilvl="3" w:tplc="FD76521C">
      <w:numFmt w:val="bullet"/>
      <w:lvlText w:val="•"/>
      <w:lvlJc w:val="left"/>
      <w:pPr>
        <w:ind w:left="3027" w:hanging="203"/>
      </w:pPr>
      <w:rPr>
        <w:rFonts w:hint="default"/>
        <w:lang w:val="en-US" w:eastAsia="en-US" w:bidi="ar-SA"/>
      </w:rPr>
    </w:lvl>
    <w:lvl w:ilvl="4" w:tplc="81868564">
      <w:numFmt w:val="bullet"/>
      <w:lvlText w:val="•"/>
      <w:lvlJc w:val="left"/>
      <w:pPr>
        <w:ind w:left="3930" w:hanging="203"/>
      </w:pPr>
      <w:rPr>
        <w:rFonts w:hint="default"/>
        <w:lang w:val="en-US" w:eastAsia="en-US" w:bidi="ar-SA"/>
      </w:rPr>
    </w:lvl>
    <w:lvl w:ilvl="5" w:tplc="D0F28626">
      <w:numFmt w:val="bullet"/>
      <w:lvlText w:val="•"/>
      <w:lvlJc w:val="left"/>
      <w:pPr>
        <w:ind w:left="4833" w:hanging="203"/>
      </w:pPr>
      <w:rPr>
        <w:rFonts w:hint="default"/>
        <w:lang w:val="en-US" w:eastAsia="en-US" w:bidi="ar-SA"/>
      </w:rPr>
    </w:lvl>
    <w:lvl w:ilvl="6" w:tplc="F566F33A">
      <w:numFmt w:val="bullet"/>
      <w:lvlText w:val="•"/>
      <w:lvlJc w:val="left"/>
      <w:pPr>
        <w:ind w:left="5735" w:hanging="203"/>
      </w:pPr>
      <w:rPr>
        <w:rFonts w:hint="default"/>
        <w:lang w:val="en-US" w:eastAsia="en-US" w:bidi="ar-SA"/>
      </w:rPr>
    </w:lvl>
    <w:lvl w:ilvl="7" w:tplc="AF50449C">
      <w:numFmt w:val="bullet"/>
      <w:lvlText w:val="•"/>
      <w:lvlJc w:val="left"/>
      <w:pPr>
        <w:ind w:left="6638" w:hanging="203"/>
      </w:pPr>
      <w:rPr>
        <w:rFonts w:hint="default"/>
        <w:lang w:val="en-US" w:eastAsia="en-US" w:bidi="ar-SA"/>
      </w:rPr>
    </w:lvl>
    <w:lvl w:ilvl="8" w:tplc="9C8E7962">
      <w:numFmt w:val="bullet"/>
      <w:lvlText w:val="•"/>
      <w:lvlJc w:val="left"/>
      <w:pPr>
        <w:ind w:left="7540" w:hanging="20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719C"/>
    <w:rsid w:val="00031A21"/>
    <w:rsid w:val="000B127F"/>
    <w:rsid w:val="00575272"/>
    <w:rsid w:val="0061719C"/>
    <w:rsid w:val="00A56783"/>
    <w:rsid w:val="00B139C0"/>
    <w:rsid w:val="00B5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435FD"/>
  <w15:docId w15:val="{49540BBA-B482-43F6-A1DE-691887C8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index.php/JS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2025-09-09T05:05:00Z</dcterms:created>
  <dcterms:modified xsi:type="dcterms:W3CDTF">2025-09-11T11:56:00Z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2021</vt:lpwstr>
  </property>
</Properties>
</file>