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4892" w14:textId="5A2CD63F" w:rsidR="00754C9A" w:rsidRDefault="00F504C2" w:rsidP="00441B6F">
      <w:pPr>
        <w:pStyle w:val="a3"/>
        <w:spacing w:after="0"/>
        <w:jc w:val="both"/>
        <w:rPr>
          <w:rFonts w:ascii="Arial" w:hAnsi="Arial" w:cs="Arial"/>
        </w:rPr>
      </w:pPr>
      <w:r w:rsidRPr="00F504C2">
        <w:rPr>
          <w:rFonts w:ascii="Arial" w:hAnsi="Arial" w:cs="Arial"/>
          <w:bCs/>
          <w:i/>
          <w:iCs/>
          <w:u w:val="single"/>
        </w:rPr>
        <w:t>Original Research Article</w:t>
      </w:r>
    </w:p>
    <w:p w14:paraId="7DB5CCD9" w14:textId="3270E08F" w:rsidR="00163BC4" w:rsidRPr="00163BC4" w:rsidRDefault="00120249" w:rsidP="00441B6F">
      <w:pPr>
        <w:pStyle w:val="Author"/>
        <w:spacing w:line="240" w:lineRule="auto"/>
        <w:rPr>
          <w:rFonts w:ascii="Arial" w:hAnsi="Arial" w:cs="Arial"/>
          <w:bCs/>
          <w:iCs/>
          <w:kern w:val="28"/>
          <w:sz w:val="36"/>
        </w:rPr>
      </w:pPr>
      <w:r>
        <w:rPr>
          <w:rFonts w:ascii="Arial" w:hAnsi="Arial" w:cs="Arial"/>
          <w:bCs/>
          <w:iCs/>
          <w:kern w:val="28"/>
          <w:sz w:val="36"/>
        </w:rPr>
        <w:t xml:space="preserve">Organic manures and bio-stimulants as Growth Enhancers for improving </w:t>
      </w:r>
      <w:r w:rsidR="00401927">
        <w:rPr>
          <w:rFonts w:ascii="Arial" w:hAnsi="Arial" w:cs="Arial"/>
          <w:bCs/>
          <w:iCs/>
          <w:kern w:val="28"/>
          <w:sz w:val="36"/>
        </w:rPr>
        <w:t>T</w:t>
      </w:r>
      <w:r>
        <w:rPr>
          <w:rFonts w:ascii="Arial" w:hAnsi="Arial" w:cs="Arial"/>
          <w:bCs/>
          <w:iCs/>
          <w:kern w:val="28"/>
          <w:sz w:val="36"/>
        </w:rPr>
        <w:t>uber Yield in Colocasia (</w:t>
      </w:r>
      <w:r>
        <w:rPr>
          <w:rFonts w:ascii="Arial" w:hAnsi="Arial" w:cs="Arial"/>
          <w:bCs/>
          <w:i/>
          <w:kern w:val="28"/>
          <w:sz w:val="36"/>
        </w:rPr>
        <w:t xml:space="preserve">Colocasia esculenta var </w:t>
      </w:r>
      <w:proofErr w:type="spellStart"/>
      <w:r>
        <w:rPr>
          <w:rFonts w:ascii="Arial" w:hAnsi="Arial" w:cs="Arial"/>
          <w:bCs/>
          <w:i/>
          <w:kern w:val="28"/>
          <w:sz w:val="36"/>
        </w:rPr>
        <w:t>antiquorum</w:t>
      </w:r>
      <w:proofErr w:type="spellEnd"/>
      <w:r>
        <w:rPr>
          <w:rFonts w:ascii="Arial" w:hAnsi="Arial" w:cs="Arial"/>
          <w:bCs/>
          <w:i/>
          <w:kern w:val="28"/>
          <w:sz w:val="36"/>
        </w:rPr>
        <w:t xml:space="preserve"> </w:t>
      </w:r>
      <w:r>
        <w:rPr>
          <w:rFonts w:ascii="Arial" w:hAnsi="Arial" w:cs="Arial"/>
          <w:bCs/>
          <w:iCs/>
          <w:kern w:val="28"/>
          <w:sz w:val="36"/>
        </w:rPr>
        <w:t xml:space="preserve">L. Schott) </w:t>
      </w:r>
    </w:p>
    <w:p w14:paraId="4280896F" w14:textId="77777777" w:rsidR="00A258C3" w:rsidRPr="00790ADA" w:rsidRDefault="00A258C3" w:rsidP="00441B6F">
      <w:pPr>
        <w:pStyle w:val="Author"/>
        <w:spacing w:line="240" w:lineRule="auto"/>
        <w:jc w:val="both"/>
        <w:rPr>
          <w:rFonts w:ascii="Arial" w:hAnsi="Arial" w:cs="Arial"/>
          <w:sz w:val="36"/>
        </w:rPr>
      </w:pPr>
    </w:p>
    <w:p w14:paraId="16F484E6" w14:textId="10083E87" w:rsidR="00F504C2" w:rsidRPr="0083216F" w:rsidRDefault="00F504C2" w:rsidP="00F504C2">
      <w:pPr>
        <w:pStyle w:val="Affiliation"/>
        <w:spacing w:after="0" w:line="240" w:lineRule="auto"/>
        <w:rPr>
          <w:rFonts w:ascii="Arial" w:hAnsi="Arial" w:cs="Arial"/>
          <w:i/>
        </w:rPr>
      </w:pPr>
    </w:p>
    <w:p w14:paraId="19657A5D" w14:textId="1CBE3017" w:rsidR="002C57D2" w:rsidRPr="00893A24" w:rsidRDefault="002C57D2" w:rsidP="00441B6F">
      <w:pPr>
        <w:pStyle w:val="Affiliation"/>
        <w:spacing w:after="0" w:line="240" w:lineRule="auto"/>
        <w:jc w:val="both"/>
        <w:rPr>
          <w:rFonts w:ascii="Arial" w:hAnsi="Arial" w:cs="Arial"/>
          <w:vertAlign w:val="superscript"/>
        </w:rPr>
      </w:pPr>
    </w:p>
    <w:p w14:paraId="6513FD17" w14:textId="77777777" w:rsidR="00B01FCD" w:rsidRPr="00FB3A86" w:rsidRDefault="00000000" w:rsidP="00441B6F">
      <w:pPr>
        <w:pStyle w:val="Copyright"/>
        <w:spacing w:after="0" w:line="240" w:lineRule="auto"/>
        <w:jc w:val="both"/>
        <w:rPr>
          <w:rFonts w:ascii="Arial" w:hAnsi="Arial" w:cs="Arial"/>
        </w:rPr>
        <w:sectPr w:rsidR="00B01FCD" w:rsidRPr="00FB3A86" w:rsidSect="000906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DCCCB87">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AE13F7F" w14:textId="25987D99" w:rsidR="00B01FCD" w:rsidRDefault="00B01FCD" w:rsidP="00C713A1">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3E4DCF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75A9B1B" w14:textId="77777777" w:rsidTr="006A2BA9">
        <w:tc>
          <w:tcPr>
            <w:tcW w:w="9576" w:type="dxa"/>
            <w:shd w:val="clear" w:color="auto" w:fill="F2F2F2"/>
          </w:tcPr>
          <w:p w14:paraId="6749B982" w14:textId="6C81FD8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93A24">
              <w:rPr>
                <w:rFonts w:ascii="Arial" w:hAnsi="Arial" w:cs="Arial"/>
              </w:rPr>
              <w:t>To</w:t>
            </w:r>
            <w:r w:rsidR="00893A24" w:rsidRPr="00893A24">
              <w:rPr>
                <w:rFonts w:ascii="Arial" w:hAnsi="Arial" w:cs="Arial"/>
              </w:rPr>
              <w:t xml:space="preserve"> study was carried out t</w:t>
            </w:r>
            <w:r w:rsidR="00893A24">
              <w:rPr>
                <w:rFonts w:ascii="Arial" w:hAnsi="Arial" w:cs="Arial"/>
              </w:rPr>
              <w:t xml:space="preserve">o enhance the yield of corms and </w:t>
            </w:r>
            <w:proofErr w:type="spellStart"/>
            <w:r w:rsidR="00893A24">
              <w:rPr>
                <w:rFonts w:ascii="Arial" w:hAnsi="Arial" w:cs="Arial"/>
              </w:rPr>
              <w:t>cormels</w:t>
            </w:r>
            <w:proofErr w:type="spellEnd"/>
            <w:r w:rsidR="00893A24">
              <w:rPr>
                <w:rFonts w:ascii="Arial" w:hAnsi="Arial" w:cs="Arial"/>
              </w:rPr>
              <w:t xml:space="preserve"> of </w:t>
            </w:r>
            <w:proofErr w:type="spellStart"/>
            <w:r w:rsidR="00893A24">
              <w:rPr>
                <w:rFonts w:ascii="Arial" w:hAnsi="Arial" w:cs="Arial"/>
              </w:rPr>
              <w:t>colocasia</w:t>
            </w:r>
            <w:proofErr w:type="spellEnd"/>
            <w:r w:rsidR="00893A24">
              <w:rPr>
                <w:rFonts w:ascii="Arial" w:hAnsi="Arial" w:cs="Arial"/>
              </w:rPr>
              <w:t xml:space="preserve"> with the application of organic manures and bio-stimulants.</w:t>
            </w:r>
            <w:r w:rsidR="00893A24" w:rsidRPr="00893A24">
              <w:rPr>
                <w:rFonts w:ascii="Arial" w:hAnsi="Arial" w:cs="Arial"/>
              </w:rPr>
              <w:t xml:space="preserve"> </w:t>
            </w:r>
          </w:p>
          <w:p w14:paraId="125EAC89" w14:textId="0A1A141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93A24">
              <w:rPr>
                <w:rFonts w:ascii="Arial" w:eastAsia="Calibri" w:hAnsi="Arial" w:cs="Arial"/>
                <w:szCs w:val="22"/>
              </w:rPr>
              <w:t>Randomized Block Design</w:t>
            </w:r>
          </w:p>
          <w:p w14:paraId="550DC45B" w14:textId="2F014E3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93A24" w:rsidRPr="00893A24">
              <w:rPr>
                <w:rFonts w:ascii="Arial" w:hAnsi="Arial" w:cs="Arial"/>
              </w:rPr>
              <w:t xml:space="preserve">Dr. B. S. K. K. V., Dapoli, during the </w:t>
            </w:r>
            <w:r w:rsidR="00893A24" w:rsidRPr="00893A24">
              <w:rPr>
                <w:rFonts w:ascii="Arial" w:hAnsi="Arial" w:cs="Arial"/>
                <w:i/>
                <w:iCs/>
              </w:rPr>
              <w:t>kharif</w:t>
            </w:r>
            <w:r w:rsidR="00893A24" w:rsidRPr="00893A24">
              <w:rPr>
                <w:rFonts w:ascii="Arial" w:hAnsi="Arial" w:cs="Arial"/>
              </w:rPr>
              <w:t xml:space="preserve"> season</w:t>
            </w:r>
            <w:r w:rsidR="00893A24">
              <w:rPr>
                <w:rFonts w:ascii="Arial" w:hAnsi="Arial" w:cs="Arial"/>
              </w:rPr>
              <w:t>, between June to December, 2024.</w:t>
            </w:r>
          </w:p>
          <w:p w14:paraId="0C32C6EE" w14:textId="6E897F3D" w:rsidR="00BA1B01" w:rsidRPr="00C713A1" w:rsidRDefault="00BA1B01" w:rsidP="00441B6F">
            <w:pPr>
              <w:pStyle w:val="Body"/>
              <w:spacing w:after="0"/>
              <w:rPr>
                <w:rFonts w:ascii="Arial" w:eastAsia="Calibri" w:hAnsi="Arial" w:cs="Arial"/>
                <w:sz w:val="16"/>
                <w:szCs w:val="18"/>
              </w:rPr>
            </w:pPr>
            <w:r w:rsidRPr="00BA1B01">
              <w:rPr>
                <w:rFonts w:ascii="Arial" w:eastAsia="Calibri" w:hAnsi="Arial" w:cs="Arial"/>
                <w:b/>
                <w:bCs/>
                <w:szCs w:val="22"/>
              </w:rPr>
              <w:t>Methodology:</w:t>
            </w:r>
            <w:r w:rsidRPr="00BA1B01">
              <w:rPr>
                <w:rFonts w:ascii="Arial" w:eastAsia="Calibri" w:hAnsi="Arial" w:cs="Arial"/>
                <w:szCs w:val="22"/>
              </w:rPr>
              <w:t xml:space="preserve"> </w:t>
            </w:r>
            <w:r w:rsidR="00893A24" w:rsidRPr="00893A24">
              <w:rPr>
                <w:rFonts w:ascii="Arial" w:eastAsia="Calibri" w:hAnsi="Arial" w:cs="Arial"/>
              </w:rPr>
              <w:t xml:space="preserve">The </w:t>
            </w:r>
            <w:r w:rsidR="00893A24" w:rsidRPr="00893A24">
              <w:rPr>
                <w:rFonts w:ascii="Arial" w:hAnsi="Arial" w:cs="Arial"/>
              </w:rPr>
              <w:t>experiment had three replications and eight treatments</w:t>
            </w:r>
            <w:r w:rsidR="00C713A1">
              <w:rPr>
                <w:rFonts w:ascii="Arial" w:hAnsi="Arial" w:cs="Arial"/>
              </w:rPr>
              <w:t xml:space="preserve"> </w:t>
            </w:r>
            <w:r w:rsidR="00C713A1">
              <w:rPr>
                <w:rFonts w:ascii="Arial" w:hAnsi="Arial" w:cs="Arial"/>
                <w:i/>
                <w:iCs/>
              </w:rPr>
              <w:t xml:space="preserve">viz., </w:t>
            </w:r>
            <w:r w:rsidR="00C713A1" w:rsidRPr="00C713A1">
              <w:rPr>
                <w:rFonts w:ascii="Arial" w:hAnsi="Arial" w:cs="Arial"/>
              </w:rPr>
              <w:t>T</w:t>
            </w:r>
            <w:r w:rsidR="00C713A1" w:rsidRPr="00C713A1">
              <w:rPr>
                <w:rFonts w:ascii="Arial" w:hAnsi="Arial" w:cs="Arial"/>
                <w:vertAlign w:val="subscript"/>
              </w:rPr>
              <w:t xml:space="preserve">1 </w:t>
            </w:r>
            <w:r w:rsidR="00C713A1" w:rsidRPr="00C713A1">
              <w:rPr>
                <w:rFonts w:ascii="Arial" w:hAnsi="Arial" w:cs="Arial"/>
              </w:rPr>
              <w:t>[RDF (80:60:80 NPK kg ha</w:t>
            </w:r>
            <w:r w:rsidR="00C713A1" w:rsidRPr="00C713A1">
              <w:rPr>
                <w:rFonts w:ascii="Arial" w:hAnsi="Arial" w:cs="Arial"/>
                <w:vertAlign w:val="superscript"/>
              </w:rPr>
              <w:t>-1</w:t>
            </w:r>
            <w:r w:rsidR="00C713A1" w:rsidRPr="00C713A1">
              <w:rPr>
                <w:rFonts w:ascii="Arial" w:hAnsi="Arial" w:cs="Arial"/>
              </w:rPr>
              <w:t>) + FYM (15 t ha</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2 </w:t>
            </w:r>
            <w:r w:rsidR="00C713A1" w:rsidRPr="00C713A1">
              <w:rPr>
                <w:rFonts w:ascii="Arial" w:hAnsi="Arial" w:cs="Arial"/>
              </w:rPr>
              <w:t>[FYM (30 t ha</w:t>
            </w:r>
            <w:r w:rsidR="00C713A1" w:rsidRPr="00C713A1">
              <w:rPr>
                <w:rFonts w:ascii="Arial" w:hAnsi="Arial" w:cs="Arial"/>
                <w:vertAlign w:val="superscript"/>
              </w:rPr>
              <w:t>-1</w:t>
            </w:r>
            <w:r w:rsidR="00C713A1" w:rsidRPr="00C713A1">
              <w:rPr>
                <w:rFonts w:ascii="Arial" w:hAnsi="Arial" w:cs="Arial"/>
              </w:rPr>
              <w:t>)]</w:t>
            </w:r>
            <w:r w:rsidR="00C713A1" w:rsidRPr="00C713A1">
              <w:rPr>
                <w:rFonts w:ascii="Arial" w:hAnsi="Arial" w:cs="Arial"/>
                <w:vertAlign w:val="subscript"/>
              </w:rPr>
              <w:t xml:space="preserve">, </w:t>
            </w:r>
            <w:r w:rsidR="00C713A1" w:rsidRPr="00C713A1">
              <w:rPr>
                <w:rFonts w:ascii="Arial" w:hAnsi="Arial" w:cs="Arial"/>
              </w:rPr>
              <w:t>T</w:t>
            </w:r>
            <w:r w:rsidR="00C713A1" w:rsidRPr="00C713A1">
              <w:rPr>
                <w:rFonts w:ascii="Arial" w:hAnsi="Arial" w:cs="Arial"/>
                <w:vertAlign w:val="subscript"/>
              </w:rPr>
              <w:t xml:space="preserve">3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4 </w:t>
            </w:r>
            <w:r w:rsidR="00C713A1" w:rsidRPr="00C713A1">
              <w:rPr>
                <w:rFonts w:ascii="Arial" w:hAnsi="Arial" w:cs="Arial"/>
              </w:rPr>
              <w:t>[FYM (30 t ha-1) + Seaweed Extract (3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5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 Humic Acid (1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6 </w:t>
            </w:r>
            <w:r w:rsidR="00C713A1" w:rsidRPr="00C713A1">
              <w:rPr>
                <w:rFonts w:ascii="Arial" w:hAnsi="Arial" w:cs="Arial"/>
              </w:rPr>
              <w:t>[FYM (30 t ha</w:t>
            </w:r>
            <w:r w:rsidR="00C713A1" w:rsidRPr="00C713A1">
              <w:rPr>
                <w:rFonts w:ascii="Arial" w:hAnsi="Arial" w:cs="Arial"/>
                <w:vertAlign w:val="superscript"/>
              </w:rPr>
              <w:t>-1</w:t>
            </w:r>
            <w:r w:rsidR="00C713A1" w:rsidRPr="00C713A1">
              <w:rPr>
                <w:rFonts w:ascii="Arial" w:hAnsi="Arial" w:cs="Arial"/>
              </w:rPr>
              <w:t>) + Seaweed Extract (3 ml L</w:t>
            </w:r>
            <w:r w:rsidR="00C713A1" w:rsidRPr="00C713A1">
              <w:rPr>
                <w:rFonts w:ascii="Arial" w:hAnsi="Arial" w:cs="Arial"/>
                <w:vertAlign w:val="superscript"/>
              </w:rPr>
              <w:t>-1</w:t>
            </w:r>
            <w:r w:rsidR="00C713A1" w:rsidRPr="00C713A1">
              <w:rPr>
                <w:rFonts w:ascii="Arial" w:hAnsi="Arial" w:cs="Arial"/>
              </w:rPr>
              <w:t>) + Humic Acid  (1 ml L</w:t>
            </w:r>
            <w:r w:rsidR="00C713A1" w:rsidRPr="00C713A1">
              <w:rPr>
                <w:rFonts w:ascii="Arial" w:hAnsi="Arial" w:cs="Arial"/>
                <w:vertAlign w:val="superscript"/>
              </w:rPr>
              <w:t>-1</w:t>
            </w:r>
            <w:r w:rsidR="00C713A1" w:rsidRPr="00C713A1">
              <w:rPr>
                <w:rFonts w:ascii="Arial" w:hAnsi="Arial" w:cs="Arial"/>
              </w:rPr>
              <w:t>)], T</w:t>
            </w:r>
            <w:r w:rsidR="00C713A1" w:rsidRPr="00C713A1">
              <w:rPr>
                <w:rFonts w:ascii="Arial" w:hAnsi="Arial" w:cs="Arial"/>
                <w:vertAlign w:val="subscript"/>
              </w:rPr>
              <w:t xml:space="preserve">7 </w:t>
            </w:r>
            <w:r w:rsidR="00C713A1" w:rsidRPr="00C713A1">
              <w:rPr>
                <w:rFonts w:ascii="Arial" w:hAnsi="Arial" w:cs="Arial"/>
              </w:rPr>
              <w:t>[Vermicompost (5 t ha</w:t>
            </w:r>
            <w:r w:rsidR="00C713A1" w:rsidRPr="00C713A1">
              <w:rPr>
                <w:rFonts w:ascii="Arial" w:hAnsi="Arial" w:cs="Arial"/>
                <w:vertAlign w:val="superscript"/>
              </w:rPr>
              <w:t>-1</w:t>
            </w:r>
            <w:r w:rsidR="00C713A1" w:rsidRPr="00C713A1">
              <w:rPr>
                <w:rFonts w:ascii="Arial" w:hAnsi="Arial" w:cs="Arial"/>
              </w:rPr>
              <w:t>) + Humic Acid (1 ml L</w:t>
            </w:r>
            <w:r w:rsidR="00C713A1" w:rsidRPr="00C713A1">
              <w:rPr>
                <w:rFonts w:ascii="Arial" w:hAnsi="Arial" w:cs="Arial"/>
                <w:vertAlign w:val="superscript"/>
              </w:rPr>
              <w:t>-1</w:t>
            </w:r>
            <w:r w:rsidR="00C713A1" w:rsidRPr="00C713A1">
              <w:rPr>
                <w:rFonts w:ascii="Arial" w:hAnsi="Arial" w:cs="Arial"/>
              </w:rPr>
              <w:t>) + Seaweed Extract (3 ml L</w:t>
            </w:r>
            <w:r w:rsidR="00C713A1" w:rsidRPr="00C713A1">
              <w:rPr>
                <w:rFonts w:ascii="Arial" w:hAnsi="Arial" w:cs="Arial"/>
                <w:vertAlign w:val="superscript"/>
              </w:rPr>
              <w:t>-1</w:t>
            </w:r>
            <w:r w:rsidR="00C713A1" w:rsidRPr="00C713A1">
              <w:rPr>
                <w:rFonts w:ascii="Arial" w:hAnsi="Arial" w:cs="Arial"/>
              </w:rPr>
              <w:t>)] and T</w:t>
            </w:r>
            <w:r w:rsidR="00C713A1" w:rsidRPr="00C713A1">
              <w:rPr>
                <w:rFonts w:ascii="Arial" w:hAnsi="Arial" w:cs="Arial"/>
                <w:vertAlign w:val="subscript"/>
              </w:rPr>
              <w:t xml:space="preserve">8 </w:t>
            </w:r>
            <w:r w:rsidR="00C713A1" w:rsidRPr="00C713A1">
              <w:rPr>
                <w:rFonts w:ascii="Arial" w:hAnsi="Arial" w:cs="Arial"/>
              </w:rPr>
              <w:t>(Absolute control).</w:t>
            </w:r>
            <w:r w:rsidR="00893A24" w:rsidRPr="00C713A1">
              <w:rPr>
                <w:rFonts w:ascii="Arial" w:hAnsi="Arial" w:cs="Arial"/>
                <w:sz w:val="16"/>
                <w:szCs w:val="16"/>
              </w:rPr>
              <w:t xml:space="preserve"> </w:t>
            </w:r>
          </w:p>
          <w:p w14:paraId="13065335" w14:textId="0411E44C" w:rsidR="00BA1B01" w:rsidRPr="00BA1B01" w:rsidRDefault="00BA1B01" w:rsidP="00441B6F">
            <w:pPr>
              <w:pStyle w:val="Body"/>
              <w:spacing w:after="0"/>
              <w:rPr>
                <w:rFonts w:ascii="Arial" w:eastAsia="Calibri" w:hAnsi="Arial" w:cs="Arial"/>
                <w:b/>
                <w:bCs/>
                <w:szCs w:val="22"/>
              </w:rPr>
            </w:pPr>
            <w:commentRangeStart w:id="0"/>
            <w:r w:rsidRPr="00BA1B01">
              <w:rPr>
                <w:rFonts w:ascii="Arial" w:eastAsia="Calibri" w:hAnsi="Arial" w:cs="Arial"/>
                <w:b/>
                <w:bCs/>
                <w:szCs w:val="22"/>
              </w:rPr>
              <w:t>Results</w:t>
            </w:r>
            <w:commentRangeEnd w:id="0"/>
            <w:r w:rsidR="008B22C2">
              <w:rPr>
                <w:rStyle w:val="a9"/>
                <w:rFonts w:ascii="Times New Roman" w:hAnsi="Times New Roman"/>
                <w:lang w:val="nb-NO" w:eastAsia="nb-NO"/>
              </w:rPr>
              <w:commentReference w:id="0"/>
            </w:r>
            <w:r w:rsidRPr="00BA1B01">
              <w:rPr>
                <w:rFonts w:ascii="Arial" w:eastAsia="Calibri" w:hAnsi="Arial" w:cs="Arial"/>
                <w:b/>
                <w:bCs/>
                <w:szCs w:val="22"/>
              </w:rPr>
              <w:t>:</w:t>
            </w:r>
            <w:r w:rsidRPr="00BA1B01">
              <w:rPr>
                <w:rFonts w:ascii="Arial" w:eastAsia="Calibri" w:hAnsi="Arial" w:cs="Arial"/>
                <w:szCs w:val="22"/>
              </w:rPr>
              <w:t xml:space="preserve"> </w:t>
            </w:r>
            <w:r w:rsidR="00C713A1" w:rsidRPr="00893A24">
              <w:rPr>
                <w:rFonts w:ascii="Arial" w:hAnsi="Arial" w:cs="Arial"/>
              </w:rPr>
              <w:t>According to the experimental data, the treatment T</w:t>
            </w:r>
            <w:r w:rsidR="00C713A1" w:rsidRPr="00893A24">
              <w:rPr>
                <w:rFonts w:ascii="Arial" w:hAnsi="Arial" w:cs="Arial"/>
                <w:vertAlign w:val="subscript"/>
              </w:rPr>
              <w:t>6</w:t>
            </w:r>
            <w:r w:rsidR="00C713A1" w:rsidRPr="00893A24">
              <w:rPr>
                <w:rFonts w:ascii="Arial" w:hAnsi="Arial" w:cs="Arial"/>
              </w:rPr>
              <w:t xml:space="preserve"> [FYM (30 t ha</w:t>
            </w:r>
            <w:r w:rsidR="00C713A1" w:rsidRPr="00893A24">
              <w:rPr>
                <w:rFonts w:ascii="Arial" w:hAnsi="Arial" w:cs="Arial"/>
                <w:vertAlign w:val="superscript"/>
              </w:rPr>
              <w:t>-1</w:t>
            </w:r>
            <w:r w:rsidR="00C713A1" w:rsidRPr="00893A24">
              <w:rPr>
                <w:rFonts w:ascii="Arial" w:hAnsi="Arial" w:cs="Arial"/>
              </w:rPr>
              <w:t>) + Seaweed Extract (3 ml L</w:t>
            </w:r>
            <w:r w:rsidR="00C713A1" w:rsidRPr="00893A24">
              <w:rPr>
                <w:rFonts w:ascii="Arial" w:hAnsi="Arial" w:cs="Arial"/>
                <w:vertAlign w:val="superscript"/>
              </w:rPr>
              <w:t>-1</w:t>
            </w:r>
            <w:r w:rsidR="00C713A1" w:rsidRPr="00893A24">
              <w:rPr>
                <w:rFonts w:ascii="Arial" w:hAnsi="Arial" w:cs="Arial"/>
              </w:rPr>
              <w:t>) + Humic Acid (1 ml L</w:t>
            </w:r>
            <w:r w:rsidR="00C713A1" w:rsidRPr="00893A24">
              <w:rPr>
                <w:rFonts w:ascii="Arial" w:hAnsi="Arial" w:cs="Arial"/>
                <w:vertAlign w:val="superscript"/>
              </w:rPr>
              <w:t>-1</w:t>
            </w:r>
            <w:r w:rsidR="00C713A1" w:rsidRPr="00893A24">
              <w:rPr>
                <w:rFonts w:ascii="Arial" w:hAnsi="Arial" w:cs="Arial"/>
              </w:rPr>
              <w:t>)] exceeded the other treatments with respect to overall corm yield (</w:t>
            </w:r>
            <w:r w:rsidR="00C713A1" w:rsidRPr="00893A24">
              <w:rPr>
                <w:rFonts w:ascii="Arial" w:hAnsi="Arial" w:cs="Arial"/>
                <w:lang w:val="en-GB"/>
              </w:rPr>
              <w:t>28.49 q/ ha</w:t>
            </w:r>
            <w:r w:rsidR="00C713A1" w:rsidRPr="00893A24">
              <w:rPr>
                <w:rFonts w:ascii="Arial" w:hAnsi="Arial" w:cs="Arial"/>
              </w:rPr>
              <w:t xml:space="preserve">), </w:t>
            </w:r>
            <w:proofErr w:type="spellStart"/>
            <w:r w:rsidR="00C713A1" w:rsidRPr="00893A24">
              <w:rPr>
                <w:rFonts w:ascii="Arial" w:hAnsi="Arial" w:cs="Arial"/>
              </w:rPr>
              <w:t>cormel</w:t>
            </w:r>
            <w:proofErr w:type="spellEnd"/>
            <w:r w:rsidR="00C713A1" w:rsidRPr="00893A24">
              <w:rPr>
                <w:rFonts w:ascii="Arial" w:hAnsi="Arial" w:cs="Arial"/>
              </w:rPr>
              <w:t xml:space="preserve"> yield (</w:t>
            </w:r>
            <w:r w:rsidR="00C713A1" w:rsidRPr="00893A24">
              <w:rPr>
                <w:rFonts w:ascii="Arial" w:hAnsi="Arial" w:cs="Arial"/>
                <w:lang w:val="en-GB"/>
              </w:rPr>
              <w:t>150.37 q/ ha</w:t>
            </w:r>
            <w:r w:rsidR="00C713A1" w:rsidRPr="00893A24">
              <w:rPr>
                <w:rFonts w:ascii="Arial" w:hAnsi="Arial" w:cs="Arial"/>
              </w:rPr>
              <w:t>), and total yield (</w:t>
            </w:r>
            <w:r w:rsidR="00C713A1" w:rsidRPr="00893A24">
              <w:rPr>
                <w:rFonts w:ascii="Arial" w:hAnsi="Arial" w:cs="Arial"/>
                <w:lang w:val="en-GB"/>
              </w:rPr>
              <w:t>178.90 q/ ha</w:t>
            </w:r>
            <w:r w:rsidR="00C713A1" w:rsidRPr="00893A24">
              <w:rPr>
                <w:rFonts w:ascii="Arial" w:hAnsi="Arial" w:cs="Arial"/>
              </w:rPr>
              <w:t>)</w:t>
            </w:r>
            <w:r w:rsidR="00C713A1">
              <w:rPr>
                <w:rFonts w:ascii="Arial" w:hAnsi="Arial" w:cs="Arial"/>
              </w:rPr>
              <w:t xml:space="preserve"> </w:t>
            </w:r>
            <w:r w:rsidRPr="00BA1B01">
              <w:rPr>
                <w:rFonts w:ascii="Arial" w:eastAsia="Calibri" w:hAnsi="Arial" w:cs="Arial"/>
                <w:szCs w:val="22"/>
              </w:rPr>
              <w:t xml:space="preserve">was documented. </w:t>
            </w:r>
          </w:p>
          <w:p w14:paraId="0C947BB6" w14:textId="542BB93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713A1" w:rsidRPr="00C713A1">
              <w:rPr>
                <w:rFonts w:ascii="Arial" w:hAnsi="Arial" w:cs="Arial"/>
              </w:rPr>
              <w:t>On the other hand, the treatment T</w:t>
            </w:r>
            <w:r w:rsidR="00C713A1" w:rsidRPr="00C713A1">
              <w:rPr>
                <w:rFonts w:ascii="Arial" w:hAnsi="Arial" w:cs="Arial"/>
                <w:vertAlign w:val="subscript"/>
              </w:rPr>
              <w:t>4</w:t>
            </w:r>
            <w:r w:rsidR="00C713A1" w:rsidRPr="00C713A1">
              <w:rPr>
                <w:rFonts w:ascii="Arial" w:hAnsi="Arial" w:cs="Arial"/>
              </w:rPr>
              <w:t>, i.e., FYM @ 30 t ha</w:t>
            </w:r>
            <w:r w:rsidR="00C713A1" w:rsidRPr="00C713A1">
              <w:rPr>
                <w:rFonts w:ascii="Arial" w:hAnsi="Arial" w:cs="Arial"/>
                <w:vertAlign w:val="superscript"/>
              </w:rPr>
              <w:t>-1</w:t>
            </w:r>
            <w:r w:rsidR="00C713A1" w:rsidRPr="00C713A1">
              <w:rPr>
                <w:rFonts w:ascii="Arial" w:hAnsi="Arial" w:cs="Arial"/>
              </w:rPr>
              <w:t xml:space="preserve"> and Seaweed Extract @ 3 ml L</w:t>
            </w:r>
            <w:r w:rsidR="00C713A1" w:rsidRPr="00C713A1">
              <w:rPr>
                <w:rFonts w:ascii="Arial" w:hAnsi="Arial" w:cs="Arial"/>
                <w:vertAlign w:val="superscript"/>
              </w:rPr>
              <w:t>-1</w:t>
            </w:r>
            <w:r w:rsidR="00C713A1" w:rsidRPr="00C713A1">
              <w:rPr>
                <w:rFonts w:ascii="Arial" w:hAnsi="Arial" w:cs="Arial"/>
              </w:rPr>
              <w:t xml:space="preserve"> showed significantly equivalent results. Based on the experimental results, it was revealed that the combined effect of organic sources helped in boosting the corm and </w:t>
            </w:r>
            <w:proofErr w:type="spellStart"/>
            <w:r w:rsidR="00C713A1" w:rsidRPr="00C713A1">
              <w:rPr>
                <w:rFonts w:ascii="Arial" w:hAnsi="Arial" w:cs="Arial"/>
              </w:rPr>
              <w:t>cormel</w:t>
            </w:r>
            <w:proofErr w:type="spellEnd"/>
            <w:r w:rsidR="00C713A1" w:rsidRPr="00C713A1">
              <w:rPr>
                <w:rFonts w:ascii="Arial" w:hAnsi="Arial" w:cs="Arial"/>
              </w:rPr>
              <w:t xml:space="preserve"> quality as well as production of </w:t>
            </w:r>
            <w:proofErr w:type="spellStart"/>
            <w:r w:rsidR="00C713A1" w:rsidRPr="00C713A1">
              <w:rPr>
                <w:rFonts w:ascii="Arial" w:hAnsi="Arial" w:cs="Arial"/>
              </w:rPr>
              <w:t>colocasia</w:t>
            </w:r>
            <w:proofErr w:type="spellEnd"/>
            <w:r w:rsidR="00C713A1" w:rsidRPr="00C713A1">
              <w:rPr>
                <w:rFonts w:ascii="Arial" w:hAnsi="Arial" w:cs="Arial"/>
              </w:rPr>
              <w:t>.</w:t>
            </w:r>
          </w:p>
        </w:tc>
      </w:tr>
    </w:tbl>
    <w:p w14:paraId="29FD382C" w14:textId="77777777" w:rsidR="00636EB2" w:rsidRDefault="00636EB2" w:rsidP="00441B6F">
      <w:pPr>
        <w:pStyle w:val="Body"/>
        <w:spacing w:after="0"/>
        <w:rPr>
          <w:rFonts w:ascii="Arial" w:hAnsi="Arial" w:cs="Arial"/>
          <w:i/>
        </w:rPr>
      </w:pPr>
    </w:p>
    <w:p w14:paraId="5E4674D7" w14:textId="216160A4" w:rsidR="00505F06" w:rsidRPr="00C713A1" w:rsidRDefault="00A24E7E" w:rsidP="00C713A1">
      <w:pPr>
        <w:spacing w:line="276" w:lineRule="auto"/>
        <w:jc w:val="both"/>
        <w:rPr>
          <w:rFonts w:ascii="Times New Roman" w:hAnsi="Times New Roman"/>
          <w:sz w:val="24"/>
          <w:szCs w:val="24"/>
        </w:rPr>
      </w:pPr>
      <w:r>
        <w:rPr>
          <w:rFonts w:ascii="Arial" w:hAnsi="Arial" w:cs="Arial"/>
          <w:i/>
        </w:rPr>
        <w:t xml:space="preserve">Keywords: </w:t>
      </w:r>
      <w:r w:rsidR="00C713A1" w:rsidRPr="00C713A1">
        <w:rPr>
          <w:rFonts w:ascii="Arial" w:hAnsi="Arial" w:cs="Arial"/>
          <w:i/>
          <w:iCs/>
        </w:rPr>
        <w:t xml:space="preserve">Corms, </w:t>
      </w:r>
      <w:proofErr w:type="spellStart"/>
      <w:r w:rsidR="00C713A1" w:rsidRPr="00C713A1">
        <w:rPr>
          <w:rFonts w:ascii="Arial" w:hAnsi="Arial" w:cs="Arial"/>
          <w:i/>
          <w:iCs/>
        </w:rPr>
        <w:t>Cormels</w:t>
      </w:r>
      <w:proofErr w:type="spellEnd"/>
      <w:r w:rsidR="00C713A1" w:rsidRPr="00C713A1">
        <w:rPr>
          <w:rFonts w:ascii="Arial" w:hAnsi="Arial" w:cs="Arial"/>
          <w:i/>
          <w:iCs/>
        </w:rPr>
        <w:t>, Farm yard manure, Seaweed extract, Vermicompost, Humic acid, Colocasia</w:t>
      </w:r>
    </w:p>
    <w:p w14:paraId="7450D2BC" w14:textId="77777777" w:rsidR="006A2BA9" w:rsidRDefault="006A2BA9" w:rsidP="00441B6F">
      <w:pPr>
        <w:pStyle w:val="AbstHead"/>
        <w:spacing w:after="0"/>
        <w:jc w:val="both"/>
        <w:rPr>
          <w:rFonts w:ascii="Arial" w:hAnsi="Arial" w:cs="Arial"/>
        </w:rPr>
      </w:pPr>
    </w:p>
    <w:p w14:paraId="4FFD4F92" w14:textId="2B4795F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3E26A5B" w14:textId="77777777" w:rsidR="00790ADA" w:rsidRPr="00FB3A86" w:rsidRDefault="00790ADA" w:rsidP="00441B6F">
      <w:pPr>
        <w:pStyle w:val="AbstHead"/>
        <w:spacing w:after="0"/>
        <w:jc w:val="both"/>
        <w:rPr>
          <w:rFonts w:ascii="Arial" w:hAnsi="Arial" w:cs="Arial"/>
        </w:rPr>
      </w:pPr>
    </w:p>
    <w:p w14:paraId="0B5F7837" w14:textId="77777777" w:rsidR="00C713A1" w:rsidRPr="00C713A1" w:rsidRDefault="00C713A1" w:rsidP="00C713A1">
      <w:pPr>
        <w:pStyle w:val="Body"/>
        <w:spacing w:after="0"/>
        <w:rPr>
          <w:rFonts w:ascii="Arial" w:hAnsi="Arial" w:cs="Arial"/>
          <w:lang w:val="en-IN"/>
        </w:rPr>
      </w:pPr>
      <w:r w:rsidRPr="00C713A1">
        <w:rPr>
          <w:rFonts w:ascii="Arial" w:hAnsi="Arial" w:cs="Arial"/>
          <w:lang w:val="en-IN"/>
        </w:rPr>
        <w:t xml:space="preserve">Taro (Colocasia esculenta) is an underutilized crop, grown in the tropics, particularly in the warmer climates which is valued for its tasty </w:t>
      </w:r>
      <w:proofErr w:type="spellStart"/>
      <w:r w:rsidRPr="00C713A1">
        <w:rPr>
          <w:rFonts w:ascii="Arial" w:hAnsi="Arial" w:cs="Arial"/>
          <w:lang w:val="en-IN"/>
        </w:rPr>
        <w:t>cormel</w:t>
      </w:r>
      <w:proofErr w:type="spellEnd"/>
      <w:r w:rsidRPr="00C713A1">
        <w:rPr>
          <w:rFonts w:ascii="Arial" w:hAnsi="Arial" w:cs="Arial"/>
          <w:lang w:val="en-IN"/>
        </w:rPr>
        <w:t xml:space="preserve">, leaves, and petioles. It is a member of the monocotyledonous family </w:t>
      </w:r>
      <w:proofErr w:type="spellStart"/>
      <w:r w:rsidRPr="00C713A1">
        <w:rPr>
          <w:rFonts w:ascii="Arial" w:hAnsi="Arial" w:cs="Arial"/>
          <w:lang w:val="en-IN"/>
        </w:rPr>
        <w:t>Araceae</w:t>
      </w:r>
      <w:proofErr w:type="spellEnd"/>
      <w:r w:rsidRPr="00C713A1">
        <w:rPr>
          <w:rFonts w:ascii="Arial" w:hAnsi="Arial" w:cs="Arial"/>
          <w:lang w:val="en-IN"/>
        </w:rPr>
        <w:t xml:space="preserve"> having genus Colocasia of subfamily </w:t>
      </w:r>
      <w:proofErr w:type="spellStart"/>
      <w:r w:rsidRPr="00C713A1">
        <w:rPr>
          <w:rFonts w:ascii="Arial" w:hAnsi="Arial" w:cs="Arial"/>
          <w:lang w:val="en-IN"/>
        </w:rPr>
        <w:t>Colocasioideae</w:t>
      </w:r>
      <w:proofErr w:type="spellEnd"/>
      <w:r w:rsidRPr="00C713A1">
        <w:rPr>
          <w:rFonts w:ascii="Arial" w:hAnsi="Arial" w:cs="Arial"/>
          <w:lang w:val="en-IN"/>
        </w:rPr>
        <w:t xml:space="preserve">. In spite of an extended record of vegetative multiplication, the taxonomy of the genus Colocasia is somewhat unclear. Although the species is thought to be polymorphic, cultivated taro is categorized as Colocasia esculenta. In many Pacific, Caribbean, and Asian nations, it is a staple cuisine. In the southern United States, it is used as a potato substitute. Taro is mostly grown in the northern and eastern states of India. It is a perennial herbaceous plant native to the tropics or subtropics that is typically cultivated for its starchy, sweet-tasting corms. Colocasia roots, also known as dasheen and </w:t>
      </w:r>
      <w:proofErr w:type="spellStart"/>
      <w:r w:rsidRPr="00C713A1">
        <w:rPr>
          <w:rFonts w:ascii="Arial" w:hAnsi="Arial" w:cs="Arial"/>
          <w:lang w:val="en-IN"/>
        </w:rPr>
        <w:t>eddoe</w:t>
      </w:r>
      <w:proofErr w:type="spellEnd"/>
      <w:r w:rsidRPr="00C713A1">
        <w:rPr>
          <w:rFonts w:ascii="Arial" w:hAnsi="Arial" w:cs="Arial"/>
          <w:lang w:val="en-IN"/>
        </w:rPr>
        <w:t xml:space="preserve">, are grown in many parts of the world. The corm is huge and cylindrical in dashed taro varieties. It is the primary edible portion of the plant, reaching up to 30 cm in length and 15 cm in diameter. The corm of </w:t>
      </w:r>
      <w:proofErr w:type="spellStart"/>
      <w:r w:rsidRPr="00C713A1">
        <w:rPr>
          <w:rFonts w:ascii="Arial" w:hAnsi="Arial" w:cs="Arial"/>
          <w:lang w:val="en-IN"/>
        </w:rPr>
        <w:t>eddoe</w:t>
      </w:r>
      <w:proofErr w:type="spellEnd"/>
      <w:r w:rsidRPr="00C713A1">
        <w:rPr>
          <w:rFonts w:ascii="Arial" w:hAnsi="Arial" w:cs="Arial"/>
          <w:lang w:val="en-IN"/>
        </w:rPr>
        <w:t xml:space="preserve"> varieties is tiny, globoid, and encircled by a number of daughter corms and </w:t>
      </w:r>
      <w:proofErr w:type="spellStart"/>
      <w:r w:rsidRPr="00C713A1">
        <w:rPr>
          <w:rFonts w:ascii="Arial" w:hAnsi="Arial" w:cs="Arial"/>
          <w:lang w:val="en-IN"/>
        </w:rPr>
        <w:t>cormels</w:t>
      </w:r>
      <w:proofErr w:type="spellEnd"/>
      <w:r w:rsidRPr="00C713A1">
        <w:rPr>
          <w:rFonts w:ascii="Arial" w:hAnsi="Arial" w:cs="Arial"/>
          <w:lang w:val="en-IN"/>
        </w:rPr>
        <w:t xml:space="preserve"> (stem tubers). Together, the </w:t>
      </w:r>
      <w:proofErr w:type="spellStart"/>
      <w:r w:rsidRPr="00C713A1">
        <w:rPr>
          <w:rFonts w:ascii="Arial" w:hAnsi="Arial" w:cs="Arial"/>
          <w:lang w:val="en-IN"/>
        </w:rPr>
        <w:t>cormels</w:t>
      </w:r>
      <w:proofErr w:type="spellEnd"/>
      <w:r w:rsidRPr="00C713A1">
        <w:rPr>
          <w:rFonts w:ascii="Arial" w:hAnsi="Arial" w:cs="Arial"/>
          <w:lang w:val="en-IN"/>
        </w:rPr>
        <w:t xml:space="preserve"> and daughter corms make up a sizable amount of the edible </w:t>
      </w:r>
      <w:proofErr w:type="spellStart"/>
      <w:r w:rsidRPr="00C713A1">
        <w:rPr>
          <w:rFonts w:ascii="Arial" w:hAnsi="Arial" w:cs="Arial"/>
          <w:lang w:val="en-IN"/>
        </w:rPr>
        <w:t>eddoe</w:t>
      </w:r>
      <w:proofErr w:type="spellEnd"/>
      <w:r w:rsidRPr="00C713A1">
        <w:rPr>
          <w:rFonts w:ascii="Arial" w:hAnsi="Arial" w:cs="Arial"/>
          <w:lang w:val="en-IN"/>
        </w:rPr>
        <w:t xml:space="preserve"> taro yield. Long-</w:t>
      </w:r>
      <w:proofErr w:type="spellStart"/>
      <w:r w:rsidRPr="00C713A1">
        <w:rPr>
          <w:rFonts w:ascii="Arial" w:hAnsi="Arial" w:cs="Arial"/>
          <w:lang w:val="en-IN"/>
        </w:rPr>
        <w:t>petioled</w:t>
      </w:r>
      <w:proofErr w:type="spellEnd"/>
      <w:r w:rsidRPr="00C713A1">
        <w:rPr>
          <w:rFonts w:ascii="Arial" w:hAnsi="Arial" w:cs="Arial"/>
          <w:lang w:val="en-IN"/>
        </w:rPr>
        <w:t xml:space="preserve"> leaves that arise in a whorl from the top of the underground corms are its main constituents. Corms are cylindrical plants with short internodes and few side tubers. 70% to 80% of taro corm is made up of starch. Taro corm has a higher starch content than cassava and sweet potatoes (Kaith et al., 2022). Consumed as leafy vegetables, young leaf blades </w:t>
      </w:r>
      <w:r w:rsidRPr="00C713A1">
        <w:rPr>
          <w:rFonts w:ascii="Arial" w:hAnsi="Arial" w:cs="Arial"/>
          <w:lang w:val="en-IN"/>
        </w:rPr>
        <w:lastRenderedPageBreak/>
        <w:t xml:space="preserve">and petioles are high in </w:t>
      </w:r>
      <w:proofErr w:type="spellStart"/>
      <w:r w:rsidRPr="00C713A1">
        <w:rPr>
          <w:rFonts w:ascii="Arial" w:hAnsi="Arial" w:cs="Arial"/>
          <w:lang w:val="en-IN"/>
        </w:rPr>
        <w:t>fiber</w:t>
      </w:r>
      <w:proofErr w:type="spellEnd"/>
      <w:r w:rsidRPr="00C713A1">
        <w:rPr>
          <w:rFonts w:ascii="Arial" w:hAnsi="Arial" w:cs="Arial"/>
          <w:lang w:val="en-IN"/>
        </w:rPr>
        <w:t>, vitamins, and minerals (</w:t>
      </w:r>
      <w:proofErr w:type="spellStart"/>
      <w:r w:rsidRPr="00C713A1">
        <w:rPr>
          <w:rFonts w:ascii="Arial" w:hAnsi="Arial" w:cs="Arial"/>
          <w:lang w:val="en-IN"/>
        </w:rPr>
        <w:t>Shekade</w:t>
      </w:r>
      <w:proofErr w:type="spellEnd"/>
      <w:r w:rsidRPr="00C713A1">
        <w:rPr>
          <w:rFonts w:ascii="Arial" w:hAnsi="Arial" w:cs="Arial"/>
          <w:lang w:val="en-IN"/>
        </w:rPr>
        <w:t xml:space="preserve"> et al., 2018). According to Miyasaka et al. (2019), taro is the fifth most widely grown root crop worldwide. </w:t>
      </w:r>
    </w:p>
    <w:p w14:paraId="6017087D" w14:textId="7A5ED982" w:rsidR="00B95236" w:rsidRDefault="00C713A1" w:rsidP="00C713A1">
      <w:pPr>
        <w:pStyle w:val="Body"/>
        <w:spacing w:after="0"/>
        <w:rPr>
          <w:rFonts w:ascii="Arial" w:hAnsi="Arial" w:cs="Arial"/>
        </w:rPr>
      </w:pPr>
      <w:r w:rsidRPr="00C713A1">
        <w:rPr>
          <w:rFonts w:ascii="Arial" w:hAnsi="Arial" w:cs="Arial"/>
          <w:lang w:val="en-IN"/>
        </w:rPr>
        <w:t xml:space="preserve">Standardizing the ideal nutrient dosage is necessary to enhance the </w:t>
      </w:r>
      <w:proofErr w:type="spellStart"/>
      <w:r w:rsidRPr="00C713A1">
        <w:rPr>
          <w:rFonts w:ascii="Arial" w:hAnsi="Arial" w:cs="Arial"/>
          <w:lang w:val="en-IN"/>
        </w:rPr>
        <w:t>physico</w:t>
      </w:r>
      <w:proofErr w:type="spellEnd"/>
      <w:r w:rsidRPr="00C713A1">
        <w:rPr>
          <w:rFonts w:ascii="Arial" w:hAnsi="Arial" w:cs="Arial"/>
          <w:lang w:val="en-IN"/>
        </w:rPr>
        <w:t xml:space="preserve">-chemical characteristics of soil, as well as the yield and quality of produce, in order to increase taro yield and quality. In addition to enhancing produce quality, integrated nutrient management (INM) techniques also contribute to increased soil fertility, which benefits the biosphere. They are also reasonably priced, readily accessible, and environmentally beneficial. Alkaline phosphatase activity is increased in soil that has been treated with farmyard manure (FYM). </w:t>
      </w:r>
      <w:proofErr w:type="spellStart"/>
      <w:r w:rsidRPr="00C713A1">
        <w:rPr>
          <w:rFonts w:ascii="Arial" w:hAnsi="Arial" w:cs="Arial"/>
          <w:lang w:val="en-IN"/>
        </w:rPr>
        <w:t>Mostofa</w:t>
      </w:r>
      <w:proofErr w:type="spellEnd"/>
      <w:r w:rsidRPr="00C713A1">
        <w:rPr>
          <w:rFonts w:ascii="Arial" w:hAnsi="Arial" w:cs="Arial"/>
          <w:lang w:val="en-IN"/>
        </w:rPr>
        <w:t xml:space="preserve"> et al. (2019) discovered that storage quality parameters enhanced with increasing vermicompost level irrespective of tuber size. Bulky organic manures like FYM and vermicompost may not provide high-quality main nutrients, but they have the capacity to provide all necessary nutrients for extended periods of time (Baghel et al., 2017). The use of humates and the biological enrichment of growing substrate with specific bacteria that promote plant growth resulted in robust seedlings in the greenhouse and mature plants, as well as higher growth and yield in the </w:t>
      </w:r>
      <w:commentRangeStart w:id="1"/>
      <w:commentRangeStart w:id="2"/>
      <w:r w:rsidRPr="00C713A1">
        <w:rPr>
          <w:rFonts w:ascii="Arial" w:hAnsi="Arial" w:cs="Arial"/>
          <w:lang w:val="en-IN"/>
        </w:rPr>
        <w:t>field</w:t>
      </w:r>
      <w:commentRangeEnd w:id="1"/>
      <w:r w:rsidR="00885BAC">
        <w:rPr>
          <w:rStyle w:val="a9"/>
          <w:rFonts w:ascii="Times New Roman" w:hAnsi="Times New Roman"/>
          <w:lang w:val="nb-NO" w:eastAsia="nb-NO"/>
        </w:rPr>
        <w:commentReference w:id="1"/>
      </w:r>
      <w:commentRangeEnd w:id="2"/>
      <w:r w:rsidR="000D437E">
        <w:rPr>
          <w:rStyle w:val="a9"/>
          <w:rFonts w:ascii="Times New Roman" w:hAnsi="Times New Roman"/>
          <w:lang w:val="nb-NO" w:eastAsia="nb-NO"/>
        </w:rPr>
        <w:commentReference w:id="2"/>
      </w:r>
      <w:r w:rsidRPr="00C713A1">
        <w:rPr>
          <w:rFonts w:ascii="Arial" w:hAnsi="Arial" w:cs="Arial"/>
          <w:lang w:val="en-IN"/>
        </w:rPr>
        <w:t>.</w:t>
      </w:r>
      <w:r w:rsidRPr="00C713A1">
        <w:rPr>
          <w:rFonts w:ascii="Arial" w:hAnsi="Arial" w:cs="Arial"/>
        </w:rPr>
        <w:t xml:space="preserve"> </w:t>
      </w:r>
    </w:p>
    <w:p w14:paraId="337E001F" w14:textId="77777777" w:rsidR="00790ADA" w:rsidRPr="00FB3A86" w:rsidRDefault="00790ADA" w:rsidP="00441B6F">
      <w:pPr>
        <w:pStyle w:val="Body"/>
        <w:spacing w:after="0"/>
        <w:rPr>
          <w:rFonts w:ascii="Arial" w:hAnsi="Arial" w:cs="Arial"/>
        </w:rPr>
      </w:pPr>
    </w:p>
    <w:p w14:paraId="03D78194" w14:textId="0CFD5F9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D92B5D9" w14:textId="77777777" w:rsidR="00790ADA" w:rsidRPr="00FB3A86" w:rsidRDefault="00790ADA" w:rsidP="00441B6F">
      <w:pPr>
        <w:pStyle w:val="AbstHead"/>
        <w:spacing w:after="0"/>
        <w:jc w:val="both"/>
        <w:rPr>
          <w:rFonts w:ascii="Arial" w:hAnsi="Arial" w:cs="Arial"/>
        </w:rPr>
      </w:pPr>
    </w:p>
    <w:p w14:paraId="57CCD18A" w14:textId="7CE5D728" w:rsidR="00790ADA" w:rsidRDefault="00C713A1" w:rsidP="00441B6F">
      <w:pPr>
        <w:pStyle w:val="Body"/>
        <w:spacing w:after="0"/>
        <w:rPr>
          <w:rFonts w:ascii="Arial" w:hAnsi="Arial" w:cs="Arial"/>
          <w:lang w:val="en-IN"/>
        </w:rPr>
      </w:pPr>
      <w:r w:rsidRPr="00C713A1">
        <w:rPr>
          <w:rFonts w:ascii="Arial" w:hAnsi="Arial" w:cs="Arial"/>
          <w:lang w:val="en-IN"/>
        </w:rPr>
        <w:t xml:space="preserve">The experiment was carried out in the Konkan region of Maharashtra under agroclimatic conditions. It was conducted at the College of Horticulture, Department of Vegetable Science, </w:t>
      </w:r>
      <w:proofErr w:type="spellStart"/>
      <w:r w:rsidRPr="00C713A1">
        <w:rPr>
          <w:rFonts w:ascii="Arial" w:hAnsi="Arial" w:cs="Arial"/>
          <w:lang w:val="en-IN"/>
        </w:rPr>
        <w:t>Dapoli</w:t>
      </w:r>
      <w:proofErr w:type="spellEnd"/>
      <w:r w:rsidRPr="00C713A1">
        <w:rPr>
          <w:rFonts w:ascii="Arial" w:hAnsi="Arial" w:cs="Arial"/>
          <w:lang w:val="en-IN"/>
        </w:rPr>
        <w:t xml:space="preserve">, during the Kharif of 2024. On the global map, the geological position is located at 17º46'0" north latitude and 73º11'0" east longitude. The variety raised was Konkan Manohar. The layout of the experimental plot was Randomized Block Design (RBD) with three replications and eight treatments, </w:t>
      </w:r>
      <w:r w:rsidRPr="00C713A1">
        <w:rPr>
          <w:rFonts w:ascii="Arial" w:hAnsi="Arial" w:cs="Arial"/>
          <w:i/>
          <w:iCs/>
          <w:lang w:val="en-IN"/>
        </w:rPr>
        <w:t>viz</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1 </w:t>
      </w:r>
      <w:r w:rsidRPr="00C713A1">
        <w:rPr>
          <w:rFonts w:ascii="Arial" w:hAnsi="Arial" w:cs="Arial"/>
        </w:rPr>
        <w:t>[</w:t>
      </w:r>
      <w:r w:rsidRPr="00C713A1">
        <w:rPr>
          <w:rFonts w:ascii="Arial" w:hAnsi="Arial" w:cs="Arial"/>
          <w:lang w:val="en-IN"/>
        </w:rPr>
        <w:t>RDF (80:60:80 NPK kg ha</w:t>
      </w:r>
      <w:r w:rsidRPr="00C713A1">
        <w:rPr>
          <w:rFonts w:ascii="Arial" w:hAnsi="Arial" w:cs="Arial"/>
          <w:vertAlign w:val="superscript"/>
          <w:lang w:val="en-IN"/>
        </w:rPr>
        <w:t>-1</w:t>
      </w:r>
      <w:r w:rsidRPr="00C713A1">
        <w:rPr>
          <w:rFonts w:ascii="Arial" w:hAnsi="Arial" w:cs="Arial"/>
          <w:lang w:val="en-IN"/>
        </w:rPr>
        <w:t>) + FYM (15 t ha</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2 </w:t>
      </w:r>
      <w:r w:rsidRPr="00C713A1">
        <w:rPr>
          <w:rFonts w:ascii="Arial" w:hAnsi="Arial" w:cs="Arial"/>
        </w:rPr>
        <w:t>[</w:t>
      </w:r>
      <w:r w:rsidRPr="00C713A1">
        <w:rPr>
          <w:rFonts w:ascii="Arial" w:hAnsi="Arial" w:cs="Arial"/>
          <w:lang w:val="en-IN"/>
        </w:rPr>
        <w:t>FYM (30 t ha</w:t>
      </w:r>
      <w:r w:rsidRPr="00C713A1">
        <w:rPr>
          <w:rFonts w:ascii="Arial" w:hAnsi="Arial" w:cs="Arial"/>
          <w:vertAlign w:val="superscript"/>
          <w:lang w:val="en-IN"/>
        </w:rPr>
        <w:t>-1</w:t>
      </w:r>
      <w:r w:rsidRPr="00C713A1">
        <w:rPr>
          <w:rFonts w:ascii="Arial" w:hAnsi="Arial" w:cs="Arial"/>
          <w:lang w:val="en-IN"/>
        </w:rPr>
        <w:t>)]</w:t>
      </w:r>
      <w:r w:rsidRPr="00C713A1">
        <w:rPr>
          <w:rFonts w:ascii="Arial" w:hAnsi="Arial" w:cs="Arial"/>
          <w:vertAlign w:val="subscript"/>
        </w:rPr>
        <w:t xml:space="preserve">, </w:t>
      </w:r>
      <w:r w:rsidRPr="00C713A1">
        <w:rPr>
          <w:rFonts w:ascii="Arial" w:hAnsi="Arial" w:cs="Arial"/>
        </w:rPr>
        <w:t>T</w:t>
      </w:r>
      <w:r w:rsidRPr="00C713A1">
        <w:rPr>
          <w:rFonts w:ascii="Arial" w:hAnsi="Arial" w:cs="Arial"/>
          <w:vertAlign w:val="subscript"/>
        </w:rPr>
        <w:t xml:space="preserve">3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4 </w:t>
      </w:r>
      <w:r w:rsidRPr="00C713A1">
        <w:rPr>
          <w:rFonts w:ascii="Arial" w:hAnsi="Arial" w:cs="Arial"/>
        </w:rPr>
        <w:t>[</w:t>
      </w:r>
      <w:r w:rsidRPr="00C713A1">
        <w:rPr>
          <w:rFonts w:ascii="Arial" w:hAnsi="Arial" w:cs="Arial"/>
          <w:lang w:val="en-IN"/>
        </w:rPr>
        <w:t>FYM (30 t ha-1) + Seaweed Extract (3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5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 Humic Acid (1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6 </w:t>
      </w:r>
      <w:r w:rsidRPr="00C713A1">
        <w:rPr>
          <w:rFonts w:ascii="Arial" w:hAnsi="Arial" w:cs="Arial"/>
        </w:rPr>
        <w:t>[</w:t>
      </w:r>
      <w:r w:rsidRPr="00C713A1">
        <w:rPr>
          <w:rFonts w:ascii="Arial" w:hAnsi="Arial" w:cs="Arial"/>
          <w:lang w:val="en-IN"/>
        </w:rPr>
        <w:t>FYM (30 t ha</w:t>
      </w:r>
      <w:r w:rsidRPr="00C713A1">
        <w:rPr>
          <w:rFonts w:ascii="Arial" w:hAnsi="Arial" w:cs="Arial"/>
          <w:vertAlign w:val="superscript"/>
          <w:lang w:val="en-IN"/>
        </w:rPr>
        <w:t>-1</w:t>
      </w:r>
      <w:r w:rsidRPr="00C713A1">
        <w:rPr>
          <w:rFonts w:ascii="Arial" w:hAnsi="Arial" w:cs="Arial"/>
          <w:lang w:val="en-IN"/>
        </w:rPr>
        <w:t>) + Seaweed Extract (3 ml L</w:t>
      </w:r>
      <w:r w:rsidRPr="00C713A1">
        <w:rPr>
          <w:rFonts w:ascii="Arial" w:hAnsi="Arial" w:cs="Arial"/>
          <w:vertAlign w:val="superscript"/>
          <w:lang w:val="en-IN"/>
        </w:rPr>
        <w:t>-1</w:t>
      </w:r>
      <w:r w:rsidRPr="00C713A1">
        <w:rPr>
          <w:rFonts w:ascii="Arial" w:hAnsi="Arial" w:cs="Arial"/>
          <w:lang w:val="en-IN"/>
        </w:rPr>
        <w:t>) + Humic Acid  (1 ml L</w:t>
      </w:r>
      <w:r w:rsidRPr="00C713A1">
        <w:rPr>
          <w:rFonts w:ascii="Arial" w:hAnsi="Arial" w:cs="Arial"/>
          <w:vertAlign w:val="superscript"/>
          <w:lang w:val="en-IN"/>
        </w:rPr>
        <w:t>-1</w:t>
      </w:r>
      <w:r w:rsidRPr="00C713A1">
        <w:rPr>
          <w:rFonts w:ascii="Arial" w:hAnsi="Arial" w:cs="Arial"/>
          <w:lang w:val="en-IN"/>
        </w:rPr>
        <w:t xml:space="preserve">)], </w:t>
      </w:r>
      <w:r w:rsidRPr="00C713A1">
        <w:rPr>
          <w:rFonts w:ascii="Arial" w:hAnsi="Arial" w:cs="Arial"/>
        </w:rPr>
        <w:t>T</w:t>
      </w:r>
      <w:r w:rsidRPr="00C713A1">
        <w:rPr>
          <w:rFonts w:ascii="Arial" w:hAnsi="Arial" w:cs="Arial"/>
          <w:vertAlign w:val="subscript"/>
        </w:rPr>
        <w:t xml:space="preserve">7 </w:t>
      </w:r>
      <w:r w:rsidRPr="00C713A1">
        <w:rPr>
          <w:rFonts w:ascii="Arial" w:hAnsi="Arial" w:cs="Arial"/>
        </w:rPr>
        <w:t>[</w:t>
      </w:r>
      <w:r w:rsidRPr="00C713A1">
        <w:rPr>
          <w:rFonts w:ascii="Arial" w:hAnsi="Arial" w:cs="Arial"/>
          <w:lang w:val="en-IN"/>
        </w:rPr>
        <w:t>Vermicompost (5 t ha</w:t>
      </w:r>
      <w:r w:rsidRPr="00C713A1">
        <w:rPr>
          <w:rFonts w:ascii="Arial" w:hAnsi="Arial" w:cs="Arial"/>
          <w:vertAlign w:val="superscript"/>
          <w:lang w:val="en-IN"/>
        </w:rPr>
        <w:t>-1</w:t>
      </w:r>
      <w:r w:rsidRPr="00C713A1">
        <w:rPr>
          <w:rFonts w:ascii="Arial" w:hAnsi="Arial" w:cs="Arial"/>
          <w:lang w:val="en-IN"/>
        </w:rPr>
        <w:t>) + Humic Acid (1 ml L</w:t>
      </w:r>
      <w:r w:rsidRPr="00C713A1">
        <w:rPr>
          <w:rFonts w:ascii="Arial" w:hAnsi="Arial" w:cs="Arial"/>
          <w:vertAlign w:val="superscript"/>
          <w:lang w:val="en-IN"/>
        </w:rPr>
        <w:t>-1</w:t>
      </w:r>
      <w:r w:rsidRPr="00C713A1">
        <w:rPr>
          <w:rFonts w:ascii="Arial" w:hAnsi="Arial" w:cs="Arial"/>
          <w:lang w:val="en-IN"/>
        </w:rPr>
        <w:t>) + Seaweed Extract (3 ml L</w:t>
      </w:r>
      <w:r w:rsidRPr="00C713A1">
        <w:rPr>
          <w:rFonts w:ascii="Arial" w:hAnsi="Arial" w:cs="Arial"/>
          <w:vertAlign w:val="superscript"/>
          <w:lang w:val="en-IN"/>
        </w:rPr>
        <w:t>-1</w:t>
      </w:r>
      <w:r w:rsidRPr="00C713A1">
        <w:rPr>
          <w:rFonts w:ascii="Arial" w:hAnsi="Arial" w:cs="Arial"/>
          <w:lang w:val="en-IN"/>
        </w:rPr>
        <w:t xml:space="preserve">)] and </w:t>
      </w:r>
      <w:r w:rsidRPr="00C713A1">
        <w:rPr>
          <w:rFonts w:ascii="Arial" w:hAnsi="Arial" w:cs="Arial"/>
        </w:rPr>
        <w:t>T</w:t>
      </w:r>
      <w:r w:rsidRPr="00C713A1">
        <w:rPr>
          <w:rFonts w:ascii="Arial" w:hAnsi="Arial" w:cs="Arial"/>
          <w:vertAlign w:val="subscript"/>
        </w:rPr>
        <w:t xml:space="preserve">8 </w:t>
      </w:r>
      <w:r w:rsidRPr="00C713A1">
        <w:rPr>
          <w:rFonts w:ascii="Arial" w:hAnsi="Arial" w:cs="Arial"/>
          <w:lang w:val="en-IN"/>
        </w:rPr>
        <w:t xml:space="preserve">(Absolute control). </w:t>
      </w:r>
      <w:r w:rsidR="000F705A">
        <w:rPr>
          <w:rFonts w:ascii="Arial" w:hAnsi="Arial" w:cs="Arial"/>
          <w:lang w:val="en-IN"/>
        </w:rPr>
        <w:t xml:space="preserve">The application of humic acid and seaweed extract was done by drenching at fortnight intervals. </w:t>
      </w:r>
      <w:r w:rsidRPr="00C713A1">
        <w:rPr>
          <w:rFonts w:ascii="Arial" w:hAnsi="Arial" w:cs="Arial"/>
          <w:lang w:val="en-IN"/>
        </w:rPr>
        <w:t xml:space="preserve">To enhance chlorophyll production and shoot elongation, growth hormones included in seaweed extract may work in concert with nitrogen. Humic acid, on the other hand, is essential in determining how well it works as a soil conditioner and plant growth booster. At 30, 60, 90, 120, and 150 DAP apart each other, the observations were </w:t>
      </w:r>
      <w:commentRangeStart w:id="3"/>
      <w:r w:rsidRPr="00C713A1">
        <w:rPr>
          <w:rFonts w:ascii="Arial" w:hAnsi="Arial" w:cs="Arial"/>
          <w:lang w:val="en-IN"/>
        </w:rPr>
        <w:t>recorded</w:t>
      </w:r>
      <w:commentRangeEnd w:id="3"/>
      <w:r w:rsidR="00034B31">
        <w:rPr>
          <w:rStyle w:val="a9"/>
          <w:rFonts w:ascii="Times New Roman" w:hAnsi="Times New Roman"/>
          <w:lang w:val="nb-NO" w:eastAsia="nb-NO"/>
        </w:rPr>
        <w:commentReference w:id="3"/>
      </w:r>
      <w:r w:rsidRPr="00C713A1">
        <w:rPr>
          <w:rFonts w:ascii="Arial" w:hAnsi="Arial" w:cs="Arial"/>
          <w:lang w:val="en-IN"/>
        </w:rPr>
        <w:t>.</w:t>
      </w:r>
    </w:p>
    <w:p w14:paraId="27826059" w14:textId="77777777" w:rsidR="00790ADA" w:rsidRPr="00FB3A86" w:rsidRDefault="00790ADA" w:rsidP="00441B6F">
      <w:pPr>
        <w:pStyle w:val="Body"/>
        <w:spacing w:after="0"/>
        <w:rPr>
          <w:rFonts w:ascii="Arial" w:hAnsi="Arial" w:cs="Arial"/>
        </w:rPr>
      </w:pPr>
    </w:p>
    <w:p w14:paraId="4FB6FEA3" w14:textId="77777777" w:rsidR="00902823" w:rsidRDefault="00000F8F" w:rsidP="00D16D30">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5397EB" w14:textId="77777777" w:rsidR="00790ADA" w:rsidRPr="00FB3A86" w:rsidRDefault="00790ADA" w:rsidP="00441B6F">
      <w:pPr>
        <w:pStyle w:val="Head1"/>
        <w:spacing w:after="0"/>
        <w:jc w:val="both"/>
        <w:rPr>
          <w:rFonts w:ascii="Arial" w:hAnsi="Arial" w:cs="Arial"/>
        </w:rPr>
      </w:pPr>
    </w:p>
    <w:p w14:paraId="162515A2" w14:textId="44AC77D9" w:rsidR="00790ADA" w:rsidRPr="00D16D30" w:rsidRDefault="00D16D30" w:rsidP="00441B6F">
      <w:pPr>
        <w:pStyle w:val="Body"/>
        <w:spacing w:after="0"/>
        <w:rPr>
          <w:rFonts w:ascii="Arial" w:hAnsi="Arial" w:cs="Arial"/>
          <w:lang w:val="en-IN"/>
        </w:rPr>
      </w:pPr>
      <w:r w:rsidRPr="00D16D30">
        <w:rPr>
          <w:rFonts w:ascii="Arial" w:hAnsi="Arial" w:cs="Arial"/>
          <w:lang w:val="en-GB"/>
        </w:rPr>
        <w:t xml:space="preserve">The corm yield at 150 DAP was observed per plant, per plot and per hectare which also indicates the weight of the corm. The data presented </w:t>
      </w:r>
      <w:r w:rsidR="00915452">
        <w:rPr>
          <w:rFonts w:ascii="Arial" w:hAnsi="Arial" w:cs="Arial"/>
          <w:lang w:val="en-GB"/>
        </w:rPr>
        <w:t xml:space="preserve">in </w:t>
      </w:r>
      <w:r w:rsidR="0063175B">
        <w:rPr>
          <w:rFonts w:ascii="Arial" w:hAnsi="Arial" w:cs="Arial"/>
          <w:lang w:val="en-GB"/>
        </w:rPr>
        <w:t>T</w:t>
      </w:r>
      <w:r w:rsidR="00915452">
        <w:rPr>
          <w:rFonts w:ascii="Arial" w:hAnsi="Arial" w:cs="Arial"/>
          <w:lang w:val="en-GB"/>
        </w:rPr>
        <w:t xml:space="preserve">able 1 </w:t>
      </w:r>
      <w:r w:rsidRPr="00D16D30">
        <w:rPr>
          <w:rFonts w:ascii="Arial" w:hAnsi="Arial" w:cs="Arial"/>
          <w:lang w:val="en-GB"/>
        </w:rPr>
        <w:t>showed significant</w:t>
      </w:r>
      <w:r w:rsidR="00915452">
        <w:rPr>
          <w:rFonts w:ascii="Arial" w:hAnsi="Arial" w:cs="Arial"/>
          <w:lang w:val="en-GB"/>
        </w:rPr>
        <w:t>ly superior</w:t>
      </w:r>
      <w:r w:rsidRPr="00D16D30">
        <w:rPr>
          <w:rFonts w:ascii="Arial" w:hAnsi="Arial" w:cs="Arial"/>
          <w:lang w:val="en-GB"/>
        </w:rPr>
        <w:t xml:space="preserve"> results in the treatment consisting the farm yard manure and humic acid along with seaweed extract solution.</w:t>
      </w:r>
    </w:p>
    <w:p w14:paraId="6EC11C34" w14:textId="77777777" w:rsidR="00863BD3" w:rsidRPr="00FB3A86" w:rsidRDefault="00863BD3" w:rsidP="00441B6F">
      <w:pPr>
        <w:pStyle w:val="Body"/>
        <w:spacing w:after="0"/>
        <w:rPr>
          <w:rFonts w:ascii="Arial" w:hAnsi="Arial" w:cs="Arial"/>
        </w:rPr>
      </w:pPr>
    </w:p>
    <w:p w14:paraId="0163F752" w14:textId="05E0859B" w:rsidR="00C30A0F" w:rsidRDefault="00C30A0F" w:rsidP="00D16D30">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00D16D30">
        <w:rPr>
          <w:rFonts w:ascii="Arial" w:hAnsi="Arial" w:cs="Arial"/>
          <w:b/>
          <w:sz w:val="22"/>
        </w:rPr>
        <w:t>Corm Yield</w:t>
      </w:r>
      <w:r w:rsidRPr="00C30A0F">
        <w:rPr>
          <w:rFonts w:ascii="Arial" w:hAnsi="Arial" w:cs="Arial"/>
          <w:b/>
          <w:sz w:val="22"/>
        </w:rPr>
        <w:t xml:space="preserve"> </w:t>
      </w:r>
    </w:p>
    <w:p w14:paraId="7313C526" w14:textId="77777777" w:rsidR="00505F06" w:rsidRDefault="00505F06" w:rsidP="00441B6F">
      <w:pPr>
        <w:pStyle w:val="Body"/>
        <w:spacing w:after="0"/>
        <w:rPr>
          <w:rFonts w:ascii="Arial" w:hAnsi="Arial" w:cs="Arial"/>
        </w:rPr>
      </w:pPr>
    </w:p>
    <w:p w14:paraId="587F4422" w14:textId="36ED7AD5" w:rsidR="00C30A0F" w:rsidRDefault="00C30A0F" w:rsidP="00D16D30">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 xml:space="preserve">.1.1 </w:t>
      </w:r>
      <w:r w:rsidR="00D16D30" w:rsidRPr="00D16D30">
        <w:rPr>
          <w:rFonts w:ascii="Arial" w:hAnsi="Arial" w:cs="Arial"/>
          <w:b/>
          <w:u w:val="single"/>
        </w:rPr>
        <w:t xml:space="preserve">Corm yield per plant (g) </w:t>
      </w:r>
    </w:p>
    <w:p w14:paraId="15BB27E4" w14:textId="77777777" w:rsidR="00D16D30" w:rsidRDefault="00D16D30" w:rsidP="00D16D30">
      <w:pPr>
        <w:pStyle w:val="Body"/>
        <w:spacing w:after="0"/>
        <w:jc w:val="left"/>
        <w:rPr>
          <w:rFonts w:ascii="Arial" w:hAnsi="Arial" w:cs="Arial"/>
          <w:b/>
          <w:u w:val="single"/>
        </w:rPr>
      </w:pPr>
    </w:p>
    <w:p w14:paraId="76ED862F" w14:textId="77777777" w:rsidR="00D16D30" w:rsidRDefault="00D16D30" w:rsidP="00915452">
      <w:pPr>
        <w:spacing w:line="276" w:lineRule="auto"/>
        <w:jc w:val="both"/>
        <w:rPr>
          <w:rFonts w:ascii="Arial" w:hAnsi="Arial" w:cs="Arial"/>
        </w:rPr>
      </w:pPr>
      <w:r w:rsidRPr="00D16D30">
        <w:rPr>
          <w:rFonts w:ascii="Arial" w:hAnsi="Arial" w:cs="Arial"/>
        </w:rPr>
        <w:t>The maximum corm yield per plant was recorded in T</w:t>
      </w:r>
      <w:r w:rsidRPr="00D16D30">
        <w:rPr>
          <w:rFonts w:ascii="Arial" w:hAnsi="Arial" w:cs="Arial"/>
          <w:vertAlign w:val="subscript"/>
        </w:rPr>
        <w:t xml:space="preserve">6 </w:t>
      </w:r>
      <w:r w:rsidRPr="00D16D30">
        <w:rPr>
          <w:rFonts w:ascii="Arial" w:hAnsi="Arial" w:cs="Arial"/>
        </w:rPr>
        <w:t>(76.93 g) which was at par with treatments T</w:t>
      </w:r>
      <w:r w:rsidRPr="00D16D30">
        <w:rPr>
          <w:rFonts w:ascii="Arial" w:hAnsi="Arial" w:cs="Arial"/>
          <w:vertAlign w:val="subscript"/>
        </w:rPr>
        <w:t xml:space="preserve">2 </w:t>
      </w:r>
      <w:r w:rsidRPr="00D16D30">
        <w:rPr>
          <w:rFonts w:ascii="Arial" w:hAnsi="Arial" w:cs="Arial"/>
        </w:rPr>
        <w:t>(67.07 g), T</w:t>
      </w:r>
      <w:r w:rsidRPr="00D16D30">
        <w:rPr>
          <w:rFonts w:ascii="Arial" w:hAnsi="Arial" w:cs="Arial"/>
          <w:vertAlign w:val="subscript"/>
        </w:rPr>
        <w:t xml:space="preserve">3 </w:t>
      </w:r>
      <w:r w:rsidRPr="00D16D30">
        <w:rPr>
          <w:rFonts w:ascii="Arial" w:hAnsi="Arial" w:cs="Arial"/>
        </w:rPr>
        <w:t>(62.93 g), T</w:t>
      </w:r>
      <w:r w:rsidRPr="00D16D30">
        <w:rPr>
          <w:rFonts w:ascii="Arial" w:hAnsi="Arial" w:cs="Arial"/>
          <w:vertAlign w:val="subscript"/>
        </w:rPr>
        <w:t xml:space="preserve">4 </w:t>
      </w:r>
      <w:r w:rsidRPr="00D16D30">
        <w:rPr>
          <w:rFonts w:ascii="Arial" w:hAnsi="Arial" w:cs="Arial"/>
        </w:rPr>
        <w:t>(76.43 g), T</w:t>
      </w:r>
      <w:r w:rsidRPr="00D16D30">
        <w:rPr>
          <w:rFonts w:ascii="Arial" w:hAnsi="Arial" w:cs="Arial"/>
          <w:vertAlign w:val="subscript"/>
        </w:rPr>
        <w:t xml:space="preserve">5 </w:t>
      </w:r>
      <w:r w:rsidRPr="00D16D30">
        <w:rPr>
          <w:rFonts w:ascii="Arial" w:hAnsi="Arial" w:cs="Arial"/>
        </w:rPr>
        <w:t>(65.03 g) and T</w:t>
      </w:r>
      <w:r w:rsidRPr="00D16D30">
        <w:rPr>
          <w:rFonts w:ascii="Arial" w:hAnsi="Arial" w:cs="Arial"/>
          <w:vertAlign w:val="subscript"/>
        </w:rPr>
        <w:t xml:space="preserve">7 </w:t>
      </w:r>
      <w:r w:rsidRPr="00D16D30">
        <w:rPr>
          <w:rFonts w:ascii="Arial" w:hAnsi="Arial" w:cs="Arial"/>
        </w:rPr>
        <w:t>(66.77 g). In contrast, the treatment which showed the lowest mother corm yield (43.6 g) was treatment T</w:t>
      </w:r>
      <w:r w:rsidRPr="00D16D30">
        <w:rPr>
          <w:rFonts w:ascii="Arial" w:hAnsi="Arial" w:cs="Arial"/>
          <w:vertAlign w:val="subscript"/>
        </w:rPr>
        <w:t xml:space="preserve">8 </w:t>
      </w:r>
      <w:r w:rsidRPr="00D16D30">
        <w:rPr>
          <w:rFonts w:ascii="Arial" w:hAnsi="Arial" w:cs="Arial"/>
        </w:rPr>
        <w:t>i.e., absolute control. The combined effect of seaweed extract and humic</w:t>
      </w:r>
      <w:r>
        <w:rPr>
          <w:rFonts w:ascii="Times New Roman" w:hAnsi="Times New Roman"/>
          <w:sz w:val="24"/>
          <w:szCs w:val="24"/>
        </w:rPr>
        <w:t xml:space="preserve"> acid </w:t>
      </w:r>
      <w:r w:rsidRPr="00D16D30">
        <w:rPr>
          <w:rFonts w:ascii="Arial" w:hAnsi="Arial" w:cs="Arial"/>
        </w:rPr>
        <w:t xml:space="preserve">when applied with farm yard manure gave better yield performance compared with the other treatments.  </w:t>
      </w:r>
    </w:p>
    <w:p w14:paraId="6627FF7D" w14:textId="77777777" w:rsidR="00D16D30" w:rsidRPr="00D16D30" w:rsidRDefault="00D16D30" w:rsidP="00D16D30">
      <w:pPr>
        <w:spacing w:line="276" w:lineRule="auto"/>
        <w:rPr>
          <w:rFonts w:ascii="Arial" w:hAnsi="Arial" w:cs="Arial"/>
        </w:rPr>
      </w:pPr>
    </w:p>
    <w:p w14:paraId="22626478" w14:textId="656215EF" w:rsidR="00D16D30" w:rsidRDefault="00D16D30" w:rsidP="00D16D30">
      <w:pPr>
        <w:pStyle w:val="Body"/>
        <w:spacing w:after="0"/>
        <w:jc w:val="left"/>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D16D30">
        <w:rPr>
          <w:rFonts w:ascii="Arial" w:hAnsi="Arial" w:cs="Arial"/>
          <w:b/>
          <w:u w:val="single"/>
        </w:rPr>
        <w:t>Corm yield per pl</w:t>
      </w:r>
      <w:r>
        <w:rPr>
          <w:rFonts w:ascii="Arial" w:hAnsi="Arial" w:cs="Arial"/>
          <w:b/>
          <w:u w:val="single"/>
        </w:rPr>
        <w:t>o</w:t>
      </w:r>
      <w:r w:rsidRPr="00D16D30">
        <w:rPr>
          <w:rFonts w:ascii="Arial" w:hAnsi="Arial" w:cs="Arial"/>
          <w:b/>
          <w:u w:val="single"/>
        </w:rPr>
        <w:t>t (</w:t>
      </w:r>
      <w:r>
        <w:rPr>
          <w:rFonts w:ascii="Arial" w:hAnsi="Arial" w:cs="Arial"/>
          <w:b/>
          <w:u w:val="single"/>
        </w:rPr>
        <w:t>k</w:t>
      </w:r>
      <w:r w:rsidRPr="00D16D30">
        <w:rPr>
          <w:rFonts w:ascii="Arial" w:hAnsi="Arial" w:cs="Arial"/>
          <w:b/>
          <w:u w:val="single"/>
        </w:rPr>
        <w:t xml:space="preserve">g) </w:t>
      </w:r>
    </w:p>
    <w:p w14:paraId="64971E71" w14:textId="77777777" w:rsidR="00D16D30" w:rsidRDefault="00D16D30" w:rsidP="00D16D30">
      <w:pPr>
        <w:pStyle w:val="Body"/>
        <w:spacing w:after="0"/>
        <w:jc w:val="left"/>
        <w:rPr>
          <w:rFonts w:ascii="Arial" w:hAnsi="Arial" w:cs="Arial"/>
          <w:b/>
          <w:u w:val="single"/>
        </w:rPr>
      </w:pPr>
    </w:p>
    <w:p w14:paraId="46A5D783" w14:textId="77777777" w:rsidR="00915452" w:rsidRDefault="00D16D30" w:rsidP="00915452">
      <w:pPr>
        <w:spacing w:line="276" w:lineRule="auto"/>
        <w:jc w:val="both"/>
        <w:rPr>
          <w:rFonts w:ascii="Arial" w:hAnsi="Arial" w:cs="Arial"/>
        </w:rPr>
      </w:pPr>
      <w:r w:rsidRPr="00915452">
        <w:rPr>
          <w:rFonts w:ascii="Arial" w:hAnsi="Arial" w:cs="Arial"/>
        </w:rPr>
        <w:t>The corm yield per plot production also observed similar results showing highest yield (2.46 kg) in treatment T</w:t>
      </w:r>
      <w:r w:rsidRPr="00915452">
        <w:rPr>
          <w:rFonts w:ascii="Arial" w:hAnsi="Arial" w:cs="Arial"/>
          <w:vertAlign w:val="subscript"/>
        </w:rPr>
        <w:t>6</w:t>
      </w:r>
      <w:r w:rsidRPr="00915452">
        <w:rPr>
          <w:rFonts w:ascii="Arial" w:hAnsi="Arial" w:cs="Arial"/>
          <w:lang w:val="en-GB"/>
        </w:rPr>
        <w:t>.</w:t>
      </w:r>
      <w:r w:rsidRPr="00915452">
        <w:rPr>
          <w:rFonts w:ascii="Arial" w:hAnsi="Arial" w:cs="Arial"/>
        </w:rPr>
        <w:t xml:space="preserve"> This was at par with treatments T</w:t>
      </w:r>
      <w:r w:rsidRPr="00915452">
        <w:rPr>
          <w:rFonts w:ascii="Arial" w:hAnsi="Arial" w:cs="Arial"/>
          <w:vertAlign w:val="subscript"/>
        </w:rPr>
        <w:t>2</w:t>
      </w:r>
      <w:r w:rsidRPr="00915452">
        <w:rPr>
          <w:rFonts w:ascii="Arial" w:hAnsi="Arial" w:cs="Arial"/>
        </w:rPr>
        <w:t xml:space="preserve"> (2.14 kg), T</w:t>
      </w:r>
      <w:r w:rsidRPr="00915452">
        <w:rPr>
          <w:rFonts w:ascii="Arial" w:hAnsi="Arial" w:cs="Arial"/>
          <w:vertAlign w:val="subscript"/>
        </w:rPr>
        <w:t>3</w:t>
      </w:r>
      <w:r w:rsidRPr="00915452">
        <w:rPr>
          <w:rFonts w:ascii="Arial" w:hAnsi="Arial" w:cs="Arial"/>
        </w:rPr>
        <w:t xml:space="preserve"> (2.02 kg), T</w:t>
      </w:r>
      <w:r w:rsidRPr="00915452">
        <w:rPr>
          <w:rFonts w:ascii="Arial" w:hAnsi="Arial" w:cs="Arial"/>
          <w:vertAlign w:val="subscript"/>
        </w:rPr>
        <w:t>4</w:t>
      </w:r>
      <w:r w:rsidRPr="00915452">
        <w:rPr>
          <w:rFonts w:ascii="Arial" w:hAnsi="Arial" w:cs="Arial"/>
        </w:rPr>
        <w:t xml:space="preserve"> (2.44 kg), T</w:t>
      </w:r>
      <w:r w:rsidRPr="00915452">
        <w:rPr>
          <w:rFonts w:ascii="Arial" w:hAnsi="Arial" w:cs="Arial"/>
          <w:vertAlign w:val="subscript"/>
        </w:rPr>
        <w:t>5</w:t>
      </w:r>
      <w:r w:rsidRPr="00915452">
        <w:rPr>
          <w:rFonts w:ascii="Arial" w:hAnsi="Arial" w:cs="Arial"/>
        </w:rPr>
        <w:t xml:space="preserve"> (2.08 kg) and T</w:t>
      </w:r>
      <w:r w:rsidRPr="00915452">
        <w:rPr>
          <w:rFonts w:ascii="Arial" w:hAnsi="Arial" w:cs="Arial"/>
          <w:vertAlign w:val="subscript"/>
        </w:rPr>
        <w:t>7</w:t>
      </w:r>
      <w:r w:rsidRPr="00915452">
        <w:rPr>
          <w:rFonts w:ascii="Arial" w:hAnsi="Arial" w:cs="Arial"/>
        </w:rPr>
        <w:t xml:space="preserve"> (2.14 kg). The lowest corm yield was recorded in T</w:t>
      </w:r>
      <w:r w:rsidRPr="00915452">
        <w:rPr>
          <w:rFonts w:ascii="Arial" w:hAnsi="Arial" w:cs="Arial"/>
          <w:vertAlign w:val="subscript"/>
        </w:rPr>
        <w:t xml:space="preserve">8 </w:t>
      </w:r>
      <w:r w:rsidRPr="00915452">
        <w:rPr>
          <w:rFonts w:ascii="Arial" w:hAnsi="Arial" w:cs="Arial"/>
        </w:rPr>
        <w:t>(1.41 kg). Seaweed extract proved to be supporting the tuber growth along with the herbage production, simultaneously giving good quality yield.</w:t>
      </w:r>
    </w:p>
    <w:p w14:paraId="14AEBB43" w14:textId="27501963" w:rsidR="00915452" w:rsidRPr="00915452" w:rsidRDefault="00D16D30" w:rsidP="00915452">
      <w:pPr>
        <w:spacing w:line="276" w:lineRule="auto"/>
        <w:rPr>
          <w:rFonts w:ascii="Arial" w:hAnsi="Arial" w:cs="Arial"/>
        </w:rPr>
      </w:pPr>
      <w:r w:rsidRPr="00915452">
        <w:rPr>
          <w:rFonts w:ascii="Arial" w:hAnsi="Arial" w:cs="Arial"/>
        </w:rPr>
        <w:t xml:space="preserve"> </w:t>
      </w:r>
    </w:p>
    <w:p w14:paraId="1598B552" w14:textId="3A0CA762" w:rsidR="00D16D30" w:rsidRDefault="006A2BA9" w:rsidP="00441B6F">
      <w:pPr>
        <w:pStyle w:val="Body"/>
        <w:spacing w:after="0"/>
        <w:rPr>
          <w:rFonts w:ascii="Arial" w:hAnsi="Arial" w:cs="Arial"/>
        </w:rPr>
      </w:pPr>
      <w:r>
        <w:rPr>
          <w:rFonts w:ascii="Arial" w:hAnsi="Arial"/>
          <w:b/>
        </w:rPr>
        <w:t xml:space="preserve">                                   </w:t>
      </w:r>
      <w:r w:rsidR="00D16D30">
        <w:rPr>
          <w:rFonts w:ascii="Arial" w:hAnsi="Arial"/>
          <w:b/>
        </w:rPr>
        <w:t>Table 1.</w:t>
      </w:r>
      <w:r w:rsidR="00915452">
        <w:rPr>
          <w:rFonts w:ascii="Arial" w:hAnsi="Arial"/>
          <w:b/>
        </w:rPr>
        <w:t xml:space="preserve"> Impact of organic manures and bio-stimulants on corm yield </w:t>
      </w:r>
    </w:p>
    <w:p w14:paraId="180D256F" w14:textId="77777777" w:rsidR="00915452" w:rsidRDefault="00915452" w:rsidP="00D16D30">
      <w:pPr>
        <w:pStyle w:val="3"/>
        <w:tabs>
          <w:tab w:val="left" w:pos="1080"/>
        </w:tabs>
        <w:spacing w:after="0"/>
        <w:ind w:left="1080" w:hanging="1080"/>
        <w:jc w:val="both"/>
        <w:rPr>
          <w:rFonts w:ascii="Arial" w:hAnsi="Arial"/>
          <w:bCs/>
          <w:i/>
          <w:sz w:val="18"/>
        </w:rPr>
      </w:pPr>
    </w:p>
    <w:tbl>
      <w:tblPr>
        <w:tblpPr w:leftFromText="180" w:rightFromText="180" w:vertAnchor="text" w:horzAnchor="margin" w:tblpXSpec="center" w:tblpY="9"/>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452"/>
        <w:gridCol w:w="1276"/>
        <w:gridCol w:w="1559"/>
      </w:tblGrid>
      <w:tr w:rsidR="00A410C0" w:rsidRPr="00DC3180" w14:paraId="12D70A08" w14:textId="58C49854" w:rsidTr="006A2BA9">
        <w:tc>
          <w:tcPr>
            <w:tcW w:w="4219" w:type="dxa"/>
            <w:vMerge w:val="restart"/>
          </w:tcPr>
          <w:p w14:paraId="0AAE778B" w14:textId="7ED3D692" w:rsidR="00A410C0" w:rsidRPr="00DC3180" w:rsidRDefault="00A410C0" w:rsidP="006A2BA9">
            <w:pPr>
              <w:jc w:val="center"/>
              <w:rPr>
                <w:rFonts w:ascii="Arial" w:hAnsi="Arial"/>
                <w:b/>
                <w:bCs/>
              </w:rPr>
            </w:pPr>
            <w:r>
              <w:rPr>
                <w:rFonts w:ascii="Arial" w:hAnsi="Arial"/>
                <w:b/>
              </w:rPr>
              <w:t>Treatment</w:t>
            </w:r>
            <w:r w:rsidRPr="00DC3180">
              <w:rPr>
                <w:rFonts w:ascii="Arial" w:hAnsi="Arial"/>
                <w:b/>
              </w:rPr>
              <w:t>s</w:t>
            </w:r>
          </w:p>
        </w:tc>
        <w:tc>
          <w:tcPr>
            <w:tcW w:w="4287" w:type="dxa"/>
            <w:gridSpan w:val="3"/>
            <w:tcBorders>
              <w:bottom w:val="single" w:sz="4" w:space="0" w:color="auto"/>
            </w:tcBorders>
          </w:tcPr>
          <w:p w14:paraId="78B0DB0C" w14:textId="7208C065" w:rsidR="00A410C0" w:rsidRDefault="00A410C0" w:rsidP="006A2BA9">
            <w:pPr>
              <w:jc w:val="center"/>
              <w:rPr>
                <w:rFonts w:ascii="Arial" w:hAnsi="Arial"/>
                <w:b/>
                <w:bCs/>
              </w:rPr>
            </w:pPr>
            <w:r>
              <w:rPr>
                <w:rFonts w:ascii="Arial" w:hAnsi="Arial"/>
                <w:b/>
                <w:bCs/>
              </w:rPr>
              <w:t>Corm Yield</w:t>
            </w:r>
          </w:p>
        </w:tc>
      </w:tr>
      <w:tr w:rsidR="00AD7893" w:rsidRPr="00DC3180" w14:paraId="366A26C5" w14:textId="33D04BE7" w:rsidTr="006A2BA9">
        <w:tc>
          <w:tcPr>
            <w:tcW w:w="4219" w:type="dxa"/>
            <w:vMerge/>
            <w:tcBorders>
              <w:bottom w:val="single" w:sz="4" w:space="0" w:color="auto"/>
            </w:tcBorders>
          </w:tcPr>
          <w:p w14:paraId="539DD8CA" w14:textId="77777777" w:rsidR="00AD7893" w:rsidRDefault="00AD7893" w:rsidP="006A2BA9">
            <w:pPr>
              <w:jc w:val="both"/>
              <w:rPr>
                <w:rFonts w:ascii="Arial" w:hAnsi="Arial"/>
                <w:b/>
              </w:rPr>
            </w:pPr>
          </w:p>
        </w:tc>
        <w:tc>
          <w:tcPr>
            <w:tcW w:w="1452" w:type="dxa"/>
            <w:tcBorders>
              <w:bottom w:val="single" w:sz="4" w:space="0" w:color="auto"/>
            </w:tcBorders>
          </w:tcPr>
          <w:p w14:paraId="0E2FFABE" w14:textId="61B2F55B" w:rsidR="00C554EB" w:rsidRDefault="00AD7893" w:rsidP="006A2BA9">
            <w:pPr>
              <w:jc w:val="center"/>
              <w:rPr>
                <w:rFonts w:ascii="Arial" w:hAnsi="Arial"/>
                <w:b/>
                <w:bCs/>
              </w:rPr>
            </w:pPr>
            <w:r>
              <w:rPr>
                <w:rFonts w:ascii="Arial" w:hAnsi="Arial"/>
                <w:b/>
                <w:bCs/>
              </w:rPr>
              <w:t>Per plant</w:t>
            </w:r>
          </w:p>
          <w:p w14:paraId="69928E4E" w14:textId="3709CDFC" w:rsidR="00AD7893" w:rsidRDefault="00AD7893" w:rsidP="006A2BA9">
            <w:pPr>
              <w:jc w:val="center"/>
              <w:rPr>
                <w:rFonts w:ascii="Arial" w:hAnsi="Arial"/>
                <w:b/>
                <w:bCs/>
              </w:rPr>
            </w:pPr>
            <w:r>
              <w:rPr>
                <w:rFonts w:ascii="Arial" w:hAnsi="Arial"/>
                <w:b/>
                <w:bCs/>
              </w:rPr>
              <w:t>(g)</w:t>
            </w:r>
          </w:p>
        </w:tc>
        <w:tc>
          <w:tcPr>
            <w:tcW w:w="1276" w:type="dxa"/>
            <w:tcBorders>
              <w:bottom w:val="single" w:sz="4" w:space="0" w:color="auto"/>
            </w:tcBorders>
          </w:tcPr>
          <w:p w14:paraId="114DD402" w14:textId="2AA7C6D1" w:rsidR="00AD7893" w:rsidRDefault="00AD7893" w:rsidP="006A2BA9">
            <w:pPr>
              <w:jc w:val="center"/>
              <w:rPr>
                <w:rFonts w:ascii="Arial" w:hAnsi="Arial"/>
                <w:b/>
                <w:bCs/>
              </w:rPr>
            </w:pPr>
            <w:r>
              <w:rPr>
                <w:rFonts w:ascii="Arial" w:hAnsi="Arial"/>
                <w:b/>
                <w:bCs/>
              </w:rPr>
              <w:t>Per plot (kg)</w:t>
            </w:r>
          </w:p>
        </w:tc>
        <w:tc>
          <w:tcPr>
            <w:tcW w:w="1559" w:type="dxa"/>
            <w:tcBorders>
              <w:bottom w:val="single" w:sz="4" w:space="0" w:color="auto"/>
            </w:tcBorders>
          </w:tcPr>
          <w:p w14:paraId="70FF0D87" w14:textId="330BE547" w:rsidR="00AD7893" w:rsidRDefault="00AD7893" w:rsidP="006A2BA9">
            <w:pPr>
              <w:jc w:val="center"/>
              <w:rPr>
                <w:rFonts w:ascii="Arial" w:hAnsi="Arial"/>
                <w:b/>
                <w:bCs/>
              </w:rPr>
            </w:pPr>
            <w:r>
              <w:rPr>
                <w:rFonts w:ascii="Arial" w:hAnsi="Arial"/>
                <w:b/>
                <w:bCs/>
              </w:rPr>
              <w:t>Per hectare</w:t>
            </w:r>
            <w:r w:rsidR="00C554EB">
              <w:rPr>
                <w:rFonts w:ascii="Arial" w:hAnsi="Arial"/>
                <w:b/>
                <w:bCs/>
              </w:rPr>
              <w:t xml:space="preserve"> (q)</w:t>
            </w:r>
          </w:p>
        </w:tc>
      </w:tr>
      <w:tr w:rsidR="00AD7893" w:rsidRPr="00DC3180" w14:paraId="1DFC2969" w14:textId="03B6DED2" w:rsidTr="006A2BA9">
        <w:trPr>
          <w:trHeight w:val="358"/>
        </w:trPr>
        <w:tc>
          <w:tcPr>
            <w:tcW w:w="4219" w:type="dxa"/>
            <w:tcBorders>
              <w:bottom w:val="nil"/>
            </w:tcBorders>
          </w:tcPr>
          <w:p w14:paraId="4B127F36" w14:textId="25504E10" w:rsidR="00AD7893" w:rsidRPr="00A410C0" w:rsidRDefault="00AD7893" w:rsidP="006A2BA9">
            <w:pPr>
              <w:jc w:val="both"/>
              <w:rPr>
                <w:rFonts w:ascii="Arial" w:hAnsi="Arial" w:cs="Arial"/>
                <w:b/>
                <w:bCs/>
              </w:rPr>
            </w:pPr>
            <w:r w:rsidRPr="00A410C0">
              <w:rPr>
                <w:rFonts w:ascii="Arial" w:hAnsi="Arial" w:cs="Arial"/>
              </w:rPr>
              <w:t>T</w:t>
            </w:r>
            <w:proofErr w:type="gramStart"/>
            <w:r w:rsidRPr="00A410C0">
              <w:rPr>
                <w:rFonts w:ascii="Arial" w:hAnsi="Arial" w:cs="Arial"/>
                <w:vertAlign w:val="subscript"/>
              </w:rPr>
              <w:t xml:space="preserve">1 </w:t>
            </w:r>
            <w:r w:rsidRPr="00A410C0">
              <w:rPr>
                <w:rFonts w:ascii="Arial" w:hAnsi="Arial" w:cs="Arial"/>
              </w:rPr>
              <w:t xml:space="preserve"> [</w:t>
            </w:r>
            <w:proofErr w:type="gramEnd"/>
            <w:r w:rsidRPr="00A410C0">
              <w:rPr>
                <w:rFonts w:ascii="Arial" w:hAnsi="Arial" w:cs="Arial"/>
              </w:rPr>
              <w:t>RDF (80:60:80 NPK kg ha</w:t>
            </w:r>
            <w:r w:rsidRPr="00A410C0">
              <w:rPr>
                <w:rFonts w:ascii="Arial" w:hAnsi="Arial" w:cs="Arial"/>
                <w:vertAlign w:val="superscript"/>
              </w:rPr>
              <w:t>-1</w:t>
            </w:r>
            <w:r w:rsidRPr="00A410C0">
              <w:rPr>
                <w:rFonts w:ascii="Arial" w:hAnsi="Arial" w:cs="Arial"/>
              </w:rPr>
              <w:t>) + FYM (15 t ha</w:t>
            </w:r>
            <w:r w:rsidRPr="00A410C0">
              <w:rPr>
                <w:rFonts w:ascii="Arial" w:hAnsi="Arial" w:cs="Arial"/>
                <w:vertAlign w:val="superscript"/>
              </w:rPr>
              <w:t>-1</w:t>
            </w:r>
            <w:r w:rsidRPr="00A410C0">
              <w:rPr>
                <w:rFonts w:ascii="Arial" w:hAnsi="Arial" w:cs="Arial"/>
              </w:rPr>
              <w:t>)]</w:t>
            </w:r>
          </w:p>
        </w:tc>
        <w:tc>
          <w:tcPr>
            <w:tcW w:w="1452" w:type="dxa"/>
            <w:tcBorders>
              <w:bottom w:val="nil"/>
            </w:tcBorders>
          </w:tcPr>
          <w:p w14:paraId="6B510365" w14:textId="14CF870B" w:rsidR="00AD7893" w:rsidRPr="00A410C0" w:rsidRDefault="00AD7893" w:rsidP="006A2BA9">
            <w:pPr>
              <w:jc w:val="center"/>
              <w:rPr>
                <w:rFonts w:ascii="Arial" w:hAnsi="Arial" w:cs="Arial"/>
                <w:b/>
                <w:bCs/>
              </w:rPr>
            </w:pPr>
            <w:r w:rsidRPr="00A410C0">
              <w:rPr>
                <w:rFonts w:ascii="Arial" w:hAnsi="Arial" w:cs="Arial"/>
              </w:rPr>
              <w:t>45.77</w:t>
            </w:r>
          </w:p>
        </w:tc>
        <w:tc>
          <w:tcPr>
            <w:tcW w:w="1276" w:type="dxa"/>
            <w:tcBorders>
              <w:bottom w:val="nil"/>
            </w:tcBorders>
          </w:tcPr>
          <w:p w14:paraId="65FDC24D" w14:textId="7E81DD2E" w:rsidR="00AD7893" w:rsidRPr="00A410C0" w:rsidRDefault="00AD7893" w:rsidP="006A2BA9">
            <w:pPr>
              <w:jc w:val="center"/>
              <w:rPr>
                <w:rFonts w:ascii="Arial" w:hAnsi="Arial" w:cs="Arial"/>
              </w:rPr>
            </w:pPr>
            <w:r w:rsidRPr="00A410C0">
              <w:rPr>
                <w:rFonts w:ascii="Arial" w:hAnsi="Arial" w:cs="Arial"/>
              </w:rPr>
              <w:t>1.46</w:t>
            </w:r>
          </w:p>
        </w:tc>
        <w:tc>
          <w:tcPr>
            <w:tcW w:w="1559" w:type="dxa"/>
            <w:tcBorders>
              <w:bottom w:val="nil"/>
            </w:tcBorders>
          </w:tcPr>
          <w:p w14:paraId="1626687C" w14:textId="656843BD" w:rsidR="00AD7893" w:rsidRPr="00A410C0" w:rsidRDefault="00AD7893" w:rsidP="006A2BA9">
            <w:pPr>
              <w:jc w:val="center"/>
              <w:rPr>
                <w:rFonts w:ascii="Arial" w:hAnsi="Arial" w:cs="Arial"/>
              </w:rPr>
            </w:pPr>
            <w:r w:rsidRPr="00A410C0">
              <w:rPr>
                <w:rFonts w:ascii="Arial" w:hAnsi="Arial" w:cs="Arial"/>
              </w:rPr>
              <w:t>16.91</w:t>
            </w:r>
          </w:p>
        </w:tc>
      </w:tr>
      <w:tr w:rsidR="00AD7893" w:rsidRPr="00DC3180" w14:paraId="68C8F406" w14:textId="5A8308BB" w:rsidTr="006A2BA9">
        <w:tc>
          <w:tcPr>
            <w:tcW w:w="4219" w:type="dxa"/>
            <w:tcBorders>
              <w:top w:val="nil"/>
              <w:bottom w:val="nil"/>
            </w:tcBorders>
          </w:tcPr>
          <w:p w14:paraId="05C5C282" w14:textId="567C527F" w:rsidR="00AD7893" w:rsidRPr="00C554EB" w:rsidRDefault="00AD7893"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2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w:t>
            </w:r>
            <w:r w:rsidRPr="00C554EB">
              <w:rPr>
                <w:rFonts w:ascii="Arial" w:hAnsi="Arial" w:cs="Arial"/>
                <w:vertAlign w:val="subscript"/>
              </w:rPr>
              <w:t xml:space="preserve"> </w:t>
            </w:r>
            <w:r w:rsidRPr="00C554EB">
              <w:rPr>
                <w:rFonts w:ascii="Arial" w:hAnsi="Arial" w:cs="Arial"/>
              </w:rPr>
              <w:t xml:space="preserve"> </w:t>
            </w:r>
          </w:p>
        </w:tc>
        <w:tc>
          <w:tcPr>
            <w:tcW w:w="1452" w:type="dxa"/>
            <w:tcBorders>
              <w:top w:val="nil"/>
              <w:bottom w:val="nil"/>
            </w:tcBorders>
          </w:tcPr>
          <w:p w14:paraId="4F28BC34" w14:textId="7A75C646" w:rsidR="00AD7893" w:rsidRPr="00C554EB" w:rsidRDefault="00AD7893" w:rsidP="006A2BA9">
            <w:pPr>
              <w:jc w:val="center"/>
              <w:rPr>
                <w:rFonts w:ascii="Arial" w:hAnsi="Arial" w:cs="Arial"/>
              </w:rPr>
            </w:pPr>
            <w:r w:rsidRPr="00C554EB">
              <w:rPr>
                <w:rFonts w:ascii="Arial" w:hAnsi="Arial" w:cs="Arial"/>
              </w:rPr>
              <w:t>67.07</w:t>
            </w:r>
          </w:p>
        </w:tc>
        <w:tc>
          <w:tcPr>
            <w:tcW w:w="1276" w:type="dxa"/>
            <w:tcBorders>
              <w:top w:val="nil"/>
              <w:bottom w:val="nil"/>
            </w:tcBorders>
          </w:tcPr>
          <w:p w14:paraId="6238F71F" w14:textId="4EBE44D1" w:rsidR="00AD7893" w:rsidRPr="00C554EB" w:rsidRDefault="00AD7893" w:rsidP="006A2BA9">
            <w:pPr>
              <w:jc w:val="center"/>
              <w:rPr>
                <w:rFonts w:ascii="Arial" w:hAnsi="Arial" w:cs="Arial"/>
              </w:rPr>
            </w:pPr>
            <w:r w:rsidRPr="00C554EB">
              <w:rPr>
                <w:rFonts w:ascii="Arial" w:hAnsi="Arial" w:cs="Arial"/>
              </w:rPr>
              <w:t>2.14</w:t>
            </w:r>
          </w:p>
        </w:tc>
        <w:tc>
          <w:tcPr>
            <w:tcW w:w="1559" w:type="dxa"/>
            <w:tcBorders>
              <w:top w:val="nil"/>
              <w:bottom w:val="nil"/>
            </w:tcBorders>
          </w:tcPr>
          <w:p w14:paraId="4F4E6F75" w14:textId="4C1A8663" w:rsidR="00AD7893" w:rsidRPr="00C554EB" w:rsidRDefault="00AD7893" w:rsidP="006A2BA9">
            <w:pPr>
              <w:jc w:val="center"/>
              <w:rPr>
                <w:rFonts w:ascii="Arial" w:hAnsi="Arial" w:cs="Arial"/>
              </w:rPr>
            </w:pPr>
            <w:r w:rsidRPr="00C554EB">
              <w:rPr>
                <w:rFonts w:ascii="Arial" w:hAnsi="Arial" w:cs="Arial"/>
              </w:rPr>
              <w:t>24.81</w:t>
            </w:r>
          </w:p>
        </w:tc>
      </w:tr>
      <w:tr w:rsidR="00AD7893" w:rsidRPr="00DC3180" w14:paraId="1C91EC50" w14:textId="0F16A935" w:rsidTr="006A2BA9">
        <w:tc>
          <w:tcPr>
            <w:tcW w:w="4219" w:type="dxa"/>
            <w:tcBorders>
              <w:top w:val="nil"/>
              <w:bottom w:val="nil"/>
            </w:tcBorders>
          </w:tcPr>
          <w:p w14:paraId="2BF2D1E4" w14:textId="2587BE87" w:rsidR="00AD7893" w:rsidRPr="00C554EB" w:rsidRDefault="00AD7893"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3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proofErr w:type="gramStart"/>
            <w:r w:rsidRPr="00C554EB">
              <w:rPr>
                <w:rFonts w:ascii="Arial" w:hAnsi="Arial" w:cs="Arial"/>
              </w:rPr>
              <w:t xml:space="preserve">)] </w:t>
            </w:r>
            <w:r w:rsidRPr="00C554EB">
              <w:rPr>
                <w:rFonts w:ascii="Arial" w:hAnsi="Arial" w:cs="Arial"/>
                <w:vertAlign w:val="subscript"/>
              </w:rPr>
              <w:t xml:space="preserve"> </w:t>
            </w:r>
            <w:r w:rsidRPr="00C554EB">
              <w:rPr>
                <w:rFonts w:ascii="Arial" w:hAnsi="Arial" w:cs="Arial"/>
              </w:rPr>
              <w:t xml:space="preserve"> </w:t>
            </w:r>
            <w:proofErr w:type="gramEnd"/>
          </w:p>
        </w:tc>
        <w:tc>
          <w:tcPr>
            <w:tcW w:w="1452" w:type="dxa"/>
            <w:tcBorders>
              <w:top w:val="nil"/>
              <w:bottom w:val="nil"/>
            </w:tcBorders>
          </w:tcPr>
          <w:p w14:paraId="7E018D2D" w14:textId="63A50035" w:rsidR="00AD7893" w:rsidRPr="00C554EB" w:rsidRDefault="00AD7893" w:rsidP="006A2BA9">
            <w:pPr>
              <w:jc w:val="center"/>
              <w:rPr>
                <w:rFonts w:ascii="Arial" w:hAnsi="Arial" w:cs="Arial"/>
              </w:rPr>
            </w:pPr>
            <w:r w:rsidRPr="00C554EB">
              <w:rPr>
                <w:rFonts w:ascii="Arial" w:hAnsi="Arial" w:cs="Arial"/>
              </w:rPr>
              <w:t>62.93</w:t>
            </w:r>
          </w:p>
        </w:tc>
        <w:tc>
          <w:tcPr>
            <w:tcW w:w="1276" w:type="dxa"/>
            <w:tcBorders>
              <w:top w:val="nil"/>
              <w:bottom w:val="nil"/>
            </w:tcBorders>
          </w:tcPr>
          <w:p w14:paraId="6A0061DC" w14:textId="473F2D86" w:rsidR="00AD7893" w:rsidRPr="00C554EB" w:rsidRDefault="00AD7893" w:rsidP="006A2BA9">
            <w:pPr>
              <w:jc w:val="center"/>
              <w:rPr>
                <w:rFonts w:ascii="Arial" w:hAnsi="Arial" w:cs="Arial"/>
              </w:rPr>
            </w:pPr>
            <w:r w:rsidRPr="00C554EB">
              <w:rPr>
                <w:rFonts w:ascii="Arial" w:hAnsi="Arial" w:cs="Arial"/>
              </w:rPr>
              <w:t>2.02</w:t>
            </w:r>
          </w:p>
        </w:tc>
        <w:tc>
          <w:tcPr>
            <w:tcW w:w="1559" w:type="dxa"/>
            <w:tcBorders>
              <w:top w:val="nil"/>
              <w:bottom w:val="nil"/>
            </w:tcBorders>
          </w:tcPr>
          <w:p w14:paraId="2EA3E4AE" w14:textId="2695E363" w:rsidR="00AD7893" w:rsidRPr="00C554EB" w:rsidRDefault="00AD7893" w:rsidP="006A2BA9">
            <w:pPr>
              <w:jc w:val="center"/>
              <w:rPr>
                <w:rFonts w:ascii="Arial" w:hAnsi="Arial" w:cs="Arial"/>
              </w:rPr>
            </w:pPr>
            <w:r w:rsidRPr="00C554EB">
              <w:rPr>
                <w:rFonts w:ascii="Arial" w:hAnsi="Arial" w:cs="Arial"/>
              </w:rPr>
              <w:t>23.33</w:t>
            </w:r>
          </w:p>
        </w:tc>
      </w:tr>
      <w:tr w:rsidR="00AD7893" w:rsidRPr="00DC3180" w14:paraId="2BD551F2" w14:textId="6088C58B" w:rsidTr="006A2BA9">
        <w:tc>
          <w:tcPr>
            <w:tcW w:w="4219" w:type="dxa"/>
            <w:tcBorders>
              <w:top w:val="nil"/>
              <w:bottom w:val="nil"/>
            </w:tcBorders>
          </w:tcPr>
          <w:p w14:paraId="2523815F" w14:textId="6F8DC9D4" w:rsidR="00AD7893" w:rsidRPr="00C554EB" w:rsidRDefault="00AD7893" w:rsidP="006A2BA9">
            <w:pPr>
              <w:jc w:val="both"/>
              <w:rPr>
                <w:rFonts w:ascii="Arial" w:hAnsi="Arial" w:cs="Arial"/>
              </w:rPr>
            </w:pPr>
            <w:r w:rsidRPr="00C554EB">
              <w:rPr>
                <w:rFonts w:ascii="Arial" w:hAnsi="Arial" w:cs="Arial"/>
              </w:rPr>
              <w:lastRenderedPageBreak/>
              <w:t>T</w:t>
            </w:r>
            <w:proofErr w:type="gramStart"/>
            <w:r w:rsidRPr="00C554EB">
              <w:rPr>
                <w:rFonts w:ascii="Arial" w:hAnsi="Arial" w:cs="Arial"/>
                <w:vertAlign w:val="subscript"/>
              </w:rPr>
              <w:t xml:space="preserve">4 </w:t>
            </w:r>
            <w:r w:rsidRPr="00C554EB">
              <w:rPr>
                <w:rFonts w:ascii="Arial" w:hAnsi="Arial" w:cs="Arial"/>
              </w:rPr>
              <w:t xml:space="preserve"> [</w:t>
            </w:r>
            <w:proofErr w:type="gramEnd"/>
            <w:r w:rsidRPr="00C554EB">
              <w:rPr>
                <w:rFonts w:ascii="Arial" w:hAnsi="Arial" w:cs="Arial"/>
              </w:rPr>
              <w:t>FYM (30 t ha-1) + Seaweed Extract (3 ml L</w:t>
            </w:r>
            <w:r w:rsidRPr="00C554EB">
              <w:rPr>
                <w:rFonts w:ascii="Arial" w:hAnsi="Arial" w:cs="Arial"/>
                <w:vertAlign w:val="superscript"/>
              </w:rPr>
              <w:t>-1</w:t>
            </w:r>
            <w:r w:rsidRPr="00C554EB">
              <w:rPr>
                <w:rFonts w:ascii="Arial" w:hAnsi="Arial" w:cs="Arial"/>
              </w:rPr>
              <w:t>)]</w:t>
            </w:r>
          </w:p>
        </w:tc>
        <w:tc>
          <w:tcPr>
            <w:tcW w:w="1452" w:type="dxa"/>
            <w:tcBorders>
              <w:top w:val="nil"/>
              <w:bottom w:val="nil"/>
            </w:tcBorders>
          </w:tcPr>
          <w:p w14:paraId="3F4742AA" w14:textId="2D84AFD8" w:rsidR="00AD7893" w:rsidRPr="00C554EB" w:rsidRDefault="00AD7893" w:rsidP="006A2BA9">
            <w:pPr>
              <w:jc w:val="center"/>
              <w:rPr>
                <w:rFonts w:ascii="Arial" w:hAnsi="Arial" w:cs="Arial"/>
              </w:rPr>
            </w:pPr>
            <w:r w:rsidRPr="00C554EB">
              <w:rPr>
                <w:rFonts w:ascii="Arial" w:hAnsi="Arial" w:cs="Arial"/>
              </w:rPr>
              <w:t>76.43</w:t>
            </w:r>
          </w:p>
        </w:tc>
        <w:tc>
          <w:tcPr>
            <w:tcW w:w="1276" w:type="dxa"/>
            <w:tcBorders>
              <w:top w:val="nil"/>
              <w:bottom w:val="nil"/>
            </w:tcBorders>
          </w:tcPr>
          <w:p w14:paraId="1BB0FD10" w14:textId="3936CCA0" w:rsidR="00AD7893" w:rsidRPr="00C554EB" w:rsidRDefault="00AD7893" w:rsidP="006A2BA9">
            <w:pPr>
              <w:jc w:val="center"/>
              <w:rPr>
                <w:rFonts w:ascii="Arial" w:hAnsi="Arial" w:cs="Arial"/>
              </w:rPr>
            </w:pPr>
            <w:r w:rsidRPr="00C554EB">
              <w:rPr>
                <w:rFonts w:ascii="Arial" w:hAnsi="Arial" w:cs="Arial"/>
              </w:rPr>
              <w:t>2.44</w:t>
            </w:r>
          </w:p>
        </w:tc>
        <w:tc>
          <w:tcPr>
            <w:tcW w:w="1559" w:type="dxa"/>
            <w:tcBorders>
              <w:top w:val="nil"/>
              <w:bottom w:val="nil"/>
            </w:tcBorders>
          </w:tcPr>
          <w:p w14:paraId="39EE8A85" w14:textId="14862642" w:rsidR="00AD7893" w:rsidRPr="00C554EB" w:rsidRDefault="00AD7893" w:rsidP="006A2BA9">
            <w:pPr>
              <w:jc w:val="center"/>
              <w:rPr>
                <w:rFonts w:ascii="Arial" w:hAnsi="Arial" w:cs="Arial"/>
              </w:rPr>
            </w:pPr>
            <w:r w:rsidRPr="00C554EB">
              <w:rPr>
                <w:rFonts w:ascii="Arial" w:hAnsi="Arial" w:cs="Arial"/>
              </w:rPr>
              <w:t>28.26</w:t>
            </w:r>
          </w:p>
        </w:tc>
      </w:tr>
      <w:tr w:rsidR="00AD7893" w:rsidRPr="00DC3180" w14:paraId="14FA503A" w14:textId="0F44F519" w:rsidTr="006A2BA9">
        <w:tc>
          <w:tcPr>
            <w:tcW w:w="4219" w:type="dxa"/>
            <w:tcBorders>
              <w:top w:val="nil"/>
              <w:bottom w:val="nil"/>
            </w:tcBorders>
          </w:tcPr>
          <w:p w14:paraId="31B570C1" w14:textId="29411136" w:rsidR="00AD7893" w:rsidRPr="00C554EB" w:rsidRDefault="00AD7893"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5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452" w:type="dxa"/>
            <w:tcBorders>
              <w:top w:val="nil"/>
              <w:bottom w:val="nil"/>
            </w:tcBorders>
          </w:tcPr>
          <w:p w14:paraId="13C20303" w14:textId="403E1CCF" w:rsidR="00AD7893" w:rsidRPr="00C554EB" w:rsidRDefault="00AD7893" w:rsidP="006A2BA9">
            <w:pPr>
              <w:jc w:val="center"/>
              <w:rPr>
                <w:rFonts w:ascii="Arial" w:hAnsi="Arial" w:cs="Arial"/>
              </w:rPr>
            </w:pPr>
            <w:r w:rsidRPr="00C554EB">
              <w:rPr>
                <w:rFonts w:ascii="Arial" w:hAnsi="Arial" w:cs="Arial"/>
              </w:rPr>
              <w:t>65.03</w:t>
            </w:r>
          </w:p>
        </w:tc>
        <w:tc>
          <w:tcPr>
            <w:tcW w:w="1276" w:type="dxa"/>
            <w:tcBorders>
              <w:top w:val="nil"/>
              <w:bottom w:val="nil"/>
            </w:tcBorders>
          </w:tcPr>
          <w:p w14:paraId="7B415BA0" w14:textId="015D1D7E" w:rsidR="00AD7893" w:rsidRPr="00C554EB" w:rsidRDefault="00AD7893" w:rsidP="006A2BA9">
            <w:pPr>
              <w:jc w:val="center"/>
              <w:rPr>
                <w:rFonts w:ascii="Arial" w:hAnsi="Arial" w:cs="Arial"/>
              </w:rPr>
            </w:pPr>
            <w:r w:rsidRPr="00C554EB">
              <w:rPr>
                <w:rFonts w:ascii="Arial" w:hAnsi="Arial" w:cs="Arial"/>
              </w:rPr>
              <w:t>2.08</w:t>
            </w:r>
          </w:p>
        </w:tc>
        <w:tc>
          <w:tcPr>
            <w:tcW w:w="1559" w:type="dxa"/>
            <w:tcBorders>
              <w:top w:val="nil"/>
              <w:bottom w:val="nil"/>
            </w:tcBorders>
          </w:tcPr>
          <w:p w14:paraId="13D05252" w14:textId="2F92180A" w:rsidR="00AD7893" w:rsidRPr="00C554EB" w:rsidRDefault="00AD7893" w:rsidP="006A2BA9">
            <w:pPr>
              <w:jc w:val="center"/>
              <w:rPr>
                <w:rFonts w:ascii="Arial" w:hAnsi="Arial" w:cs="Arial"/>
              </w:rPr>
            </w:pPr>
            <w:r w:rsidRPr="00C554EB">
              <w:rPr>
                <w:rFonts w:ascii="Arial" w:hAnsi="Arial" w:cs="Arial"/>
              </w:rPr>
              <w:t>24.07</w:t>
            </w:r>
          </w:p>
        </w:tc>
      </w:tr>
      <w:tr w:rsidR="00AD7893" w:rsidRPr="00DC3180" w14:paraId="10D7C3C9" w14:textId="77777777" w:rsidTr="006A2BA9">
        <w:tc>
          <w:tcPr>
            <w:tcW w:w="4219" w:type="dxa"/>
            <w:tcBorders>
              <w:top w:val="nil"/>
              <w:bottom w:val="nil"/>
            </w:tcBorders>
          </w:tcPr>
          <w:p w14:paraId="711C132E" w14:textId="6D0F576C" w:rsidR="00AD7893" w:rsidRPr="00C554EB" w:rsidRDefault="00AD7893"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6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452" w:type="dxa"/>
            <w:tcBorders>
              <w:top w:val="nil"/>
              <w:bottom w:val="nil"/>
            </w:tcBorders>
          </w:tcPr>
          <w:p w14:paraId="5D18BDAD" w14:textId="0099BD1B" w:rsidR="00AD7893" w:rsidRPr="00C554EB" w:rsidRDefault="00AD7893" w:rsidP="006A2BA9">
            <w:pPr>
              <w:jc w:val="center"/>
              <w:rPr>
                <w:rFonts w:ascii="Arial" w:hAnsi="Arial" w:cs="Arial"/>
              </w:rPr>
            </w:pPr>
            <w:r w:rsidRPr="00C554EB">
              <w:rPr>
                <w:rFonts w:ascii="Arial" w:hAnsi="Arial" w:cs="Arial"/>
              </w:rPr>
              <w:t>76.93</w:t>
            </w:r>
          </w:p>
        </w:tc>
        <w:tc>
          <w:tcPr>
            <w:tcW w:w="1276" w:type="dxa"/>
            <w:tcBorders>
              <w:top w:val="nil"/>
              <w:bottom w:val="nil"/>
            </w:tcBorders>
          </w:tcPr>
          <w:p w14:paraId="1A2EB23F" w14:textId="3F2BE979" w:rsidR="00AD7893" w:rsidRPr="00C554EB" w:rsidRDefault="00AD7893" w:rsidP="006A2BA9">
            <w:pPr>
              <w:jc w:val="center"/>
              <w:rPr>
                <w:rFonts w:ascii="Arial" w:hAnsi="Arial" w:cs="Arial"/>
              </w:rPr>
            </w:pPr>
            <w:r w:rsidRPr="00C554EB">
              <w:rPr>
                <w:rFonts w:ascii="Arial" w:hAnsi="Arial" w:cs="Arial"/>
              </w:rPr>
              <w:t>2.46</w:t>
            </w:r>
          </w:p>
        </w:tc>
        <w:tc>
          <w:tcPr>
            <w:tcW w:w="1559" w:type="dxa"/>
            <w:tcBorders>
              <w:top w:val="nil"/>
              <w:bottom w:val="nil"/>
            </w:tcBorders>
          </w:tcPr>
          <w:p w14:paraId="15CA66D5" w14:textId="51DE1894" w:rsidR="00AD7893" w:rsidRPr="00C554EB" w:rsidRDefault="00AD7893" w:rsidP="006A2BA9">
            <w:pPr>
              <w:jc w:val="center"/>
              <w:rPr>
                <w:rFonts w:ascii="Arial" w:hAnsi="Arial" w:cs="Arial"/>
              </w:rPr>
            </w:pPr>
            <w:r w:rsidRPr="00C554EB">
              <w:rPr>
                <w:rFonts w:ascii="Arial" w:hAnsi="Arial" w:cs="Arial"/>
              </w:rPr>
              <w:t>28.49</w:t>
            </w:r>
          </w:p>
        </w:tc>
      </w:tr>
      <w:tr w:rsidR="00C554EB" w:rsidRPr="00DC3180" w14:paraId="0C1752AB" w14:textId="77777777" w:rsidTr="006A2BA9">
        <w:tc>
          <w:tcPr>
            <w:tcW w:w="4219" w:type="dxa"/>
            <w:tcBorders>
              <w:top w:val="nil"/>
              <w:bottom w:val="nil"/>
            </w:tcBorders>
          </w:tcPr>
          <w:p w14:paraId="6F6B5B29" w14:textId="3CDC6117" w:rsidR="00C554EB" w:rsidRPr="00C554EB" w:rsidRDefault="00C554EB"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7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w:t>
            </w:r>
          </w:p>
        </w:tc>
        <w:tc>
          <w:tcPr>
            <w:tcW w:w="1452" w:type="dxa"/>
            <w:tcBorders>
              <w:top w:val="nil"/>
              <w:bottom w:val="nil"/>
            </w:tcBorders>
          </w:tcPr>
          <w:p w14:paraId="0495232B" w14:textId="6D8570D7" w:rsidR="00C554EB" w:rsidRPr="00C554EB" w:rsidRDefault="00C554EB" w:rsidP="006A2BA9">
            <w:pPr>
              <w:jc w:val="center"/>
              <w:rPr>
                <w:rFonts w:ascii="Arial" w:hAnsi="Arial" w:cs="Arial"/>
              </w:rPr>
            </w:pPr>
            <w:r w:rsidRPr="00C554EB">
              <w:rPr>
                <w:rFonts w:ascii="Arial" w:hAnsi="Arial" w:cs="Arial"/>
              </w:rPr>
              <w:t>66.77</w:t>
            </w:r>
          </w:p>
        </w:tc>
        <w:tc>
          <w:tcPr>
            <w:tcW w:w="1276" w:type="dxa"/>
            <w:tcBorders>
              <w:top w:val="nil"/>
              <w:bottom w:val="nil"/>
            </w:tcBorders>
          </w:tcPr>
          <w:p w14:paraId="17F14E16" w14:textId="2446BF03" w:rsidR="00C554EB" w:rsidRPr="00C554EB" w:rsidRDefault="00C554EB" w:rsidP="006A2BA9">
            <w:pPr>
              <w:jc w:val="center"/>
              <w:rPr>
                <w:rFonts w:ascii="Arial" w:hAnsi="Arial" w:cs="Arial"/>
              </w:rPr>
            </w:pPr>
            <w:r w:rsidRPr="00C554EB">
              <w:rPr>
                <w:rFonts w:ascii="Arial" w:hAnsi="Arial" w:cs="Arial"/>
              </w:rPr>
              <w:t>2.14</w:t>
            </w:r>
          </w:p>
        </w:tc>
        <w:tc>
          <w:tcPr>
            <w:tcW w:w="1559" w:type="dxa"/>
            <w:tcBorders>
              <w:top w:val="nil"/>
              <w:bottom w:val="nil"/>
            </w:tcBorders>
          </w:tcPr>
          <w:p w14:paraId="770814EA" w14:textId="6FFA5C42" w:rsidR="00C554EB" w:rsidRPr="00C554EB" w:rsidRDefault="00C554EB" w:rsidP="006A2BA9">
            <w:pPr>
              <w:jc w:val="center"/>
              <w:rPr>
                <w:rFonts w:ascii="Arial" w:hAnsi="Arial" w:cs="Arial"/>
              </w:rPr>
            </w:pPr>
            <w:r w:rsidRPr="00C554EB">
              <w:rPr>
                <w:rFonts w:ascii="Arial" w:hAnsi="Arial" w:cs="Arial"/>
              </w:rPr>
              <w:t>24.69</w:t>
            </w:r>
          </w:p>
        </w:tc>
      </w:tr>
      <w:tr w:rsidR="00C554EB" w:rsidRPr="00DC3180" w14:paraId="1CC734F8" w14:textId="77777777" w:rsidTr="006A2BA9">
        <w:tc>
          <w:tcPr>
            <w:tcW w:w="4219" w:type="dxa"/>
            <w:tcBorders>
              <w:top w:val="nil"/>
              <w:bottom w:val="nil"/>
            </w:tcBorders>
          </w:tcPr>
          <w:p w14:paraId="4B0EF60C" w14:textId="094F078D" w:rsidR="00C554EB" w:rsidRPr="00C554EB" w:rsidRDefault="00C554EB"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8 </w:t>
            </w:r>
            <w:r w:rsidRPr="00C554EB">
              <w:rPr>
                <w:rFonts w:ascii="Arial" w:hAnsi="Arial" w:cs="Arial"/>
              </w:rPr>
              <w:t xml:space="preserve"> [</w:t>
            </w:r>
            <w:proofErr w:type="gramEnd"/>
            <w:r w:rsidRPr="00C554EB">
              <w:rPr>
                <w:rFonts w:ascii="Arial" w:hAnsi="Arial" w:cs="Arial"/>
              </w:rPr>
              <w:t>Absolute control]</w:t>
            </w:r>
          </w:p>
        </w:tc>
        <w:tc>
          <w:tcPr>
            <w:tcW w:w="1452" w:type="dxa"/>
            <w:tcBorders>
              <w:top w:val="nil"/>
              <w:bottom w:val="nil"/>
            </w:tcBorders>
          </w:tcPr>
          <w:p w14:paraId="1802039A" w14:textId="37E16D7C" w:rsidR="00C554EB" w:rsidRPr="00C554EB" w:rsidRDefault="00C554EB" w:rsidP="006A2BA9">
            <w:pPr>
              <w:jc w:val="center"/>
              <w:rPr>
                <w:rFonts w:ascii="Arial" w:hAnsi="Arial" w:cs="Arial"/>
              </w:rPr>
            </w:pPr>
            <w:r w:rsidRPr="00C554EB">
              <w:rPr>
                <w:rFonts w:ascii="Arial" w:hAnsi="Arial" w:cs="Arial"/>
              </w:rPr>
              <w:t>43.67</w:t>
            </w:r>
          </w:p>
        </w:tc>
        <w:tc>
          <w:tcPr>
            <w:tcW w:w="1276" w:type="dxa"/>
            <w:tcBorders>
              <w:top w:val="nil"/>
              <w:bottom w:val="nil"/>
            </w:tcBorders>
          </w:tcPr>
          <w:p w14:paraId="5B5D30CA" w14:textId="428917B0" w:rsidR="00C554EB" w:rsidRPr="00C554EB" w:rsidRDefault="00C554EB" w:rsidP="006A2BA9">
            <w:pPr>
              <w:jc w:val="center"/>
              <w:rPr>
                <w:rFonts w:ascii="Arial" w:hAnsi="Arial" w:cs="Arial"/>
              </w:rPr>
            </w:pPr>
            <w:r w:rsidRPr="00C554EB">
              <w:rPr>
                <w:rFonts w:ascii="Arial" w:hAnsi="Arial" w:cs="Arial"/>
              </w:rPr>
              <w:t>1.41</w:t>
            </w:r>
          </w:p>
        </w:tc>
        <w:tc>
          <w:tcPr>
            <w:tcW w:w="1559" w:type="dxa"/>
            <w:tcBorders>
              <w:top w:val="nil"/>
              <w:bottom w:val="nil"/>
            </w:tcBorders>
          </w:tcPr>
          <w:p w14:paraId="3C838662" w14:textId="6819CAD6" w:rsidR="00C554EB" w:rsidRPr="00C554EB" w:rsidRDefault="00C554EB" w:rsidP="006A2BA9">
            <w:pPr>
              <w:jc w:val="center"/>
              <w:rPr>
                <w:rFonts w:ascii="Arial" w:hAnsi="Arial" w:cs="Arial"/>
              </w:rPr>
            </w:pPr>
            <w:r w:rsidRPr="00C554EB">
              <w:rPr>
                <w:rFonts w:ascii="Arial" w:hAnsi="Arial" w:cs="Arial"/>
              </w:rPr>
              <w:t>16.17</w:t>
            </w:r>
          </w:p>
        </w:tc>
      </w:tr>
      <w:tr w:rsidR="00C554EB" w:rsidRPr="00DC3180" w14:paraId="30586A9C" w14:textId="77777777" w:rsidTr="006A2BA9">
        <w:tc>
          <w:tcPr>
            <w:tcW w:w="4219" w:type="dxa"/>
            <w:tcBorders>
              <w:top w:val="nil"/>
              <w:bottom w:val="nil"/>
            </w:tcBorders>
          </w:tcPr>
          <w:p w14:paraId="7358F198" w14:textId="23BA9768" w:rsidR="00C554EB" w:rsidRPr="00C554EB" w:rsidRDefault="00C554EB" w:rsidP="006A2BA9">
            <w:pPr>
              <w:jc w:val="both"/>
              <w:rPr>
                <w:rFonts w:ascii="Arial" w:hAnsi="Arial" w:cs="Arial"/>
              </w:rPr>
            </w:pPr>
            <w:r w:rsidRPr="00C554EB">
              <w:rPr>
                <w:rFonts w:ascii="Arial" w:hAnsi="Arial" w:cs="Arial"/>
                <w:b/>
                <w:bCs/>
              </w:rPr>
              <w:t>Range</w:t>
            </w:r>
          </w:p>
        </w:tc>
        <w:tc>
          <w:tcPr>
            <w:tcW w:w="1452" w:type="dxa"/>
            <w:tcBorders>
              <w:top w:val="nil"/>
              <w:bottom w:val="nil"/>
            </w:tcBorders>
          </w:tcPr>
          <w:p w14:paraId="36394583" w14:textId="484F40BB" w:rsidR="00C554EB" w:rsidRPr="00C554EB" w:rsidRDefault="00C554EB" w:rsidP="006A2BA9">
            <w:pPr>
              <w:jc w:val="center"/>
              <w:rPr>
                <w:rFonts w:ascii="Arial" w:hAnsi="Arial" w:cs="Arial"/>
              </w:rPr>
            </w:pPr>
            <w:r w:rsidRPr="00C554EB">
              <w:rPr>
                <w:rFonts w:ascii="Arial" w:hAnsi="Arial" w:cs="Arial"/>
              </w:rPr>
              <w:t>43.67-76.93</w:t>
            </w:r>
          </w:p>
        </w:tc>
        <w:tc>
          <w:tcPr>
            <w:tcW w:w="1276" w:type="dxa"/>
            <w:tcBorders>
              <w:top w:val="nil"/>
              <w:bottom w:val="nil"/>
            </w:tcBorders>
          </w:tcPr>
          <w:p w14:paraId="1C03416E" w14:textId="46BDB367" w:rsidR="00C554EB" w:rsidRPr="00C554EB" w:rsidRDefault="00C554EB" w:rsidP="006A2BA9">
            <w:pPr>
              <w:jc w:val="center"/>
              <w:rPr>
                <w:rFonts w:ascii="Arial" w:hAnsi="Arial" w:cs="Arial"/>
              </w:rPr>
            </w:pPr>
            <w:r w:rsidRPr="00C554EB">
              <w:rPr>
                <w:rFonts w:ascii="Arial" w:hAnsi="Arial" w:cs="Arial"/>
              </w:rPr>
              <w:t>1.41-2.46</w:t>
            </w:r>
          </w:p>
        </w:tc>
        <w:tc>
          <w:tcPr>
            <w:tcW w:w="1559" w:type="dxa"/>
            <w:tcBorders>
              <w:top w:val="nil"/>
              <w:bottom w:val="nil"/>
            </w:tcBorders>
          </w:tcPr>
          <w:p w14:paraId="32924471" w14:textId="7C9CDC4A" w:rsidR="00C554EB" w:rsidRPr="00C554EB" w:rsidRDefault="00C554EB" w:rsidP="006A2BA9">
            <w:pPr>
              <w:jc w:val="center"/>
              <w:rPr>
                <w:rFonts w:ascii="Arial" w:hAnsi="Arial" w:cs="Arial"/>
              </w:rPr>
            </w:pPr>
            <w:r w:rsidRPr="00C554EB">
              <w:rPr>
                <w:rFonts w:ascii="Arial" w:hAnsi="Arial" w:cs="Arial"/>
              </w:rPr>
              <w:t>16.17-28.49</w:t>
            </w:r>
          </w:p>
        </w:tc>
      </w:tr>
      <w:tr w:rsidR="00C554EB" w:rsidRPr="00DC3180" w14:paraId="201D6604" w14:textId="77777777" w:rsidTr="006A2BA9">
        <w:tc>
          <w:tcPr>
            <w:tcW w:w="4219" w:type="dxa"/>
            <w:tcBorders>
              <w:top w:val="nil"/>
              <w:bottom w:val="nil"/>
            </w:tcBorders>
          </w:tcPr>
          <w:p w14:paraId="34CBFB7A" w14:textId="29D758CD" w:rsidR="00C554EB" w:rsidRPr="00C554EB" w:rsidRDefault="00C554EB" w:rsidP="006A2BA9">
            <w:pPr>
              <w:jc w:val="both"/>
              <w:rPr>
                <w:rFonts w:ascii="Arial" w:hAnsi="Arial" w:cs="Arial"/>
              </w:rPr>
            </w:pPr>
            <w:r w:rsidRPr="00C554EB">
              <w:rPr>
                <w:rFonts w:ascii="Arial" w:hAnsi="Arial" w:cs="Arial"/>
                <w:b/>
                <w:bCs/>
                <w:lang w:val="en-GB"/>
              </w:rPr>
              <w:t>S.E m ±</w:t>
            </w:r>
          </w:p>
        </w:tc>
        <w:tc>
          <w:tcPr>
            <w:tcW w:w="1452" w:type="dxa"/>
            <w:tcBorders>
              <w:top w:val="nil"/>
              <w:bottom w:val="nil"/>
            </w:tcBorders>
          </w:tcPr>
          <w:p w14:paraId="107B404E" w14:textId="457673AF" w:rsidR="00C554EB" w:rsidRPr="00C554EB" w:rsidRDefault="00C554EB" w:rsidP="006A2BA9">
            <w:pPr>
              <w:jc w:val="center"/>
              <w:rPr>
                <w:rFonts w:ascii="Arial" w:hAnsi="Arial" w:cs="Arial"/>
              </w:rPr>
            </w:pPr>
            <w:r w:rsidRPr="00C554EB">
              <w:rPr>
                <w:rFonts w:ascii="Arial" w:hAnsi="Arial" w:cs="Arial"/>
              </w:rPr>
              <w:t>7.00</w:t>
            </w:r>
          </w:p>
        </w:tc>
        <w:tc>
          <w:tcPr>
            <w:tcW w:w="1276" w:type="dxa"/>
            <w:tcBorders>
              <w:top w:val="nil"/>
              <w:bottom w:val="nil"/>
            </w:tcBorders>
          </w:tcPr>
          <w:p w14:paraId="404679AB" w14:textId="7D1F257F" w:rsidR="00C554EB" w:rsidRPr="00C554EB" w:rsidRDefault="00C554EB" w:rsidP="006A2BA9">
            <w:pPr>
              <w:jc w:val="center"/>
              <w:rPr>
                <w:rFonts w:ascii="Arial" w:hAnsi="Arial" w:cs="Arial"/>
              </w:rPr>
            </w:pPr>
            <w:r w:rsidRPr="00C554EB">
              <w:rPr>
                <w:rFonts w:ascii="Arial" w:hAnsi="Arial" w:cs="Arial"/>
              </w:rPr>
              <w:t>0.226</w:t>
            </w:r>
          </w:p>
        </w:tc>
        <w:tc>
          <w:tcPr>
            <w:tcW w:w="1559" w:type="dxa"/>
            <w:tcBorders>
              <w:top w:val="nil"/>
              <w:bottom w:val="nil"/>
            </w:tcBorders>
          </w:tcPr>
          <w:p w14:paraId="70EBC625" w14:textId="688CC530" w:rsidR="00C554EB" w:rsidRPr="00C554EB" w:rsidRDefault="00C554EB" w:rsidP="006A2BA9">
            <w:pPr>
              <w:jc w:val="center"/>
              <w:rPr>
                <w:rFonts w:ascii="Arial" w:hAnsi="Arial" w:cs="Arial"/>
              </w:rPr>
            </w:pPr>
            <w:r w:rsidRPr="00C554EB">
              <w:rPr>
                <w:rFonts w:ascii="Arial" w:hAnsi="Arial" w:cs="Arial"/>
              </w:rPr>
              <w:t>2.59</w:t>
            </w:r>
          </w:p>
        </w:tc>
      </w:tr>
      <w:tr w:rsidR="00C554EB" w:rsidRPr="00DC3180" w14:paraId="5DCC1384" w14:textId="77777777" w:rsidTr="006A2BA9">
        <w:tc>
          <w:tcPr>
            <w:tcW w:w="4219" w:type="dxa"/>
            <w:tcBorders>
              <w:top w:val="nil"/>
              <w:bottom w:val="single" w:sz="4" w:space="0" w:color="auto"/>
            </w:tcBorders>
          </w:tcPr>
          <w:p w14:paraId="1D4999A3" w14:textId="2975D201" w:rsidR="00C554EB" w:rsidRPr="00C554EB" w:rsidRDefault="00C554EB" w:rsidP="006A2BA9">
            <w:pPr>
              <w:jc w:val="both"/>
              <w:rPr>
                <w:rFonts w:ascii="Arial" w:hAnsi="Arial" w:cs="Arial"/>
              </w:rPr>
            </w:pPr>
            <w:r w:rsidRPr="00C554EB">
              <w:rPr>
                <w:rFonts w:ascii="Arial" w:hAnsi="Arial" w:cs="Arial"/>
                <w:b/>
                <w:bCs/>
                <w:lang w:val="en-GB"/>
              </w:rPr>
              <w:t>CD at 5%</w:t>
            </w:r>
          </w:p>
        </w:tc>
        <w:tc>
          <w:tcPr>
            <w:tcW w:w="1452" w:type="dxa"/>
            <w:tcBorders>
              <w:top w:val="nil"/>
              <w:bottom w:val="single" w:sz="4" w:space="0" w:color="auto"/>
            </w:tcBorders>
          </w:tcPr>
          <w:p w14:paraId="2B97CB7F" w14:textId="28063872" w:rsidR="00C554EB" w:rsidRPr="00C554EB" w:rsidRDefault="00C554EB" w:rsidP="006A2BA9">
            <w:pPr>
              <w:jc w:val="center"/>
              <w:rPr>
                <w:rFonts w:ascii="Arial" w:hAnsi="Arial" w:cs="Arial"/>
              </w:rPr>
            </w:pPr>
            <w:r w:rsidRPr="00C554EB">
              <w:rPr>
                <w:rFonts w:ascii="Arial" w:hAnsi="Arial" w:cs="Arial"/>
              </w:rPr>
              <w:t>21.24</w:t>
            </w:r>
          </w:p>
        </w:tc>
        <w:tc>
          <w:tcPr>
            <w:tcW w:w="1276" w:type="dxa"/>
            <w:tcBorders>
              <w:top w:val="nil"/>
              <w:bottom w:val="single" w:sz="4" w:space="0" w:color="auto"/>
            </w:tcBorders>
          </w:tcPr>
          <w:p w14:paraId="6F2F4007" w14:textId="2180AEF9" w:rsidR="00C554EB" w:rsidRPr="00C554EB" w:rsidRDefault="00C554EB" w:rsidP="006A2BA9">
            <w:pPr>
              <w:jc w:val="center"/>
              <w:rPr>
                <w:rFonts w:ascii="Arial" w:hAnsi="Arial" w:cs="Arial"/>
              </w:rPr>
            </w:pPr>
            <w:r w:rsidRPr="00C554EB">
              <w:rPr>
                <w:rFonts w:ascii="Arial" w:hAnsi="Arial" w:cs="Arial"/>
              </w:rPr>
              <w:t>0.684</w:t>
            </w:r>
          </w:p>
        </w:tc>
        <w:tc>
          <w:tcPr>
            <w:tcW w:w="1559" w:type="dxa"/>
            <w:tcBorders>
              <w:top w:val="nil"/>
              <w:bottom w:val="single" w:sz="4" w:space="0" w:color="auto"/>
            </w:tcBorders>
          </w:tcPr>
          <w:p w14:paraId="70BEABA7" w14:textId="1C1D4B99" w:rsidR="00C554EB" w:rsidRPr="00C554EB" w:rsidRDefault="00C554EB" w:rsidP="006A2BA9">
            <w:pPr>
              <w:jc w:val="center"/>
              <w:rPr>
                <w:rFonts w:ascii="Arial" w:hAnsi="Arial" w:cs="Arial"/>
              </w:rPr>
            </w:pPr>
            <w:r w:rsidRPr="00C554EB">
              <w:rPr>
                <w:rFonts w:ascii="Arial" w:hAnsi="Arial" w:cs="Arial"/>
              </w:rPr>
              <w:t>7.87</w:t>
            </w:r>
          </w:p>
        </w:tc>
      </w:tr>
    </w:tbl>
    <w:p w14:paraId="4A4862E0" w14:textId="77777777" w:rsidR="006A2BA9" w:rsidRDefault="006A2BA9" w:rsidP="00C554EB">
      <w:pPr>
        <w:pStyle w:val="3"/>
        <w:tabs>
          <w:tab w:val="left" w:pos="1080"/>
        </w:tabs>
        <w:spacing w:after="0"/>
        <w:jc w:val="both"/>
        <w:rPr>
          <w:rFonts w:ascii="Arial" w:hAnsi="Arial"/>
          <w:bCs/>
          <w:i/>
          <w:sz w:val="18"/>
        </w:rPr>
      </w:pPr>
    </w:p>
    <w:p w14:paraId="5C65A1EE" w14:textId="77777777" w:rsidR="006A2BA9" w:rsidRDefault="006A2BA9" w:rsidP="00C554EB">
      <w:pPr>
        <w:pStyle w:val="3"/>
        <w:tabs>
          <w:tab w:val="left" w:pos="1080"/>
        </w:tabs>
        <w:spacing w:after="0"/>
        <w:jc w:val="both"/>
        <w:rPr>
          <w:rFonts w:ascii="Arial" w:hAnsi="Arial"/>
          <w:bCs/>
          <w:i/>
          <w:sz w:val="18"/>
        </w:rPr>
      </w:pPr>
    </w:p>
    <w:p w14:paraId="188179BB" w14:textId="77777777" w:rsidR="006A2BA9" w:rsidRDefault="006A2BA9" w:rsidP="00C554EB">
      <w:pPr>
        <w:pStyle w:val="3"/>
        <w:tabs>
          <w:tab w:val="left" w:pos="1080"/>
        </w:tabs>
        <w:spacing w:after="0"/>
        <w:jc w:val="both"/>
        <w:rPr>
          <w:rFonts w:ascii="Arial" w:hAnsi="Arial"/>
          <w:bCs/>
          <w:i/>
          <w:sz w:val="18"/>
        </w:rPr>
      </w:pPr>
    </w:p>
    <w:p w14:paraId="45EBDA30" w14:textId="77777777" w:rsidR="006A2BA9" w:rsidRDefault="006A2BA9" w:rsidP="00C554EB">
      <w:pPr>
        <w:pStyle w:val="3"/>
        <w:tabs>
          <w:tab w:val="left" w:pos="1080"/>
        </w:tabs>
        <w:spacing w:after="0"/>
        <w:jc w:val="both"/>
        <w:rPr>
          <w:rFonts w:ascii="Arial" w:hAnsi="Arial"/>
          <w:bCs/>
          <w:i/>
          <w:sz w:val="18"/>
        </w:rPr>
      </w:pPr>
    </w:p>
    <w:p w14:paraId="4C4AEB85" w14:textId="77777777" w:rsidR="006A2BA9" w:rsidRDefault="006A2BA9" w:rsidP="00C554EB">
      <w:pPr>
        <w:pStyle w:val="3"/>
        <w:tabs>
          <w:tab w:val="left" w:pos="1080"/>
        </w:tabs>
        <w:spacing w:after="0"/>
        <w:jc w:val="both"/>
        <w:rPr>
          <w:rFonts w:ascii="Arial" w:hAnsi="Arial"/>
          <w:bCs/>
          <w:i/>
          <w:sz w:val="18"/>
        </w:rPr>
      </w:pPr>
    </w:p>
    <w:p w14:paraId="30BAF48C" w14:textId="77777777" w:rsidR="006A2BA9" w:rsidRDefault="006A2BA9" w:rsidP="00C554EB">
      <w:pPr>
        <w:pStyle w:val="3"/>
        <w:tabs>
          <w:tab w:val="left" w:pos="1080"/>
        </w:tabs>
        <w:spacing w:after="0"/>
        <w:jc w:val="both"/>
        <w:rPr>
          <w:rFonts w:ascii="Arial" w:hAnsi="Arial"/>
          <w:bCs/>
          <w:i/>
          <w:sz w:val="18"/>
        </w:rPr>
      </w:pPr>
    </w:p>
    <w:p w14:paraId="5F843299" w14:textId="77777777" w:rsidR="006A2BA9" w:rsidRDefault="006A2BA9" w:rsidP="00C554EB">
      <w:pPr>
        <w:pStyle w:val="3"/>
        <w:tabs>
          <w:tab w:val="left" w:pos="1080"/>
        </w:tabs>
        <w:spacing w:after="0"/>
        <w:jc w:val="both"/>
        <w:rPr>
          <w:rFonts w:ascii="Arial" w:hAnsi="Arial"/>
          <w:bCs/>
          <w:i/>
          <w:sz w:val="18"/>
        </w:rPr>
      </w:pPr>
    </w:p>
    <w:p w14:paraId="2053B0E6" w14:textId="77777777" w:rsidR="006A2BA9" w:rsidRDefault="006A2BA9" w:rsidP="00C554EB">
      <w:pPr>
        <w:pStyle w:val="3"/>
        <w:tabs>
          <w:tab w:val="left" w:pos="1080"/>
        </w:tabs>
        <w:spacing w:after="0"/>
        <w:jc w:val="both"/>
        <w:rPr>
          <w:rFonts w:ascii="Arial" w:hAnsi="Arial"/>
          <w:bCs/>
          <w:i/>
          <w:sz w:val="18"/>
        </w:rPr>
      </w:pPr>
    </w:p>
    <w:p w14:paraId="635AB68C" w14:textId="77777777" w:rsidR="006A2BA9" w:rsidRDefault="006A2BA9" w:rsidP="00C554EB">
      <w:pPr>
        <w:pStyle w:val="3"/>
        <w:tabs>
          <w:tab w:val="left" w:pos="1080"/>
        </w:tabs>
        <w:spacing w:after="0"/>
        <w:jc w:val="both"/>
        <w:rPr>
          <w:rFonts w:ascii="Arial" w:hAnsi="Arial"/>
          <w:bCs/>
          <w:i/>
          <w:sz w:val="18"/>
        </w:rPr>
      </w:pPr>
    </w:p>
    <w:p w14:paraId="6D7C1C08" w14:textId="77777777" w:rsidR="006A2BA9" w:rsidRDefault="006A2BA9" w:rsidP="00C554EB">
      <w:pPr>
        <w:pStyle w:val="3"/>
        <w:tabs>
          <w:tab w:val="left" w:pos="1080"/>
        </w:tabs>
        <w:spacing w:after="0"/>
        <w:jc w:val="both"/>
        <w:rPr>
          <w:rFonts w:ascii="Arial" w:hAnsi="Arial"/>
          <w:bCs/>
          <w:i/>
          <w:sz w:val="18"/>
        </w:rPr>
      </w:pPr>
    </w:p>
    <w:p w14:paraId="6D1FBD3C" w14:textId="77777777" w:rsidR="006A2BA9" w:rsidRDefault="006A2BA9" w:rsidP="00C554EB">
      <w:pPr>
        <w:pStyle w:val="3"/>
        <w:tabs>
          <w:tab w:val="left" w:pos="1080"/>
        </w:tabs>
        <w:spacing w:after="0"/>
        <w:jc w:val="both"/>
        <w:rPr>
          <w:rFonts w:ascii="Arial" w:hAnsi="Arial"/>
          <w:bCs/>
          <w:i/>
          <w:sz w:val="18"/>
        </w:rPr>
      </w:pPr>
    </w:p>
    <w:p w14:paraId="2F1359A7" w14:textId="77777777" w:rsidR="006A2BA9" w:rsidRDefault="006A2BA9" w:rsidP="00C554EB">
      <w:pPr>
        <w:pStyle w:val="3"/>
        <w:tabs>
          <w:tab w:val="left" w:pos="1080"/>
        </w:tabs>
        <w:spacing w:after="0"/>
        <w:jc w:val="both"/>
        <w:rPr>
          <w:rFonts w:ascii="Arial" w:hAnsi="Arial"/>
          <w:bCs/>
          <w:i/>
          <w:sz w:val="18"/>
        </w:rPr>
      </w:pPr>
    </w:p>
    <w:p w14:paraId="4DD2BC1C" w14:textId="77777777" w:rsidR="006A2BA9" w:rsidRDefault="006A2BA9" w:rsidP="00C554EB">
      <w:pPr>
        <w:pStyle w:val="3"/>
        <w:tabs>
          <w:tab w:val="left" w:pos="1080"/>
        </w:tabs>
        <w:spacing w:after="0"/>
        <w:jc w:val="both"/>
        <w:rPr>
          <w:rFonts w:ascii="Arial" w:hAnsi="Arial"/>
          <w:bCs/>
          <w:i/>
          <w:sz w:val="18"/>
        </w:rPr>
      </w:pPr>
    </w:p>
    <w:p w14:paraId="297A16C3" w14:textId="77777777" w:rsidR="006A2BA9" w:rsidRDefault="006A2BA9" w:rsidP="00C554EB">
      <w:pPr>
        <w:pStyle w:val="3"/>
        <w:tabs>
          <w:tab w:val="left" w:pos="1080"/>
        </w:tabs>
        <w:spacing w:after="0"/>
        <w:jc w:val="both"/>
        <w:rPr>
          <w:rFonts w:ascii="Arial" w:hAnsi="Arial"/>
          <w:bCs/>
          <w:i/>
          <w:sz w:val="18"/>
        </w:rPr>
      </w:pPr>
    </w:p>
    <w:p w14:paraId="5CBCCACE" w14:textId="77777777" w:rsidR="006A2BA9" w:rsidRDefault="006A2BA9" w:rsidP="00C554EB">
      <w:pPr>
        <w:pStyle w:val="3"/>
        <w:tabs>
          <w:tab w:val="left" w:pos="1080"/>
        </w:tabs>
        <w:spacing w:after="0"/>
        <w:jc w:val="both"/>
        <w:rPr>
          <w:rFonts w:ascii="Arial" w:hAnsi="Arial"/>
          <w:bCs/>
          <w:i/>
          <w:sz w:val="18"/>
        </w:rPr>
      </w:pPr>
    </w:p>
    <w:p w14:paraId="7988FC03" w14:textId="77777777" w:rsidR="006A2BA9" w:rsidRDefault="006A2BA9" w:rsidP="00C554EB">
      <w:pPr>
        <w:pStyle w:val="3"/>
        <w:tabs>
          <w:tab w:val="left" w:pos="1080"/>
        </w:tabs>
        <w:spacing w:after="0"/>
        <w:jc w:val="both"/>
        <w:rPr>
          <w:rFonts w:ascii="Arial" w:hAnsi="Arial"/>
          <w:bCs/>
          <w:i/>
          <w:sz w:val="18"/>
        </w:rPr>
      </w:pPr>
    </w:p>
    <w:p w14:paraId="492FDF8A" w14:textId="77777777" w:rsidR="006A2BA9" w:rsidRDefault="006A2BA9" w:rsidP="00C554EB">
      <w:pPr>
        <w:pStyle w:val="3"/>
        <w:tabs>
          <w:tab w:val="left" w:pos="1080"/>
        </w:tabs>
        <w:spacing w:after="0"/>
        <w:jc w:val="both"/>
        <w:rPr>
          <w:rFonts w:ascii="Arial" w:hAnsi="Arial"/>
          <w:bCs/>
          <w:i/>
          <w:sz w:val="18"/>
        </w:rPr>
      </w:pPr>
    </w:p>
    <w:p w14:paraId="401DD51D" w14:textId="77777777" w:rsidR="006A2BA9" w:rsidRDefault="006A2BA9" w:rsidP="00C554EB">
      <w:pPr>
        <w:pStyle w:val="3"/>
        <w:tabs>
          <w:tab w:val="left" w:pos="1080"/>
        </w:tabs>
        <w:spacing w:after="0"/>
        <w:jc w:val="both"/>
        <w:rPr>
          <w:rFonts w:ascii="Arial" w:hAnsi="Arial"/>
          <w:bCs/>
          <w:i/>
          <w:sz w:val="18"/>
        </w:rPr>
      </w:pPr>
    </w:p>
    <w:p w14:paraId="17C0E31F" w14:textId="77777777" w:rsidR="006A2BA9" w:rsidRDefault="006A2BA9" w:rsidP="00C554EB">
      <w:pPr>
        <w:pStyle w:val="3"/>
        <w:tabs>
          <w:tab w:val="left" w:pos="1080"/>
        </w:tabs>
        <w:spacing w:after="0"/>
        <w:jc w:val="both"/>
        <w:rPr>
          <w:rFonts w:ascii="Arial" w:hAnsi="Arial"/>
          <w:bCs/>
          <w:i/>
          <w:sz w:val="18"/>
        </w:rPr>
      </w:pPr>
    </w:p>
    <w:p w14:paraId="3D408BD6" w14:textId="77777777" w:rsidR="006A2BA9" w:rsidRDefault="006A2BA9" w:rsidP="00C554EB">
      <w:pPr>
        <w:pStyle w:val="3"/>
        <w:tabs>
          <w:tab w:val="left" w:pos="1080"/>
        </w:tabs>
        <w:spacing w:after="0"/>
        <w:jc w:val="both"/>
        <w:rPr>
          <w:rFonts w:ascii="Arial" w:hAnsi="Arial"/>
          <w:bCs/>
          <w:i/>
          <w:sz w:val="18"/>
        </w:rPr>
      </w:pPr>
    </w:p>
    <w:p w14:paraId="1775FD37" w14:textId="77777777" w:rsidR="006A2BA9" w:rsidRDefault="006A2BA9" w:rsidP="00C554EB">
      <w:pPr>
        <w:pStyle w:val="3"/>
        <w:tabs>
          <w:tab w:val="left" w:pos="1080"/>
        </w:tabs>
        <w:spacing w:after="0"/>
        <w:jc w:val="both"/>
        <w:rPr>
          <w:rFonts w:ascii="Arial" w:hAnsi="Arial"/>
          <w:bCs/>
          <w:i/>
          <w:sz w:val="18"/>
        </w:rPr>
      </w:pPr>
    </w:p>
    <w:p w14:paraId="280DA676" w14:textId="77777777" w:rsidR="006A2BA9" w:rsidRDefault="006A2BA9" w:rsidP="00C554EB">
      <w:pPr>
        <w:pStyle w:val="3"/>
        <w:tabs>
          <w:tab w:val="left" w:pos="1080"/>
        </w:tabs>
        <w:spacing w:after="0"/>
        <w:jc w:val="both"/>
        <w:rPr>
          <w:rFonts w:ascii="Arial" w:hAnsi="Arial"/>
          <w:bCs/>
          <w:i/>
          <w:sz w:val="18"/>
        </w:rPr>
      </w:pPr>
    </w:p>
    <w:p w14:paraId="4B6A283A" w14:textId="194776C2" w:rsidR="00A410C0" w:rsidRDefault="006A2BA9" w:rsidP="00C554EB">
      <w:pPr>
        <w:pStyle w:val="3"/>
        <w:tabs>
          <w:tab w:val="left" w:pos="1080"/>
        </w:tabs>
        <w:spacing w:after="0"/>
        <w:jc w:val="both"/>
        <w:rPr>
          <w:rFonts w:ascii="Arial" w:hAnsi="Arial"/>
          <w:bCs/>
          <w:i/>
          <w:sz w:val="18"/>
        </w:rPr>
      </w:pPr>
      <w:r>
        <w:rPr>
          <w:rFonts w:ascii="Arial" w:hAnsi="Arial"/>
          <w:bCs/>
          <w:i/>
          <w:sz w:val="18"/>
        </w:rPr>
        <w:t xml:space="preserve">                        </w:t>
      </w:r>
      <w:r w:rsidR="00C554EB">
        <w:rPr>
          <w:rFonts w:ascii="Arial" w:hAnsi="Arial"/>
          <w:bCs/>
          <w:i/>
          <w:sz w:val="18"/>
        </w:rPr>
        <w:t>(Note: RDF, Vermicompost and Farm yard manure were applied at the time of planting only.)</w:t>
      </w:r>
    </w:p>
    <w:p w14:paraId="55977C19" w14:textId="77777777" w:rsidR="000F705A" w:rsidRDefault="000F705A" w:rsidP="00915452">
      <w:pPr>
        <w:spacing w:line="276" w:lineRule="auto"/>
        <w:rPr>
          <w:rFonts w:ascii="Arial" w:hAnsi="Arial" w:cs="Arial"/>
          <w:b/>
          <w:u w:val="single"/>
        </w:rPr>
      </w:pPr>
    </w:p>
    <w:p w14:paraId="46804814" w14:textId="540B6E68" w:rsidR="00915452" w:rsidRPr="00915452" w:rsidRDefault="00915452" w:rsidP="00915452">
      <w:pPr>
        <w:spacing w:line="276" w:lineRule="auto"/>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3</w:t>
      </w:r>
      <w:r w:rsidRPr="00902823">
        <w:rPr>
          <w:rFonts w:ascii="Arial" w:hAnsi="Arial" w:cs="Arial"/>
          <w:b/>
          <w:u w:val="single"/>
        </w:rPr>
        <w:t xml:space="preserve"> </w:t>
      </w:r>
      <w:r w:rsidRPr="00D16D30">
        <w:rPr>
          <w:rFonts w:ascii="Arial" w:hAnsi="Arial" w:cs="Arial"/>
          <w:b/>
          <w:u w:val="single"/>
        </w:rPr>
        <w:t xml:space="preserve">Corm yield per </w:t>
      </w:r>
      <w:r>
        <w:rPr>
          <w:rFonts w:ascii="Arial" w:hAnsi="Arial" w:cs="Arial"/>
          <w:b/>
          <w:u w:val="single"/>
        </w:rPr>
        <w:t>hectare</w:t>
      </w:r>
      <w:r w:rsidRPr="00D16D30">
        <w:rPr>
          <w:rFonts w:ascii="Arial" w:hAnsi="Arial" w:cs="Arial"/>
          <w:b/>
          <w:u w:val="single"/>
        </w:rPr>
        <w:t xml:space="preserve"> (</w:t>
      </w:r>
      <w:r>
        <w:rPr>
          <w:rFonts w:ascii="Arial" w:hAnsi="Arial" w:cs="Arial"/>
          <w:b/>
          <w:u w:val="single"/>
        </w:rPr>
        <w:t>q</w:t>
      </w:r>
      <w:r w:rsidRPr="00D16D30">
        <w:rPr>
          <w:rFonts w:ascii="Arial" w:hAnsi="Arial" w:cs="Arial"/>
          <w:b/>
          <w:u w:val="single"/>
        </w:rPr>
        <w:t>)</w:t>
      </w:r>
    </w:p>
    <w:p w14:paraId="425A0081" w14:textId="77777777" w:rsidR="00915452" w:rsidRDefault="00915452" w:rsidP="00915452">
      <w:pPr>
        <w:spacing w:line="276" w:lineRule="auto"/>
        <w:rPr>
          <w:rFonts w:ascii="Arial" w:hAnsi="Arial" w:cs="Arial"/>
          <w:i/>
          <w:iCs/>
        </w:rPr>
      </w:pPr>
    </w:p>
    <w:p w14:paraId="11D23B85" w14:textId="77777777" w:rsidR="00915452" w:rsidRPr="00915452" w:rsidRDefault="00915452" w:rsidP="00915452">
      <w:pPr>
        <w:spacing w:line="276" w:lineRule="auto"/>
        <w:jc w:val="both"/>
        <w:rPr>
          <w:rFonts w:ascii="Arial" w:hAnsi="Arial" w:cs="Arial"/>
          <w:bCs/>
          <w:color w:val="000000" w:themeColor="text1"/>
        </w:rPr>
      </w:pPr>
      <w:r w:rsidRPr="00915452">
        <w:rPr>
          <w:rFonts w:ascii="Arial" w:hAnsi="Arial" w:cs="Arial"/>
          <w:lang w:val="en-GB"/>
        </w:rPr>
        <w:t>The maximum corm yield per hectare was also recorded in the same treatment T</w:t>
      </w:r>
      <w:r w:rsidRPr="00915452">
        <w:rPr>
          <w:rFonts w:ascii="Arial" w:hAnsi="Arial" w:cs="Arial"/>
          <w:vertAlign w:val="subscript"/>
          <w:lang w:val="en-GB"/>
        </w:rPr>
        <w:t>6</w:t>
      </w:r>
      <w:r w:rsidRPr="00915452">
        <w:rPr>
          <w:rFonts w:ascii="Arial" w:hAnsi="Arial" w:cs="Arial"/>
          <w:lang w:val="en-GB"/>
        </w:rPr>
        <w:t xml:space="preserve"> (28.49 q) which was statistically at par with treatments T</w:t>
      </w:r>
      <w:r w:rsidRPr="00915452">
        <w:rPr>
          <w:rFonts w:ascii="Arial" w:hAnsi="Arial" w:cs="Arial"/>
          <w:vertAlign w:val="subscript"/>
          <w:lang w:val="en-GB"/>
        </w:rPr>
        <w:t xml:space="preserve">4 </w:t>
      </w:r>
      <w:r w:rsidRPr="00915452">
        <w:rPr>
          <w:rFonts w:ascii="Arial" w:hAnsi="Arial" w:cs="Arial"/>
          <w:lang w:val="en-GB"/>
        </w:rPr>
        <w:t>(28.26 q), T</w:t>
      </w:r>
      <w:r w:rsidRPr="00915452">
        <w:rPr>
          <w:rFonts w:ascii="Arial" w:hAnsi="Arial" w:cs="Arial"/>
          <w:vertAlign w:val="subscript"/>
          <w:lang w:val="en-GB"/>
        </w:rPr>
        <w:t xml:space="preserve">2 </w:t>
      </w:r>
      <w:r w:rsidRPr="00915452">
        <w:rPr>
          <w:rFonts w:ascii="Arial" w:hAnsi="Arial" w:cs="Arial"/>
          <w:lang w:val="en-GB"/>
        </w:rPr>
        <w:t>(24.81 q), T</w:t>
      </w:r>
      <w:r w:rsidRPr="00915452">
        <w:rPr>
          <w:rFonts w:ascii="Arial" w:hAnsi="Arial" w:cs="Arial"/>
          <w:vertAlign w:val="subscript"/>
          <w:lang w:val="en-GB"/>
        </w:rPr>
        <w:t xml:space="preserve">7 </w:t>
      </w:r>
      <w:r w:rsidRPr="00915452">
        <w:rPr>
          <w:rFonts w:ascii="Arial" w:hAnsi="Arial" w:cs="Arial"/>
          <w:lang w:val="en-GB"/>
        </w:rPr>
        <w:t>(24.69 q),</w:t>
      </w:r>
      <w:r w:rsidRPr="00915452">
        <w:rPr>
          <w:rFonts w:ascii="Arial" w:hAnsi="Arial" w:cs="Arial"/>
        </w:rPr>
        <w:t xml:space="preserve"> </w:t>
      </w:r>
      <w:r w:rsidRPr="00915452">
        <w:rPr>
          <w:rFonts w:ascii="Arial" w:hAnsi="Arial" w:cs="Arial"/>
          <w:lang w:val="en-GB"/>
        </w:rPr>
        <w:t>T</w:t>
      </w:r>
      <w:r w:rsidRPr="00915452">
        <w:rPr>
          <w:rFonts w:ascii="Arial" w:hAnsi="Arial" w:cs="Arial"/>
          <w:vertAlign w:val="subscript"/>
          <w:lang w:val="en-GB"/>
        </w:rPr>
        <w:t xml:space="preserve">5 </w:t>
      </w:r>
      <w:r w:rsidRPr="00915452">
        <w:rPr>
          <w:rFonts w:ascii="Arial" w:hAnsi="Arial" w:cs="Arial"/>
          <w:lang w:val="en-GB"/>
        </w:rPr>
        <w:t>(24.07 q) and T</w:t>
      </w:r>
      <w:r w:rsidRPr="00915452">
        <w:rPr>
          <w:rFonts w:ascii="Arial" w:hAnsi="Arial" w:cs="Arial"/>
          <w:vertAlign w:val="subscript"/>
          <w:lang w:val="en-GB"/>
        </w:rPr>
        <w:t xml:space="preserve">3 </w:t>
      </w:r>
      <w:r w:rsidRPr="00915452">
        <w:rPr>
          <w:rFonts w:ascii="Arial" w:hAnsi="Arial" w:cs="Arial"/>
          <w:lang w:val="en-GB"/>
        </w:rPr>
        <w:t>(23.33 q). On the contrary, the lowest corm yield was recorded in treatment T</w:t>
      </w:r>
      <w:r w:rsidRPr="00915452">
        <w:rPr>
          <w:rFonts w:ascii="Arial" w:hAnsi="Arial" w:cs="Arial"/>
          <w:vertAlign w:val="subscript"/>
          <w:lang w:val="en-GB"/>
        </w:rPr>
        <w:t xml:space="preserve">8 </w:t>
      </w:r>
      <w:r w:rsidRPr="00915452">
        <w:rPr>
          <w:rFonts w:ascii="Arial" w:hAnsi="Arial" w:cs="Arial"/>
          <w:lang w:val="en-GB"/>
        </w:rPr>
        <w:t>(16.17 q)</w:t>
      </w:r>
      <w:r w:rsidRPr="00915452">
        <w:rPr>
          <w:rFonts w:ascii="Arial" w:hAnsi="Arial" w:cs="Arial"/>
        </w:rPr>
        <w:t xml:space="preserve">. </w:t>
      </w:r>
      <w:r w:rsidRPr="00915452">
        <w:rPr>
          <w:rFonts w:ascii="Arial" w:hAnsi="Arial" w:cs="Arial"/>
          <w:color w:val="000000" w:themeColor="text1"/>
          <w:lang w:val="en-GB"/>
        </w:rPr>
        <w:t xml:space="preserve">Similar findings were observed with </w:t>
      </w:r>
      <w:proofErr w:type="spellStart"/>
      <w:r w:rsidRPr="00915452">
        <w:rPr>
          <w:rFonts w:ascii="Arial" w:hAnsi="Arial" w:cs="Arial"/>
        </w:rPr>
        <w:t>Abuzeed</w:t>
      </w:r>
      <w:proofErr w:type="spellEnd"/>
      <w:r w:rsidRPr="00915452">
        <w:rPr>
          <w:rFonts w:ascii="Arial" w:hAnsi="Arial" w:cs="Arial"/>
        </w:rPr>
        <w:t xml:space="preserve"> </w:t>
      </w:r>
      <w:r w:rsidRPr="00915452">
        <w:rPr>
          <w:rFonts w:ascii="Arial" w:hAnsi="Arial" w:cs="Arial"/>
          <w:i/>
          <w:iCs/>
        </w:rPr>
        <w:t>et al</w:t>
      </w:r>
      <w:r w:rsidRPr="00915452">
        <w:rPr>
          <w:rFonts w:ascii="Arial" w:hAnsi="Arial" w:cs="Arial"/>
        </w:rPr>
        <w:t>. (2019) who studied the effects of foliar spraying with seaweed extract, potassium silicate, and abscisic acid, as well as irrigation levels, on the growth, corm yield, and quality of taro. It was observed that adding potassium silicate at 2 g L</w:t>
      </w:r>
      <w:r w:rsidRPr="00915452">
        <w:rPr>
          <w:rFonts w:ascii="Arial" w:hAnsi="Arial" w:cs="Arial"/>
          <w:vertAlign w:val="superscript"/>
        </w:rPr>
        <w:t>-1</w:t>
      </w:r>
      <w:r w:rsidRPr="00915452">
        <w:rPr>
          <w:rFonts w:ascii="Arial" w:hAnsi="Arial" w:cs="Arial"/>
        </w:rPr>
        <w:t xml:space="preserve"> and seaweed extract at 0.5 g L</w:t>
      </w:r>
      <w:r w:rsidRPr="00915452">
        <w:rPr>
          <w:rFonts w:ascii="Arial" w:hAnsi="Arial" w:cs="Arial"/>
          <w:vertAlign w:val="superscript"/>
        </w:rPr>
        <w:t>-1</w:t>
      </w:r>
      <w:r w:rsidRPr="00915452">
        <w:rPr>
          <w:rFonts w:ascii="Arial" w:hAnsi="Arial" w:cs="Arial"/>
        </w:rPr>
        <w:t xml:space="preserve"> produced the most corms (21.199 tha</w:t>
      </w:r>
      <w:r w:rsidRPr="00915452">
        <w:rPr>
          <w:rFonts w:ascii="Arial" w:hAnsi="Arial" w:cs="Arial"/>
          <w:vertAlign w:val="superscript"/>
        </w:rPr>
        <w:t>-1</w:t>
      </w:r>
      <w:r w:rsidRPr="00915452">
        <w:rPr>
          <w:rFonts w:ascii="Arial" w:hAnsi="Arial" w:cs="Arial"/>
        </w:rPr>
        <w:t xml:space="preserve">). </w:t>
      </w:r>
      <w:r w:rsidRPr="00915452">
        <w:rPr>
          <w:rFonts w:ascii="Arial" w:hAnsi="Arial" w:cs="Arial"/>
          <w:bCs/>
          <w:color w:val="000000" w:themeColor="text1"/>
        </w:rPr>
        <w:t xml:space="preserve">Similar findings were observed by Suja </w:t>
      </w:r>
      <w:r w:rsidRPr="00915452">
        <w:rPr>
          <w:rFonts w:ascii="Arial" w:hAnsi="Arial" w:cs="Arial"/>
          <w:bCs/>
          <w:i/>
          <w:iCs/>
          <w:color w:val="000000" w:themeColor="text1"/>
        </w:rPr>
        <w:t>et al</w:t>
      </w:r>
      <w:r w:rsidRPr="00915452">
        <w:rPr>
          <w:rFonts w:ascii="Arial" w:hAnsi="Arial" w:cs="Arial"/>
          <w:bCs/>
          <w:color w:val="000000" w:themeColor="text1"/>
        </w:rPr>
        <w:t xml:space="preserve">. (2009) in tannia, Sahoo (2015) and </w:t>
      </w:r>
      <w:proofErr w:type="spellStart"/>
      <w:r w:rsidRPr="00915452">
        <w:rPr>
          <w:rFonts w:ascii="Arial" w:hAnsi="Arial" w:cs="Arial"/>
          <w:bCs/>
        </w:rPr>
        <w:t>Nedunchezhiyan</w:t>
      </w:r>
      <w:proofErr w:type="spellEnd"/>
      <w:r w:rsidRPr="00915452">
        <w:rPr>
          <w:rFonts w:ascii="Arial" w:hAnsi="Arial" w:cs="Arial"/>
          <w:bCs/>
        </w:rPr>
        <w:t xml:space="preserve"> </w:t>
      </w:r>
      <w:r w:rsidRPr="00915452">
        <w:rPr>
          <w:rFonts w:ascii="Arial" w:hAnsi="Arial" w:cs="Arial"/>
          <w:bCs/>
          <w:i/>
          <w:iCs/>
        </w:rPr>
        <w:t>et al</w:t>
      </w:r>
      <w:r w:rsidRPr="00915452">
        <w:rPr>
          <w:rFonts w:ascii="Arial" w:hAnsi="Arial" w:cs="Arial"/>
          <w:bCs/>
        </w:rPr>
        <w:t xml:space="preserve">. (2017) in elephant foot yam </w:t>
      </w:r>
      <w:r w:rsidRPr="00915452">
        <w:rPr>
          <w:rFonts w:ascii="Arial" w:hAnsi="Arial" w:cs="Arial"/>
          <w:bCs/>
          <w:color w:val="000000" w:themeColor="text1"/>
        </w:rPr>
        <w:t>and</w:t>
      </w:r>
      <w:r w:rsidRPr="00915452">
        <w:rPr>
          <w:rFonts w:ascii="Arial" w:hAnsi="Arial" w:cs="Arial"/>
        </w:rPr>
        <w:t xml:space="preserve"> Sarita </w:t>
      </w:r>
      <w:r w:rsidRPr="00915452">
        <w:rPr>
          <w:rFonts w:ascii="Arial" w:hAnsi="Arial" w:cs="Arial"/>
          <w:i/>
          <w:iCs/>
        </w:rPr>
        <w:t>et al</w:t>
      </w:r>
      <w:r w:rsidRPr="00915452">
        <w:rPr>
          <w:rFonts w:ascii="Arial" w:hAnsi="Arial" w:cs="Arial"/>
        </w:rPr>
        <w:t xml:space="preserve">. (2023) in </w:t>
      </w:r>
      <w:proofErr w:type="spellStart"/>
      <w:r w:rsidRPr="00915452">
        <w:rPr>
          <w:rFonts w:ascii="Arial" w:hAnsi="Arial" w:cs="Arial"/>
        </w:rPr>
        <w:t>colocasia</w:t>
      </w:r>
      <w:proofErr w:type="spellEnd"/>
      <w:r w:rsidRPr="00915452">
        <w:rPr>
          <w:rFonts w:ascii="Arial" w:hAnsi="Arial" w:cs="Arial"/>
          <w:bCs/>
          <w:color w:val="000000" w:themeColor="text1"/>
        </w:rPr>
        <w:t>.</w:t>
      </w:r>
    </w:p>
    <w:p w14:paraId="5D0B9AF2" w14:textId="77777777" w:rsidR="00915452" w:rsidRPr="00915452" w:rsidRDefault="00915452" w:rsidP="00915452"/>
    <w:p w14:paraId="27AE6086" w14:textId="753FDB23" w:rsidR="00915452" w:rsidRDefault="000F705A" w:rsidP="00441B6F">
      <w:pPr>
        <w:pStyle w:val="ConcHead"/>
        <w:spacing w:after="0"/>
        <w:jc w:val="both"/>
        <w:rPr>
          <w:rFonts w:ascii="Arial" w:hAnsi="Arial" w:cs="Arial"/>
          <w:caps w:val="0"/>
        </w:rPr>
      </w:pPr>
      <w:r>
        <w:rPr>
          <w:rFonts w:ascii="Arial" w:hAnsi="Arial" w:cs="Arial"/>
        </w:rPr>
        <w:t xml:space="preserve">3.2 </w:t>
      </w:r>
      <w:r>
        <w:rPr>
          <w:rFonts w:ascii="Arial" w:hAnsi="Arial" w:cs="Arial"/>
          <w:caps w:val="0"/>
        </w:rPr>
        <w:t>Cormel Yield</w:t>
      </w:r>
    </w:p>
    <w:p w14:paraId="4C4BD2A9" w14:textId="77777777" w:rsidR="000F705A" w:rsidRDefault="000F705A" w:rsidP="00441B6F">
      <w:pPr>
        <w:pStyle w:val="ConcHead"/>
        <w:spacing w:after="0"/>
        <w:jc w:val="both"/>
        <w:rPr>
          <w:rFonts w:ascii="Arial" w:hAnsi="Arial" w:cs="Arial"/>
          <w:caps w:val="0"/>
        </w:rPr>
      </w:pPr>
    </w:p>
    <w:p w14:paraId="1FC09072" w14:textId="082312BA" w:rsidR="000F705A" w:rsidRDefault="000F705A" w:rsidP="00441B6F">
      <w:pPr>
        <w:pStyle w:val="ConcHead"/>
        <w:spacing w:after="0"/>
        <w:jc w:val="both"/>
        <w:rPr>
          <w:rFonts w:ascii="Arial" w:hAnsi="Arial" w:cs="Arial"/>
          <w:caps w:val="0"/>
          <w:sz w:val="20"/>
          <w:szCs w:val="18"/>
          <w:u w:val="single"/>
        </w:rPr>
      </w:pPr>
      <w:r w:rsidRPr="000F705A">
        <w:rPr>
          <w:rFonts w:ascii="Arial" w:hAnsi="Arial" w:cs="Arial"/>
          <w:caps w:val="0"/>
          <w:sz w:val="20"/>
          <w:szCs w:val="18"/>
          <w:u w:val="single"/>
        </w:rPr>
        <w:t>3.2.1 Cormel yield per plant (g)</w:t>
      </w:r>
    </w:p>
    <w:p w14:paraId="4BB1B008" w14:textId="77777777" w:rsidR="000F705A" w:rsidRDefault="000F705A" w:rsidP="00441B6F">
      <w:pPr>
        <w:pStyle w:val="ConcHead"/>
        <w:spacing w:after="0"/>
        <w:jc w:val="both"/>
        <w:rPr>
          <w:rFonts w:ascii="Arial" w:hAnsi="Arial" w:cs="Arial"/>
          <w:caps w:val="0"/>
          <w:sz w:val="20"/>
          <w:szCs w:val="18"/>
          <w:u w:val="single"/>
        </w:rPr>
      </w:pPr>
    </w:p>
    <w:p w14:paraId="50071EA8" w14:textId="6E0355B5" w:rsidR="000F705A" w:rsidRDefault="000F705A" w:rsidP="000F705A">
      <w:pPr>
        <w:spacing w:line="276" w:lineRule="auto"/>
        <w:rPr>
          <w:rFonts w:ascii="Arial" w:hAnsi="Arial" w:cs="Arial"/>
          <w:lang w:val="en-GB"/>
        </w:rPr>
      </w:pPr>
      <w:r w:rsidRPr="000F705A">
        <w:rPr>
          <w:rFonts w:ascii="Arial" w:hAnsi="Arial" w:cs="Arial"/>
          <w:lang w:val="en-GB"/>
        </w:rPr>
        <w:t xml:space="preserve">The data represented in </w:t>
      </w:r>
      <w:r w:rsidR="0063175B">
        <w:rPr>
          <w:rFonts w:ascii="Arial" w:hAnsi="Arial" w:cs="Arial"/>
          <w:lang w:val="en-GB"/>
        </w:rPr>
        <w:t>T</w:t>
      </w:r>
      <w:r w:rsidRPr="000F705A">
        <w:rPr>
          <w:rFonts w:ascii="Arial" w:hAnsi="Arial" w:cs="Arial"/>
          <w:lang w:val="en-GB"/>
        </w:rPr>
        <w:t xml:space="preserve">able 2 shows maximum </w:t>
      </w:r>
      <w:proofErr w:type="spellStart"/>
      <w:r w:rsidRPr="000F705A">
        <w:rPr>
          <w:rFonts w:ascii="Arial" w:hAnsi="Arial" w:cs="Arial"/>
          <w:lang w:val="en-GB"/>
        </w:rPr>
        <w:t>cormel</w:t>
      </w:r>
      <w:proofErr w:type="spellEnd"/>
      <w:r w:rsidRPr="000F705A">
        <w:rPr>
          <w:rFonts w:ascii="Arial" w:hAnsi="Arial" w:cs="Arial"/>
          <w:lang w:val="en-GB"/>
        </w:rPr>
        <w:t xml:space="preserve"> yield per plant in treatment T</w:t>
      </w:r>
      <w:r w:rsidRPr="000F705A">
        <w:rPr>
          <w:rFonts w:ascii="Arial" w:hAnsi="Arial" w:cs="Arial"/>
          <w:vertAlign w:val="subscript"/>
          <w:lang w:val="en-GB"/>
        </w:rPr>
        <w:t>6</w:t>
      </w:r>
      <w:r w:rsidRPr="000F705A">
        <w:rPr>
          <w:rFonts w:ascii="Arial" w:hAnsi="Arial" w:cs="Arial"/>
          <w:lang w:val="en-GB"/>
        </w:rPr>
        <w:t xml:space="preserve"> (406.00 g) and it was statistically at par with treatments T</w:t>
      </w:r>
      <w:r w:rsidRPr="000F705A">
        <w:rPr>
          <w:rFonts w:ascii="Arial" w:hAnsi="Arial" w:cs="Arial"/>
          <w:vertAlign w:val="subscript"/>
          <w:lang w:val="en-GB"/>
        </w:rPr>
        <w:t xml:space="preserve">1 </w:t>
      </w:r>
      <w:r w:rsidRPr="000F705A">
        <w:rPr>
          <w:rFonts w:ascii="Arial" w:hAnsi="Arial" w:cs="Arial"/>
          <w:lang w:val="en-GB"/>
        </w:rPr>
        <w:t>(</w:t>
      </w:r>
      <w:r w:rsidRPr="000F705A">
        <w:rPr>
          <w:rFonts w:ascii="Arial" w:hAnsi="Arial" w:cs="Arial"/>
        </w:rPr>
        <w:t>312.93 g</w:t>
      </w:r>
      <w:r w:rsidRPr="000F705A">
        <w:rPr>
          <w:rFonts w:ascii="Arial" w:hAnsi="Arial" w:cs="Arial"/>
          <w:lang w:val="en-GB"/>
        </w:rPr>
        <w:t>), T</w:t>
      </w:r>
      <w:r w:rsidRPr="000F705A">
        <w:rPr>
          <w:rFonts w:ascii="Arial" w:hAnsi="Arial" w:cs="Arial"/>
          <w:vertAlign w:val="subscript"/>
          <w:lang w:val="en-GB"/>
        </w:rPr>
        <w:t xml:space="preserve">2 </w:t>
      </w:r>
      <w:r w:rsidRPr="000F705A">
        <w:rPr>
          <w:rFonts w:ascii="Arial" w:hAnsi="Arial" w:cs="Arial"/>
          <w:lang w:val="en-GB"/>
        </w:rPr>
        <w:t>(</w:t>
      </w:r>
      <w:r w:rsidRPr="000F705A">
        <w:rPr>
          <w:rFonts w:ascii="Arial" w:hAnsi="Arial" w:cs="Arial"/>
        </w:rPr>
        <w:t>382.75 g</w:t>
      </w:r>
      <w:r w:rsidRPr="000F705A">
        <w:rPr>
          <w:rFonts w:ascii="Arial" w:hAnsi="Arial" w:cs="Arial"/>
          <w:lang w:val="en-GB"/>
        </w:rPr>
        <w:t>), T</w:t>
      </w:r>
      <w:r w:rsidRPr="000F705A">
        <w:rPr>
          <w:rFonts w:ascii="Arial" w:hAnsi="Arial" w:cs="Arial"/>
          <w:vertAlign w:val="subscript"/>
          <w:lang w:val="en-GB"/>
        </w:rPr>
        <w:t xml:space="preserve">4 </w:t>
      </w:r>
      <w:r w:rsidRPr="000F705A">
        <w:rPr>
          <w:rFonts w:ascii="Arial" w:hAnsi="Arial" w:cs="Arial"/>
          <w:lang w:val="en-GB"/>
        </w:rPr>
        <w:t>(</w:t>
      </w:r>
      <w:r w:rsidRPr="000F705A">
        <w:rPr>
          <w:rFonts w:ascii="Arial" w:hAnsi="Arial" w:cs="Arial"/>
        </w:rPr>
        <w:t>405.71 g</w:t>
      </w:r>
      <w:r w:rsidRPr="000F705A">
        <w:rPr>
          <w:rFonts w:ascii="Arial" w:hAnsi="Arial" w:cs="Arial"/>
          <w:lang w:val="en-GB"/>
        </w:rPr>
        <w:t>), T</w:t>
      </w:r>
      <w:r w:rsidRPr="000F705A">
        <w:rPr>
          <w:rFonts w:ascii="Arial" w:hAnsi="Arial" w:cs="Arial"/>
          <w:vertAlign w:val="subscript"/>
          <w:lang w:val="en-GB"/>
        </w:rPr>
        <w:t xml:space="preserve">5 </w:t>
      </w:r>
      <w:r w:rsidRPr="000F705A">
        <w:rPr>
          <w:rFonts w:ascii="Arial" w:hAnsi="Arial" w:cs="Arial"/>
          <w:lang w:val="en-GB"/>
        </w:rPr>
        <w:t>(</w:t>
      </w:r>
      <w:r w:rsidRPr="000F705A">
        <w:rPr>
          <w:rFonts w:ascii="Arial" w:hAnsi="Arial" w:cs="Arial"/>
        </w:rPr>
        <w:t>333.12 g</w:t>
      </w:r>
      <w:r w:rsidRPr="000F705A">
        <w:rPr>
          <w:rFonts w:ascii="Arial" w:hAnsi="Arial" w:cs="Arial"/>
          <w:lang w:val="en-GB"/>
        </w:rPr>
        <w:t>) and T</w:t>
      </w:r>
      <w:r w:rsidRPr="000F705A">
        <w:rPr>
          <w:rFonts w:ascii="Arial" w:hAnsi="Arial" w:cs="Arial"/>
          <w:vertAlign w:val="subscript"/>
          <w:lang w:val="en-GB"/>
        </w:rPr>
        <w:t xml:space="preserve">7 </w:t>
      </w:r>
      <w:r w:rsidRPr="000F705A">
        <w:rPr>
          <w:rFonts w:ascii="Arial" w:hAnsi="Arial" w:cs="Arial"/>
          <w:lang w:val="en-GB"/>
        </w:rPr>
        <w:t>(</w:t>
      </w:r>
      <w:r w:rsidRPr="000F705A">
        <w:rPr>
          <w:rFonts w:ascii="Arial" w:hAnsi="Arial" w:cs="Arial"/>
        </w:rPr>
        <w:t>376.99 g</w:t>
      </w:r>
      <w:r w:rsidRPr="000F705A">
        <w:rPr>
          <w:rFonts w:ascii="Arial" w:hAnsi="Arial" w:cs="Arial"/>
          <w:lang w:val="en-GB"/>
        </w:rPr>
        <w:t xml:space="preserve">). The lowest </w:t>
      </w:r>
      <w:proofErr w:type="spellStart"/>
      <w:r w:rsidRPr="000F705A">
        <w:rPr>
          <w:rFonts w:ascii="Arial" w:hAnsi="Arial" w:cs="Arial"/>
          <w:lang w:val="en-GB"/>
        </w:rPr>
        <w:t>cormel</w:t>
      </w:r>
      <w:proofErr w:type="spellEnd"/>
      <w:r w:rsidRPr="000F705A">
        <w:rPr>
          <w:rFonts w:ascii="Arial" w:hAnsi="Arial" w:cs="Arial"/>
          <w:lang w:val="en-GB"/>
        </w:rPr>
        <w:t xml:space="preserve"> yield was recorded in absolute control in treatment T</w:t>
      </w:r>
      <w:r w:rsidRPr="000F705A">
        <w:rPr>
          <w:rFonts w:ascii="Arial" w:hAnsi="Arial" w:cs="Arial"/>
          <w:vertAlign w:val="subscript"/>
          <w:lang w:val="en-GB"/>
        </w:rPr>
        <w:t xml:space="preserve">8 </w:t>
      </w:r>
      <w:r w:rsidRPr="000F705A">
        <w:rPr>
          <w:rFonts w:ascii="Arial" w:hAnsi="Arial" w:cs="Arial"/>
          <w:lang w:val="en-GB"/>
        </w:rPr>
        <w:t>(</w:t>
      </w:r>
      <w:r w:rsidRPr="000F705A">
        <w:rPr>
          <w:rFonts w:ascii="Arial" w:hAnsi="Arial" w:cs="Arial"/>
        </w:rPr>
        <w:t>176.48 g</w:t>
      </w:r>
      <w:r w:rsidRPr="000F705A">
        <w:rPr>
          <w:rFonts w:ascii="Arial" w:hAnsi="Arial" w:cs="Arial"/>
          <w:lang w:val="en-GB"/>
        </w:rPr>
        <w:t xml:space="preserve">). </w:t>
      </w:r>
    </w:p>
    <w:p w14:paraId="1BB0315D" w14:textId="77777777" w:rsidR="000F705A" w:rsidRDefault="000F705A" w:rsidP="000F705A">
      <w:pPr>
        <w:spacing w:line="276" w:lineRule="auto"/>
        <w:rPr>
          <w:rFonts w:ascii="Arial" w:hAnsi="Arial" w:cs="Arial"/>
          <w:lang w:val="en-GB"/>
        </w:rPr>
      </w:pPr>
    </w:p>
    <w:p w14:paraId="3A2DBC5A" w14:textId="760E3986" w:rsidR="000F705A" w:rsidRDefault="000F705A" w:rsidP="000F705A">
      <w:pPr>
        <w:pStyle w:val="ConcHead"/>
        <w:spacing w:after="0"/>
        <w:jc w:val="both"/>
        <w:rPr>
          <w:rFonts w:ascii="Arial" w:hAnsi="Arial" w:cs="Arial"/>
          <w:caps w:val="0"/>
          <w:sz w:val="20"/>
          <w:szCs w:val="18"/>
          <w:u w:val="single"/>
        </w:rPr>
      </w:pPr>
      <w:r w:rsidRPr="000F705A">
        <w:rPr>
          <w:rFonts w:ascii="Arial" w:hAnsi="Arial" w:cs="Arial"/>
          <w:caps w:val="0"/>
          <w:sz w:val="20"/>
          <w:szCs w:val="18"/>
          <w:u w:val="single"/>
        </w:rPr>
        <w:t>3.2.</w:t>
      </w:r>
      <w:r>
        <w:rPr>
          <w:rFonts w:ascii="Arial" w:hAnsi="Arial" w:cs="Arial"/>
          <w:caps w:val="0"/>
          <w:sz w:val="20"/>
          <w:szCs w:val="18"/>
          <w:u w:val="single"/>
        </w:rPr>
        <w:t>2</w:t>
      </w:r>
      <w:r w:rsidRPr="000F705A">
        <w:rPr>
          <w:rFonts w:ascii="Arial" w:hAnsi="Arial" w:cs="Arial"/>
          <w:caps w:val="0"/>
          <w:sz w:val="20"/>
          <w:szCs w:val="18"/>
          <w:u w:val="single"/>
        </w:rPr>
        <w:t xml:space="preserve"> Cormel yield per p</w:t>
      </w:r>
      <w:r>
        <w:rPr>
          <w:rFonts w:ascii="Arial" w:hAnsi="Arial" w:cs="Arial"/>
          <w:caps w:val="0"/>
          <w:sz w:val="20"/>
          <w:szCs w:val="18"/>
          <w:u w:val="single"/>
        </w:rPr>
        <w:t>lo</w:t>
      </w:r>
      <w:r w:rsidRPr="000F705A">
        <w:rPr>
          <w:rFonts w:ascii="Arial" w:hAnsi="Arial" w:cs="Arial"/>
          <w:caps w:val="0"/>
          <w:sz w:val="20"/>
          <w:szCs w:val="18"/>
          <w:u w:val="single"/>
        </w:rPr>
        <w:t>t (</w:t>
      </w:r>
      <w:r>
        <w:rPr>
          <w:rFonts w:ascii="Arial" w:hAnsi="Arial" w:cs="Arial"/>
          <w:caps w:val="0"/>
          <w:sz w:val="20"/>
          <w:szCs w:val="18"/>
          <w:u w:val="single"/>
        </w:rPr>
        <w:t>k</w:t>
      </w:r>
      <w:r w:rsidRPr="000F705A">
        <w:rPr>
          <w:rFonts w:ascii="Arial" w:hAnsi="Arial" w:cs="Arial"/>
          <w:caps w:val="0"/>
          <w:sz w:val="20"/>
          <w:szCs w:val="18"/>
          <w:u w:val="single"/>
        </w:rPr>
        <w:t>g)</w:t>
      </w:r>
    </w:p>
    <w:p w14:paraId="1FF8E009" w14:textId="77777777" w:rsidR="000F705A" w:rsidRDefault="000F705A" w:rsidP="000F705A">
      <w:pPr>
        <w:pStyle w:val="ConcHead"/>
        <w:spacing w:after="0"/>
        <w:jc w:val="both"/>
        <w:rPr>
          <w:rFonts w:ascii="Arial" w:hAnsi="Arial" w:cs="Arial"/>
          <w:caps w:val="0"/>
          <w:sz w:val="20"/>
          <w:szCs w:val="18"/>
          <w:u w:val="single"/>
        </w:rPr>
      </w:pPr>
    </w:p>
    <w:p w14:paraId="5E127267" w14:textId="77777777" w:rsidR="000F705A" w:rsidRDefault="000F705A" w:rsidP="000F705A">
      <w:pPr>
        <w:spacing w:line="276" w:lineRule="auto"/>
        <w:rPr>
          <w:rFonts w:ascii="Arial" w:hAnsi="Arial" w:cs="Arial"/>
        </w:rPr>
      </w:pPr>
      <w:r w:rsidRPr="000F705A">
        <w:rPr>
          <w:rFonts w:ascii="Arial" w:hAnsi="Arial" w:cs="Arial"/>
        </w:rPr>
        <w:t xml:space="preserve">The maximum </w:t>
      </w:r>
      <w:proofErr w:type="spellStart"/>
      <w:r w:rsidRPr="000F705A">
        <w:rPr>
          <w:rFonts w:ascii="Arial" w:hAnsi="Arial" w:cs="Arial"/>
        </w:rPr>
        <w:t>cormel</w:t>
      </w:r>
      <w:proofErr w:type="spellEnd"/>
      <w:r w:rsidRPr="000F705A">
        <w:rPr>
          <w:rFonts w:ascii="Arial" w:hAnsi="Arial" w:cs="Arial"/>
        </w:rPr>
        <w:t xml:space="preserve"> yield per plot of </w:t>
      </w:r>
      <w:proofErr w:type="spellStart"/>
      <w:r w:rsidRPr="000F705A">
        <w:rPr>
          <w:rFonts w:ascii="Arial" w:hAnsi="Arial" w:cs="Arial"/>
        </w:rPr>
        <w:t>colocasia</w:t>
      </w:r>
      <w:proofErr w:type="spellEnd"/>
      <w:r w:rsidRPr="000F705A">
        <w:rPr>
          <w:rFonts w:ascii="Arial" w:hAnsi="Arial" w:cs="Arial"/>
        </w:rPr>
        <w:t xml:space="preserve"> was observed in treatment </w:t>
      </w:r>
      <w:r w:rsidRPr="000F705A">
        <w:rPr>
          <w:rFonts w:ascii="Arial" w:hAnsi="Arial" w:cs="Arial"/>
          <w:lang w:val="en-GB"/>
        </w:rPr>
        <w:t>T</w:t>
      </w:r>
      <w:r w:rsidRPr="000F705A">
        <w:rPr>
          <w:rFonts w:ascii="Arial" w:hAnsi="Arial" w:cs="Arial"/>
          <w:vertAlign w:val="subscript"/>
          <w:lang w:val="en-GB"/>
        </w:rPr>
        <w:t>6</w:t>
      </w:r>
      <w:r w:rsidRPr="000F705A">
        <w:rPr>
          <w:rFonts w:ascii="Arial" w:hAnsi="Arial" w:cs="Arial"/>
          <w:lang w:val="en-GB"/>
        </w:rPr>
        <w:t xml:space="preserve"> (12.99 kg) which was statistically at par with treatments T</w:t>
      </w:r>
      <w:r w:rsidRPr="000F705A">
        <w:rPr>
          <w:rFonts w:ascii="Arial" w:hAnsi="Arial" w:cs="Arial"/>
          <w:vertAlign w:val="subscript"/>
          <w:lang w:val="en-GB"/>
        </w:rPr>
        <w:t xml:space="preserve">4 </w:t>
      </w:r>
      <w:r w:rsidRPr="000F705A">
        <w:rPr>
          <w:rFonts w:ascii="Arial" w:hAnsi="Arial" w:cs="Arial"/>
          <w:lang w:val="en-GB"/>
        </w:rPr>
        <w:t>(</w:t>
      </w:r>
      <w:r w:rsidRPr="000F705A">
        <w:rPr>
          <w:rFonts w:ascii="Arial" w:hAnsi="Arial" w:cs="Arial"/>
        </w:rPr>
        <w:t>12.91 kg</w:t>
      </w:r>
      <w:r w:rsidRPr="000F705A">
        <w:rPr>
          <w:rFonts w:ascii="Arial" w:hAnsi="Arial" w:cs="Arial"/>
          <w:lang w:val="en-GB"/>
        </w:rPr>
        <w:t>), T</w:t>
      </w:r>
      <w:r w:rsidRPr="000F705A">
        <w:rPr>
          <w:rFonts w:ascii="Arial" w:hAnsi="Arial" w:cs="Arial"/>
          <w:vertAlign w:val="subscript"/>
          <w:lang w:val="en-GB"/>
        </w:rPr>
        <w:t xml:space="preserve">2 </w:t>
      </w:r>
      <w:r w:rsidRPr="000F705A">
        <w:rPr>
          <w:rFonts w:ascii="Arial" w:hAnsi="Arial" w:cs="Arial"/>
          <w:lang w:val="en-GB"/>
        </w:rPr>
        <w:t>(</w:t>
      </w:r>
      <w:r w:rsidRPr="000F705A">
        <w:rPr>
          <w:rFonts w:ascii="Arial" w:hAnsi="Arial" w:cs="Arial"/>
        </w:rPr>
        <w:t>12.27 kg</w:t>
      </w:r>
      <w:r w:rsidRPr="000F705A">
        <w:rPr>
          <w:rFonts w:ascii="Arial" w:hAnsi="Arial" w:cs="Arial"/>
          <w:lang w:val="en-GB"/>
        </w:rPr>
        <w:t>), T</w:t>
      </w:r>
      <w:r w:rsidRPr="000F705A">
        <w:rPr>
          <w:rFonts w:ascii="Arial" w:hAnsi="Arial" w:cs="Arial"/>
          <w:vertAlign w:val="subscript"/>
          <w:lang w:val="en-GB"/>
        </w:rPr>
        <w:t xml:space="preserve">7 </w:t>
      </w:r>
      <w:r w:rsidRPr="000F705A">
        <w:rPr>
          <w:rFonts w:ascii="Arial" w:hAnsi="Arial" w:cs="Arial"/>
          <w:lang w:val="en-GB"/>
        </w:rPr>
        <w:t>(</w:t>
      </w:r>
      <w:r w:rsidRPr="000F705A">
        <w:rPr>
          <w:rFonts w:ascii="Arial" w:hAnsi="Arial" w:cs="Arial"/>
        </w:rPr>
        <w:t>12.06 kg</w:t>
      </w:r>
      <w:r w:rsidRPr="000F705A">
        <w:rPr>
          <w:rFonts w:ascii="Arial" w:hAnsi="Arial" w:cs="Arial"/>
          <w:lang w:val="en-GB"/>
        </w:rPr>
        <w:t>), T</w:t>
      </w:r>
      <w:r w:rsidRPr="000F705A">
        <w:rPr>
          <w:rFonts w:ascii="Arial" w:hAnsi="Arial" w:cs="Arial"/>
          <w:vertAlign w:val="subscript"/>
          <w:lang w:val="en-GB"/>
        </w:rPr>
        <w:t xml:space="preserve">5 </w:t>
      </w:r>
      <w:r w:rsidRPr="000F705A">
        <w:rPr>
          <w:rFonts w:ascii="Arial" w:hAnsi="Arial" w:cs="Arial"/>
          <w:lang w:val="en-GB"/>
        </w:rPr>
        <w:t>(</w:t>
      </w:r>
      <w:r w:rsidRPr="000F705A">
        <w:rPr>
          <w:rFonts w:ascii="Arial" w:hAnsi="Arial" w:cs="Arial"/>
        </w:rPr>
        <w:t>10.56 kg</w:t>
      </w:r>
      <w:r w:rsidRPr="000F705A">
        <w:rPr>
          <w:rFonts w:ascii="Arial" w:hAnsi="Arial" w:cs="Arial"/>
          <w:lang w:val="en-GB"/>
        </w:rPr>
        <w:t>) and T</w:t>
      </w:r>
      <w:r w:rsidRPr="000F705A">
        <w:rPr>
          <w:rFonts w:ascii="Arial" w:hAnsi="Arial" w:cs="Arial"/>
          <w:vertAlign w:val="subscript"/>
          <w:lang w:val="en-GB"/>
        </w:rPr>
        <w:t xml:space="preserve">1 </w:t>
      </w:r>
      <w:r w:rsidRPr="000F705A">
        <w:rPr>
          <w:rFonts w:ascii="Arial" w:hAnsi="Arial" w:cs="Arial"/>
          <w:lang w:val="en-GB"/>
        </w:rPr>
        <w:t>(</w:t>
      </w:r>
      <w:r w:rsidRPr="000F705A">
        <w:rPr>
          <w:rFonts w:ascii="Arial" w:hAnsi="Arial" w:cs="Arial"/>
        </w:rPr>
        <w:t>10.03 kg</w:t>
      </w:r>
      <w:r w:rsidRPr="000F705A">
        <w:rPr>
          <w:rFonts w:ascii="Arial" w:hAnsi="Arial" w:cs="Arial"/>
          <w:lang w:val="en-GB"/>
        </w:rPr>
        <w:t>). The minimum yield recorded was T</w:t>
      </w:r>
      <w:r w:rsidRPr="000F705A">
        <w:rPr>
          <w:rFonts w:ascii="Arial" w:hAnsi="Arial" w:cs="Arial"/>
          <w:vertAlign w:val="subscript"/>
          <w:lang w:val="en-GB"/>
        </w:rPr>
        <w:t xml:space="preserve">8 </w:t>
      </w:r>
      <w:r w:rsidRPr="000F705A">
        <w:rPr>
          <w:rFonts w:ascii="Arial" w:hAnsi="Arial" w:cs="Arial"/>
        </w:rPr>
        <w:t>(5.76 kg).</w:t>
      </w:r>
    </w:p>
    <w:p w14:paraId="68987518" w14:textId="77777777" w:rsidR="00E27ED1" w:rsidRDefault="00E27ED1" w:rsidP="000F705A">
      <w:pPr>
        <w:spacing w:line="276" w:lineRule="auto"/>
        <w:rPr>
          <w:rFonts w:ascii="Arial" w:hAnsi="Arial"/>
          <w:b/>
        </w:rPr>
      </w:pPr>
    </w:p>
    <w:p w14:paraId="73CCF77A" w14:textId="77777777" w:rsidR="006A2BA9" w:rsidRDefault="006A2BA9" w:rsidP="000F705A">
      <w:pPr>
        <w:spacing w:line="276" w:lineRule="auto"/>
        <w:rPr>
          <w:rFonts w:ascii="Arial" w:hAnsi="Arial"/>
          <w:b/>
        </w:rPr>
      </w:pPr>
    </w:p>
    <w:p w14:paraId="5CAC4ADE" w14:textId="77777777" w:rsidR="006A2BA9" w:rsidRDefault="006A2BA9" w:rsidP="000F705A">
      <w:pPr>
        <w:spacing w:line="276" w:lineRule="auto"/>
        <w:rPr>
          <w:rFonts w:ascii="Arial" w:hAnsi="Arial"/>
          <w:b/>
        </w:rPr>
      </w:pPr>
    </w:p>
    <w:p w14:paraId="2635E817" w14:textId="77777777" w:rsidR="006A2BA9" w:rsidRDefault="006A2BA9" w:rsidP="000F705A">
      <w:pPr>
        <w:spacing w:line="276" w:lineRule="auto"/>
        <w:rPr>
          <w:rFonts w:ascii="Arial" w:hAnsi="Arial"/>
          <w:b/>
        </w:rPr>
      </w:pPr>
    </w:p>
    <w:p w14:paraId="2CF79503" w14:textId="2029635B" w:rsidR="00E27ED1" w:rsidRDefault="006A2BA9" w:rsidP="000F705A">
      <w:pPr>
        <w:spacing w:line="276" w:lineRule="auto"/>
        <w:rPr>
          <w:rFonts w:ascii="Arial" w:hAnsi="Arial" w:cs="Arial"/>
        </w:rPr>
      </w:pPr>
      <w:r>
        <w:rPr>
          <w:rFonts w:ascii="Arial" w:hAnsi="Arial"/>
          <w:b/>
        </w:rPr>
        <w:t xml:space="preserve">                                    </w:t>
      </w:r>
      <w:r w:rsidR="00E27ED1">
        <w:rPr>
          <w:rFonts w:ascii="Arial" w:hAnsi="Arial"/>
          <w:b/>
        </w:rPr>
        <w:t xml:space="preserve">Table 2. Impact of organic manures and bio-stimulants on </w:t>
      </w:r>
      <w:proofErr w:type="spellStart"/>
      <w:r w:rsidR="00E27ED1">
        <w:rPr>
          <w:rFonts w:ascii="Arial" w:hAnsi="Arial"/>
          <w:b/>
        </w:rPr>
        <w:t>cormel</w:t>
      </w:r>
      <w:proofErr w:type="spellEnd"/>
      <w:r w:rsidR="00E27ED1">
        <w:rPr>
          <w:rFonts w:ascii="Arial" w:hAnsi="Arial"/>
          <w:b/>
        </w:rPr>
        <w:t xml:space="preserve"> yield</w:t>
      </w:r>
    </w:p>
    <w:tbl>
      <w:tblPr>
        <w:tblpPr w:leftFromText="180" w:rightFromText="180" w:vertAnchor="text" w:horzAnchor="margin" w:tblpXSpec="center" w:tblpY="97"/>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559"/>
        <w:gridCol w:w="1276"/>
        <w:gridCol w:w="1452"/>
      </w:tblGrid>
      <w:tr w:rsidR="006A2BA9" w:rsidRPr="00DC3180" w14:paraId="3A9A5EE3" w14:textId="77777777" w:rsidTr="006A2BA9">
        <w:tc>
          <w:tcPr>
            <w:tcW w:w="4219" w:type="dxa"/>
            <w:vMerge w:val="restart"/>
          </w:tcPr>
          <w:p w14:paraId="43210AAB" w14:textId="77777777" w:rsidR="006A2BA9" w:rsidRPr="00DC3180" w:rsidRDefault="006A2BA9" w:rsidP="006A2BA9">
            <w:pPr>
              <w:jc w:val="center"/>
              <w:rPr>
                <w:rFonts w:ascii="Arial" w:hAnsi="Arial"/>
                <w:b/>
                <w:bCs/>
              </w:rPr>
            </w:pPr>
            <w:r>
              <w:rPr>
                <w:rFonts w:ascii="Arial" w:hAnsi="Arial"/>
                <w:b/>
              </w:rPr>
              <w:t>Treatment</w:t>
            </w:r>
            <w:r w:rsidRPr="00DC3180">
              <w:rPr>
                <w:rFonts w:ascii="Arial" w:hAnsi="Arial"/>
                <w:b/>
              </w:rPr>
              <w:t>s</w:t>
            </w:r>
          </w:p>
        </w:tc>
        <w:tc>
          <w:tcPr>
            <w:tcW w:w="4287" w:type="dxa"/>
            <w:gridSpan w:val="3"/>
            <w:tcBorders>
              <w:bottom w:val="single" w:sz="4" w:space="0" w:color="auto"/>
            </w:tcBorders>
          </w:tcPr>
          <w:p w14:paraId="65A308ED" w14:textId="77777777" w:rsidR="006A2BA9" w:rsidRDefault="006A2BA9" w:rsidP="006A2BA9">
            <w:pPr>
              <w:jc w:val="center"/>
              <w:rPr>
                <w:rFonts w:ascii="Arial" w:hAnsi="Arial"/>
                <w:b/>
                <w:bCs/>
              </w:rPr>
            </w:pPr>
            <w:r>
              <w:rPr>
                <w:rFonts w:ascii="Arial" w:hAnsi="Arial"/>
                <w:b/>
                <w:bCs/>
              </w:rPr>
              <w:t>Cormel Yield</w:t>
            </w:r>
          </w:p>
        </w:tc>
      </w:tr>
      <w:tr w:rsidR="006A2BA9" w:rsidRPr="00DC3180" w14:paraId="6D64D01D" w14:textId="77777777" w:rsidTr="006A2BA9">
        <w:tc>
          <w:tcPr>
            <w:tcW w:w="4219" w:type="dxa"/>
            <w:vMerge/>
            <w:tcBorders>
              <w:bottom w:val="single" w:sz="4" w:space="0" w:color="auto"/>
            </w:tcBorders>
          </w:tcPr>
          <w:p w14:paraId="4F370ECB" w14:textId="77777777" w:rsidR="006A2BA9" w:rsidRDefault="006A2BA9" w:rsidP="006A2BA9">
            <w:pPr>
              <w:jc w:val="both"/>
              <w:rPr>
                <w:rFonts w:ascii="Arial" w:hAnsi="Arial"/>
                <w:b/>
              </w:rPr>
            </w:pPr>
          </w:p>
        </w:tc>
        <w:tc>
          <w:tcPr>
            <w:tcW w:w="1559" w:type="dxa"/>
            <w:tcBorders>
              <w:bottom w:val="single" w:sz="4" w:space="0" w:color="auto"/>
            </w:tcBorders>
          </w:tcPr>
          <w:p w14:paraId="0E3F63E8" w14:textId="77777777" w:rsidR="006A2BA9" w:rsidRDefault="006A2BA9" w:rsidP="006A2BA9">
            <w:pPr>
              <w:jc w:val="center"/>
              <w:rPr>
                <w:rFonts w:ascii="Arial" w:hAnsi="Arial"/>
                <w:b/>
                <w:bCs/>
              </w:rPr>
            </w:pPr>
            <w:r>
              <w:rPr>
                <w:rFonts w:ascii="Arial" w:hAnsi="Arial"/>
                <w:b/>
                <w:bCs/>
              </w:rPr>
              <w:t>Per plant</w:t>
            </w:r>
          </w:p>
          <w:p w14:paraId="30E86CCF" w14:textId="77777777" w:rsidR="006A2BA9" w:rsidRDefault="006A2BA9" w:rsidP="006A2BA9">
            <w:pPr>
              <w:jc w:val="center"/>
              <w:rPr>
                <w:rFonts w:ascii="Arial" w:hAnsi="Arial"/>
                <w:b/>
                <w:bCs/>
              </w:rPr>
            </w:pPr>
            <w:r>
              <w:rPr>
                <w:rFonts w:ascii="Arial" w:hAnsi="Arial"/>
                <w:b/>
                <w:bCs/>
              </w:rPr>
              <w:t>(g)</w:t>
            </w:r>
          </w:p>
        </w:tc>
        <w:tc>
          <w:tcPr>
            <w:tcW w:w="1276" w:type="dxa"/>
            <w:tcBorders>
              <w:bottom w:val="single" w:sz="4" w:space="0" w:color="auto"/>
            </w:tcBorders>
          </w:tcPr>
          <w:p w14:paraId="5FA31D82" w14:textId="77777777" w:rsidR="006A2BA9" w:rsidRDefault="006A2BA9" w:rsidP="006A2BA9">
            <w:pPr>
              <w:jc w:val="center"/>
              <w:rPr>
                <w:rFonts w:ascii="Arial" w:hAnsi="Arial"/>
                <w:b/>
                <w:bCs/>
              </w:rPr>
            </w:pPr>
            <w:r>
              <w:rPr>
                <w:rFonts w:ascii="Arial" w:hAnsi="Arial"/>
                <w:b/>
                <w:bCs/>
              </w:rPr>
              <w:t>Per plot (kg)</w:t>
            </w:r>
          </w:p>
        </w:tc>
        <w:tc>
          <w:tcPr>
            <w:tcW w:w="1452" w:type="dxa"/>
            <w:tcBorders>
              <w:bottom w:val="single" w:sz="4" w:space="0" w:color="auto"/>
            </w:tcBorders>
          </w:tcPr>
          <w:p w14:paraId="0FAFFC0A" w14:textId="77777777" w:rsidR="006A2BA9" w:rsidRDefault="006A2BA9" w:rsidP="006A2BA9">
            <w:pPr>
              <w:jc w:val="center"/>
              <w:rPr>
                <w:rFonts w:ascii="Arial" w:hAnsi="Arial"/>
                <w:b/>
                <w:bCs/>
              </w:rPr>
            </w:pPr>
            <w:r>
              <w:rPr>
                <w:rFonts w:ascii="Arial" w:hAnsi="Arial"/>
                <w:b/>
                <w:bCs/>
              </w:rPr>
              <w:t>Per hectare (q)</w:t>
            </w:r>
          </w:p>
        </w:tc>
      </w:tr>
      <w:tr w:rsidR="006A2BA9" w:rsidRPr="00DC3180" w14:paraId="56FB15F7" w14:textId="77777777" w:rsidTr="006A2BA9">
        <w:trPr>
          <w:trHeight w:val="358"/>
        </w:trPr>
        <w:tc>
          <w:tcPr>
            <w:tcW w:w="4219" w:type="dxa"/>
            <w:tcBorders>
              <w:bottom w:val="nil"/>
            </w:tcBorders>
          </w:tcPr>
          <w:p w14:paraId="4F90E97C" w14:textId="77777777" w:rsidR="006A2BA9" w:rsidRPr="00A410C0" w:rsidRDefault="006A2BA9" w:rsidP="006A2BA9">
            <w:pPr>
              <w:jc w:val="both"/>
              <w:rPr>
                <w:rFonts w:ascii="Arial" w:hAnsi="Arial" w:cs="Arial"/>
                <w:b/>
                <w:bCs/>
              </w:rPr>
            </w:pPr>
            <w:r w:rsidRPr="00A410C0">
              <w:rPr>
                <w:rFonts w:ascii="Arial" w:hAnsi="Arial" w:cs="Arial"/>
              </w:rPr>
              <w:t>T</w:t>
            </w:r>
            <w:proofErr w:type="gramStart"/>
            <w:r w:rsidRPr="00A410C0">
              <w:rPr>
                <w:rFonts w:ascii="Arial" w:hAnsi="Arial" w:cs="Arial"/>
                <w:vertAlign w:val="subscript"/>
              </w:rPr>
              <w:t xml:space="preserve">1 </w:t>
            </w:r>
            <w:r w:rsidRPr="00A410C0">
              <w:rPr>
                <w:rFonts w:ascii="Arial" w:hAnsi="Arial" w:cs="Arial"/>
              </w:rPr>
              <w:t xml:space="preserve"> [</w:t>
            </w:r>
            <w:proofErr w:type="gramEnd"/>
            <w:r w:rsidRPr="00A410C0">
              <w:rPr>
                <w:rFonts w:ascii="Arial" w:hAnsi="Arial" w:cs="Arial"/>
              </w:rPr>
              <w:t>RDF (80:60:80 NPK kg ha</w:t>
            </w:r>
            <w:r w:rsidRPr="00A410C0">
              <w:rPr>
                <w:rFonts w:ascii="Arial" w:hAnsi="Arial" w:cs="Arial"/>
                <w:vertAlign w:val="superscript"/>
              </w:rPr>
              <w:t>-1</w:t>
            </w:r>
            <w:r w:rsidRPr="00A410C0">
              <w:rPr>
                <w:rFonts w:ascii="Arial" w:hAnsi="Arial" w:cs="Arial"/>
              </w:rPr>
              <w:t>) + FYM (15 t ha</w:t>
            </w:r>
            <w:r w:rsidRPr="00A410C0">
              <w:rPr>
                <w:rFonts w:ascii="Arial" w:hAnsi="Arial" w:cs="Arial"/>
                <w:vertAlign w:val="superscript"/>
              </w:rPr>
              <w:t>-1</w:t>
            </w:r>
            <w:r w:rsidRPr="00A410C0">
              <w:rPr>
                <w:rFonts w:ascii="Arial" w:hAnsi="Arial" w:cs="Arial"/>
              </w:rPr>
              <w:t>)]</w:t>
            </w:r>
          </w:p>
        </w:tc>
        <w:tc>
          <w:tcPr>
            <w:tcW w:w="1559" w:type="dxa"/>
            <w:tcBorders>
              <w:bottom w:val="nil"/>
            </w:tcBorders>
          </w:tcPr>
          <w:p w14:paraId="055A2B1E" w14:textId="77777777" w:rsidR="006A2BA9" w:rsidRPr="00E27ED1" w:rsidRDefault="006A2BA9" w:rsidP="006A2BA9">
            <w:pPr>
              <w:jc w:val="center"/>
              <w:rPr>
                <w:rFonts w:ascii="Arial" w:hAnsi="Arial" w:cs="Arial"/>
                <w:b/>
                <w:bCs/>
              </w:rPr>
            </w:pPr>
            <w:r w:rsidRPr="00E27ED1">
              <w:rPr>
                <w:rFonts w:ascii="Arial" w:hAnsi="Arial" w:cs="Arial"/>
              </w:rPr>
              <w:t>312.93</w:t>
            </w:r>
          </w:p>
        </w:tc>
        <w:tc>
          <w:tcPr>
            <w:tcW w:w="1276" w:type="dxa"/>
            <w:tcBorders>
              <w:bottom w:val="nil"/>
            </w:tcBorders>
          </w:tcPr>
          <w:p w14:paraId="6F34D50B" w14:textId="77777777" w:rsidR="006A2BA9" w:rsidRPr="00E27ED1" w:rsidRDefault="006A2BA9" w:rsidP="006A2BA9">
            <w:pPr>
              <w:jc w:val="center"/>
              <w:rPr>
                <w:rFonts w:ascii="Arial" w:hAnsi="Arial" w:cs="Arial"/>
              </w:rPr>
            </w:pPr>
            <w:r w:rsidRPr="00E27ED1">
              <w:rPr>
                <w:rFonts w:ascii="Arial" w:hAnsi="Arial" w:cs="Arial"/>
              </w:rPr>
              <w:t>10.03</w:t>
            </w:r>
          </w:p>
        </w:tc>
        <w:tc>
          <w:tcPr>
            <w:tcW w:w="1452" w:type="dxa"/>
            <w:tcBorders>
              <w:bottom w:val="nil"/>
            </w:tcBorders>
          </w:tcPr>
          <w:p w14:paraId="58DDFB35" w14:textId="77777777" w:rsidR="006A2BA9" w:rsidRPr="00E27ED1" w:rsidRDefault="006A2BA9" w:rsidP="006A2BA9">
            <w:pPr>
              <w:jc w:val="center"/>
              <w:rPr>
                <w:rFonts w:ascii="Arial" w:hAnsi="Arial" w:cs="Arial"/>
              </w:rPr>
            </w:pPr>
            <w:r w:rsidRPr="00E27ED1">
              <w:rPr>
                <w:rFonts w:ascii="Arial" w:hAnsi="Arial" w:cs="Arial"/>
              </w:rPr>
              <w:t>116.05</w:t>
            </w:r>
          </w:p>
        </w:tc>
      </w:tr>
      <w:tr w:rsidR="006A2BA9" w:rsidRPr="00DC3180" w14:paraId="6A8EC04F" w14:textId="77777777" w:rsidTr="006A2BA9">
        <w:tc>
          <w:tcPr>
            <w:tcW w:w="4219" w:type="dxa"/>
            <w:tcBorders>
              <w:top w:val="nil"/>
              <w:bottom w:val="nil"/>
            </w:tcBorders>
          </w:tcPr>
          <w:p w14:paraId="79868C47"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2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w:t>
            </w:r>
            <w:r w:rsidRPr="00C554EB">
              <w:rPr>
                <w:rFonts w:ascii="Arial" w:hAnsi="Arial" w:cs="Arial"/>
                <w:vertAlign w:val="subscript"/>
              </w:rPr>
              <w:t xml:space="preserve"> </w:t>
            </w:r>
            <w:r w:rsidRPr="00C554EB">
              <w:rPr>
                <w:rFonts w:ascii="Arial" w:hAnsi="Arial" w:cs="Arial"/>
              </w:rPr>
              <w:t xml:space="preserve"> </w:t>
            </w:r>
          </w:p>
        </w:tc>
        <w:tc>
          <w:tcPr>
            <w:tcW w:w="1559" w:type="dxa"/>
            <w:tcBorders>
              <w:top w:val="nil"/>
              <w:bottom w:val="nil"/>
            </w:tcBorders>
          </w:tcPr>
          <w:p w14:paraId="39C0810C" w14:textId="77777777" w:rsidR="006A2BA9" w:rsidRPr="00E27ED1" w:rsidRDefault="006A2BA9" w:rsidP="006A2BA9">
            <w:pPr>
              <w:jc w:val="center"/>
              <w:rPr>
                <w:rFonts w:ascii="Arial" w:hAnsi="Arial" w:cs="Arial"/>
              </w:rPr>
            </w:pPr>
            <w:r w:rsidRPr="00E27ED1">
              <w:rPr>
                <w:rFonts w:ascii="Arial" w:hAnsi="Arial" w:cs="Arial"/>
              </w:rPr>
              <w:t>382.75</w:t>
            </w:r>
          </w:p>
        </w:tc>
        <w:tc>
          <w:tcPr>
            <w:tcW w:w="1276" w:type="dxa"/>
            <w:tcBorders>
              <w:top w:val="nil"/>
              <w:bottom w:val="nil"/>
            </w:tcBorders>
          </w:tcPr>
          <w:p w14:paraId="29236993" w14:textId="77777777" w:rsidR="006A2BA9" w:rsidRPr="00E27ED1" w:rsidRDefault="006A2BA9" w:rsidP="006A2BA9">
            <w:pPr>
              <w:jc w:val="center"/>
              <w:rPr>
                <w:rFonts w:ascii="Arial" w:hAnsi="Arial" w:cs="Arial"/>
              </w:rPr>
            </w:pPr>
            <w:r w:rsidRPr="00E27ED1">
              <w:rPr>
                <w:rFonts w:ascii="Arial" w:hAnsi="Arial" w:cs="Arial"/>
              </w:rPr>
              <w:t>12.27</w:t>
            </w:r>
          </w:p>
        </w:tc>
        <w:tc>
          <w:tcPr>
            <w:tcW w:w="1452" w:type="dxa"/>
            <w:tcBorders>
              <w:top w:val="nil"/>
              <w:bottom w:val="nil"/>
            </w:tcBorders>
          </w:tcPr>
          <w:p w14:paraId="4E95F96E" w14:textId="77777777" w:rsidR="006A2BA9" w:rsidRPr="00E27ED1" w:rsidRDefault="006A2BA9" w:rsidP="006A2BA9">
            <w:pPr>
              <w:jc w:val="center"/>
              <w:rPr>
                <w:rFonts w:ascii="Arial" w:hAnsi="Arial" w:cs="Arial"/>
              </w:rPr>
            </w:pPr>
            <w:r w:rsidRPr="00E27ED1">
              <w:rPr>
                <w:rFonts w:ascii="Arial" w:hAnsi="Arial" w:cs="Arial"/>
              </w:rPr>
              <w:t>141.97</w:t>
            </w:r>
          </w:p>
        </w:tc>
      </w:tr>
      <w:tr w:rsidR="006A2BA9" w:rsidRPr="00DC3180" w14:paraId="2EA0560C" w14:textId="77777777" w:rsidTr="006A2BA9">
        <w:tc>
          <w:tcPr>
            <w:tcW w:w="4219" w:type="dxa"/>
            <w:tcBorders>
              <w:top w:val="nil"/>
              <w:bottom w:val="nil"/>
            </w:tcBorders>
          </w:tcPr>
          <w:p w14:paraId="01747E41" w14:textId="77777777" w:rsidR="006A2BA9" w:rsidRPr="00C554EB" w:rsidRDefault="006A2BA9" w:rsidP="006A2BA9">
            <w:pPr>
              <w:jc w:val="both"/>
              <w:rPr>
                <w:rFonts w:ascii="Arial" w:hAnsi="Arial" w:cs="Arial"/>
              </w:rPr>
            </w:pPr>
            <w:r w:rsidRPr="00C554EB">
              <w:rPr>
                <w:rFonts w:ascii="Arial" w:hAnsi="Arial" w:cs="Arial"/>
              </w:rPr>
              <w:lastRenderedPageBreak/>
              <w:t>T</w:t>
            </w:r>
            <w:proofErr w:type="gramStart"/>
            <w:r w:rsidRPr="00C554EB">
              <w:rPr>
                <w:rFonts w:ascii="Arial" w:hAnsi="Arial" w:cs="Arial"/>
                <w:vertAlign w:val="subscript"/>
              </w:rPr>
              <w:t xml:space="preserve">3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proofErr w:type="gramStart"/>
            <w:r w:rsidRPr="00C554EB">
              <w:rPr>
                <w:rFonts w:ascii="Arial" w:hAnsi="Arial" w:cs="Arial"/>
              </w:rPr>
              <w:t xml:space="preserve">)] </w:t>
            </w:r>
            <w:r w:rsidRPr="00C554EB">
              <w:rPr>
                <w:rFonts w:ascii="Arial" w:hAnsi="Arial" w:cs="Arial"/>
                <w:vertAlign w:val="subscript"/>
              </w:rPr>
              <w:t xml:space="preserve"> </w:t>
            </w:r>
            <w:r w:rsidRPr="00C554EB">
              <w:rPr>
                <w:rFonts w:ascii="Arial" w:hAnsi="Arial" w:cs="Arial"/>
              </w:rPr>
              <w:t xml:space="preserve"> </w:t>
            </w:r>
            <w:proofErr w:type="gramEnd"/>
          </w:p>
        </w:tc>
        <w:tc>
          <w:tcPr>
            <w:tcW w:w="1559" w:type="dxa"/>
            <w:tcBorders>
              <w:top w:val="nil"/>
              <w:bottom w:val="nil"/>
            </w:tcBorders>
          </w:tcPr>
          <w:p w14:paraId="6D1C3823" w14:textId="77777777" w:rsidR="006A2BA9" w:rsidRPr="00E27ED1" w:rsidRDefault="006A2BA9" w:rsidP="006A2BA9">
            <w:pPr>
              <w:jc w:val="center"/>
              <w:rPr>
                <w:rFonts w:ascii="Arial" w:hAnsi="Arial" w:cs="Arial"/>
              </w:rPr>
            </w:pPr>
            <w:r w:rsidRPr="00E27ED1">
              <w:rPr>
                <w:rFonts w:ascii="Arial" w:hAnsi="Arial" w:cs="Arial"/>
              </w:rPr>
              <w:t>281.76</w:t>
            </w:r>
          </w:p>
        </w:tc>
        <w:tc>
          <w:tcPr>
            <w:tcW w:w="1276" w:type="dxa"/>
            <w:tcBorders>
              <w:top w:val="nil"/>
              <w:bottom w:val="nil"/>
            </w:tcBorders>
          </w:tcPr>
          <w:p w14:paraId="6EA27D37" w14:textId="77777777" w:rsidR="006A2BA9" w:rsidRPr="00E27ED1" w:rsidRDefault="006A2BA9" w:rsidP="006A2BA9">
            <w:pPr>
              <w:jc w:val="center"/>
              <w:rPr>
                <w:rFonts w:ascii="Arial" w:hAnsi="Arial" w:cs="Arial"/>
              </w:rPr>
            </w:pPr>
            <w:r w:rsidRPr="00E27ED1">
              <w:rPr>
                <w:rFonts w:ascii="Arial" w:hAnsi="Arial" w:cs="Arial"/>
              </w:rPr>
              <w:t>9.07</w:t>
            </w:r>
          </w:p>
        </w:tc>
        <w:tc>
          <w:tcPr>
            <w:tcW w:w="1452" w:type="dxa"/>
            <w:tcBorders>
              <w:top w:val="nil"/>
              <w:bottom w:val="nil"/>
            </w:tcBorders>
          </w:tcPr>
          <w:p w14:paraId="6AAA9EF0" w14:textId="77777777" w:rsidR="006A2BA9" w:rsidRPr="00E27ED1" w:rsidRDefault="006A2BA9" w:rsidP="006A2BA9">
            <w:pPr>
              <w:jc w:val="center"/>
              <w:rPr>
                <w:rFonts w:ascii="Arial" w:hAnsi="Arial" w:cs="Arial"/>
              </w:rPr>
            </w:pPr>
            <w:r w:rsidRPr="00E27ED1">
              <w:rPr>
                <w:rFonts w:ascii="Arial" w:hAnsi="Arial" w:cs="Arial"/>
              </w:rPr>
              <w:t>104.94</w:t>
            </w:r>
          </w:p>
        </w:tc>
      </w:tr>
      <w:tr w:rsidR="006A2BA9" w:rsidRPr="00DC3180" w14:paraId="733A3DD3" w14:textId="77777777" w:rsidTr="006A2BA9">
        <w:tc>
          <w:tcPr>
            <w:tcW w:w="4219" w:type="dxa"/>
            <w:tcBorders>
              <w:top w:val="nil"/>
              <w:bottom w:val="nil"/>
            </w:tcBorders>
          </w:tcPr>
          <w:p w14:paraId="5811E3AC"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4 </w:t>
            </w:r>
            <w:r w:rsidRPr="00C554EB">
              <w:rPr>
                <w:rFonts w:ascii="Arial" w:hAnsi="Arial" w:cs="Arial"/>
              </w:rPr>
              <w:t xml:space="preserve"> [</w:t>
            </w:r>
            <w:proofErr w:type="gramEnd"/>
            <w:r w:rsidRPr="00C554EB">
              <w:rPr>
                <w:rFonts w:ascii="Arial" w:hAnsi="Arial" w:cs="Arial"/>
              </w:rPr>
              <w:t>FYM (30 t ha-1) + Seaweed Extract (3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tcPr>
          <w:p w14:paraId="41582B1B" w14:textId="77777777" w:rsidR="006A2BA9" w:rsidRPr="00E27ED1" w:rsidRDefault="006A2BA9" w:rsidP="006A2BA9">
            <w:pPr>
              <w:jc w:val="center"/>
              <w:rPr>
                <w:rFonts w:ascii="Arial" w:hAnsi="Arial" w:cs="Arial"/>
              </w:rPr>
            </w:pPr>
            <w:r w:rsidRPr="00E27ED1">
              <w:rPr>
                <w:rFonts w:ascii="Arial" w:hAnsi="Arial" w:cs="Arial"/>
              </w:rPr>
              <w:t>405.71</w:t>
            </w:r>
          </w:p>
        </w:tc>
        <w:tc>
          <w:tcPr>
            <w:tcW w:w="1276" w:type="dxa"/>
            <w:tcBorders>
              <w:top w:val="nil"/>
              <w:bottom w:val="nil"/>
            </w:tcBorders>
          </w:tcPr>
          <w:p w14:paraId="6E7A7AAE" w14:textId="77777777" w:rsidR="006A2BA9" w:rsidRPr="00E27ED1" w:rsidRDefault="006A2BA9" w:rsidP="006A2BA9">
            <w:pPr>
              <w:jc w:val="center"/>
              <w:rPr>
                <w:rFonts w:ascii="Arial" w:hAnsi="Arial" w:cs="Arial"/>
              </w:rPr>
            </w:pPr>
            <w:r w:rsidRPr="00E27ED1">
              <w:rPr>
                <w:rFonts w:ascii="Arial" w:hAnsi="Arial" w:cs="Arial"/>
              </w:rPr>
              <w:t>12.91</w:t>
            </w:r>
          </w:p>
        </w:tc>
        <w:tc>
          <w:tcPr>
            <w:tcW w:w="1452" w:type="dxa"/>
            <w:tcBorders>
              <w:top w:val="nil"/>
              <w:bottom w:val="nil"/>
            </w:tcBorders>
          </w:tcPr>
          <w:p w14:paraId="6BC1572D" w14:textId="77777777" w:rsidR="006A2BA9" w:rsidRPr="00E27ED1" w:rsidRDefault="006A2BA9" w:rsidP="006A2BA9">
            <w:pPr>
              <w:jc w:val="center"/>
              <w:rPr>
                <w:rFonts w:ascii="Arial" w:hAnsi="Arial" w:cs="Arial"/>
              </w:rPr>
            </w:pPr>
            <w:r w:rsidRPr="00E27ED1">
              <w:rPr>
                <w:rFonts w:ascii="Arial" w:hAnsi="Arial" w:cs="Arial"/>
              </w:rPr>
              <w:t>149.38</w:t>
            </w:r>
          </w:p>
        </w:tc>
      </w:tr>
      <w:tr w:rsidR="006A2BA9" w:rsidRPr="00DC3180" w14:paraId="751ADCBA" w14:textId="77777777" w:rsidTr="006A2BA9">
        <w:tc>
          <w:tcPr>
            <w:tcW w:w="4219" w:type="dxa"/>
            <w:tcBorders>
              <w:top w:val="nil"/>
              <w:bottom w:val="nil"/>
            </w:tcBorders>
          </w:tcPr>
          <w:p w14:paraId="1C62B7D3"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5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tcPr>
          <w:p w14:paraId="1232C9FC" w14:textId="77777777" w:rsidR="006A2BA9" w:rsidRPr="00E27ED1" w:rsidRDefault="006A2BA9" w:rsidP="006A2BA9">
            <w:pPr>
              <w:jc w:val="center"/>
              <w:rPr>
                <w:rFonts w:ascii="Arial" w:hAnsi="Arial" w:cs="Arial"/>
              </w:rPr>
            </w:pPr>
            <w:r w:rsidRPr="00E27ED1">
              <w:rPr>
                <w:rFonts w:ascii="Arial" w:hAnsi="Arial" w:cs="Arial"/>
              </w:rPr>
              <w:t>333.12</w:t>
            </w:r>
          </w:p>
        </w:tc>
        <w:tc>
          <w:tcPr>
            <w:tcW w:w="1276" w:type="dxa"/>
            <w:tcBorders>
              <w:top w:val="nil"/>
              <w:bottom w:val="nil"/>
            </w:tcBorders>
          </w:tcPr>
          <w:p w14:paraId="417B8218" w14:textId="77777777" w:rsidR="006A2BA9" w:rsidRPr="00E27ED1" w:rsidRDefault="006A2BA9" w:rsidP="006A2BA9">
            <w:pPr>
              <w:jc w:val="center"/>
              <w:rPr>
                <w:rFonts w:ascii="Arial" w:hAnsi="Arial" w:cs="Arial"/>
              </w:rPr>
            </w:pPr>
            <w:r w:rsidRPr="00E27ED1">
              <w:rPr>
                <w:rFonts w:ascii="Arial" w:hAnsi="Arial" w:cs="Arial"/>
              </w:rPr>
              <w:t>10.56</w:t>
            </w:r>
          </w:p>
        </w:tc>
        <w:tc>
          <w:tcPr>
            <w:tcW w:w="1452" w:type="dxa"/>
            <w:tcBorders>
              <w:top w:val="nil"/>
              <w:bottom w:val="nil"/>
            </w:tcBorders>
          </w:tcPr>
          <w:p w14:paraId="3A3A9960" w14:textId="77777777" w:rsidR="006A2BA9" w:rsidRPr="00E27ED1" w:rsidRDefault="006A2BA9" w:rsidP="006A2BA9">
            <w:pPr>
              <w:jc w:val="center"/>
              <w:rPr>
                <w:rFonts w:ascii="Arial" w:hAnsi="Arial" w:cs="Arial"/>
              </w:rPr>
            </w:pPr>
            <w:r w:rsidRPr="00E27ED1">
              <w:rPr>
                <w:rFonts w:ascii="Arial" w:hAnsi="Arial" w:cs="Arial"/>
              </w:rPr>
              <w:t>122.22</w:t>
            </w:r>
          </w:p>
        </w:tc>
      </w:tr>
      <w:tr w:rsidR="006A2BA9" w:rsidRPr="00DC3180" w14:paraId="10993AE0" w14:textId="77777777" w:rsidTr="006A2BA9">
        <w:tc>
          <w:tcPr>
            <w:tcW w:w="4219" w:type="dxa"/>
            <w:tcBorders>
              <w:top w:val="nil"/>
              <w:bottom w:val="nil"/>
            </w:tcBorders>
          </w:tcPr>
          <w:p w14:paraId="2292B825"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6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tcPr>
          <w:p w14:paraId="71AF1E8F" w14:textId="77777777" w:rsidR="006A2BA9" w:rsidRPr="00E27ED1" w:rsidRDefault="006A2BA9" w:rsidP="006A2BA9">
            <w:pPr>
              <w:jc w:val="center"/>
              <w:rPr>
                <w:rFonts w:ascii="Arial" w:hAnsi="Arial" w:cs="Arial"/>
              </w:rPr>
            </w:pPr>
            <w:r w:rsidRPr="00E27ED1">
              <w:rPr>
                <w:rFonts w:ascii="Arial" w:hAnsi="Arial" w:cs="Arial"/>
              </w:rPr>
              <w:t>406.00</w:t>
            </w:r>
          </w:p>
        </w:tc>
        <w:tc>
          <w:tcPr>
            <w:tcW w:w="1276" w:type="dxa"/>
            <w:tcBorders>
              <w:top w:val="nil"/>
              <w:bottom w:val="nil"/>
            </w:tcBorders>
          </w:tcPr>
          <w:p w14:paraId="663439DA" w14:textId="77777777" w:rsidR="006A2BA9" w:rsidRPr="00E27ED1" w:rsidRDefault="006A2BA9" w:rsidP="006A2BA9">
            <w:pPr>
              <w:jc w:val="center"/>
              <w:rPr>
                <w:rFonts w:ascii="Arial" w:hAnsi="Arial" w:cs="Arial"/>
              </w:rPr>
            </w:pPr>
            <w:r w:rsidRPr="00E27ED1">
              <w:rPr>
                <w:rFonts w:ascii="Arial" w:hAnsi="Arial" w:cs="Arial"/>
              </w:rPr>
              <w:t>12.99</w:t>
            </w:r>
          </w:p>
        </w:tc>
        <w:tc>
          <w:tcPr>
            <w:tcW w:w="1452" w:type="dxa"/>
            <w:tcBorders>
              <w:top w:val="nil"/>
              <w:bottom w:val="nil"/>
            </w:tcBorders>
          </w:tcPr>
          <w:p w14:paraId="7C9C3B3B" w14:textId="77777777" w:rsidR="006A2BA9" w:rsidRPr="00E27ED1" w:rsidRDefault="006A2BA9" w:rsidP="006A2BA9">
            <w:pPr>
              <w:jc w:val="center"/>
              <w:rPr>
                <w:rFonts w:ascii="Arial" w:hAnsi="Arial" w:cs="Arial"/>
              </w:rPr>
            </w:pPr>
            <w:r w:rsidRPr="00E27ED1">
              <w:rPr>
                <w:rFonts w:ascii="Arial" w:hAnsi="Arial" w:cs="Arial"/>
              </w:rPr>
              <w:t>150.37</w:t>
            </w:r>
          </w:p>
        </w:tc>
      </w:tr>
      <w:tr w:rsidR="006A2BA9" w:rsidRPr="00DC3180" w14:paraId="5776B455" w14:textId="77777777" w:rsidTr="006A2BA9">
        <w:tc>
          <w:tcPr>
            <w:tcW w:w="4219" w:type="dxa"/>
            <w:tcBorders>
              <w:top w:val="nil"/>
              <w:bottom w:val="nil"/>
            </w:tcBorders>
          </w:tcPr>
          <w:p w14:paraId="61746157"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7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tcPr>
          <w:p w14:paraId="48C728C3" w14:textId="77777777" w:rsidR="006A2BA9" w:rsidRPr="00E27ED1" w:rsidRDefault="006A2BA9" w:rsidP="006A2BA9">
            <w:pPr>
              <w:jc w:val="center"/>
              <w:rPr>
                <w:rFonts w:ascii="Arial" w:hAnsi="Arial" w:cs="Arial"/>
              </w:rPr>
            </w:pPr>
            <w:r w:rsidRPr="00E27ED1">
              <w:rPr>
                <w:rFonts w:ascii="Arial" w:hAnsi="Arial" w:cs="Arial"/>
              </w:rPr>
              <w:t>376.99</w:t>
            </w:r>
          </w:p>
        </w:tc>
        <w:tc>
          <w:tcPr>
            <w:tcW w:w="1276" w:type="dxa"/>
            <w:tcBorders>
              <w:top w:val="nil"/>
              <w:bottom w:val="nil"/>
            </w:tcBorders>
          </w:tcPr>
          <w:p w14:paraId="1B7398BC" w14:textId="77777777" w:rsidR="006A2BA9" w:rsidRPr="00E27ED1" w:rsidRDefault="006A2BA9" w:rsidP="006A2BA9">
            <w:pPr>
              <w:jc w:val="center"/>
              <w:rPr>
                <w:rFonts w:ascii="Arial" w:hAnsi="Arial" w:cs="Arial"/>
              </w:rPr>
            </w:pPr>
            <w:r w:rsidRPr="00E27ED1">
              <w:rPr>
                <w:rFonts w:ascii="Arial" w:hAnsi="Arial" w:cs="Arial"/>
              </w:rPr>
              <w:t>12.06</w:t>
            </w:r>
          </w:p>
        </w:tc>
        <w:tc>
          <w:tcPr>
            <w:tcW w:w="1452" w:type="dxa"/>
            <w:tcBorders>
              <w:top w:val="nil"/>
              <w:bottom w:val="nil"/>
            </w:tcBorders>
          </w:tcPr>
          <w:p w14:paraId="3CB71A3F" w14:textId="77777777" w:rsidR="006A2BA9" w:rsidRPr="00E27ED1" w:rsidRDefault="006A2BA9" w:rsidP="006A2BA9">
            <w:pPr>
              <w:jc w:val="center"/>
              <w:rPr>
                <w:rFonts w:ascii="Arial" w:hAnsi="Arial" w:cs="Arial"/>
              </w:rPr>
            </w:pPr>
            <w:r w:rsidRPr="00E27ED1">
              <w:rPr>
                <w:rFonts w:ascii="Arial" w:hAnsi="Arial" w:cs="Arial"/>
              </w:rPr>
              <w:t>139.62</w:t>
            </w:r>
          </w:p>
        </w:tc>
      </w:tr>
      <w:tr w:rsidR="006A2BA9" w:rsidRPr="00DC3180" w14:paraId="4AD66992" w14:textId="77777777" w:rsidTr="006A2BA9">
        <w:tc>
          <w:tcPr>
            <w:tcW w:w="4219" w:type="dxa"/>
            <w:tcBorders>
              <w:top w:val="nil"/>
              <w:bottom w:val="nil"/>
            </w:tcBorders>
          </w:tcPr>
          <w:p w14:paraId="7FF10BB9"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8 </w:t>
            </w:r>
            <w:r w:rsidRPr="00C554EB">
              <w:rPr>
                <w:rFonts w:ascii="Arial" w:hAnsi="Arial" w:cs="Arial"/>
              </w:rPr>
              <w:t xml:space="preserve"> [</w:t>
            </w:r>
            <w:proofErr w:type="gramEnd"/>
            <w:r w:rsidRPr="00C554EB">
              <w:rPr>
                <w:rFonts w:ascii="Arial" w:hAnsi="Arial" w:cs="Arial"/>
              </w:rPr>
              <w:t>Absolute control]</w:t>
            </w:r>
          </w:p>
        </w:tc>
        <w:tc>
          <w:tcPr>
            <w:tcW w:w="1559" w:type="dxa"/>
            <w:tcBorders>
              <w:top w:val="nil"/>
              <w:bottom w:val="nil"/>
            </w:tcBorders>
          </w:tcPr>
          <w:p w14:paraId="5D5BB928" w14:textId="77777777" w:rsidR="006A2BA9" w:rsidRPr="00E27ED1" w:rsidRDefault="006A2BA9" w:rsidP="006A2BA9">
            <w:pPr>
              <w:jc w:val="center"/>
              <w:rPr>
                <w:rFonts w:ascii="Arial" w:hAnsi="Arial" w:cs="Arial"/>
              </w:rPr>
            </w:pPr>
            <w:r w:rsidRPr="00E27ED1">
              <w:rPr>
                <w:rFonts w:ascii="Arial" w:hAnsi="Arial" w:cs="Arial"/>
              </w:rPr>
              <w:t>176.48</w:t>
            </w:r>
          </w:p>
        </w:tc>
        <w:tc>
          <w:tcPr>
            <w:tcW w:w="1276" w:type="dxa"/>
            <w:tcBorders>
              <w:top w:val="nil"/>
              <w:bottom w:val="nil"/>
            </w:tcBorders>
          </w:tcPr>
          <w:p w14:paraId="22DB249A" w14:textId="77777777" w:rsidR="006A2BA9" w:rsidRPr="00E27ED1" w:rsidRDefault="006A2BA9" w:rsidP="006A2BA9">
            <w:pPr>
              <w:jc w:val="center"/>
              <w:rPr>
                <w:rFonts w:ascii="Arial" w:hAnsi="Arial" w:cs="Arial"/>
              </w:rPr>
            </w:pPr>
            <w:r w:rsidRPr="00E27ED1">
              <w:rPr>
                <w:rFonts w:ascii="Arial" w:hAnsi="Arial" w:cs="Arial"/>
              </w:rPr>
              <w:t>5.76</w:t>
            </w:r>
          </w:p>
        </w:tc>
        <w:tc>
          <w:tcPr>
            <w:tcW w:w="1452" w:type="dxa"/>
            <w:tcBorders>
              <w:top w:val="nil"/>
              <w:bottom w:val="nil"/>
            </w:tcBorders>
          </w:tcPr>
          <w:p w14:paraId="4C17DF18" w14:textId="77777777" w:rsidR="006A2BA9" w:rsidRPr="00E27ED1" w:rsidRDefault="006A2BA9" w:rsidP="006A2BA9">
            <w:pPr>
              <w:jc w:val="center"/>
              <w:rPr>
                <w:rFonts w:ascii="Arial" w:hAnsi="Arial" w:cs="Arial"/>
              </w:rPr>
            </w:pPr>
            <w:r w:rsidRPr="00E27ED1">
              <w:rPr>
                <w:rFonts w:ascii="Arial" w:hAnsi="Arial" w:cs="Arial"/>
              </w:rPr>
              <w:t>66.67</w:t>
            </w:r>
          </w:p>
        </w:tc>
      </w:tr>
      <w:tr w:rsidR="006A2BA9" w:rsidRPr="00DC3180" w14:paraId="1A84145E" w14:textId="77777777" w:rsidTr="006A2BA9">
        <w:tc>
          <w:tcPr>
            <w:tcW w:w="4219" w:type="dxa"/>
            <w:tcBorders>
              <w:top w:val="nil"/>
              <w:bottom w:val="nil"/>
            </w:tcBorders>
          </w:tcPr>
          <w:p w14:paraId="1E9CD551" w14:textId="77777777" w:rsidR="006A2BA9" w:rsidRPr="00C554EB" w:rsidRDefault="006A2BA9" w:rsidP="006A2BA9">
            <w:pPr>
              <w:jc w:val="both"/>
              <w:rPr>
                <w:rFonts w:ascii="Arial" w:hAnsi="Arial" w:cs="Arial"/>
              </w:rPr>
            </w:pPr>
            <w:r w:rsidRPr="00C554EB">
              <w:rPr>
                <w:rFonts w:ascii="Arial" w:hAnsi="Arial" w:cs="Arial"/>
                <w:b/>
                <w:bCs/>
              </w:rPr>
              <w:t>Range</w:t>
            </w:r>
          </w:p>
        </w:tc>
        <w:tc>
          <w:tcPr>
            <w:tcW w:w="1559" w:type="dxa"/>
            <w:tcBorders>
              <w:top w:val="nil"/>
              <w:bottom w:val="nil"/>
            </w:tcBorders>
          </w:tcPr>
          <w:p w14:paraId="01B03EA6" w14:textId="77777777" w:rsidR="006A2BA9" w:rsidRPr="00E27ED1" w:rsidRDefault="006A2BA9" w:rsidP="006A2BA9">
            <w:pPr>
              <w:jc w:val="center"/>
              <w:rPr>
                <w:rFonts w:ascii="Arial" w:hAnsi="Arial" w:cs="Arial"/>
              </w:rPr>
            </w:pPr>
            <w:r w:rsidRPr="00E27ED1">
              <w:rPr>
                <w:rFonts w:ascii="Arial" w:hAnsi="Arial" w:cs="Arial"/>
              </w:rPr>
              <w:t>176.48-406.00</w:t>
            </w:r>
          </w:p>
        </w:tc>
        <w:tc>
          <w:tcPr>
            <w:tcW w:w="1276" w:type="dxa"/>
            <w:tcBorders>
              <w:top w:val="nil"/>
              <w:bottom w:val="nil"/>
            </w:tcBorders>
          </w:tcPr>
          <w:p w14:paraId="61601EF3" w14:textId="77777777" w:rsidR="006A2BA9" w:rsidRPr="00E27ED1" w:rsidRDefault="006A2BA9" w:rsidP="006A2BA9">
            <w:pPr>
              <w:jc w:val="center"/>
              <w:rPr>
                <w:rFonts w:ascii="Arial" w:hAnsi="Arial" w:cs="Arial"/>
              </w:rPr>
            </w:pPr>
            <w:r w:rsidRPr="00E27ED1">
              <w:rPr>
                <w:rFonts w:ascii="Arial" w:hAnsi="Arial" w:cs="Arial"/>
              </w:rPr>
              <w:t>5.76-12.99</w:t>
            </w:r>
          </w:p>
        </w:tc>
        <w:tc>
          <w:tcPr>
            <w:tcW w:w="1452" w:type="dxa"/>
            <w:tcBorders>
              <w:top w:val="nil"/>
              <w:bottom w:val="nil"/>
            </w:tcBorders>
          </w:tcPr>
          <w:p w14:paraId="3F903668" w14:textId="77777777" w:rsidR="006A2BA9" w:rsidRPr="00E27ED1" w:rsidRDefault="006A2BA9" w:rsidP="006A2BA9">
            <w:pPr>
              <w:jc w:val="center"/>
              <w:rPr>
                <w:rFonts w:ascii="Arial" w:hAnsi="Arial" w:cs="Arial"/>
              </w:rPr>
            </w:pPr>
            <w:r w:rsidRPr="00E27ED1">
              <w:rPr>
                <w:rFonts w:ascii="Arial" w:hAnsi="Arial" w:cs="Arial"/>
              </w:rPr>
              <w:t>66.67-150.37</w:t>
            </w:r>
          </w:p>
        </w:tc>
      </w:tr>
      <w:tr w:rsidR="006A2BA9" w:rsidRPr="00DC3180" w14:paraId="78A2DAC8" w14:textId="77777777" w:rsidTr="006A2BA9">
        <w:tc>
          <w:tcPr>
            <w:tcW w:w="4219" w:type="dxa"/>
            <w:tcBorders>
              <w:top w:val="nil"/>
              <w:bottom w:val="nil"/>
            </w:tcBorders>
          </w:tcPr>
          <w:p w14:paraId="580E12CB" w14:textId="77777777" w:rsidR="006A2BA9" w:rsidRPr="00C554EB" w:rsidRDefault="006A2BA9" w:rsidP="006A2BA9">
            <w:pPr>
              <w:jc w:val="both"/>
              <w:rPr>
                <w:rFonts w:ascii="Arial" w:hAnsi="Arial" w:cs="Arial"/>
              </w:rPr>
            </w:pPr>
            <w:r w:rsidRPr="00C554EB">
              <w:rPr>
                <w:rFonts w:ascii="Arial" w:hAnsi="Arial" w:cs="Arial"/>
                <w:b/>
                <w:bCs/>
                <w:lang w:val="en-GB"/>
              </w:rPr>
              <w:t>S.E m ±</w:t>
            </w:r>
          </w:p>
        </w:tc>
        <w:tc>
          <w:tcPr>
            <w:tcW w:w="1559" w:type="dxa"/>
            <w:tcBorders>
              <w:top w:val="nil"/>
              <w:bottom w:val="nil"/>
            </w:tcBorders>
          </w:tcPr>
          <w:p w14:paraId="2EF3DBE0" w14:textId="77777777" w:rsidR="006A2BA9" w:rsidRPr="00E27ED1" w:rsidRDefault="006A2BA9" w:rsidP="006A2BA9">
            <w:pPr>
              <w:jc w:val="center"/>
              <w:rPr>
                <w:rFonts w:ascii="Arial" w:hAnsi="Arial" w:cs="Arial"/>
              </w:rPr>
            </w:pPr>
            <w:r w:rsidRPr="00E27ED1">
              <w:rPr>
                <w:rFonts w:ascii="Arial" w:hAnsi="Arial" w:cs="Arial"/>
              </w:rPr>
              <w:t>33.76</w:t>
            </w:r>
          </w:p>
        </w:tc>
        <w:tc>
          <w:tcPr>
            <w:tcW w:w="1276" w:type="dxa"/>
            <w:tcBorders>
              <w:top w:val="nil"/>
              <w:bottom w:val="nil"/>
            </w:tcBorders>
          </w:tcPr>
          <w:p w14:paraId="5C46E9F4" w14:textId="77777777" w:rsidR="006A2BA9" w:rsidRPr="00E27ED1" w:rsidRDefault="006A2BA9" w:rsidP="006A2BA9">
            <w:pPr>
              <w:jc w:val="center"/>
              <w:rPr>
                <w:rFonts w:ascii="Arial" w:hAnsi="Arial" w:cs="Arial"/>
              </w:rPr>
            </w:pPr>
            <w:r w:rsidRPr="00E27ED1">
              <w:rPr>
                <w:rFonts w:ascii="Arial" w:hAnsi="Arial" w:cs="Arial"/>
              </w:rPr>
              <w:t>1.08</w:t>
            </w:r>
          </w:p>
        </w:tc>
        <w:tc>
          <w:tcPr>
            <w:tcW w:w="1452" w:type="dxa"/>
            <w:tcBorders>
              <w:top w:val="nil"/>
              <w:bottom w:val="nil"/>
            </w:tcBorders>
          </w:tcPr>
          <w:p w14:paraId="278A1DB8" w14:textId="77777777" w:rsidR="006A2BA9" w:rsidRPr="00E27ED1" w:rsidRDefault="006A2BA9" w:rsidP="006A2BA9">
            <w:pPr>
              <w:jc w:val="center"/>
              <w:rPr>
                <w:rFonts w:ascii="Arial" w:hAnsi="Arial" w:cs="Arial"/>
              </w:rPr>
            </w:pPr>
            <w:r w:rsidRPr="00E27ED1">
              <w:rPr>
                <w:rFonts w:ascii="Arial" w:hAnsi="Arial" w:cs="Arial"/>
              </w:rPr>
              <w:t>12.53</w:t>
            </w:r>
          </w:p>
        </w:tc>
      </w:tr>
      <w:tr w:rsidR="006A2BA9" w:rsidRPr="00DC3180" w14:paraId="2082288D" w14:textId="77777777" w:rsidTr="006A2BA9">
        <w:tc>
          <w:tcPr>
            <w:tcW w:w="4219" w:type="dxa"/>
            <w:tcBorders>
              <w:top w:val="nil"/>
              <w:bottom w:val="single" w:sz="4" w:space="0" w:color="auto"/>
            </w:tcBorders>
          </w:tcPr>
          <w:p w14:paraId="1AB01AAD" w14:textId="77777777" w:rsidR="006A2BA9" w:rsidRPr="00C554EB" w:rsidRDefault="006A2BA9" w:rsidP="006A2BA9">
            <w:pPr>
              <w:jc w:val="both"/>
              <w:rPr>
                <w:rFonts w:ascii="Arial" w:hAnsi="Arial" w:cs="Arial"/>
              </w:rPr>
            </w:pPr>
            <w:r w:rsidRPr="00C554EB">
              <w:rPr>
                <w:rFonts w:ascii="Arial" w:hAnsi="Arial" w:cs="Arial"/>
                <w:b/>
                <w:bCs/>
                <w:lang w:val="en-GB"/>
              </w:rPr>
              <w:t>CD at 5%</w:t>
            </w:r>
          </w:p>
        </w:tc>
        <w:tc>
          <w:tcPr>
            <w:tcW w:w="1559" w:type="dxa"/>
            <w:tcBorders>
              <w:top w:val="nil"/>
              <w:bottom w:val="single" w:sz="4" w:space="0" w:color="auto"/>
            </w:tcBorders>
          </w:tcPr>
          <w:p w14:paraId="70FC279A" w14:textId="77777777" w:rsidR="006A2BA9" w:rsidRPr="00E27ED1" w:rsidRDefault="006A2BA9" w:rsidP="006A2BA9">
            <w:pPr>
              <w:jc w:val="center"/>
              <w:rPr>
                <w:rFonts w:ascii="Arial" w:hAnsi="Arial" w:cs="Arial"/>
              </w:rPr>
            </w:pPr>
            <w:r w:rsidRPr="00E27ED1">
              <w:rPr>
                <w:rFonts w:ascii="Arial" w:hAnsi="Arial" w:cs="Arial"/>
              </w:rPr>
              <w:t>102.41</w:t>
            </w:r>
          </w:p>
        </w:tc>
        <w:tc>
          <w:tcPr>
            <w:tcW w:w="1276" w:type="dxa"/>
            <w:tcBorders>
              <w:top w:val="nil"/>
              <w:bottom w:val="single" w:sz="4" w:space="0" w:color="auto"/>
            </w:tcBorders>
          </w:tcPr>
          <w:p w14:paraId="14882719" w14:textId="77777777" w:rsidR="006A2BA9" w:rsidRPr="00E27ED1" w:rsidRDefault="006A2BA9" w:rsidP="006A2BA9">
            <w:pPr>
              <w:jc w:val="center"/>
              <w:rPr>
                <w:rFonts w:ascii="Arial" w:hAnsi="Arial" w:cs="Arial"/>
              </w:rPr>
            </w:pPr>
            <w:r w:rsidRPr="00E27ED1">
              <w:rPr>
                <w:rFonts w:ascii="Arial" w:hAnsi="Arial" w:cs="Arial"/>
              </w:rPr>
              <w:t>3.28</w:t>
            </w:r>
          </w:p>
        </w:tc>
        <w:tc>
          <w:tcPr>
            <w:tcW w:w="1452" w:type="dxa"/>
            <w:tcBorders>
              <w:top w:val="nil"/>
              <w:bottom w:val="single" w:sz="4" w:space="0" w:color="auto"/>
            </w:tcBorders>
          </w:tcPr>
          <w:p w14:paraId="4650B024" w14:textId="77777777" w:rsidR="006A2BA9" w:rsidRPr="00E27ED1" w:rsidRDefault="006A2BA9" w:rsidP="006A2BA9">
            <w:pPr>
              <w:jc w:val="center"/>
              <w:rPr>
                <w:rFonts w:ascii="Arial" w:hAnsi="Arial" w:cs="Arial"/>
              </w:rPr>
            </w:pPr>
            <w:r w:rsidRPr="00E27ED1">
              <w:rPr>
                <w:rFonts w:ascii="Arial" w:hAnsi="Arial" w:cs="Arial"/>
              </w:rPr>
              <w:t>37.99</w:t>
            </w:r>
          </w:p>
        </w:tc>
      </w:tr>
    </w:tbl>
    <w:p w14:paraId="1CA561C6" w14:textId="77777777" w:rsidR="006A2BA9" w:rsidRDefault="006A2BA9" w:rsidP="00E27ED1">
      <w:pPr>
        <w:pStyle w:val="3"/>
        <w:tabs>
          <w:tab w:val="left" w:pos="1080"/>
        </w:tabs>
        <w:spacing w:after="0"/>
        <w:jc w:val="both"/>
        <w:rPr>
          <w:rFonts w:ascii="Arial" w:hAnsi="Arial"/>
          <w:bCs/>
          <w:i/>
          <w:sz w:val="18"/>
        </w:rPr>
      </w:pPr>
    </w:p>
    <w:p w14:paraId="701CE964" w14:textId="77777777" w:rsidR="006A2BA9" w:rsidRDefault="006A2BA9" w:rsidP="00E27ED1">
      <w:pPr>
        <w:pStyle w:val="3"/>
        <w:tabs>
          <w:tab w:val="left" w:pos="1080"/>
        </w:tabs>
        <w:spacing w:after="0"/>
        <w:jc w:val="both"/>
        <w:rPr>
          <w:rFonts w:ascii="Arial" w:hAnsi="Arial"/>
          <w:bCs/>
          <w:i/>
          <w:sz w:val="18"/>
        </w:rPr>
      </w:pPr>
    </w:p>
    <w:p w14:paraId="692EA415" w14:textId="77777777" w:rsidR="006A2BA9" w:rsidRDefault="006A2BA9" w:rsidP="00E27ED1">
      <w:pPr>
        <w:pStyle w:val="3"/>
        <w:tabs>
          <w:tab w:val="left" w:pos="1080"/>
        </w:tabs>
        <w:spacing w:after="0"/>
        <w:jc w:val="both"/>
        <w:rPr>
          <w:rFonts w:ascii="Arial" w:hAnsi="Arial"/>
          <w:bCs/>
          <w:i/>
          <w:sz w:val="18"/>
        </w:rPr>
      </w:pPr>
    </w:p>
    <w:p w14:paraId="52C37F08" w14:textId="77777777" w:rsidR="006A2BA9" w:rsidRDefault="006A2BA9" w:rsidP="00E27ED1">
      <w:pPr>
        <w:pStyle w:val="3"/>
        <w:tabs>
          <w:tab w:val="left" w:pos="1080"/>
        </w:tabs>
        <w:spacing w:after="0"/>
        <w:jc w:val="both"/>
        <w:rPr>
          <w:rFonts w:ascii="Arial" w:hAnsi="Arial"/>
          <w:bCs/>
          <w:i/>
          <w:sz w:val="18"/>
        </w:rPr>
      </w:pPr>
    </w:p>
    <w:p w14:paraId="102787F6" w14:textId="77777777" w:rsidR="006A2BA9" w:rsidRDefault="006A2BA9" w:rsidP="00E27ED1">
      <w:pPr>
        <w:pStyle w:val="3"/>
        <w:tabs>
          <w:tab w:val="left" w:pos="1080"/>
        </w:tabs>
        <w:spacing w:after="0"/>
        <w:jc w:val="both"/>
        <w:rPr>
          <w:rFonts w:ascii="Arial" w:hAnsi="Arial"/>
          <w:bCs/>
          <w:i/>
          <w:sz w:val="18"/>
        </w:rPr>
      </w:pPr>
    </w:p>
    <w:p w14:paraId="1B33B699" w14:textId="77777777" w:rsidR="006A2BA9" w:rsidRDefault="006A2BA9" w:rsidP="00E27ED1">
      <w:pPr>
        <w:pStyle w:val="3"/>
        <w:tabs>
          <w:tab w:val="left" w:pos="1080"/>
        </w:tabs>
        <w:spacing w:after="0"/>
        <w:jc w:val="both"/>
        <w:rPr>
          <w:rFonts w:ascii="Arial" w:hAnsi="Arial"/>
          <w:bCs/>
          <w:i/>
          <w:sz w:val="18"/>
        </w:rPr>
      </w:pPr>
    </w:p>
    <w:p w14:paraId="66896A4A" w14:textId="77777777" w:rsidR="006A2BA9" w:rsidRDefault="006A2BA9" w:rsidP="00E27ED1">
      <w:pPr>
        <w:pStyle w:val="3"/>
        <w:tabs>
          <w:tab w:val="left" w:pos="1080"/>
        </w:tabs>
        <w:spacing w:after="0"/>
        <w:jc w:val="both"/>
        <w:rPr>
          <w:rFonts w:ascii="Arial" w:hAnsi="Arial"/>
          <w:bCs/>
          <w:i/>
          <w:sz w:val="18"/>
        </w:rPr>
      </w:pPr>
    </w:p>
    <w:p w14:paraId="0E06508E" w14:textId="77777777" w:rsidR="006A2BA9" w:rsidRDefault="006A2BA9" w:rsidP="00E27ED1">
      <w:pPr>
        <w:pStyle w:val="3"/>
        <w:tabs>
          <w:tab w:val="left" w:pos="1080"/>
        </w:tabs>
        <w:spacing w:after="0"/>
        <w:jc w:val="both"/>
        <w:rPr>
          <w:rFonts w:ascii="Arial" w:hAnsi="Arial"/>
          <w:bCs/>
          <w:i/>
          <w:sz w:val="18"/>
        </w:rPr>
      </w:pPr>
    </w:p>
    <w:p w14:paraId="784123B0" w14:textId="77777777" w:rsidR="006A2BA9" w:rsidRDefault="006A2BA9" w:rsidP="00E27ED1">
      <w:pPr>
        <w:pStyle w:val="3"/>
        <w:tabs>
          <w:tab w:val="left" w:pos="1080"/>
        </w:tabs>
        <w:spacing w:after="0"/>
        <w:jc w:val="both"/>
        <w:rPr>
          <w:rFonts w:ascii="Arial" w:hAnsi="Arial"/>
          <w:bCs/>
          <w:i/>
          <w:sz w:val="18"/>
        </w:rPr>
      </w:pPr>
    </w:p>
    <w:p w14:paraId="79E32A26" w14:textId="77777777" w:rsidR="006A2BA9" w:rsidRDefault="006A2BA9" w:rsidP="00E27ED1">
      <w:pPr>
        <w:pStyle w:val="3"/>
        <w:tabs>
          <w:tab w:val="left" w:pos="1080"/>
        </w:tabs>
        <w:spacing w:after="0"/>
        <w:jc w:val="both"/>
        <w:rPr>
          <w:rFonts w:ascii="Arial" w:hAnsi="Arial"/>
          <w:bCs/>
          <w:i/>
          <w:sz w:val="18"/>
        </w:rPr>
      </w:pPr>
    </w:p>
    <w:p w14:paraId="0291DF5E" w14:textId="77777777" w:rsidR="006A2BA9" w:rsidRDefault="006A2BA9" w:rsidP="00E27ED1">
      <w:pPr>
        <w:pStyle w:val="3"/>
        <w:tabs>
          <w:tab w:val="left" w:pos="1080"/>
        </w:tabs>
        <w:spacing w:after="0"/>
        <w:jc w:val="both"/>
        <w:rPr>
          <w:rFonts w:ascii="Arial" w:hAnsi="Arial"/>
          <w:bCs/>
          <w:i/>
          <w:sz w:val="18"/>
        </w:rPr>
      </w:pPr>
    </w:p>
    <w:p w14:paraId="75E7D8CC" w14:textId="77777777" w:rsidR="006A2BA9" w:rsidRDefault="006A2BA9" w:rsidP="00E27ED1">
      <w:pPr>
        <w:pStyle w:val="3"/>
        <w:tabs>
          <w:tab w:val="left" w:pos="1080"/>
        </w:tabs>
        <w:spacing w:after="0"/>
        <w:jc w:val="both"/>
        <w:rPr>
          <w:rFonts w:ascii="Arial" w:hAnsi="Arial"/>
          <w:bCs/>
          <w:i/>
          <w:sz w:val="18"/>
        </w:rPr>
      </w:pPr>
    </w:p>
    <w:p w14:paraId="57F3E6FB" w14:textId="77777777" w:rsidR="006A2BA9" w:rsidRDefault="006A2BA9" w:rsidP="00E27ED1">
      <w:pPr>
        <w:pStyle w:val="3"/>
        <w:tabs>
          <w:tab w:val="left" w:pos="1080"/>
        </w:tabs>
        <w:spacing w:after="0"/>
        <w:jc w:val="both"/>
        <w:rPr>
          <w:rFonts w:ascii="Arial" w:hAnsi="Arial"/>
          <w:bCs/>
          <w:i/>
          <w:sz w:val="18"/>
        </w:rPr>
      </w:pPr>
    </w:p>
    <w:p w14:paraId="446FBC19" w14:textId="77777777" w:rsidR="006A2BA9" w:rsidRDefault="006A2BA9" w:rsidP="00E27ED1">
      <w:pPr>
        <w:pStyle w:val="3"/>
        <w:tabs>
          <w:tab w:val="left" w:pos="1080"/>
        </w:tabs>
        <w:spacing w:after="0"/>
        <w:jc w:val="both"/>
        <w:rPr>
          <w:rFonts w:ascii="Arial" w:hAnsi="Arial"/>
          <w:bCs/>
          <w:i/>
          <w:sz w:val="18"/>
        </w:rPr>
      </w:pPr>
    </w:p>
    <w:p w14:paraId="7DB6849E" w14:textId="77777777" w:rsidR="006A2BA9" w:rsidRDefault="006A2BA9" w:rsidP="00E27ED1">
      <w:pPr>
        <w:pStyle w:val="3"/>
        <w:tabs>
          <w:tab w:val="left" w:pos="1080"/>
        </w:tabs>
        <w:spacing w:after="0"/>
        <w:jc w:val="both"/>
        <w:rPr>
          <w:rFonts w:ascii="Arial" w:hAnsi="Arial"/>
          <w:bCs/>
          <w:i/>
          <w:sz w:val="18"/>
        </w:rPr>
      </w:pPr>
    </w:p>
    <w:p w14:paraId="49B0BABD" w14:textId="77777777" w:rsidR="006A2BA9" w:rsidRDefault="006A2BA9" w:rsidP="00E27ED1">
      <w:pPr>
        <w:pStyle w:val="3"/>
        <w:tabs>
          <w:tab w:val="left" w:pos="1080"/>
        </w:tabs>
        <w:spacing w:after="0"/>
        <w:jc w:val="both"/>
        <w:rPr>
          <w:rFonts w:ascii="Arial" w:hAnsi="Arial"/>
          <w:bCs/>
          <w:i/>
          <w:sz w:val="18"/>
        </w:rPr>
      </w:pPr>
    </w:p>
    <w:p w14:paraId="0F3B1DB7" w14:textId="77777777" w:rsidR="006A2BA9" w:rsidRDefault="006A2BA9" w:rsidP="00E27ED1">
      <w:pPr>
        <w:pStyle w:val="3"/>
        <w:tabs>
          <w:tab w:val="left" w:pos="1080"/>
        </w:tabs>
        <w:spacing w:after="0"/>
        <w:jc w:val="both"/>
        <w:rPr>
          <w:rFonts w:ascii="Arial" w:hAnsi="Arial"/>
          <w:bCs/>
          <w:i/>
          <w:sz w:val="18"/>
        </w:rPr>
      </w:pPr>
    </w:p>
    <w:p w14:paraId="17E7E690" w14:textId="77777777" w:rsidR="006A2BA9" w:rsidRDefault="006A2BA9" w:rsidP="00E27ED1">
      <w:pPr>
        <w:pStyle w:val="3"/>
        <w:tabs>
          <w:tab w:val="left" w:pos="1080"/>
        </w:tabs>
        <w:spacing w:after="0"/>
        <w:jc w:val="both"/>
        <w:rPr>
          <w:rFonts w:ascii="Arial" w:hAnsi="Arial"/>
          <w:bCs/>
          <w:i/>
          <w:sz w:val="18"/>
        </w:rPr>
      </w:pPr>
    </w:p>
    <w:p w14:paraId="42119B59" w14:textId="77777777" w:rsidR="006A2BA9" w:rsidRDefault="006A2BA9" w:rsidP="00E27ED1">
      <w:pPr>
        <w:pStyle w:val="3"/>
        <w:tabs>
          <w:tab w:val="left" w:pos="1080"/>
        </w:tabs>
        <w:spacing w:after="0"/>
        <w:jc w:val="both"/>
        <w:rPr>
          <w:rFonts w:ascii="Arial" w:hAnsi="Arial"/>
          <w:bCs/>
          <w:i/>
          <w:sz w:val="18"/>
        </w:rPr>
      </w:pPr>
    </w:p>
    <w:p w14:paraId="580A4E69" w14:textId="77777777" w:rsidR="006A2BA9" w:rsidRDefault="006A2BA9" w:rsidP="00E27ED1">
      <w:pPr>
        <w:pStyle w:val="3"/>
        <w:tabs>
          <w:tab w:val="left" w:pos="1080"/>
        </w:tabs>
        <w:spacing w:after="0"/>
        <w:jc w:val="both"/>
        <w:rPr>
          <w:rFonts w:ascii="Arial" w:hAnsi="Arial"/>
          <w:bCs/>
          <w:i/>
          <w:sz w:val="18"/>
        </w:rPr>
      </w:pPr>
    </w:p>
    <w:p w14:paraId="297FA063" w14:textId="77777777" w:rsidR="006A2BA9" w:rsidRDefault="006A2BA9" w:rsidP="00E27ED1">
      <w:pPr>
        <w:pStyle w:val="3"/>
        <w:tabs>
          <w:tab w:val="left" w:pos="1080"/>
        </w:tabs>
        <w:spacing w:after="0"/>
        <w:jc w:val="both"/>
        <w:rPr>
          <w:rFonts w:ascii="Arial" w:hAnsi="Arial"/>
          <w:bCs/>
          <w:i/>
          <w:sz w:val="18"/>
        </w:rPr>
      </w:pPr>
    </w:p>
    <w:p w14:paraId="4BDC8B08" w14:textId="77777777" w:rsidR="006A2BA9" w:rsidRDefault="006A2BA9" w:rsidP="00E27ED1">
      <w:pPr>
        <w:pStyle w:val="3"/>
        <w:tabs>
          <w:tab w:val="left" w:pos="1080"/>
        </w:tabs>
        <w:spacing w:after="0"/>
        <w:jc w:val="both"/>
        <w:rPr>
          <w:rFonts w:ascii="Arial" w:hAnsi="Arial"/>
          <w:bCs/>
          <w:i/>
          <w:sz w:val="18"/>
        </w:rPr>
      </w:pPr>
    </w:p>
    <w:p w14:paraId="755FB564" w14:textId="77777777" w:rsidR="006A2BA9" w:rsidRDefault="006A2BA9" w:rsidP="00E27ED1">
      <w:pPr>
        <w:pStyle w:val="3"/>
        <w:tabs>
          <w:tab w:val="left" w:pos="1080"/>
        </w:tabs>
        <w:spacing w:after="0"/>
        <w:jc w:val="both"/>
        <w:rPr>
          <w:rFonts w:ascii="Arial" w:hAnsi="Arial"/>
          <w:bCs/>
          <w:i/>
          <w:sz w:val="18"/>
        </w:rPr>
      </w:pPr>
    </w:p>
    <w:p w14:paraId="7C350E93" w14:textId="01161A70" w:rsidR="00E27ED1" w:rsidRDefault="006A2BA9" w:rsidP="00E27ED1">
      <w:pPr>
        <w:pStyle w:val="3"/>
        <w:tabs>
          <w:tab w:val="left" w:pos="1080"/>
        </w:tabs>
        <w:spacing w:after="0"/>
        <w:jc w:val="both"/>
        <w:rPr>
          <w:rFonts w:ascii="Arial" w:hAnsi="Arial"/>
          <w:bCs/>
          <w:i/>
          <w:sz w:val="18"/>
        </w:rPr>
      </w:pPr>
      <w:r>
        <w:rPr>
          <w:rFonts w:ascii="Arial" w:hAnsi="Arial"/>
          <w:bCs/>
          <w:i/>
          <w:sz w:val="18"/>
        </w:rPr>
        <w:t xml:space="preserve">                      </w:t>
      </w:r>
      <w:r w:rsidR="00E27ED1">
        <w:rPr>
          <w:rFonts w:ascii="Arial" w:hAnsi="Arial"/>
          <w:bCs/>
          <w:i/>
          <w:sz w:val="18"/>
        </w:rPr>
        <w:t>(Note: RDF, Vermicompost and Farm yard manure were applied at the time of planting only.)</w:t>
      </w:r>
    </w:p>
    <w:p w14:paraId="6DD4DAA8" w14:textId="77777777" w:rsidR="000F705A" w:rsidRPr="000F705A" w:rsidRDefault="000F705A" w:rsidP="000F705A">
      <w:pPr>
        <w:spacing w:line="276" w:lineRule="auto"/>
        <w:rPr>
          <w:rFonts w:ascii="Times New Roman" w:hAnsi="Times New Roman"/>
          <w:sz w:val="24"/>
          <w:szCs w:val="24"/>
          <w:lang w:val="en-GB"/>
        </w:rPr>
      </w:pPr>
    </w:p>
    <w:p w14:paraId="6D17D13F" w14:textId="783EA0A5" w:rsidR="000F705A" w:rsidRDefault="000F705A" w:rsidP="000F705A">
      <w:pPr>
        <w:pStyle w:val="ConcHead"/>
        <w:spacing w:after="0"/>
        <w:jc w:val="both"/>
        <w:rPr>
          <w:rFonts w:ascii="Arial" w:hAnsi="Arial" w:cs="Arial"/>
          <w:caps w:val="0"/>
          <w:sz w:val="20"/>
          <w:szCs w:val="18"/>
          <w:u w:val="single"/>
        </w:rPr>
      </w:pPr>
      <w:r w:rsidRPr="000F705A">
        <w:rPr>
          <w:rFonts w:ascii="Arial" w:hAnsi="Arial" w:cs="Arial"/>
          <w:caps w:val="0"/>
          <w:sz w:val="20"/>
          <w:szCs w:val="18"/>
          <w:u w:val="single"/>
        </w:rPr>
        <w:t>3.2.</w:t>
      </w:r>
      <w:r>
        <w:rPr>
          <w:rFonts w:ascii="Arial" w:hAnsi="Arial" w:cs="Arial"/>
          <w:caps w:val="0"/>
          <w:sz w:val="20"/>
          <w:szCs w:val="18"/>
          <w:u w:val="single"/>
        </w:rPr>
        <w:t>3</w:t>
      </w:r>
      <w:r w:rsidRPr="000F705A">
        <w:rPr>
          <w:rFonts w:ascii="Arial" w:hAnsi="Arial" w:cs="Arial"/>
          <w:caps w:val="0"/>
          <w:sz w:val="20"/>
          <w:szCs w:val="18"/>
          <w:u w:val="single"/>
        </w:rPr>
        <w:t xml:space="preserve"> Cormel yield per </w:t>
      </w:r>
      <w:r>
        <w:rPr>
          <w:rFonts w:ascii="Arial" w:hAnsi="Arial" w:cs="Arial"/>
          <w:caps w:val="0"/>
          <w:sz w:val="20"/>
          <w:szCs w:val="18"/>
          <w:u w:val="single"/>
        </w:rPr>
        <w:t>hectare</w:t>
      </w:r>
      <w:r w:rsidRPr="000F705A">
        <w:rPr>
          <w:rFonts w:ascii="Arial" w:hAnsi="Arial" w:cs="Arial"/>
          <w:caps w:val="0"/>
          <w:sz w:val="20"/>
          <w:szCs w:val="18"/>
          <w:u w:val="single"/>
        </w:rPr>
        <w:t xml:space="preserve"> (</w:t>
      </w:r>
      <w:r>
        <w:rPr>
          <w:rFonts w:ascii="Arial" w:hAnsi="Arial" w:cs="Arial"/>
          <w:caps w:val="0"/>
          <w:sz w:val="20"/>
          <w:szCs w:val="18"/>
          <w:u w:val="single"/>
        </w:rPr>
        <w:t>q</w:t>
      </w:r>
      <w:r w:rsidRPr="000F705A">
        <w:rPr>
          <w:rFonts w:ascii="Arial" w:hAnsi="Arial" w:cs="Arial"/>
          <w:caps w:val="0"/>
          <w:sz w:val="20"/>
          <w:szCs w:val="18"/>
          <w:u w:val="single"/>
        </w:rPr>
        <w:t>)</w:t>
      </w:r>
    </w:p>
    <w:p w14:paraId="45C34E34" w14:textId="77777777" w:rsidR="000F705A" w:rsidRDefault="000F705A" w:rsidP="000F705A">
      <w:pPr>
        <w:spacing w:line="276" w:lineRule="auto"/>
        <w:rPr>
          <w:rFonts w:ascii="Arial" w:hAnsi="Arial" w:cs="Arial"/>
          <w:lang w:val="en-GB"/>
        </w:rPr>
      </w:pPr>
    </w:p>
    <w:p w14:paraId="709C0584" w14:textId="77777777" w:rsidR="000F705A" w:rsidRDefault="000F705A" w:rsidP="000F705A">
      <w:pPr>
        <w:spacing w:line="276" w:lineRule="auto"/>
        <w:rPr>
          <w:rFonts w:ascii="Times New Roman" w:hAnsi="Times New Roman"/>
          <w:sz w:val="24"/>
          <w:szCs w:val="24"/>
        </w:rPr>
      </w:pPr>
      <w:r w:rsidRPr="00B05757">
        <w:rPr>
          <w:rFonts w:ascii="Times New Roman" w:hAnsi="Times New Roman"/>
          <w:sz w:val="24"/>
          <w:szCs w:val="24"/>
          <w:lang w:val="en-GB"/>
        </w:rPr>
        <w:t xml:space="preserve">The highest </w:t>
      </w:r>
      <w:proofErr w:type="spellStart"/>
      <w:r w:rsidRPr="00B05757">
        <w:rPr>
          <w:rFonts w:ascii="Times New Roman" w:hAnsi="Times New Roman"/>
          <w:sz w:val="24"/>
          <w:szCs w:val="24"/>
          <w:lang w:val="en-GB"/>
        </w:rPr>
        <w:t>cormel</w:t>
      </w:r>
      <w:proofErr w:type="spellEnd"/>
      <w:r w:rsidRPr="00B05757">
        <w:rPr>
          <w:rFonts w:ascii="Times New Roman" w:hAnsi="Times New Roman"/>
          <w:sz w:val="24"/>
          <w:szCs w:val="24"/>
          <w:lang w:val="en-GB"/>
        </w:rPr>
        <w:t xml:space="preserve"> </w:t>
      </w:r>
      <w:r>
        <w:rPr>
          <w:rFonts w:ascii="Times New Roman" w:hAnsi="Times New Roman"/>
          <w:sz w:val="24"/>
          <w:szCs w:val="24"/>
        </w:rPr>
        <w:t xml:space="preserve">yield per plot was recorded in treatment </w:t>
      </w:r>
      <w:r>
        <w:rPr>
          <w:rFonts w:ascii="Times New Roman" w:hAnsi="Times New Roman"/>
          <w:sz w:val="24"/>
          <w:szCs w:val="24"/>
          <w:lang w:val="en-GB"/>
        </w:rPr>
        <w:t>T</w:t>
      </w:r>
      <w:r>
        <w:rPr>
          <w:rFonts w:ascii="Times New Roman" w:hAnsi="Times New Roman"/>
          <w:sz w:val="24"/>
          <w:szCs w:val="24"/>
          <w:vertAlign w:val="subscript"/>
          <w:lang w:val="en-GB"/>
        </w:rPr>
        <w:t xml:space="preserve">6 </w:t>
      </w:r>
      <w:r>
        <w:rPr>
          <w:rFonts w:ascii="Times New Roman" w:hAnsi="Times New Roman"/>
          <w:sz w:val="24"/>
          <w:szCs w:val="24"/>
          <w:lang w:val="en-GB"/>
        </w:rPr>
        <w:t>(150.37 q). It was statistically at par with treatments T</w:t>
      </w:r>
      <w:r>
        <w:rPr>
          <w:rFonts w:ascii="Times New Roman" w:hAnsi="Times New Roman"/>
          <w:sz w:val="24"/>
          <w:szCs w:val="24"/>
          <w:vertAlign w:val="subscript"/>
          <w:lang w:val="en-GB"/>
        </w:rPr>
        <w:t xml:space="preserve">4 </w:t>
      </w:r>
      <w:r>
        <w:rPr>
          <w:rFonts w:ascii="Times New Roman" w:hAnsi="Times New Roman"/>
          <w:sz w:val="24"/>
          <w:szCs w:val="24"/>
          <w:lang w:val="en-GB"/>
        </w:rPr>
        <w:t>(149.38 q), T</w:t>
      </w:r>
      <w:r>
        <w:rPr>
          <w:rFonts w:ascii="Times New Roman" w:hAnsi="Times New Roman"/>
          <w:sz w:val="24"/>
          <w:szCs w:val="24"/>
          <w:vertAlign w:val="subscript"/>
          <w:lang w:val="en-GB"/>
        </w:rPr>
        <w:t xml:space="preserve">2 </w:t>
      </w:r>
      <w:r>
        <w:rPr>
          <w:rFonts w:ascii="Times New Roman" w:hAnsi="Times New Roman"/>
          <w:sz w:val="24"/>
          <w:szCs w:val="24"/>
          <w:lang w:val="en-GB"/>
        </w:rPr>
        <w:t>(141.97 q), T</w:t>
      </w:r>
      <w:r>
        <w:rPr>
          <w:rFonts w:ascii="Times New Roman" w:hAnsi="Times New Roman"/>
          <w:sz w:val="24"/>
          <w:szCs w:val="24"/>
          <w:vertAlign w:val="subscript"/>
          <w:lang w:val="en-GB"/>
        </w:rPr>
        <w:t xml:space="preserve">7 </w:t>
      </w:r>
      <w:r>
        <w:rPr>
          <w:rFonts w:ascii="Times New Roman" w:hAnsi="Times New Roman"/>
          <w:sz w:val="24"/>
          <w:szCs w:val="24"/>
          <w:lang w:val="en-GB"/>
        </w:rPr>
        <w:t>(139.62 q),</w:t>
      </w:r>
      <w:r w:rsidRPr="00D20FF8">
        <w:rPr>
          <w:rFonts w:ascii="Times New Roman" w:hAnsi="Times New Roman"/>
          <w:sz w:val="24"/>
          <w:szCs w:val="24"/>
          <w:lang w:val="en-GB"/>
        </w:rPr>
        <w:t xml:space="preserve"> </w:t>
      </w:r>
      <w:r>
        <w:rPr>
          <w:rFonts w:ascii="Times New Roman" w:hAnsi="Times New Roman"/>
          <w:sz w:val="24"/>
          <w:szCs w:val="24"/>
          <w:lang w:val="en-GB"/>
        </w:rPr>
        <w:t>T</w:t>
      </w:r>
      <w:r>
        <w:rPr>
          <w:rFonts w:ascii="Times New Roman" w:hAnsi="Times New Roman"/>
          <w:sz w:val="24"/>
          <w:szCs w:val="24"/>
          <w:vertAlign w:val="subscript"/>
          <w:lang w:val="en-GB"/>
        </w:rPr>
        <w:t xml:space="preserve">5 </w:t>
      </w:r>
      <w:r>
        <w:rPr>
          <w:rFonts w:ascii="Times New Roman" w:hAnsi="Times New Roman"/>
          <w:sz w:val="24"/>
          <w:szCs w:val="24"/>
          <w:lang w:val="en-GB"/>
        </w:rPr>
        <w:t>(122.22 q) and T</w:t>
      </w:r>
      <w:r>
        <w:rPr>
          <w:rFonts w:ascii="Times New Roman" w:hAnsi="Times New Roman"/>
          <w:sz w:val="24"/>
          <w:szCs w:val="24"/>
          <w:vertAlign w:val="subscript"/>
          <w:lang w:val="en-GB"/>
        </w:rPr>
        <w:t xml:space="preserve">1 </w:t>
      </w:r>
      <w:r>
        <w:rPr>
          <w:rFonts w:ascii="Times New Roman" w:hAnsi="Times New Roman"/>
          <w:sz w:val="24"/>
          <w:szCs w:val="24"/>
          <w:lang w:val="en-GB"/>
        </w:rPr>
        <w:t xml:space="preserve">(116.05 q). The lowest </w:t>
      </w:r>
      <w:proofErr w:type="spellStart"/>
      <w:r>
        <w:rPr>
          <w:rFonts w:ascii="Times New Roman" w:hAnsi="Times New Roman"/>
          <w:sz w:val="24"/>
          <w:szCs w:val="24"/>
          <w:lang w:val="en-GB"/>
        </w:rPr>
        <w:t>cormel</w:t>
      </w:r>
      <w:proofErr w:type="spellEnd"/>
      <w:r>
        <w:rPr>
          <w:rFonts w:ascii="Times New Roman" w:hAnsi="Times New Roman"/>
          <w:sz w:val="24"/>
          <w:szCs w:val="24"/>
          <w:lang w:val="en-GB"/>
        </w:rPr>
        <w:t xml:space="preserve"> yield recorded per hectare was T</w:t>
      </w:r>
      <w:r>
        <w:rPr>
          <w:rFonts w:ascii="Times New Roman" w:hAnsi="Times New Roman"/>
          <w:sz w:val="24"/>
          <w:szCs w:val="24"/>
          <w:vertAlign w:val="subscript"/>
          <w:lang w:val="en-GB"/>
        </w:rPr>
        <w:t xml:space="preserve">8 </w:t>
      </w:r>
      <w:r>
        <w:rPr>
          <w:rFonts w:ascii="Times New Roman" w:hAnsi="Times New Roman"/>
          <w:sz w:val="24"/>
          <w:szCs w:val="24"/>
        </w:rPr>
        <w:t>(</w:t>
      </w:r>
      <w:r w:rsidRPr="00D339BC">
        <w:rPr>
          <w:rFonts w:ascii="Times New Roman" w:hAnsi="Times New Roman"/>
          <w:sz w:val="24"/>
          <w:szCs w:val="24"/>
        </w:rPr>
        <w:t>66.67 q</w:t>
      </w:r>
      <w:r>
        <w:rPr>
          <w:rFonts w:ascii="Times New Roman" w:hAnsi="Times New Roman"/>
          <w:sz w:val="24"/>
          <w:szCs w:val="24"/>
        </w:rPr>
        <w:t>).</w:t>
      </w:r>
    </w:p>
    <w:p w14:paraId="5FE6E73D" w14:textId="77777777" w:rsidR="000F705A" w:rsidRDefault="000F705A" w:rsidP="000F705A">
      <w:pPr>
        <w:pStyle w:val="ConcHead"/>
        <w:spacing w:after="0"/>
        <w:jc w:val="both"/>
        <w:rPr>
          <w:rFonts w:ascii="Arial" w:hAnsi="Arial" w:cs="Arial"/>
        </w:rPr>
      </w:pPr>
    </w:p>
    <w:p w14:paraId="368DCD24" w14:textId="5879C8BF" w:rsidR="000F705A" w:rsidRPr="000F705A" w:rsidRDefault="000F705A" w:rsidP="000F705A">
      <w:pPr>
        <w:pStyle w:val="ConcHead"/>
        <w:spacing w:after="0"/>
        <w:jc w:val="both"/>
        <w:rPr>
          <w:rFonts w:ascii="Arial" w:hAnsi="Arial" w:cs="Arial"/>
          <w:caps w:val="0"/>
        </w:rPr>
      </w:pPr>
      <w:r>
        <w:rPr>
          <w:rFonts w:ascii="Arial" w:hAnsi="Arial" w:cs="Arial"/>
        </w:rPr>
        <w:t>3.</w:t>
      </w:r>
      <w:r w:rsidR="0063175B">
        <w:rPr>
          <w:rFonts w:ascii="Arial" w:hAnsi="Arial" w:cs="Arial"/>
        </w:rPr>
        <w:t>3</w:t>
      </w:r>
      <w:r>
        <w:rPr>
          <w:rFonts w:ascii="Arial" w:hAnsi="Arial" w:cs="Arial"/>
        </w:rPr>
        <w:t xml:space="preserve"> </w:t>
      </w:r>
      <w:r>
        <w:rPr>
          <w:rFonts w:ascii="Arial" w:hAnsi="Arial" w:cs="Arial"/>
          <w:caps w:val="0"/>
        </w:rPr>
        <w:t>Total Yield</w:t>
      </w:r>
    </w:p>
    <w:p w14:paraId="7903A27C" w14:textId="77777777" w:rsidR="000F705A" w:rsidRPr="00304B6A" w:rsidRDefault="000F705A" w:rsidP="000F705A">
      <w:pPr>
        <w:spacing w:line="276" w:lineRule="auto"/>
        <w:rPr>
          <w:rFonts w:ascii="Times New Roman" w:hAnsi="Times New Roman"/>
          <w:sz w:val="24"/>
          <w:szCs w:val="24"/>
          <w:lang w:val="en-GB"/>
        </w:rPr>
      </w:pPr>
      <w:r>
        <w:rPr>
          <w:rFonts w:ascii="Times New Roman" w:hAnsi="Times New Roman"/>
          <w:sz w:val="24"/>
          <w:szCs w:val="24"/>
          <w:lang w:val="en-GB"/>
        </w:rPr>
        <w:t xml:space="preserve">The corm and </w:t>
      </w:r>
      <w:proofErr w:type="spellStart"/>
      <w:r>
        <w:rPr>
          <w:rFonts w:ascii="Times New Roman" w:hAnsi="Times New Roman"/>
          <w:sz w:val="24"/>
          <w:szCs w:val="24"/>
          <w:lang w:val="en-GB"/>
        </w:rPr>
        <w:t>cormel</w:t>
      </w:r>
      <w:proofErr w:type="spellEnd"/>
      <w:r>
        <w:rPr>
          <w:rFonts w:ascii="Times New Roman" w:hAnsi="Times New Roman"/>
          <w:sz w:val="24"/>
          <w:szCs w:val="24"/>
          <w:lang w:val="en-GB"/>
        </w:rPr>
        <w:t xml:space="preserve"> yield recorded in Table 3 by combining the corm as well as </w:t>
      </w:r>
      <w:proofErr w:type="spellStart"/>
      <w:r>
        <w:rPr>
          <w:rFonts w:ascii="Times New Roman" w:hAnsi="Times New Roman"/>
          <w:sz w:val="24"/>
          <w:szCs w:val="24"/>
          <w:lang w:val="en-GB"/>
        </w:rPr>
        <w:t>cormel</w:t>
      </w:r>
      <w:proofErr w:type="spellEnd"/>
      <w:r>
        <w:rPr>
          <w:rFonts w:ascii="Times New Roman" w:hAnsi="Times New Roman"/>
          <w:sz w:val="24"/>
          <w:szCs w:val="24"/>
          <w:lang w:val="en-GB"/>
        </w:rPr>
        <w:t xml:space="preserve"> yield observed in the above tables. The data recorded showed that the highest total yield was observed in treatment T</w:t>
      </w:r>
      <w:r>
        <w:rPr>
          <w:rFonts w:ascii="Times New Roman" w:hAnsi="Times New Roman"/>
          <w:sz w:val="24"/>
          <w:szCs w:val="24"/>
          <w:vertAlign w:val="subscript"/>
          <w:lang w:val="en-GB"/>
        </w:rPr>
        <w:t xml:space="preserve">6 </w:t>
      </w:r>
      <w:r>
        <w:rPr>
          <w:rFonts w:ascii="Times New Roman" w:hAnsi="Times New Roman"/>
          <w:sz w:val="24"/>
          <w:szCs w:val="24"/>
          <w:lang w:val="en-GB"/>
        </w:rPr>
        <w:t>i.e., 482.93 g/ plant, 15.45 kg/ plot and 178.90 q/ ha, whereas the lowest observations were recorded in absolute control treatment.</w:t>
      </w:r>
    </w:p>
    <w:p w14:paraId="514D5FA8" w14:textId="77777777" w:rsidR="000F705A" w:rsidRPr="000F705A" w:rsidRDefault="000F705A" w:rsidP="000F705A">
      <w:pPr>
        <w:spacing w:line="276" w:lineRule="auto"/>
        <w:rPr>
          <w:rFonts w:ascii="Arial" w:hAnsi="Arial" w:cs="Arial"/>
          <w:lang w:val="en-GB"/>
        </w:rPr>
      </w:pPr>
    </w:p>
    <w:p w14:paraId="40FF96E6" w14:textId="78B06F18" w:rsidR="00E27ED1" w:rsidRDefault="006A2BA9" w:rsidP="00E27ED1">
      <w:pPr>
        <w:spacing w:line="276" w:lineRule="auto"/>
        <w:rPr>
          <w:rFonts w:ascii="Arial" w:hAnsi="Arial" w:cs="Arial"/>
        </w:rPr>
      </w:pPr>
      <w:r>
        <w:rPr>
          <w:rFonts w:ascii="Arial" w:hAnsi="Arial"/>
          <w:b/>
        </w:rPr>
        <w:t xml:space="preserve">                                   </w:t>
      </w:r>
      <w:r w:rsidR="00E27ED1">
        <w:rPr>
          <w:rFonts w:ascii="Arial" w:hAnsi="Arial"/>
          <w:b/>
        </w:rPr>
        <w:t>Table 3. Impact of organic manures and bio-stimulants on total yield</w:t>
      </w:r>
    </w:p>
    <w:tbl>
      <w:tblPr>
        <w:tblpPr w:leftFromText="180" w:rightFromText="180" w:vertAnchor="text" w:horzAnchor="margin" w:tblpXSpec="center" w:tblpY="73"/>
        <w:tblW w:w="8506" w:type="dxa"/>
        <w:tblBorders>
          <w:top w:val="single" w:sz="4" w:space="0" w:color="auto"/>
          <w:bottom w:val="single" w:sz="4" w:space="0" w:color="auto"/>
          <w:insideH w:val="single" w:sz="4" w:space="0" w:color="auto"/>
        </w:tblBorders>
        <w:tblLook w:val="01E0" w:firstRow="1" w:lastRow="1" w:firstColumn="1" w:lastColumn="1" w:noHBand="0" w:noVBand="0"/>
      </w:tblPr>
      <w:tblGrid>
        <w:gridCol w:w="4219"/>
        <w:gridCol w:w="1559"/>
        <w:gridCol w:w="1276"/>
        <w:gridCol w:w="1452"/>
      </w:tblGrid>
      <w:tr w:rsidR="006A2BA9" w:rsidRPr="00DC3180" w14:paraId="284F548E" w14:textId="77777777" w:rsidTr="006A2BA9">
        <w:tc>
          <w:tcPr>
            <w:tcW w:w="4219" w:type="dxa"/>
            <w:vMerge w:val="restart"/>
          </w:tcPr>
          <w:p w14:paraId="3F663223" w14:textId="77777777" w:rsidR="006A2BA9" w:rsidRPr="00DC3180" w:rsidRDefault="006A2BA9" w:rsidP="006A2BA9">
            <w:pPr>
              <w:jc w:val="center"/>
              <w:rPr>
                <w:rFonts w:ascii="Arial" w:hAnsi="Arial"/>
                <w:b/>
                <w:bCs/>
              </w:rPr>
            </w:pPr>
            <w:r>
              <w:rPr>
                <w:rFonts w:ascii="Arial" w:hAnsi="Arial"/>
                <w:b/>
              </w:rPr>
              <w:t>Treatment</w:t>
            </w:r>
            <w:r w:rsidRPr="00DC3180">
              <w:rPr>
                <w:rFonts w:ascii="Arial" w:hAnsi="Arial"/>
                <w:b/>
              </w:rPr>
              <w:t>s</w:t>
            </w:r>
          </w:p>
        </w:tc>
        <w:tc>
          <w:tcPr>
            <w:tcW w:w="4287" w:type="dxa"/>
            <w:gridSpan w:val="3"/>
            <w:tcBorders>
              <w:bottom w:val="single" w:sz="4" w:space="0" w:color="auto"/>
            </w:tcBorders>
          </w:tcPr>
          <w:p w14:paraId="4E9E41CE" w14:textId="77777777" w:rsidR="006A2BA9" w:rsidRDefault="006A2BA9" w:rsidP="006A2BA9">
            <w:pPr>
              <w:jc w:val="center"/>
              <w:rPr>
                <w:rFonts w:ascii="Arial" w:hAnsi="Arial"/>
                <w:b/>
                <w:bCs/>
              </w:rPr>
            </w:pPr>
            <w:r>
              <w:rPr>
                <w:rFonts w:ascii="Arial" w:hAnsi="Arial"/>
                <w:b/>
                <w:bCs/>
              </w:rPr>
              <w:t>Total Yield</w:t>
            </w:r>
          </w:p>
        </w:tc>
      </w:tr>
      <w:tr w:rsidR="006A2BA9" w:rsidRPr="00DC3180" w14:paraId="39D8B3D3" w14:textId="77777777" w:rsidTr="006A2BA9">
        <w:tc>
          <w:tcPr>
            <w:tcW w:w="4219" w:type="dxa"/>
            <w:vMerge/>
            <w:tcBorders>
              <w:bottom w:val="single" w:sz="4" w:space="0" w:color="auto"/>
            </w:tcBorders>
          </w:tcPr>
          <w:p w14:paraId="066B8177" w14:textId="77777777" w:rsidR="006A2BA9" w:rsidRDefault="006A2BA9" w:rsidP="006A2BA9">
            <w:pPr>
              <w:jc w:val="both"/>
              <w:rPr>
                <w:rFonts w:ascii="Arial" w:hAnsi="Arial"/>
                <w:b/>
              </w:rPr>
            </w:pPr>
          </w:p>
        </w:tc>
        <w:tc>
          <w:tcPr>
            <w:tcW w:w="1559" w:type="dxa"/>
            <w:tcBorders>
              <w:bottom w:val="single" w:sz="4" w:space="0" w:color="auto"/>
            </w:tcBorders>
          </w:tcPr>
          <w:p w14:paraId="65525658" w14:textId="77777777" w:rsidR="006A2BA9" w:rsidRDefault="006A2BA9" w:rsidP="006A2BA9">
            <w:pPr>
              <w:jc w:val="center"/>
              <w:rPr>
                <w:rFonts w:ascii="Arial" w:hAnsi="Arial"/>
                <w:b/>
                <w:bCs/>
              </w:rPr>
            </w:pPr>
            <w:r>
              <w:rPr>
                <w:rFonts w:ascii="Arial" w:hAnsi="Arial"/>
                <w:b/>
                <w:bCs/>
              </w:rPr>
              <w:t>Per plant</w:t>
            </w:r>
          </w:p>
          <w:p w14:paraId="22C75CF1" w14:textId="77777777" w:rsidR="006A2BA9" w:rsidRDefault="006A2BA9" w:rsidP="006A2BA9">
            <w:pPr>
              <w:jc w:val="center"/>
              <w:rPr>
                <w:rFonts w:ascii="Arial" w:hAnsi="Arial"/>
                <w:b/>
                <w:bCs/>
              </w:rPr>
            </w:pPr>
            <w:r>
              <w:rPr>
                <w:rFonts w:ascii="Arial" w:hAnsi="Arial"/>
                <w:b/>
                <w:bCs/>
              </w:rPr>
              <w:t>(g)</w:t>
            </w:r>
          </w:p>
        </w:tc>
        <w:tc>
          <w:tcPr>
            <w:tcW w:w="1276" w:type="dxa"/>
            <w:tcBorders>
              <w:bottom w:val="single" w:sz="4" w:space="0" w:color="auto"/>
            </w:tcBorders>
          </w:tcPr>
          <w:p w14:paraId="55453D66" w14:textId="77777777" w:rsidR="006A2BA9" w:rsidRDefault="006A2BA9" w:rsidP="006A2BA9">
            <w:pPr>
              <w:jc w:val="center"/>
              <w:rPr>
                <w:rFonts w:ascii="Arial" w:hAnsi="Arial"/>
                <w:b/>
                <w:bCs/>
              </w:rPr>
            </w:pPr>
            <w:r>
              <w:rPr>
                <w:rFonts w:ascii="Arial" w:hAnsi="Arial"/>
                <w:b/>
                <w:bCs/>
              </w:rPr>
              <w:t>Per plot (kg)</w:t>
            </w:r>
          </w:p>
        </w:tc>
        <w:tc>
          <w:tcPr>
            <w:tcW w:w="1452" w:type="dxa"/>
            <w:tcBorders>
              <w:bottom w:val="single" w:sz="4" w:space="0" w:color="auto"/>
            </w:tcBorders>
          </w:tcPr>
          <w:p w14:paraId="5C516691" w14:textId="77777777" w:rsidR="006A2BA9" w:rsidRDefault="006A2BA9" w:rsidP="006A2BA9">
            <w:pPr>
              <w:jc w:val="center"/>
              <w:rPr>
                <w:rFonts w:ascii="Arial" w:hAnsi="Arial"/>
                <w:b/>
                <w:bCs/>
              </w:rPr>
            </w:pPr>
            <w:r>
              <w:rPr>
                <w:rFonts w:ascii="Arial" w:hAnsi="Arial"/>
                <w:b/>
                <w:bCs/>
              </w:rPr>
              <w:t>Per hectare (q)</w:t>
            </w:r>
          </w:p>
        </w:tc>
      </w:tr>
      <w:tr w:rsidR="006A2BA9" w:rsidRPr="00DC3180" w14:paraId="5041B898" w14:textId="77777777" w:rsidTr="006A2BA9">
        <w:trPr>
          <w:trHeight w:val="358"/>
        </w:trPr>
        <w:tc>
          <w:tcPr>
            <w:tcW w:w="4219" w:type="dxa"/>
            <w:tcBorders>
              <w:bottom w:val="nil"/>
            </w:tcBorders>
          </w:tcPr>
          <w:p w14:paraId="497775C0" w14:textId="77777777" w:rsidR="006A2BA9" w:rsidRPr="00A410C0" w:rsidRDefault="006A2BA9" w:rsidP="006A2BA9">
            <w:pPr>
              <w:jc w:val="both"/>
              <w:rPr>
                <w:rFonts w:ascii="Arial" w:hAnsi="Arial" w:cs="Arial"/>
                <w:b/>
                <w:bCs/>
              </w:rPr>
            </w:pPr>
            <w:r w:rsidRPr="00A410C0">
              <w:rPr>
                <w:rFonts w:ascii="Arial" w:hAnsi="Arial" w:cs="Arial"/>
              </w:rPr>
              <w:t>T</w:t>
            </w:r>
            <w:proofErr w:type="gramStart"/>
            <w:r w:rsidRPr="00A410C0">
              <w:rPr>
                <w:rFonts w:ascii="Arial" w:hAnsi="Arial" w:cs="Arial"/>
                <w:vertAlign w:val="subscript"/>
              </w:rPr>
              <w:t xml:space="preserve">1 </w:t>
            </w:r>
            <w:r w:rsidRPr="00A410C0">
              <w:rPr>
                <w:rFonts w:ascii="Arial" w:hAnsi="Arial" w:cs="Arial"/>
              </w:rPr>
              <w:t xml:space="preserve"> [</w:t>
            </w:r>
            <w:proofErr w:type="gramEnd"/>
            <w:r w:rsidRPr="00A410C0">
              <w:rPr>
                <w:rFonts w:ascii="Arial" w:hAnsi="Arial" w:cs="Arial"/>
              </w:rPr>
              <w:t>RDF (80:60:80 NPK kg ha</w:t>
            </w:r>
            <w:r w:rsidRPr="00A410C0">
              <w:rPr>
                <w:rFonts w:ascii="Arial" w:hAnsi="Arial" w:cs="Arial"/>
                <w:vertAlign w:val="superscript"/>
              </w:rPr>
              <w:t>-1</w:t>
            </w:r>
            <w:r w:rsidRPr="00A410C0">
              <w:rPr>
                <w:rFonts w:ascii="Arial" w:hAnsi="Arial" w:cs="Arial"/>
              </w:rPr>
              <w:t>) + FYM (15 t ha</w:t>
            </w:r>
            <w:r w:rsidRPr="00A410C0">
              <w:rPr>
                <w:rFonts w:ascii="Arial" w:hAnsi="Arial" w:cs="Arial"/>
                <w:vertAlign w:val="superscript"/>
              </w:rPr>
              <w:t>-1</w:t>
            </w:r>
            <w:r w:rsidRPr="00A410C0">
              <w:rPr>
                <w:rFonts w:ascii="Arial" w:hAnsi="Arial" w:cs="Arial"/>
              </w:rPr>
              <w:t>)]</w:t>
            </w:r>
          </w:p>
        </w:tc>
        <w:tc>
          <w:tcPr>
            <w:tcW w:w="1559" w:type="dxa"/>
            <w:tcBorders>
              <w:bottom w:val="nil"/>
            </w:tcBorders>
            <w:vAlign w:val="center"/>
          </w:tcPr>
          <w:p w14:paraId="06ED2743" w14:textId="77777777" w:rsidR="006A2BA9" w:rsidRPr="00E27ED1" w:rsidRDefault="006A2BA9" w:rsidP="006A2BA9">
            <w:pPr>
              <w:jc w:val="center"/>
              <w:rPr>
                <w:rFonts w:ascii="Arial" w:hAnsi="Arial" w:cs="Arial"/>
                <w:b/>
                <w:bCs/>
              </w:rPr>
            </w:pPr>
            <w:r w:rsidRPr="00027E29">
              <w:rPr>
                <w:rFonts w:ascii="Times New Roman" w:hAnsi="Times New Roman"/>
              </w:rPr>
              <w:t>359.00</w:t>
            </w:r>
          </w:p>
        </w:tc>
        <w:tc>
          <w:tcPr>
            <w:tcW w:w="1276" w:type="dxa"/>
            <w:tcBorders>
              <w:bottom w:val="nil"/>
            </w:tcBorders>
            <w:vAlign w:val="center"/>
          </w:tcPr>
          <w:p w14:paraId="5307E704" w14:textId="77777777" w:rsidR="006A2BA9" w:rsidRPr="00E27ED1" w:rsidRDefault="006A2BA9" w:rsidP="006A2BA9">
            <w:pPr>
              <w:jc w:val="center"/>
              <w:rPr>
                <w:rFonts w:ascii="Arial" w:hAnsi="Arial" w:cs="Arial"/>
              </w:rPr>
            </w:pPr>
            <w:r w:rsidRPr="00027E29">
              <w:rPr>
                <w:rFonts w:ascii="Times New Roman" w:hAnsi="Times New Roman"/>
              </w:rPr>
              <w:t>11.49</w:t>
            </w:r>
          </w:p>
        </w:tc>
        <w:tc>
          <w:tcPr>
            <w:tcW w:w="1452" w:type="dxa"/>
            <w:tcBorders>
              <w:bottom w:val="nil"/>
            </w:tcBorders>
            <w:vAlign w:val="center"/>
          </w:tcPr>
          <w:p w14:paraId="71366EB3" w14:textId="77777777" w:rsidR="006A2BA9" w:rsidRPr="00E27ED1" w:rsidRDefault="006A2BA9" w:rsidP="006A2BA9">
            <w:pPr>
              <w:jc w:val="center"/>
              <w:rPr>
                <w:rFonts w:ascii="Arial" w:hAnsi="Arial" w:cs="Arial"/>
              </w:rPr>
            </w:pPr>
            <w:r w:rsidRPr="00027E29">
              <w:rPr>
                <w:rFonts w:ascii="Times New Roman" w:hAnsi="Times New Roman"/>
              </w:rPr>
              <w:t>132.96</w:t>
            </w:r>
          </w:p>
        </w:tc>
      </w:tr>
      <w:tr w:rsidR="006A2BA9" w:rsidRPr="00DC3180" w14:paraId="791766E9" w14:textId="77777777" w:rsidTr="006A2BA9">
        <w:tc>
          <w:tcPr>
            <w:tcW w:w="4219" w:type="dxa"/>
            <w:tcBorders>
              <w:top w:val="nil"/>
              <w:bottom w:val="nil"/>
            </w:tcBorders>
          </w:tcPr>
          <w:p w14:paraId="04538AE5"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2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w:t>
            </w:r>
            <w:r w:rsidRPr="00C554EB">
              <w:rPr>
                <w:rFonts w:ascii="Arial" w:hAnsi="Arial" w:cs="Arial"/>
                <w:vertAlign w:val="subscript"/>
              </w:rPr>
              <w:t xml:space="preserve"> </w:t>
            </w:r>
            <w:r w:rsidRPr="00C554EB">
              <w:rPr>
                <w:rFonts w:ascii="Arial" w:hAnsi="Arial" w:cs="Arial"/>
              </w:rPr>
              <w:t xml:space="preserve"> </w:t>
            </w:r>
          </w:p>
        </w:tc>
        <w:tc>
          <w:tcPr>
            <w:tcW w:w="1559" w:type="dxa"/>
            <w:tcBorders>
              <w:top w:val="nil"/>
              <w:bottom w:val="nil"/>
            </w:tcBorders>
            <w:vAlign w:val="center"/>
          </w:tcPr>
          <w:p w14:paraId="14042758" w14:textId="77777777" w:rsidR="006A2BA9" w:rsidRPr="00E27ED1" w:rsidRDefault="006A2BA9" w:rsidP="006A2BA9">
            <w:pPr>
              <w:jc w:val="center"/>
              <w:rPr>
                <w:rFonts w:ascii="Arial" w:hAnsi="Arial" w:cs="Arial"/>
              </w:rPr>
            </w:pPr>
            <w:r w:rsidRPr="00027E29">
              <w:rPr>
                <w:rFonts w:ascii="Times New Roman" w:hAnsi="Times New Roman"/>
              </w:rPr>
              <w:t>450.33</w:t>
            </w:r>
          </w:p>
        </w:tc>
        <w:tc>
          <w:tcPr>
            <w:tcW w:w="1276" w:type="dxa"/>
            <w:tcBorders>
              <w:top w:val="nil"/>
              <w:bottom w:val="nil"/>
            </w:tcBorders>
            <w:vAlign w:val="center"/>
          </w:tcPr>
          <w:p w14:paraId="7E661EA0" w14:textId="77777777" w:rsidR="006A2BA9" w:rsidRPr="00E27ED1" w:rsidRDefault="006A2BA9" w:rsidP="006A2BA9">
            <w:pPr>
              <w:jc w:val="center"/>
              <w:rPr>
                <w:rFonts w:ascii="Arial" w:hAnsi="Arial" w:cs="Arial"/>
              </w:rPr>
            </w:pPr>
            <w:r w:rsidRPr="00027E29">
              <w:rPr>
                <w:rFonts w:ascii="Times New Roman" w:hAnsi="Times New Roman"/>
              </w:rPr>
              <w:t>14.41</w:t>
            </w:r>
          </w:p>
        </w:tc>
        <w:tc>
          <w:tcPr>
            <w:tcW w:w="1452" w:type="dxa"/>
            <w:tcBorders>
              <w:top w:val="nil"/>
              <w:bottom w:val="nil"/>
            </w:tcBorders>
            <w:vAlign w:val="center"/>
          </w:tcPr>
          <w:p w14:paraId="2EB1E127" w14:textId="77777777" w:rsidR="006A2BA9" w:rsidRPr="00E27ED1" w:rsidRDefault="006A2BA9" w:rsidP="006A2BA9">
            <w:pPr>
              <w:jc w:val="center"/>
              <w:rPr>
                <w:rFonts w:ascii="Arial" w:hAnsi="Arial" w:cs="Arial"/>
              </w:rPr>
            </w:pPr>
            <w:r w:rsidRPr="00027E29">
              <w:rPr>
                <w:rFonts w:ascii="Times New Roman" w:hAnsi="Times New Roman"/>
              </w:rPr>
              <w:t>166.79</w:t>
            </w:r>
          </w:p>
        </w:tc>
      </w:tr>
      <w:tr w:rsidR="006A2BA9" w:rsidRPr="00DC3180" w14:paraId="1E63985E" w14:textId="77777777" w:rsidTr="006A2BA9">
        <w:tc>
          <w:tcPr>
            <w:tcW w:w="4219" w:type="dxa"/>
            <w:tcBorders>
              <w:top w:val="nil"/>
              <w:bottom w:val="nil"/>
            </w:tcBorders>
          </w:tcPr>
          <w:p w14:paraId="11D3FF5E"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3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proofErr w:type="gramStart"/>
            <w:r w:rsidRPr="00C554EB">
              <w:rPr>
                <w:rFonts w:ascii="Arial" w:hAnsi="Arial" w:cs="Arial"/>
              </w:rPr>
              <w:t xml:space="preserve">)] </w:t>
            </w:r>
            <w:r w:rsidRPr="00C554EB">
              <w:rPr>
                <w:rFonts w:ascii="Arial" w:hAnsi="Arial" w:cs="Arial"/>
                <w:vertAlign w:val="subscript"/>
              </w:rPr>
              <w:t xml:space="preserve"> </w:t>
            </w:r>
            <w:r w:rsidRPr="00C554EB">
              <w:rPr>
                <w:rFonts w:ascii="Arial" w:hAnsi="Arial" w:cs="Arial"/>
              </w:rPr>
              <w:t xml:space="preserve"> </w:t>
            </w:r>
            <w:proofErr w:type="gramEnd"/>
          </w:p>
        </w:tc>
        <w:tc>
          <w:tcPr>
            <w:tcW w:w="1559" w:type="dxa"/>
            <w:tcBorders>
              <w:top w:val="nil"/>
              <w:bottom w:val="nil"/>
            </w:tcBorders>
            <w:vAlign w:val="center"/>
          </w:tcPr>
          <w:p w14:paraId="0CF88368" w14:textId="77777777" w:rsidR="006A2BA9" w:rsidRPr="00E27ED1" w:rsidRDefault="006A2BA9" w:rsidP="006A2BA9">
            <w:pPr>
              <w:jc w:val="center"/>
              <w:rPr>
                <w:rFonts w:ascii="Arial" w:hAnsi="Arial" w:cs="Arial"/>
              </w:rPr>
            </w:pPr>
            <w:r w:rsidRPr="00027E29">
              <w:rPr>
                <w:rFonts w:ascii="Times New Roman" w:hAnsi="Times New Roman"/>
              </w:rPr>
              <w:t>346.33</w:t>
            </w:r>
          </w:p>
        </w:tc>
        <w:tc>
          <w:tcPr>
            <w:tcW w:w="1276" w:type="dxa"/>
            <w:tcBorders>
              <w:top w:val="nil"/>
              <w:bottom w:val="nil"/>
            </w:tcBorders>
            <w:vAlign w:val="center"/>
          </w:tcPr>
          <w:p w14:paraId="34D5E07C" w14:textId="77777777" w:rsidR="006A2BA9" w:rsidRPr="00E27ED1" w:rsidRDefault="006A2BA9" w:rsidP="006A2BA9">
            <w:pPr>
              <w:jc w:val="center"/>
              <w:rPr>
                <w:rFonts w:ascii="Arial" w:hAnsi="Arial" w:cs="Arial"/>
              </w:rPr>
            </w:pPr>
            <w:r w:rsidRPr="00027E29">
              <w:rPr>
                <w:rFonts w:ascii="Times New Roman" w:hAnsi="Times New Roman"/>
              </w:rPr>
              <w:t>11.09</w:t>
            </w:r>
          </w:p>
        </w:tc>
        <w:tc>
          <w:tcPr>
            <w:tcW w:w="1452" w:type="dxa"/>
            <w:tcBorders>
              <w:top w:val="nil"/>
              <w:bottom w:val="nil"/>
            </w:tcBorders>
            <w:vAlign w:val="center"/>
          </w:tcPr>
          <w:p w14:paraId="0C11B544" w14:textId="77777777" w:rsidR="006A2BA9" w:rsidRPr="00E27ED1" w:rsidRDefault="006A2BA9" w:rsidP="006A2BA9">
            <w:pPr>
              <w:jc w:val="center"/>
              <w:rPr>
                <w:rFonts w:ascii="Arial" w:hAnsi="Arial" w:cs="Arial"/>
              </w:rPr>
            </w:pPr>
            <w:r w:rsidRPr="00027E29">
              <w:rPr>
                <w:rFonts w:ascii="Times New Roman" w:hAnsi="Times New Roman"/>
              </w:rPr>
              <w:t>128.27</w:t>
            </w:r>
          </w:p>
        </w:tc>
      </w:tr>
      <w:tr w:rsidR="006A2BA9" w:rsidRPr="00DC3180" w14:paraId="206BCB5F" w14:textId="77777777" w:rsidTr="006A2BA9">
        <w:tc>
          <w:tcPr>
            <w:tcW w:w="4219" w:type="dxa"/>
            <w:tcBorders>
              <w:top w:val="nil"/>
              <w:bottom w:val="nil"/>
            </w:tcBorders>
          </w:tcPr>
          <w:p w14:paraId="6DD91D7F"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4 </w:t>
            </w:r>
            <w:r w:rsidRPr="00C554EB">
              <w:rPr>
                <w:rFonts w:ascii="Arial" w:hAnsi="Arial" w:cs="Arial"/>
              </w:rPr>
              <w:t xml:space="preserve"> [</w:t>
            </w:r>
            <w:proofErr w:type="gramEnd"/>
            <w:r w:rsidRPr="00C554EB">
              <w:rPr>
                <w:rFonts w:ascii="Arial" w:hAnsi="Arial" w:cs="Arial"/>
              </w:rPr>
              <w:t>FYM (30 t ha-1) + Seaweed Extract (3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vAlign w:val="center"/>
          </w:tcPr>
          <w:p w14:paraId="3D4D78B0" w14:textId="77777777" w:rsidR="006A2BA9" w:rsidRPr="00E27ED1" w:rsidRDefault="006A2BA9" w:rsidP="006A2BA9">
            <w:pPr>
              <w:jc w:val="center"/>
              <w:rPr>
                <w:rFonts w:ascii="Arial" w:hAnsi="Arial" w:cs="Arial"/>
              </w:rPr>
            </w:pPr>
            <w:r w:rsidRPr="00027E29">
              <w:rPr>
                <w:rFonts w:ascii="Times New Roman" w:hAnsi="Times New Roman"/>
              </w:rPr>
              <w:t>479.67</w:t>
            </w:r>
          </w:p>
        </w:tc>
        <w:tc>
          <w:tcPr>
            <w:tcW w:w="1276" w:type="dxa"/>
            <w:tcBorders>
              <w:top w:val="nil"/>
              <w:bottom w:val="nil"/>
            </w:tcBorders>
            <w:vAlign w:val="center"/>
          </w:tcPr>
          <w:p w14:paraId="601BD2F9" w14:textId="77777777" w:rsidR="006A2BA9" w:rsidRPr="00E27ED1" w:rsidRDefault="006A2BA9" w:rsidP="006A2BA9">
            <w:pPr>
              <w:jc w:val="center"/>
              <w:rPr>
                <w:rFonts w:ascii="Arial" w:hAnsi="Arial" w:cs="Arial"/>
              </w:rPr>
            </w:pPr>
            <w:r w:rsidRPr="00027E29">
              <w:rPr>
                <w:rFonts w:ascii="Times New Roman" w:hAnsi="Times New Roman"/>
              </w:rPr>
              <w:t>15.35</w:t>
            </w:r>
          </w:p>
        </w:tc>
        <w:tc>
          <w:tcPr>
            <w:tcW w:w="1452" w:type="dxa"/>
            <w:tcBorders>
              <w:top w:val="nil"/>
              <w:bottom w:val="nil"/>
            </w:tcBorders>
            <w:vAlign w:val="center"/>
          </w:tcPr>
          <w:p w14:paraId="26798EE6" w14:textId="77777777" w:rsidR="006A2BA9" w:rsidRPr="00E27ED1" w:rsidRDefault="006A2BA9" w:rsidP="006A2BA9">
            <w:pPr>
              <w:jc w:val="center"/>
              <w:rPr>
                <w:rFonts w:ascii="Arial" w:hAnsi="Arial" w:cs="Arial"/>
              </w:rPr>
            </w:pPr>
            <w:r w:rsidRPr="00027E29">
              <w:rPr>
                <w:rFonts w:ascii="Times New Roman" w:hAnsi="Times New Roman"/>
              </w:rPr>
              <w:t>177.65</w:t>
            </w:r>
          </w:p>
        </w:tc>
      </w:tr>
      <w:tr w:rsidR="006A2BA9" w:rsidRPr="00DC3180" w14:paraId="45755A3E" w14:textId="77777777" w:rsidTr="006A2BA9">
        <w:tc>
          <w:tcPr>
            <w:tcW w:w="4219" w:type="dxa"/>
            <w:tcBorders>
              <w:top w:val="nil"/>
              <w:bottom w:val="nil"/>
            </w:tcBorders>
          </w:tcPr>
          <w:p w14:paraId="6265CFBB"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5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vAlign w:val="center"/>
          </w:tcPr>
          <w:p w14:paraId="76DF1910" w14:textId="77777777" w:rsidR="006A2BA9" w:rsidRPr="00E27ED1" w:rsidRDefault="006A2BA9" w:rsidP="006A2BA9">
            <w:pPr>
              <w:jc w:val="center"/>
              <w:rPr>
                <w:rFonts w:ascii="Arial" w:hAnsi="Arial" w:cs="Arial"/>
              </w:rPr>
            </w:pPr>
            <w:r w:rsidRPr="00027E29">
              <w:rPr>
                <w:rFonts w:ascii="Times New Roman" w:hAnsi="Times New Roman"/>
              </w:rPr>
              <w:t>395.00</w:t>
            </w:r>
          </w:p>
        </w:tc>
        <w:tc>
          <w:tcPr>
            <w:tcW w:w="1276" w:type="dxa"/>
            <w:tcBorders>
              <w:top w:val="nil"/>
              <w:bottom w:val="nil"/>
            </w:tcBorders>
            <w:vAlign w:val="center"/>
          </w:tcPr>
          <w:p w14:paraId="67D17CBC" w14:textId="77777777" w:rsidR="006A2BA9" w:rsidRPr="00E27ED1" w:rsidRDefault="006A2BA9" w:rsidP="006A2BA9">
            <w:pPr>
              <w:jc w:val="center"/>
              <w:rPr>
                <w:rFonts w:ascii="Arial" w:hAnsi="Arial" w:cs="Arial"/>
              </w:rPr>
            </w:pPr>
            <w:r w:rsidRPr="00027E29">
              <w:rPr>
                <w:rFonts w:ascii="Times New Roman" w:hAnsi="Times New Roman"/>
              </w:rPr>
              <w:t>12.64</w:t>
            </w:r>
          </w:p>
        </w:tc>
        <w:tc>
          <w:tcPr>
            <w:tcW w:w="1452" w:type="dxa"/>
            <w:tcBorders>
              <w:top w:val="nil"/>
              <w:bottom w:val="nil"/>
            </w:tcBorders>
            <w:vAlign w:val="center"/>
          </w:tcPr>
          <w:p w14:paraId="6AAB374C" w14:textId="77777777" w:rsidR="006A2BA9" w:rsidRPr="00E27ED1" w:rsidRDefault="006A2BA9" w:rsidP="006A2BA9">
            <w:pPr>
              <w:jc w:val="center"/>
              <w:rPr>
                <w:rFonts w:ascii="Arial" w:hAnsi="Arial" w:cs="Arial"/>
              </w:rPr>
            </w:pPr>
            <w:r w:rsidRPr="00027E29">
              <w:rPr>
                <w:rFonts w:ascii="Times New Roman" w:hAnsi="Times New Roman"/>
              </w:rPr>
              <w:t>146.29</w:t>
            </w:r>
          </w:p>
        </w:tc>
      </w:tr>
      <w:tr w:rsidR="006A2BA9" w:rsidRPr="00DC3180" w14:paraId="5DA78A6C" w14:textId="77777777" w:rsidTr="006A2BA9">
        <w:tc>
          <w:tcPr>
            <w:tcW w:w="4219" w:type="dxa"/>
            <w:tcBorders>
              <w:top w:val="nil"/>
              <w:bottom w:val="nil"/>
            </w:tcBorders>
          </w:tcPr>
          <w:p w14:paraId="4213CB20"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6 </w:t>
            </w:r>
            <w:r w:rsidRPr="00C554EB">
              <w:rPr>
                <w:rFonts w:ascii="Arial" w:hAnsi="Arial" w:cs="Arial"/>
              </w:rPr>
              <w:t xml:space="preserve"> [</w:t>
            </w:r>
            <w:proofErr w:type="gramEnd"/>
            <w:r w:rsidRPr="00C554EB">
              <w:rPr>
                <w:rFonts w:ascii="Arial" w:hAnsi="Arial" w:cs="Arial"/>
              </w:rPr>
              <w:t>FYM (30 t ha</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vAlign w:val="center"/>
          </w:tcPr>
          <w:p w14:paraId="0C6452DC" w14:textId="77777777" w:rsidR="006A2BA9" w:rsidRPr="00E27ED1" w:rsidRDefault="006A2BA9" w:rsidP="006A2BA9">
            <w:pPr>
              <w:jc w:val="center"/>
              <w:rPr>
                <w:rFonts w:ascii="Arial" w:hAnsi="Arial" w:cs="Arial"/>
              </w:rPr>
            </w:pPr>
            <w:r w:rsidRPr="00027E29">
              <w:rPr>
                <w:rFonts w:ascii="Times New Roman" w:hAnsi="Times New Roman"/>
              </w:rPr>
              <w:t>482.93</w:t>
            </w:r>
          </w:p>
        </w:tc>
        <w:tc>
          <w:tcPr>
            <w:tcW w:w="1276" w:type="dxa"/>
            <w:tcBorders>
              <w:top w:val="nil"/>
              <w:bottom w:val="nil"/>
            </w:tcBorders>
            <w:vAlign w:val="center"/>
          </w:tcPr>
          <w:p w14:paraId="7FCB794A" w14:textId="77777777" w:rsidR="006A2BA9" w:rsidRPr="00E27ED1" w:rsidRDefault="006A2BA9" w:rsidP="006A2BA9">
            <w:pPr>
              <w:jc w:val="center"/>
              <w:rPr>
                <w:rFonts w:ascii="Arial" w:hAnsi="Arial" w:cs="Arial"/>
              </w:rPr>
            </w:pPr>
            <w:r w:rsidRPr="00027E29">
              <w:rPr>
                <w:rFonts w:ascii="Times New Roman" w:hAnsi="Times New Roman"/>
              </w:rPr>
              <w:t>15.45</w:t>
            </w:r>
          </w:p>
        </w:tc>
        <w:tc>
          <w:tcPr>
            <w:tcW w:w="1452" w:type="dxa"/>
            <w:tcBorders>
              <w:top w:val="nil"/>
              <w:bottom w:val="nil"/>
            </w:tcBorders>
            <w:vAlign w:val="center"/>
          </w:tcPr>
          <w:p w14:paraId="3BF91501" w14:textId="77777777" w:rsidR="006A2BA9" w:rsidRPr="00E27ED1" w:rsidRDefault="006A2BA9" w:rsidP="006A2BA9">
            <w:pPr>
              <w:jc w:val="center"/>
              <w:rPr>
                <w:rFonts w:ascii="Arial" w:hAnsi="Arial" w:cs="Arial"/>
              </w:rPr>
            </w:pPr>
            <w:r w:rsidRPr="00027E29">
              <w:rPr>
                <w:rFonts w:ascii="Times New Roman" w:hAnsi="Times New Roman"/>
              </w:rPr>
              <w:t>178.90</w:t>
            </w:r>
          </w:p>
        </w:tc>
      </w:tr>
      <w:tr w:rsidR="006A2BA9" w:rsidRPr="00DC3180" w14:paraId="66203859" w14:textId="77777777" w:rsidTr="006A2BA9">
        <w:tc>
          <w:tcPr>
            <w:tcW w:w="4219" w:type="dxa"/>
            <w:tcBorders>
              <w:top w:val="nil"/>
              <w:bottom w:val="nil"/>
            </w:tcBorders>
          </w:tcPr>
          <w:p w14:paraId="7F7640E0"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7 </w:t>
            </w:r>
            <w:r w:rsidRPr="00C554EB">
              <w:rPr>
                <w:rFonts w:ascii="Arial" w:hAnsi="Arial" w:cs="Arial"/>
              </w:rPr>
              <w:t xml:space="preserve"> [</w:t>
            </w:r>
            <w:proofErr w:type="gramEnd"/>
            <w:r w:rsidRPr="00C554EB">
              <w:rPr>
                <w:rFonts w:ascii="Arial" w:hAnsi="Arial" w:cs="Arial"/>
              </w:rPr>
              <w:t>Vermicompost (5 t ha</w:t>
            </w:r>
            <w:r w:rsidRPr="00C554EB">
              <w:rPr>
                <w:rFonts w:ascii="Arial" w:hAnsi="Arial" w:cs="Arial"/>
                <w:vertAlign w:val="superscript"/>
              </w:rPr>
              <w:t>-1</w:t>
            </w:r>
            <w:r w:rsidRPr="00C554EB">
              <w:rPr>
                <w:rFonts w:ascii="Arial" w:hAnsi="Arial" w:cs="Arial"/>
              </w:rPr>
              <w:t>) + Humic Acid (1 ml L</w:t>
            </w:r>
            <w:r w:rsidRPr="00C554EB">
              <w:rPr>
                <w:rFonts w:ascii="Arial" w:hAnsi="Arial" w:cs="Arial"/>
                <w:vertAlign w:val="superscript"/>
              </w:rPr>
              <w:t>-1</w:t>
            </w:r>
            <w:r w:rsidRPr="00C554EB">
              <w:rPr>
                <w:rFonts w:ascii="Arial" w:hAnsi="Arial" w:cs="Arial"/>
              </w:rPr>
              <w:t>) + Seaweed Extract (3 ml L</w:t>
            </w:r>
            <w:r w:rsidRPr="00C554EB">
              <w:rPr>
                <w:rFonts w:ascii="Arial" w:hAnsi="Arial" w:cs="Arial"/>
                <w:vertAlign w:val="superscript"/>
              </w:rPr>
              <w:t>-1</w:t>
            </w:r>
            <w:r w:rsidRPr="00C554EB">
              <w:rPr>
                <w:rFonts w:ascii="Arial" w:hAnsi="Arial" w:cs="Arial"/>
              </w:rPr>
              <w:t>)]</w:t>
            </w:r>
          </w:p>
        </w:tc>
        <w:tc>
          <w:tcPr>
            <w:tcW w:w="1559" w:type="dxa"/>
            <w:tcBorders>
              <w:top w:val="nil"/>
              <w:bottom w:val="nil"/>
            </w:tcBorders>
            <w:vAlign w:val="center"/>
          </w:tcPr>
          <w:p w14:paraId="76A3C3F0" w14:textId="77777777" w:rsidR="006A2BA9" w:rsidRPr="00E27ED1" w:rsidRDefault="006A2BA9" w:rsidP="006A2BA9">
            <w:pPr>
              <w:jc w:val="center"/>
              <w:rPr>
                <w:rFonts w:ascii="Arial" w:hAnsi="Arial" w:cs="Arial"/>
              </w:rPr>
            </w:pPr>
            <w:r w:rsidRPr="00027E29">
              <w:rPr>
                <w:rFonts w:ascii="Times New Roman" w:hAnsi="Times New Roman"/>
              </w:rPr>
              <w:t>443.33</w:t>
            </w:r>
          </w:p>
        </w:tc>
        <w:tc>
          <w:tcPr>
            <w:tcW w:w="1276" w:type="dxa"/>
            <w:tcBorders>
              <w:top w:val="nil"/>
              <w:bottom w:val="nil"/>
            </w:tcBorders>
            <w:vAlign w:val="center"/>
          </w:tcPr>
          <w:p w14:paraId="03A0C40E" w14:textId="77777777" w:rsidR="006A2BA9" w:rsidRPr="00E27ED1" w:rsidRDefault="006A2BA9" w:rsidP="006A2BA9">
            <w:pPr>
              <w:jc w:val="center"/>
              <w:rPr>
                <w:rFonts w:ascii="Arial" w:hAnsi="Arial" w:cs="Arial"/>
              </w:rPr>
            </w:pPr>
            <w:r w:rsidRPr="00027E29">
              <w:rPr>
                <w:rFonts w:ascii="Times New Roman" w:hAnsi="Times New Roman"/>
              </w:rPr>
              <w:t>14.19</w:t>
            </w:r>
          </w:p>
        </w:tc>
        <w:tc>
          <w:tcPr>
            <w:tcW w:w="1452" w:type="dxa"/>
            <w:tcBorders>
              <w:top w:val="nil"/>
              <w:bottom w:val="nil"/>
            </w:tcBorders>
            <w:vAlign w:val="center"/>
          </w:tcPr>
          <w:p w14:paraId="498DF5EC" w14:textId="77777777" w:rsidR="006A2BA9" w:rsidRPr="00E27ED1" w:rsidRDefault="006A2BA9" w:rsidP="006A2BA9">
            <w:pPr>
              <w:jc w:val="center"/>
              <w:rPr>
                <w:rFonts w:ascii="Arial" w:hAnsi="Arial" w:cs="Arial"/>
              </w:rPr>
            </w:pPr>
            <w:r w:rsidRPr="00027E29">
              <w:rPr>
                <w:rFonts w:ascii="Times New Roman" w:hAnsi="Times New Roman"/>
              </w:rPr>
              <w:t>164.20</w:t>
            </w:r>
          </w:p>
        </w:tc>
      </w:tr>
      <w:tr w:rsidR="006A2BA9" w:rsidRPr="00DC3180" w14:paraId="5D00544E" w14:textId="77777777" w:rsidTr="006A2BA9">
        <w:tc>
          <w:tcPr>
            <w:tcW w:w="4219" w:type="dxa"/>
            <w:tcBorders>
              <w:top w:val="nil"/>
              <w:bottom w:val="nil"/>
            </w:tcBorders>
          </w:tcPr>
          <w:p w14:paraId="7D1E9175" w14:textId="77777777" w:rsidR="006A2BA9" w:rsidRPr="00C554EB" w:rsidRDefault="006A2BA9" w:rsidP="006A2BA9">
            <w:pPr>
              <w:jc w:val="both"/>
              <w:rPr>
                <w:rFonts w:ascii="Arial" w:hAnsi="Arial" w:cs="Arial"/>
              </w:rPr>
            </w:pPr>
            <w:r w:rsidRPr="00C554EB">
              <w:rPr>
                <w:rFonts w:ascii="Arial" w:hAnsi="Arial" w:cs="Arial"/>
              </w:rPr>
              <w:t>T</w:t>
            </w:r>
            <w:proofErr w:type="gramStart"/>
            <w:r w:rsidRPr="00C554EB">
              <w:rPr>
                <w:rFonts w:ascii="Arial" w:hAnsi="Arial" w:cs="Arial"/>
                <w:vertAlign w:val="subscript"/>
              </w:rPr>
              <w:t xml:space="preserve">8 </w:t>
            </w:r>
            <w:r w:rsidRPr="00C554EB">
              <w:rPr>
                <w:rFonts w:ascii="Arial" w:hAnsi="Arial" w:cs="Arial"/>
              </w:rPr>
              <w:t xml:space="preserve"> [</w:t>
            </w:r>
            <w:proofErr w:type="gramEnd"/>
            <w:r w:rsidRPr="00C554EB">
              <w:rPr>
                <w:rFonts w:ascii="Arial" w:hAnsi="Arial" w:cs="Arial"/>
              </w:rPr>
              <w:t>Absolute control]</w:t>
            </w:r>
          </w:p>
        </w:tc>
        <w:tc>
          <w:tcPr>
            <w:tcW w:w="1559" w:type="dxa"/>
            <w:tcBorders>
              <w:top w:val="nil"/>
              <w:bottom w:val="nil"/>
            </w:tcBorders>
            <w:vAlign w:val="center"/>
          </w:tcPr>
          <w:p w14:paraId="18BF419F" w14:textId="77777777" w:rsidR="006A2BA9" w:rsidRPr="00E27ED1" w:rsidRDefault="006A2BA9" w:rsidP="006A2BA9">
            <w:pPr>
              <w:jc w:val="center"/>
              <w:rPr>
                <w:rFonts w:ascii="Arial" w:hAnsi="Arial" w:cs="Arial"/>
              </w:rPr>
            </w:pPr>
            <w:r w:rsidRPr="00027E29">
              <w:rPr>
                <w:rFonts w:ascii="Times New Roman" w:hAnsi="Times New Roman"/>
              </w:rPr>
              <w:t>223.67</w:t>
            </w:r>
          </w:p>
        </w:tc>
        <w:tc>
          <w:tcPr>
            <w:tcW w:w="1276" w:type="dxa"/>
            <w:tcBorders>
              <w:top w:val="nil"/>
              <w:bottom w:val="nil"/>
            </w:tcBorders>
            <w:vAlign w:val="center"/>
          </w:tcPr>
          <w:p w14:paraId="7C453E02" w14:textId="77777777" w:rsidR="006A2BA9" w:rsidRPr="00E27ED1" w:rsidRDefault="006A2BA9" w:rsidP="006A2BA9">
            <w:pPr>
              <w:jc w:val="center"/>
              <w:rPr>
                <w:rFonts w:ascii="Arial" w:hAnsi="Arial" w:cs="Arial"/>
              </w:rPr>
            </w:pPr>
            <w:r w:rsidRPr="00027E29">
              <w:rPr>
                <w:rFonts w:ascii="Times New Roman" w:hAnsi="Times New Roman"/>
              </w:rPr>
              <w:t>7.16</w:t>
            </w:r>
          </w:p>
        </w:tc>
        <w:tc>
          <w:tcPr>
            <w:tcW w:w="1452" w:type="dxa"/>
            <w:tcBorders>
              <w:top w:val="nil"/>
              <w:bottom w:val="nil"/>
            </w:tcBorders>
            <w:vAlign w:val="center"/>
          </w:tcPr>
          <w:p w14:paraId="0768DD59" w14:textId="77777777" w:rsidR="006A2BA9" w:rsidRPr="00E27ED1" w:rsidRDefault="006A2BA9" w:rsidP="006A2BA9">
            <w:pPr>
              <w:jc w:val="center"/>
              <w:rPr>
                <w:rFonts w:ascii="Arial" w:hAnsi="Arial" w:cs="Arial"/>
              </w:rPr>
            </w:pPr>
            <w:r w:rsidRPr="00027E29">
              <w:rPr>
                <w:rFonts w:ascii="Times New Roman" w:hAnsi="Times New Roman"/>
              </w:rPr>
              <w:t>82.84</w:t>
            </w:r>
          </w:p>
        </w:tc>
      </w:tr>
      <w:tr w:rsidR="006A2BA9" w:rsidRPr="00DC3180" w14:paraId="216E46AA" w14:textId="77777777" w:rsidTr="006A2BA9">
        <w:tc>
          <w:tcPr>
            <w:tcW w:w="4219" w:type="dxa"/>
            <w:tcBorders>
              <w:top w:val="nil"/>
              <w:bottom w:val="nil"/>
            </w:tcBorders>
          </w:tcPr>
          <w:p w14:paraId="70AF1E48" w14:textId="77777777" w:rsidR="006A2BA9" w:rsidRPr="00C554EB" w:rsidRDefault="006A2BA9" w:rsidP="006A2BA9">
            <w:pPr>
              <w:jc w:val="both"/>
              <w:rPr>
                <w:rFonts w:ascii="Arial" w:hAnsi="Arial" w:cs="Arial"/>
              </w:rPr>
            </w:pPr>
            <w:r w:rsidRPr="00C554EB">
              <w:rPr>
                <w:rFonts w:ascii="Arial" w:hAnsi="Arial" w:cs="Arial"/>
                <w:b/>
                <w:bCs/>
              </w:rPr>
              <w:t>Range</w:t>
            </w:r>
          </w:p>
        </w:tc>
        <w:tc>
          <w:tcPr>
            <w:tcW w:w="1559" w:type="dxa"/>
            <w:tcBorders>
              <w:top w:val="nil"/>
              <w:bottom w:val="nil"/>
            </w:tcBorders>
            <w:vAlign w:val="center"/>
          </w:tcPr>
          <w:p w14:paraId="0929AA38" w14:textId="77777777" w:rsidR="006A2BA9" w:rsidRPr="00E27ED1" w:rsidRDefault="006A2BA9" w:rsidP="006A2BA9">
            <w:pPr>
              <w:jc w:val="center"/>
              <w:rPr>
                <w:rFonts w:ascii="Arial" w:hAnsi="Arial" w:cs="Arial"/>
              </w:rPr>
            </w:pPr>
            <w:r w:rsidRPr="00027E29">
              <w:rPr>
                <w:rFonts w:ascii="Times New Roman" w:hAnsi="Times New Roman"/>
              </w:rPr>
              <w:t>223.67-482.93</w:t>
            </w:r>
          </w:p>
        </w:tc>
        <w:tc>
          <w:tcPr>
            <w:tcW w:w="1276" w:type="dxa"/>
            <w:tcBorders>
              <w:top w:val="nil"/>
              <w:bottom w:val="nil"/>
            </w:tcBorders>
            <w:vAlign w:val="center"/>
          </w:tcPr>
          <w:p w14:paraId="1E73D5C7" w14:textId="77777777" w:rsidR="006A2BA9" w:rsidRPr="00E27ED1" w:rsidRDefault="006A2BA9" w:rsidP="006A2BA9">
            <w:pPr>
              <w:jc w:val="center"/>
              <w:rPr>
                <w:rFonts w:ascii="Arial" w:hAnsi="Arial" w:cs="Arial"/>
              </w:rPr>
            </w:pPr>
            <w:r w:rsidRPr="00027E29">
              <w:rPr>
                <w:rFonts w:ascii="Times New Roman" w:hAnsi="Times New Roman"/>
              </w:rPr>
              <w:t>7.16-15.45</w:t>
            </w:r>
          </w:p>
        </w:tc>
        <w:tc>
          <w:tcPr>
            <w:tcW w:w="1452" w:type="dxa"/>
            <w:tcBorders>
              <w:top w:val="nil"/>
              <w:bottom w:val="nil"/>
            </w:tcBorders>
            <w:vAlign w:val="center"/>
          </w:tcPr>
          <w:p w14:paraId="5CDCE5F1" w14:textId="77777777" w:rsidR="006A2BA9" w:rsidRPr="00E27ED1" w:rsidRDefault="006A2BA9" w:rsidP="006A2BA9">
            <w:pPr>
              <w:jc w:val="center"/>
              <w:rPr>
                <w:rFonts w:ascii="Arial" w:hAnsi="Arial" w:cs="Arial"/>
              </w:rPr>
            </w:pPr>
            <w:r w:rsidRPr="00027E29">
              <w:rPr>
                <w:rFonts w:ascii="Times New Roman" w:hAnsi="Times New Roman"/>
              </w:rPr>
              <w:t>82.84-178.90</w:t>
            </w:r>
          </w:p>
        </w:tc>
      </w:tr>
      <w:tr w:rsidR="006A2BA9" w:rsidRPr="00DC3180" w14:paraId="4F5A5FC9" w14:textId="77777777" w:rsidTr="006A2BA9">
        <w:tc>
          <w:tcPr>
            <w:tcW w:w="4219" w:type="dxa"/>
            <w:tcBorders>
              <w:top w:val="nil"/>
              <w:bottom w:val="nil"/>
            </w:tcBorders>
          </w:tcPr>
          <w:p w14:paraId="1E99A1C1" w14:textId="77777777" w:rsidR="006A2BA9" w:rsidRPr="00C554EB" w:rsidRDefault="006A2BA9" w:rsidP="006A2BA9">
            <w:pPr>
              <w:jc w:val="both"/>
              <w:rPr>
                <w:rFonts w:ascii="Arial" w:hAnsi="Arial" w:cs="Arial"/>
              </w:rPr>
            </w:pPr>
            <w:r w:rsidRPr="00C554EB">
              <w:rPr>
                <w:rFonts w:ascii="Arial" w:hAnsi="Arial" w:cs="Arial"/>
                <w:b/>
                <w:bCs/>
                <w:lang w:val="en-GB"/>
              </w:rPr>
              <w:t>S.E m ±</w:t>
            </w:r>
          </w:p>
        </w:tc>
        <w:tc>
          <w:tcPr>
            <w:tcW w:w="1559" w:type="dxa"/>
            <w:tcBorders>
              <w:top w:val="nil"/>
              <w:bottom w:val="nil"/>
            </w:tcBorders>
            <w:vAlign w:val="center"/>
          </w:tcPr>
          <w:p w14:paraId="06DF3339" w14:textId="77777777" w:rsidR="006A2BA9" w:rsidRPr="00E27ED1" w:rsidRDefault="006A2BA9" w:rsidP="006A2BA9">
            <w:pPr>
              <w:jc w:val="center"/>
              <w:rPr>
                <w:rFonts w:ascii="Arial" w:hAnsi="Arial" w:cs="Arial"/>
              </w:rPr>
            </w:pPr>
            <w:r w:rsidRPr="00027E29">
              <w:rPr>
                <w:rFonts w:ascii="Times New Roman" w:hAnsi="Times New Roman"/>
              </w:rPr>
              <w:t>35.65</w:t>
            </w:r>
          </w:p>
        </w:tc>
        <w:tc>
          <w:tcPr>
            <w:tcW w:w="1276" w:type="dxa"/>
            <w:tcBorders>
              <w:top w:val="nil"/>
              <w:bottom w:val="nil"/>
            </w:tcBorders>
            <w:vAlign w:val="center"/>
          </w:tcPr>
          <w:p w14:paraId="3BBCB779" w14:textId="77777777" w:rsidR="006A2BA9" w:rsidRPr="00E27ED1" w:rsidRDefault="006A2BA9" w:rsidP="006A2BA9">
            <w:pPr>
              <w:jc w:val="center"/>
              <w:rPr>
                <w:rFonts w:ascii="Arial" w:hAnsi="Arial" w:cs="Arial"/>
              </w:rPr>
            </w:pPr>
            <w:r w:rsidRPr="00027E29">
              <w:rPr>
                <w:rFonts w:ascii="Times New Roman" w:hAnsi="Times New Roman"/>
              </w:rPr>
              <w:t>1.14</w:t>
            </w:r>
          </w:p>
        </w:tc>
        <w:tc>
          <w:tcPr>
            <w:tcW w:w="1452" w:type="dxa"/>
            <w:tcBorders>
              <w:top w:val="nil"/>
              <w:bottom w:val="nil"/>
            </w:tcBorders>
            <w:vAlign w:val="center"/>
          </w:tcPr>
          <w:p w14:paraId="51D76569" w14:textId="77777777" w:rsidR="006A2BA9" w:rsidRPr="00E27ED1" w:rsidRDefault="006A2BA9" w:rsidP="006A2BA9">
            <w:pPr>
              <w:jc w:val="center"/>
              <w:rPr>
                <w:rFonts w:ascii="Arial" w:hAnsi="Arial" w:cs="Arial"/>
              </w:rPr>
            </w:pPr>
            <w:r w:rsidRPr="00027E29">
              <w:rPr>
                <w:rFonts w:ascii="Times New Roman" w:hAnsi="Times New Roman"/>
              </w:rPr>
              <w:t>13.20</w:t>
            </w:r>
          </w:p>
        </w:tc>
      </w:tr>
      <w:tr w:rsidR="006A2BA9" w:rsidRPr="00DC3180" w14:paraId="77913E7B" w14:textId="77777777" w:rsidTr="006A2BA9">
        <w:tc>
          <w:tcPr>
            <w:tcW w:w="4219" w:type="dxa"/>
            <w:tcBorders>
              <w:top w:val="nil"/>
              <w:bottom w:val="single" w:sz="4" w:space="0" w:color="auto"/>
            </w:tcBorders>
          </w:tcPr>
          <w:p w14:paraId="59197869" w14:textId="77777777" w:rsidR="006A2BA9" w:rsidRPr="00C554EB" w:rsidRDefault="006A2BA9" w:rsidP="006A2BA9">
            <w:pPr>
              <w:jc w:val="both"/>
              <w:rPr>
                <w:rFonts w:ascii="Arial" w:hAnsi="Arial" w:cs="Arial"/>
              </w:rPr>
            </w:pPr>
            <w:r w:rsidRPr="00C554EB">
              <w:rPr>
                <w:rFonts w:ascii="Arial" w:hAnsi="Arial" w:cs="Arial"/>
                <w:b/>
                <w:bCs/>
                <w:lang w:val="en-GB"/>
              </w:rPr>
              <w:t>CD at 5%</w:t>
            </w:r>
          </w:p>
        </w:tc>
        <w:tc>
          <w:tcPr>
            <w:tcW w:w="1559" w:type="dxa"/>
            <w:tcBorders>
              <w:top w:val="nil"/>
              <w:bottom w:val="single" w:sz="4" w:space="0" w:color="auto"/>
            </w:tcBorders>
            <w:vAlign w:val="center"/>
          </w:tcPr>
          <w:p w14:paraId="412D3E8B" w14:textId="77777777" w:rsidR="006A2BA9" w:rsidRPr="00E27ED1" w:rsidRDefault="006A2BA9" w:rsidP="006A2BA9">
            <w:pPr>
              <w:jc w:val="center"/>
              <w:rPr>
                <w:rFonts w:ascii="Arial" w:hAnsi="Arial" w:cs="Arial"/>
              </w:rPr>
            </w:pPr>
            <w:r w:rsidRPr="00027E29">
              <w:rPr>
                <w:rFonts w:ascii="Times New Roman" w:hAnsi="Times New Roman"/>
              </w:rPr>
              <w:t>108.13</w:t>
            </w:r>
          </w:p>
        </w:tc>
        <w:tc>
          <w:tcPr>
            <w:tcW w:w="1276" w:type="dxa"/>
            <w:tcBorders>
              <w:top w:val="nil"/>
              <w:bottom w:val="single" w:sz="4" w:space="0" w:color="auto"/>
            </w:tcBorders>
            <w:vAlign w:val="center"/>
          </w:tcPr>
          <w:p w14:paraId="7FC531A2" w14:textId="77777777" w:rsidR="006A2BA9" w:rsidRPr="00E27ED1" w:rsidRDefault="006A2BA9" w:rsidP="006A2BA9">
            <w:pPr>
              <w:jc w:val="center"/>
              <w:rPr>
                <w:rFonts w:ascii="Arial" w:hAnsi="Arial" w:cs="Arial"/>
              </w:rPr>
            </w:pPr>
            <w:r w:rsidRPr="00027E29">
              <w:rPr>
                <w:rFonts w:ascii="Times New Roman" w:hAnsi="Times New Roman"/>
              </w:rPr>
              <w:t>3.46</w:t>
            </w:r>
          </w:p>
        </w:tc>
        <w:tc>
          <w:tcPr>
            <w:tcW w:w="1452" w:type="dxa"/>
            <w:tcBorders>
              <w:top w:val="nil"/>
              <w:bottom w:val="single" w:sz="4" w:space="0" w:color="auto"/>
            </w:tcBorders>
            <w:vAlign w:val="center"/>
          </w:tcPr>
          <w:p w14:paraId="4B0E1D92" w14:textId="77777777" w:rsidR="006A2BA9" w:rsidRPr="00E27ED1" w:rsidRDefault="006A2BA9" w:rsidP="006A2BA9">
            <w:pPr>
              <w:jc w:val="center"/>
              <w:rPr>
                <w:rFonts w:ascii="Arial" w:hAnsi="Arial" w:cs="Arial"/>
              </w:rPr>
            </w:pPr>
            <w:r w:rsidRPr="00027E29">
              <w:rPr>
                <w:rFonts w:ascii="Times New Roman" w:hAnsi="Times New Roman"/>
              </w:rPr>
              <w:t>40.05</w:t>
            </w:r>
          </w:p>
        </w:tc>
      </w:tr>
    </w:tbl>
    <w:p w14:paraId="689332B1" w14:textId="77777777" w:rsidR="000F705A" w:rsidRPr="000F705A" w:rsidRDefault="000F705A" w:rsidP="00441B6F">
      <w:pPr>
        <w:pStyle w:val="ConcHead"/>
        <w:spacing w:after="0"/>
        <w:jc w:val="both"/>
        <w:rPr>
          <w:rFonts w:ascii="Arial" w:hAnsi="Arial" w:cs="Arial"/>
          <w:b w:val="0"/>
          <w:bCs/>
          <w:sz w:val="20"/>
          <w:szCs w:val="18"/>
        </w:rPr>
      </w:pPr>
    </w:p>
    <w:p w14:paraId="509F409A" w14:textId="77777777" w:rsidR="006A2BA9" w:rsidRDefault="006A2BA9" w:rsidP="00E27ED1">
      <w:pPr>
        <w:pStyle w:val="3"/>
        <w:tabs>
          <w:tab w:val="left" w:pos="1080"/>
        </w:tabs>
        <w:spacing w:after="0"/>
        <w:jc w:val="both"/>
        <w:rPr>
          <w:rFonts w:ascii="Arial" w:hAnsi="Arial"/>
          <w:bCs/>
          <w:i/>
          <w:sz w:val="18"/>
        </w:rPr>
      </w:pPr>
    </w:p>
    <w:p w14:paraId="466519B7" w14:textId="77777777" w:rsidR="006A2BA9" w:rsidRDefault="006A2BA9" w:rsidP="00E27ED1">
      <w:pPr>
        <w:pStyle w:val="3"/>
        <w:tabs>
          <w:tab w:val="left" w:pos="1080"/>
        </w:tabs>
        <w:spacing w:after="0"/>
        <w:jc w:val="both"/>
        <w:rPr>
          <w:rFonts w:ascii="Arial" w:hAnsi="Arial"/>
          <w:bCs/>
          <w:i/>
          <w:sz w:val="18"/>
        </w:rPr>
      </w:pPr>
    </w:p>
    <w:p w14:paraId="46D7F31B" w14:textId="77777777" w:rsidR="006A2BA9" w:rsidRDefault="006A2BA9" w:rsidP="00E27ED1">
      <w:pPr>
        <w:pStyle w:val="3"/>
        <w:tabs>
          <w:tab w:val="left" w:pos="1080"/>
        </w:tabs>
        <w:spacing w:after="0"/>
        <w:jc w:val="both"/>
        <w:rPr>
          <w:rFonts w:ascii="Arial" w:hAnsi="Arial"/>
          <w:bCs/>
          <w:i/>
          <w:sz w:val="18"/>
        </w:rPr>
      </w:pPr>
    </w:p>
    <w:p w14:paraId="01173765" w14:textId="77777777" w:rsidR="006A2BA9" w:rsidRDefault="006A2BA9" w:rsidP="00E27ED1">
      <w:pPr>
        <w:pStyle w:val="3"/>
        <w:tabs>
          <w:tab w:val="left" w:pos="1080"/>
        </w:tabs>
        <w:spacing w:after="0"/>
        <w:jc w:val="both"/>
        <w:rPr>
          <w:rFonts w:ascii="Arial" w:hAnsi="Arial"/>
          <w:bCs/>
          <w:i/>
          <w:sz w:val="18"/>
        </w:rPr>
      </w:pPr>
    </w:p>
    <w:p w14:paraId="56DFCD62" w14:textId="77777777" w:rsidR="006A2BA9" w:rsidRDefault="006A2BA9" w:rsidP="00E27ED1">
      <w:pPr>
        <w:pStyle w:val="3"/>
        <w:tabs>
          <w:tab w:val="left" w:pos="1080"/>
        </w:tabs>
        <w:spacing w:after="0"/>
        <w:jc w:val="both"/>
        <w:rPr>
          <w:rFonts w:ascii="Arial" w:hAnsi="Arial"/>
          <w:bCs/>
          <w:i/>
          <w:sz w:val="18"/>
        </w:rPr>
      </w:pPr>
    </w:p>
    <w:p w14:paraId="2590A6E4" w14:textId="77777777" w:rsidR="006A2BA9" w:rsidRDefault="006A2BA9" w:rsidP="00E27ED1">
      <w:pPr>
        <w:pStyle w:val="3"/>
        <w:tabs>
          <w:tab w:val="left" w:pos="1080"/>
        </w:tabs>
        <w:spacing w:after="0"/>
        <w:jc w:val="both"/>
        <w:rPr>
          <w:rFonts w:ascii="Arial" w:hAnsi="Arial"/>
          <w:bCs/>
          <w:i/>
          <w:sz w:val="18"/>
        </w:rPr>
      </w:pPr>
    </w:p>
    <w:p w14:paraId="07CAD6BD" w14:textId="77777777" w:rsidR="006A2BA9" w:rsidRDefault="006A2BA9" w:rsidP="00E27ED1">
      <w:pPr>
        <w:pStyle w:val="3"/>
        <w:tabs>
          <w:tab w:val="left" w:pos="1080"/>
        </w:tabs>
        <w:spacing w:after="0"/>
        <w:jc w:val="both"/>
        <w:rPr>
          <w:rFonts w:ascii="Arial" w:hAnsi="Arial"/>
          <w:bCs/>
          <w:i/>
          <w:sz w:val="18"/>
        </w:rPr>
      </w:pPr>
    </w:p>
    <w:p w14:paraId="2B64AB6D" w14:textId="77777777" w:rsidR="006A2BA9" w:rsidRDefault="006A2BA9" w:rsidP="00E27ED1">
      <w:pPr>
        <w:pStyle w:val="3"/>
        <w:tabs>
          <w:tab w:val="left" w:pos="1080"/>
        </w:tabs>
        <w:spacing w:after="0"/>
        <w:jc w:val="both"/>
        <w:rPr>
          <w:rFonts w:ascii="Arial" w:hAnsi="Arial"/>
          <w:bCs/>
          <w:i/>
          <w:sz w:val="18"/>
        </w:rPr>
      </w:pPr>
    </w:p>
    <w:p w14:paraId="11644EBF" w14:textId="77777777" w:rsidR="006A2BA9" w:rsidRDefault="006A2BA9" w:rsidP="00E27ED1">
      <w:pPr>
        <w:pStyle w:val="3"/>
        <w:tabs>
          <w:tab w:val="left" w:pos="1080"/>
        </w:tabs>
        <w:spacing w:after="0"/>
        <w:jc w:val="both"/>
        <w:rPr>
          <w:rFonts w:ascii="Arial" w:hAnsi="Arial"/>
          <w:bCs/>
          <w:i/>
          <w:sz w:val="18"/>
        </w:rPr>
      </w:pPr>
    </w:p>
    <w:p w14:paraId="7B9AD570" w14:textId="77777777" w:rsidR="006A2BA9" w:rsidRDefault="006A2BA9" w:rsidP="00E27ED1">
      <w:pPr>
        <w:pStyle w:val="3"/>
        <w:tabs>
          <w:tab w:val="left" w:pos="1080"/>
        </w:tabs>
        <w:spacing w:after="0"/>
        <w:jc w:val="both"/>
        <w:rPr>
          <w:rFonts w:ascii="Arial" w:hAnsi="Arial"/>
          <w:bCs/>
          <w:i/>
          <w:sz w:val="18"/>
        </w:rPr>
      </w:pPr>
    </w:p>
    <w:p w14:paraId="0DD130B2" w14:textId="77777777" w:rsidR="006A2BA9" w:rsidRDefault="006A2BA9" w:rsidP="00E27ED1">
      <w:pPr>
        <w:pStyle w:val="3"/>
        <w:tabs>
          <w:tab w:val="left" w:pos="1080"/>
        </w:tabs>
        <w:spacing w:after="0"/>
        <w:jc w:val="both"/>
        <w:rPr>
          <w:rFonts w:ascii="Arial" w:hAnsi="Arial"/>
          <w:bCs/>
          <w:i/>
          <w:sz w:val="18"/>
        </w:rPr>
      </w:pPr>
    </w:p>
    <w:p w14:paraId="7F517044" w14:textId="77777777" w:rsidR="006A2BA9" w:rsidRDefault="006A2BA9" w:rsidP="00E27ED1">
      <w:pPr>
        <w:pStyle w:val="3"/>
        <w:tabs>
          <w:tab w:val="left" w:pos="1080"/>
        </w:tabs>
        <w:spacing w:after="0"/>
        <w:jc w:val="both"/>
        <w:rPr>
          <w:rFonts w:ascii="Arial" w:hAnsi="Arial"/>
          <w:bCs/>
          <w:i/>
          <w:sz w:val="18"/>
        </w:rPr>
      </w:pPr>
    </w:p>
    <w:p w14:paraId="0700653D" w14:textId="77777777" w:rsidR="006A2BA9" w:rsidRDefault="006A2BA9" w:rsidP="00E27ED1">
      <w:pPr>
        <w:pStyle w:val="3"/>
        <w:tabs>
          <w:tab w:val="left" w:pos="1080"/>
        </w:tabs>
        <w:spacing w:after="0"/>
        <w:jc w:val="both"/>
        <w:rPr>
          <w:rFonts w:ascii="Arial" w:hAnsi="Arial"/>
          <w:bCs/>
          <w:i/>
          <w:sz w:val="18"/>
        </w:rPr>
      </w:pPr>
    </w:p>
    <w:p w14:paraId="4A7B15A7" w14:textId="77777777" w:rsidR="006A2BA9" w:rsidRDefault="006A2BA9" w:rsidP="00E27ED1">
      <w:pPr>
        <w:pStyle w:val="3"/>
        <w:tabs>
          <w:tab w:val="left" w:pos="1080"/>
        </w:tabs>
        <w:spacing w:after="0"/>
        <w:jc w:val="both"/>
        <w:rPr>
          <w:rFonts w:ascii="Arial" w:hAnsi="Arial"/>
          <w:bCs/>
          <w:i/>
          <w:sz w:val="18"/>
        </w:rPr>
      </w:pPr>
    </w:p>
    <w:p w14:paraId="73A74915" w14:textId="77777777" w:rsidR="006A2BA9" w:rsidRDefault="006A2BA9" w:rsidP="00E27ED1">
      <w:pPr>
        <w:pStyle w:val="3"/>
        <w:tabs>
          <w:tab w:val="left" w:pos="1080"/>
        </w:tabs>
        <w:spacing w:after="0"/>
        <w:jc w:val="both"/>
        <w:rPr>
          <w:rFonts w:ascii="Arial" w:hAnsi="Arial"/>
          <w:bCs/>
          <w:i/>
          <w:sz w:val="18"/>
        </w:rPr>
      </w:pPr>
    </w:p>
    <w:p w14:paraId="5605506F" w14:textId="77777777" w:rsidR="006A2BA9" w:rsidRDefault="006A2BA9" w:rsidP="00E27ED1">
      <w:pPr>
        <w:pStyle w:val="3"/>
        <w:tabs>
          <w:tab w:val="left" w:pos="1080"/>
        </w:tabs>
        <w:spacing w:after="0"/>
        <w:jc w:val="both"/>
        <w:rPr>
          <w:rFonts w:ascii="Arial" w:hAnsi="Arial"/>
          <w:bCs/>
          <w:i/>
          <w:sz w:val="18"/>
        </w:rPr>
      </w:pPr>
    </w:p>
    <w:p w14:paraId="2B8C0BB2" w14:textId="77777777" w:rsidR="006A2BA9" w:rsidRDefault="006A2BA9" w:rsidP="00E27ED1">
      <w:pPr>
        <w:pStyle w:val="3"/>
        <w:tabs>
          <w:tab w:val="left" w:pos="1080"/>
        </w:tabs>
        <w:spacing w:after="0"/>
        <w:jc w:val="both"/>
        <w:rPr>
          <w:rFonts w:ascii="Arial" w:hAnsi="Arial"/>
          <w:bCs/>
          <w:i/>
          <w:sz w:val="18"/>
        </w:rPr>
      </w:pPr>
    </w:p>
    <w:p w14:paraId="1D4A49A9" w14:textId="77777777" w:rsidR="006A2BA9" w:rsidRDefault="006A2BA9" w:rsidP="00E27ED1">
      <w:pPr>
        <w:pStyle w:val="3"/>
        <w:tabs>
          <w:tab w:val="left" w:pos="1080"/>
        </w:tabs>
        <w:spacing w:after="0"/>
        <w:jc w:val="both"/>
        <w:rPr>
          <w:rFonts w:ascii="Arial" w:hAnsi="Arial"/>
          <w:bCs/>
          <w:i/>
          <w:sz w:val="18"/>
        </w:rPr>
      </w:pPr>
    </w:p>
    <w:p w14:paraId="6F6324F1" w14:textId="77777777" w:rsidR="006A2BA9" w:rsidRDefault="006A2BA9" w:rsidP="00E27ED1">
      <w:pPr>
        <w:pStyle w:val="3"/>
        <w:tabs>
          <w:tab w:val="left" w:pos="1080"/>
        </w:tabs>
        <w:spacing w:after="0"/>
        <w:jc w:val="both"/>
        <w:rPr>
          <w:rFonts w:ascii="Arial" w:hAnsi="Arial"/>
          <w:bCs/>
          <w:i/>
          <w:sz w:val="18"/>
        </w:rPr>
      </w:pPr>
    </w:p>
    <w:p w14:paraId="5B8D4816" w14:textId="77777777" w:rsidR="006A2BA9" w:rsidRDefault="006A2BA9" w:rsidP="00E27ED1">
      <w:pPr>
        <w:pStyle w:val="3"/>
        <w:tabs>
          <w:tab w:val="left" w:pos="1080"/>
        </w:tabs>
        <w:spacing w:after="0"/>
        <w:jc w:val="both"/>
        <w:rPr>
          <w:rFonts w:ascii="Arial" w:hAnsi="Arial"/>
          <w:bCs/>
          <w:i/>
          <w:sz w:val="18"/>
        </w:rPr>
      </w:pPr>
    </w:p>
    <w:p w14:paraId="34A9BBE0" w14:textId="77777777" w:rsidR="006A2BA9" w:rsidRDefault="006A2BA9" w:rsidP="00E27ED1">
      <w:pPr>
        <w:pStyle w:val="3"/>
        <w:tabs>
          <w:tab w:val="left" w:pos="1080"/>
        </w:tabs>
        <w:spacing w:after="0"/>
        <w:jc w:val="both"/>
        <w:rPr>
          <w:rFonts w:ascii="Arial" w:hAnsi="Arial"/>
          <w:bCs/>
          <w:i/>
          <w:sz w:val="18"/>
        </w:rPr>
      </w:pPr>
    </w:p>
    <w:p w14:paraId="092C1E9A" w14:textId="29B26DC6" w:rsidR="00E27ED1" w:rsidRDefault="006A2BA9" w:rsidP="00E27ED1">
      <w:pPr>
        <w:pStyle w:val="3"/>
        <w:tabs>
          <w:tab w:val="left" w:pos="1080"/>
        </w:tabs>
        <w:spacing w:after="0"/>
        <w:jc w:val="both"/>
        <w:rPr>
          <w:rFonts w:ascii="Arial" w:hAnsi="Arial"/>
          <w:bCs/>
          <w:i/>
          <w:sz w:val="18"/>
        </w:rPr>
      </w:pPr>
      <w:r>
        <w:rPr>
          <w:rFonts w:ascii="Arial" w:hAnsi="Arial"/>
          <w:bCs/>
          <w:i/>
          <w:sz w:val="18"/>
        </w:rPr>
        <w:t xml:space="preserve">                        </w:t>
      </w:r>
      <w:r w:rsidR="00E27ED1">
        <w:rPr>
          <w:rFonts w:ascii="Arial" w:hAnsi="Arial"/>
          <w:bCs/>
          <w:i/>
          <w:sz w:val="18"/>
        </w:rPr>
        <w:t>(Note: RDF, Vermicompost and Farm yard manure were applied at the time of planting only.)</w:t>
      </w:r>
    </w:p>
    <w:p w14:paraId="687422B4" w14:textId="77777777" w:rsidR="00915452" w:rsidRDefault="00915452" w:rsidP="00441B6F">
      <w:pPr>
        <w:pStyle w:val="ConcHead"/>
        <w:spacing w:after="0"/>
        <w:jc w:val="both"/>
        <w:rPr>
          <w:rFonts w:ascii="Arial" w:hAnsi="Arial" w:cs="Arial"/>
        </w:rPr>
      </w:pPr>
    </w:p>
    <w:p w14:paraId="087DF048" w14:textId="320E44D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77B559" w14:textId="77777777" w:rsidR="00790ADA" w:rsidRPr="00FB3A86" w:rsidRDefault="00790ADA" w:rsidP="00441B6F">
      <w:pPr>
        <w:pStyle w:val="ConcHead"/>
        <w:spacing w:after="0"/>
        <w:jc w:val="both"/>
        <w:rPr>
          <w:rFonts w:ascii="Arial" w:hAnsi="Arial" w:cs="Arial"/>
        </w:rPr>
      </w:pPr>
    </w:p>
    <w:p w14:paraId="100EC588" w14:textId="77777777" w:rsidR="006E0DC0" w:rsidRPr="006E0DC0" w:rsidRDefault="006E0DC0" w:rsidP="006E0DC0">
      <w:pPr>
        <w:pStyle w:val="Body"/>
        <w:spacing w:after="0"/>
        <w:rPr>
          <w:rFonts w:ascii="Arial" w:hAnsi="Arial" w:cs="Arial"/>
          <w:lang w:val="en-GB"/>
        </w:rPr>
      </w:pPr>
      <w:r w:rsidRPr="006E0DC0">
        <w:rPr>
          <w:rFonts w:ascii="Arial" w:hAnsi="Arial" w:cs="Arial"/>
          <w:lang w:val="en-GB"/>
        </w:rPr>
        <w:t xml:space="preserve">The results showed that the corm and </w:t>
      </w:r>
      <w:proofErr w:type="spellStart"/>
      <w:r w:rsidRPr="006E0DC0">
        <w:rPr>
          <w:rFonts w:ascii="Arial" w:hAnsi="Arial" w:cs="Arial"/>
          <w:lang w:val="en-GB"/>
        </w:rPr>
        <w:t>cormel</w:t>
      </w:r>
      <w:proofErr w:type="spellEnd"/>
      <w:r w:rsidRPr="006E0DC0">
        <w:rPr>
          <w:rFonts w:ascii="Arial" w:hAnsi="Arial" w:cs="Arial"/>
          <w:lang w:val="en-GB"/>
        </w:rPr>
        <w:t xml:space="preserve"> yield was influenced by different organic sources used in the experiment. It was revealed that treatment T</w:t>
      </w:r>
      <w:r w:rsidRPr="006E0DC0">
        <w:rPr>
          <w:rFonts w:ascii="Arial" w:hAnsi="Arial" w:cs="Arial"/>
          <w:vertAlign w:val="subscript"/>
          <w:lang w:val="en-GB"/>
        </w:rPr>
        <w:t>6</w:t>
      </w:r>
      <w:r w:rsidRPr="006E0DC0">
        <w:rPr>
          <w:rFonts w:ascii="Arial" w:hAnsi="Arial" w:cs="Arial"/>
          <w:lang w:val="en-GB"/>
        </w:rPr>
        <w:t xml:space="preserve">, i.e., </w:t>
      </w:r>
      <w:r w:rsidRPr="006E0DC0">
        <w:rPr>
          <w:rFonts w:ascii="Arial" w:hAnsi="Arial" w:cs="Arial"/>
          <w:lang w:val="en-IN"/>
        </w:rPr>
        <w:t>FYM (30 t ha</w:t>
      </w:r>
      <w:r w:rsidRPr="006E0DC0">
        <w:rPr>
          <w:rFonts w:ascii="Arial" w:hAnsi="Arial" w:cs="Arial"/>
          <w:vertAlign w:val="superscript"/>
          <w:lang w:val="en-IN"/>
        </w:rPr>
        <w:t>-1</w:t>
      </w:r>
      <w:r w:rsidRPr="006E0DC0">
        <w:rPr>
          <w:rFonts w:ascii="Arial" w:hAnsi="Arial" w:cs="Arial"/>
          <w:lang w:val="en-IN"/>
        </w:rPr>
        <w:t>) + Seaweed Extract (3 ml L</w:t>
      </w:r>
      <w:r w:rsidRPr="006E0DC0">
        <w:rPr>
          <w:rFonts w:ascii="Arial" w:hAnsi="Arial" w:cs="Arial"/>
          <w:vertAlign w:val="superscript"/>
          <w:lang w:val="en-IN"/>
        </w:rPr>
        <w:t>-1</w:t>
      </w:r>
      <w:r w:rsidRPr="006E0DC0">
        <w:rPr>
          <w:rFonts w:ascii="Arial" w:hAnsi="Arial" w:cs="Arial"/>
          <w:lang w:val="en-IN"/>
        </w:rPr>
        <w:t>) + Humic Acid (1 ml L</w:t>
      </w:r>
      <w:r w:rsidRPr="006E0DC0">
        <w:rPr>
          <w:rFonts w:ascii="Arial" w:hAnsi="Arial" w:cs="Arial"/>
          <w:vertAlign w:val="superscript"/>
          <w:lang w:val="en-IN"/>
        </w:rPr>
        <w:t>-1</w:t>
      </w:r>
      <w:r w:rsidRPr="006E0DC0">
        <w:rPr>
          <w:rFonts w:ascii="Arial" w:hAnsi="Arial" w:cs="Arial"/>
          <w:lang w:val="en-IN"/>
        </w:rPr>
        <w:t xml:space="preserve">) showed significant results with respect to plant growth ultimately boosting the yield of corms and </w:t>
      </w:r>
      <w:proofErr w:type="spellStart"/>
      <w:r w:rsidRPr="006E0DC0">
        <w:rPr>
          <w:rFonts w:ascii="Arial" w:hAnsi="Arial" w:cs="Arial"/>
          <w:lang w:val="en-IN"/>
        </w:rPr>
        <w:t>cormels</w:t>
      </w:r>
      <w:proofErr w:type="spellEnd"/>
      <w:r w:rsidRPr="006E0DC0">
        <w:rPr>
          <w:rFonts w:ascii="Arial" w:hAnsi="Arial" w:cs="Arial"/>
          <w:lang w:val="en-IN"/>
        </w:rPr>
        <w:t>. The effect of seaweed extract proved crucial in maximising the tuber yield along with the application of farmyard manure and humic acid. This combination led to higher yield production as compared to the other treatments applied.</w:t>
      </w:r>
    </w:p>
    <w:p w14:paraId="152F15CF" w14:textId="77777777" w:rsidR="00790ADA" w:rsidRPr="00FB3A86" w:rsidRDefault="00790ADA" w:rsidP="00441B6F">
      <w:pPr>
        <w:pStyle w:val="Body"/>
        <w:spacing w:after="0"/>
        <w:rPr>
          <w:rFonts w:ascii="Arial" w:hAnsi="Arial" w:cs="Arial"/>
        </w:rPr>
      </w:pPr>
    </w:p>
    <w:p w14:paraId="51092F1C" w14:textId="77777777" w:rsidR="002B685A" w:rsidRDefault="002B685A" w:rsidP="00441B6F">
      <w:pPr>
        <w:pStyle w:val="ReferHead"/>
        <w:spacing w:after="0"/>
        <w:jc w:val="both"/>
        <w:rPr>
          <w:rFonts w:ascii="Arial" w:hAnsi="Arial" w:cs="Arial"/>
          <w:b w:val="0"/>
          <w:caps w:val="0"/>
          <w:sz w:val="20"/>
        </w:rPr>
      </w:pPr>
    </w:p>
    <w:p w14:paraId="283D9AF1" w14:textId="77777777" w:rsidR="00860000" w:rsidRDefault="00860000" w:rsidP="00441B6F">
      <w:pPr>
        <w:pStyle w:val="ReferHead"/>
        <w:spacing w:after="0"/>
        <w:jc w:val="both"/>
        <w:rPr>
          <w:rFonts w:ascii="Arial" w:hAnsi="Arial" w:cs="Arial"/>
        </w:rPr>
      </w:pPr>
    </w:p>
    <w:p w14:paraId="5E6DDC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AABA8AD" w14:textId="77777777" w:rsidR="006A2BA9" w:rsidRDefault="006A2BA9" w:rsidP="00441B6F">
      <w:pPr>
        <w:pStyle w:val="ReferHead"/>
        <w:spacing w:after="0"/>
        <w:jc w:val="both"/>
        <w:rPr>
          <w:rFonts w:ascii="Arial" w:hAnsi="Arial" w:cs="Arial"/>
        </w:rPr>
      </w:pPr>
    </w:p>
    <w:p w14:paraId="05C101DC" w14:textId="77777777"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Baghel, S. S., Bose, U. S. and Singh, S. S. (2017). Impact of Different Organic and Inorganic Fertilizers on Sustainable Production of Bottle Gourd [</w:t>
      </w:r>
      <w:r w:rsidRPr="0063175B">
        <w:rPr>
          <w:rFonts w:ascii="Arial" w:hAnsi="Arial" w:cs="Arial"/>
          <w:i/>
          <w:iCs/>
          <w:color w:val="000000" w:themeColor="text1"/>
        </w:rPr>
        <w:t>Lagenaria siceraria</w:t>
      </w:r>
      <w:r w:rsidRPr="006A2BA9">
        <w:rPr>
          <w:rFonts w:ascii="Arial" w:hAnsi="Arial" w:cs="Arial"/>
          <w:color w:val="000000" w:themeColor="text1"/>
        </w:rPr>
        <w:t xml:space="preserve"> L.], Int. J. Pure App. </w:t>
      </w:r>
      <w:proofErr w:type="spellStart"/>
      <w:r w:rsidRPr="006A2BA9">
        <w:rPr>
          <w:rFonts w:ascii="Arial" w:hAnsi="Arial" w:cs="Arial"/>
          <w:color w:val="000000" w:themeColor="text1"/>
        </w:rPr>
        <w:t>Biosci</w:t>
      </w:r>
      <w:proofErr w:type="spellEnd"/>
      <w:r w:rsidRPr="006A2BA9">
        <w:rPr>
          <w:rFonts w:ascii="Arial" w:hAnsi="Arial" w:cs="Arial"/>
          <w:color w:val="000000" w:themeColor="text1"/>
        </w:rPr>
        <w:t>., 5(2): 1089-1094.</w:t>
      </w:r>
    </w:p>
    <w:p w14:paraId="68323E37" w14:textId="77777777" w:rsidR="006A2BA9" w:rsidRPr="006A2BA9" w:rsidRDefault="006A2BA9" w:rsidP="006A2BA9">
      <w:pPr>
        <w:spacing w:line="276" w:lineRule="auto"/>
        <w:ind w:right="248"/>
        <w:rPr>
          <w:rFonts w:ascii="Arial" w:hAnsi="Arial" w:cs="Arial"/>
          <w:color w:val="000000" w:themeColor="text1"/>
        </w:rPr>
      </w:pPr>
    </w:p>
    <w:p w14:paraId="58710AB8" w14:textId="77777777" w:rsidR="009A7FE7" w:rsidRPr="006A2BA9" w:rsidRDefault="009A7FE7" w:rsidP="006A2BA9">
      <w:pPr>
        <w:spacing w:line="276" w:lineRule="auto"/>
        <w:ind w:right="248"/>
        <w:rPr>
          <w:rFonts w:ascii="Arial" w:hAnsi="Arial" w:cs="Arial"/>
          <w:color w:val="000000" w:themeColor="text1"/>
        </w:rPr>
      </w:pPr>
      <w:proofErr w:type="spellStart"/>
      <w:r w:rsidRPr="006A2BA9">
        <w:rPr>
          <w:rFonts w:ascii="Arial" w:hAnsi="Arial" w:cs="Arial"/>
          <w:color w:val="000000" w:themeColor="text1"/>
        </w:rPr>
        <w:t>Canellasa</w:t>
      </w:r>
      <w:proofErr w:type="spellEnd"/>
      <w:r w:rsidRPr="006A2BA9">
        <w:rPr>
          <w:rFonts w:ascii="Arial" w:hAnsi="Arial" w:cs="Arial"/>
          <w:color w:val="000000" w:themeColor="text1"/>
        </w:rPr>
        <w:t xml:space="preserve">, L. P., </w:t>
      </w:r>
      <w:proofErr w:type="spellStart"/>
      <w:r w:rsidRPr="006A2BA9">
        <w:rPr>
          <w:rFonts w:ascii="Arial" w:hAnsi="Arial" w:cs="Arial"/>
          <w:color w:val="000000" w:themeColor="text1"/>
        </w:rPr>
        <w:t>Olivaresa</w:t>
      </w:r>
      <w:proofErr w:type="spellEnd"/>
      <w:r w:rsidRPr="006A2BA9">
        <w:rPr>
          <w:rFonts w:ascii="Arial" w:hAnsi="Arial" w:cs="Arial"/>
          <w:color w:val="000000" w:themeColor="text1"/>
        </w:rPr>
        <w:t xml:space="preserve">, F. L., </w:t>
      </w:r>
      <w:proofErr w:type="spellStart"/>
      <w:r w:rsidRPr="006A2BA9">
        <w:rPr>
          <w:rFonts w:ascii="Arial" w:hAnsi="Arial" w:cs="Arial"/>
          <w:color w:val="000000" w:themeColor="text1"/>
        </w:rPr>
        <w:t>Aguiara</w:t>
      </w:r>
      <w:proofErr w:type="spellEnd"/>
      <w:r w:rsidRPr="006A2BA9">
        <w:rPr>
          <w:rFonts w:ascii="Arial" w:hAnsi="Arial" w:cs="Arial"/>
          <w:color w:val="000000" w:themeColor="text1"/>
        </w:rPr>
        <w:t xml:space="preserve">, N. O., Jonesb, D. L., </w:t>
      </w:r>
      <w:proofErr w:type="spellStart"/>
      <w:r w:rsidRPr="006A2BA9">
        <w:rPr>
          <w:rFonts w:ascii="Arial" w:hAnsi="Arial" w:cs="Arial"/>
          <w:color w:val="000000" w:themeColor="text1"/>
        </w:rPr>
        <w:t>Nebbiosoc</w:t>
      </w:r>
      <w:proofErr w:type="spellEnd"/>
      <w:r w:rsidRPr="006A2BA9">
        <w:rPr>
          <w:rFonts w:ascii="Arial" w:hAnsi="Arial" w:cs="Arial"/>
          <w:color w:val="000000" w:themeColor="text1"/>
        </w:rPr>
        <w:t xml:space="preserve">, A., </w:t>
      </w:r>
      <w:proofErr w:type="spellStart"/>
      <w:r w:rsidRPr="006A2BA9">
        <w:rPr>
          <w:rFonts w:ascii="Arial" w:hAnsi="Arial" w:cs="Arial"/>
          <w:color w:val="000000" w:themeColor="text1"/>
        </w:rPr>
        <w:t>Mazzeic</w:t>
      </w:r>
      <w:proofErr w:type="spellEnd"/>
      <w:r w:rsidRPr="006A2BA9">
        <w:rPr>
          <w:rFonts w:ascii="Arial" w:hAnsi="Arial" w:cs="Arial"/>
          <w:color w:val="000000" w:themeColor="text1"/>
        </w:rPr>
        <w:t xml:space="preserve">, P. and </w:t>
      </w:r>
      <w:proofErr w:type="spellStart"/>
      <w:r w:rsidRPr="006A2BA9">
        <w:rPr>
          <w:rFonts w:ascii="Arial" w:hAnsi="Arial" w:cs="Arial"/>
          <w:color w:val="000000" w:themeColor="text1"/>
        </w:rPr>
        <w:t>Piccoloc</w:t>
      </w:r>
      <w:proofErr w:type="spellEnd"/>
      <w:r w:rsidRPr="006A2BA9">
        <w:rPr>
          <w:rFonts w:ascii="Arial" w:hAnsi="Arial" w:cs="Arial"/>
          <w:color w:val="000000" w:themeColor="text1"/>
        </w:rPr>
        <w:t xml:space="preserve">, A. (2015) Humic and fulvic acids as </w:t>
      </w:r>
      <w:proofErr w:type="spellStart"/>
      <w:r w:rsidRPr="006A2BA9">
        <w:rPr>
          <w:rFonts w:ascii="Arial" w:hAnsi="Arial" w:cs="Arial"/>
          <w:color w:val="000000" w:themeColor="text1"/>
        </w:rPr>
        <w:t>biostimulants</w:t>
      </w:r>
      <w:proofErr w:type="spellEnd"/>
      <w:r w:rsidRPr="006A2BA9">
        <w:rPr>
          <w:rFonts w:ascii="Arial" w:hAnsi="Arial" w:cs="Arial"/>
          <w:color w:val="000000" w:themeColor="text1"/>
        </w:rPr>
        <w:t xml:space="preserve"> in horticulture. Scientia </w:t>
      </w:r>
      <w:proofErr w:type="spellStart"/>
      <w:r w:rsidRPr="006A2BA9">
        <w:rPr>
          <w:rFonts w:ascii="Arial" w:hAnsi="Arial" w:cs="Arial"/>
          <w:color w:val="000000" w:themeColor="text1"/>
        </w:rPr>
        <w:t>Horticultarae</w:t>
      </w:r>
      <w:proofErr w:type="spellEnd"/>
      <w:r w:rsidRPr="006A2BA9">
        <w:rPr>
          <w:rFonts w:ascii="Arial" w:hAnsi="Arial" w:cs="Arial"/>
          <w:color w:val="000000" w:themeColor="text1"/>
        </w:rPr>
        <w:t>, pp. 1-13.</w:t>
      </w:r>
    </w:p>
    <w:p w14:paraId="013EFC69" w14:textId="77777777" w:rsidR="006A2BA9" w:rsidRPr="006A2BA9" w:rsidRDefault="006A2BA9" w:rsidP="006A2BA9">
      <w:pPr>
        <w:spacing w:line="276" w:lineRule="auto"/>
        <w:ind w:right="248"/>
        <w:rPr>
          <w:rFonts w:ascii="Arial" w:hAnsi="Arial" w:cs="Arial"/>
          <w:color w:val="000000" w:themeColor="text1"/>
        </w:rPr>
      </w:pPr>
    </w:p>
    <w:p w14:paraId="03B51EB9" w14:textId="77777777"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 xml:space="preserve">Kaith, B. S., Singh, A. and Sud, D. (2022). A new horizon for structural modifications and comprehensive applications of </w:t>
      </w:r>
      <w:r w:rsidRPr="0063175B">
        <w:rPr>
          <w:rFonts w:ascii="Arial" w:hAnsi="Arial" w:cs="Arial"/>
          <w:i/>
          <w:iCs/>
          <w:color w:val="000000" w:themeColor="text1"/>
        </w:rPr>
        <w:t>Colocasia esculenta</w:t>
      </w:r>
      <w:r w:rsidRPr="006A2BA9">
        <w:rPr>
          <w:rFonts w:ascii="Arial" w:hAnsi="Arial" w:cs="Arial"/>
          <w:color w:val="000000" w:themeColor="text1"/>
        </w:rPr>
        <w:t xml:space="preserve"> (L.) Schott. Materials Today: Proceedings, 53: 269-272.</w:t>
      </w:r>
    </w:p>
    <w:p w14:paraId="1E4189D8" w14:textId="77777777" w:rsidR="006A2BA9" w:rsidRPr="006A2BA9" w:rsidRDefault="006A2BA9" w:rsidP="006A2BA9">
      <w:pPr>
        <w:spacing w:line="276" w:lineRule="auto"/>
        <w:ind w:right="248"/>
        <w:rPr>
          <w:rFonts w:ascii="Arial" w:hAnsi="Arial" w:cs="Arial"/>
          <w:color w:val="000000" w:themeColor="text1"/>
        </w:rPr>
      </w:pPr>
    </w:p>
    <w:p w14:paraId="56684592" w14:textId="77777777"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Limisha, N. P., Rajasree, G. and Sheeba, R. I. (2021). Growth and dry matter yield of taro (</w:t>
      </w:r>
      <w:r w:rsidRPr="0063175B">
        <w:rPr>
          <w:rFonts w:ascii="Arial" w:hAnsi="Arial" w:cs="Arial"/>
          <w:i/>
          <w:iCs/>
          <w:color w:val="000000" w:themeColor="text1"/>
        </w:rPr>
        <w:t>Colocasia esculenta</w:t>
      </w:r>
      <w:r w:rsidRPr="006A2BA9">
        <w:rPr>
          <w:rFonts w:ascii="Arial" w:hAnsi="Arial" w:cs="Arial"/>
          <w:color w:val="000000" w:themeColor="text1"/>
        </w:rPr>
        <w:t xml:space="preserve"> (L.) Schott) as influenced by organic nutrient management. The Pharma Innovation Journal, 10(12): 824-828.</w:t>
      </w:r>
    </w:p>
    <w:p w14:paraId="4436C5BA" w14:textId="77777777" w:rsidR="006A2BA9" w:rsidRPr="006A2BA9" w:rsidRDefault="006A2BA9" w:rsidP="006A2BA9">
      <w:pPr>
        <w:spacing w:line="276" w:lineRule="auto"/>
        <w:ind w:right="248"/>
        <w:rPr>
          <w:rFonts w:ascii="Arial" w:hAnsi="Arial" w:cs="Arial"/>
          <w:color w:val="000000" w:themeColor="text1"/>
        </w:rPr>
      </w:pPr>
    </w:p>
    <w:p w14:paraId="7941CBE0" w14:textId="77777777"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 xml:space="preserve">Mahalakshmi, M. and </w:t>
      </w:r>
      <w:proofErr w:type="spellStart"/>
      <w:r w:rsidRPr="006A2BA9">
        <w:rPr>
          <w:rFonts w:ascii="Arial" w:hAnsi="Arial" w:cs="Arial"/>
          <w:color w:val="000000" w:themeColor="text1"/>
        </w:rPr>
        <w:t>Madhanakumari</w:t>
      </w:r>
      <w:proofErr w:type="spellEnd"/>
      <w:r w:rsidRPr="006A2BA9">
        <w:rPr>
          <w:rFonts w:ascii="Arial" w:hAnsi="Arial" w:cs="Arial"/>
          <w:color w:val="000000" w:themeColor="text1"/>
        </w:rPr>
        <w:t>, P., (2021). Augmenting yield of taro (</w:t>
      </w:r>
      <w:r w:rsidRPr="0063175B">
        <w:rPr>
          <w:rFonts w:ascii="Arial" w:hAnsi="Arial" w:cs="Arial"/>
          <w:i/>
          <w:iCs/>
          <w:color w:val="000000" w:themeColor="text1"/>
        </w:rPr>
        <w:t>Colocasia esculenta</w:t>
      </w:r>
      <w:r w:rsidRPr="006A2BA9">
        <w:rPr>
          <w:rFonts w:ascii="Arial" w:hAnsi="Arial" w:cs="Arial"/>
          <w:color w:val="000000" w:themeColor="text1"/>
        </w:rPr>
        <w:t>) through organic manures. Crop Res., 56(6): 323-328.</w:t>
      </w:r>
    </w:p>
    <w:p w14:paraId="0FFF9AE3" w14:textId="77777777" w:rsidR="006A2BA9" w:rsidRPr="006A2BA9" w:rsidRDefault="006A2BA9" w:rsidP="006A2BA9">
      <w:pPr>
        <w:spacing w:line="276" w:lineRule="auto"/>
        <w:ind w:right="248"/>
        <w:rPr>
          <w:rFonts w:ascii="Arial" w:hAnsi="Arial" w:cs="Arial"/>
          <w:color w:val="000000" w:themeColor="text1"/>
        </w:rPr>
      </w:pPr>
    </w:p>
    <w:p w14:paraId="6C374868" w14:textId="77777777"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 xml:space="preserve">Miyasaka, S. C., Bellinger, M. R., Kantar, M. B., </w:t>
      </w:r>
      <w:proofErr w:type="spellStart"/>
      <w:r w:rsidRPr="006A2BA9">
        <w:rPr>
          <w:rFonts w:ascii="Arial" w:hAnsi="Arial" w:cs="Arial"/>
          <w:color w:val="000000" w:themeColor="text1"/>
        </w:rPr>
        <w:t>Helmkampf</w:t>
      </w:r>
      <w:proofErr w:type="spellEnd"/>
      <w:r w:rsidRPr="006A2BA9">
        <w:rPr>
          <w:rFonts w:ascii="Arial" w:hAnsi="Arial" w:cs="Arial"/>
          <w:color w:val="000000" w:themeColor="text1"/>
        </w:rPr>
        <w:t xml:space="preserve">, M., </w:t>
      </w:r>
      <w:proofErr w:type="spellStart"/>
      <w:r w:rsidRPr="006A2BA9">
        <w:rPr>
          <w:rFonts w:ascii="Arial" w:hAnsi="Arial" w:cs="Arial"/>
          <w:color w:val="000000" w:themeColor="text1"/>
        </w:rPr>
        <w:t>Wolfgruber</w:t>
      </w:r>
      <w:proofErr w:type="spellEnd"/>
      <w:r w:rsidRPr="006A2BA9">
        <w:rPr>
          <w:rFonts w:ascii="Arial" w:hAnsi="Arial" w:cs="Arial"/>
          <w:color w:val="000000" w:themeColor="text1"/>
        </w:rPr>
        <w:t>, T., Paudel, R., and Shintaku, M. (2019). Genetic diversity in taro (</w:t>
      </w:r>
      <w:r w:rsidRPr="0063175B">
        <w:rPr>
          <w:rFonts w:ascii="Arial" w:hAnsi="Arial" w:cs="Arial"/>
          <w:i/>
          <w:iCs/>
          <w:color w:val="000000" w:themeColor="text1"/>
        </w:rPr>
        <w:t>Colocasia esculenta</w:t>
      </w:r>
      <w:r w:rsidRPr="006A2BA9">
        <w:rPr>
          <w:rFonts w:ascii="Arial" w:hAnsi="Arial" w:cs="Arial"/>
          <w:color w:val="000000" w:themeColor="text1"/>
        </w:rPr>
        <w:t xml:space="preserve">). In D. Nandwani (Ed.), Genetic diversity in horticultural plants, pp. 191–215. </w:t>
      </w:r>
    </w:p>
    <w:p w14:paraId="7E6105C2" w14:textId="77777777" w:rsidR="006A2BA9" w:rsidRPr="006A2BA9" w:rsidRDefault="006A2BA9" w:rsidP="006A2BA9">
      <w:pPr>
        <w:spacing w:line="276" w:lineRule="auto"/>
        <w:ind w:right="248"/>
        <w:rPr>
          <w:rFonts w:ascii="Arial" w:hAnsi="Arial" w:cs="Arial"/>
          <w:color w:val="000000" w:themeColor="text1"/>
        </w:rPr>
      </w:pPr>
    </w:p>
    <w:p w14:paraId="609654DF" w14:textId="77777777" w:rsidR="006A2BA9" w:rsidRPr="006A2BA9" w:rsidRDefault="009A7FE7" w:rsidP="006A2BA9">
      <w:pPr>
        <w:spacing w:line="276" w:lineRule="auto"/>
        <w:ind w:right="248"/>
        <w:rPr>
          <w:rFonts w:ascii="Arial" w:hAnsi="Arial" w:cs="Arial"/>
          <w:color w:val="000000" w:themeColor="text1"/>
        </w:rPr>
      </w:pPr>
      <w:proofErr w:type="spellStart"/>
      <w:r w:rsidRPr="006A2BA9">
        <w:rPr>
          <w:rFonts w:ascii="Arial" w:hAnsi="Arial" w:cs="Arial"/>
          <w:color w:val="000000" w:themeColor="text1"/>
        </w:rPr>
        <w:t>Mostofa</w:t>
      </w:r>
      <w:proofErr w:type="spellEnd"/>
      <w:r w:rsidRPr="006A2BA9">
        <w:rPr>
          <w:rFonts w:ascii="Arial" w:hAnsi="Arial" w:cs="Arial"/>
          <w:color w:val="000000" w:themeColor="text1"/>
        </w:rPr>
        <w:t xml:space="preserve">, M., Roy, T. S., Chakraborty, R., Modak, S., Kundu, P. K., Zaman, M. S. and </w:t>
      </w:r>
      <w:proofErr w:type="spellStart"/>
      <w:r w:rsidRPr="006A2BA9">
        <w:rPr>
          <w:rFonts w:ascii="Arial" w:hAnsi="Arial" w:cs="Arial"/>
          <w:color w:val="000000" w:themeColor="text1"/>
        </w:rPr>
        <w:t>Shamsuzzoha</w:t>
      </w:r>
      <w:proofErr w:type="spellEnd"/>
      <w:r w:rsidRPr="006A2BA9">
        <w:rPr>
          <w:rFonts w:ascii="Arial" w:hAnsi="Arial" w:cs="Arial"/>
          <w:color w:val="000000" w:themeColor="text1"/>
        </w:rPr>
        <w:t>, M. (2019). Effect of vermicompost and tuber size on processing quality of potato during ambient storage condition. Int. J. Plant Soil Sci., 26: 1-18.</w:t>
      </w:r>
    </w:p>
    <w:p w14:paraId="1676CD31" w14:textId="77777777" w:rsidR="006A2BA9" w:rsidRPr="006A2BA9" w:rsidRDefault="006A2BA9" w:rsidP="006A2BA9">
      <w:pPr>
        <w:spacing w:line="276" w:lineRule="auto"/>
        <w:ind w:right="248"/>
        <w:rPr>
          <w:rFonts w:ascii="Arial" w:hAnsi="Arial" w:cs="Arial"/>
          <w:color w:val="000000" w:themeColor="text1"/>
        </w:rPr>
      </w:pPr>
    </w:p>
    <w:p w14:paraId="198E2E54" w14:textId="68C80A95" w:rsidR="006A2BA9" w:rsidRPr="006A2BA9" w:rsidRDefault="006A2BA9" w:rsidP="006A2BA9">
      <w:pPr>
        <w:pStyle w:val="Body"/>
        <w:spacing w:after="0"/>
        <w:rPr>
          <w:rFonts w:ascii="Arial" w:hAnsi="Arial" w:cs="Arial"/>
        </w:rPr>
      </w:pPr>
      <w:r w:rsidRPr="006A2BA9">
        <w:rPr>
          <w:rFonts w:ascii="Arial" w:hAnsi="Arial" w:cs="Arial"/>
          <w:lang w:val="en-GB"/>
        </w:rPr>
        <w:t>Onwueme, I. (1999). Taro Cultivation in Asia and the Pacific. Rap Publication. Food and Agriculture Organization of the United Nations Regional Office for Asia and the Pacific Bangkok, Thailand.</w:t>
      </w:r>
    </w:p>
    <w:p w14:paraId="45410EAB" w14:textId="77777777" w:rsidR="006A2BA9" w:rsidRPr="006A2BA9" w:rsidRDefault="006A2BA9" w:rsidP="006A2BA9">
      <w:pPr>
        <w:spacing w:line="276" w:lineRule="auto"/>
        <w:ind w:right="248"/>
        <w:rPr>
          <w:rFonts w:ascii="Arial" w:hAnsi="Arial" w:cs="Arial"/>
          <w:color w:val="000000" w:themeColor="text1"/>
        </w:rPr>
      </w:pPr>
    </w:p>
    <w:p w14:paraId="3E6EF302" w14:textId="77777777" w:rsidR="006A2BA9"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 xml:space="preserve">Sarita Gurjar, Singh, V., Surbhi </w:t>
      </w:r>
      <w:proofErr w:type="spellStart"/>
      <w:r w:rsidRPr="006A2BA9">
        <w:rPr>
          <w:rFonts w:ascii="Arial" w:hAnsi="Arial" w:cs="Arial"/>
          <w:color w:val="000000" w:themeColor="text1"/>
        </w:rPr>
        <w:t>Prithiani</w:t>
      </w:r>
      <w:proofErr w:type="spellEnd"/>
      <w:r w:rsidRPr="006A2BA9">
        <w:rPr>
          <w:rFonts w:ascii="Arial" w:hAnsi="Arial" w:cs="Arial"/>
          <w:color w:val="000000" w:themeColor="text1"/>
        </w:rPr>
        <w:t xml:space="preserve"> and Deepika Ujjawal (2023). Impact of Different Organic Manures on the Yield Attributes of Colocasia (</w:t>
      </w:r>
      <w:r w:rsidRPr="006A2BA9">
        <w:rPr>
          <w:rFonts w:ascii="Arial" w:hAnsi="Arial" w:cs="Arial"/>
          <w:i/>
          <w:iCs/>
          <w:color w:val="000000" w:themeColor="text1"/>
        </w:rPr>
        <w:t>Colocasia esculenta</w:t>
      </w:r>
      <w:r w:rsidRPr="006A2BA9">
        <w:rPr>
          <w:rFonts w:ascii="Arial" w:hAnsi="Arial" w:cs="Arial"/>
          <w:color w:val="000000" w:themeColor="text1"/>
        </w:rPr>
        <w:t xml:space="preserve"> L.) Cv. </w:t>
      </w:r>
      <w:proofErr w:type="spellStart"/>
      <w:r w:rsidRPr="006A2BA9">
        <w:rPr>
          <w:rFonts w:ascii="Arial" w:hAnsi="Arial" w:cs="Arial"/>
          <w:color w:val="000000" w:themeColor="text1"/>
        </w:rPr>
        <w:t>Muktakeshi</w:t>
      </w:r>
      <w:proofErr w:type="spellEnd"/>
      <w:r w:rsidRPr="006A2BA9">
        <w:rPr>
          <w:rFonts w:ascii="Arial" w:hAnsi="Arial" w:cs="Arial"/>
          <w:color w:val="000000" w:themeColor="text1"/>
        </w:rPr>
        <w:t>. Eco. Env. &amp; Cons. 30(1): 345-347.</w:t>
      </w:r>
    </w:p>
    <w:p w14:paraId="3677A623" w14:textId="77777777" w:rsidR="006A2BA9" w:rsidRPr="006A2BA9" w:rsidRDefault="006A2BA9" w:rsidP="006A2BA9">
      <w:pPr>
        <w:spacing w:line="276" w:lineRule="auto"/>
        <w:ind w:right="248"/>
        <w:rPr>
          <w:rFonts w:ascii="Arial" w:hAnsi="Arial" w:cs="Arial"/>
          <w:color w:val="000000" w:themeColor="text1"/>
        </w:rPr>
      </w:pPr>
    </w:p>
    <w:p w14:paraId="51738A83" w14:textId="77777777" w:rsidR="006A2BA9" w:rsidRPr="006A2BA9" w:rsidRDefault="009A7FE7" w:rsidP="006A2BA9">
      <w:pPr>
        <w:spacing w:line="276" w:lineRule="auto"/>
        <w:ind w:right="248"/>
        <w:rPr>
          <w:rFonts w:ascii="Arial" w:hAnsi="Arial" w:cs="Arial"/>
          <w:color w:val="000000" w:themeColor="text1"/>
        </w:rPr>
      </w:pPr>
      <w:proofErr w:type="spellStart"/>
      <w:r w:rsidRPr="006A2BA9">
        <w:rPr>
          <w:rFonts w:ascii="Arial" w:hAnsi="Arial" w:cs="Arial"/>
          <w:color w:val="000000" w:themeColor="text1"/>
        </w:rPr>
        <w:t>Shekade</w:t>
      </w:r>
      <w:proofErr w:type="spellEnd"/>
      <w:r w:rsidRPr="006A2BA9">
        <w:rPr>
          <w:rFonts w:ascii="Arial" w:hAnsi="Arial" w:cs="Arial"/>
          <w:color w:val="000000" w:themeColor="text1"/>
        </w:rPr>
        <w:t>, D. P., Patil, P. D., Mote, G. V., and Sahoo, A. K. (2018). Potential use of dragon fruit and taro leaves as functional food: A review. European Journal of Engineering Science and Technology, 1(1): 10-20.</w:t>
      </w:r>
    </w:p>
    <w:p w14:paraId="18BC8679" w14:textId="77777777" w:rsidR="006A2BA9" w:rsidRPr="006A2BA9" w:rsidRDefault="006A2BA9" w:rsidP="006A2BA9">
      <w:pPr>
        <w:spacing w:line="276" w:lineRule="auto"/>
        <w:ind w:right="248"/>
        <w:rPr>
          <w:rFonts w:ascii="Arial" w:hAnsi="Arial" w:cs="Arial"/>
          <w:color w:val="000000" w:themeColor="text1"/>
        </w:rPr>
      </w:pPr>
    </w:p>
    <w:p w14:paraId="19CBFA9B" w14:textId="539F1384" w:rsidR="009A7FE7" w:rsidRPr="006A2BA9" w:rsidRDefault="009A7FE7" w:rsidP="006A2BA9">
      <w:pPr>
        <w:spacing w:line="276" w:lineRule="auto"/>
        <w:ind w:right="248"/>
        <w:rPr>
          <w:rFonts w:ascii="Arial" w:hAnsi="Arial" w:cs="Arial"/>
          <w:color w:val="000000" w:themeColor="text1"/>
        </w:rPr>
      </w:pPr>
      <w:r w:rsidRPr="006A2BA9">
        <w:rPr>
          <w:rFonts w:ascii="Arial" w:hAnsi="Arial" w:cs="Arial"/>
          <w:color w:val="000000" w:themeColor="text1"/>
        </w:rPr>
        <w:t xml:space="preserve">Singla, D., Singh, A., </w:t>
      </w:r>
      <w:proofErr w:type="spellStart"/>
      <w:r w:rsidRPr="006A2BA9">
        <w:rPr>
          <w:rFonts w:ascii="Arial" w:hAnsi="Arial" w:cs="Arial"/>
          <w:color w:val="000000" w:themeColor="text1"/>
        </w:rPr>
        <w:t>Dhull</w:t>
      </w:r>
      <w:proofErr w:type="spellEnd"/>
      <w:r w:rsidRPr="006A2BA9">
        <w:rPr>
          <w:rFonts w:ascii="Arial" w:hAnsi="Arial" w:cs="Arial"/>
          <w:color w:val="000000" w:themeColor="text1"/>
        </w:rPr>
        <w:t>, S. B., Kumar, P., Malik, T., and Kumar, P. (2020). Taro starch: Isolation, morphology, modification and novel applications concern. International Journal of Biological Macromolecules, 163: 1283-1290.</w:t>
      </w:r>
    </w:p>
    <w:p w14:paraId="7138DD0B" w14:textId="77777777" w:rsidR="006A2BA9" w:rsidRPr="006A2BA9" w:rsidRDefault="006A2BA9" w:rsidP="006A2BA9">
      <w:pPr>
        <w:spacing w:line="276" w:lineRule="auto"/>
        <w:ind w:right="249"/>
        <w:rPr>
          <w:rFonts w:ascii="Arial" w:hAnsi="Arial" w:cs="Arial"/>
          <w:color w:val="000000" w:themeColor="text1"/>
        </w:rPr>
      </w:pPr>
    </w:p>
    <w:p w14:paraId="4159C03C" w14:textId="3409A62D" w:rsidR="009A7FE7" w:rsidRPr="006A2BA9" w:rsidRDefault="009A7FE7" w:rsidP="006A2BA9">
      <w:pPr>
        <w:spacing w:line="276" w:lineRule="auto"/>
        <w:ind w:right="249"/>
        <w:rPr>
          <w:rFonts w:ascii="Arial" w:hAnsi="Arial" w:cs="Arial"/>
          <w:color w:val="000000" w:themeColor="text1"/>
        </w:rPr>
      </w:pPr>
      <w:r w:rsidRPr="006A2BA9">
        <w:rPr>
          <w:rFonts w:ascii="Arial" w:hAnsi="Arial" w:cs="Arial"/>
          <w:color w:val="000000" w:themeColor="text1"/>
        </w:rPr>
        <w:t xml:space="preserve">Verma, V., K., Jha, A. K., </w:t>
      </w:r>
      <w:proofErr w:type="spellStart"/>
      <w:r w:rsidRPr="006A2BA9">
        <w:rPr>
          <w:rFonts w:ascii="Arial" w:hAnsi="Arial" w:cs="Arial"/>
          <w:color w:val="000000" w:themeColor="text1"/>
        </w:rPr>
        <w:t>Wanshnong</w:t>
      </w:r>
      <w:proofErr w:type="spellEnd"/>
      <w:r w:rsidRPr="006A2BA9">
        <w:rPr>
          <w:rFonts w:ascii="Arial" w:hAnsi="Arial" w:cs="Arial"/>
          <w:color w:val="000000" w:themeColor="text1"/>
        </w:rPr>
        <w:t xml:space="preserve">, K. K. and </w:t>
      </w:r>
      <w:proofErr w:type="spellStart"/>
      <w:r w:rsidRPr="006A2BA9">
        <w:rPr>
          <w:rFonts w:ascii="Arial" w:hAnsi="Arial" w:cs="Arial"/>
          <w:color w:val="000000" w:themeColor="text1"/>
        </w:rPr>
        <w:t>Swer</w:t>
      </w:r>
      <w:proofErr w:type="spellEnd"/>
      <w:r w:rsidRPr="006A2BA9">
        <w:rPr>
          <w:rFonts w:ascii="Arial" w:hAnsi="Arial" w:cs="Arial"/>
          <w:color w:val="000000" w:themeColor="text1"/>
        </w:rPr>
        <w:t>, T. L. (2012). Effect of Integrated Nutrient Management Modules on Growth, Yield and Quality Attributes in Taro (</w:t>
      </w:r>
      <w:r w:rsidRPr="006A2BA9">
        <w:rPr>
          <w:rFonts w:ascii="Arial" w:hAnsi="Arial" w:cs="Arial"/>
          <w:i/>
          <w:iCs/>
          <w:color w:val="000000" w:themeColor="text1"/>
        </w:rPr>
        <w:t>Colocasia esculenta</w:t>
      </w:r>
      <w:r w:rsidRPr="006A2BA9">
        <w:rPr>
          <w:rFonts w:ascii="Arial" w:hAnsi="Arial" w:cs="Arial"/>
          <w:color w:val="000000" w:themeColor="text1"/>
        </w:rPr>
        <w:t xml:space="preserve"> L. Schott). Indian Journal of Hill Farming, 25(1):21-25.</w:t>
      </w:r>
    </w:p>
    <w:p w14:paraId="0A55CABB" w14:textId="77777777" w:rsidR="00790ADA" w:rsidRDefault="00790ADA" w:rsidP="00441B6F">
      <w:pPr>
        <w:pStyle w:val="Body"/>
        <w:spacing w:after="0"/>
        <w:rPr>
          <w:rFonts w:ascii="Arial" w:hAnsi="Arial" w:cs="Arial"/>
        </w:rPr>
      </w:pPr>
    </w:p>
    <w:p w14:paraId="6F611433" w14:textId="77777777" w:rsidR="00287E68" w:rsidRDefault="00287E68" w:rsidP="00441B6F">
      <w:pPr>
        <w:pStyle w:val="Body"/>
        <w:spacing w:after="0"/>
        <w:rPr>
          <w:rFonts w:ascii="Arial" w:hAnsi="Arial" w:cs="Arial"/>
          <w:b/>
        </w:rPr>
      </w:pPr>
    </w:p>
    <w:p w14:paraId="1C49C63E" w14:textId="77777777" w:rsidR="00790ADA" w:rsidRPr="00FB3A86" w:rsidRDefault="00790ADA" w:rsidP="00441B6F">
      <w:pPr>
        <w:pStyle w:val="Body"/>
        <w:spacing w:after="0"/>
        <w:rPr>
          <w:rFonts w:ascii="Arial" w:hAnsi="Arial" w:cs="Arial"/>
        </w:rPr>
      </w:pPr>
    </w:p>
    <w:p w14:paraId="209B825A" w14:textId="77777777" w:rsidR="00B01FCD" w:rsidRPr="00FB3A86" w:rsidRDefault="00B01FCD" w:rsidP="00441B6F">
      <w:pPr>
        <w:pStyle w:val="Appendix"/>
        <w:spacing w:after="0"/>
        <w:jc w:val="both"/>
        <w:rPr>
          <w:rFonts w:ascii="Arial" w:hAnsi="Arial" w:cs="Arial"/>
          <w:b w:val="0"/>
        </w:rPr>
      </w:pPr>
    </w:p>
    <w:sectPr w:rsidR="00B01FCD" w:rsidRPr="00FB3A86" w:rsidSect="00090645">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nnem1954@gmail.com" w:date="2025-08-31T22:48:00Z" w:initials="m">
    <w:p w14:paraId="41D1807A" w14:textId="52E4B40E" w:rsidR="008B22C2" w:rsidRDefault="008B22C2">
      <w:pPr>
        <w:pStyle w:val="aa"/>
      </w:pPr>
      <w:r>
        <w:rPr>
          <w:rStyle w:val="a9"/>
        </w:rPr>
        <w:annotationRef/>
      </w:r>
      <w:r>
        <w:t>Needs more explanation for results.</w:t>
      </w:r>
    </w:p>
  </w:comment>
  <w:comment w:id="1" w:author="monnem1954@gmail.com" w:date="2025-08-31T22:55:00Z" w:initials="m">
    <w:p w14:paraId="1885D584" w14:textId="1A59ECA7" w:rsidR="00885BAC" w:rsidRDefault="00885BAC">
      <w:pPr>
        <w:pStyle w:val="aa"/>
      </w:pPr>
      <w:r>
        <w:rPr>
          <w:rStyle w:val="a9"/>
        </w:rPr>
        <w:annotationRef/>
      </w:r>
      <w:r>
        <w:t xml:space="preserve">Needs </w:t>
      </w:r>
      <w:r>
        <w:t>the aim of the study.</w:t>
      </w:r>
    </w:p>
  </w:comment>
  <w:comment w:id="2" w:author="monnem1954@gmail.com" w:date="2025-09-01T05:16:00Z" w:initials="m">
    <w:p w14:paraId="185F4B1C" w14:textId="75A52CB6" w:rsidR="000D437E" w:rsidRDefault="000D437E">
      <w:pPr>
        <w:pStyle w:val="aa"/>
      </w:pPr>
      <w:r>
        <w:rPr>
          <w:rStyle w:val="a9"/>
        </w:rPr>
        <w:annotationRef/>
      </w:r>
      <w:r>
        <w:t>Needs more explanation for impact of biostimulants  and organic manure on growth and yield of plant.</w:t>
      </w:r>
    </w:p>
  </w:comment>
  <w:comment w:id="3" w:author="monnem1954@gmail.com" w:date="2025-08-31T23:54:00Z" w:initials="m">
    <w:p w14:paraId="675EB339" w14:textId="57E74970" w:rsidR="00034B31" w:rsidRDefault="00034B31">
      <w:pPr>
        <w:pStyle w:val="aa"/>
      </w:pPr>
      <w:r>
        <w:rPr>
          <w:rStyle w:val="a9"/>
        </w:rPr>
        <w:annotationRef/>
      </w:r>
      <w:r>
        <w:t>Needs parameters recorded,and methods of mesearing.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D1807A" w15:done="0"/>
  <w15:commentEx w15:paraId="1885D584" w15:done="0"/>
  <w15:commentEx w15:paraId="185F4B1C" w15:done="0"/>
  <w15:commentEx w15:paraId="675EB3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587C1" w16cex:dateUtc="2025-08-31T19:48:00Z"/>
  <w16cex:commentExtensible w16cex:durableId="6DAD4F4B" w16cex:dateUtc="2025-08-31T19:55:00Z"/>
  <w16cex:commentExtensible w16cex:durableId="42314451" w16cex:dateUtc="2025-09-01T02:16:00Z"/>
  <w16cex:commentExtensible w16cex:durableId="5E10D2C4" w16cex:dateUtc="2025-08-31T2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D1807A" w16cid:durableId="26F587C1"/>
  <w16cid:commentId w16cid:paraId="1885D584" w16cid:durableId="6DAD4F4B"/>
  <w16cid:commentId w16cid:paraId="185F4B1C" w16cid:durableId="42314451"/>
  <w16cid:commentId w16cid:paraId="675EB339" w16cid:durableId="5E10D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04F41" w14:textId="77777777" w:rsidR="00C140F3" w:rsidRDefault="00C140F3" w:rsidP="00C37E61">
      <w:r>
        <w:separator/>
      </w:r>
    </w:p>
  </w:endnote>
  <w:endnote w:type="continuationSeparator" w:id="0">
    <w:p w14:paraId="3C6B6BDB" w14:textId="77777777" w:rsidR="00C140F3" w:rsidRDefault="00C140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371B" w14:textId="77777777" w:rsidR="00090645" w:rsidRDefault="0009064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0DE9" w14:textId="2A009FE0" w:rsidR="00C37E61" w:rsidRPr="00F504C2" w:rsidRDefault="00C37E61" w:rsidP="00F504C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9E9D" w14:textId="26178AA6" w:rsidR="00754C9A" w:rsidRPr="00B6465A" w:rsidRDefault="00754C9A" w:rsidP="00B6465A">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51F9"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CACA" w14:textId="77777777" w:rsidR="00C140F3" w:rsidRDefault="00C140F3" w:rsidP="00C37E61">
      <w:r>
        <w:separator/>
      </w:r>
    </w:p>
  </w:footnote>
  <w:footnote w:type="continuationSeparator" w:id="0">
    <w:p w14:paraId="24327F00" w14:textId="77777777" w:rsidR="00C140F3" w:rsidRDefault="00C140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2132" w14:textId="4EC17241" w:rsidR="00090645" w:rsidRDefault="00000000">
    <w:pPr>
      <w:pStyle w:val="a5"/>
    </w:pPr>
    <w:r>
      <w:rPr>
        <w:noProof/>
      </w:rPr>
      <w:pict w14:anchorId="5AD23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C46A" w14:textId="0FACEF05" w:rsidR="00090645" w:rsidRDefault="00000000">
    <w:pPr>
      <w:pStyle w:val="a5"/>
    </w:pPr>
    <w:r>
      <w:rPr>
        <w:noProof/>
      </w:rPr>
      <w:pict w14:anchorId="5A2D1C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DE34" w14:textId="7CB616DB" w:rsidR="00296529" w:rsidRPr="00296529" w:rsidRDefault="00000000" w:rsidP="00296529">
    <w:pPr>
      <w:ind w:left="2160"/>
      <w:jc w:val="center"/>
      <w:rPr>
        <w:rFonts w:ascii="Times New Roman" w:eastAsia="Calibri" w:hAnsi="Times New Roman"/>
        <w:i/>
        <w:sz w:val="18"/>
        <w:szCs w:val="22"/>
      </w:rPr>
    </w:pPr>
    <w:r>
      <w:rPr>
        <w:noProof/>
      </w:rPr>
      <w:pict w14:anchorId="172EE2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4E4B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B8380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4B3F6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CB8B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BAA6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9D9B00"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2FDE" w14:textId="418784D5" w:rsidR="00090645" w:rsidRDefault="00000000">
    <w:pPr>
      <w:pStyle w:val="a5"/>
    </w:pPr>
    <w:r>
      <w:rPr>
        <w:noProof/>
      </w:rPr>
      <w:pict w14:anchorId="25622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776F" w14:textId="53F05761" w:rsidR="00090645" w:rsidRDefault="00000000">
    <w:pPr>
      <w:pStyle w:val="a5"/>
    </w:pPr>
    <w:r>
      <w:rPr>
        <w:noProof/>
      </w:rPr>
      <w:pict w14:anchorId="22C75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8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A239" w14:textId="09441CBC" w:rsidR="00090645" w:rsidRDefault="00000000">
    <w:pPr>
      <w:pStyle w:val="a5"/>
    </w:pPr>
    <w:r>
      <w:rPr>
        <w:noProof/>
      </w:rPr>
      <w:pict w14:anchorId="63673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02037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ED3376"/>
    <w:multiLevelType w:val="hybridMultilevel"/>
    <w:tmpl w:val="23223048"/>
    <w:lvl w:ilvl="0" w:tplc="4009001B">
      <w:start w:val="1"/>
      <w:numFmt w:val="lowerRoman"/>
      <w:lvlText w:val="%1."/>
      <w:lvlJc w:val="righ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348079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0424895">
    <w:abstractNumId w:val="16"/>
  </w:num>
  <w:num w:numId="3" w16cid:durableId="2099671191">
    <w:abstractNumId w:val="24"/>
  </w:num>
  <w:num w:numId="4" w16cid:durableId="10510319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80921542">
    <w:abstractNumId w:val="7"/>
  </w:num>
  <w:num w:numId="6" w16cid:durableId="447505241">
    <w:abstractNumId w:val="6"/>
  </w:num>
  <w:num w:numId="7" w16cid:durableId="1766613426">
    <w:abstractNumId w:val="1"/>
  </w:num>
  <w:num w:numId="8" w16cid:durableId="1453670893">
    <w:abstractNumId w:val="13"/>
  </w:num>
  <w:num w:numId="9" w16cid:durableId="1833522685">
    <w:abstractNumId w:val="26"/>
  </w:num>
  <w:num w:numId="10" w16cid:durableId="1153373701">
    <w:abstractNumId w:val="2"/>
  </w:num>
  <w:num w:numId="11" w16cid:durableId="350574773">
    <w:abstractNumId w:val="19"/>
  </w:num>
  <w:num w:numId="12" w16cid:durableId="2016228756">
    <w:abstractNumId w:val="3"/>
  </w:num>
  <w:num w:numId="13" w16cid:durableId="719748123">
    <w:abstractNumId w:val="18"/>
  </w:num>
  <w:num w:numId="14" w16cid:durableId="1395004566">
    <w:abstractNumId w:val="8"/>
  </w:num>
  <w:num w:numId="15" w16cid:durableId="1809936577">
    <w:abstractNumId w:val="22"/>
  </w:num>
  <w:num w:numId="16" w16cid:durableId="130556705">
    <w:abstractNumId w:val="5"/>
  </w:num>
  <w:num w:numId="17" w16cid:durableId="154927664">
    <w:abstractNumId w:val="23"/>
  </w:num>
  <w:num w:numId="18" w16cid:durableId="1971133334">
    <w:abstractNumId w:val="15"/>
  </w:num>
  <w:num w:numId="19" w16cid:durableId="488980089">
    <w:abstractNumId w:val="29"/>
  </w:num>
  <w:num w:numId="20" w16cid:durableId="251162988">
    <w:abstractNumId w:val="12"/>
  </w:num>
  <w:num w:numId="21" w16cid:durableId="769737044">
    <w:abstractNumId w:val="10"/>
  </w:num>
  <w:num w:numId="22" w16cid:durableId="331563547">
    <w:abstractNumId w:val="14"/>
  </w:num>
  <w:num w:numId="23" w16cid:durableId="1565750105">
    <w:abstractNumId w:val="20"/>
  </w:num>
  <w:num w:numId="24" w16cid:durableId="1947228478">
    <w:abstractNumId w:val="27"/>
  </w:num>
  <w:num w:numId="25" w16cid:durableId="1210725672">
    <w:abstractNumId w:val="4"/>
  </w:num>
  <w:num w:numId="26" w16cid:durableId="1544946909">
    <w:abstractNumId w:val="17"/>
  </w:num>
  <w:num w:numId="27" w16cid:durableId="206842373">
    <w:abstractNumId w:val="21"/>
  </w:num>
  <w:num w:numId="28" w16cid:durableId="1231619181">
    <w:abstractNumId w:val="28"/>
  </w:num>
  <w:num w:numId="29" w16cid:durableId="1743720063">
    <w:abstractNumId w:val="25"/>
  </w:num>
  <w:num w:numId="30" w16cid:durableId="516311024">
    <w:abstractNumId w:val="11"/>
  </w:num>
  <w:num w:numId="31" w16cid:durableId="1139837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nem1954@gmail.com">
    <w15:presenceInfo w15:providerId="Windows Live" w15:userId="c503a2c3607b4e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000"/>
    <w:rsid w:val="00030174"/>
    <w:rsid w:val="00034B31"/>
    <w:rsid w:val="0004579C"/>
    <w:rsid w:val="00090645"/>
    <w:rsid w:val="000A47FA"/>
    <w:rsid w:val="000A65D3"/>
    <w:rsid w:val="000B1E33"/>
    <w:rsid w:val="000D437E"/>
    <w:rsid w:val="000D689F"/>
    <w:rsid w:val="000E7B7B"/>
    <w:rsid w:val="000E7D62"/>
    <w:rsid w:val="000F705A"/>
    <w:rsid w:val="00103357"/>
    <w:rsid w:val="00120249"/>
    <w:rsid w:val="00123C9F"/>
    <w:rsid w:val="00126190"/>
    <w:rsid w:val="00130F17"/>
    <w:rsid w:val="001320BF"/>
    <w:rsid w:val="00152D1B"/>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9F9"/>
    <w:rsid w:val="00440F43"/>
    <w:rsid w:val="00441B6F"/>
    <w:rsid w:val="00446221"/>
    <w:rsid w:val="00450E62"/>
    <w:rsid w:val="004539DB"/>
    <w:rsid w:val="00471A80"/>
    <w:rsid w:val="004A7681"/>
    <w:rsid w:val="004D305E"/>
    <w:rsid w:val="004D4277"/>
    <w:rsid w:val="00502516"/>
    <w:rsid w:val="00505F06"/>
    <w:rsid w:val="00506828"/>
    <w:rsid w:val="0053056E"/>
    <w:rsid w:val="00554FDA"/>
    <w:rsid w:val="00581BE4"/>
    <w:rsid w:val="005C784C"/>
    <w:rsid w:val="005D17F6"/>
    <w:rsid w:val="005E5539"/>
    <w:rsid w:val="00602BF5"/>
    <w:rsid w:val="00606B46"/>
    <w:rsid w:val="00617FDD"/>
    <w:rsid w:val="0063175B"/>
    <w:rsid w:val="00633614"/>
    <w:rsid w:val="00633F68"/>
    <w:rsid w:val="00636EB2"/>
    <w:rsid w:val="006375B8"/>
    <w:rsid w:val="0066510A"/>
    <w:rsid w:val="00673F9F"/>
    <w:rsid w:val="00686953"/>
    <w:rsid w:val="00687DEA"/>
    <w:rsid w:val="00687E67"/>
    <w:rsid w:val="006967F7"/>
    <w:rsid w:val="006A250C"/>
    <w:rsid w:val="006A2BA9"/>
    <w:rsid w:val="006B21D3"/>
    <w:rsid w:val="006B57D0"/>
    <w:rsid w:val="006D30FF"/>
    <w:rsid w:val="006D6940"/>
    <w:rsid w:val="006E0DC0"/>
    <w:rsid w:val="006F11EC"/>
    <w:rsid w:val="0070082C"/>
    <w:rsid w:val="007369E6"/>
    <w:rsid w:val="00746E59"/>
    <w:rsid w:val="00754C9A"/>
    <w:rsid w:val="0075599A"/>
    <w:rsid w:val="00761D52"/>
    <w:rsid w:val="0077749E"/>
    <w:rsid w:val="00790ADA"/>
    <w:rsid w:val="007A793C"/>
    <w:rsid w:val="007D2288"/>
    <w:rsid w:val="007E088F"/>
    <w:rsid w:val="007F7B32"/>
    <w:rsid w:val="00804BC2"/>
    <w:rsid w:val="0081431A"/>
    <w:rsid w:val="0083216F"/>
    <w:rsid w:val="00860000"/>
    <w:rsid w:val="00863BD3"/>
    <w:rsid w:val="008641ED"/>
    <w:rsid w:val="00866D66"/>
    <w:rsid w:val="008671C6"/>
    <w:rsid w:val="00875803"/>
    <w:rsid w:val="00885BAC"/>
    <w:rsid w:val="00893A24"/>
    <w:rsid w:val="008B22C2"/>
    <w:rsid w:val="008B459E"/>
    <w:rsid w:val="008E13AE"/>
    <w:rsid w:val="008E1506"/>
    <w:rsid w:val="008E710C"/>
    <w:rsid w:val="008F69D6"/>
    <w:rsid w:val="00902823"/>
    <w:rsid w:val="00915452"/>
    <w:rsid w:val="00915CA6"/>
    <w:rsid w:val="00927834"/>
    <w:rsid w:val="009500A6"/>
    <w:rsid w:val="00957C18"/>
    <w:rsid w:val="009659BA"/>
    <w:rsid w:val="00983040"/>
    <w:rsid w:val="009A7FE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0C0"/>
    <w:rsid w:val="00A51431"/>
    <w:rsid w:val="00A539AD"/>
    <w:rsid w:val="00A94063"/>
    <w:rsid w:val="00AA6219"/>
    <w:rsid w:val="00AA74E0"/>
    <w:rsid w:val="00AB703F"/>
    <w:rsid w:val="00AC6BB8"/>
    <w:rsid w:val="00AD7893"/>
    <w:rsid w:val="00AE008F"/>
    <w:rsid w:val="00B01FCD"/>
    <w:rsid w:val="00B1776C"/>
    <w:rsid w:val="00B52583"/>
    <w:rsid w:val="00B52896"/>
    <w:rsid w:val="00B6465A"/>
    <w:rsid w:val="00B95236"/>
    <w:rsid w:val="00B96BD9"/>
    <w:rsid w:val="00BA1B01"/>
    <w:rsid w:val="00BA2641"/>
    <w:rsid w:val="00BB37AA"/>
    <w:rsid w:val="00BC53A0"/>
    <w:rsid w:val="00BE1305"/>
    <w:rsid w:val="00BE62AD"/>
    <w:rsid w:val="00BF121F"/>
    <w:rsid w:val="00BF1F80"/>
    <w:rsid w:val="00C140F3"/>
    <w:rsid w:val="00C14E50"/>
    <w:rsid w:val="00C166EF"/>
    <w:rsid w:val="00C17EB0"/>
    <w:rsid w:val="00C27F5F"/>
    <w:rsid w:val="00C30A0F"/>
    <w:rsid w:val="00C37E61"/>
    <w:rsid w:val="00C554EB"/>
    <w:rsid w:val="00C61516"/>
    <w:rsid w:val="00C70F1B"/>
    <w:rsid w:val="00C713A1"/>
    <w:rsid w:val="00C71A47"/>
    <w:rsid w:val="00C7464C"/>
    <w:rsid w:val="00C85588"/>
    <w:rsid w:val="00CC6072"/>
    <w:rsid w:val="00CD6755"/>
    <w:rsid w:val="00CD6856"/>
    <w:rsid w:val="00CE0089"/>
    <w:rsid w:val="00CE793C"/>
    <w:rsid w:val="00CF193C"/>
    <w:rsid w:val="00D16D30"/>
    <w:rsid w:val="00D173F1"/>
    <w:rsid w:val="00D5648C"/>
    <w:rsid w:val="00D74CB0"/>
    <w:rsid w:val="00D76117"/>
    <w:rsid w:val="00D8154D"/>
    <w:rsid w:val="00D8295D"/>
    <w:rsid w:val="00D95D12"/>
    <w:rsid w:val="00DC2A65"/>
    <w:rsid w:val="00DE15F0"/>
    <w:rsid w:val="00DE5663"/>
    <w:rsid w:val="00DE78AA"/>
    <w:rsid w:val="00E053D0"/>
    <w:rsid w:val="00E15994"/>
    <w:rsid w:val="00E27ED1"/>
    <w:rsid w:val="00E3114E"/>
    <w:rsid w:val="00E31A70"/>
    <w:rsid w:val="00E35B02"/>
    <w:rsid w:val="00E66496"/>
    <w:rsid w:val="00E66B35"/>
    <w:rsid w:val="00E66E10"/>
    <w:rsid w:val="00E72412"/>
    <w:rsid w:val="00E769F6"/>
    <w:rsid w:val="00E833C8"/>
    <w:rsid w:val="00E8407C"/>
    <w:rsid w:val="00E84F3C"/>
    <w:rsid w:val="00EA012C"/>
    <w:rsid w:val="00EC6A55"/>
    <w:rsid w:val="00ED0288"/>
    <w:rsid w:val="00EE52CB"/>
    <w:rsid w:val="00EF581D"/>
    <w:rsid w:val="00EF7FD8"/>
    <w:rsid w:val="00F06F59"/>
    <w:rsid w:val="00F17988"/>
    <w:rsid w:val="00F469F0"/>
    <w:rsid w:val="00F504C2"/>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9CFD7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a0"/>
    <w:rsid w:val="00030174"/>
    <w:rPr>
      <w:color w:val="FF0080"/>
      <w:u w:val="single"/>
    </w:rPr>
  </w:style>
  <w:style w:type="character" w:styleId="a7">
    <w:name w:val="FollowedHyperlink"/>
    <w:basedOn w:val="a0"/>
    <w:rsid w:val="00FB3A86"/>
    <w:rPr>
      <w:color w:val="800080"/>
      <w:u w:val="single"/>
    </w:rPr>
  </w:style>
  <w:style w:type="table" w:styleId="a8">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نص أساسي 2 Char"/>
    <w:basedOn w:val="a0"/>
    <w:link w:val="2"/>
    <w:rsid w:val="00EF7FD8"/>
    <w:rPr>
      <w:rFonts w:ascii="Helvetica" w:hAnsi="Helvetica"/>
    </w:rPr>
  </w:style>
  <w:style w:type="character" w:styleId="a9">
    <w:name w:val="annotation reference"/>
    <w:basedOn w:val="a0"/>
    <w:uiPriority w:val="99"/>
    <w:unhideWhenUsed/>
    <w:rsid w:val="00746E59"/>
    <w:rPr>
      <w:sz w:val="16"/>
      <w:szCs w:val="16"/>
    </w:rPr>
  </w:style>
  <w:style w:type="paragraph" w:styleId="aa">
    <w:name w:val="annotation text"/>
    <w:basedOn w:val="a"/>
    <w:link w:val="Char"/>
    <w:uiPriority w:val="99"/>
    <w:unhideWhenUsed/>
    <w:rsid w:val="00746E59"/>
    <w:rPr>
      <w:rFonts w:ascii="Times New Roman" w:hAnsi="Times New Roman"/>
      <w:lang w:val="nb-NO" w:eastAsia="nb-NO"/>
    </w:rPr>
  </w:style>
  <w:style w:type="character" w:customStyle="1" w:styleId="Char">
    <w:name w:val="نص تعليق Char"/>
    <w:basedOn w:val="a0"/>
    <w:link w:val="aa"/>
    <w:uiPriority w:val="99"/>
    <w:rsid w:val="00746E59"/>
    <w:rPr>
      <w:lang w:val="nb-NO" w:eastAsia="nb-NO"/>
    </w:rPr>
  </w:style>
  <w:style w:type="paragraph" w:styleId="ab">
    <w:name w:val="Balloon Text"/>
    <w:basedOn w:val="a"/>
    <w:link w:val="Char0"/>
    <w:rsid w:val="00746E59"/>
    <w:rPr>
      <w:rFonts w:ascii="Tahoma" w:hAnsi="Tahoma" w:cs="Tahoma"/>
      <w:sz w:val="16"/>
      <w:szCs w:val="16"/>
    </w:rPr>
  </w:style>
  <w:style w:type="character" w:customStyle="1" w:styleId="Char0">
    <w:name w:val="نص في بالون Char"/>
    <w:basedOn w:val="a0"/>
    <w:link w:val="ab"/>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نص أساسي 3 Char"/>
    <w:basedOn w:val="a0"/>
    <w:link w:val="3"/>
    <w:rsid w:val="00231920"/>
    <w:rPr>
      <w:rFonts w:ascii="Helvetica" w:hAnsi="Helvetica"/>
      <w:sz w:val="16"/>
      <w:szCs w:val="16"/>
    </w:rPr>
  </w:style>
  <w:style w:type="character" w:styleId="ac">
    <w:name w:val="line number"/>
    <w:basedOn w:val="a0"/>
    <w:rsid w:val="00412475"/>
  </w:style>
  <w:style w:type="character" w:styleId="ad">
    <w:name w:val="Emphasis"/>
    <w:basedOn w:val="a0"/>
    <w:uiPriority w:val="20"/>
    <w:qFormat/>
    <w:rsid w:val="0024282C"/>
    <w:rPr>
      <w:i/>
      <w:iCs/>
    </w:rPr>
  </w:style>
  <w:style w:type="character" w:styleId="ae">
    <w:name w:val="Unresolved Mention"/>
    <w:basedOn w:val="a0"/>
    <w:uiPriority w:val="99"/>
    <w:semiHidden/>
    <w:unhideWhenUsed/>
    <w:rsid w:val="00287E68"/>
    <w:rPr>
      <w:color w:val="605E5C"/>
      <w:shd w:val="clear" w:color="auto" w:fill="E1DFDD"/>
    </w:rPr>
  </w:style>
  <w:style w:type="paragraph" w:styleId="af">
    <w:name w:val="List Paragraph"/>
    <w:basedOn w:val="a"/>
    <w:uiPriority w:val="34"/>
    <w:qFormat/>
    <w:rsid w:val="009A7FE7"/>
    <w:pPr>
      <w:spacing w:before="240" w:after="160" w:line="360" w:lineRule="auto"/>
      <w:ind w:left="720" w:firstLine="720"/>
      <w:contextualSpacing/>
      <w:jc w:val="both"/>
    </w:pPr>
    <w:rPr>
      <w:rFonts w:asciiTheme="minorHAnsi" w:eastAsiaTheme="minorHAnsi" w:hAnsiTheme="minorHAnsi" w:cstheme="minorBidi"/>
      <w:kern w:val="2"/>
      <w:sz w:val="22"/>
      <w:szCs w:val="22"/>
      <w:lang w:val="en-IN"/>
    </w:rPr>
  </w:style>
  <w:style w:type="paragraph" w:styleId="af0">
    <w:name w:val="annotation subject"/>
    <w:basedOn w:val="aa"/>
    <w:next w:val="aa"/>
    <w:link w:val="Char1"/>
    <w:semiHidden/>
    <w:unhideWhenUsed/>
    <w:rsid w:val="008B22C2"/>
    <w:rPr>
      <w:rFonts w:ascii="Helvetica" w:hAnsi="Helvetica"/>
      <w:b/>
      <w:bCs/>
      <w:lang w:val="en-US" w:eastAsia="en-US"/>
    </w:rPr>
  </w:style>
  <w:style w:type="character" w:customStyle="1" w:styleId="Char1">
    <w:name w:val="موضوع تعليق Char"/>
    <w:basedOn w:val="Char"/>
    <w:link w:val="af0"/>
    <w:semiHidden/>
    <w:rsid w:val="008B22C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3087-6F95-4711-9E87-B0E2C5CE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Pages>
  <Words>2194</Words>
  <Characters>13344</Characters>
  <Application>Microsoft Office Word</Application>
  <DocSecurity>0</DocSecurity>
  <Lines>741</Lines>
  <Paragraphs>317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15221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monnem1954@gmail.com</cp:lastModifiedBy>
  <cp:revision>12</cp:revision>
  <cp:lastPrinted>1999-07-06T11:00:00Z</cp:lastPrinted>
  <dcterms:created xsi:type="dcterms:W3CDTF">2025-08-29T10:37:00Z</dcterms:created>
  <dcterms:modified xsi:type="dcterms:W3CDTF">2025-09-01T02:36:00Z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ff7b4f77-e3ba-40b2-a3df-802cecb7c77f</vt:lpwstr>
  </property>
</Properties>
</file>