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D5ADC" w14:paraId="74BDA75B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D3927ED" w14:textId="77777777" w:rsidR="00602F7D" w:rsidRPr="004D5AD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4D5ADC" w14:paraId="09B39A9D" w14:textId="77777777" w:rsidTr="002643B3">
        <w:trPr>
          <w:trHeight w:val="290"/>
        </w:trPr>
        <w:tc>
          <w:tcPr>
            <w:tcW w:w="1234" w:type="pct"/>
          </w:tcPr>
          <w:p w14:paraId="2ACA3C5B" w14:textId="77777777" w:rsidR="0000007A" w:rsidRPr="004D5AD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5AD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A30EC" w14:textId="77777777" w:rsidR="0000007A" w:rsidRPr="004D5ADC" w:rsidRDefault="00623D5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4D5AD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Medicine and Medical Research</w:t>
              </w:r>
            </w:hyperlink>
            <w:r w:rsidRPr="004D5AD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4D5ADC" w14:paraId="29312665" w14:textId="77777777" w:rsidTr="002643B3">
        <w:trPr>
          <w:trHeight w:val="290"/>
        </w:trPr>
        <w:tc>
          <w:tcPr>
            <w:tcW w:w="1234" w:type="pct"/>
          </w:tcPr>
          <w:p w14:paraId="4A3F3A72" w14:textId="77777777" w:rsidR="0000007A" w:rsidRPr="004D5AD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5AD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21734" w14:textId="77777777" w:rsidR="0000007A" w:rsidRPr="004D5ADC" w:rsidRDefault="007079F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5A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Ms_JAMMR_142976</w:t>
            </w:r>
          </w:p>
        </w:tc>
      </w:tr>
      <w:tr w:rsidR="0000007A" w:rsidRPr="004D5ADC" w14:paraId="0B2564C6" w14:textId="77777777" w:rsidTr="002643B3">
        <w:trPr>
          <w:trHeight w:val="650"/>
        </w:trPr>
        <w:tc>
          <w:tcPr>
            <w:tcW w:w="1234" w:type="pct"/>
          </w:tcPr>
          <w:p w14:paraId="5D9AB7F2" w14:textId="77777777" w:rsidR="0000007A" w:rsidRPr="004D5AD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5AD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B527" w14:textId="77777777" w:rsidR="0000007A" w:rsidRPr="004D5ADC" w:rsidRDefault="007079F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5ADC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Oculomotor Therapy on Convergence Insufficiency and Postural Control: Protocol for a Randomized Clinical Trial</w:t>
            </w:r>
          </w:p>
        </w:tc>
      </w:tr>
      <w:tr w:rsidR="00CF0BBB" w:rsidRPr="004D5ADC" w14:paraId="3FC4841D" w14:textId="77777777" w:rsidTr="002643B3">
        <w:trPr>
          <w:trHeight w:val="332"/>
        </w:trPr>
        <w:tc>
          <w:tcPr>
            <w:tcW w:w="1234" w:type="pct"/>
          </w:tcPr>
          <w:p w14:paraId="3497BDF9" w14:textId="77777777" w:rsidR="00CF0BBB" w:rsidRPr="004D5AD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5AD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FBC38" w14:textId="77777777" w:rsidR="00CF0BBB" w:rsidRPr="004D5ADC" w:rsidRDefault="007079F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5ADC">
              <w:rPr>
                <w:rFonts w:ascii="Arial" w:hAnsi="Arial" w:cs="Arial"/>
                <w:b/>
                <w:sz w:val="20"/>
                <w:szCs w:val="20"/>
                <w:lang w:val="en-GB"/>
              </w:rPr>
              <w:t>Study Protocol</w:t>
            </w:r>
          </w:p>
        </w:tc>
      </w:tr>
    </w:tbl>
    <w:p w14:paraId="2D561C45" w14:textId="10F015B5" w:rsidR="001856F5" w:rsidRPr="004D5ADC" w:rsidRDefault="001856F5" w:rsidP="001856F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1856F5" w:rsidRPr="004D5ADC" w14:paraId="6295BDC5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B874D52" w14:textId="77777777" w:rsidR="001856F5" w:rsidRPr="004D5ADC" w:rsidRDefault="001856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5AD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D5AD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0AE1CDA" w14:textId="77777777" w:rsidR="001856F5" w:rsidRPr="004D5ADC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856F5" w:rsidRPr="004D5ADC" w14:paraId="6AD70F39" w14:textId="77777777">
        <w:tc>
          <w:tcPr>
            <w:tcW w:w="1265" w:type="pct"/>
            <w:noWrap/>
          </w:tcPr>
          <w:p w14:paraId="259E2208" w14:textId="77777777" w:rsidR="001856F5" w:rsidRPr="004D5ADC" w:rsidRDefault="001856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3E8C6339" w14:textId="77777777" w:rsidR="001856F5" w:rsidRPr="004D5ADC" w:rsidRDefault="001856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5ADC">
              <w:rPr>
                <w:rFonts w:ascii="Arial" w:hAnsi="Arial" w:cs="Arial"/>
                <w:lang w:val="en-GB"/>
              </w:rPr>
              <w:t>Reviewer’s comment</w:t>
            </w:r>
          </w:p>
          <w:p w14:paraId="2AC76523" w14:textId="77777777" w:rsidR="00FE3819" w:rsidRPr="004D5ADC" w:rsidRDefault="00FE3819" w:rsidP="00FE38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D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E7FCAFA" w14:textId="77777777" w:rsidR="006E3B62" w:rsidRPr="004D5ADC" w:rsidRDefault="006E3B62" w:rsidP="00FE38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79ABBCD" w14:textId="77777777" w:rsidR="002B6C68" w:rsidRPr="004D5ADC" w:rsidRDefault="002B6C68" w:rsidP="002B6C6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D5AD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D5AD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6237F4B" w14:textId="77777777" w:rsidR="001856F5" w:rsidRPr="004D5ADC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4D5ADC" w14:paraId="21BB64E4" w14:textId="77777777">
        <w:trPr>
          <w:trHeight w:val="1264"/>
        </w:trPr>
        <w:tc>
          <w:tcPr>
            <w:tcW w:w="1265" w:type="pct"/>
            <w:noWrap/>
          </w:tcPr>
          <w:p w14:paraId="576FF9A3" w14:textId="77777777" w:rsidR="001856F5" w:rsidRPr="004D5ADC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5A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DC8CCAF" w14:textId="77777777" w:rsidR="001856F5" w:rsidRPr="004D5ADC" w:rsidRDefault="001856F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6839C" w14:textId="77777777" w:rsidR="001856F5" w:rsidRPr="004D5ADC" w:rsidRDefault="008B73E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5A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very important to the scientific community </w:t>
            </w:r>
            <w:r w:rsidR="00661F52" w:rsidRPr="004D5A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 it will add more knowledge </w:t>
            </w:r>
            <w:r w:rsidR="00854679" w:rsidRPr="004D5A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the treatment/management of convergence insufficiency.</w:t>
            </w:r>
          </w:p>
          <w:p w14:paraId="000AB31F" w14:textId="2B95E86C" w:rsidR="00854679" w:rsidRPr="004D5ADC" w:rsidRDefault="004F3C2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5A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</w:t>
            </w:r>
            <w:r w:rsidR="00FE764D" w:rsidRPr="004D5A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</w:t>
            </w:r>
            <w:r w:rsidRPr="004D5A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very insightful, especially in the area of the relationship between </w:t>
            </w:r>
            <w:r w:rsidR="00AB4BC8" w:rsidRPr="004D5A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CI and posture.</w:t>
            </w:r>
          </w:p>
          <w:p w14:paraId="3F8E675A" w14:textId="31454DF2" w:rsidR="00FE764D" w:rsidRPr="004D5ADC" w:rsidRDefault="00FE764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5A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will prompt more research on the relationship between CI and other aspects of health and life style.</w:t>
            </w:r>
          </w:p>
          <w:p w14:paraId="1B615A0D" w14:textId="35973C34" w:rsidR="00AB4BC8" w:rsidRPr="004D5ADC" w:rsidRDefault="00AB4B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0C85D99" w14:textId="77777777" w:rsidR="001856F5" w:rsidRPr="004D5ADC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4D5ADC" w14:paraId="4F142123" w14:textId="77777777">
        <w:trPr>
          <w:trHeight w:val="1262"/>
        </w:trPr>
        <w:tc>
          <w:tcPr>
            <w:tcW w:w="1265" w:type="pct"/>
            <w:noWrap/>
          </w:tcPr>
          <w:p w14:paraId="2D1A3C0C" w14:textId="77777777" w:rsidR="001856F5" w:rsidRPr="004D5ADC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5A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27E66B2" w14:textId="77777777" w:rsidR="001856F5" w:rsidRPr="004D5ADC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5A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636A40D" w14:textId="77777777" w:rsidR="001856F5" w:rsidRPr="004D5ADC" w:rsidRDefault="001856F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9405FBD" w14:textId="255504E6" w:rsidR="001856F5" w:rsidRPr="004D5ADC" w:rsidRDefault="00115642" w:rsidP="001156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5A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is suitable. </w:t>
            </w:r>
          </w:p>
        </w:tc>
        <w:tc>
          <w:tcPr>
            <w:tcW w:w="1523" w:type="pct"/>
          </w:tcPr>
          <w:p w14:paraId="55A5A768" w14:textId="77777777" w:rsidR="001856F5" w:rsidRPr="004D5ADC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4D5ADC" w14:paraId="68581B10" w14:textId="77777777">
        <w:trPr>
          <w:trHeight w:val="1262"/>
        </w:trPr>
        <w:tc>
          <w:tcPr>
            <w:tcW w:w="1265" w:type="pct"/>
            <w:noWrap/>
          </w:tcPr>
          <w:p w14:paraId="52482C2E" w14:textId="77777777" w:rsidR="001856F5" w:rsidRPr="004D5ADC" w:rsidRDefault="001856F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D5AD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5D3D334" w14:textId="77777777" w:rsidR="001856F5" w:rsidRPr="004D5ADC" w:rsidRDefault="001856F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A5A3A59" w14:textId="3D8CFE02" w:rsidR="001856F5" w:rsidRPr="004D5ADC" w:rsidRDefault="00115642" w:rsidP="001156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5A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is comprehensive. </w:t>
            </w:r>
          </w:p>
        </w:tc>
        <w:tc>
          <w:tcPr>
            <w:tcW w:w="1523" w:type="pct"/>
          </w:tcPr>
          <w:p w14:paraId="127D349D" w14:textId="77777777" w:rsidR="001856F5" w:rsidRPr="004D5ADC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4D5ADC" w14:paraId="6D8539AC" w14:textId="77777777">
        <w:trPr>
          <w:trHeight w:val="704"/>
        </w:trPr>
        <w:tc>
          <w:tcPr>
            <w:tcW w:w="1265" w:type="pct"/>
            <w:noWrap/>
          </w:tcPr>
          <w:p w14:paraId="17131F37" w14:textId="77777777" w:rsidR="001856F5" w:rsidRPr="004D5ADC" w:rsidRDefault="001856F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4D5ADC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53A131C2" w14:textId="6F84E03B" w:rsidR="001856F5" w:rsidRPr="004D5ADC" w:rsidRDefault="005549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5AD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is scientifically correct.</w:t>
            </w:r>
          </w:p>
        </w:tc>
        <w:tc>
          <w:tcPr>
            <w:tcW w:w="1523" w:type="pct"/>
          </w:tcPr>
          <w:p w14:paraId="69FEC2D4" w14:textId="77777777" w:rsidR="001856F5" w:rsidRPr="004D5ADC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4D5ADC" w14:paraId="7F0E321B" w14:textId="77777777">
        <w:trPr>
          <w:trHeight w:val="703"/>
        </w:trPr>
        <w:tc>
          <w:tcPr>
            <w:tcW w:w="1265" w:type="pct"/>
            <w:noWrap/>
          </w:tcPr>
          <w:p w14:paraId="2B026296" w14:textId="77777777" w:rsidR="001856F5" w:rsidRPr="004D5ADC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5A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58CEBF0" w14:textId="559D17B6" w:rsidR="001856F5" w:rsidRPr="004D5ADC" w:rsidRDefault="005549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5AD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are sufficient and mostly recent.</w:t>
            </w:r>
          </w:p>
        </w:tc>
        <w:tc>
          <w:tcPr>
            <w:tcW w:w="1523" w:type="pct"/>
          </w:tcPr>
          <w:p w14:paraId="5A4408B0" w14:textId="77777777" w:rsidR="001856F5" w:rsidRPr="004D5ADC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4D5ADC" w14:paraId="019657D8" w14:textId="77777777">
        <w:trPr>
          <w:trHeight w:val="386"/>
        </w:trPr>
        <w:tc>
          <w:tcPr>
            <w:tcW w:w="1265" w:type="pct"/>
            <w:noWrap/>
          </w:tcPr>
          <w:p w14:paraId="5EA544C5" w14:textId="77777777" w:rsidR="001856F5" w:rsidRPr="004D5ADC" w:rsidRDefault="001856F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D5AD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54C294A" w14:textId="77777777" w:rsidR="001856F5" w:rsidRPr="004D5ADC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5D8A8B0" w14:textId="3E9F5BAC" w:rsidR="001856F5" w:rsidRPr="004D5ADC" w:rsidRDefault="001A18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5ADC">
              <w:rPr>
                <w:rFonts w:ascii="Arial" w:hAnsi="Arial" w:cs="Arial"/>
                <w:sz w:val="20"/>
                <w:szCs w:val="20"/>
                <w:lang w:val="en-GB"/>
              </w:rPr>
              <w:t>The English language quality is suitable for scholarly communication.</w:t>
            </w:r>
          </w:p>
        </w:tc>
        <w:tc>
          <w:tcPr>
            <w:tcW w:w="1523" w:type="pct"/>
          </w:tcPr>
          <w:p w14:paraId="73CC599A" w14:textId="77777777" w:rsidR="001856F5" w:rsidRPr="004D5ADC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856F5" w:rsidRPr="004D5ADC" w14:paraId="6ABC88F5" w14:textId="77777777">
        <w:trPr>
          <w:trHeight w:val="1178"/>
        </w:trPr>
        <w:tc>
          <w:tcPr>
            <w:tcW w:w="1265" w:type="pct"/>
            <w:noWrap/>
          </w:tcPr>
          <w:p w14:paraId="7FB4A659" w14:textId="77777777" w:rsidR="001856F5" w:rsidRPr="004D5ADC" w:rsidRDefault="001856F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D5AD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D5AD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D5AD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05E9CF8" w14:textId="77777777" w:rsidR="001856F5" w:rsidRPr="004D5ADC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F724D25" w14:textId="77777777" w:rsidR="001856F5" w:rsidRPr="004D5ADC" w:rsidRDefault="00F31F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5ADC">
              <w:rPr>
                <w:rFonts w:ascii="Arial" w:hAnsi="Arial" w:cs="Arial"/>
                <w:b/>
                <w:sz w:val="20"/>
                <w:szCs w:val="20"/>
                <w:lang w:val="en-GB"/>
              </w:rPr>
              <w:t>In in-text referencing, ‘</w:t>
            </w:r>
            <w:r w:rsidR="005C3164" w:rsidRPr="004D5ADC">
              <w:rPr>
                <w:rFonts w:ascii="Arial" w:hAnsi="Arial" w:cs="Arial"/>
                <w:b/>
                <w:sz w:val="20"/>
                <w:szCs w:val="20"/>
                <w:lang w:val="en-GB"/>
              </w:rPr>
              <w:t>et al’ should be in italics.</w:t>
            </w:r>
          </w:p>
          <w:p w14:paraId="6533011B" w14:textId="77777777" w:rsidR="005C3164" w:rsidRPr="004D5ADC" w:rsidRDefault="005C31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8B8A60B" w14:textId="642AA781" w:rsidR="005C3164" w:rsidRPr="004D5ADC" w:rsidRDefault="005C31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5ADC">
              <w:rPr>
                <w:rFonts w:ascii="Arial" w:hAnsi="Arial" w:cs="Arial"/>
                <w:b/>
                <w:sz w:val="20"/>
                <w:szCs w:val="20"/>
                <w:lang w:val="en-GB"/>
              </w:rPr>
              <w:t>Also, in multiple referencing, the most recent should come first.</w:t>
            </w:r>
          </w:p>
        </w:tc>
        <w:tc>
          <w:tcPr>
            <w:tcW w:w="1523" w:type="pct"/>
          </w:tcPr>
          <w:p w14:paraId="3EC6C691" w14:textId="77777777" w:rsidR="001856F5" w:rsidRPr="004D5ADC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DDF0880" w14:textId="77777777" w:rsidR="001856F5" w:rsidRPr="004D5ADC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560D1C" w14:textId="77777777" w:rsidR="001856F5" w:rsidRPr="004D5ADC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41D99F" w14:textId="77777777" w:rsidR="001856F5" w:rsidRPr="004D5ADC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9465232" w14:textId="77777777" w:rsidR="001856F5" w:rsidRPr="004D5ADC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CC332A" w14:textId="77777777" w:rsidR="001856F5" w:rsidRPr="004D5ADC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D3946C" w14:textId="77777777" w:rsidR="001856F5" w:rsidRPr="004D5ADC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4F1B59E" w14:textId="77777777" w:rsidR="001856F5" w:rsidRPr="004D5ADC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D16C0E" w14:textId="77777777" w:rsidR="001856F5" w:rsidRPr="004D5ADC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82B2004" w14:textId="77777777" w:rsidR="001856F5" w:rsidRPr="004D5ADC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780582" w14:textId="77777777" w:rsidR="001856F5" w:rsidRPr="004D5ADC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C780DB7" w14:textId="77777777" w:rsidR="001856F5" w:rsidRPr="004D5ADC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B2F5E2" w14:textId="77777777" w:rsidR="001856F5" w:rsidRPr="004D5ADC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8F8EC2" w14:textId="77777777" w:rsidR="001856F5" w:rsidRPr="004D5ADC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1856F5" w:rsidRPr="004D5ADC" w14:paraId="0B46BE27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47009" w14:textId="77777777" w:rsidR="001856F5" w:rsidRPr="004D5ADC" w:rsidRDefault="00185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D5AD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D5AD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E2ACEA7" w14:textId="77777777" w:rsidR="001856F5" w:rsidRPr="004D5ADC" w:rsidRDefault="00185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856F5" w:rsidRPr="004D5ADC" w14:paraId="22F50BD1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99DB5" w14:textId="77777777" w:rsidR="001856F5" w:rsidRPr="004D5ADC" w:rsidRDefault="00185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403CC" w14:textId="77777777" w:rsidR="001856F5" w:rsidRPr="004D5ADC" w:rsidRDefault="001856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5AD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22B250D3" w14:textId="77777777" w:rsidR="002B6C68" w:rsidRPr="004D5ADC" w:rsidRDefault="002B6C68" w:rsidP="002B6C6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D5AD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D5AD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DD36C78" w14:textId="77777777" w:rsidR="001856F5" w:rsidRPr="004D5ADC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4D5ADC" w14:paraId="0990BAE8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30AB2" w14:textId="77777777" w:rsidR="001856F5" w:rsidRPr="004D5ADC" w:rsidRDefault="00185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5AD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44E2A3B" w14:textId="77777777" w:rsidR="001856F5" w:rsidRPr="004D5ADC" w:rsidRDefault="00185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C1AA5" w14:textId="77777777" w:rsidR="001856F5" w:rsidRPr="004D5ADC" w:rsidRDefault="00185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058702CA" w14:textId="77777777" w:rsidR="001856F5" w:rsidRPr="004D5ADC" w:rsidRDefault="00185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2782A081" w14:textId="77777777" w:rsidR="001856F5" w:rsidRPr="004D5ADC" w:rsidRDefault="001856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9543347" w14:textId="77777777" w:rsidR="001856F5" w:rsidRPr="004D5ADC" w:rsidRDefault="001856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E401066" w14:textId="77777777" w:rsidR="001856F5" w:rsidRPr="004D5ADC" w:rsidRDefault="001856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C1D838" w14:textId="77777777" w:rsidR="001856F5" w:rsidRPr="004D5ADC" w:rsidRDefault="00185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16174722" w14:textId="77777777" w:rsidR="008913D5" w:rsidRDefault="008913D5" w:rsidP="001856F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65AE8F80" w14:textId="77777777" w:rsidR="004D5ADC" w:rsidRPr="0010031A" w:rsidRDefault="004D5ADC" w:rsidP="004D5AD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0031A">
        <w:rPr>
          <w:rFonts w:ascii="Arial" w:hAnsi="Arial" w:cs="Arial"/>
          <w:b/>
          <w:u w:val="single"/>
        </w:rPr>
        <w:t>Reviewer details:</w:t>
      </w:r>
    </w:p>
    <w:p w14:paraId="74C40A2C" w14:textId="77777777" w:rsidR="004D5ADC" w:rsidRPr="0010031A" w:rsidRDefault="004D5ADC" w:rsidP="004D5ADC">
      <w:pPr>
        <w:pStyle w:val="Affiliation"/>
        <w:spacing w:after="0" w:line="240" w:lineRule="auto"/>
        <w:jc w:val="left"/>
        <w:rPr>
          <w:rFonts w:ascii="Arial" w:hAnsi="Arial" w:cs="Arial"/>
          <w:b/>
          <w:lang w:val="nl-BE"/>
        </w:rPr>
      </w:pPr>
      <w:r w:rsidRPr="0010031A">
        <w:rPr>
          <w:rFonts w:ascii="Arial" w:hAnsi="Arial" w:cs="Arial"/>
          <w:b/>
          <w:color w:val="000000"/>
          <w:lang w:val="nl-BE"/>
        </w:rPr>
        <w:t>Ezinne C. Nkeremuzor , Nigeria</w:t>
      </w:r>
    </w:p>
    <w:p w14:paraId="1787DCA1" w14:textId="77777777" w:rsidR="004D5ADC" w:rsidRPr="004D5ADC" w:rsidRDefault="004D5ADC" w:rsidP="001856F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4D5ADC" w:rsidRPr="004D5ADC" w:rsidSect="002C490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7B108" w14:textId="77777777" w:rsidR="00FE42C2" w:rsidRPr="0000007A" w:rsidRDefault="00FE42C2" w:rsidP="0099583E">
      <w:r>
        <w:separator/>
      </w:r>
    </w:p>
  </w:endnote>
  <w:endnote w:type="continuationSeparator" w:id="0">
    <w:p w14:paraId="40DF7E9D" w14:textId="77777777" w:rsidR="00FE42C2" w:rsidRPr="0000007A" w:rsidRDefault="00FE42C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F430D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C303E3" w:rsidRPr="00C303E3">
      <w:rPr>
        <w:sz w:val="16"/>
      </w:rPr>
      <w:t xml:space="preserve">Version: </w:t>
    </w:r>
    <w:r w:rsidR="00955549">
      <w:rPr>
        <w:sz w:val="16"/>
      </w:rPr>
      <w:t>3</w:t>
    </w:r>
    <w:r w:rsidR="00C303E3" w:rsidRPr="00C303E3">
      <w:rPr>
        <w:sz w:val="16"/>
      </w:rPr>
      <w:t xml:space="preserve"> (0</w:t>
    </w:r>
    <w:r w:rsidR="00955549">
      <w:rPr>
        <w:sz w:val="16"/>
      </w:rPr>
      <w:t>7</w:t>
    </w:r>
    <w:r w:rsidR="00C303E3" w:rsidRPr="00C303E3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9E3F8" w14:textId="77777777" w:rsidR="00FE42C2" w:rsidRPr="0000007A" w:rsidRDefault="00FE42C2" w:rsidP="0099583E">
      <w:r>
        <w:separator/>
      </w:r>
    </w:p>
  </w:footnote>
  <w:footnote w:type="continuationSeparator" w:id="0">
    <w:p w14:paraId="6523275C" w14:textId="77777777" w:rsidR="00FE42C2" w:rsidRPr="0000007A" w:rsidRDefault="00FE42C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DB2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ECE61DE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955549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749547">
    <w:abstractNumId w:val="4"/>
  </w:num>
  <w:num w:numId="2" w16cid:durableId="244652690">
    <w:abstractNumId w:val="8"/>
  </w:num>
  <w:num w:numId="3" w16cid:durableId="819075433">
    <w:abstractNumId w:val="7"/>
  </w:num>
  <w:num w:numId="4" w16cid:durableId="2029404163">
    <w:abstractNumId w:val="9"/>
  </w:num>
  <w:num w:numId="5" w16cid:durableId="2139839202">
    <w:abstractNumId w:val="6"/>
  </w:num>
  <w:num w:numId="6" w16cid:durableId="383143834">
    <w:abstractNumId w:val="0"/>
  </w:num>
  <w:num w:numId="7" w16cid:durableId="778450068">
    <w:abstractNumId w:val="3"/>
  </w:num>
  <w:num w:numId="8" w16cid:durableId="103619270">
    <w:abstractNumId w:val="11"/>
  </w:num>
  <w:num w:numId="9" w16cid:durableId="1793984294">
    <w:abstractNumId w:val="10"/>
  </w:num>
  <w:num w:numId="10" w16cid:durableId="1892761502">
    <w:abstractNumId w:val="2"/>
  </w:num>
  <w:num w:numId="11" w16cid:durableId="1924023552">
    <w:abstractNumId w:val="1"/>
  </w:num>
  <w:num w:numId="12" w16cid:durableId="3273726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E5DF0"/>
    <w:rsid w:val="00100577"/>
    <w:rsid w:val="00101322"/>
    <w:rsid w:val="0011564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56F5"/>
    <w:rsid w:val="0018753A"/>
    <w:rsid w:val="0019527A"/>
    <w:rsid w:val="00197E68"/>
    <w:rsid w:val="001A1605"/>
    <w:rsid w:val="001A18CB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A06CD"/>
    <w:rsid w:val="002B6C68"/>
    <w:rsid w:val="002C4900"/>
    <w:rsid w:val="002D7EA9"/>
    <w:rsid w:val="002E1211"/>
    <w:rsid w:val="002E2339"/>
    <w:rsid w:val="002E6D86"/>
    <w:rsid w:val="002F6935"/>
    <w:rsid w:val="00310394"/>
    <w:rsid w:val="00312559"/>
    <w:rsid w:val="003204B8"/>
    <w:rsid w:val="0033692F"/>
    <w:rsid w:val="00346223"/>
    <w:rsid w:val="00350DFE"/>
    <w:rsid w:val="00395B36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1D4"/>
    <w:rsid w:val="00462996"/>
    <w:rsid w:val="004674B4"/>
    <w:rsid w:val="004B4CAD"/>
    <w:rsid w:val="004B4FDC"/>
    <w:rsid w:val="004C3DF1"/>
    <w:rsid w:val="004C5030"/>
    <w:rsid w:val="004D2E36"/>
    <w:rsid w:val="004D5ADC"/>
    <w:rsid w:val="004F3C27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49A7"/>
    <w:rsid w:val="00557CD3"/>
    <w:rsid w:val="00560D3C"/>
    <w:rsid w:val="00567DE0"/>
    <w:rsid w:val="005735A5"/>
    <w:rsid w:val="00576426"/>
    <w:rsid w:val="005A5BE0"/>
    <w:rsid w:val="005B12E0"/>
    <w:rsid w:val="005C25A0"/>
    <w:rsid w:val="005C3164"/>
    <w:rsid w:val="005D230D"/>
    <w:rsid w:val="00602F7D"/>
    <w:rsid w:val="00605952"/>
    <w:rsid w:val="00620677"/>
    <w:rsid w:val="00623D53"/>
    <w:rsid w:val="00624032"/>
    <w:rsid w:val="00645A56"/>
    <w:rsid w:val="006532DF"/>
    <w:rsid w:val="0065579D"/>
    <w:rsid w:val="00661F52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3B62"/>
    <w:rsid w:val="006E7D6E"/>
    <w:rsid w:val="006F6F2F"/>
    <w:rsid w:val="00701186"/>
    <w:rsid w:val="007015C8"/>
    <w:rsid w:val="007079F0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A3162"/>
    <w:rsid w:val="007B1099"/>
    <w:rsid w:val="007B6E18"/>
    <w:rsid w:val="007C0C36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40D8"/>
    <w:rsid w:val="00854679"/>
    <w:rsid w:val="0087201B"/>
    <w:rsid w:val="00877F10"/>
    <w:rsid w:val="00882091"/>
    <w:rsid w:val="008913D5"/>
    <w:rsid w:val="00893E75"/>
    <w:rsid w:val="008B73E5"/>
    <w:rsid w:val="008C2778"/>
    <w:rsid w:val="008C2F62"/>
    <w:rsid w:val="008D020E"/>
    <w:rsid w:val="008D1117"/>
    <w:rsid w:val="008D15A4"/>
    <w:rsid w:val="008D764B"/>
    <w:rsid w:val="008E249B"/>
    <w:rsid w:val="008F36E4"/>
    <w:rsid w:val="00933C8B"/>
    <w:rsid w:val="009447F2"/>
    <w:rsid w:val="009553EC"/>
    <w:rsid w:val="00955549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A7ED7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6B77"/>
    <w:rsid w:val="00A31AAC"/>
    <w:rsid w:val="00A32905"/>
    <w:rsid w:val="00A346C3"/>
    <w:rsid w:val="00A36C95"/>
    <w:rsid w:val="00A37DE3"/>
    <w:rsid w:val="00A519D1"/>
    <w:rsid w:val="00A6180E"/>
    <w:rsid w:val="00A6343B"/>
    <w:rsid w:val="00A65C50"/>
    <w:rsid w:val="00A66DD2"/>
    <w:rsid w:val="00AA19BF"/>
    <w:rsid w:val="00AA41B3"/>
    <w:rsid w:val="00AA6670"/>
    <w:rsid w:val="00AB1ED6"/>
    <w:rsid w:val="00AB397D"/>
    <w:rsid w:val="00AB4BC8"/>
    <w:rsid w:val="00AB4C7E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03E3"/>
    <w:rsid w:val="00C635B6"/>
    <w:rsid w:val="00C70DFC"/>
    <w:rsid w:val="00C82466"/>
    <w:rsid w:val="00C84097"/>
    <w:rsid w:val="00C92239"/>
    <w:rsid w:val="00C95D0E"/>
    <w:rsid w:val="00CB429B"/>
    <w:rsid w:val="00CC2753"/>
    <w:rsid w:val="00CD093E"/>
    <w:rsid w:val="00CD1556"/>
    <w:rsid w:val="00CD1FD7"/>
    <w:rsid w:val="00CE199A"/>
    <w:rsid w:val="00CE38CC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60AB8"/>
    <w:rsid w:val="00D7603E"/>
    <w:rsid w:val="00D768AD"/>
    <w:rsid w:val="00D8579C"/>
    <w:rsid w:val="00D90124"/>
    <w:rsid w:val="00D93196"/>
    <w:rsid w:val="00D9392F"/>
    <w:rsid w:val="00DA41F5"/>
    <w:rsid w:val="00DB3D0D"/>
    <w:rsid w:val="00DB5B54"/>
    <w:rsid w:val="00DB7E1B"/>
    <w:rsid w:val="00DC1D81"/>
    <w:rsid w:val="00DE5AF5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277CB"/>
    <w:rsid w:val="00F31F3F"/>
    <w:rsid w:val="00F3295A"/>
    <w:rsid w:val="00F33DE5"/>
    <w:rsid w:val="00F34D8E"/>
    <w:rsid w:val="00F3669D"/>
    <w:rsid w:val="00F405F8"/>
    <w:rsid w:val="00F41154"/>
    <w:rsid w:val="00F4700F"/>
    <w:rsid w:val="00F51F7F"/>
    <w:rsid w:val="00F573EA"/>
    <w:rsid w:val="00F57E9D"/>
    <w:rsid w:val="00F63458"/>
    <w:rsid w:val="00FA6528"/>
    <w:rsid w:val="00FC2E17"/>
    <w:rsid w:val="00FC6387"/>
    <w:rsid w:val="00FC6802"/>
    <w:rsid w:val="00FD3645"/>
    <w:rsid w:val="00FD70A7"/>
    <w:rsid w:val="00FE3819"/>
    <w:rsid w:val="00FE42C2"/>
    <w:rsid w:val="00FE764D"/>
    <w:rsid w:val="00FF09A0"/>
    <w:rsid w:val="00FF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B67BB"/>
  <w15:chartTrackingRefBased/>
  <w15:docId w15:val="{9A55F5CD-AEDB-0742-9B23-AF070CFD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2A06C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D5AD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mmr.com/index.php/JAMM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F18C3-1A61-40B0-9100-AC1D39287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https://journaljammr.com/index.php/JAMMR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23</cp:revision>
  <dcterms:created xsi:type="dcterms:W3CDTF">2025-08-25T12:52:00Z</dcterms:created>
  <dcterms:modified xsi:type="dcterms:W3CDTF">2025-08-27T07:18:00Z</dcterms:modified>
</cp:coreProperties>
</file>