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CDEF2" w14:textId="77777777" w:rsidR="00A941F4" w:rsidRPr="006D03CA" w:rsidRDefault="00A941F4" w:rsidP="00A941F4">
      <w:pPr>
        <w:spacing w:line="360" w:lineRule="auto"/>
        <w:jc w:val="both"/>
        <w:rPr>
          <w:rFonts w:ascii="Times New Roman" w:hAnsi="Times New Roman"/>
          <w:b/>
          <w:bCs/>
          <w:sz w:val="24"/>
          <w:szCs w:val="24"/>
        </w:rPr>
      </w:pPr>
      <w:r w:rsidRPr="006D03CA">
        <w:rPr>
          <w:rFonts w:ascii="Times New Roman" w:hAnsi="Times New Roman"/>
          <w:b/>
          <w:bCs/>
          <w:sz w:val="24"/>
          <w:szCs w:val="24"/>
        </w:rPr>
        <w:t>Genetic variability in melon (</w:t>
      </w:r>
      <w:r w:rsidRPr="006D03CA">
        <w:rPr>
          <w:rFonts w:ascii="Times New Roman" w:hAnsi="Times New Roman"/>
          <w:b/>
          <w:bCs/>
          <w:i/>
          <w:iCs/>
          <w:sz w:val="24"/>
          <w:szCs w:val="24"/>
        </w:rPr>
        <w:t>Cucumis melo</w:t>
      </w:r>
      <w:r w:rsidRPr="006D03CA">
        <w:rPr>
          <w:rFonts w:ascii="Times New Roman" w:hAnsi="Times New Roman"/>
          <w:b/>
          <w:bCs/>
          <w:sz w:val="24"/>
          <w:szCs w:val="24"/>
        </w:rPr>
        <w:t xml:space="preserve"> L.) for fruit </w:t>
      </w:r>
      <w:r>
        <w:rPr>
          <w:rFonts w:ascii="Times New Roman" w:hAnsi="Times New Roman"/>
          <w:b/>
          <w:bCs/>
          <w:sz w:val="24"/>
          <w:szCs w:val="24"/>
        </w:rPr>
        <w:t xml:space="preserve">and yield </w:t>
      </w:r>
      <w:r w:rsidRPr="006D03CA">
        <w:rPr>
          <w:rFonts w:ascii="Times New Roman" w:hAnsi="Times New Roman"/>
          <w:b/>
          <w:bCs/>
          <w:sz w:val="24"/>
          <w:szCs w:val="24"/>
        </w:rPr>
        <w:t>traits</w:t>
      </w:r>
    </w:p>
    <w:p w14:paraId="670379E5" w14:textId="77777777" w:rsidR="00334CFF" w:rsidRPr="00EF2458" w:rsidRDefault="00334CFF" w:rsidP="00A941F4">
      <w:pPr>
        <w:spacing w:line="360" w:lineRule="auto"/>
        <w:jc w:val="both"/>
        <w:rPr>
          <w:rFonts w:ascii="Times New Roman" w:hAnsi="Times New Roman"/>
          <w:color w:val="000000"/>
          <w:sz w:val="24"/>
          <w:szCs w:val="24"/>
        </w:rPr>
      </w:pPr>
    </w:p>
    <w:p w14:paraId="0EBA816B" w14:textId="77777777" w:rsidR="00790ADA" w:rsidRDefault="00790ADA" w:rsidP="00441B6F">
      <w:pPr>
        <w:pStyle w:val="Author"/>
        <w:spacing w:line="240" w:lineRule="auto"/>
        <w:rPr>
          <w:rFonts w:ascii="Arial" w:hAnsi="Arial" w:cs="Arial"/>
        </w:rPr>
      </w:pPr>
    </w:p>
    <w:p w14:paraId="2403917B" w14:textId="77777777" w:rsidR="002C57D2" w:rsidRPr="00FB3A86" w:rsidRDefault="002C57D2" w:rsidP="00441B6F">
      <w:pPr>
        <w:pStyle w:val="Affiliation"/>
        <w:spacing w:after="0" w:line="240" w:lineRule="auto"/>
        <w:jc w:val="both"/>
        <w:rPr>
          <w:rFonts w:ascii="Arial" w:hAnsi="Arial" w:cs="Arial"/>
        </w:rPr>
      </w:pPr>
    </w:p>
    <w:p w14:paraId="37F0EA95" w14:textId="77777777" w:rsidR="00B01FCD" w:rsidRPr="00FB3A86" w:rsidRDefault="00DA4BEE" w:rsidP="00441B6F">
      <w:pPr>
        <w:pStyle w:val="Copyright"/>
        <w:spacing w:after="0" w:line="240" w:lineRule="auto"/>
        <w:jc w:val="both"/>
        <w:rPr>
          <w:rFonts w:ascii="Arial" w:hAnsi="Arial" w:cs="Arial"/>
        </w:rPr>
        <w:sectPr w:rsidR="00B01FCD" w:rsidRPr="00FB3A86" w:rsidSect="006C55C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D849766" wp14:editId="52B0EE75">
                <wp:extent cx="5303520" cy="0"/>
                <wp:effectExtent l="13335" t="12700" r="17145" b="1587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CE9E289"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Pr>
          <w:rFonts w:ascii="Arial" w:hAnsi="Arial" w:cs="Arial"/>
        </w:rPr>
        <w:t>.</w:t>
      </w:r>
    </w:p>
    <w:p w14:paraId="30643A3C" w14:textId="77777777" w:rsidR="00B01FCD" w:rsidRDefault="00DA4BEE" w:rsidP="00441B6F">
      <w:pPr>
        <w:pStyle w:val="AbstHead"/>
        <w:spacing w:after="0"/>
        <w:jc w:val="both"/>
        <w:rPr>
          <w:rFonts w:ascii="Arial" w:hAnsi="Arial" w:cs="Arial"/>
        </w:rPr>
      </w:pPr>
      <w:r>
        <w:rPr>
          <w:rFonts w:ascii="Arial" w:hAnsi="Arial" w:cs="Arial"/>
        </w:rPr>
        <w:t xml:space="preserve">            </w:t>
      </w:r>
      <w:r w:rsidR="00B01FCD" w:rsidRPr="00FB3A86">
        <w:rPr>
          <w:rFonts w:ascii="Arial" w:hAnsi="Arial" w:cs="Arial"/>
        </w:rPr>
        <w:t>ABSTRACT</w:t>
      </w:r>
      <w:r w:rsidR="0066510A">
        <w:rPr>
          <w:rFonts w:ascii="Arial" w:hAnsi="Arial" w:cs="Arial"/>
        </w:rPr>
        <w:t xml:space="preserve"> </w:t>
      </w:r>
    </w:p>
    <w:p w14:paraId="101ADD0D" w14:textId="77777777" w:rsidR="00790ADA" w:rsidRPr="00FB3A86" w:rsidRDefault="00790ADA" w:rsidP="00441B6F">
      <w:pPr>
        <w:pStyle w:val="AbstHead"/>
        <w:spacing w:after="0"/>
        <w:jc w:val="both"/>
        <w:rPr>
          <w:rFonts w:ascii="Arial" w:hAnsi="Arial" w:cs="Arial"/>
        </w:rPr>
      </w:pPr>
    </w:p>
    <w:tbl>
      <w:tblPr>
        <w:tblW w:w="0" w:type="auto"/>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4D15663" w14:textId="77777777" w:rsidTr="00DA4BEE">
        <w:tc>
          <w:tcPr>
            <w:tcW w:w="9576" w:type="dxa"/>
            <w:shd w:val="clear" w:color="auto" w:fill="F2F2F2"/>
          </w:tcPr>
          <w:p w14:paraId="719EF99C" w14:textId="77777777" w:rsidR="00A941F4" w:rsidRPr="00A941F4" w:rsidRDefault="00A941F4" w:rsidP="00A941F4">
            <w:pPr>
              <w:spacing w:line="360" w:lineRule="auto"/>
              <w:jc w:val="both"/>
              <w:rPr>
                <w:rFonts w:ascii="Arial" w:hAnsi="Arial" w:cs="Arial"/>
                <w:sz w:val="22"/>
                <w:szCs w:val="22"/>
              </w:rPr>
            </w:pPr>
            <w:r w:rsidRPr="00A941F4">
              <w:rPr>
                <w:rFonts w:ascii="Arial" w:hAnsi="Arial" w:cs="Arial"/>
                <w:sz w:val="22"/>
                <w:szCs w:val="22"/>
              </w:rPr>
              <w:t xml:space="preserve">Muskmelon is one of the important crops of Cucurbitaceae family and has very wide genetic variability with respect to morphological characters. The genetic variability of 24 muskmelon accessions was studied for yield and fruit traits at College of Horticulture, Bengaluru, during the year 2015 following RCBD design with two replications. Durgapur Madhu and Kashi Madhu were used as standard checks for comparison.  The analysis of variance revealed wide range of variability among the genotypes for all the yield and fruit traits. Among the 24 melon genotypes, genotype IC321361 </w:t>
            </w:r>
            <w:commentRangeStart w:id="0"/>
            <w:r w:rsidRPr="00560E20">
              <w:rPr>
                <w:rFonts w:ascii="Arial" w:hAnsi="Arial" w:cs="Arial"/>
                <w:sz w:val="22"/>
                <w:szCs w:val="22"/>
                <w:highlight w:val="yellow"/>
              </w:rPr>
              <w:t>found</w:t>
            </w:r>
            <w:commentRangeEnd w:id="0"/>
            <w:r w:rsidR="00560E20" w:rsidRPr="00560E20">
              <w:rPr>
                <w:rStyle w:val="CommentReference"/>
                <w:rFonts w:ascii="Times New Roman" w:hAnsi="Times New Roman"/>
                <w:highlight w:val="yellow"/>
                <w:lang w:val="nb-NO" w:eastAsia="nb-NO"/>
              </w:rPr>
              <w:commentReference w:id="0"/>
            </w:r>
            <w:r w:rsidRPr="00560E20">
              <w:rPr>
                <w:rFonts w:ascii="Arial" w:hAnsi="Arial" w:cs="Arial"/>
                <w:sz w:val="22"/>
                <w:szCs w:val="22"/>
                <w:highlight w:val="yellow"/>
              </w:rPr>
              <w:t xml:space="preserve"> t</w:t>
            </w:r>
            <w:r w:rsidRPr="00A941F4">
              <w:rPr>
                <w:rFonts w:ascii="Arial" w:hAnsi="Arial" w:cs="Arial"/>
                <w:sz w:val="22"/>
                <w:szCs w:val="22"/>
              </w:rPr>
              <w:t>o be best for traits fruit length, fruit and yield per vine, while the genotypes IC321375 and IC321338 showed good flesh thickness than the other genotypes. The wide variability observed in this study could be utilized further for selecting the parents for developing hybrids and melon crop improvement.</w:t>
            </w:r>
          </w:p>
          <w:p w14:paraId="7ADAD738" w14:textId="77777777" w:rsidR="00A03B96" w:rsidRDefault="00A03B96" w:rsidP="00441B6F">
            <w:pPr>
              <w:pStyle w:val="Body"/>
              <w:spacing w:after="0"/>
              <w:rPr>
                <w:rFonts w:ascii="Arial" w:eastAsia="Calibri" w:hAnsi="Arial" w:cs="Arial"/>
                <w:szCs w:val="22"/>
              </w:rPr>
            </w:pPr>
          </w:p>
          <w:p w14:paraId="387F81CB" w14:textId="77777777" w:rsidR="00E3114E" w:rsidRDefault="00E3114E" w:rsidP="00441B6F">
            <w:pPr>
              <w:pStyle w:val="Body"/>
              <w:spacing w:after="0"/>
              <w:rPr>
                <w:rFonts w:ascii="Arial" w:eastAsia="Calibri" w:hAnsi="Arial" w:cs="Arial"/>
                <w:szCs w:val="22"/>
              </w:rPr>
            </w:pPr>
          </w:p>
          <w:p w14:paraId="0EA32BBB" w14:textId="77777777" w:rsidR="00505F06" w:rsidRPr="00BA1B01" w:rsidRDefault="00505F06" w:rsidP="00441B6F">
            <w:pPr>
              <w:pStyle w:val="Body"/>
              <w:spacing w:after="0"/>
              <w:rPr>
                <w:rFonts w:ascii="Arial" w:eastAsia="Calibri" w:hAnsi="Arial" w:cs="Arial"/>
                <w:szCs w:val="22"/>
              </w:rPr>
            </w:pPr>
          </w:p>
        </w:tc>
      </w:tr>
    </w:tbl>
    <w:p w14:paraId="0DEBE950" w14:textId="77777777" w:rsidR="00636EB2" w:rsidRDefault="00636EB2" w:rsidP="00441B6F">
      <w:pPr>
        <w:pStyle w:val="Body"/>
        <w:spacing w:after="0"/>
        <w:rPr>
          <w:rFonts w:ascii="Arial" w:hAnsi="Arial" w:cs="Arial"/>
          <w:i/>
        </w:rPr>
      </w:pPr>
    </w:p>
    <w:p w14:paraId="2E625145" w14:textId="77777777" w:rsidR="00A24E7E" w:rsidRDefault="00A24E7E" w:rsidP="00441B6F">
      <w:pPr>
        <w:pStyle w:val="Body"/>
        <w:spacing w:after="0"/>
        <w:rPr>
          <w:rFonts w:ascii="Arial" w:hAnsi="Arial" w:cs="Arial"/>
          <w:i/>
        </w:rPr>
      </w:pPr>
      <w:r>
        <w:rPr>
          <w:rFonts w:ascii="Arial" w:hAnsi="Arial" w:cs="Arial"/>
          <w:i/>
        </w:rPr>
        <w:t xml:space="preserve">Keywords: </w:t>
      </w:r>
      <w:r w:rsidR="00A941F4" w:rsidRPr="00413733">
        <w:rPr>
          <w:rFonts w:ascii="Arial" w:hAnsi="Arial" w:cs="Arial"/>
          <w:i/>
        </w:rPr>
        <w:t xml:space="preserve">melon, genetic variability, fruit traits, </w:t>
      </w:r>
      <w:r w:rsidR="00A941F4" w:rsidRPr="00413733">
        <w:rPr>
          <w:rFonts w:ascii="Times New Roman" w:hAnsi="Times New Roman"/>
          <w:bCs/>
          <w:i/>
          <w:iCs/>
        </w:rPr>
        <w:t>Cucumis melo</w:t>
      </w:r>
      <w:r w:rsidR="00A941F4" w:rsidRPr="00413733">
        <w:rPr>
          <w:rFonts w:ascii="Times New Roman" w:hAnsi="Times New Roman"/>
          <w:bCs/>
        </w:rPr>
        <w:t xml:space="preserve"> L.</w:t>
      </w:r>
    </w:p>
    <w:p w14:paraId="0CD4882E" w14:textId="77777777" w:rsidR="00790ADA" w:rsidRDefault="00790ADA" w:rsidP="00441B6F">
      <w:pPr>
        <w:pStyle w:val="Body"/>
        <w:spacing w:after="0"/>
        <w:rPr>
          <w:rFonts w:ascii="Arial" w:hAnsi="Arial" w:cs="Arial"/>
          <w:i/>
        </w:rPr>
      </w:pPr>
    </w:p>
    <w:p w14:paraId="50790475" w14:textId="77777777" w:rsidR="0024282C" w:rsidRDefault="0024282C" w:rsidP="00441B6F">
      <w:pPr>
        <w:pStyle w:val="Body"/>
        <w:spacing w:after="0"/>
        <w:rPr>
          <w:rFonts w:ascii="Arial" w:hAnsi="Arial" w:cs="Arial"/>
          <w:i/>
          <w:sz w:val="18"/>
        </w:rPr>
      </w:pPr>
    </w:p>
    <w:p w14:paraId="4DACDBBD" w14:textId="77777777" w:rsidR="00505F06" w:rsidRPr="00A24E7E" w:rsidRDefault="00505F06" w:rsidP="00441B6F">
      <w:pPr>
        <w:pStyle w:val="Body"/>
        <w:spacing w:after="0"/>
        <w:rPr>
          <w:rFonts w:ascii="Arial" w:hAnsi="Arial" w:cs="Arial"/>
          <w:i/>
        </w:rPr>
      </w:pPr>
    </w:p>
    <w:p w14:paraId="7B76B653"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43D9819" w14:textId="77777777" w:rsidR="00790ADA" w:rsidRPr="00FB3A86" w:rsidRDefault="00790ADA" w:rsidP="00441B6F">
      <w:pPr>
        <w:pStyle w:val="AbstHead"/>
        <w:spacing w:after="0"/>
        <w:jc w:val="both"/>
        <w:rPr>
          <w:rFonts w:ascii="Arial" w:hAnsi="Arial" w:cs="Arial"/>
        </w:rPr>
      </w:pPr>
    </w:p>
    <w:p w14:paraId="1A00B9FF" w14:textId="77777777" w:rsidR="00790ADA" w:rsidRDefault="00A941F4" w:rsidP="00441B6F">
      <w:pPr>
        <w:pStyle w:val="Body"/>
        <w:spacing w:after="0"/>
        <w:rPr>
          <w:rFonts w:ascii="Arial" w:hAnsi="Arial" w:cs="Arial"/>
        </w:rPr>
      </w:pPr>
      <w:r w:rsidRPr="00A941F4">
        <w:rPr>
          <w:rFonts w:ascii="Arial" w:hAnsi="Arial" w:cs="Arial"/>
        </w:rPr>
        <w:t xml:space="preserve">Introduction: Melon (Cucumis melo L., 2n = 24) of Cucurbitaceae family is one of the economically important crop grown worldwide and has a very wide genetic diversity. The species plays a significant role in supplying fresh fruits that are nutritionally rich with respect to minerals and vitamins (Manchali et al., 2021b). There are several local varieties of melon grown in different regions of India (Manchali et al., 2021a). High variability is observed in melon for the </w:t>
      </w:r>
      <w:r w:rsidRPr="00560E20">
        <w:rPr>
          <w:rFonts w:ascii="Arial" w:hAnsi="Arial" w:cs="Arial"/>
          <w:highlight w:val="yellow"/>
        </w:rPr>
        <w:t xml:space="preserve">fruit </w:t>
      </w:r>
      <w:commentRangeStart w:id="1"/>
      <w:r w:rsidRPr="00560E20">
        <w:rPr>
          <w:rFonts w:ascii="Arial" w:hAnsi="Arial" w:cs="Arial"/>
          <w:highlight w:val="yellow"/>
        </w:rPr>
        <w:t>related</w:t>
      </w:r>
      <w:commentRangeEnd w:id="1"/>
      <w:r w:rsidR="00560E20">
        <w:rPr>
          <w:rStyle w:val="CommentReference"/>
          <w:rFonts w:ascii="Times New Roman" w:hAnsi="Times New Roman"/>
          <w:lang w:val="nb-NO" w:eastAsia="nb-NO"/>
        </w:rPr>
        <w:commentReference w:id="1"/>
      </w:r>
      <w:r w:rsidRPr="00A941F4">
        <w:rPr>
          <w:rFonts w:ascii="Arial" w:hAnsi="Arial" w:cs="Arial"/>
        </w:rPr>
        <w:t xml:space="preserve"> traits such as size, shape, colour, texture, taste and composition (Bates and Robinson, 1995). It is a highly </w:t>
      </w:r>
      <w:r w:rsidRPr="00560E20">
        <w:rPr>
          <w:rFonts w:ascii="Arial" w:hAnsi="Arial" w:cs="Arial"/>
          <w:highlight w:val="yellow"/>
        </w:rPr>
        <w:t xml:space="preserve">cross </w:t>
      </w:r>
      <w:commentRangeStart w:id="2"/>
      <w:r w:rsidRPr="00560E20">
        <w:rPr>
          <w:rFonts w:ascii="Arial" w:hAnsi="Arial" w:cs="Arial"/>
          <w:highlight w:val="yellow"/>
        </w:rPr>
        <w:t>pollinated</w:t>
      </w:r>
      <w:commentRangeEnd w:id="2"/>
      <w:r w:rsidR="00560E20">
        <w:rPr>
          <w:rStyle w:val="CommentReference"/>
          <w:rFonts w:ascii="Times New Roman" w:hAnsi="Times New Roman"/>
          <w:lang w:val="nb-NO" w:eastAsia="nb-NO"/>
        </w:rPr>
        <w:commentReference w:id="2"/>
      </w:r>
      <w:r w:rsidRPr="00A941F4">
        <w:rPr>
          <w:rFonts w:ascii="Arial" w:hAnsi="Arial" w:cs="Arial"/>
        </w:rPr>
        <w:t xml:space="preserve"> crop and improved cultivars are mostly andromonoecious in nature and wild are monocious (Pitrat, 2008). Attempts have been made to characterize the melon germplasm using phenotypic traits which is fundamental in order to provide information for genetic resources conservation and breeding programs. Analysing genetic diversity would allow a more efficient utilization of plant characters in developing improved varieties for yield and stability. The present investigation was conducted to study the genetic variability among 24 muskmelon accessions based on horticulture traits.</w:t>
      </w:r>
    </w:p>
    <w:p w14:paraId="28EC26FB" w14:textId="77777777" w:rsidR="00A941F4" w:rsidRPr="00FB3A86" w:rsidRDefault="00A941F4" w:rsidP="00441B6F">
      <w:pPr>
        <w:pStyle w:val="Body"/>
        <w:spacing w:after="0"/>
        <w:rPr>
          <w:rFonts w:ascii="Arial" w:hAnsi="Arial" w:cs="Arial"/>
        </w:rPr>
      </w:pPr>
    </w:p>
    <w:p w14:paraId="4CB5D22A" w14:textId="218DB3F9" w:rsidR="00A03B96" w:rsidRDefault="00902823" w:rsidP="00560E20">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64C6474" w14:textId="44F150D5" w:rsidR="00A941F4" w:rsidRPr="006D03CA" w:rsidRDefault="00A941F4" w:rsidP="00A941F4">
      <w:pPr>
        <w:autoSpaceDE w:val="0"/>
        <w:autoSpaceDN w:val="0"/>
        <w:adjustRightInd w:val="0"/>
        <w:spacing w:before="280" w:line="360" w:lineRule="auto"/>
        <w:jc w:val="both"/>
        <w:rPr>
          <w:rFonts w:ascii="Times New Roman" w:hAnsi="Times New Roman"/>
          <w:bCs/>
          <w:sz w:val="24"/>
          <w:szCs w:val="24"/>
        </w:rPr>
      </w:pPr>
      <w:r w:rsidRPr="006D03CA">
        <w:rPr>
          <w:rFonts w:ascii="Times New Roman" w:hAnsi="Times New Roman"/>
          <w:sz w:val="24"/>
          <w:szCs w:val="24"/>
        </w:rPr>
        <w:t xml:space="preserve">The experiment was carried out at research block of the Department of Biotechnology and Crop Improvement, College of Horticulture, Bengaluru. The basic material for the study included 22 non-segregating accessions of melon provided by NBPGR, Jaipur. All the accessions were inbred lines. Durgapur Madhu and Kashi Madhu </w:t>
      </w:r>
      <w:r w:rsidRPr="006D03CA">
        <w:rPr>
          <w:rFonts w:ascii="Times New Roman" w:hAnsi="Times New Roman"/>
          <w:sz w:val="24"/>
          <w:szCs w:val="24"/>
        </w:rPr>
        <w:lastRenderedPageBreak/>
        <w:t xml:space="preserve">were used as checks. </w:t>
      </w:r>
      <w:r w:rsidR="000B4583" w:rsidRPr="006D03CA">
        <w:rPr>
          <w:rFonts w:ascii="Times New Roman" w:hAnsi="Times New Roman"/>
          <w:bCs/>
          <w:sz w:val="24"/>
          <w:szCs w:val="24"/>
        </w:rPr>
        <w:t>Randomized</w:t>
      </w:r>
      <w:r w:rsidRPr="006D03CA">
        <w:rPr>
          <w:rFonts w:ascii="Times New Roman" w:hAnsi="Times New Roman"/>
          <w:bCs/>
          <w:sz w:val="24"/>
          <w:szCs w:val="24"/>
        </w:rPr>
        <w:t xml:space="preserve"> Complete Block Design with two replications was followed with a spacing of 2.50 m x 0.45 m. The experiment was conducted under polyhouse condition. </w:t>
      </w:r>
      <w:r w:rsidRPr="006D03CA">
        <w:rPr>
          <w:rFonts w:ascii="Times New Roman" w:hAnsi="Times New Roman"/>
          <w:sz w:val="24"/>
          <w:szCs w:val="24"/>
        </w:rPr>
        <w:t xml:space="preserve">Seedlings were raised in protrays then transplanted to main field after 15 days of sowing. All necessary care was taken to establish a healthy melon crop. </w:t>
      </w:r>
      <w:r w:rsidRPr="006D03CA">
        <w:rPr>
          <w:rFonts w:ascii="Times New Roman" w:hAnsi="Times New Roman"/>
          <w:bCs/>
          <w:sz w:val="24"/>
          <w:szCs w:val="24"/>
        </w:rPr>
        <w:t xml:space="preserve">Observations on </w:t>
      </w:r>
      <w:r w:rsidRPr="002700B6">
        <w:rPr>
          <w:rFonts w:ascii="Times New Roman" w:hAnsi="Times New Roman"/>
          <w:sz w:val="24"/>
          <w:szCs w:val="24"/>
        </w:rPr>
        <w:t xml:space="preserve">Days to first fruiting, </w:t>
      </w:r>
      <w:r w:rsidRPr="002700B6">
        <w:rPr>
          <w:rFonts w:ascii="Times New Roman" w:hAnsi="Times New Roman"/>
          <w:bCs/>
          <w:sz w:val="24"/>
          <w:szCs w:val="24"/>
        </w:rPr>
        <w:t xml:space="preserve">Number of fruits per plant, Average fruit weight (kg), Fruit yield per plant (kg), Fruit length (cm), Colour of fruit skin and pulp, Fruit shape in longitudinal section, Fruit sutures, Fruit surface netting and Flesh thickness </w:t>
      </w:r>
      <w:r w:rsidRPr="006D03CA">
        <w:rPr>
          <w:rFonts w:ascii="Times New Roman" w:hAnsi="Times New Roman"/>
          <w:bCs/>
          <w:sz w:val="24"/>
          <w:szCs w:val="24"/>
        </w:rPr>
        <w:t xml:space="preserve">were recorded based on the </w:t>
      </w:r>
      <w:r w:rsidRPr="006D03CA">
        <w:rPr>
          <w:rFonts w:ascii="Times New Roman" w:hAnsi="Times New Roman"/>
          <w:sz w:val="24"/>
          <w:szCs w:val="24"/>
        </w:rPr>
        <w:t>PPVFRA DUS guidelines for melon (Anon, 2014)</w:t>
      </w:r>
      <w:r w:rsidRPr="006D03CA">
        <w:rPr>
          <w:rFonts w:ascii="Times New Roman" w:hAnsi="Times New Roman"/>
          <w:bCs/>
          <w:sz w:val="24"/>
          <w:szCs w:val="24"/>
        </w:rPr>
        <w:t xml:space="preserve">. </w:t>
      </w:r>
    </w:p>
    <w:p w14:paraId="6BB6B61E" w14:textId="77777777" w:rsidR="00790ADA" w:rsidRPr="00FB3A86" w:rsidRDefault="00790ADA" w:rsidP="00441B6F">
      <w:pPr>
        <w:pStyle w:val="Body"/>
        <w:spacing w:after="0"/>
        <w:rPr>
          <w:rFonts w:ascii="Arial" w:hAnsi="Arial" w:cs="Arial"/>
        </w:rPr>
      </w:pPr>
    </w:p>
    <w:p w14:paraId="5B75800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5BD725F" w14:textId="77777777" w:rsidR="00790ADA" w:rsidRPr="00FB3A86" w:rsidRDefault="00790ADA" w:rsidP="00441B6F">
      <w:pPr>
        <w:pStyle w:val="Head1"/>
        <w:spacing w:after="0"/>
        <w:jc w:val="both"/>
        <w:rPr>
          <w:rFonts w:ascii="Arial" w:hAnsi="Arial" w:cs="Arial"/>
        </w:rPr>
      </w:pPr>
    </w:p>
    <w:p w14:paraId="0FD97A96" w14:textId="77777777" w:rsidR="00D00B53" w:rsidRDefault="00D00B53" w:rsidP="00D00B53">
      <w:pPr>
        <w:spacing w:before="280" w:line="360" w:lineRule="auto"/>
        <w:jc w:val="both"/>
        <w:rPr>
          <w:rFonts w:ascii="Times New Roman" w:hAnsi="Times New Roman"/>
          <w:sz w:val="24"/>
          <w:szCs w:val="24"/>
        </w:rPr>
      </w:pPr>
      <w:r w:rsidRPr="006D03CA">
        <w:rPr>
          <w:rFonts w:ascii="Times New Roman" w:hAnsi="Times New Roman"/>
          <w:sz w:val="24"/>
          <w:szCs w:val="24"/>
        </w:rPr>
        <w:t xml:space="preserve">The mean values of various characters of genotypes and the analysis of variance indicated significant differences among the melon genotypes (Table 1). </w:t>
      </w:r>
      <w:r w:rsidRPr="006D03CA">
        <w:rPr>
          <w:rFonts w:ascii="Times New Roman" w:eastAsia="TimesNewRoman" w:hAnsi="Times New Roman"/>
          <w:sz w:val="24"/>
          <w:szCs w:val="24"/>
        </w:rPr>
        <w:t xml:space="preserve">The genotype IC321375 </w:t>
      </w:r>
      <w:r w:rsidRPr="006D03CA">
        <w:rPr>
          <w:rFonts w:ascii="Times New Roman" w:hAnsi="Times New Roman"/>
          <w:sz w:val="24"/>
          <w:szCs w:val="24"/>
        </w:rPr>
        <w:t xml:space="preserve">was observed to produce the fruits earlier (78.50 days) than other genotypes followed by </w:t>
      </w:r>
      <w:r w:rsidRPr="006D03CA">
        <w:rPr>
          <w:rFonts w:ascii="Times New Roman" w:eastAsia="TimesNewRoman" w:hAnsi="Times New Roman"/>
          <w:sz w:val="24"/>
          <w:szCs w:val="24"/>
        </w:rPr>
        <w:t>Kashi Madhu and IC321350</w:t>
      </w:r>
      <w:r w:rsidRPr="006D03CA">
        <w:rPr>
          <w:rFonts w:ascii="Times New Roman" w:hAnsi="Times New Roman"/>
          <w:sz w:val="24"/>
          <w:szCs w:val="24"/>
        </w:rPr>
        <w:t>, while the genotype</w:t>
      </w:r>
      <w:r w:rsidRPr="006D03CA">
        <w:rPr>
          <w:rFonts w:ascii="Times New Roman" w:eastAsia="TimesNewRoman" w:hAnsi="Times New Roman"/>
          <w:sz w:val="24"/>
          <w:szCs w:val="24"/>
        </w:rPr>
        <w:t xml:space="preserve"> IC321356 was late (</w:t>
      </w:r>
      <w:r w:rsidRPr="006D03CA">
        <w:rPr>
          <w:rFonts w:ascii="Times New Roman" w:hAnsi="Times New Roman"/>
          <w:sz w:val="24"/>
          <w:szCs w:val="24"/>
        </w:rPr>
        <w:t>93.50 days) in</w:t>
      </w:r>
      <w:r w:rsidRPr="006D03CA">
        <w:rPr>
          <w:rFonts w:ascii="Times New Roman" w:eastAsia="TimesNewRoman" w:hAnsi="Times New Roman"/>
          <w:sz w:val="24"/>
          <w:szCs w:val="24"/>
        </w:rPr>
        <w:t xml:space="preserve"> fruiting followed by IC321340 and IC321357. </w:t>
      </w:r>
      <w:r w:rsidRPr="006D03CA">
        <w:rPr>
          <w:rFonts w:ascii="Times New Roman" w:hAnsi="Times New Roman"/>
          <w:sz w:val="24"/>
          <w:szCs w:val="24"/>
        </w:rPr>
        <w:t xml:space="preserve">The mean number of days taken for first fruit harvest was 85.04 days. </w:t>
      </w:r>
      <w:r w:rsidRPr="006D03CA">
        <w:rPr>
          <w:rFonts w:ascii="Times New Roman" w:eastAsia="TimesNewRoman" w:hAnsi="Times New Roman"/>
          <w:sz w:val="24"/>
          <w:szCs w:val="24"/>
        </w:rPr>
        <w:t xml:space="preserve">Differences with respect to fruiting were also observed by </w:t>
      </w:r>
      <w:r w:rsidRPr="006D03CA">
        <w:rPr>
          <w:rFonts w:ascii="Times New Roman" w:hAnsi="Times New Roman"/>
          <w:sz w:val="24"/>
          <w:szCs w:val="24"/>
        </w:rPr>
        <w:t xml:space="preserve">Malek </w:t>
      </w:r>
      <w:r w:rsidRPr="006D03CA">
        <w:rPr>
          <w:rFonts w:ascii="Times New Roman" w:hAnsi="Times New Roman"/>
          <w:i/>
          <w:iCs/>
          <w:sz w:val="24"/>
          <w:szCs w:val="24"/>
        </w:rPr>
        <w:t>et al.</w:t>
      </w:r>
      <w:r w:rsidRPr="006D03CA">
        <w:rPr>
          <w:rFonts w:ascii="Times New Roman" w:hAnsi="Times New Roman"/>
          <w:sz w:val="24"/>
          <w:szCs w:val="24"/>
        </w:rPr>
        <w:t xml:space="preserve"> (2012) and Sudhakar (2014) in muskmelon. The variation in fruiting gives options for selecting the early and late maturing genotypes. </w:t>
      </w:r>
      <w:r w:rsidRPr="006D03CA">
        <w:rPr>
          <w:rFonts w:ascii="Times New Roman" w:eastAsia="TimesNewRoman" w:hAnsi="Times New Roman"/>
          <w:sz w:val="24"/>
          <w:szCs w:val="24"/>
        </w:rPr>
        <w:t xml:space="preserve"> The genotype </w:t>
      </w:r>
      <w:r w:rsidRPr="006D03CA">
        <w:rPr>
          <w:rFonts w:ascii="Times New Roman" w:hAnsi="Times New Roman"/>
          <w:sz w:val="24"/>
          <w:szCs w:val="24"/>
        </w:rPr>
        <w:t>IC321340 and IC321357</w:t>
      </w:r>
      <w:r w:rsidRPr="006D03CA">
        <w:rPr>
          <w:rFonts w:ascii="Times New Roman" w:eastAsia="TimesNewRoman" w:hAnsi="Times New Roman"/>
          <w:sz w:val="24"/>
          <w:szCs w:val="24"/>
        </w:rPr>
        <w:t xml:space="preserve"> produced highest number of fruits (4.5), while the least number of fruits (1.5) was recorded in </w:t>
      </w:r>
      <w:r w:rsidRPr="006D03CA">
        <w:rPr>
          <w:rFonts w:ascii="Times New Roman" w:hAnsi="Times New Roman"/>
          <w:sz w:val="24"/>
          <w:szCs w:val="24"/>
        </w:rPr>
        <w:t>IC321338, IC321355 and IC321375 genotypes</w:t>
      </w:r>
      <w:r w:rsidRPr="006D03CA">
        <w:rPr>
          <w:rFonts w:ascii="Times New Roman" w:eastAsia="TimesNewRoman" w:hAnsi="Times New Roman"/>
          <w:sz w:val="24"/>
          <w:szCs w:val="24"/>
        </w:rPr>
        <w:t xml:space="preserve">. </w:t>
      </w:r>
      <w:r w:rsidRPr="006D03CA">
        <w:rPr>
          <w:rFonts w:ascii="Times New Roman" w:hAnsi="Times New Roman"/>
          <w:sz w:val="24"/>
          <w:szCs w:val="24"/>
        </w:rPr>
        <w:t xml:space="preserve">The average fruit weight was recorded minimum in </w:t>
      </w:r>
      <w:bookmarkStart w:id="3" w:name="_Hlk209259055"/>
      <w:r w:rsidRPr="006D03CA">
        <w:rPr>
          <w:rFonts w:ascii="Times New Roman" w:hAnsi="Times New Roman"/>
          <w:sz w:val="24"/>
          <w:szCs w:val="24"/>
        </w:rPr>
        <w:t>IC321327</w:t>
      </w:r>
      <w:bookmarkEnd w:id="3"/>
      <w:r w:rsidRPr="006D03CA">
        <w:rPr>
          <w:rFonts w:ascii="Times New Roman" w:hAnsi="Times New Roman"/>
          <w:sz w:val="24"/>
          <w:szCs w:val="24"/>
        </w:rPr>
        <w:t xml:space="preserve"> (0.24 kg) and maximum in IC321338 (1.10 kg) with the mean value of 0.53 kg. </w:t>
      </w:r>
      <w:r w:rsidRPr="006D03CA">
        <w:rPr>
          <w:rFonts w:ascii="Times New Roman" w:eastAsia="TimesNewRoman" w:hAnsi="Times New Roman"/>
          <w:sz w:val="24"/>
          <w:szCs w:val="24"/>
        </w:rPr>
        <w:t xml:space="preserve">Variation in number of fruits and fruit weight was also observed in melons by Hussain and Zafar (1979), </w:t>
      </w:r>
      <w:r w:rsidRPr="006D03CA">
        <w:rPr>
          <w:rFonts w:ascii="Times New Roman" w:hAnsi="Times New Roman"/>
          <w:sz w:val="24"/>
          <w:szCs w:val="24"/>
        </w:rPr>
        <w:t xml:space="preserve">Kandasamy (2004), Erdinc </w:t>
      </w:r>
      <w:r w:rsidRPr="006D03CA">
        <w:rPr>
          <w:rFonts w:ascii="Times New Roman" w:hAnsi="Times New Roman"/>
          <w:i/>
          <w:iCs/>
          <w:sz w:val="24"/>
          <w:szCs w:val="24"/>
        </w:rPr>
        <w:t>et al., (</w:t>
      </w:r>
      <w:r w:rsidRPr="006D03CA">
        <w:rPr>
          <w:rFonts w:ascii="Times New Roman" w:hAnsi="Times New Roman"/>
          <w:sz w:val="24"/>
          <w:szCs w:val="24"/>
        </w:rPr>
        <w:t xml:space="preserve">2008) and Glala </w:t>
      </w:r>
      <w:r w:rsidRPr="006D03CA">
        <w:rPr>
          <w:rFonts w:ascii="Times New Roman" w:hAnsi="Times New Roman"/>
          <w:i/>
          <w:sz w:val="24"/>
          <w:szCs w:val="24"/>
        </w:rPr>
        <w:t xml:space="preserve">et al. </w:t>
      </w:r>
      <w:r w:rsidRPr="006D03CA">
        <w:rPr>
          <w:rFonts w:ascii="Times New Roman" w:hAnsi="Times New Roman"/>
          <w:sz w:val="24"/>
          <w:szCs w:val="24"/>
        </w:rPr>
        <w:t>(2002). The mean yield per plant was 1.29 kg with a variation ranging from 0.60 kg (IC321327) to 2.85 kg (IC321361). The minimum fruit length was recorded in IC321360 (8.50 cm) and maximum in IC321361 (22.00 cm) with the overall mean of 11.70 cm. Among 24 genotypes in the present study, 16 were short fruited genotypes including standard check Kashi Madhu, Seven were medium fruited including standard check Durgapur Madhu and only one was long fruited genotype i.e</w:t>
      </w:r>
      <w:r w:rsidRPr="006D03CA">
        <w:rPr>
          <w:rFonts w:ascii="Times New Roman" w:hAnsi="Times New Roman"/>
          <w:i/>
          <w:iCs/>
          <w:sz w:val="24"/>
          <w:szCs w:val="24"/>
        </w:rPr>
        <w:t>.,</w:t>
      </w:r>
      <w:r w:rsidRPr="006D03CA">
        <w:rPr>
          <w:rFonts w:ascii="Times New Roman" w:hAnsi="Times New Roman"/>
          <w:sz w:val="24"/>
          <w:szCs w:val="24"/>
        </w:rPr>
        <w:t xml:space="preserve"> IC321361</w:t>
      </w:r>
      <w:r>
        <w:rPr>
          <w:rFonts w:ascii="Times New Roman" w:hAnsi="Times New Roman"/>
          <w:sz w:val="24"/>
          <w:szCs w:val="24"/>
        </w:rPr>
        <w:t xml:space="preserve">. </w:t>
      </w:r>
      <w:r w:rsidRPr="006D03CA">
        <w:rPr>
          <w:rFonts w:ascii="Times New Roman" w:hAnsi="Times New Roman"/>
          <w:sz w:val="24"/>
          <w:szCs w:val="24"/>
        </w:rPr>
        <w:t xml:space="preserve">The Variation in fruit length is due to the genetic nature of plants under the influence of environmental factors. Similar variation with respect to fruit length was also observed in different studies on muskmelon (Mitchell </w:t>
      </w:r>
      <w:r w:rsidRPr="006D03CA">
        <w:rPr>
          <w:rFonts w:ascii="Times New Roman" w:hAnsi="Times New Roman"/>
          <w:i/>
          <w:sz w:val="24"/>
          <w:szCs w:val="24"/>
        </w:rPr>
        <w:t>et al</w:t>
      </w:r>
      <w:r w:rsidRPr="006D03CA">
        <w:rPr>
          <w:rFonts w:ascii="Times New Roman" w:hAnsi="Times New Roman"/>
          <w:sz w:val="24"/>
          <w:szCs w:val="24"/>
        </w:rPr>
        <w:t xml:space="preserve">., 2007; </w:t>
      </w:r>
      <w:r w:rsidRPr="006D03CA">
        <w:rPr>
          <w:rFonts w:ascii="Times New Roman" w:eastAsia="MinionPro-Regular" w:hAnsi="Times New Roman"/>
          <w:sz w:val="24"/>
          <w:szCs w:val="24"/>
        </w:rPr>
        <w:t xml:space="preserve">Yalcin </w:t>
      </w:r>
      <w:r w:rsidRPr="006D03CA">
        <w:rPr>
          <w:rFonts w:ascii="Times New Roman" w:eastAsia="MinionPro-Regular" w:hAnsi="Times New Roman"/>
          <w:i/>
          <w:iCs/>
          <w:sz w:val="24"/>
          <w:szCs w:val="24"/>
        </w:rPr>
        <w:t>et al</w:t>
      </w:r>
      <w:r w:rsidRPr="006D03CA">
        <w:rPr>
          <w:rFonts w:ascii="Times New Roman" w:eastAsia="MinionPro-Regular" w:hAnsi="Times New Roman"/>
          <w:sz w:val="24"/>
          <w:szCs w:val="24"/>
        </w:rPr>
        <w:t xml:space="preserve">., 2010 and </w:t>
      </w:r>
      <w:r w:rsidRPr="006D03CA">
        <w:rPr>
          <w:rFonts w:ascii="Times New Roman" w:hAnsi="Times New Roman"/>
          <w:sz w:val="24"/>
          <w:szCs w:val="24"/>
        </w:rPr>
        <w:t>Sudhakar, 2014).</w:t>
      </w:r>
      <w:r>
        <w:rPr>
          <w:rFonts w:ascii="Times New Roman" w:hAnsi="Times New Roman"/>
          <w:sz w:val="24"/>
          <w:szCs w:val="24"/>
        </w:rPr>
        <w:t xml:space="preserve"> </w:t>
      </w:r>
      <w:r w:rsidRPr="006D03CA">
        <w:rPr>
          <w:rFonts w:ascii="Times New Roman" w:hAnsi="Times New Roman"/>
          <w:sz w:val="24"/>
          <w:szCs w:val="24"/>
        </w:rPr>
        <w:t xml:space="preserve"> </w:t>
      </w:r>
    </w:p>
    <w:p w14:paraId="25407854" w14:textId="77777777" w:rsidR="00DA4BEE" w:rsidRDefault="00DA4BEE" w:rsidP="00D00B53">
      <w:pPr>
        <w:spacing w:before="280" w:line="360" w:lineRule="auto"/>
        <w:ind w:firstLine="720"/>
        <w:jc w:val="both"/>
        <w:rPr>
          <w:rFonts w:ascii="Times New Roman" w:hAnsi="Times New Roman"/>
          <w:sz w:val="24"/>
          <w:szCs w:val="24"/>
        </w:rPr>
      </w:pPr>
    </w:p>
    <w:p w14:paraId="3554EBF5" w14:textId="10868D98" w:rsidR="00DA4BEE" w:rsidRDefault="00DA4BEE" w:rsidP="00D00B53">
      <w:pPr>
        <w:spacing w:before="280" w:line="360" w:lineRule="auto"/>
        <w:ind w:firstLine="720"/>
        <w:jc w:val="both"/>
        <w:rPr>
          <w:rFonts w:ascii="Times New Roman" w:hAnsi="Times New Roman"/>
          <w:sz w:val="24"/>
          <w:szCs w:val="24"/>
        </w:rPr>
      </w:pPr>
    </w:p>
    <w:p w14:paraId="14F2ABE8" w14:textId="3CB992C9" w:rsidR="00D82BAB" w:rsidRDefault="00D82BAB" w:rsidP="00D00B53">
      <w:pPr>
        <w:spacing w:before="280" w:line="360" w:lineRule="auto"/>
        <w:ind w:firstLine="720"/>
        <w:jc w:val="both"/>
        <w:rPr>
          <w:rFonts w:ascii="Times New Roman" w:hAnsi="Times New Roman"/>
          <w:sz w:val="24"/>
          <w:szCs w:val="24"/>
        </w:rPr>
      </w:pPr>
    </w:p>
    <w:p w14:paraId="36410901" w14:textId="780338FC" w:rsidR="00D82BAB" w:rsidRDefault="00D82BAB" w:rsidP="00D00B53">
      <w:pPr>
        <w:spacing w:before="280" w:line="360" w:lineRule="auto"/>
        <w:ind w:firstLine="720"/>
        <w:jc w:val="both"/>
        <w:rPr>
          <w:rFonts w:ascii="Times New Roman" w:hAnsi="Times New Roman"/>
          <w:sz w:val="24"/>
          <w:szCs w:val="24"/>
        </w:rPr>
      </w:pPr>
    </w:p>
    <w:p w14:paraId="2EAE22A5" w14:textId="6973DA99" w:rsidR="00D82BAB" w:rsidRDefault="00D82BAB" w:rsidP="00D00B53">
      <w:pPr>
        <w:spacing w:before="280" w:line="360" w:lineRule="auto"/>
        <w:ind w:firstLine="720"/>
        <w:jc w:val="both"/>
        <w:rPr>
          <w:rFonts w:ascii="Times New Roman" w:hAnsi="Times New Roman"/>
          <w:sz w:val="24"/>
          <w:szCs w:val="24"/>
        </w:rPr>
      </w:pPr>
    </w:p>
    <w:p w14:paraId="1C960470" w14:textId="77777777" w:rsidR="00D82BAB" w:rsidRDefault="00D82BAB" w:rsidP="00D00B53">
      <w:pPr>
        <w:spacing w:before="280" w:line="360" w:lineRule="auto"/>
        <w:ind w:firstLine="720"/>
        <w:jc w:val="both"/>
        <w:rPr>
          <w:rFonts w:ascii="Times New Roman" w:hAnsi="Times New Roman"/>
          <w:sz w:val="24"/>
          <w:szCs w:val="24"/>
        </w:rPr>
      </w:pPr>
    </w:p>
    <w:p w14:paraId="15ECEDBF" w14:textId="77777777" w:rsidR="00DA4BEE" w:rsidRDefault="00DA4BEE" w:rsidP="00DA4BEE">
      <w:pPr>
        <w:ind w:left="970" w:hanging="970"/>
        <w:jc w:val="both"/>
        <w:rPr>
          <w:rFonts w:ascii="Arial" w:hAnsi="Arial" w:cs="Arial"/>
          <w:b/>
          <w:bCs/>
          <w:sz w:val="24"/>
          <w:szCs w:val="24"/>
        </w:rPr>
      </w:pPr>
      <w:r w:rsidRPr="007009F9">
        <w:rPr>
          <w:rFonts w:ascii="Arial" w:hAnsi="Arial" w:cs="Arial"/>
          <w:b/>
          <w:bCs/>
          <w:sz w:val="24"/>
          <w:szCs w:val="24"/>
        </w:rPr>
        <w:t xml:space="preserve">Table </w:t>
      </w:r>
      <w:r>
        <w:rPr>
          <w:rFonts w:ascii="Arial" w:hAnsi="Arial" w:cs="Arial"/>
          <w:b/>
          <w:bCs/>
          <w:sz w:val="24"/>
          <w:szCs w:val="24"/>
        </w:rPr>
        <w:t>1</w:t>
      </w:r>
      <w:r w:rsidRPr="007009F9">
        <w:rPr>
          <w:rFonts w:ascii="Arial" w:hAnsi="Arial" w:cs="Arial"/>
          <w:b/>
          <w:bCs/>
          <w:sz w:val="24"/>
          <w:szCs w:val="24"/>
        </w:rPr>
        <w:t>.</w:t>
      </w:r>
      <w:r w:rsidRPr="007009F9">
        <w:rPr>
          <w:rFonts w:ascii="Arial" w:hAnsi="Arial" w:cs="Arial"/>
          <w:b/>
          <w:bCs/>
          <w:sz w:val="24"/>
          <w:szCs w:val="24"/>
        </w:rPr>
        <w:tab/>
      </w:r>
      <w:r>
        <w:rPr>
          <w:rFonts w:ascii="Arial" w:hAnsi="Arial" w:cs="Arial"/>
          <w:b/>
          <w:bCs/>
          <w:sz w:val="24"/>
          <w:szCs w:val="24"/>
        </w:rPr>
        <w:t xml:space="preserve">Genetic variability among the </w:t>
      </w:r>
      <w:r w:rsidRPr="007009F9">
        <w:rPr>
          <w:rFonts w:ascii="Arial" w:hAnsi="Arial" w:cs="Arial"/>
          <w:b/>
          <w:bCs/>
          <w:sz w:val="24"/>
          <w:szCs w:val="24"/>
        </w:rPr>
        <w:t xml:space="preserve">melon genotypes for </w:t>
      </w:r>
      <w:r>
        <w:rPr>
          <w:rFonts w:ascii="Arial" w:hAnsi="Arial" w:cs="Arial"/>
          <w:b/>
          <w:bCs/>
          <w:sz w:val="24"/>
          <w:szCs w:val="24"/>
        </w:rPr>
        <w:t>quantitative traits</w:t>
      </w:r>
    </w:p>
    <w:p w14:paraId="3D6986C3" w14:textId="77777777" w:rsidR="00DA4BEE" w:rsidRPr="007009F9" w:rsidRDefault="00DA4BEE" w:rsidP="00DA4BEE">
      <w:pPr>
        <w:ind w:left="970" w:hanging="970"/>
        <w:jc w:val="both"/>
        <w:rPr>
          <w:rFonts w:ascii="Arial" w:hAnsi="Arial" w:cs="Arial"/>
          <w:b/>
          <w:bCs/>
          <w:sz w:val="24"/>
          <w:szCs w:val="24"/>
        </w:rPr>
      </w:pPr>
    </w:p>
    <w:tbl>
      <w:tblPr>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249"/>
        <w:gridCol w:w="1104"/>
        <w:gridCol w:w="1250"/>
        <w:gridCol w:w="1500"/>
        <w:gridCol w:w="1440"/>
        <w:gridCol w:w="1440"/>
        <w:gridCol w:w="1440"/>
      </w:tblGrid>
      <w:tr w:rsidR="00DA4BEE" w:rsidRPr="00630C51" w14:paraId="491DF643" w14:textId="77777777" w:rsidTr="009C00F1">
        <w:trPr>
          <w:trHeight w:val="20"/>
          <w:jc w:val="center"/>
        </w:trPr>
        <w:tc>
          <w:tcPr>
            <w:tcW w:w="855" w:type="dxa"/>
            <w:noWrap/>
            <w:vAlign w:val="center"/>
            <w:hideMark/>
          </w:tcPr>
          <w:p w14:paraId="1463C088" w14:textId="77777777" w:rsidR="00DA4BEE" w:rsidRPr="00630C51" w:rsidRDefault="00DA4BEE" w:rsidP="005B5A9D">
            <w:pPr>
              <w:spacing w:before="56" w:after="56"/>
              <w:jc w:val="center"/>
              <w:rPr>
                <w:rFonts w:ascii="Arial" w:hAnsi="Arial" w:cs="Arial"/>
                <w:b/>
                <w:bCs/>
              </w:rPr>
            </w:pPr>
            <w:r w:rsidRPr="00630C51">
              <w:rPr>
                <w:rFonts w:ascii="Arial" w:hAnsi="Arial" w:cs="Arial"/>
                <w:b/>
                <w:bCs/>
              </w:rPr>
              <w:t>Sl. No.</w:t>
            </w:r>
          </w:p>
        </w:tc>
        <w:tc>
          <w:tcPr>
            <w:tcW w:w="1249" w:type="dxa"/>
            <w:noWrap/>
            <w:vAlign w:val="center"/>
            <w:hideMark/>
          </w:tcPr>
          <w:p w14:paraId="51DDE524" w14:textId="77777777" w:rsidR="00DA4BEE" w:rsidRPr="00630C51" w:rsidRDefault="00DA4BEE" w:rsidP="005B5A9D">
            <w:pPr>
              <w:spacing w:before="56" w:after="56"/>
              <w:jc w:val="center"/>
              <w:rPr>
                <w:rFonts w:ascii="Arial" w:hAnsi="Arial" w:cs="Arial"/>
                <w:b/>
                <w:bCs/>
              </w:rPr>
            </w:pPr>
            <w:r w:rsidRPr="00630C51">
              <w:rPr>
                <w:rFonts w:ascii="Arial" w:hAnsi="Arial" w:cs="Arial"/>
                <w:b/>
                <w:bCs/>
              </w:rPr>
              <w:t>Genotype</w:t>
            </w:r>
          </w:p>
        </w:tc>
        <w:tc>
          <w:tcPr>
            <w:tcW w:w="1104" w:type="dxa"/>
            <w:vAlign w:val="center"/>
          </w:tcPr>
          <w:p w14:paraId="48AC77B6" w14:textId="77777777" w:rsidR="00DA4BEE" w:rsidRPr="00630C51" w:rsidRDefault="00DA4BEE" w:rsidP="005B5A9D">
            <w:pPr>
              <w:spacing w:before="56" w:after="56"/>
              <w:jc w:val="center"/>
              <w:rPr>
                <w:rFonts w:ascii="Arial" w:hAnsi="Arial" w:cs="Arial"/>
                <w:b/>
                <w:bCs/>
              </w:rPr>
            </w:pPr>
            <w:r w:rsidRPr="00630C51">
              <w:rPr>
                <w:rFonts w:ascii="Arial" w:hAnsi="Arial" w:cs="Arial"/>
                <w:b/>
                <w:bCs/>
              </w:rPr>
              <w:t>Days to fruiting</w:t>
            </w:r>
          </w:p>
        </w:tc>
        <w:tc>
          <w:tcPr>
            <w:tcW w:w="1250" w:type="dxa"/>
            <w:vAlign w:val="center"/>
          </w:tcPr>
          <w:p w14:paraId="1B794E98" w14:textId="77777777" w:rsidR="00DA4BEE" w:rsidRPr="00630C51" w:rsidRDefault="00DA4BEE" w:rsidP="005B5A9D">
            <w:pPr>
              <w:spacing w:before="56" w:after="56"/>
              <w:jc w:val="center"/>
              <w:rPr>
                <w:rFonts w:ascii="Arial" w:hAnsi="Arial" w:cs="Arial"/>
                <w:b/>
                <w:bCs/>
              </w:rPr>
            </w:pPr>
            <w:r w:rsidRPr="00630C51">
              <w:rPr>
                <w:rFonts w:ascii="Arial" w:hAnsi="Arial" w:cs="Arial"/>
                <w:b/>
                <w:bCs/>
              </w:rPr>
              <w:t>Number of fruits per vine</w:t>
            </w:r>
          </w:p>
        </w:tc>
        <w:tc>
          <w:tcPr>
            <w:tcW w:w="1500" w:type="dxa"/>
            <w:vAlign w:val="center"/>
          </w:tcPr>
          <w:p w14:paraId="17C8F004" w14:textId="77777777" w:rsidR="00DA4BEE" w:rsidRPr="00630C51" w:rsidRDefault="00DA4BEE" w:rsidP="005B5A9D">
            <w:pPr>
              <w:spacing w:before="56" w:after="56"/>
              <w:jc w:val="center"/>
              <w:rPr>
                <w:rFonts w:ascii="Arial" w:hAnsi="Arial" w:cs="Arial"/>
                <w:b/>
                <w:bCs/>
              </w:rPr>
            </w:pPr>
            <w:r w:rsidRPr="00630C51">
              <w:rPr>
                <w:rFonts w:ascii="Arial" w:hAnsi="Arial" w:cs="Arial"/>
                <w:b/>
                <w:bCs/>
              </w:rPr>
              <w:t>Average fruit weight (kg)</w:t>
            </w:r>
          </w:p>
        </w:tc>
        <w:tc>
          <w:tcPr>
            <w:tcW w:w="1440" w:type="dxa"/>
            <w:vAlign w:val="center"/>
          </w:tcPr>
          <w:p w14:paraId="12AC9848" w14:textId="77777777" w:rsidR="00DA4BEE" w:rsidRPr="00354F85" w:rsidRDefault="00DA4BEE" w:rsidP="005B5A9D">
            <w:pPr>
              <w:spacing w:before="60" w:after="60"/>
              <w:jc w:val="center"/>
              <w:rPr>
                <w:rFonts w:ascii="Arial" w:hAnsi="Arial" w:cs="Arial"/>
                <w:b/>
                <w:bCs/>
              </w:rPr>
            </w:pPr>
            <w:r w:rsidRPr="00354F85">
              <w:rPr>
                <w:rFonts w:ascii="Arial" w:hAnsi="Arial" w:cs="Arial"/>
                <w:b/>
                <w:bCs/>
              </w:rPr>
              <w:t>Fruit length (cm)</w:t>
            </w:r>
          </w:p>
        </w:tc>
        <w:tc>
          <w:tcPr>
            <w:tcW w:w="1440" w:type="dxa"/>
            <w:vAlign w:val="center"/>
          </w:tcPr>
          <w:p w14:paraId="025AB8EF" w14:textId="77777777" w:rsidR="00DA4BEE" w:rsidRPr="006922EB" w:rsidRDefault="00DA4BEE" w:rsidP="005B5A9D">
            <w:pPr>
              <w:spacing w:before="80" w:after="80"/>
              <w:jc w:val="center"/>
              <w:rPr>
                <w:rFonts w:ascii="Arial" w:hAnsi="Arial" w:cs="Arial"/>
                <w:b/>
                <w:bCs/>
              </w:rPr>
            </w:pPr>
            <w:r w:rsidRPr="006922EB">
              <w:rPr>
                <w:rFonts w:ascii="Arial" w:hAnsi="Arial" w:cs="Arial"/>
                <w:b/>
                <w:bCs/>
              </w:rPr>
              <w:t>Flesh thickness (cm)</w:t>
            </w:r>
          </w:p>
        </w:tc>
        <w:tc>
          <w:tcPr>
            <w:tcW w:w="1440" w:type="dxa"/>
            <w:vAlign w:val="center"/>
          </w:tcPr>
          <w:p w14:paraId="6D7553D5" w14:textId="77777777" w:rsidR="00DA4BEE" w:rsidRPr="00630C51" w:rsidRDefault="00DA4BEE" w:rsidP="005B5A9D">
            <w:pPr>
              <w:spacing w:before="56" w:after="56"/>
              <w:jc w:val="center"/>
              <w:rPr>
                <w:rFonts w:ascii="Arial" w:hAnsi="Arial" w:cs="Arial"/>
                <w:b/>
                <w:bCs/>
              </w:rPr>
            </w:pPr>
            <w:r w:rsidRPr="00630C51">
              <w:rPr>
                <w:rFonts w:ascii="Arial" w:hAnsi="Arial" w:cs="Arial"/>
                <w:b/>
                <w:bCs/>
              </w:rPr>
              <w:t>Yield per plant (kg)</w:t>
            </w:r>
          </w:p>
        </w:tc>
      </w:tr>
      <w:tr w:rsidR="00DA4BEE" w:rsidRPr="00630C51" w14:paraId="6AD887A8" w14:textId="77777777" w:rsidTr="009C00F1">
        <w:trPr>
          <w:trHeight w:val="20"/>
          <w:jc w:val="center"/>
        </w:trPr>
        <w:tc>
          <w:tcPr>
            <w:tcW w:w="855" w:type="dxa"/>
            <w:noWrap/>
            <w:hideMark/>
          </w:tcPr>
          <w:p w14:paraId="1D7D37B1"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1</w:t>
            </w:r>
          </w:p>
        </w:tc>
        <w:tc>
          <w:tcPr>
            <w:tcW w:w="1249" w:type="dxa"/>
            <w:noWrap/>
            <w:hideMark/>
          </w:tcPr>
          <w:p w14:paraId="67CE427C" w14:textId="77777777" w:rsidR="00DA4BEE" w:rsidRPr="00630C51" w:rsidRDefault="00DA4BEE" w:rsidP="005B5A9D">
            <w:pPr>
              <w:spacing w:before="56" w:after="56"/>
              <w:rPr>
                <w:rFonts w:ascii="Arial" w:hAnsi="Arial" w:cs="Arial"/>
              </w:rPr>
            </w:pPr>
            <w:r w:rsidRPr="00630C51">
              <w:rPr>
                <w:rFonts w:ascii="Arial" w:hAnsi="Arial" w:cs="Arial"/>
              </w:rPr>
              <w:t>IC321327</w:t>
            </w:r>
          </w:p>
        </w:tc>
        <w:tc>
          <w:tcPr>
            <w:tcW w:w="1104" w:type="dxa"/>
            <w:vAlign w:val="center"/>
          </w:tcPr>
          <w:p w14:paraId="6ED9904C" w14:textId="77777777" w:rsidR="00DA4BEE" w:rsidRPr="00630C51" w:rsidRDefault="00DA4BEE" w:rsidP="005B5A9D">
            <w:pPr>
              <w:spacing w:before="56" w:after="56"/>
              <w:jc w:val="center"/>
              <w:rPr>
                <w:rFonts w:ascii="Arial" w:hAnsi="Arial" w:cs="Arial"/>
              </w:rPr>
            </w:pPr>
            <w:r w:rsidRPr="00630C51">
              <w:rPr>
                <w:rFonts w:ascii="Arial" w:hAnsi="Arial" w:cs="Arial"/>
              </w:rPr>
              <w:t>83.00</w:t>
            </w:r>
          </w:p>
        </w:tc>
        <w:tc>
          <w:tcPr>
            <w:tcW w:w="1250" w:type="dxa"/>
            <w:vAlign w:val="center"/>
          </w:tcPr>
          <w:p w14:paraId="2B819A1D" w14:textId="77777777" w:rsidR="00DA4BEE" w:rsidRPr="00630C51" w:rsidRDefault="00DA4BEE" w:rsidP="005B5A9D">
            <w:pPr>
              <w:spacing w:before="56" w:after="56"/>
              <w:jc w:val="center"/>
              <w:rPr>
                <w:rFonts w:ascii="Arial" w:hAnsi="Arial" w:cs="Arial"/>
              </w:rPr>
            </w:pPr>
            <w:r w:rsidRPr="00630C51">
              <w:rPr>
                <w:rFonts w:ascii="Arial" w:hAnsi="Arial" w:cs="Arial"/>
              </w:rPr>
              <w:t>2.50</w:t>
            </w:r>
          </w:p>
        </w:tc>
        <w:tc>
          <w:tcPr>
            <w:tcW w:w="1500" w:type="dxa"/>
            <w:vAlign w:val="center"/>
          </w:tcPr>
          <w:p w14:paraId="26021098" w14:textId="77777777" w:rsidR="00DA4BEE" w:rsidRPr="00630C51" w:rsidRDefault="00DA4BEE" w:rsidP="005B5A9D">
            <w:pPr>
              <w:spacing w:before="56" w:after="56"/>
              <w:jc w:val="center"/>
              <w:rPr>
                <w:rFonts w:ascii="Arial" w:hAnsi="Arial" w:cs="Arial"/>
              </w:rPr>
            </w:pPr>
            <w:r w:rsidRPr="00630C51">
              <w:rPr>
                <w:rFonts w:ascii="Arial" w:hAnsi="Arial" w:cs="Arial"/>
              </w:rPr>
              <w:t>0.24</w:t>
            </w:r>
          </w:p>
        </w:tc>
        <w:tc>
          <w:tcPr>
            <w:tcW w:w="1440" w:type="dxa"/>
            <w:vAlign w:val="center"/>
          </w:tcPr>
          <w:p w14:paraId="38436AB1" w14:textId="77777777" w:rsidR="00DA4BEE" w:rsidRPr="00354F85" w:rsidRDefault="00DA4BEE" w:rsidP="005B5A9D">
            <w:pPr>
              <w:spacing w:before="60" w:after="60"/>
              <w:jc w:val="center"/>
              <w:rPr>
                <w:rFonts w:ascii="Arial" w:hAnsi="Arial" w:cs="Arial"/>
              </w:rPr>
            </w:pPr>
            <w:r w:rsidRPr="00354F85">
              <w:rPr>
                <w:rFonts w:ascii="Arial" w:hAnsi="Arial" w:cs="Arial"/>
              </w:rPr>
              <w:t>11.00</w:t>
            </w:r>
          </w:p>
        </w:tc>
        <w:tc>
          <w:tcPr>
            <w:tcW w:w="1440" w:type="dxa"/>
          </w:tcPr>
          <w:p w14:paraId="0D60C91E" w14:textId="77777777" w:rsidR="00DA4BEE" w:rsidRPr="006922EB" w:rsidRDefault="00DA4BEE" w:rsidP="005B5A9D">
            <w:pPr>
              <w:spacing w:before="80" w:after="80"/>
              <w:jc w:val="center"/>
              <w:rPr>
                <w:rFonts w:ascii="Arial" w:hAnsi="Arial" w:cs="Arial"/>
              </w:rPr>
            </w:pPr>
            <w:r w:rsidRPr="006922EB">
              <w:rPr>
                <w:rFonts w:ascii="Arial" w:hAnsi="Arial" w:cs="Arial"/>
              </w:rPr>
              <w:t>1.00</w:t>
            </w:r>
          </w:p>
        </w:tc>
        <w:tc>
          <w:tcPr>
            <w:tcW w:w="1440" w:type="dxa"/>
            <w:vAlign w:val="center"/>
          </w:tcPr>
          <w:p w14:paraId="55103BF2" w14:textId="77777777" w:rsidR="00DA4BEE" w:rsidRPr="00630C51" w:rsidRDefault="00DA4BEE" w:rsidP="005B5A9D">
            <w:pPr>
              <w:spacing w:before="56" w:after="56"/>
              <w:jc w:val="center"/>
              <w:rPr>
                <w:rFonts w:ascii="Arial" w:hAnsi="Arial" w:cs="Arial"/>
              </w:rPr>
            </w:pPr>
            <w:r w:rsidRPr="00630C51">
              <w:rPr>
                <w:rFonts w:ascii="Arial" w:hAnsi="Arial" w:cs="Arial"/>
              </w:rPr>
              <w:t>0.60</w:t>
            </w:r>
          </w:p>
        </w:tc>
      </w:tr>
      <w:tr w:rsidR="00DA4BEE" w:rsidRPr="00630C51" w14:paraId="1335B06F" w14:textId="77777777" w:rsidTr="009C00F1">
        <w:trPr>
          <w:trHeight w:val="20"/>
          <w:jc w:val="center"/>
        </w:trPr>
        <w:tc>
          <w:tcPr>
            <w:tcW w:w="855" w:type="dxa"/>
            <w:noWrap/>
            <w:hideMark/>
          </w:tcPr>
          <w:p w14:paraId="0FD92295"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2</w:t>
            </w:r>
          </w:p>
        </w:tc>
        <w:tc>
          <w:tcPr>
            <w:tcW w:w="1249" w:type="dxa"/>
            <w:noWrap/>
            <w:hideMark/>
          </w:tcPr>
          <w:p w14:paraId="18106CFF" w14:textId="77777777" w:rsidR="00DA4BEE" w:rsidRPr="00630C51" w:rsidRDefault="00DA4BEE" w:rsidP="005B5A9D">
            <w:pPr>
              <w:spacing w:before="56" w:after="56"/>
              <w:rPr>
                <w:rFonts w:ascii="Arial" w:hAnsi="Arial" w:cs="Arial"/>
              </w:rPr>
            </w:pPr>
            <w:r w:rsidRPr="00630C51">
              <w:rPr>
                <w:rFonts w:ascii="Arial" w:hAnsi="Arial" w:cs="Arial"/>
              </w:rPr>
              <w:t xml:space="preserve">IC321334 </w:t>
            </w:r>
          </w:p>
        </w:tc>
        <w:tc>
          <w:tcPr>
            <w:tcW w:w="1104" w:type="dxa"/>
            <w:vAlign w:val="center"/>
          </w:tcPr>
          <w:p w14:paraId="49323553" w14:textId="77777777" w:rsidR="00DA4BEE" w:rsidRPr="00630C51" w:rsidRDefault="00DA4BEE" w:rsidP="005B5A9D">
            <w:pPr>
              <w:spacing w:before="56" w:after="56"/>
              <w:jc w:val="center"/>
              <w:rPr>
                <w:rFonts w:ascii="Arial" w:hAnsi="Arial" w:cs="Arial"/>
              </w:rPr>
            </w:pPr>
            <w:r w:rsidRPr="00630C51">
              <w:rPr>
                <w:rFonts w:ascii="Arial" w:hAnsi="Arial" w:cs="Arial"/>
              </w:rPr>
              <w:t>85.50</w:t>
            </w:r>
          </w:p>
        </w:tc>
        <w:tc>
          <w:tcPr>
            <w:tcW w:w="1250" w:type="dxa"/>
            <w:vAlign w:val="center"/>
          </w:tcPr>
          <w:p w14:paraId="26347DF5" w14:textId="77777777" w:rsidR="00DA4BEE" w:rsidRPr="00630C51" w:rsidRDefault="00DA4BEE" w:rsidP="005B5A9D">
            <w:pPr>
              <w:spacing w:before="56" w:after="56"/>
              <w:jc w:val="center"/>
              <w:rPr>
                <w:rFonts w:ascii="Arial" w:hAnsi="Arial" w:cs="Arial"/>
              </w:rPr>
            </w:pPr>
            <w:r w:rsidRPr="00630C51">
              <w:rPr>
                <w:rFonts w:ascii="Arial" w:hAnsi="Arial" w:cs="Arial"/>
              </w:rPr>
              <w:t>2.00</w:t>
            </w:r>
          </w:p>
        </w:tc>
        <w:tc>
          <w:tcPr>
            <w:tcW w:w="1500" w:type="dxa"/>
            <w:vAlign w:val="center"/>
          </w:tcPr>
          <w:p w14:paraId="46D0DA73" w14:textId="77777777" w:rsidR="00DA4BEE" w:rsidRPr="00630C51" w:rsidRDefault="00DA4BEE" w:rsidP="005B5A9D">
            <w:pPr>
              <w:spacing w:before="56" w:after="56"/>
              <w:jc w:val="center"/>
              <w:rPr>
                <w:rFonts w:ascii="Arial" w:hAnsi="Arial" w:cs="Arial"/>
              </w:rPr>
            </w:pPr>
            <w:r w:rsidRPr="00630C51">
              <w:rPr>
                <w:rFonts w:ascii="Arial" w:hAnsi="Arial" w:cs="Arial"/>
              </w:rPr>
              <w:t>0.50</w:t>
            </w:r>
          </w:p>
        </w:tc>
        <w:tc>
          <w:tcPr>
            <w:tcW w:w="1440" w:type="dxa"/>
            <w:vAlign w:val="center"/>
          </w:tcPr>
          <w:p w14:paraId="55593B54" w14:textId="77777777" w:rsidR="00DA4BEE" w:rsidRPr="00354F85" w:rsidRDefault="00DA4BEE" w:rsidP="005B5A9D">
            <w:pPr>
              <w:spacing w:before="60" w:after="60"/>
              <w:jc w:val="center"/>
              <w:rPr>
                <w:rFonts w:ascii="Arial" w:hAnsi="Arial" w:cs="Arial"/>
              </w:rPr>
            </w:pPr>
            <w:r w:rsidRPr="00354F85">
              <w:rPr>
                <w:rFonts w:ascii="Arial" w:hAnsi="Arial" w:cs="Arial"/>
              </w:rPr>
              <w:t>10.00</w:t>
            </w:r>
          </w:p>
        </w:tc>
        <w:tc>
          <w:tcPr>
            <w:tcW w:w="1440" w:type="dxa"/>
          </w:tcPr>
          <w:p w14:paraId="5B45DF47" w14:textId="77777777" w:rsidR="00DA4BEE" w:rsidRPr="006922EB" w:rsidRDefault="00DA4BEE" w:rsidP="005B5A9D">
            <w:pPr>
              <w:spacing w:before="80" w:after="80"/>
              <w:jc w:val="center"/>
              <w:rPr>
                <w:rFonts w:ascii="Arial" w:hAnsi="Arial" w:cs="Arial"/>
              </w:rPr>
            </w:pPr>
            <w:r w:rsidRPr="006922EB">
              <w:rPr>
                <w:rFonts w:ascii="Arial" w:hAnsi="Arial" w:cs="Arial"/>
              </w:rPr>
              <w:t>2.25</w:t>
            </w:r>
          </w:p>
        </w:tc>
        <w:tc>
          <w:tcPr>
            <w:tcW w:w="1440" w:type="dxa"/>
            <w:vAlign w:val="center"/>
          </w:tcPr>
          <w:p w14:paraId="229397DD" w14:textId="77777777" w:rsidR="00DA4BEE" w:rsidRPr="00630C51" w:rsidRDefault="00DA4BEE" w:rsidP="005B5A9D">
            <w:pPr>
              <w:spacing w:before="56" w:after="56"/>
              <w:jc w:val="center"/>
              <w:rPr>
                <w:rFonts w:ascii="Arial" w:hAnsi="Arial" w:cs="Arial"/>
              </w:rPr>
            </w:pPr>
            <w:r w:rsidRPr="00630C51">
              <w:rPr>
                <w:rFonts w:ascii="Arial" w:hAnsi="Arial" w:cs="Arial"/>
              </w:rPr>
              <w:t>1.00</w:t>
            </w:r>
          </w:p>
        </w:tc>
      </w:tr>
      <w:tr w:rsidR="00DA4BEE" w:rsidRPr="00630C51" w14:paraId="37E6EB77" w14:textId="77777777" w:rsidTr="009C00F1">
        <w:trPr>
          <w:trHeight w:val="20"/>
          <w:jc w:val="center"/>
        </w:trPr>
        <w:tc>
          <w:tcPr>
            <w:tcW w:w="855" w:type="dxa"/>
            <w:noWrap/>
            <w:hideMark/>
          </w:tcPr>
          <w:p w14:paraId="0DBE602E"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3</w:t>
            </w:r>
          </w:p>
        </w:tc>
        <w:tc>
          <w:tcPr>
            <w:tcW w:w="1249" w:type="dxa"/>
            <w:noWrap/>
            <w:hideMark/>
          </w:tcPr>
          <w:p w14:paraId="5B7C6D9F" w14:textId="77777777" w:rsidR="00DA4BEE" w:rsidRPr="00630C51" w:rsidRDefault="00DA4BEE" w:rsidP="005B5A9D">
            <w:pPr>
              <w:spacing w:before="56" w:after="56"/>
              <w:rPr>
                <w:rFonts w:ascii="Arial" w:hAnsi="Arial" w:cs="Arial"/>
              </w:rPr>
            </w:pPr>
            <w:r w:rsidRPr="00630C51">
              <w:rPr>
                <w:rFonts w:ascii="Arial" w:hAnsi="Arial" w:cs="Arial"/>
              </w:rPr>
              <w:t xml:space="preserve">IC321338 </w:t>
            </w:r>
          </w:p>
        </w:tc>
        <w:tc>
          <w:tcPr>
            <w:tcW w:w="1104" w:type="dxa"/>
            <w:vAlign w:val="center"/>
          </w:tcPr>
          <w:p w14:paraId="4F864D58" w14:textId="77777777" w:rsidR="00DA4BEE" w:rsidRPr="00630C51" w:rsidRDefault="00DA4BEE" w:rsidP="005B5A9D">
            <w:pPr>
              <w:spacing w:before="56" w:after="56"/>
              <w:jc w:val="center"/>
              <w:rPr>
                <w:rFonts w:ascii="Arial" w:hAnsi="Arial" w:cs="Arial"/>
              </w:rPr>
            </w:pPr>
            <w:r w:rsidRPr="00630C51">
              <w:rPr>
                <w:rFonts w:ascii="Arial" w:hAnsi="Arial" w:cs="Arial"/>
              </w:rPr>
              <w:t>82.00</w:t>
            </w:r>
          </w:p>
        </w:tc>
        <w:tc>
          <w:tcPr>
            <w:tcW w:w="1250" w:type="dxa"/>
            <w:vAlign w:val="center"/>
          </w:tcPr>
          <w:p w14:paraId="6E5207FA" w14:textId="77777777" w:rsidR="00DA4BEE" w:rsidRPr="00630C51" w:rsidRDefault="00DA4BEE" w:rsidP="005B5A9D">
            <w:pPr>
              <w:spacing w:before="56" w:after="56"/>
              <w:jc w:val="center"/>
              <w:rPr>
                <w:rFonts w:ascii="Arial" w:hAnsi="Arial" w:cs="Arial"/>
              </w:rPr>
            </w:pPr>
            <w:r w:rsidRPr="00630C51">
              <w:rPr>
                <w:rFonts w:ascii="Arial" w:hAnsi="Arial" w:cs="Arial"/>
              </w:rPr>
              <w:t>1.50</w:t>
            </w:r>
          </w:p>
        </w:tc>
        <w:tc>
          <w:tcPr>
            <w:tcW w:w="1500" w:type="dxa"/>
            <w:vAlign w:val="center"/>
          </w:tcPr>
          <w:p w14:paraId="5C08E7F2" w14:textId="77777777" w:rsidR="00DA4BEE" w:rsidRPr="00630C51" w:rsidRDefault="00DA4BEE" w:rsidP="005B5A9D">
            <w:pPr>
              <w:spacing w:before="56" w:after="56"/>
              <w:jc w:val="center"/>
              <w:rPr>
                <w:rFonts w:ascii="Arial" w:hAnsi="Arial" w:cs="Arial"/>
              </w:rPr>
            </w:pPr>
            <w:r w:rsidRPr="00630C51">
              <w:rPr>
                <w:rFonts w:ascii="Arial" w:hAnsi="Arial" w:cs="Arial"/>
              </w:rPr>
              <w:t>1.10</w:t>
            </w:r>
          </w:p>
        </w:tc>
        <w:tc>
          <w:tcPr>
            <w:tcW w:w="1440" w:type="dxa"/>
            <w:vAlign w:val="center"/>
          </w:tcPr>
          <w:p w14:paraId="5CB71EEE" w14:textId="77777777" w:rsidR="00DA4BEE" w:rsidRPr="00354F85" w:rsidRDefault="00DA4BEE" w:rsidP="005B5A9D">
            <w:pPr>
              <w:spacing w:before="60" w:after="60"/>
              <w:jc w:val="center"/>
              <w:rPr>
                <w:rFonts w:ascii="Arial" w:hAnsi="Arial" w:cs="Arial"/>
              </w:rPr>
            </w:pPr>
            <w:r w:rsidRPr="00354F85">
              <w:rPr>
                <w:rFonts w:ascii="Arial" w:hAnsi="Arial" w:cs="Arial"/>
              </w:rPr>
              <w:t>17.00</w:t>
            </w:r>
          </w:p>
        </w:tc>
        <w:tc>
          <w:tcPr>
            <w:tcW w:w="1440" w:type="dxa"/>
          </w:tcPr>
          <w:p w14:paraId="782A7F80" w14:textId="77777777" w:rsidR="00DA4BEE" w:rsidRPr="006922EB" w:rsidRDefault="00DA4BEE" w:rsidP="005B5A9D">
            <w:pPr>
              <w:spacing w:before="80" w:after="80"/>
              <w:jc w:val="center"/>
              <w:rPr>
                <w:rFonts w:ascii="Arial" w:hAnsi="Arial" w:cs="Arial"/>
              </w:rPr>
            </w:pPr>
            <w:r w:rsidRPr="006922EB">
              <w:rPr>
                <w:rFonts w:ascii="Arial" w:hAnsi="Arial" w:cs="Arial"/>
              </w:rPr>
              <w:t>3.82</w:t>
            </w:r>
          </w:p>
        </w:tc>
        <w:tc>
          <w:tcPr>
            <w:tcW w:w="1440" w:type="dxa"/>
            <w:vAlign w:val="center"/>
          </w:tcPr>
          <w:p w14:paraId="116A590C" w14:textId="77777777" w:rsidR="00DA4BEE" w:rsidRPr="00630C51" w:rsidRDefault="00DA4BEE" w:rsidP="005B5A9D">
            <w:pPr>
              <w:spacing w:before="56" w:after="56"/>
              <w:jc w:val="center"/>
              <w:rPr>
                <w:rFonts w:ascii="Arial" w:hAnsi="Arial" w:cs="Arial"/>
              </w:rPr>
            </w:pPr>
            <w:r w:rsidRPr="00630C51">
              <w:rPr>
                <w:rFonts w:ascii="Arial" w:hAnsi="Arial" w:cs="Arial"/>
              </w:rPr>
              <w:t>1.60</w:t>
            </w:r>
          </w:p>
        </w:tc>
      </w:tr>
      <w:tr w:rsidR="00DA4BEE" w:rsidRPr="00630C51" w14:paraId="4136487C" w14:textId="77777777" w:rsidTr="009C00F1">
        <w:trPr>
          <w:trHeight w:val="20"/>
          <w:jc w:val="center"/>
        </w:trPr>
        <w:tc>
          <w:tcPr>
            <w:tcW w:w="855" w:type="dxa"/>
            <w:noWrap/>
            <w:hideMark/>
          </w:tcPr>
          <w:p w14:paraId="30E4005C"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4</w:t>
            </w:r>
          </w:p>
        </w:tc>
        <w:tc>
          <w:tcPr>
            <w:tcW w:w="1249" w:type="dxa"/>
            <w:noWrap/>
            <w:hideMark/>
          </w:tcPr>
          <w:p w14:paraId="35EE91E1" w14:textId="77777777" w:rsidR="00DA4BEE" w:rsidRPr="00630C51" w:rsidRDefault="00DA4BEE" w:rsidP="005B5A9D">
            <w:pPr>
              <w:spacing w:before="56" w:after="56"/>
              <w:rPr>
                <w:rFonts w:ascii="Arial" w:hAnsi="Arial" w:cs="Arial"/>
              </w:rPr>
            </w:pPr>
            <w:r w:rsidRPr="00630C51">
              <w:rPr>
                <w:rFonts w:ascii="Arial" w:hAnsi="Arial" w:cs="Arial"/>
              </w:rPr>
              <w:t xml:space="preserve">IC321340 </w:t>
            </w:r>
          </w:p>
        </w:tc>
        <w:tc>
          <w:tcPr>
            <w:tcW w:w="1104" w:type="dxa"/>
            <w:vAlign w:val="center"/>
          </w:tcPr>
          <w:p w14:paraId="1C5F3105" w14:textId="77777777" w:rsidR="00DA4BEE" w:rsidRPr="00630C51" w:rsidRDefault="00DA4BEE" w:rsidP="005B5A9D">
            <w:pPr>
              <w:spacing w:before="56" w:after="56"/>
              <w:jc w:val="center"/>
              <w:rPr>
                <w:rFonts w:ascii="Arial" w:hAnsi="Arial" w:cs="Arial"/>
              </w:rPr>
            </w:pPr>
            <w:r w:rsidRPr="00630C51">
              <w:rPr>
                <w:rFonts w:ascii="Arial" w:hAnsi="Arial" w:cs="Arial"/>
              </w:rPr>
              <w:t>92.50</w:t>
            </w:r>
          </w:p>
        </w:tc>
        <w:tc>
          <w:tcPr>
            <w:tcW w:w="1250" w:type="dxa"/>
            <w:vAlign w:val="center"/>
          </w:tcPr>
          <w:p w14:paraId="0AE83CD9" w14:textId="77777777" w:rsidR="00DA4BEE" w:rsidRPr="00630C51" w:rsidRDefault="00DA4BEE" w:rsidP="005B5A9D">
            <w:pPr>
              <w:spacing w:before="56" w:after="56"/>
              <w:jc w:val="center"/>
              <w:rPr>
                <w:rFonts w:ascii="Arial" w:hAnsi="Arial" w:cs="Arial"/>
              </w:rPr>
            </w:pPr>
            <w:r w:rsidRPr="00630C51">
              <w:rPr>
                <w:rFonts w:ascii="Arial" w:hAnsi="Arial" w:cs="Arial"/>
              </w:rPr>
              <w:t>4.50</w:t>
            </w:r>
          </w:p>
        </w:tc>
        <w:tc>
          <w:tcPr>
            <w:tcW w:w="1500" w:type="dxa"/>
            <w:vAlign w:val="center"/>
          </w:tcPr>
          <w:p w14:paraId="0A7314DF" w14:textId="77777777" w:rsidR="00DA4BEE" w:rsidRPr="00630C51" w:rsidRDefault="00DA4BEE" w:rsidP="005B5A9D">
            <w:pPr>
              <w:spacing w:before="56" w:after="56"/>
              <w:jc w:val="center"/>
              <w:rPr>
                <w:rFonts w:ascii="Arial" w:hAnsi="Arial" w:cs="Arial"/>
              </w:rPr>
            </w:pPr>
            <w:r w:rsidRPr="00630C51">
              <w:rPr>
                <w:rFonts w:ascii="Arial" w:hAnsi="Arial" w:cs="Arial"/>
              </w:rPr>
              <w:t>0.34</w:t>
            </w:r>
          </w:p>
        </w:tc>
        <w:tc>
          <w:tcPr>
            <w:tcW w:w="1440" w:type="dxa"/>
            <w:vAlign w:val="center"/>
          </w:tcPr>
          <w:p w14:paraId="7BF45FC9" w14:textId="77777777" w:rsidR="00DA4BEE" w:rsidRPr="00354F85" w:rsidRDefault="00DA4BEE" w:rsidP="005B5A9D">
            <w:pPr>
              <w:spacing w:before="60" w:after="60"/>
              <w:jc w:val="center"/>
              <w:rPr>
                <w:rFonts w:ascii="Arial" w:hAnsi="Arial" w:cs="Arial"/>
              </w:rPr>
            </w:pPr>
            <w:r w:rsidRPr="00354F85">
              <w:rPr>
                <w:rFonts w:ascii="Arial" w:hAnsi="Arial" w:cs="Arial"/>
              </w:rPr>
              <w:t>9.00</w:t>
            </w:r>
          </w:p>
        </w:tc>
        <w:tc>
          <w:tcPr>
            <w:tcW w:w="1440" w:type="dxa"/>
          </w:tcPr>
          <w:p w14:paraId="690BABBC" w14:textId="77777777" w:rsidR="00DA4BEE" w:rsidRPr="006922EB" w:rsidRDefault="00DA4BEE" w:rsidP="005B5A9D">
            <w:pPr>
              <w:spacing w:before="80" w:after="80"/>
              <w:jc w:val="center"/>
              <w:rPr>
                <w:rFonts w:ascii="Arial" w:hAnsi="Arial" w:cs="Arial"/>
              </w:rPr>
            </w:pPr>
            <w:r w:rsidRPr="006922EB">
              <w:rPr>
                <w:rFonts w:ascii="Arial" w:hAnsi="Arial" w:cs="Arial"/>
              </w:rPr>
              <w:t>2.50</w:t>
            </w:r>
          </w:p>
        </w:tc>
        <w:tc>
          <w:tcPr>
            <w:tcW w:w="1440" w:type="dxa"/>
            <w:vAlign w:val="center"/>
          </w:tcPr>
          <w:p w14:paraId="7FC8461A" w14:textId="77777777" w:rsidR="00DA4BEE" w:rsidRPr="00630C51" w:rsidRDefault="00DA4BEE" w:rsidP="005B5A9D">
            <w:pPr>
              <w:spacing w:before="56" w:after="56"/>
              <w:jc w:val="center"/>
              <w:rPr>
                <w:rFonts w:ascii="Arial" w:hAnsi="Arial" w:cs="Arial"/>
              </w:rPr>
            </w:pPr>
            <w:r w:rsidRPr="00630C51">
              <w:rPr>
                <w:rFonts w:ascii="Arial" w:hAnsi="Arial" w:cs="Arial"/>
              </w:rPr>
              <w:t>1.50</w:t>
            </w:r>
          </w:p>
        </w:tc>
      </w:tr>
      <w:tr w:rsidR="00DA4BEE" w:rsidRPr="00630C51" w14:paraId="63BD857D" w14:textId="77777777" w:rsidTr="009C00F1">
        <w:trPr>
          <w:trHeight w:val="20"/>
          <w:jc w:val="center"/>
        </w:trPr>
        <w:tc>
          <w:tcPr>
            <w:tcW w:w="855" w:type="dxa"/>
            <w:noWrap/>
            <w:hideMark/>
          </w:tcPr>
          <w:p w14:paraId="5A878C65"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5</w:t>
            </w:r>
          </w:p>
        </w:tc>
        <w:tc>
          <w:tcPr>
            <w:tcW w:w="1249" w:type="dxa"/>
            <w:noWrap/>
            <w:hideMark/>
          </w:tcPr>
          <w:p w14:paraId="1D21E63F" w14:textId="77777777" w:rsidR="00DA4BEE" w:rsidRPr="00630C51" w:rsidRDefault="00DA4BEE" w:rsidP="005B5A9D">
            <w:pPr>
              <w:spacing w:before="56" w:after="56"/>
              <w:rPr>
                <w:rFonts w:ascii="Arial" w:hAnsi="Arial" w:cs="Arial"/>
              </w:rPr>
            </w:pPr>
            <w:r w:rsidRPr="00630C51">
              <w:rPr>
                <w:rFonts w:ascii="Arial" w:hAnsi="Arial" w:cs="Arial"/>
              </w:rPr>
              <w:t xml:space="preserve">IC321342 </w:t>
            </w:r>
          </w:p>
        </w:tc>
        <w:tc>
          <w:tcPr>
            <w:tcW w:w="1104" w:type="dxa"/>
            <w:vAlign w:val="center"/>
          </w:tcPr>
          <w:p w14:paraId="388AB36A" w14:textId="77777777" w:rsidR="00DA4BEE" w:rsidRPr="00630C51" w:rsidRDefault="00DA4BEE" w:rsidP="005B5A9D">
            <w:pPr>
              <w:spacing w:before="56" w:after="56"/>
              <w:jc w:val="center"/>
              <w:rPr>
                <w:rFonts w:ascii="Arial" w:hAnsi="Arial" w:cs="Arial"/>
              </w:rPr>
            </w:pPr>
            <w:r w:rsidRPr="00630C51">
              <w:rPr>
                <w:rFonts w:ascii="Arial" w:hAnsi="Arial" w:cs="Arial"/>
              </w:rPr>
              <w:t>83.50</w:t>
            </w:r>
          </w:p>
        </w:tc>
        <w:tc>
          <w:tcPr>
            <w:tcW w:w="1250" w:type="dxa"/>
            <w:vAlign w:val="center"/>
          </w:tcPr>
          <w:p w14:paraId="3C11A9A6" w14:textId="77777777" w:rsidR="00DA4BEE" w:rsidRPr="00630C51" w:rsidRDefault="00DA4BEE" w:rsidP="005B5A9D">
            <w:pPr>
              <w:spacing w:before="56" w:after="56"/>
              <w:jc w:val="center"/>
              <w:rPr>
                <w:rFonts w:ascii="Arial" w:hAnsi="Arial" w:cs="Arial"/>
              </w:rPr>
            </w:pPr>
            <w:r w:rsidRPr="00630C51">
              <w:rPr>
                <w:rFonts w:ascii="Arial" w:hAnsi="Arial" w:cs="Arial"/>
              </w:rPr>
              <w:t>2.50</w:t>
            </w:r>
          </w:p>
        </w:tc>
        <w:tc>
          <w:tcPr>
            <w:tcW w:w="1500" w:type="dxa"/>
            <w:vAlign w:val="center"/>
          </w:tcPr>
          <w:p w14:paraId="0CA60B5E" w14:textId="77777777" w:rsidR="00DA4BEE" w:rsidRPr="00630C51" w:rsidRDefault="00DA4BEE" w:rsidP="005B5A9D">
            <w:pPr>
              <w:spacing w:before="56" w:after="56"/>
              <w:jc w:val="center"/>
              <w:rPr>
                <w:rFonts w:ascii="Arial" w:hAnsi="Arial" w:cs="Arial"/>
              </w:rPr>
            </w:pPr>
            <w:r w:rsidRPr="00630C51">
              <w:rPr>
                <w:rFonts w:ascii="Arial" w:hAnsi="Arial" w:cs="Arial"/>
              </w:rPr>
              <w:t>0.50</w:t>
            </w:r>
          </w:p>
        </w:tc>
        <w:tc>
          <w:tcPr>
            <w:tcW w:w="1440" w:type="dxa"/>
            <w:vAlign w:val="center"/>
          </w:tcPr>
          <w:p w14:paraId="590EC241" w14:textId="77777777" w:rsidR="00DA4BEE" w:rsidRPr="00354F85" w:rsidRDefault="00DA4BEE" w:rsidP="005B5A9D">
            <w:pPr>
              <w:spacing w:before="60" w:after="60"/>
              <w:jc w:val="center"/>
              <w:rPr>
                <w:rFonts w:ascii="Arial" w:hAnsi="Arial" w:cs="Arial"/>
              </w:rPr>
            </w:pPr>
            <w:r w:rsidRPr="00354F85">
              <w:rPr>
                <w:rFonts w:ascii="Arial" w:hAnsi="Arial" w:cs="Arial"/>
              </w:rPr>
              <w:t>10.25</w:t>
            </w:r>
          </w:p>
        </w:tc>
        <w:tc>
          <w:tcPr>
            <w:tcW w:w="1440" w:type="dxa"/>
          </w:tcPr>
          <w:p w14:paraId="263F1ECB" w14:textId="77777777" w:rsidR="00DA4BEE" w:rsidRPr="006922EB" w:rsidRDefault="00DA4BEE" w:rsidP="005B5A9D">
            <w:pPr>
              <w:spacing w:before="80" w:after="80"/>
              <w:jc w:val="center"/>
              <w:rPr>
                <w:rFonts w:ascii="Arial" w:hAnsi="Arial" w:cs="Arial"/>
              </w:rPr>
            </w:pPr>
            <w:r w:rsidRPr="006922EB">
              <w:rPr>
                <w:rFonts w:ascii="Arial" w:hAnsi="Arial" w:cs="Arial"/>
              </w:rPr>
              <w:t>2.75</w:t>
            </w:r>
          </w:p>
        </w:tc>
        <w:tc>
          <w:tcPr>
            <w:tcW w:w="1440" w:type="dxa"/>
            <w:vAlign w:val="center"/>
          </w:tcPr>
          <w:p w14:paraId="5E8D09CA" w14:textId="77777777" w:rsidR="00DA4BEE" w:rsidRPr="00630C51" w:rsidRDefault="00DA4BEE" w:rsidP="005B5A9D">
            <w:pPr>
              <w:spacing w:before="56" w:after="56"/>
              <w:jc w:val="center"/>
              <w:rPr>
                <w:rFonts w:ascii="Arial" w:hAnsi="Arial" w:cs="Arial"/>
              </w:rPr>
            </w:pPr>
            <w:r w:rsidRPr="00630C51">
              <w:rPr>
                <w:rFonts w:ascii="Arial" w:hAnsi="Arial" w:cs="Arial"/>
              </w:rPr>
              <w:t>1.26</w:t>
            </w:r>
          </w:p>
        </w:tc>
      </w:tr>
      <w:tr w:rsidR="00DA4BEE" w:rsidRPr="00630C51" w14:paraId="2B987FBF" w14:textId="77777777" w:rsidTr="009C00F1">
        <w:trPr>
          <w:trHeight w:val="20"/>
          <w:jc w:val="center"/>
        </w:trPr>
        <w:tc>
          <w:tcPr>
            <w:tcW w:w="855" w:type="dxa"/>
            <w:noWrap/>
            <w:hideMark/>
          </w:tcPr>
          <w:p w14:paraId="78B6F6F4"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6</w:t>
            </w:r>
          </w:p>
        </w:tc>
        <w:tc>
          <w:tcPr>
            <w:tcW w:w="1249" w:type="dxa"/>
            <w:noWrap/>
            <w:hideMark/>
          </w:tcPr>
          <w:p w14:paraId="1E2CFA16" w14:textId="77777777" w:rsidR="00DA4BEE" w:rsidRPr="00630C51" w:rsidRDefault="00DA4BEE" w:rsidP="005B5A9D">
            <w:pPr>
              <w:spacing w:before="56" w:after="56"/>
              <w:rPr>
                <w:rFonts w:ascii="Arial" w:hAnsi="Arial" w:cs="Arial"/>
              </w:rPr>
            </w:pPr>
            <w:r w:rsidRPr="00630C51">
              <w:rPr>
                <w:rFonts w:ascii="Arial" w:hAnsi="Arial" w:cs="Arial"/>
              </w:rPr>
              <w:t xml:space="preserve">IC321343 </w:t>
            </w:r>
          </w:p>
        </w:tc>
        <w:tc>
          <w:tcPr>
            <w:tcW w:w="1104" w:type="dxa"/>
            <w:vAlign w:val="center"/>
          </w:tcPr>
          <w:p w14:paraId="3E82D2D1" w14:textId="77777777" w:rsidR="00DA4BEE" w:rsidRPr="00630C51" w:rsidRDefault="00DA4BEE" w:rsidP="005B5A9D">
            <w:pPr>
              <w:spacing w:before="56" w:after="56"/>
              <w:jc w:val="center"/>
              <w:rPr>
                <w:rFonts w:ascii="Arial" w:hAnsi="Arial" w:cs="Arial"/>
              </w:rPr>
            </w:pPr>
            <w:r w:rsidRPr="00630C51">
              <w:rPr>
                <w:rFonts w:ascii="Arial" w:hAnsi="Arial" w:cs="Arial"/>
              </w:rPr>
              <w:t>82.00</w:t>
            </w:r>
          </w:p>
        </w:tc>
        <w:tc>
          <w:tcPr>
            <w:tcW w:w="1250" w:type="dxa"/>
            <w:vAlign w:val="center"/>
          </w:tcPr>
          <w:p w14:paraId="3BDE77F0" w14:textId="77777777" w:rsidR="00DA4BEE" w:rsidRPr="00630C51" w:rsidRDefault="00DA4BEE" w:rsidP="005B5A9D">
            <w:pPr>
              <w:spacing w:before="56" w:after="56"/>
              <w:jc w:val="center"/>
              <w:rPr>
                <w:rFonts w:ascii="Arial" w:hAnsi="Arial" w:cs="Arial"/>
              </w:rPr>
            </w:pPr>
            <w:r w:rsidRPr="00630C51">
              <w:rPr>
                <w:rFonts w:ascii="Arial" w:hAnsi="Arial" w:cs="Arial"/>
              </w:rPr>
              <w:t>2.00</w:t>
            </w:r>
          </w:p>
        </w:tc>
        <w:tc>
          <w:tcPr>
            <w:tcW w:w="1500" w:type="dxa"/>
            <w:vAlign w:val="center"/>
          </w:tcPr>
          <w:p w14:paraId="60AC0E1F" w14:textId="77777777" w:rsidR="00DA4BEE" w:rsidRPr="00630C51" w:rsidRDefault="00DA4BEE" w:rsidP="005B5A9D">
            <w:pPr>
              <w:spacing w:before="56" w:after="56"/>
              <w:jc w:val="center"/>
              <w:rPr>
                <w:rFonts w:ascii="Arial" w:hAnsi="Arial" w:cs="Arial"/>
              </w:rPr>
            </w:pPr>
            <w:r w:rsidRPr="00630C51">
              <w:rPr>
                <w:rFonts w:ascii="Arial" w:hAnsi="Arial" w:cs="Arial"/>
              </w:rPr>
              <w:t>0.31</w:t>
            </w:r>
          </w:p>
        </w:tc>
        <w:tc>
          <w:tcPr>
            <w:tcW w:w="1440" w:type="dxa"/>
            <w:vAlign w:val="center"/>
          </w:tcPr>
          <w:p w14:paraId="43A6B698" w14:textId="77777777" w:rsidR="00DA4BEE" w:rsidRPr="00354F85" w:rsidRDefault="00DA4BEE" w:rsidP="005B5A9D">
            <w:pPr>
              <w:spacing w:before="60" w:after="60"/>
              <w:jc w:val="center"/>
              <w:rPr>
                <w:rFonts w:ascii="Arial" w:hAnsi="Arial" w:cs="Arial"/>
              </w:rPr>
            </w:pPr>
            <w:r w:rsidRPr="00354F85">
              <w:rPr>
                <w:rFonts w:ascii="Arial" w:hAnsi="Arial" w:cs="Arial"/>
              </w:rPr>
              <w:t>9.25</w:t>
            </w:r>
          </w:p>
        </w:tc>
        <w:tc>
          <w:tcPr>
            <w:tcW w:w="1440" w:type="dxa"/>
          </w:tcPr>
          <w:p w14:paraId="6DB7BE4E" w14:textId="77777777" w:rsidR="00DA4BEE" w:rsidRPr="006922EB" w:rsidRDefault="00DA4BEE" w:rsidP="005B5A9D">
            <w:pPr>
              <w:spacing w:before="80" w:after="80"/>
              <w:jc w:val="center"/>
              <w:rPr>
                <w:rFonts w:ascii="Arial" w:hAnsi="Arial" w:cs="Arial"/>
              </w:rPr>
            </w:pPr>
            <w:r w:rsidRPr="006922EB">
              <w:rPr>
                <w:rFonts w:ascii="Arial" w:hAnsi="Arial" w:cs="Arial"/>
              </w:rPr>
              <w:t>2.00</w:t>
            </w:r>
          </w:p>
        </w:tc>
        <w:tc>
          <w:tcPr>
            <w:tcW w:w="1440" w:type="dxa"/>
            <w:vAlign w:val="center"/>
          </w:tcPr>
          <w:p w14:paraId="3D0CB56A" w14:textId="77777777" w:rsidR="00DA4BEE" w:rsidRPr="00630C51" w:rsidRDefault="00DA4BEE" w:rsidP="005B5A9D">
            <w:pPr>
              <w:spacing w:before="56" w:after="56"/>
              <w:jc w:val="center"/>
              <w:rPr>
                <w:rFonts w:ascii="Arial" w:hAnsi="Arial" w:cs="Arial"/>
              </w:rPr>
            </w:pPr>
            <w:r w:rsidRPr="00630C51">
              <w:rPr>
                <w:rFonts w:ascii="Arial" w:hAnsi="Arial" w:cs="Arial"/>
              </w:rPr>
              <w:t>0.62</w:t>
            </w:r>
          </w:p>
        </w:tc>
      </w:tr>
      <w:tr w:rsidR="00DA4BEE" w:rsidRPr="00630C51" w14:paraId="340CF059" w14:textId="77777777" w:rsidTr="009C00F1">
        <w:trPr>
          <w:trHeight w:val="20"/>
          <w:jc w:val="center"/>
        </w:trPr>
        <w:tc>
          <w:tcPr>
            <w:tcW w:w="855" w:type="dxa"/>
            <w:noWrap/>
            <w:hideMark/>
          </w:tcPr>
          <w:p w14:paraId="14698CDE"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7</w:t>
            </w:r>
          </w:p>
        </w:tc>
        <w:tc>
          <w:tcPr>
            <w:tcW w:w="1249" w:type="dxa"/>
            <w:noWrap/>
            <w:hideMark/>
          </w:tcPr>
          <w:p w14:paraId="304DE941" w14:textId="77777777" w:rsidR="00DA4BEE" w:rsidRPr="00630C51" w:rsidRDefault="00DA4BEE" w:rsidP="005B5A9D">
            <w:pPr>
              <w:spacing w:before="56" w:after="56"/>
              <w:rPr>
                <w:rFonts w:ascii="Arial" w:hAnsi="Arial" w:cs="Arial"/>
              </w:rPr>
            </w:pPr>
            <w:r w:rsidRPr="00630C51">
              <w:rPr>
                <w:rFonts w:ascii="Arial" w:hAnsi="Arial" w:cs="Arial"/>
              </w:rPr>
              <w:t xml:space="preserve">IC321346 </w:t>
            </w:r>
          </w:p>
        </w:tc>
        <w:tc>
          <w:tcPr>
            <w:tcW w:w="1104" w:type="dxa"/>
            <w:vAlign w:val="center"/>
          </w:tcPr>
          <w:p w14:paraId="37FA3CD4" w14:textId="77777777" w:rsidR="00DA4BEE" w:rsidRPr="00630C51" w:rsidRDefault="00DA4BEE" w:rsidP="005B5A9D">
            <w:pPr>
              <w:spacing w:before="56" w:after="56"/>
              <w:jc w:val="center"/>
              <w:rPr>
                <w:rFonts w:ascii="Arial" w:hAnsi="Arial" w:cs="Arial"/>
              </w:rPr>
            </w:pPr>
            <w:r w:rsidRPr="00630C51">
              <w:rPr>
                <w:rFonts w:ascii="Arial" w:hAnsi="Arial" w:cs="Arial"/>
              </w:rPr>
              <w:t>83.50</w:t>
            </w:r>
          </w:p>
        </w:tc>
        <w:tc>
          <w:tcPr>
            <w:tcW w:w="1250" w:type="dxa"/>
            <w:vAlign w:val="center"/>
          </w:tcPr>
          <w:p w14:paraId="15FC5F2B" w14:textId="77777777" w:rsidR="00DA4BEE" w:rsidRPr="00630C51" w:rsidRDefault="00DA4BEE" w:rsidP="005B5A9D">
            <w:pPr>
              <w:spacing w:before="56" w:after="56"/>
              <w:jc w:val="center"/>
              <w:rPr>
                <w:rFonts w:ascii="Arial" w:hAnsi="Arial" w:cs="Arial"/>
              </w:rPr>
            </w:pPr>
            <w:r w:rsidRPr="00630C51">
              <w:rPr>
                <w:rFonts w:ascii="Arial" w:hAnsi="Arial" w:cs="Arial"/>
              </w:rPr>
              <w:t>2.50</w:t>
            </w:r>
          </w:p>
        </w:tc>
        <w:tc>
          <w:tcPr>
            <w:tcW w:w="1500" w:type="dxa"/>
            <w:vAlign w:val="center"/>
          </w:tcPr>
          <w:p w14:paraId="0DDBB969" w14:textId="77777777" w:rsidR="00DA4BEE" w:rsidRPr="00630C51" w:rsidRDefault="00DA4BEE" w:rsidP="005B5A9D">
            <w:pPr>
              <w:spacing w:before="56" w:after="56"/>
              <w:jc w:val="center"/>
              <w:rPr>
                <w:rFonts w:ascii="Arial" w:hAnsi="Arial" w:cs="Arial"/>
              </w:rPr>
            </w:pPr>
            <w:r w:rsidRPr="00630C51">
              <w:rPr>
                <w:rFonts w:ascii="Arial" w:hAnsi="Arial" w:cs="Arial"/>
              </w:rPr>
              <w:t>0.32</w:t>
            </w:r>
          </w:p>
        </w:tc>
        <w:tc>
          <w:tcPr>
            <w:tcW w:w="1440" w:type="dxa"/>
            <w:vAlign w:val="center"/>
          </w:tcPr>
          <w:p w14:paraId="41649AE1" w14:textId="77777777" w:rsidR="00DA4BEE" w:rsidRPr="00354F85" w:rsidRDefault="00DA4BEE" w:rsidP="005B5A9D">
            <w:pPr>
              <w:spacing w:before="60" w:after="60"/>
              <w:jc w:val="center"/>
              <w:rPr>
                <w:rFonts w:ascii="Arial" w:hAnsi="Arial" w:cs="Arial"/>
              </w:rPr>
            </w:pPr>
            <w:r w:rsidRPr="00354F85">
              <w:rPr>
                <w:rFonts w:ascii="Arial" w:hAnsi="Arial" w:cs="Arial"/>
              </w:rPr>
              <w:t>10.50</w:t>
            </w:r>
          </w:p>
        </w:tc>
        <w:tc>
          <w:tcPr>
            <w:tcW w:w="1440" w:type="dxa"/>
          </w:tcPr>
          <w:p w14:paraId="4B968A3F" w14:textId="77777777" w:rsidR="00DA4BEE" w:rsidRPr="006922EB" w:rsidRDefault="00DA4BEE" w:rsidP="005B5A9D">
            <w:pPr>
              <w:spacing w:before="80" w:after="80"/>
              <w:jc w:val="center"/>
              <w:rPr>
                <w:rFonts w:ascii="Arial" w:hAnsi="Arial" w:cs="Arial"/>
              </w:rPr>
            </w:pPr>
            <w:r w:rsidRPr="006922EB">
              <w:rPr>
                <w:rFonts w:ascii="Arial" w:hAnsi="Arial" w:cs="Arial"/>
              </w:rPr>
              <w:t>3.12</w:t>
            </w:r>
          </w:p>
        </w:tc>
        <w:tc>
          <w:tcPr>
            <w:tcW w:w="1440" w:type="dxa"/>
            <w:vAlign w:val="center"/>
          </w:tcPr>
          <w:p w14:paraId="69426AED" w14:textId="77777777" w:rsidR="00DA4BEE" w:rsidRPr="00630C51" w:rsidRDefault="00DA4BEE" w:rsidP="005B5A9D">
            <w:pPr>
              <w:spacing w:before="56" w:after="56"/>
              <w:jc w:val="center"/>
              <w:rPr>
                <w:rFonts w:ascii="Arial" w:hAnsi="Arial" w:cs="Arial"/>
              </w:rPr>
            </w:pPr>
            <w:r w:rsidRPr="00630C51">
              <w:rPr>
                <w:rFonts w:ascii="Arial" w:hAnsi="Arial" w:cs="Arial"/>
              </w:rPr>
              <w:t>0.80</w:t>
            </w:r>
          </w:p>
        </w:tc>
      </w:tr>
      <w:tr w:rsidR="00DA4BEE" w:rsidRPr="00630C51" w14:paraId="7102692E" w14:textId="77777777" w:rsidTr="009C00F1">
        <w:trPr>
          <w:trHeight w:val="20"/>
          <w:jc w:val="center"/>
        </w:trPr>
        <w:tc>
          <w:tcPr>
            <w:tcW w:w="855" w:type="dxa"/>
            <w:noWrap/>
            <w:hideMark/>
          </w:tcPr>
          <w:p w14:paraId="6F6D4F89"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8</w:t>
            </w:r>
          </w:p>
        </w:tc>
        <w:tc>
          <w:tcPr>
            <w:tcW w:w="1249" w:type="dxa"/>
            <w:noWrap/>
            <w:hideMark/>
          </w:tcPr>
          <w:p w14:paraId="4F91265E" w14:textId="77777777" w:rsidR="00DA4BEE" w:rsidRPr="00630C51" w:rsidRDefault="00DA4BEE" w:rsidP="005B5A9D">
            <w:pPr>
              <w:spacing w:before="56" w:after="56"/>
              <w:rPr>
                <w:rFonts w:ascii="Arial" w:hAnsi="Arial" w:cs="Arial"/>
              </w:rPr>
            </w:pPr>
            <w:r w:rsidRPr="00630C51">
              <w:rPr>
                <w:rFonts w:ascii="Arial" w:hAnsi="Arial" w:cs="Arial"/>
              </w:rPr>
              <w:t xml:space="preserve">IC321348 </w:t>
            </w:r>
          </w:p>
        </w:tc>
        <w:tc>
          <w:tcPr>
            <w:tcW w:w="1104" w:type="dxa"/>
            <w:vAlign w:val="center"/>
          </w:tcPr>
          <w:p w14:paraId="0E79B7B2" w14:textId="77777777" w:rsidR="00DA4BEE" w:rsidRPr="00630C51" w:rsidRDefault="00DA4BEE" w:rsidP="005B5A9D">
            <w:pPr>
              <w:spacing w:before="56" w:after="56"/>
              <w:jc w:val="center"/>
              <w:rPr>
                <w:rFonts w:ascii="Arial" w:hAnsi="Arial" w:cs="Arial"/>
              </w:rPr>
            </w:pPr>
            <w:r w:rsidRPr="00630C51">
              <w:rPr>
                <w:rFonts w:ascii="Arial" w:hAnsi="Arial" w:cs="Arial"/>
              </w:rPr>
              <w:t>86.50</w:t>
            </w:r>
          </w:p>
        </w:tc>
        <w:tc>
          <w:tcPr>
            <w:tcW w:w="1250" w:type="dxa"/>
            <w:vAlign w:val="center"/>
          </w:tcPr>
          <w:p w14:paraId="6E88EF71" w14:textId="77777777" w:rsidR="00DA4BEE" w:rsidRPr="00630C51" w:rsidRDefault="00DA4BEE" w:rsidP="005B5A9D">
            <w:pPr>
              <w:spacing w:before="56" w:after="56"/>
              <w:jc w:val="center"/>
              <w:rPr>
                <w:rFonts w:ascii="Arial" w:hAnsi="Arial" w:cs="Arial"/>
              </w:rPr>
            </w:pPr>
            <w:r w:rsidRPr="00630C51">
              <w:rPr>
                <w:rFonts w:ascii="Arial" w:hAnsi="Arial" w:cs="Arial"/>
              </w:rPr>
              <w:t>3.50</w:t>
            </w:r>
          </w:p>
        </w:tc>
        <w:tc>
          <w:tcPr>
            <w:tcW w:w="1500" w:type="dxa"/>
            <w:vAlign w:val="center"/>
          </w:tcPr>
          <w:p w14:paraId="1656C2B5" w14:textId="77777777" w:rsidR="00DA4BEE" w:rsidRPr="00630C51" w:rsidRDefault="00DA4BEE" w:rsidP="005B5A9D">
            <w:pPr>
              <w:spacing w:before="56" w:after="56"/>
              <w:jc w:val="center"/>
              <w:rPr>
                <w:rFonts w:ascii="Arial" w:hAnsi="Arial" w:cs="Arial"/>
              </w:rPr>
            </w:pPr>
            <w:r w:rsidRPr="00630C51">
              <w:rPr>
                <w:rFonts w:ascii="Arial" w:hAnsi="Arial" w:cs="Arial"/>
              </w:rPr>
              <w:t>0.33</w:t>
            </w:r>
          </w:p>
        </w:tc>
        <w:tc>
          <w:tcPr>
            <w:tcW w:w="1440" w:type="dxa"/>
            <w:vAlign w:val="center"/>
          </w:tcPr>
          <w:p w14:paraId="19784896" w14:textId="77777777" w:rsidR="00DA4BEE" w:rsidRPr="00354F85" w:rsidRDefault="00DA4BEE" w:rsidP="005B5A9D">
            <w:pPr>
              <w:spacing w:before="60" w:after="60"/>
              <w:jc w:val="center"/>
              <w:rPr>
                <w:rFonts w:ascii="Arial" w:hAnsi="Arial" w:cs="Arial"/>
              </w:rPr>
            </w:pPr>
            <w:r w:rsidRPr="00354F85">
              <w:rPr>
                <w:rFonts w:ascii="Arial" w:hAnsi="Arial" w:cs="Arial"/>
              </w:rPr>
              <w:t>10.00</w:t>
            </w:r>
          </w:p>
        </w:tc>
        <w:tc>
          <w:tcPr>
            <w:tcW w:w="1440" w:type="dxa"/>
          </w:tcPr>
          <w:p w14:paraId="36856A20" w14:textId="77777777" w:rsidR="00DA4BEE" w:rsidRPr="006922EB" w:rsidRDefault="00DA4BEE" w:rsidP="005B5A9D">
            <w:pPr>
              <w:spacing w:before="80" w:after="80"/>
              <w:jc w:val="center"/>
              <w:rPr>
                <w:rFonts w:ascii="Arial" w:hAnsi="Arial" w:cs="Arial"/>
              </w:rPr>
            </w:pPr>
            <w:r w:rsidRPr="006922EB">
              <w:rPr>
                <w:rFonts w:ascii="Arial" w:hAnsi="Arial" w:cs="Arial"/>
              </w:rPr>
              <w:t>2.75</w:t>
            </w:r>
          </w:p>
        </w:tc>
        <w:tc>
          <w:tcPr>
            <w:tcW w:w="1440" w:type="dxa"/>
            <w:vAlign w:val="center"/>
          </w:tcPr>
          <w:p w14:paraId="374519FA" w14:textId="77777777" w:rsidR="00DA4BEE" w:rsidRPr="00630C51" w:rsidRDefault="00DA4BEE" w:rsidP="005B5A9D">
            <w:pPr>
              <w:spacing w:before="56" w:after="56"/>
              <w:jc w:val="center"/>
              <w:rPr>
                <w:rFonts w:ascii="Arial" w:hAnsi="Arial" w:cs="Arial"/>
              </w:rPr>
            </w:pPr>
            <w:r w:rsidRPr="00630C51">
              <w:rPr>
                <w:rFonts w:ascii="Arial" w:hAnsi="Arial" w:cs="Arial"/>
              </w:rPr>
              <w:t>1.12</w:t>
            </w:r>
          </w:p>
        </w:tc>
      </w:tr>
      <w:tr w:rsidR="00DA4BEE" w:rsidRPr="00630C51" w14:paraId="67138776" w14:textId="77777777" w:rsidTr="009C00F1">
        <w:trPr>
          <w:trHeight w:val="20"/>
          <w:jc w:val="center"/>
        </w:trPr>
        <w:tc>
          <w:tcPr>
            <w:tcW w:w="855" w:type="dxa"/>
            <w:noWrap/>
            <w:hideMark/>
          </w:tcPr>
          <w:p w14:paraId="0489EFFE"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9</w:t>
            </w:r>
          </w:p>
        </w:tc>
        <w:tc>
          <w:tcPr>
            <w:tcW w:w="1249" w:type="dxa"/>
            <w:noWrap/>
            <w:hideMark/>
          </w:tcPr>
          <w:p w14:paraId="3AC89481" w14:textId="77777777" w:rsidR="00DA4BEE" w:rsidRPr="00630C51" w:rsidRDefault="00DA4BEE" w:rsidP="005B5A9D">
            <w:pPr>
              <w:spacing w:before="56" w:after="56"/>
              <w:rPr>
                <w:rFonts w:ascii="Arial" w:hAnsi="Arial" w:cs="Arial"/>
              </w:rPr>
            </w:pPr>
            <w:r w:rsidRPr="00630C51">
              <w:rPr>
                <w:rFonts w:ascii="Arial" w:hAnsi="Arial" w:cs="Arial"/>
              </w:rPr>
              <w:t xml:space="preserve">IC321350 </w:t>
            </w:r>
          </w:p>
        </w:tc>
        <w:tc>
          <w:tcPr>
            <w:tcW w:w="1104" w:type="dxa"/>
            <w:vAlign w:val="center"/>
          </w:tcPr>
          <w:p w14:paraId="3BF5D94D" w14:textId="77777777" w:rsidR="00DA4BEE" w:rsidRPr="00630C51" w:rsidRDefault="00DA4BEE" w:rsidP="005B5A9D">
            <w:pPr>
              <w:spacing w:before="56" w:after="56"/>
              <w:jc w:val="center"/>
              <w:rPr>
                <w:rFonts w:ascii="Arial" w:hAnsi="Arial" w:cs="Arial"/>
              </w:rPr>
            </w:pPr>
            <w:r w:rsidRPr="00630C51">
              <w:rPr>
                <w:rFonts w:ascii="Arial" w:hAnsi="Arial" w:cs="Arial"/>
              </w:rPr>
              <w:t>79.50</w:t>
            </w:r>
          </w:p>
        </w:tc>
        <w:tc>
          <w:tcPr>
            <w:tcW w:w="1250" w:type="dxa"/>
            <w:vAlign w:val="center"/>
          </w:tcPr>
          <w:p w14:paraId="619E40E7" w14:textId="77777777" w:rsidR="00DA4BEE" w:rsidRPr="00630C51" w:rsidRDefault="00DA4BEE" w:rsidP="005B5A9D">
            <w:pPr>
              <w:spacing w:before="56" w:after="56"/>
              <w:jc w:val="center"/>
              <w:rPr>
                <w:rFonts w:ascii="Arial" w:hAnsi="Arial" w:cs="Arial"/>
              </w:rPr>
            </w:pPr>
            <w:r w:rsidRPr="00630C51">
              <w:rPr>
                <w:rFonts w:ascii="Arial" w:hAnsi="Arial" w:cs="Arial"/>
              </w:rPr>
              <w:t>2.50</w:t>
            </w:r>
          </w:p>
        </w:tc>
        <w:tc>
          <w:tcPr>
            <w:tcW w:w="1500" w:type="dxa"/>
            <w:vAlign w:val="center"/>
          </w:tcPr>
          <w:p w14:paraId="0F2CC745" w14:textId="77777777" w:rsidR="00DA4BEE" w:rsidRPr="00630C51" w:rsidRDefault="00DA4BEE" w:rsidP="005B5A9D">
            <w:pPr>
              <w:spacing w:before="56" w:after="56"/>
              <w:jc w:val="center"/>
              <w:rPr>
                <w:rFonts w:ascii="Arial" w:hAnsi="Arial" w:cs="Arial"/>
              </w:rPr>
            </w:pPr>
            <w:r w:rsidRPr="00630C51">
              <w:rPr>
                <w:rFonts w:ascii="Arial" w:hAnsi="Arial" w:cs="Arial"/>
              </w:rPr>
              <w:t>0.37</w:t>
            </w:r>
          </w:p>
        </w:tc>
        <w:tc>
          <w:tcPr>
            <w:tcW w:w="1440" w:type="dxa"/>
            <w:vAlign w:val="center"/>
          </w:tcPr>
          <w:p w14:paraId="43E56461" w14:textId="77777777" w:rsidR="00DA4BEE" w:rsidRPr="00354F85" w:rsidRDefault="00DA4BEE" w:rsidP="005B5A9D">
            <w:pPr>
              <w:spacing w:before="60" w:after="60"/>
              <w:jc w:val="center"/>
              <w:rPr>
                <w:rFonts w:ascii="Arial" w:hAnsi="Arial" w:cs="Arial"/>
              </w:rPr>
            </w:pPr>
            <w:r w:rsidRPr="00354F85">
              <w:rPr>
                <w:rFonts w:ascii="Arial" w:hAnsi="Arial" w:cs="Arial"/>
              </w:rPr>
              <w:t>10.75</w:t>
            </w:r>
          </w:p>
        </w:tc>
        <w:tc>
          <w:tcPr>
            <w:tcW w:w="1440" w:type="dxa"/>
          </w:tcPr>
          <w:p w14:paraId="5248AD90" w14:textId="77777777" w:rsidR="00DA4BEE" w:rsidRPr="006922EB" w:rsidRDefault="00DA4BEE" w:rsidP="005B5A9D">
            <w:pPr>
              <w:spacing w:before="80" w:after="80"/>
              <w:jc w:val="center"/>
              <w:rPr>
                <w:rFonts w:ascii="Arial" w:hAnsi="Arial" w:cs="Arial"/>
              </w:rPr>
            </w:pPr>
            <w:r w:rsidRPr="006922EB">
              <w:rPr>
                <w:rFonts w:ascii="Arial" w:hAnsi="Arial" w:cs="Arial"/>
              </w:rPr>
              <w:t>2.75</w:t>
            </w:r>
          </w:p>
        </w:tc>
        <w:tc>
          <w:tcPr>
            <w:tcW w:w="1440" w:type="dxa"/>
            <w:vAlign w:val="center"/>
          </w:tcPr>
          <w:p w14:paraId="49373C5D" w14:textId="77777777" w:rsidR="00DA4BEE" w:rsidRPr="00630C51" w:rsidRDefault="00DA4BEE" w:rsidP="005B5A9D">
            <w:pPr>
              <w:spacing w:before="56" w:after="56"/>
              <w:jc w:val="center"/>
              <w:rPr>
                <w:rFonts w:ascii="Arial" w:hAnsi="Arial" w:cs="Arial"/>
              </w:rPr>
            </w:pPr>
            <w:r w:rsidRPr="00630C51">
              <w:rPr>
                <w:rFonts w:ascii="Arial" w:hAnsi="Arial" w:cs="Arial"/>
              </w:rPr>
              <w:t>0.92</w:t>
            </w:r>
          </w:p>
        </w:tc>
      </w:tr>
      <w:tr w:rsidR="00DA4BEE" w:rsidRPr="00630C51" w14:paraId="701F6DF2" w14:textId="77777777" w:rsidTr="009C00F1">
        <w:trPr>
          <w:trHeight w:val="20"/>
          <w:jc w:val="center"/>
        </w:trPr>
        <w:tc>
          <w:tcPr>
            <w:tcW w:w="855" w:type="dxa"/>
            <w:noWrap/>
            <w:hideMark/>
          </w:tcPr>
          <w:p w14:paraId="7340A53D" w14:textId="77777777" w:rsidR="00DA4BEE" w:rsidRPr="00630C51" w:rsidRDefault="00DA4BEE" w:rsidP="005B5A9D">
            <w:pPr>
              <w:spacing w:before="56" w:after="56"/>
              <w:jc w:val="center"/>
              <w:rPr>
                <w:rFonts w:ascii="Arial" w:hAnsi="Arial" w:cs="Arial"/>
              </w:rPr>
            </w:pPr>
            <w:r w:rsidRPr="00630C51">
              <w:rPr>
                <w:rFonts w:ascii="Arial" w:hAnsi="Arial" w:cs="Arial"/>
              </w:rPr>
              <w:t>10</w:t>
            </w:r>
          </w:p>
        </w:tc>
        <w:tc>
          <w:tcPr>
            <w:tcW w:w="1249" w:type="dxa"/>
            <w:noWrap/>
            <w:hideMark/>
          </w:tcPr>
          <w:p w14:paraId="120FFA2B" w14:textId="77777777" w:rsidR="00DA4BEE" w:rsidRPr="00630C51" w:rsidRDefault="00DA4BEE" w:rsidP="005B5A9D">
            <w:pPr>
              <w:spacing w:before="56" w:after="56"/>
              <w:rPr>
                <w:rFonts w:ascii="Arial" w:hAnsi="Arial" w:cs="Arial"/>
              </w:rPr>
            </w:pPr>
            <w:r w:rsidRPr="00630C51">
              <w:rPr>
                <w:rFonts w:ascii="Arial" w:hAnsi="Arial" w:cs="Arial"/>
              </w:rPr>
              <w:t xml:space="preserve">IC321352 </w:t>
            </w:r>
          </w:p>
        </w:tc>
        <w:tc>
          <w:tcPr>
            <w:tcW w:w="1104" w:type="dxa"/>
            <w:vAlign w:val="center"/>
          </w:tcPr>
          <w:p w14:paraId="09FCF168" w14:textId="77777777" w:rsidR="00DA4BEE" w:rsidRPr="00630C51" w:rsidRDefault="00DA4BEE" w:rsidP="005B5A9D">
            <w:pPr>
              <w:spacing w:before="56" w:after="56"/>
              <w:jc w:val="center"/>
              <w:rPr>
                <w:rFonts w:ascii="Arial" w:hAnsi="Arial" w:cs="Arial"/>
              </w:rPr>
            </w:pPr>
            <w:r w:rsidRPr="00630C51">
              <w:rPr>
                <w:rFonts w:ascii="Arial" w:hAnsi="Arial" w:cs="Arial"/>
              </w:rPr>
              <w:t>82.00</w:t>
            </w:r>
          </w:p>
        </w:tc>
        <w:tc>
          <w:tcPr>
            <w:tcW w:w="1250" w:type="dxa"/>
            <w:vAlign w:val="center"/>
          </w:tcPr>
          <w:p w14:paraId="47C5D595" w14:textId="77777777" w:rsidR="00DA4BEE" w:rsidRPr="00630C51" w:rsidRDefault="00DA4BEE" w:rsidP="005B5A9D">
            <w:pPr>
              <w:spacing w:before="56" w:after="56"/>
              <w:jc w:val="center"/>
              <w:rPr>
                <w:rFonts w:ascii="Arial" w:hAnsi="Arial" w:cs="Arial"/>
              </w:rPr>
            </w:pPr>
            <w:r w:rsidRPr="00630C51">
              <w:rPr>
                <w:rFonts w:ascii="Arial" w:hAnsi="Arial" w:cs="Arial"/>
              </w:rPr>
              <w:t>2.00</w:t>
            </w:r>
          </w:p>
        </w:tc>
        <w:tc>
          <w:tcPr>
            <w:tcW w:w="1500" w:type="dxa"/>
            <w:vAlign w:val="center"/>
          </w:tcPr>
          <w:p w14:paraId="0B9F94D1" w14:textId="77777777" w:rsidR="00DA4BEE" w:rsidRPr="00630C51" w:rsidRDefault="00DA4BEE" w:rsidP="005B5A9D">
            <w:pPr>
              <w:spacing w:before="56" w:after="56"/>
              <w:jc w:val="center"/>
              <w:rPr>
                <w:rFonts w:ascii="Arial" w:hAnsi="Arial" w:cs="Arial"/>
              </w:rPr>
            </w:pPr>
            <w:r w:rsidRPr="00630C51">
              <w:rPr>
                <w:rFonts w:ascii="Arial" w:hAnsi="Arial" w:cs="Arial"/>
              </w:rPr>
              <w:t>0.65</w:t>
            </w:r>
          </w:p>
        </w:tc>
        <w:tc>
          <w:tcPr>
            <w:tcW w:w="1440" w:type="dxa"/>
            <w:vAlign w:val="center"/>
          </w:tcPr>
          <w:p w14:paraId="041CC7AF" w14:textId="77777777" w:rsidR="00DA4BEE" w:rsidRPr="00354F85" w:rsidRDefault="00DA4BEE" w:rsidP="005B5A9D">
            <w:pPr>
              <w:spacing w:before="60" w:after="60"/>
              <w:jc w:val="center"/>
              <w:rPr>
                <w:rFonts w:ascii="Arial" w:hAnsi="Arial" w:cs="Arial"/>
              </w:rPr>
            </w:pPr>
            <w:r w:rsidRPr="00354F85">
              <w:rPr>
                <w:rFonts w:ascii="Arial" w:hAnsi="Arial" w:cs="Arial"/>
              </w:rPr>
              <w:t>12.25</w:t>
            </w:r>
          </w:p>
        </w:tc>
        <w:tc>
          <w:tcPr>
            <w:tcW w:w="1440" w:type="dxa"/>
          </w:tcPr>
          <w:p w14:paraId="5F252910" w14:textId="77777777" w:rsidR="00DA4BEE" w:rsidRPr="006922EB" w:rsidRDefault="00DA4BEE" w:rsidP="005B5A9D">
            <w:pPr>
              <w:spacing w:before="80" w:after="80"/>
              <w:jc w:val="center"/>
              <w:rPr>
                <w:rFonts w:ascii="Arial" w:hAnsi="Arial" w:cs="Arial"/>
              </w:rPr>
            </w:pPr>
            <w:r w:rsidRPr="006922EB">
              <w:rPr>
                <w:rFonts w:ascii="Arial" w:hAnsi="Arial" w:cs="Arial"/>
              </w:rPr>
              <w:t>3.00</w:t>
            </w:r>
          </w:p>
        </w:tc>
        <w:tc>
          <w:tcPr>
            <w:tcW w:w="1440" w:type="dxa"/>
            <w:vAlign w:val="center"/>
          </w:tcPr>
          <w:p w14:paraId="2FA53643" w14:textId="77777777" w:rsidR="00DA4BEE" w:rsidRPr="00630C51" w:rsidRDefault="00DA4BEE" w:rsidP="005B5A9D">
            <w:pPr>
              <w:spacing w:before="56" w:after="56"/>
              <w:jc w:val="center"/>
              <w:rPr>
                <w:rFonts w:ascii="Arial" w:hAnsi="Arial" w:cs="Arial"/>
              </w:rPr>
            </w:pPr>
            <w:r w:rsidRPr="00630C51">
              <w:rPr>
                <w:rFonts w:ascii="Arial" w:hAnsi="Arial" w:cs="Arial"/>
              </w:rPr>
              <w:t>1.30</w:t>
            </w:r>
          </w:p>
        </w:tc>
      </w:tr>
      <w:tr w:rsidR="00DA4BEE" w:rsidRPr="00630C51" w14:paraId="0E928977" w14:textId="77777777" w:rsidTr="009C00F1">
        <w:trPr>
          <w:trHeight w:val="20"/>
          <w:jc w:val="center"/>
        </w:trPr>
        <w:tc>
          <w:tcPr>
            <w:tcW w:w="855" w:type="dxa"/>
            <w:noWrap/>
            <w:hideMark/>
          </w:tcPr>
          <w:p w14:paraId="00C9D34E" w14:textId="77777777" w:rsidR="00DA4BEE" w:rsidRPr="00630C51" w:rsidRDefault="00DA4BEE" w:rsidP="005B5A9D">
            <w:pPr>
              <w:spacing w:before="56" w:after="56"/>
              <w:jc w:val="center"/>
              <w:rPr>
                <w:rFonts w:ascii="Arial" w:hAnsi="Arial" w:cs="Arial"/>
              </w:rPr>
            </w:pPr>
            <w:r w:rsidRPr="00630C51">
              <w:rPr>
                <w:rFonts w:ascii="Arial" w:hAnsi="Arial" w:cs="Arial"/>
              </w:rPr>
              <w:t>11</w:t>
            </w:r>
          </w:p>
        </w:tc>
        <w:tc>
          <w:tcPr>
            <w:tcW w:w="1249" w:type="dxa"/>
            <w:noWrap/>
            <w:hideMark/>
          </w:tcPr>
          <w:p w14:paraId="59BC0A83" w14:textId="77777777" w:rsidR="00DA4BEE" w:rsidRPr="00630C51" w:rsidRDefault="00DA4BEE" w:rsidP="005B5A9D">
            <w:pPr>
              <w:spacing w:before="56" w:after="56"/>
              <w:rPr>
                <w:rFonts w:ascii="Arial" w:hAnsi="Arial" w:cs="Arial"/>
              </w:rPr>
            </w:pPr>
            <w:r w:rsidRPr="00630C51">
              <w:rPr>
                <w:rFonts w:ascii="Arial" w:hAnsi="Arial" w:cs="Arial"/>
              </w:rPr>
              <w:t>IC 321353</w:t>
            </w:r>
          </w:p>
        </w:tc>
        <w:tc>
          <w:tcPr>
            <w:tcW w:w="1104" w:type="dxa"/>
            <w:vAlign w:val="center"/>
          </w:tcPr>
          <w:p w14:paraId="1DEC1FC1" w14:textId="77777777" w:rsidR="00DA4BEE" w:rsidRPr="00630C51" w:rsidRDefault="00DA4BEE" w:rsidP="005B5A9D">
            <w:pPr>
              <w:spacing w:before="56" w:after="56"/>
              <w:jc w:val="center"/>
              <w:rPr>
                <w:rFonts w:ascii="Arial" w:hAnsi="Arial" w:cs="Arial"/>
              </w:rPr>
            </w:pPr>
            <w:r w:rsidRPr="00630C51">
              <w:rPr>
                <w:rFonts w:ascii="Arial" w:hAnsi="Arial" w:cs="Arial"/>
              </w:rPr>
              <w:t>85.50</w:t>
            </w:r>
          </w:p>
        </w:tc>
        <w:tc>
          <w:tcPr>
            <w:tcW w:w="1250" w:type="dxa"/>
            <w:vAlign w:val="center"/>
          </w:tcPr>
          <w:p w14:paraId="068AFE17" w14:textId="77777777" w:rsidR="00DA4BEE" w:rsidRPr="00630C51" w:rsidRDefault="00DA4BEE" w:rsidP="005B5A9D">
            <w:pPr>
              <w:spacing w:before="56" w:after="56"/>
              <w:jc w:val="center"/>
              <w:rPr>
                <w:rFonts w:ascii="Arial" w:hAnsi="Arial" w:cs="Arial"/>
              </w:rPr>
            </w:pPr>
            <w:r w:rsidRPr="00630C51">
              <w:rPr>
                <w:rFonts w:ascii="Arial" w:hAnsi="Arial" w:cs="Arial"/>
              </w:rPr>
              <w:t>2.50</w:t>
            </w:r>
          </w:p>
        </w:tc>
        <w:tc>
          <w:tcPr>
            <w:tcW w:w="1500" w:type="dxa"/>
            <w:vAlign w:val="center"/>
          </w:tcPr>
          <w:p w14:paraId="1D427D11" w14:textId="77777777" w:rsidR="00DA4BEE" w:rsidRPr="00630C51" w:rsidRDefault="00DA4BEE" w:rsidP="005B5A9D">
            <w:pPr>
              <w:spacing w:before="56" w:after="56"/>
              <w:jc w:val="center"/>
              <w:rPr>
                <w:rFonts w:ascii="Arial" w:hAnsi="Arial" w:cs="Arial"/>
              </w:rPr>
            </w:pPr>
            <w:r w:rsidRPr="00630C51">
              <w:rPr>
                <w:rFonts w:ascii="Arial" w:hAnsi="Arial" w:cs="Arial"/>
              </w:rPr>
              <w:t>0.55</w:t>
            </w:r>
          </w:p>
        </w:tc>
        <w:tc>
          <w:tcPr>
            <w:tcW w:w="1440" w:type="dxa"/>
            <w:vAlign w:val="center"/>
          </w:tcPr>
          <w:p w14:paraId="1AC4BE4F" w14:textId="77777777" w:rsidR="00DA4BEE" w:rsidRPr="00354F85" w:rsidRDefault="00DA4BEE" w:rsidP="005B5A9D">
            <w:pPr>
              <w:spacing w:before="60" w:after="60"/>
              <w:jc w:val="center"/>
              <w:rPr>
                <w:rFonts w:ascii="Arial" w:hAnsi="Arial" w:cs="Arial"/>
              </w:rPr>
            </w:pPr>
            <w:r w:rsidRPr="00354F85">
              <w:rPr>
                <w:rFonts w:ascii="Arial" w:hAnsi="Arial" w:cs="Arial"/>
              </w:rPr>
              <w:t>9.25</w:t>
            </w:r>
          </w:p>
        </w:tc>
        <w:tc>
          <w:tcPr>
            <w:tcW w:w="1440" w:type="dxa"/>
          </w:tcPr>
          <w:p w14:paraId="08C59AF8" w14:textId="77777777" w:rsidR="00DA4BEE" w:rsidRPr="006922EB" w:rsidRDefault="00DA4BEE" w:rsidP="005B5A9D">
            <w:pPr>
              <w:spacing w:before="80" w:after="80"/>
              <w:jc w:val="center"/>
              <w:rPr>
                <w:rFonts w:ascii="Arial" w:hAnsi="Arial" w:cs="Arial"/>
              </w:rPr>
            </w:pPr>
            <w:r w:rsidRPr="006922EB">
              <w:rPr>
                <w:rFonts w:ascii="Arial" w:hAnsi="Arial" w:cs="Arial"/>
              </w:rPr>
              <w:t>2.60</w:t>
            </w:r>
          </w:p>
        </w:tc>
        <w:tc>
          <w:tcPr>
            <w:tcW w:w="1440" w:type="dxa"/>
            <w:vAlign w:val="center"/>
          </w:tcPr>
          <w:p w14:paraId="1FD6CD66" w14:textId="77777777" w:rsidR="00DA4BEE" w:rsidRPr="00630C51" w:rsidRDefault="00DA4BEE" w:rsidP="005B5A9D">
            <w:pPr>
              <w:spacing w:before="56" w:after="56"/>
              <w:jc w:val="center"/>
              <w:rPr>
                <w:rFonts w:ascii="Arial" w:hAnsi="Arial" w:cs="Arial"/>
              </w:rPr>
            </w:pPr>
            <w:r w:rsidRPr="00630C51">
              <w:rPr>
                <w:rFonts w:ascii="Arial" w:hAnsi="Arial" w:cs="Arial"/>
              </w:rPr>
              <w:t>1.35</w:t>
            </w:r>
          </w:p>
        </w:tc>
      </w:tr>
      <w:tr w:rsidR="00DA4BEE" w:rsidRPr="00630C51" w14:paraId="7EAAAE47" w14:textId="77777777" w:rsidTr="009C00F1">
        <w:trPr>
          <w:trHeight w:val="20"/>
          <w:jc w:val="center"/>
        </w:trPr>
        <w:tc>
          <w:tcPr>
            <w:tcW w:w="855" w:type="dxa"/>
            <w:noWrap/>
            <w:hideMark/>
          </w:tcPr>
          <w:p w14:paraId="26B051AE" w14:textId="77777777" w:rsidR="00DA4BEE" w:rsidRPr="00630C51" w:rsidRDefault="00DA4BEE" w:rsidP="005B5A9D">
            <w:pPr>
              <w:spacing w:before="56" w:after="56"/>
              <w:jc w:val="center"/>
              <w:rPr>
                <w:rFonts w:ascii="Arial" w:hAnsi="Arial" w:cs="Arial"/>
              </w:rPr>
            </w:pPr>
            <w:r w:rsidRPr="00630C51">
              <w:rPr>
                <w:rFonts w:ascii="Arial" w:hAnsi="Arial" w:cs="Arial"/>
              </w:rPr>
              <w:t>12</w:t>
            </w:r>
          </w:p>
        </w:tc>
        <w:tc>
          <w:tcPr>
            <w:tcW w:w="1249" w:type="dxa"/>
            <w:noWrap/>
            <w:hideMark/>
          </w:tcPr>
          <w:p w14:paraId="553A4392" w14:textId="77777777" w:rsidR="00DA4BEE" w:rsidRPr="00630C51" w:rsidRDefault="00DA4BEE" w:rsidP="005B5A9D">
            <w:pPr>
              <w:spacing w:before="56" w:after="56"/>
              <w:rPr>
                <w:rFonts w:ascii="Arial" w:hAnsi="Arial" w:cs="Arial"/>
              </w:rPr>
            </w:pPr>
            <w:r w:rsidRPr="00630C51">
              <w:rPr>
                <w:rFonts w:ascii="Arial" w:hAnsi="Arial" w:cs="Arial"/>
              </w:rPr>
              <w:t>IC321354</w:t>
            </w:r>
          </w:p>
        </w:tc>
        <w:tc>
          <w:tcPr>
            <w:tcW w:w="1104" w:type="dxa"/>
            <w:vAlign w:val="center"/>
          </w:tcPr>
          <w:p w14:paraId="373F1D31" w14:textId="77777777" w:rsidR="00DA4BEE" w:rsidRPr="00630C51" w:rsidRDefault="00DA4BEE" w:rsidP="005B5A9D">
            <w:pPr>
              <w:spacing w:before="56" w:after="56"/>
              <w:jc w:val="center"/>
              <w:rPr>
                <w:rFonts w:ascii="Arial" w:hAnsi="Arial" w:cs="Arial"/>
              </w:rPr>
            </w:pPr>
            <w:r w:rsidRPr="00630C51">
              <w:rPr>
                <w:rFonts w:ascii="Arial" w:hAnsi="Arial" w:cs="Arial"/>
              </w:rPr>
              <w:t>87.50</w:t>
            </w:r>
          </w:p>
        </w:tc>
        <w:tc>
          <w:tcPr>
            <w:tcW w:w="1250" w:type="dxa"/>
            <w:vAlign w:val="center"/>
          </w:tcPr>
          <w:p w14:paraId="0B4FC2E3" w14:textId="77777777" w:rsidR="00DA4BEE" w:rsidRPr="00630C51" w:rsidRDefault="00DA4BEE" w:rsidP="005B5A9D">
            <w:pPr>
              <w:spacing w:before="56" w:after="56"/>
              <w:jc w:val="center"/>
              <w:rPr>
                <w:rFonts w:ascii="Arial" w:hAnsi="Arial" w:cs="Arial"/>
              </w:rPr>
            </w:pPr>
            <w:r w:rsidRPr="00630C51">
              <w:rPr>
                <w:rFonts w:ascii="Arial" w:hAnsi="Arial" w:cs="Arial"/>
              </w:rPr>
              <w:t>2.00</w:t>
            </w:r>
          </w:p>
        </w:tc>
        <w:tc>
          <w:tcPr>
            <w:tcW w:w="1500" w:type="dxa"/>
            <w:vAlign w:val="center"/>
          </w:tcPr>
          <w:p w14:paraId="0DF42907" w14:textId="77777777" w:rsidR="00DA4BEE" w:rsidRPr="00630C51" w:rsidRDefault="00DA4BEE" w:rsidP="005B5A9D">
            <w:pPr>
              <w:spacing w:before="56" w:after="56"/>
              <w:jc w:val="center"/>
              <w:rPr>
                <w:rFonts w:ascii="Arial" w:hAnsi="Arial" w:cs="Arial"/>
              </w:rPr>
            </w:pPr>
            <w:r w:rsidRPr="00630C51">
              <w:rPr>
                <w:rFonts w:ascii="Arial" w:hAnsi="Arial" w:cs="Arial"/>
              </w:rPr>
              <w:t>0.47</w:t>
            </w:r>
          </w:p>
        </w:tc>
        <w:tc>
          <w:tcPr>
            <w:tcW w:w="1440" w:type="dxa"/>
            <w:vAlign w:val="center"/>
          </w:tcPr>
          <w:p w14:paraId="6AD6AB9C" w14:textId="77777777" w:rsidR="00DA4BEE" w:rsidRPr="00354F85" w:rsidRDefault="00DA4BEE" w:rsidP="005B5A9D">
            <w:pPr>
              <w:spacing w:before="60" w:after="60"/>
              <w:jc w:val="center"/>
              <w:rPr>
                <w:rFonts w:ascii="Arial" w:hAnsi="Arial" w:cs="Arial"/>
              </w:rPr>
            </w:pPr>
            <w:r w:rsidRPr="00354F85">
              <w:rPr>
                <w:rFonts w:ascii="Arial" w:hAnsi="Arial" w:cs="Arial"/>
              </w:rPr>
              <w:t>9.50</w:t>
            </w:r>
          </w:p>
        </w:tc>
        <w:tc>
          <w:tcPr>
            <w:tcW w:w="1440" w:type="dxa"/>
          </w:tcPr>
          <w:p w14:paraId="4882771B" w14:textId="77777777" w:rsidR="00DA4BEE" w:rsidRPr="006922EB" w:rsidRDefault="00DA4BEE" w:rsidP="005B5A9D">
            <w:pPr>
              <w:spacing w:before="80" w:after="80"/>
              <w:jc w:val="center"/>
              <w:rPr>
                <w:rFonts w:ascii="Arial" w:hAnsi="Arial" w:cs="Arial"/>
              </w:rPr>
            </w:pPr>
            <w:r w:rsidRPr="006922EB">
              <w:rPr>
                <w:rFonts w:ascii="Arial" w:hAnsi="Arial" w:cs="Arial"/>
              </w:rPr>
              <w:t>3.15</w:t>
            </w:r>
          </w:p>
        </w:tc>
        <w:tc>
          <w:tcPr>
            <w:tcW w:w="1440" w:type="dxa"/>
            <w:vAlign w:val="center"/>
          </w:tcPr>
          <w:p w14:paraId="50203554" w14:textId="77777777" w:rsidR="00DA4BEE" w:rsidRPr="00630C51" w:rsidRDefault="00DA4BEE" w:rsidP="005B5A9D">
            <w:pPr>
              <w:spacing w:before="56" w:after="56"/>
              <w:jc w:val="center"/>
              <w:rPr>
                <w:rFonts w:ascii="Arial" w:hAnsi="Arial" w:cs="Arial"/>
              </w:rPr>
            </w:pPr>
            <w:r w:rsidRPr="00630C51">
              <w:rPr>
                <w:rFonts w:ascii="Arial" w:hAnsi="Arial" w:cs="Arial"/>
              </w:rPr>
              <w:t>0.95</w:t>
            </w:r>
          </w:p>
        </w:tc>
      </w:tr>
      <w:tr w:rsidR="00DA4BEE" w:rsidRPr="00630C51" w14:paraId="40715DF0" w14:textId="77777777" w:rsidTr="009C00F1">
        <w:trPr>
          <w:trHeight w:val="20"/>
          <w:jc w:val="center"/>
        </w:trPr>
        <w:tc>
          <w:tcPr>
            <w:tcW w:w="855" w:type="dxa"/>
            <w:noWrap/>
            <w:hideMark/>
          </w:tcPr>
          <w:p w14:paraId="74ECE708" w14:textId="77777777" w:rsidR="00DA4BEE" w:rsidRPr="00630C51" w:rsidRDefault="00DA4BEE" w:rsidP="005B5A9D">
            <w:pPr>
              <w:spacing w:before="56" w:after="56"/>
              <w:jc w:val="center"/>
              <w:rPr>
                <w:rFonts w:ascii="Arial" w:hAnsi="Arial" w:cs="Arial"/>
              </w:rPr>
            </w:pPr>
            <w:r w:rsidRPr="00630C51">
              <w:rPr>
                <w:rFonts w:ascii="Arial" w:hAnsi="Arial" w:cs="Arial"/>
              </w:rPr>
              <w:t>13</w:t>
            </w:r>
          </w:p>
        </w:tc>
        <w:tc>
          <w:tcPr>
            <w:tcW w:w="1249" w:type="dxa"/>
            <w:noWrap/>
            <w:hideMark/>
          </w:tcPr>
          <w:p w14:paraId="3F6806E2" w14:textId="77777777" w:rsidR="00DA4BEE" w:rsidRPr="00630C51" w:rsidRDefault="00DA4BEE" w:rsidP="005B5A9D">
            <w:pPr>
              <w:spacing w:before="56" w:after="56"/>
              <w:rPr>
                <w:rFonts w:ascii="Arial" w:hAnsi="Arial" w:cs="Arial"/>
              </w:rPr>
            </w:pPr>
            <w:r w:rsidRPr="00630C51">
              <w:rPr>
                <w:rFonts w:ascii="Arial" w:hAnsi="Arial" w:cs="Arial"/>
              </w:rPr>
              <w:t xml:space="preserve">IC321355 </w:t>
            </w:r>
          </w:p>
        </w:tc>
        <w:tc>
          <w:tcPr>
            <w:tcW w:w="1104" w:type="dxa"/>
            <w:vAlign w:val="center"/>
          </w:tcPr>
          <w:p w14:paraId="14DCD203" w14:textId="77777777" w:rsidR="00DA4BEE" w:rsidRPr="00630C51" w:rsidRDefault="00DA4BEE" w:rsidP="005B5A9D">
            <w:pPr>
              <w:spacing w:before="56" w:after="56"/>
              <w:jc w:val="center"/>
              <w:rPr>
                <w:rFonts w:ascii="Arial" w:hAnsi="Arial" w:cs="Arial"/>
              </w:rPr>
            </w:pPr>
            <w:r w:rsidRPr="00630C51">
              <w:rPr>
                <w:rFonts w:ascii="Arial" w:hAnsi="Arial" w:cs="Arial"/>
              </w:rPr>
              <w:t>88.50</w:t>
            </w:r>
          </w:p>
        </w:tc>
        <w:tc>
          <w:tcPr>
            <w:tcW w:w="1250" w:type="dxa"/>
            <w:vAlign w:val="center"/>
          </w:tcPr>
          <w:p w14:paraId="7671829F" w14:textId="77777777" w:rsidR="00DA4BEE" w:rsidRPr="00630C51" w:rsidRDefault="00DA4BEE" w:rsidP="005B5A9D">
            <w:pPr>
              <w:spacing w:before="56" w:after="56"/>
              <w:jc w:val="center"/>
              <w:rPr>
                <w:rFonts w:ascii="Arial" w:hAnsi="Arial" w:cs="Arial"/>
              </w:rPr>
            </w:pPr>
            <w:r w:rsidRPr="00630C51">
              <w:rPr>
                <w:rFonts w:ascii="Arial" w:hAnsi="Arial" w:cs="Arial"/>
              </w:rPr>
              <w:t>1.50</w:t>
            </w:r>
          </w:p>
        </w:tc>
        <w:tc>
          <w:tcPr>
            <w:tcW w:w="1500" w:type="dxa"/>
            <w:vAlign w:val="center"/>
          </w:tcPr>
          <w:p w14:paraId="7BACFD2D" w14:textId="77777777" w:rsidR="00DA4BEE" w:rsidRPr="00630C51" w:rsidRDefault="00DA4BEE" w:rsidP="005B5A9D">
            <w:pPr>
              <w:spacing w:before="56" w:after="56"/>
              <w:jc w:val="center"/>
              <w:rPr>
                <w:rFonts w:ascii="Arial" w:hAnsi="Arial" w:cs="Arial"/>
              </w:rPr>
            </w:pPr>
            <w:r w:rsidRPr="00630C51">
              <w:rPr>
                <w:rFonts w:ascii="Arial" w:hAnsi="Arial" w:cs="Arial"/>
              </w:rPr>
              <w:t>0.65</w:t>
            </w:r>
          </w:p>
        </w:tc>
        <w:tc>
          <w:tcPr>
            <w:tcW w:w="1440" w:type="dxa"/>
            <w:vAlign w:val="center"/>
          </w:tcPr>
          <w:p w14:paraId="3679AB72" w14:textId="77777777" w:rsidR="00DA4BEE" w:rsidRPr="00354F85" w:rsidRDefault="00DA4BEE" w:rsidP="005B5A9D">
            <w:pPr>
              <w:spacing w:before="60" w:after="60"/>
              <w:jc w:val="center"/>
              <w:rPr>
                <w:rFonts w:ascii="Arial" w:hAnsi="Arial" w:cs="Arial"/>
              </w:rPr>
            </w:pPr>
            <w:r w:rsidRPr="00354F85">
              <w:rPr>
                <w:rFonts w:ascii="Arial" w:hAnsi="Arial" w:cs="Arial"/>
              </w:rPr>
              <w:t>15.75</w:t>
            </w:r>
          </w:p>
        </w:tc>
        <w:tc>
          <w:tcPr>
            <w:tcW w:w="1440" w:type="dxa"/>
          </w:tcPr>
          <w:p w14:paraId="74B3173E" w14:textId="77777777" w:rsidR="00DA4BEE" w:rsidRPr="006922EB" w:rsidRDefault="00DA4BEE" w:rsidP="005B5A9D">
            <w:pPr>
              <w:spacing w:before="80" w:after="80"/>
              <w:jc w:val="center"/>
              <w:rPr>
                <w:rFonts w:ascii="Arial" w:hAnsi="Arial" w:cs="Arial"/>
              </w:rPr>
            </w:pPr>
            <w:r w:rsidRPr="006922EB">
              <w:rPr>
                <w:rFonts w:ascii="Arial" w:hAnsi="Arial" w:cs="Arial"/>
              </w:rPr>
              <w:t>3.75</w:t>
            </w:r>
          </w:p>
        </w:tc>
        <w:tc>
          <w:tcPr>
            <w:tcW w:w="1440" w:type="dxa"/>
            <w:vAlign w:val="center"/>
          </w:tcPr>
          <w:p w14:paraId="158F95C5" w14:textId="77777777" w:rsidR="00DA4BEE" w:rsidRPr="00630C51" w:rsidRDefault="00DA4BEE" w:rsidP="005B5A9D">
            <w:pPr>
              <w:spacing w:before="56" w:after="56"/>
              <w:jc w:val="center"/>
              <w:rPr>
                <w:rFonts w:ascii="Arial" w:hAnsi="Arial" w:cs="Arial"/>
              </w:rPr>
            </w:pPr>
            <w:r w:rsidRPr="00630C51">
              <w:rPr>
                <w:rFonts w:ascii="Arial" w:hAnsi="Arial" w:cs="Arial"/>
              </w:rPr>
              <w:t>0.95</w:t>
            </w:r>
          </w:p>
        </w:tc>
      </w:tr>
      <w:tr w:rsidR="00DA4BEE" w:rsidRPr="00630C51" w14:paraId="0A2B6711" w14:textId="77777777" w:rsidTr="009C00F1">
        <w:trPr>
          <w:trHeight w:val="20"/>
          <w:jc w:val="center"/>
        </w:trPr>
        <w:tc>
          <w:tcPr>
            <w:tcW w:w="855" w:type="dxa"/>
            <w:noWrap/>
            <w:hideMark/>
          </w:tcPr>
          <w:p w14:paraId="582DA2F1" w14:textId="77777777" w:rsidR="00DA4BEE" w:rsidRPr="00630C51" w:rsidRDefault="00DA4BEE" w:rsidP="005B5A9D">
            <w:pPr>
              <w:spacing w:before="56" w:after="56"/>
              <w:jc w:val="center"/>
              <w:rPr>
                <w:rFonts w:ascii="Arial" w:hAnsi="Arial" w:cs="Arial"/>
              </w:rPr>
            </w:pPr>
            <w:r w:rsidRPr="00630C51">
              <w:rPr>
                <w:rFonts w:ascii="Arial" w:hAnsi="Arial" w:cs="Arial"/>
              </w:rPr>
              <w:t>14</w:t>
            </w:r>
          </w:p>
        </w:tc>
        <w:tc>
          <w:tcPr>
            <w:tcW w:w="1249" w:type="dxa"/>
            <w:noWrap/>
            <w:hideMark/>
          </w:tcPr>
          <w:p w14:paraId="69D0E0D3" w14:textId="77777777" w:rsidR="00DA4BEE" w:rsidRPr="00630C51" w:rsidRDefault="00DA4BEE" w:rsidP="005B5A9D">
            <w:pPr>
              <w:spacing w:before="56" w:after="56"/>
              <w:rPr>
                <w:rFonts w:ascii="Arial" w:hAnsi="Arial" w:cs="Arial"/>
              </w:rPr>
            </w:pPr>
            <w:r w:rsidRPr="00630C51">
              <w:rPr>
                <w:rFonts w:ascii="Arial" w:hAnsi="Arial" w:cs="Arial"/>
              </w:rPr>
              <w:t>IC321356</w:t>
            </w:r>
          </w:p>
        </w:tc>
        <w:tc>
          <w:tcPr>
            <w:tcW w:w="1104" w:type="dxa"/>
            <w:vAlign w:val="center"/>
          </w:tcPr>
          <w:p w14:paraId="0D4DE05D" w14:textId="77777777" w:rsidR="00DA4BEE" w:rsidRPr="00630C51" w:rsidRDefault="00DA4BEE" w:rsidP="005B5A9D">
            <w:pPr>
              <w:spacing w:before="56" w:after="56"/>
              <w:jc w:val="center"/>
              <w:rPr>
                <w:rFonts w:ascii="Arial" w:hAnsi="Arial" w:cs="Arial"/>
              </w:rPr>
            </w:pPr>
            <w:r w:rsidRPr="00630C51">
              <w:rPr>
                <w:rFonts w:ascii="Arial" w:hAnsi="Arial" w:cs="Arial"/>
              </w:rPr>
              <w:t>93.50</w:t>
            </w:r>
          </w:p>
        </w:tc>
        <w:tc>
          <w:tcPr>
            <w:tcW w:w="1250" w:type="dxa"/>
            <w:vAlign w:val="center"/>
          </w:tcPr>
          <w:p w14:paraId="7FA4FDDD" w14:textId="77777777" w:rsidR="00DA4BEE" w:rsidRPr="00630C51" w:rsidRDefault="00DA4BEE" w:rsidP="005B5A9D">
            <w:pPr>
              <w:spacing w:before="56" w:after="56"/>
              <w:jc w:val="center"/>
              <w:rPr>
                <w:rFonts w:ascii="Arial" w:hAnsi="Arial" w:cs="Arial"/>
              </w:rPr>
            </w:pPr>
            <w:r w:rsidRPr="00630C51">
              <w:rPr>
                <w:rFonts w:ascii="Arial" w:hAnsi="Arial" w:cs="Arial"/>
              </w:rPr>
              <w:t>2.50</w:t>
            </w:r>
          </w:p>
        </w:tc>
        <w:tc>
          <w:tcPr>
            <w:tcW w:w="1500" w:type="dxa"/>
            <w:vAlign w:val="center"/>
          </w:tcPr>
          <w:p w14:paraId="77ABFC52" w14:textId="77777777" w:rsidR="00DA4BEE" w:rsidRPr="00630C51" w:rsidRDefault="00DA4BEE" w:rsidP="005B5A9D">
            <w:pPr>
              <w:spacing w:before="56" w:after="56"/>
              <w:jc w:val="center"/>
              <w:rPr>
                <w:rFonts w:ascii="Arial" w:hAnsi="Arial" w:cs="Arial"/>
              </w:rPr>
            </w:pPr>
            <w:r w:rsidRPr="00630C51">
              <w:rPr>
                <w:rFonts w:ascii="Arial" w:hAnsi="Arial" w:cs="Arial"/>
              </w:rPr>
              <w:t>0.47</w:t>
            </w:r>
          </w:p>
        </w:tc>
        <w:tc>
          <w:tcPr>
            <w:tcW w:w="1440" w:type="dxa"/>
            <w:vAlign w:val="center"/>
          </w:tcPr>
          <w:p w14:paraId="1BFBCB81" w14:textId="77777777" w:rsidR="00DA4BEE" w:rsidRPr="00354F85" w:rsidRDefault="00DA4BEE" w:rsidP="005B5A9D">
            <w:pPr>
              <w:spacing w:before="60" w:after="60"/>
              <w:jc w:val="center"/>
              <w:rPr>
                <w:rFonts w:ascii="Arial" w:hAnsi="Arial" w:cs="Arial"/>
              </w:rPr>
            </w:pPr>
            <w:r w:rsidRPr="00354F85">
              <w:rPr>
                <w:rFonts w:ascii="Arial" w:hAnsi="Arial" w:cs="Arial"/>
              </w:rPr>
              <w:t>9.00</w:t>
            </w:r>
          </w:p>
        </w:tc>
        <w:tc>
          <w:tcPr>
            <w:tcW w:w="1440" w:type="dxa"/>
          </w:tcPr>
          <w:p w14:paraId="25BAD521" w14:textId="77777777" w:rsidR="00DA4BEE" w:rsidRPr="006922EB" w:rsidRDefault="00DA4BEE" w:rsidP="005B5A9D">
            <w:pPr>
              <w:spacing w:before="80" w:after="80"/>
              <w:jc w:val="center"/>
              <w:rPr>
                <w:rFonts w:ascii="Arial" w:hAnsi="Arial" w:cs="Arial"/>
              </w:rPr>
            </w:pPr>
            <w:r w:rsidRPr="006922EB">
              <w:rPr>
                <w:rFonts w:ascii="Arial" w:hAnsi="Arial" w:cs="Arial"/>
              </w:rPr>
              <w:t>2.75</w:t>
            </w:r>
          </w:p>
        </w:tc>
        <w:tc>
          <w:tcPr>
            <w:tcW w:w="1440" w:type="dxa"/>
            <w:vAlign w:val="center"/>
          </w:tcPr>
          <w:p w14:paraId="0B8F0E7C" w14:textId="77777777" w:rsidR="00DA4BEE" w:rsidRPr="00630C51" w:rsidRDefault="00DA4BEE" w:rsidP="005B5A9D">
            <w:pPr>
              <w:spacing w:before="56" w:after="56"/>
              <w:jc w:val="center"/>
              <w:rPr>
                <w:rFonts w:ascii="Arial" w:hAnsi="Arial" w:cs="Arial"/>
              </w:rPr>
            </w:pPr>
            <w:r w:rsidRPr="00630C51">
              <w:rPr>
                <w:rFonts w:ascii="Arial" w:hAnsi="Arial" w:cs="Arial"/>
              </w:rPr>
              <w:t>1.15</w:t>
            </w:r>
          </w:p>
        </w:tc>
      </w:tr>
      <w:tr w:rsidR="00DA4BEE" w:rsidRPr="00630C51" w14:paraId="278E1A4E" w14:textId="77777777" w:rsidTr="009C00F1">
        <w:trPr>
          <w:trHeight w:val="20"/>
          <w:jc w:val="center"/>
        </w:trPr>
        <w:tc>
          <w:tcPr>
            <w:tcW w:w="855" w:type="dxa"/>
            <w:noWrap/>
            <w:hideMark/>
          </w:tcPr>
          <w:p w14:paraId="3E1DBD9C" w14:textId="77777777" w:rsidR="00DA4BEE" w:rsidRPr="00630C51" w:rsidRDefault="00DA4BEE" w:rsidP="005B5A9D">
            <w:pPr>
              <w:spacing w:before="56" w:after="56"/>
              <w:jc w:val="center"/>
              <w:rPr>
                <w:rFonts w:ascii="Arial" w:hAnsi="Arial" w:cs="Arial"/>
              </w:rPr>
            </w:pPr>
            <w:r w:rsidRPr="00630C51">
              <w:rPr>
                <w:rFonts w:ascii="Arial" w:hAnsi="Arial" w:cs="Arial"/>
              </w:rPr>
              <w:t>15</w:t>
            </w:r>
          </w:p>
        </w:tc>
        <w:tc>
          <w:tcPr>
            <w:tcW w:w="1249" w:type="dxa"/>
            <w:noWrap/>
            <w:hideMark/>
          </w:tcPr>
          <w:p w14:paraId="15FFD9A0" w14:textId="77777777" w:rsidR="00DA4BEE" w:rsidRPr="00630C51" w:rsidRDefault="00DA4BEE" w:rsidP="005B5A9D">
            <w:pPr>
              <w:spacing w:before="56" w:after="56"/>
              <w:rPr>
                <w:rFonts w:ascii="Arial" w:hAnsi="Arial" w:cs="Arial"/>
              </w:rPr>
            </w:pPr>
            <w:r w:rsidRPr="00630C51">
              <w:rPr>
                <w:rFonts w:ascii="Arial" w:hAnsi="Arial" w:cs="Arial"/>
              </w:rPr>
              <w:t>IC321357</w:t>
            </w:r>
          </w:p>
        </w:tc>
        <w:tc>
          <w:tcPr>
            <w:tcW w:w="1104" w:type="dxa"/>
            <w:vAlign w:val="center"/>
          </w:tcPr>
          <w:p w14:paraId="134C7B56" w14:textId="77777777" w:rsidR="00DA4BEE" w:rsidRPr="00630C51" w:rsidRDefault="00DA4BEE" w:rsidP="005B5A9D">
            <w:pPr>
              <w:spacing w:before="56" w:after="56"/>
              <w:jc w:val="center"/>
              <w:rPr>
                <w:rFonts w:ascii="Arial" w:hAnsi="Arial" w:cs="Arial"/>
              </w:rPr>
            </w:pPr>
            <w:r w:rsidRPr="00630C51">
              <w:rPr>
                <w:rFonts w:ascii="Arial" w:hAnsi="Arial" w:cs="Arial"/>
              </w:rPr>
              <w:t>92.00</w:t>
            </w:r>
          </w:p>
        </w:tc>
        <w:tc>
          <w:tcPr>
            <w:tcW w:w="1250" w:type="dxa"/>
            <w:vAlign w:val="center"/>
          </w:tcPr>
          <w:p w14:paraId="78244C29" w14:textId="77777777" w:rsidR="00DA4BEE" w:rsidRPr="00630C51" w:rsidRDefault="00DA4BEE" w:rsidP="005B5A9D">
            <w:pPr>
              <w:spacing w:before="56" w:after="56"/>
              <w:jc w:val="center"/>
              <w:rPr>
                <w:rFonts w:ascii="Arial" w:hAnsi="Arial" w:cs="Arial"/>
              </w:rPr>
            </w:pPr>
            <w:r w:rsidRPr="00630C51">
              <w:rPr>
                <w:rFonts w:ascii="Arial" w:hAnsi="Arial" w:cs="Arial"/>
              </w:rPr>
              <w:t>4.50</w:t>
            </w:r>
          </w:p>
        </w:tc>
        <w:tc>
          <w:tcPr>
            <w:tcW w:w="1500" w:type="dxa"/>
            <w:vAlign w:val="center"/>
          </w:tcPr>
          <w:p w14:paraId="238AAA65" w14:textId="77777777" w:rsidR="00DA4BEE" w:rsidRPr="00630C51" w:rsidRDefault="00DA4BEE" w:rsidP="005B5A9D">
            <w:pPr>
              <w:spacing w:before="56" w:after="56"/>
              <w:jc w:val="center"/>
              <w:rPr>
                <w:rFonts w:ascii="Arial" w:hAnsi="Arial" w:cs="Arial"/>
              </w:rPr>
            </w:pPr>
            <w:r w:rsidRPr="00630C51">
              <w:rPr>
                <w:rFonts w:ascii="Arial" w:hAnsi="Arial" w:cs="Arial"/>
              </w:rPr>
              <w:t>0.28</w:t>
            </w:r>
          </w:p>
        </w:tc>
        <w:tc>
          <w:tcPr>
            <w:tcW w:w="1440" w:type="dxa"/>
            <w:vAlign w:val="center"/>
          </w:tcPr>
          <w:p w14:paraId="19B7B4F1" w14:textId="77777777" w:rsidR="00DA4BEE" w:rsidRPr="00354F85" w:rsidRDefault="00DA4BEE" w:rsidP="005B5A9D">
            <w:pPr>
              <w:spacing w:before="60" w:after="60"/>
              <w:jc w:val="center"/>
              <w:rPr>
                <w:rFonts w:ascii="Arial" w:hAnsi="Arial" w:cs="Arial"/>
              </w:rPr>
            </w:pPr>
            <w:r w:rsidRPr="00354F85">
              <w:rPr>
                <w:rFonts w:ascii="Arial" w:hAnsi="Arial" w:cs="Arial"/>
              </w:rPr>
              <w:t>9.00</w:t>
            </w:r>
          </w:p>
        </w:tc>
        <w:tc>
          <w:tcPr>
            <w:tcW w:w="1440" w:type="dxa"/>
          </w:tcPr>
          <w:p w14:paraId="37A549A2" w14:textId="77777777" w:rsidR="00DA4BEE" w:rsidRPr="006922EB" w:rsidRDefault="00DA4BEE" w:rsidP="005B5A9D">
            <w:pPr>
              <w:spacing w:before="80" w:after="80"/>
              <w:jc w:val="center"/>
              <w:rPr>
                <w:rFonts w:ascii="Arial" w:hAnsi="Arial" w:cs="Arial"/>
              </w:rPr>
            </w:pPr>
            <w:r w:rsidRPr="006922EB">
              <w:rPr>
                <w:rFonts w:ascii="Arial" w:hAnsi="Arial" w:cs="Arial"/>
              </w:rPr>
              <w:t>2.35</w:t>
            </w:r>
          </w:p>
        </w:tc>
        <w:tc>
          <w:tcPr>
            <w:tcW w:w="1440" w:type="dxa"/>
            <w:vAlign w:val="center"/>
          </w:tcPr>
          <w:p w14:paraId="5B069BA6" w14:textId="77777777" w:rsidR="00DA4BEE" w:rsidRPr="00630C51" w:rsidRDefault="00DA4BEE" w:rsidP="005B5A9D">
            <w:pPr>
              <w:spacing w:before="56" w:after="56"/>
              <w:jc w:val="center"/>
              <w:rPr>
                <w:rFonts w:ascii="Arial" w:hAnsi="Arial" w:cs="Arial"/>
              </w:rPr>
            </w:pPr>
            <w:r w:rsidRPr="00630C51">
              <w:rPr>
                <w:rFonts w:ascii="Arial" w:hAnsi="Arial" w:cs="Arial"/>
              </w:rPr>
              <w:t>1.30</w:t>
            </w:r>
          </w:p>
        </w:tc>
      </w:tr>
      <w:tr w:rsidR="00DA4BEE" w:rsidRPr="00630C51" w14:paraId="2D41EF85" w14:textId="77777777" w:rsidTr="009C00F1">
        <w:trPr>
          <w:trHeight w:val="20"/>
          <w:jc w:val="center"/>
        </w:trPr>
        <w:tc>
          <w:tcPr>
            <w:tcW w:w="855" w:type="dxa"/>
            <w:noWrap/>
            <w:hideMark/>
          </w:tcPr>
          <w:p w14:paraId="1193E480" w14:textId="77777777" w:rsidR="00DA4BEE" w:rsidRPr="00630C51" w:rsidRDefault="00DA4BEE" w:rsidP="005B5A9D">
            <w:pPr>
              <w:spacing w:before="56" w:after="56"/>
              <w:jc w:val="center"/>
              <w:rPr>
                <w:rFonts w:ascii="Arial" w:hAnsi="Arial" w:cs="Arial"/>
              </w:rPr>
            </w:pPr>
            <w:r w:rsidRPr="00630C51">
              <w:rPr>
                <w:rFonts w:ascii="Arial" w:hAnsi="Arial" w:cs="Arial"/>
              </w:rPr>
              <w:t>16</w:t>
            </w:r>
          </w:p>
        </w:tc>
        <w:tc>
          <w:tcPr>
            <w:tcW w:w="1249" w:type="dxa"/>
            <w:noWrap/>
            <w:hideMark/>
          </w:tcPr>
          <w:p w14:paraId="71B1C4E2" w14:textId="77777777" w:rsidR="00DA4BEE" w:rsidRPr="00630C51" w:rsidRDefault="00DA4BEE" w:rsidP="005B5A9D">
            <w:pPr>
              <w:spacing w:before="56" w:after="56"/>
              <w:rPr>
                <w:rFonts w:ascii="Arial" w:hAnsi="Arial" w:cs="Arial"/>
              </w:rPr>
            </w:pPr>
            <w:r w:rsidRPr="00630C51">
              <w:rPr>
                <w:rFonts w:ascii="Arial" w:hAnsi="Arial" w:cs="Arial"/>
              </w:rPr>
              <w:t xml:space="preserve">IC321359 </w:t>
            </w:r>
          </w:p>
        </w:tc>
        <w:tc>
          <w:tcPr>
            <w:tcW w:w="1104" w:type="dxa"/>
            <w:vAlign w:val="center"/>
          </w:tcPr>
          <w:p w14:paraId="4BDB0FC2" w14:textId="77777777" w:rsidR="00DA4BEE" w:rsidRPr="00630C51" w:rsidRDefault="00DA4BEE" w:rsidP="005B5A9D">
            <w:pPr>
              <w:spacing w:before="56" w:after="56"/>
              <w:jc w:val="center"/>
              <w:rPr>
                <w:rFonts w:ascii="Arial" w:hAnsi="Arial" w:cs="Arial"/>
              </w:rPr>
            </w:pPr>
            <w:r w:rsidRPr="00630C51">
              <w:rPr>
                <w:rFonts w:ascii="Arial" w:hAnsi="Arial" w:cs="Arial"/>
              </w:rPr>
              <w:t>85.00</w:t>
            </w:r>
          </w:p>
        </w:tc>
        <w:tc>
          <w:tcPr>
            <w:tcW w:w="1250" w:type="dxa"/>
            <w:vAlign w:val="center"/>
          </w:tcPr>
          <w:p w14:paraId="2DF8507B" w14:textId="77777777" w:rsidR="00DA4BEE" w:rsidRPr="00630C51" w:rsidRDefault="00DA4BEE" w:rsidP="005B5A9D">
            <w:pPr>
              <w:spacing w:before="56" w:after="56"/>
              <w:jc w:val="center"/>
              <w:rPr>
                <w:rFonts w:ascii="Arial" w:hAnsi="Arial" w:cs="Arial"/>
              </w:rPr>
            </w:pPr>
            <w:r w:rsidRPr="00630C51">
              <w:rPr>
                <w:rFonts w:ascii="Arial" w:hAnsi="Arial" w:cs="Arial"/>
              </w:rPr>
              <w:t>2.00</w:t>
            </w:r>
          </w:p>
        </w:tc>
        <w:tc>
          <w:tcPr>
            <w:tcW w:w="1500" w:type="dxa"/>
            <w:vAlign w:val="center"/>
          </w:tcPr>
          <w:p w14:paraId="2A3451B5" w14:textId="77777777" w:rsidR="00DA4BEE" w:rsidRPr="00630C51" w:rsidRDefault="00DA4BEE" w:rsidP="005B5A9D">
            <w:pPr>
              <w:spacing w:before="56" w:after="56"/>
              <w:jc w:val="center"/>
              <w:rPr>
                <w:rFonts w:ascii="Arial" w:hAnsi="Arial" w:cs="Arial"/>
              </w:rPr>
            </w:pPr>
            <w:r w:rsidRPr="00630C51">
              <w:rPr>
                <w:rFonts w:ascii="Arial" w:hAnsi="Arial" w:cs="Arial"/>
              </w:rPr>
              <w:t>0.72</w:t>
            </w:r>
          </w:p>
        </w:tc>
        <w:tc>
          <w:tcPr>
            <w:tcW w:w="1440" w:type="dxa"/>
            <w:vAlign w:val="center"/>
          </w:tcPr>
          <w:p w14:paraId="342F4A1F" w14:textId="77777777" w:rsidR="00DA4BEE" w:rsidRPr="00354F85" w:rsidRDefault="00DA4BEE" w:rsidP="005B5A9D">
            <w:pPr>
              <w:spacing w:before="60" w:after="60"/>
              <w:jc w:val="center"/>
              <w:rPr>
                <w:rFonts w:ascii="Arial" w:hAnsi="Arial" w:cs="Arial"/>
              </w:rPr>
            </w:pPr>
            <w:r w:rsidRPr="00354F85">
              <w:rPr>
                <w:rFonts w:ascii="Arial" w:hAnsi="Arial" w:cs="Arial"/>
              </w:rPr>
              <w:t>13.00</w:t>
            </w:r>
          </w:p>
        </w:tc>
        <w:tc>
          <w:tcPr>
            <w:tcW w:w="1440" w:type="dxa"/>
          </w:tcPr>
          <w:p w14:paraId="153B580A" w14:textId="77777777" w:rsidR="00DA4BEE" w:rsidRPr="006922EB" w:rsidRDefault="00DA4BEE" w:rsidP="005B5A9D">
            <w:pPr>
              <w:spacing w:before="80" w:after="80"/>
              <w:jc w:val="center"/>
              <w:rPr>
                <w:rFonts w:ascii="Arial" w:hAnsi="Arial" w:cs="Arial"/>
              </w:rPr>
            </w:pPr>
            <w:r w:rsidRPr="006922EB">
              <w:rPr>
                <w:rFonts w:ascii="Arial" w:hAnsi="Arial" w:cs="Arial"/>
              </w:rPr>
              <w:t>3.10</w:t>
            </w:r>
          </w:p>
        </w:tc>
        <w:tc>
          <w:tcPr>
            <w:tcW w:w="1440" w:type="dxa"/>
            <w:vAlign w:val="center"/>
          </w:tcPr>
          <w:p w14:paraId="20AD23C5" w14:textId="77777777" w:rsidR="00DA4BEE" w:rsidRPr="00630C51" w:rsidRDefault="00DA4BEE" w:rsidP="005B5A9D">
            <w:pPr>
              <w:spacing w:before="56" w:after="56"/>
              <w:jc w:val="center"/>
              <w:rPr>
                <w:rFonts w:ascii="Arial" w:hAnsi="Arial" w:cs="Arial"/>
              </w:rPr>
            </w:pPr>
            <w:r w:rsidRPr="00630C51">
              <w:rPr>
                <w:rFonts w:ascii="Arial" w:hAnsi="Arial" w:cs="Arial"/>
              </w:rPr>
              <w:t>1.37</w:t>
            </w:r>
          </w:p>
        </w:tc>
      </w:tr>
      <w:tr w:rsidR="00DA4BEE" w:rsidRPr="00630C51" w14:paraId="3311A8F8" w14:textId="77777777" w:rsidTr="009C00F1">
        <w:trPr>
          <w:trHeight w:val="20"/>
          <w:jc w:val="center"/>
        </w:trPr>
        <w:tc>
          <w:tcPr>
            <w:tcW w:w="855" w:type="dxa"/>
            <w:noWrap/>
            <w:hideMark/>
          </w:tcPr>
          <w:p w14:paraId="558E8892" w14:textId="77777777" w:rsidR="00DA4BEE" w:rsidRPr="00630C51" w:rsidRDefault="00DA4BEE" w:rsidP="005B5A9D">
            <w:pPr>
              <w:spacing w:before="56" w:after="56"/>
              <w:jc w:val="center"/>
              <w:rPr>
                <w:rFonts w:ascii="Arial" w:hAnsi="Arial" w:cs="Arial"/>
              </w:rPr>
            </w:pPr>
            <w:r w:rsidRPr="00630C51">
              <w:rPr>
                <w:rFonts w:ascii="Arial" w:hAnsi="Arial" w:cs="Arial"/>
              </w:rPr>
              <w:t>17</w:t>
            </w:r>
          </w:p>
        </w:tc>
        <w:tc>
          <w:tcPr>
            <w:tcW w:w="1249" w:type="dxa"/>
            <w:noWrap/>
            <w:hideMark/>
          </w:tcPr>
          <w:p w14:paraId="581A3F46" w14:textId="77777777" w:rsidR="00DA4BEE" w:rsidRPr="00630C51" w:rsidRDefault="00DA4BEE" w:rsidP="005B5A9D">
            <w:pPr>
              <w:spacing w:before="56" w:after="56"/>
              <w:rPr>
                <w:rFonts w:ascii="Arial" w:hAnsi="Arial" w:cs="Arial"/>
              </w:rPr>
            </w:pPr>
            <w:r w:rsidRPr="00630C51">
              <w:rPr>
                <w:rFonts w:ascii="Arial" w:hAnsi="Arial" w:cs="Arial"/>
              </w:rPr>
              <w:t>IC321360</w:t>
            </w:r>
          </w:p>
        </w:tc>
        <w:tc>
          <w:tcPr>
            <w:tcW w:w="1104" w:type="dxa"/>
            <w:vAlign w:val="center"/>
          </w:tcPr>
          <w:p w14:paraId="01FA5266" w14:textId="77777777" w:rsidR="00DA4BEE" w:rsidRPr="00630C51" w:rsidRDefault="00DA4BEE" w:rsidP="005B5A9D">
            <w:pPr>
              <w:spacing w:before="56" w:after="56"/>
              <w:jc w:val="center"/>
              <w:rPr>
                <w:rFonts w:ascii="Arial" w:hAnsi="Arial" w:cs="Arial"/>
              </w:rPr>
            </w:pPr>
            <w:r w:rsidRPr="00630C51">
              <w:rPr>
                <w:rFonts w:ascii="Arial" w:hAnsi="Arial" w:cs="Arial"/>
              </w:rPr>
              <w:t>86.50</w:t>
            </w:r>
          </w:p>
        </w:tc>
        <w:tc>
          <w:tcPr>
            <w:tcW w:w="1250" w:type="dxa"/>
            <w:vAlign w:val="center"/>
          </w:tcPr>
          <w:p w14:paraId="7B37D118" w14:textId="77777777" w:rsidR="00DA4BEE" w:rsidRPr="00630C51" w:rsidRDefault="00DA4BEE" w:rsidP="005B5A9D">
            <w:pPr>
              <w:spacing w:before="56" w:after="56"/>
              <w:jc w:val="center"/>
              <w:rPr>
                <w:rFonts w:ascii="Arial" w:hAnsi="Arial" w:cs="Arial"/>
              </w:rPr>
            </w:pPr>
            <w:r w:rsidRPr="00630C51">
              <w:rPr>
                <w:rFonts w:ascii="Arial" w:hAnsi="Arial" w:cs="Arial"/>
              </w:rPr>
              <w:t>2.50</w:t>
            </w:r>
          </w:p>
        </w:tc>
        <w:tc>
          <w:tcPr>
            <w:tcW w:w="1500" w:type="dxa"/>
            <w:vAlign w:val="center"/>
          </w:tcPr>
          <w:p w14:paraId="275D6ED9" w14:textId="77777777" w:rsidR="00DA4BEE" w:rsidRPr="00630C51" w:rsidRDefault="00DA4BEE" w:rsidP="005B5A9D">
            <w:pPr>
              <w:spacing w:before="56" w:after="56"/>
              <w:jc w:val="center"/>
              <w:rPr>
                <w:rFonts w:ascii="Arial" w:hAnsi="Arial" w:cs="Arial"/>
              </w:rPr>
            </w:pPr>
            <w:r w:rsidRPr="00630C51">
              <w:rPr>
                <w:rFonts w:ascii="Arial" w:hAnsi="Arial" w:cs="Arial"/>
              </w:rPr>
              <w:t>0.38</w:t>
            </w:r>
          </w:p>
        </w:tc>
        <w:tc>
          <w:tcPr>
            <w:tcW w:w="1440" w:type="dxa"/>
            <w:vAlign w:val="center"/>
          </w:tcPr>
          <w:p w14:paraId="46723F3E" w14:textId="77777777" w:rsidR="00DA4BEE" w:rsidRPr="00354F85" w:rsidRDefault="00DA4BEE" w:rsidP="005B5A9D">
            <w:pPr>
              <w:spacing w:before="60" w:after="60"/>
              <w:jc w:val="center"/>
              <w:rPr>
                <w:rFonts w:ascii="Arial" w:hAnsi="Arial" w:cs="Arial"/>
              </w:rPr>
            </w:pPr>
            <w:r w:rsidRPr="00354F85">
              <w:rPr>
                <w:rFonts w:ascii="Arial" w:hAnsi="Arial" w:cs="Arial"/>
              </w:rPr>
              <w:t>8.50</w:t>
            </w:r>
          </w:p>
        </w:tc>
        <w:tc>
          <w:tcPr>
            <w:tcW w:w="1440" w:type="dxa"/>
          </w:tcPr>
          <w:p w14:paraId="27F10125" w14:textId="77777777" w:rsidR="00DA4BEE" w:rsidRPr="006922EB" w:rsidRDefault="00DA4BEE" w:rsidP="005B5A9D">
            <w:pPr>
              <w:spacing w:before="80" w:after="80"/>
              <w:jc w:val="center"/>
              <w:rPr>
                <w:rFonts w:ascii="Arial" w:hAnsi="Arial" w:cs="Arial"/>
              </w:rPr>
            </w:pPr>
            <w:r w:rsidRPr="006922EB">
              <w:rPr>
                <w:rFonts w:ascii="Arial" w:hAnsi="Arial" w:cs="Arial"/>
              </w:rPr>
              <w:t>3.00</w:t>
            </w:r>
          </w:p>
        </w:tc>
        <w:tc>
          <w:tcPr>
            <w:tcW w:w="1440" w:type="dxa"/>
            <w:vAlign w:val="center"/>
          </w:tcPr>
          <w:p w14:paraId="63C5B730" w14:textId="77777777" w:rsidR="00DA4BEE" w:rsidRPr="00630C51" w:rsidRDefault="00DA4BEE" w:rsidP="005B5A9D">
            <w:pPr>
              <w:spacing w:before="56" w:after="56"/>
              <w:jc w:val="center"/>
              <w:rPr>
                <w:rFonts w:ascii="Arial" w:hAnsi="Arial" w:cs="Arial"/>
              </w:rPr>
            </w:pPr>
            <w:r w:rsidRPr="00630C51">
              <w:rPr>
                <w:rFonts w:ascii="Arial" w:hAnsi="Arial" w:cs="Arial"/>
              </w:rPr>
              <w:t>0.94</w:t>
            </w:r>
          </w:p>
        </w:tc>
      </w:tr>
      <w:tr w:rsidR="00DA4BEE" w:rsidRPr="00630C51" w14:paraId="39C8DC66" w14:textId="77777777" w:rsidTr="009C00F1">
        <w:trPr>
          <w:trHeight w:val="20"/>
          <w:jc w:val="center"/>
        </w:trPr>
        <w:tc>
          <w:tcPr>
            <w:tcW w:w="855" w:type="dxa"/>
            <w:noWrap/>
            <w:hideMark/>
          </w:tcPr>
          <w:p w14:paraId="478C0796" w14:textId="77777777" w:rsidR="00DA4BEE" w:rsidRPr="00630C51" w:rsidRDefault="00DA4BEE" w:rsidP="005B5A9D">
            <w:pPr>
              <w:spacing w:before="56" w:after="56"/>
              <w:jc w:val="center"/>
              <w:rPr>
                <w:rFonts w:ascii="Arial" w:hAnsi="Arial" w:cs="Arial"/>
              </w:rPr>
            </w:pPr>
            <w:r w:rsidRPr="00630C51">
              <w:rPr>
                <w:rFonts w:ascii="Arial" w:hAnsi="Arial" w:cs="Arial"/>
              </w:rPr>
              <w:t>18</w:t>
            </w:r>
          </w:p>
        </w:tc>
        <w:tc>
          <w:tcPr>
            <w:tcW w:w="1249" w:type="dxa"/>
            <w:noWrap/>
            <w:hideMark/>
          </w:tcPr>
          <w:p w14:paraId="620BE8FF" w14:textId="77777777" w:rsidR="00DA4BEE" w:rsidRPr="00630C51" w:rsidRDefault="00DA4BEE" w:rsidP="005B5A9D">
            <w:pPr>
              <w:spacing w:before="56" w:after="56"/>
              <w:rPr>
                <w:rFonts w:ascii="Arial" w:hAnsi="Arial" w:cs="Arial"/>
              </w:rPr>
            </w:pPr>
            <w:r w:rsidRPr="00630C51">
              <w:rPr>
                <w:rFonts w:ascii="Arial" w:hAnsi="Arial" w:cs="Arial"/>
              </w:rPr>
              <w:t>IC321361</w:t>
            </w:r>
          </w:p>
        </w:tc>
        <w:tc>
          <w:tcPr>
            <w:tcW w:w="1104" w:type="dxa"/>
            <w:vAlign w:val="center"/>
          </w:tcPr>
          <w:p w14:paraId="7DF660DD" w14:textId="77777777" w:rsidR="00DA4BEE" w:rsidRPr="00630C51" w:rsidRDefault="00DA4BEE" w:rsidP="005B5A9D">
            <w:pPr>
              <w:spacing w:before="56" w:after="56"/>
              <w:jc w:val="center"/>
              <w:rPr>
                <w:rFonts w:ascii="Arial" w:hAnsi="Arial" w:cs="Arial"/>
              </w:rPr>
            </w:pPr>
            <w:r w:rsidRPr="00630C51">
              <w:rPr>
                <w:rFonts w:ascii="Arial" w:hAnsi="Arial" w:cs="Arial"/>
              </w:rPr>
              <w:t>89.50</w:t>
            </w:r>
          </w:p>
        </w:tc>
        <w:tc>
          <w:tcPr>
            <w:tcW w:w="1250" w:type="dxa"/>
            <w:vAlign w:val="center"/>
          </w:tcPr>
          <w:p w14:paraId="6FEF0381" w14:textId="77777777" w:rsidR="00DA4BEE" w:rsidRPr="00630C51" w:rsidRDefault="00DA4BEE" w:rsidP="005B5A9D">
            <w:pPr>
              <w:spacing w:before="56" w:after="56"/>
              <w:jc w:val="center"/>
              <w:rPr>
                <w:rFonts w:ascii="Arial" w:hAnsi="Arial" w:cs="Arial"/>
              </w:rPr>
            </w:pPr>
            <w:r w:rsidRPr="00630C51">
              <w:rPr>
                <w:rFonts w:ascii="Arial" w:hAnsi="Arial" w:cs="Arial"/>
              </w:rPr>
              <w:t>3.00</w:t>
            </w:r>
          </w:p>
        </w:tc>
        <w:tc>
          <w:tcPr>
            <w:tcW w:w="1500" w:type="dxa"/>
            <w:vAlign w:val="center"/>
          </w:tcPr>
          <w:p w14:paraId="3F666A91" w14:textId="77777777" w:rsidR="00DA4BEE" w:rsidRPr="00630C51" w:rsidRDefault="00DA4BEE" w:rsidP="005B5A9D">
            <w:pPr>
              <w:spacing w:before="56" w:after="56"/>
              <w:jc w:val="center"/>
              <w:rPr>
                <w:rFonts w:ascii="Arial" w:hAnsi="Arial" w:cs="Arial"/>
              </w:rPr>
            </w:pPr>
            <w:r w:rsidRPr="00630C51">
              <w:rPr>
                <w:rFonts w:ascii="Arial" w:hAnsi="Arial" w:cs="Arial"/>
              </w:rPr>
              <w:t>0.95</w:t>
            </w:r>
          </w:p>
        </w:tc>
        <w:tc>
          <w:tcPr>
            <w:tcW w:w="1440" w:type="dxa"/>
            <w:vAlign w:val="center"/>
          </w:tcPr>
          <w:p w14:paraId="57131C82" w14:textId="77777777" w:rsidR="00DA4BEE" w:rsidRPr="00354F85" w:rsidRDefault="00DA4BEE" w:rsidP="005B5A9D">
            <w:pPr>
              <w:spacing w:before="60" w:after="60"/>
              <w:jc w:val="center"/>
              <w:rPr>
                <w:rFonts w:ascii="Arial" w:hAnsi="Arial" w:cs="Arial"/>
              </w:rPr>
            </w:pPr>
            <w:r w:rsidRPr="00354F85">
              <w:rPr>
                <w:rFonts w:ascii="Arial" w:hAnsi="Arial" w:cs="Arial"/>
              </w:rPr>
              <w:t>22.00</w:t>
            </w:r>
          </w:p>
        </w:tc>
        <w:tc>
          <w:tcPr>
            <w:tcW w:w="1440" w:type="dxa"/>
          </w:tcPr>
          <w:p w14:paraId="13398D48" w14:textId="77777777" w:rsidR="00DA4BEE" w:rsidRPr="006922EB" w:rsidRDefault="00DA4BEE" w:rsidP="005B5A9D">
            <w:pPr>
              <w:spacing w:before="80" w:after="80"/>
              <w:jc w:val="center"/>
              <w:rPr>
                <w:rFonts w:ascii="Arial" w:hAnsi="Arial" w:cs="Arial"/>
              </w:rPr>
            </w:pPr>
            <w:r w:rsidRPr="006922EB">
              <w:rPr>
                <w:rFonts w:ascii="Arial" w:hAnsi="Arial" w:cs="Arial"/>
              </w:rPr>
              <w:t>3.35</w:t>
            </w:r>
          </w:p>
        </w:tc>
        <w:tc>
          <w:tcPr>
            <w:tcW w:w="1440" w:type="dxa"/>
            <w:vAlign w:val="center"/>
          </w:tcPr>
          <w:p w14:paraId="21EDC5C5" w14:textId="77777777" w:rsidR="00DA4BEE" w:rsidRPr="00630C51" w:rsidRDefault="00DA4BEE" w:rsidP="005B5A9D">
            <w:pPr>
              <w:spacing w:before="56" w:after="56"/>
              <w:jc w:val="center"/>
              <w:rPr>
                <w:rFonts w:ascii="Arial" w:hAnsi="Arial" w:cs="Arial"/>
              </w:rPr>
            </w:pPr>
            <w:r w:rsidRPr="00630C51">
              <w:rPr>
                <w:rFonts w:ascii="Arial" w:hAnsi="Arial" w:cs="Arial"/>
              </w:rPr>
              <w:t>2.85</w:t>
            </w:r>
          </w:p>
        </w:tc>
      </w:tr>
      <w:tr w:rsidR="00DA4BEE" w:rsidRPr="00630C51" w14:paraId="6099776D" w14:textId="77777777" w:rsidTr="009C00F1">
        <w:trPr>
          <w:trHeight w:val="20"/>
          <w:jc w:val="center"/>
        </w:trPr>
        <w:tc>
          <w:tcPr>
            <w:tcW w:w="855" w:type="dxa"/>
            <w:noWrap/>
            <w:hideMark/>
          </w:tcPr>
          <w:p w14:paraId="69BC19FB" w14:textId="77777777" w:rsidR="00DA4BEE" w:rsidRPr="00630C51" w:rsidRDefault="00DA4BEE" w:rsidP="005B5A9D">
            <w:pPr>
              <w:spacing w:before="56" w:after="56"/>
              <w:jc w:val="center"/>
              <w:rPr>
                <w:rFonts w:ascii="Arial" w:hAnsi="Arial" w:cs="Arial"/>
              </w:rPr>
            </w:pPr>
            <w:r w:rsidRPr="00630C51">
              <w:rPr>
                <w:rFonts w:ascii="Arial" w:hAnsi="Arial" w:cs="Arial"/>
              </w:rPr>
              <w:t>19</w:t>
            </w:r>
          </w:p>
        </w:tc>
        <w:tc>
          <w:tcPr>
            <w:tcW w:w="1249" w:type="dxa"/>
            <w:noWrap/>
            <w:hideMark/>
          </w:tcPr>
          <w:p w14:paraId="703DA5B8" w14:textId="77777777" w:rsidR="00DA4BEE" w:rsidRPr="00630C51" w:rsidRDefault="00DA4BEE" w:rsidP="005B5A9D">
            <w:pPr>
              <w:spacing w:before="56" w:after="56"/>
              <w:rPr>
                <w:rFonts w:ascii="Arial" w:hAnsi="Arial" w:cs="Arial"/>
              </w:rPr>
            </w:pPr>
            <w:r w:rsidRPr="00630C51">
              <w:rPr>
                <w:rFonts w:ascii="Arial" w:hAnsi="Arial" w:cs="Arial"/>
              </w:rPr>
              <w:t>IC321368</w:t>
            </w:r>
          </w:p>
        </w:tc>
        <w:tc>
          <w:tcPr>
            <w:tcW w:w="1104" w:type="dxa"/>
            <w:vAlign w:val="center"/>
          </w:tcPr>
          <w:p w14:paraId="080B877F" w14:textId="77777777" w:rsidR="00DA4BEE" w:rsidRPr="00630C51" w:rsidRDefault="00DA4BEE" w:rsidP="005B5A9D">
            <w:pPr>
              <w:spacing w:before="56" w:after="56"/>
              <w:jc w:val="center"/>
              <w:rPr>
                <w:rFonts w:ascii="Arial" w:hAnsi="Arial" w:cs="Arial"/>
              </w:rPr>
            </w:pPr>
            <w:r w:rsidRPr="00630C51">
              <w:rPr>
                <w:rFonts w:ascii="Arial" w:hAnsi="Arial" w:cs="Arial"/>
              </w:rPr>
              <w:t>84.00</w:t>
            </w:r>
          </w:p>
        </w:tc>
        <w:tc>
          <w:tcPr>
            <w:tcW w:w="1250" w:type="dxa"/>
            <w:vAlign w:val="center"/>
          </w:tcPr>
          <w:p w14:paraId="3D59CC28" w14:textId="77777777" w:rsidR="00DA4BEE" w:rsidRPr="00630C51" w:rsidRDefault="00DA4BEE" w:rsidP="005B5A9D">
            <w:pPr>
              <w:spacing w:before="56" w:after="56"/>
              <w:jc w:val="center"/>
              <w:rPr>
                <w:rFonts w:ascii="Arial" w:hAnsi="Arial" w:cs="Arial"/>
              </w:rPr>
            </w:pPr>
            <w:r w:rsidRPr="00630C51">
              <w:rPr>
                <w:rFonts w:ascii="Arial" w:hAnsi="Arial" w:cs="Arial"/>
              </w:rPr>
              <w:t>2.50</w:t>
            </w:r>
          </w:p>
        </w:tc>
        <w:tc>
          <w:tcPr>
            <w:tcW w:w="1500" w:type="dxa"/>
            <w:vAlign w:val="center"/>
          </w:tcPr>
          <w:p w14:paraId="38F9FD23" w14:textId="77777777" w:rsidR="00DA4BEE" w:rsidRPr="00630C51" w:rsidRDefault="00DA4BEE" w:rsidP="005B5A9D">
            <w:pPr>
              <w:spacing w:before="56" w:after="56"/>
              <w:jc w:val="center"/>
              <w:rPr>
                <w:rFonts w:ascii="Arial" w:hAnsi="Arial" w:cs="Arial"/>
              </w:rPr>
            </w:pPr>
            <w:r w:rsidRPr="00630C51">
              <w:rPr>
                <w:rFonts w:ascii="Arial" w:hAnsi="Arial" w:cs="Arial"/>
              </w:rPr>
              <w:t>0.47</w:t>
            </w:r>
          </w:p>
        </w:tc>
        <w:tc>
          <w:tcPr>
            <w:tcW w:w="1440" w:type="dxa"/>
            <w:vAlign w:val="center"/>
          </w:tcPr>
          <w:p w14:paraId="6971030D" w14:textId="77777777" w:rsidR="00DA4BEE" w:rsidRPr="00354F85" w:rsidRDefault="00DA4BEE" w:rsidP="005B5A9D">
            <w:pPr>
              <w:spacing w:before="60" w:after="60"/>
              <w:jc w:val="center"/>
              <w:rPr>
                <w:rFonts w:ascii="Arial" w:hAnsi="Arial" w:cs="Arial"/>
              </w:rPr>
            </w:pPr>
            <w:r w:rsidRPr="00354F85">
              <w:rPr>
                <w:rFonts w:ascii="Arial" w:hAnsi="Arial" w:cs="Arial"/>
              </w:rPr>
              <w:t>9.00</w:t>
            </w:r>
          </w:p>
        </w:tc>
        <w:tc>
          <w:tcPr>
            <w:tcW w:w="1440" w:type="dxa"/>
          </w:tcPr>
          <w:p w14:paraId="2F8EF3AC" w14:textId="77777777" w:rsidR="00DA4BEE" w:rsidRPr="006922EB" w:rsidRDefault="00DA4BEE" w:rsidP="005B5A9D">
            <w:pPr>
              <w:spacing w:before="80" w:after="80"/>
              <w:jc w:val="center"/>
              <w:rPr>
                <w:rFonts w:ascii="Arial" w:hAnsi="Arial" w:cs="Arial"/>
              </w:rPr>
            </w:pPr>
            <w:r w:rsidRPr="006922EB">
              <w:rPr>
                <w:rFonts w:ascii="Arial" w:hAnsi="Arial" w:cs="Arial"/>
              </w:rPr>
              <w:t>2.25</w:t>
            </w:r>
          </w:p>
        </w:tc>
        <w:tc>
          <w:tcPr>
            <w:tcW w:w="1440" w:type="dxa"/>
            <w:vAlign w:val="center"/>
          </w:tcPr>
          <w:p w14:paraId="1A26E12F" w14:textId="77777777" w:rsidR="00DA4BEE" w:rsidRPr="00630C51" w:rsidRDefault="00DA4BEE" w:rsidP="005B5A9D">
            <w:pPr>
              <w:spacing w:before="56" w:after="56"/>
              <w:jc w:val="center"/>
              <w:rPr>
                <w:rFonts w:ascii="Arial" w:hAnsi="Arial" w:cs="Arial"/>
              </w:rPr>
            </w:pPr>
            <w:r w:rsidRPr="00630C51">
              <w:rPr>
                <w:rFonts w:ascii="Arial" w:hAnsi="Arial" w:cs="Arial"/>
              </w:rPr>
              <w:t>1.20</w:t>
            </w:r>
          </w:p>
        </w:tc>
      </w:tr>
      <w:tr w:rsidR="00DA4BEE" w:rsidRPr="00630C51" w14:paraId="1A2DD2A2" w14:textId="77777777" w:rsidTr="009C00F1">
        <w:trPr>
          <w:trHeight w:val="20"/>
          <w:jc w:val="center"/>
        </w:trPr>
        <w:tc>
          <w:tcPr>
            <w:tcW w:w="855" w:type="dxa"/>
            <w:noWrap/>
            <w:hideMark/>
          </w:tcPr>
          <w:p w14:paraId="7A878901" w14:textId="77777777" w:rsidR="00DA4BEE" w:rsidRPr="00630C51" w:rsidRDefault="00DA4BEE" w:rsidP="005B5A9D">
            <w:pPr>
              <w:spacing w:before="56" w:after="56"/>
              <w:jc w:val="center"/>
              <w:rPr>
                <w:rFonts w:ascii="Arial" w:hAnsi="Arial" w:cs="Arial"/>
              </w:rPr>
            </w:pPr>
            <w:r w:rsidRPr="00630C51">
              <w:rPr>
                <w:rFonts w:ascii="Arial" w:hAnsi="Arial" w:cs="Arial"/>
              </w:rPr>
              <w:t>20</w:t>
            </w:r>
          </w:p>
        </w:tc>
        <w:tc>
          <w:tcPr>
            <w:tcW w:w="1249" w:type="dxa"/>
            <w:noWrap/>
            <w:hideMark/>
          </w:tcPr>
          <w:p w14:paraId="3C9FE798" w14:textId="77777777" w:rsidR="00DA4BEE" w:rsidRPr="00630C51" w:rsidRDefault="00DA4BEE" w:rsidP="005B5A9D">
            <w:pPr>
              <w:spacing w:before="56" w:after="56"/>
              <w:rPr>
                <w:rFonts w:ascii="Arial" w:hAnsi="Arial" w:cs="Arial"/>
              </w:rPr>
            </w:pPr>
            <w:r w:rsidRPr="00630C51">
              <w:rPr>
                <w:rFonts w:ascii="Arial" w:hAnsi="Arial" w:cs="Arial"/>
              </w:rPr>
              <w:t>IC321372</w:t>
            </w:r>
          </w:p>
        </w:tc>
        <w:tc>
          <w:tcPr>
            <w:tcW w:w="1104" w:type="dxa"/>
            <w:vAlign w:val="center"/>
          </w:tcPr>
          <w:p w14:paraId="5D84925A" w14:textId="77777777" w:rsidR="00DA4BEE" w:rsidRPr="00630C51" w:rsidRDefault="00DA4BEE" w:rsidP="005B5A9D">
            <w:pPr>
              <w:spacing w:before="56" w:after="56"/>
              <w:jc w:val="center"/>
              <w:rPr>
                <w:rFonts w:ascii="Arial" w:hAnsi="Arial" w:cs="Arial"/>
              </w:rPr>
            </w:pPr>
            <w:r w:rsidRPr="00630C51">
              <w:rPr>
                <w:rFonts w:ascii="Arial" w:hAnsi="Arial" w:cs="Arial"/>
              </w:rPr>
              <w:t>86.50</w:t>
            </w:r>
          </w:p>
        </w:tc>
        <w:tc>
          <w:tcPr>
            <w:tcW w:w="1250" w:type="dxa"/>
            <w:vAlign w:val="center"/>
          </w:tcPr>
          <w:p w14:paraId="41EF6242" w14:textId="77777777" w:rsidR="00DA4BEE" w:rsidRPr="00630C51" w:rsidRDefault="00DA4BEE" w:rsidP="005B5A9D">
            <w:pPr>
              <w:spacing w:before="56" w:after="56"/>
              <w:jc w:val="center"/>
              <w:rPr>
                <w:rFonts w:ascii="Arial" w:hAnsi="Arial" w:cs="Arial"/>
              </w:rPr>
            </w:pPr>
            <w:r w:rsidRPr="00630C51">
              <w:rPr>
                <w:rFonts w:ascii="Arial" w:hAnsi="Arial" w:cs="Arial"/>
              </w:rPr>
              <w:t>3.00</w:t>
            </w:r>
          </w:p>
        </w:tc>
        <w:tc>
          <w:tcPr>
            <w:tcW w:w="1500" w:type="dxa"/>
            <w:vAlign w:val="center"/>
          </w:tcPr>
          <w:p w14:paraId="17995678" w14:textId="77777777" w:rsidR="00DA4BEE" w:rsidRPr="00630C51" w:rsidRDefault="00DA4BEE" w:rsidP="005B5A9D">
            <w:pPr>
              <w:spacing w:before="56" w:after="56"/>
              <w:jc w:val="center"/>
              <w:rPr>
                <w:rFonts w:ascii="Arial" w:hAnsi="Arial" w:cs="Arial"/>
              </w:rPr>
            </w:pPr>
            <w:r w:rsidRPr="00630C51">
              <w:rPr>
                <w:rFonts w:ascii="Arial" w:hAnsi="Arial" w:cs="Arial"/>
              </w:rPr>
              <w:t>0.51</w:t>
            </w:r>
          </w:p>
        </w:tc>
        <w:tc>
          <w:tcPr>
            <w:tcW w:w="1440" w:type="dxa"/>
            <w:vAlign w:val="center"/>
          </w:tcPr>
          <w:p w14:paraId="709700EC" w14:textId="77777777" w:rsidR="00DA4BEE" w:rsidRPr="00354F85" w:rsidRDefault="00DA4BEE" w:rsidP="005B5A9D">
            <w:pPr>
              <w:spacing w:before="60" w:after="60"/>
              <w:jc w:val="center"/>
              <w:rPr>
                <w:rFonts w:ascii="Arial" w:hAnsi="Arial" w:cs="Arial"/>
              </w:rPr>
            </w:pPr>
            <w:r w:rsidRPr="00354F85">
              <w:rPr>
                <w:rFonts w:ascii="Arial" w:hAnsi="Arial" w:cs="Arial"/>
              </w:rPr>
              <w:t>11.25</w:t>
            </w:r>
          </w:p>
        </w:tc>
        <w:tc>
          <w:tcPr>
            <w:tcW w:w="1440" w:type="dxa"/>
          </w:tcPr>
          <w:p w14:paraId="6C0B5AF0" w14:textId="77777777" w:rsidR="00DA4BEE" w:rsidRPr="006922EB" w:rsidRDefault="00DA4BEE" w:rsidP="005B5A9D">
            <w:pPr>
              <w:spacing w:before="80" w:after="80"/>
              <w:jc w:val="center"/>
              <w:rPr>
                <w:rFonts w:ascii="Arial" w:hAnsi="Arial" w:cs="Arial"/>
              </w:rPr>
            </w:pPr>
            <w:r w:rsidRPr="006922EB">
              <w:rPr>
                <w:rFonts w:ascii="Arial" w:hAnsi="Arial" w:cs="Arial"/>
              </w:rPr>
              <w:t>3.25</w:t>
            </w:r>
          </w:p>
        </w:tc>
        <w:tc>
          <w:tcPr>
            <w:tcW w:w="1440" w:type="dxa"/>
            <w:vAlign w:val="center"/>
          </w:tcPr>
          <w:p w14:paraId="0AAC971C" w14:textId="77777777" w:rsidR="00DA4BEE" w:rsidRPr="00630C51" w:rsidRDefault="00DA4BEE" w:rsidP="005B5A9D">
            <w:pPr>
              <w:spacing w:before="56" w:after="56"/>
              <w:jc w:val="center"/>
              <w:rPr>
                <w:rFonts w:ascii="Arial" w:hAnsi="Arial" w:cs="Arial"/>
              </w:rPr>
            </w:pPr>
            <w:r w:rsidRPr="00630C51">
              <w:rPr>
                <w:rFonts w:ascii="Arial" w:hAnsi="Arial" w:cs="Arial"/>
              </w:rPr>
              <w:t>1.53</w:t>
            </w:r>
          </w:p>
        </w:tc>
      </w:tr>
      <w:tr w:rsidR="00DA4BEE" w:rsidRPr="00630C51" w14:paraId="739E67FB" w14:textId="77777777" w:rsidTr="009C00F1">
        <w:trPr>
          <w:trHeight w:val="20"/>
          <w:jc w:val="center"/>
        </w:trPr>
        <w:tc>
          <w:tcPr>
            <w:tcW w:w="855" w:type="dxa"/>
            <w:noWrap/>
            <w:hideMark/>
          </w:tcPr>
          <w:p w14:paraId="6AF652F0" w14:textId="77777777" w:rsidR="00DA4BEE" w:rsidRPr="00630C51" w:rsidRDefault="00DA4BEE" w:rsidP="005B5A9D">
            <w:pPr>
              <w:spacing w:before="56" w:after="56"/>
              <w:jc w:val="center"/>
              <w:rPr>
                <w:rFonts w:ascii="Arial" w:hAnsi="Arial" w:cs="Arial"/>
              </w:rPr>
            </w:pPr>
            <w:r w:rsidRPr="00630C51">
              <w:rPr>
                <w:rFonts w:ascii="Arial" w:hAnsi="Arial" w:cs="Arial"/>
              </w:rPr>
              <w:t>21</w:t>
            </w:r>
          </w:p>
        </w:tc>
        <w:tc>
          <w:tcPr>
            <w:tcW w:w="1249" w:type="dxa"/>
            <w:noWrap/>
            <w:hideMark/>
          </w:tcPr>
          <w:p w14:paraId="06D8A2F9" w14:textId="77777777" w:rsidR="00DA4BEE" w:rsidRPr="00630C51" w:rsidRDefault="00DA4BEE" w:rsidP="005B5A9D">
            <w:pPr>
              <w:spacing w:before="56" w:after="56"/>
              <w:rPr>
                <w:rFonts w:ascii="Arial" w:hAnsi="Arial" w:cs="Arial"/>
              </w:rPr>
            </w:pPr>
            <w:r w:rsidRPr="00630C51">
              <w:rPr>
                <w:rFonts w:ascii="Arial" w:hAnsi="Arial" w:cs="Arial"/>
              </w:rPr>
              <w:t>IC321374</w:t>
            </w:r>
          </w:p>
        </w:tc>
        <w:tc>
          <w:tcPr>
            <w:tcW w:w="1104" w:type="dxa"/>
            <w:vAlign w:val="center"/>
          </w:tcPr>
          <w:p w14:paraId="3FF0DF95" w14:textId="77777777" w:rsidR="00DA4BEE" w:rsidRPr="00630C51" w:rsidRDefault="00DA4BEE" w:rsidP="005B5A9D">
            <w:pPr>
              <w:spacing w:before="56" w:after="56"/>
              <w:jc w:val="center"/>
              <w:rPr>
                <w:rFonts w:ascii="Arial" w:hAnsi="Arial" w:cs="Arial"/>
              </w:rPr>
            </w:pPr>
            <w:r w:rsidRPr="00630C51">
              <w:rPr>
                <w:rFonts w:ascii="Arial" w:hAnsi="Arial" w:cs="Arial"/>
              </w:rPr>
              <w:t>85.50</w:t>
            </w:r>
          </w:p>
        </w:tc>
        <w:tc>
          <w:tcPr>
            <w:tcW w:w="1250" w:type="dxa"/>
            <w:vAlign w:val="center"/>
          </w:tcPr>
          <w:p w14:paraId="16BE28A7" w14:textId="77777777" w:rsidR="00DA4BEE" w:rsidRPr="00630C51" w:rsidRDefault="00DA4BEE" w:rsidP="005B5A9D">
            <w:pPr>
              <w:spacing w:before="56" w:after="56"/>
              <w:jc w:val="center"/>
              <w:rPr>
                <w:rFonts w:ascii="Arial" w:hAnsi="Arial" w:cs="Arial"/>
              </w:rPr>
            </w:pPr>
            <w:r w:rsidRPr="00630C51">
              <w:rPr>
                <w:rFonts w:ascii="Arial" w:hAnsi="Arial" w:cs="Arial"/>
              </w:rPr>
              <w:t>2.50</w:t>
            </w:r>
          </w:p>
        </w:tc>
        <w:tc>
          <w:tcPr>
            <w:tcW w:w="1500" w:type="dxa"/>
            <w:vAlign w:val="center"/>
          </w:tcPr>
          <w:p w14:paraId="182A5A20" w14:textId="77777777" w:rsidR="00DA4BEE" w:rsidRPr="00630C51" w:rsidRDefault="00DA4BEE" w:rsidP="005B5A9D">
            <w:pPr>
              <w:spacing w:before="56" w:after="56"/>
              <w:jc w:val="center"/>
              <w:rPr>
                <w:rFonts w:ascii="Arial" w:hAnsi="Arial" w:cs="Arial"/>
              </w:rPr>
            </w:pPr>
            <w:r w:rsidRPr="00630C51">
              <w:rPr>
                <w:rFonts w:ascii="Arial" w:hAnsi="Arial" w:cs="Arial"/>
              </w:rPr>
              <w:t>0.50</w:t>
            </w:r>
          </w:p>
        </w:tc>
        <w:tc>
          <w:tcPr>
            <w:tcW w:w="1440" w:type="dxa"/>
            <w:vAlign w:val="center"/>
          </w:tcPr>
          <w:p w14:paraId="2BD02DBB" w14:textId="77777777" w:rsidR="00DA4BEE" w:rsidRPr="00354F85" w:rsidRDefault="00DA4BEE" w:rsidP="005B5A9D">
            <w:pPr>
              <w:spacing w:before="60" w:after="60"/>
              <w:jc w:val="center"/>
              <w:rPr>
                <w:rFonts w:ascii="Arial" w:hAnsi="Arial" w:cs="Arial"/>
              </w:rPr>
            </w:pPr>
            <w:r w:rsidRPr="00354F85">
              <w:rPr>
                <w:rFonts w:ascii="Arial" w:hAnsi="Arial" w:cs="Arial"/>
              </w:rPr>
              <w:t>12.50</w:t>
            </w:r>
          </w:p>
        </w:tc>
        <w:tc>
          <w:tcPr>
            <w:tcW w:w="1440" w:type="dxa"/>
          </w:tcPr>
          <w:p w14:paraId="6C7729EF" w14:textId="77777777" w:rsidR="00DA4BEE" w:rsidRPr="006922EB" w:rsidRDefault="00DA4BEE" w:rsidP="005B5A9D">
            <w:pPr>
              <w:spacing w:before="80" w:after="80"/>
              <w:jc w:val="center"/>
              <w:rPr>
                <w:rFonts w:ascii="Arial" w:hAnsi="Arial" w:cs="Arial"/>
              </w:rPr>
            </w:pPr>
            <w:r w:rsidRPr="006922EB">
              <w:rPr>
                <w:rFonts w:ascii="Arial" w:hAnsi="Arial" w:cs="Arial"/>
              </w:rPr>
              <w:t>2.87</w:t>
            </w:r>
          </w:p>
        </w:tc>
        <w:tc>
          <w:tcPr>
            <w:tcW w:w="1440" w:type="dxa"/>
            <w:vAlign w:val="center"/>
          </w:tcPr>
          <w:p w14:paraId="3290AF36" w14:textId="77777777" w:rsidR="00DA4BEE" w:rsidRPr="00630C51" w:rsidRDefault="00DA4BEE" w:rsidP="005B5A9D">
            <w:pPr>
              <w:spacing w:before="56" w:after="56"/>
              <w:jc w:val="center"/>
              <w:rPr>
                <w:rFonts w:ascii="Arial" w:hAnsi="Arial" w:cs="Arial"/>
              </w:rPr>
            </w:pPr>
            <w:r w:rsidRPr="00630C51">
              <w:rPr>
                <w:rFonts w:ascii="Arial" w:hAnsi="Arial" w:cs="Arial"/>
              </w:rPr>
              <w:t>1.25</w:t>
            </w:r>
          </w:p>
        </w:tc>
      </w:tr>
      <w:tr w:rsidR="00DA4BEE" w:rsidRPr="00630C51" w14:paraId="32CD4EFF" w14:textId="77777777" w:rsidTr="009C00F1">
        <w:trPr>
          <w:trHeight w:val="20"/>
          <w:jc w:val="center"/>
        </w:trPr>
        <w:tc>
          <w:tcPr>
            <w:tcW w:w="855" w:type="dxa"/>
            <w:noWrap/>
            <w:hideMark/>
          </w:tcPr>
          <w:p w14:paraId="1F07FF52" w14:textId="77777777" w:rsidR="00DA4BEE" w:rsidRPr="00630C51" w:rsidRDefault="00DA4BEE" w:rsidP="005B5A9D">
            <w:pPr>
              <w:spacing w:before="56" w:after="56"/>
              <w:jc w:val="center"/>
              <w:rPr>
                <w:rFonts w:ascii="Arial" w:hAnsi="Arial" w:cs="Arial"/>
              </w:rPr>
            </w:pPr>
            <w:r w:rsidRPr="00630C51">
              <w:rPr>
                <w:rFonts w:ascii="Arial" w:hAnsi="Arial" w:cs="Arial"/>
              </w:rPr>
              <w:t>22</w:t>
            </w:r>
          </w:p>
        </w:tc>
        <w:tc>
          <w:tcPr>
            <w:tcW w:w="1249" w:type="dxa"/>
            <w:noWrap/>
            <w:hideMark/>
          </w:tcPr>
          <w:p w14:paraId="10DABF70" w14:textId="77777777" w:rsidR="00DA4BEE" w:rsidRPr="00630C51" w:rsidRDefault="00DA4BEE" w:rsidP="005B5A9D">
            <w:pPr>
              <w:spacing w:before="56" w:after="56"/>
              <w:rPr>
                <w:rFonts w:ascii="Arial" w:hAnsi="Arial" w:cs="Arial"/>
              </w:rPr>
            </w:pPr>
            <w:r w:rsidRPr="00630C51">
              <w:rPr>
                <w:rFonts w:ascii="Arial" w:hAnsi="Arial" w:cs="Arial"/>
              </w:rPr>
              <w:t>IC321375</w:t>
            </w:r>
          </w:p>
        </w:tc>
        <w:tc>
          <w:tcPr>
            <w:tcW w:w="1104" w:type="dxa"/>
            <w:vAlign w:val="center"/>
          </w:tcPr>
          <w:p w14:paraId="32EEEC94" w14:textId="77777777" w:rsidR="00DA4BEE" w:rsidRPr="00630C51" w:rsidRDefault="00DA4BEE" w:rsidP="005B5A9D">
            <w:pPr>
              <w:spacing w:before="56" w:after="56"/>
              <w:jc w:val="center"/>
              <w:rPr>
                <w:rFonts w:ascii="Arial" w:hAnsi="Arial" w:cs="Arial"/>
              </w:rPr>
            </w:pPr>
            <w:r w:rsidRPr="00630C51">
              <w:rPr>
                <w:rFonts w:ascii="Arial" w:hAnsi="Arial" w:cs="Arial"/>
              </w:rPr>
              <w:t>78.50</w:t>
            </w:r>
          </w:p>
        </w:tc>
        <w:tc>
          <w:tcPr>
            <w:tcW w:w="1250" w:type="dxa"/>
            <w:vAlign w:val="center"/>
          </w:tcPr>
          <w:p w14:paraId="12F6A8C9" w14:textId="77777777" w:rsidR="00DA4BEE" w:rsidRPr="00630C51" w:rsidRDefault="00DA4BEE" w:rsidP="005B5A9D">
            <w:pPr>
              <w:spacing w:before="56" w:after="56"/>
              <w:jc w:val="center"/>
              <w:rPr>
                <w:rFonts w:ascii="Arial" w:hAnsi="Arial" w:cs="Arial"/>
              </w:rPr>
            </w:pPr>
            <w:r w:rsidRPr="00630C51">
              <w:rPr>
                <w:rFonts w:ascii="Arial" w:hAnsi="Arial" w:cs="Arial"/>
              </w:rPr>
              <w:t>1.50</w:t>
            </w:r>
          </w:p>
        </w:tc>
        <w:tc>
          <w:tcPr>
            <w:tcW w:w="1500" w:type="dxa"/>
            <w:vAlign w:val="center"/>
          </w:tcPr>
          <w:p w14:paraId="1BB5D148" w14:textId="77777777" w:rsidR="00DA4BEE" w:rsidRPr="00630C51" w:rsidRDefault="00DA4BEE" w:rsidP="005B5A9D">
            <w:pPr>
              <w:spacing w:before="56" w:after="56"/>
              <w:jc w:val="center"/>
              <w:rPr>
                <w:rFonts w:ascii="Arial" w:hAnsi="Arial" w:cs="Arial"/>
              </w:rPr>
            </w:pPr>
            <w:r w:rsidRPr="00630C51">
              <w:rPr>
                <w:rFonts w:ascii="Arial" w:hAnsi="Arial" w:cs="Arial"/>
              </w:rPr>
              <w:t>0.94</w:t>
            </w:r>
          </w:p>
        </w:tc>
        <w:tc>
          <w:tcPr>
            <w:tcW w:w="1440" w:type="dxa"/>
            <w:vAlign w:val="center"/>
          </w:tcPr>
          <w:p w14:paraId="292A7BB8" w14:textId="77777777" w:rsidR="00DA4BEE" w:rsidRPr="00354F85" w:rsidRDefault="00DA4BEE" w:rsidP="005B5A9D">
            <w:pPr>
              <w:spacing w:before="60" w:after="60"/>
              <w:jc w:val="center"/>
              <w:rPr>
                <w:rFonts w:ascii="Arial" w:hAnsi="Arial" w:cs="Arial"/>
              </w:rPr>
            </w:pPr>
            <w:r w:rsidRPr="00354F85">
              <w:rPr>
                <w:rFonts w:ascii="Arial" w:hAnsi="Arial" w:cs="Arial"/>
              </w:rPr>
              <w:t>17.50</w:t>
            </w:r>
          </w:p>
        </w:tc>
        <w:tc>
          <w:tcPr>
            <w:tcW w:w="1440" w:type="dxa"/>
          </w:tcPr>
          <w:p w14:paraId="5DD8FD09" w14:textId="77777777" w:rsidR="00DA4BEE" w:rsidRPr="006922EB" w:rsidRDefault="00DA4BEE" w:rsidP="005B5A9D">
            <w:pPr>
              <w:spacing w:before="80" w:after="80"/>
              <w:jc w:val="center"/>
              <w:rPr>
                <w:rFonts w:ascii="Arial" w:hAnsi="Arial" w:cs="Arial"/>
              </w:rPr>
            </w:pPr>
            <w:r w:rsidRPr="006922EB">
              <w:rPr>
                <w:rFonts w:ascii="Arial" w:hAnsi="Arial" w:cs="Arial"/>
              </w:rPr>
              <w:t>4.25</w:t>
            </w:r>
          </w:p>
        </w:tc>
        <w:tc>
          <w:tcPr>
            <w:tcW w:w="1440" w:type="dxa"/>
            <w:vAlign w:val="center"/>
          </w:tcPr>
          <w:p w14:paraId="68702F23" w14:textId="77777777" w:rsidR="00DA4BEE" w:rsidRPr="00630C51" w:rsidRDefault="00DA4BEE" w:rsidP="005B5A9D">
            <w:pPr>
              <w:spacing w:before="56" w:after="56"/>
              <w:jc w:val="center"/>
              <w:rPr>
                <w:rFonts w:ascii="Arial" w:hAnsi="Arial" w:cs="Arial"/>
              </w:rPr>
            </w:pPr>
            <w:r w:rsidRPr="00630C51">
              <w:rPr>
                <w:rFonts w:ascii="Arial" w:hAnsi="Arial" w:cs="Arial"/>
              </w:rPr>
              <w:t>1.44</w:t>
            </w:r>
          </w:p>
        </w:tc>
      </w:tr>
      <w:tr w:rsidR="00DA4BEE" w:rsidRPr="00630C51" w14:paraId="28726FFA" w14:textId="77777777" w:rsidTr="009C00F1">
        <w:trPr>
          <w:trHeight w:val="20"/>
          <w:jc w:val="center"/>
        </w:trPr>
        <w:tc>
          <w:tcPr>
            <w:tcW w:w="855" w:type="dxa"/>
            <w:noWrap/>
            <w:hideMark/>
          </w:tcPr>
          <w:p w14:paraId="095C5B17" w14:textId="77777777" w:rsidR="00DA4BEE" w:rsidRPr="00630C51" w:rsidRDefault="00DA4BEE" w:rsidP="005B5A9D">
            <w:pPr>
              <w:spacing w:before="56" w:after="56"/>
              <w:jc w:val="center"/>
              <w:rPr>
                <w:rFonts w:ascii="Arial" w:hAnsi="Arial" w:cs="Arial"/>
              </w:rPr>
            </w:pPr>
            <w:r w:rsidRPr="00630C51">
              <w:rPr>
                <w:rFonts w:ascii="Arial" w:hAnsi="Arial" w:cs="Arial"/>
              </w:rPr>
              <w:t>23</w:t>
            </w:r>
          </w:p>
        </w:tc>
        <w:tc>
          <w:tcPr>
            <w:tcW w:w="1249" w:type="dxa"/>
            <w:noWrap/>
            <w:hideMark/>
          </w:tcPr>
          <w:p w14:paraId="371F3BA7" w14:textId="77777777" w:rsidR="00DA4BEE" w:rsidRPr="00630C51" w:rsidRDefault="00DA4BEE" w:rsidP="005B5A9D">
            <w:pPr>
              <w:spacing w:before="56" w:after="56"/>
              <w:rPr>
                <w:rFonts w:ascii="Arial" w:hAnsi="Arial" w:cs="Arial"/>
              </w:rPr>
            </w:pPr>
            <w:r w:rsidRPr="00630C51">
              <w:rPr>
                <w:rFonts w:ascii="Arial" w:hAnsi="Arial" w:cs="Arial"/>
              </w:rPr>
              <w:t>K. Madhu</w:t>
            </w:r>
          </w:p>
        </w:tc>
        <w:tc>
          <w:tcPr>
            <w:tcW w:w="1104" w:type="dxa"/>
            <w:vAlign w:val="center"/>
          </w:tcPr>
          <w:p w14:paraId="44403548" w14:textId="77777777" w:rsidR="00DA4BEE" w:rsidRPr="00630C51" w:rsidRDefault="00DA4BEE" w:rsidP="005B5A9D">
            <w:pPr>
              <w:spacing w:before="56" w:after="56"/>
              <w:jc w:val="center"/>
              <w:rPr>
                <w:rFonts w:ascii="Arial" w:hAnsi="Arial" w:cs="Arial"/>
              </w:rPr>
            </w:pPr>
            <w:r w:rsidRPr="00630C51">
              <w:rPr>
                <w:rFonts w:ascii="Arial" w:hAnsi="Arial" w:cs="Arial"/>
              </w:rPr>
              <w:t>79.00</w:t>
            </w:r>
          </w:p>
        </w:tc>
        <w:tc>
          <w:tcPr>
            <w:tcW w:w="1250" w:type="dxa"/>
            <w:vAlign w:val="center"/>
          </w:tcPr>
          <w:p w14:paraId="6E48ED29" w14:textId="77777777" w:rsidR="00DA4BEE" w:rsidRPr="00630C51" w:rsidRDefault="00DA4BEE" w:rsidP="005B5A9D">
            <w:pPr>
              <w:spacing w:before="56" w:after="56"/>
              <w:jc w:val="center"/>
              <w:rPr>
                <w:rFonts w:ascii="Arial" w:hAnsi="Arial" w:cs="Arial"/>
              </w:rPr>
            </w:pPr>
            <w:r w:rsidRPr="00630C51">
              <w:rPr>
                <w:rFonts w:ascii="Arial" w:hAnsi="Arial" w:cs="Arial"/>
              </w:rPr>
              <w:t>3.50</w:t>
            </w:r>
          </w:p>
        </w:tc>
        <w:tc>
          <w:tcPr>
            <w:tcW w:w="1500" w:type="dxa"/>
            <w:vAlign w:val="center"/>
          </w:tcPr>
          <w:p w14:paraId="7EBF2E35" w14:textId="77777777" w:rsidR="00DA4BEE" w:rsidRPr="00630C51" w:rsidRDefault="00DA4BEE" w:rsidP="005B5A9D">
            <w:pPr>
              <w:spacing w:before="56" w:after="56"/>
              <w:jc w:val="center"/>
              <w:rPr>
                <w:rFonts w:ascii="Arial" w:hAnsi="Arial" w:cs="Arial"/>
              </w:rPr>
            </w:pPr>
            <w:r w:rsidRPr="00630C51">
              <w:rPr>
                <w:rFonts w:ascii="Arial" w:hAnsi="Arial" w:cs="Arial"/>
              </w:rPr>
              <w:t>0.75</w:t>
            </w:r>
          </w:p>
        </w:tc>
        <w:tc>
          <w:tcPr>
            <w:tcW w:w="1440" w:type="dxa"/>
            <w:vAlign w:val="center"/>
          </w:tcPr>
          <w:p w14:paraId="075CB240" w14:textId="77777777" w:rsidR="00DA4BEE" w:rsidRPr="00354F85" w:rsidRDefault="00DA4BEE" w:rsidP="005B5A9D">
            <w:pPr>
              <w:spacing w:before="60" w:after="60"/>
              <w:jc w:val="center"/>
              <w:rPr>
                <w:rFonts w:ascii="Arial" w:hAnsi="Arial" w:cs="Arial"/>
              </w:rPr>
            </w:pPr>
            <w:r w:rsidRPr="00354F85">
              <w:rPr>
                <w:rFonts w:ascii="Arial" w:hAnsi="Arial" w:cs="Arial"/>
              </w:rPr>
              <w:t>10.75</w:t>
            </w:r>
          </w:p>
        </w:tc>
        <w:tc>
          <w:tcPr>
            <w:tcW w:w="1440" w:type="dxa"/>
          </w:tcPr>
          <w:p w14:paraId="0A2EF2A2" w14:textId="77777777" w:rsidR="00DA4BEE" w:rsidRPr="006922EB" w:rsidRDefault="00DA4BEE" w:rsidP="005B5A9D">
            <w:pPr>
              <w:spacing w:before="80" w:after="80"/>
              <w:jc w:val="center"/>
              <w:rPr>
                <w:rFonts w:ascii="Arial" w:hAnsi="Arial" w:cs="Arial"/>
              </w:rPr>
            </w:pPr>
            <w:r w:rsidRPr="006922EB">
              <w:rPr>
                <w:rFonts w:ascii="Arial" w:hAnsi="Arial" w:cs="Arial"/>
              </w:rPr>
              <w:t>2.87</w:t>
            </w:r>
          </w:p>
        </w:tc>
        <w:tc>
          <w:tcPr>
            <w:tcW w:w="1440" w:type="dxa"/>
            <w:vAlign w:val="center"/>
          </w:tcPr>
          <w:p w14:paraId="461ED8DD" w14:textId="77777777" w:rsidR="00DA4BEE" w:rsidRPr="00630C51" w:rsidRDefault="00DA4BEE" w:rsidP="005B5A9D">
            <w:pPr>
              <w:spacing w:before="56" w:after="56"/>
              <w:jc w:val="center"/>
              <w:rPr>
                <w:rFonts w:ascii="Arial" w:hAnsi="Arial" w:cs="Arial"/>
              </w:rPr>
            </w:pPr>
            <w:r w:rsidRPr="00630C51">
              <w:rPr>
                <w:rFonts w:ascii="Arial" w:hAnsi="Arial" w:cs="Arial"/>
              </w:rPr>
              <w:t>2.65</w:t>
            </w:r>
          </w:p>
        </w:tc>
      </w:tr>
      <w:tr w:rsidR="00DA4BEE" w:rsidRPr="00630C51" w14:paraId="39A7D888" w14:textId="77777777" w:rsidTr="009C00F1">
        <w:trPr>
          <w:trHeight w:val="20"/>
          <w:jc w:val="center"/>
        </w:trPr>
        <w:tc>
          <w:tcPr>
            <w:tcW w:w="855" w:type="dxa"/>
            <w:noWrap/>
            <w:hideMark/>
          </w:tcPr>
          <w:p w14:paraId="493E8D8E" w14:textId="77777777" w:rsidR="00DA4BEE" w:rsidRPr="00630C51" w:rsidRDefault="00DA4BEE" w:rsidP="005B5A9D">
            <w:pPr>
              <w:spacing w:before="56" w:after="56"/>
              <w:jc w:val="center"/>
              <w:rPr>
                <w:rFonts w:ascii="Arial" w:hAnsi="Arial" w:cs="Arial"/>
              </w:rPr>
            </w:pPr>
            <w:r w:rsidRPr="00630C51">
              <w:rPr>
                <w:rFonts w:ascii="Arial" w:hAnsi="Arial" w:cs="Arial"/>
              </w:rPr>
              <w:t>24</w:t>
            </w:r>
          </w:p>
        </w:tc>
        <w:tc>
          <w:tcPr>
            <w:tcW w:w="1249" w:type="dxa"/>
            <w:noWrap/>
            <w:hideMark/>
          </w:tcPr>
          <w:p w14:paraId="7FC96237" w14:textId="77777777" w:rsidR="00DA4BEE" w:rsidRPr="00630C51" w:rsidRDefault="00DA4BEE" w:rsidP="005B5A9D">
            <w:pPr>
              <w:spacing w:before="56" w:after="56"/>
              <w:rPr>
                <w:rFonts w:ascii="Arial" w:hAnsi="Arial" w:cs="Arial"/>
              </w:rPr>
            </w:pPr>
            <w:r w:rsidRPr="00630C51">
              <w:rPr>
                <w:rFonts w:ascii="Arial" w:hAnsi="Arial" w:cs="Arial"/>
              </w:rPr>
              <w:t>D. Madhu</w:t>
            </w:r>
          </w:p>
        </w:tc>
        <w:tc>
          <w:tcPr>
            <w:tcW w:w="1104" w:type="dxa"/>
            <w:vAlign w:val="center"/>
          </w:tcPr>
          <w:p w14:paraId="6BC9CBD1" w14:textId="77777777" w:rsidR="00DA4BEE" w:rsidRPr="00630C51" w:rsidRDefault="00DA4BEE" w:rsidP="005B5A9D">
            <w:pPr>
              <w:spacing w:before="56" w:after="56"/>
              <w:jc w:val="center"/>
              <w:rPr>
                <w:rFonts w:ascii="Arial" w:hAnsi="Arial" w:cs="Arial"/>
              </w:rPr>
            </w:pPr>
            <w:r w:rsidRPr="00630C51">
              <w:rPr>
                <w:rFonts w:ascii="Arial" w:hAnsi="Arial" w:cs="Arial"/>
              </w:rPr>
              <w:t>79.50</w:t>
            </w:r>
          </w:p>
        </w:tc>
        <w:tc>
          <w:tcPr>
            <w:tcW w:w="1250" w:type="dxa"/>
            <w:vAlign w:val="center"/>
          </w:tcPr>
          <w:p w14:paraId="379D0A3C" w14:textId="77777777" w:rsidR="00DA4BEE" w:rsidRPr="00630C51" w:rsidRDefault="00DA4BEE" w:rsidP="005B5A9D">
            <w:pPr>
              <w:spacing w:before="56" w:after="56"/>
              <w:jc w:val="center"/>
              <w:rPr>
                <w:rFonts w:ascii="Arial" w:hAnsi="Arial" w:cs="Arial"/>
              </w:rPr>
            </w:pPr>
            <w:r w:rsidRPr="00630C51">
              <w:rPr>
                <w:rFonts w:ascii="Arial" w:hAnsi="Arial" w:cs="Arial"/>
              </w:rPr>
              <w:t>2.50</w:t>
            </w:r>
          </w:p>
        </w:tc>
        <w:tc>
          <w:tcPr>
            <w:tcW w:w="1500" w:type="dxa"/>
            <w:vAlign w:val="center"/>
          </w:tcPr>
          <w:p w14:paraId="1E9E7CA3" w14:textId="77777777" w:rsidR="00DA4BEE" w:rsidRPr="00630C51" w:rsidRDefault="00DA4BEE" w:rsidP="005B5A9D">
            <w:pPr>
              <w:spacing w:before="56" w:after="56"/>
              <w:jc w:val="center"/>
              <w:rPr>
                <w:rFonts w:ascii="Arial" w:hAnsi="Arial" w:cs="Arial"/>
              </w:rPr>
            </w:pPr>
            <w:r w:rsidRPr="00630C51">
              <w:rPr>
                <w:rFonts w:ascii="Arial" w:hAnsi="Arial" w:cs="Arial"/>
              </w:rPr>
              <w:t>0.57</w:t>
            </w:r>
          </w:p>
        </w:tc>
        <w:tc>
          <w:tcPr>
            <w:tcW w:w="1440" w:type="dxa"/>
            <w:vAlign w:val="center"/>
          </w:tcPr>
          <w:p w14:paraId="41202EB7" w14:textId="77777777" w:rsidR="00DA4BEE" w:rsidRPr="00354F85" w:rsidRDefault="00DA4BEE" w:rsidP="005B5A9D">
            <w:pPr>
              <w:spacing w:before="60" w:after="60"/>
              <w:jc w:val="center"/>
              <w:rPr>
                <w:rFonts w:ascii="Arial" w:hAnsi="Arial" w:cs="Arial"/>
              </w:rPr>
            </w:pPr>
            <w:r w:rsidRPr="00354F85">
              <w:rPr>
                <w:rFonts w:ascii="Arial" w:hAnsi="Arial" w:cs="Arial"/>
              </w:rPr>
              <w:t>14.00</w:t>
            </w:r>
          </w:p>
        </w:tc>
        <w:tc>
          <w:tcPr>
            <w:tcW w:w="1440" w:type="dxa"/>
          </w:tcPr>
          <w:p w14:paraId="0AACF07C" w14:textId="77777777" w:rsidR="00DA4BEE" w:rsidRPr="006922EB" w:rsidRDefault="00DA4BEE" w:rsidP="005B5A9D">
            <w:pPr>
              <w:spacing w:before="80" w:after="80"/>
              <w:jc w:val="center"/>
              <w:rPr>
                <w:rFonts w:ascii="Arial" w:hAnsi="Arial" w:cs="Arial"/>
              </w:rPr>
            </w:pPr>
            <w:r w:rsidRPr="006922EB">
              <w:rPr>
                <w:rFonts w:ascii="Arial" w:hAnsi="Arial" w:cs="Arial"/>
              </w:rPr>
              <w:t>3.00</w:t>
            </w:r>
          </w:p>
        </w:tc>
        <w:tc>
          <w:tcPr>
            <w:tcW w:w="1440" w:type="dxa"/>
            <w:vAlign w:val="center"/>
          </w:tcPr>
          <w:p w14:paraId="27927BE5" w14:textId="77777777" w:rsidR="00DA4BEE" w:rsidRPr="00630C51" w:rsidRDefault="00DA4BEE" w:rsidP="005B5A9D">
            <w:pPr>
              <w:spacing w:before="56" w:after="56"/>
              <w:jc w:val="center"/>
              <w:rPr>
                <w:rFonts w:ascii="Arial" w:hAnsi="Arial" w:cs="Arial"/>
              </w:rPr>
            </w:pPr>
            <w:r w:rsidRPr="00630C51">
              <w:rPr>
                <w:rFonts w:ascii="Arial" w:hAnsi="Arial" w:cs="Arial"/>
              </w:rPr>
              <w:t>1.40</w:t>
            </w:r>
          </w:p>
        </w:tc>
      </w:tr>
      <w:tr w:rsidR="00DA4BEE" w:rsidRPr="00630C51" w14:paraId="5A811D71" w14:textId="77777777" w:rsidTr="009C00F1">
        <w:trPr>
          <w:trHeight w:val="20"/>
          <w:jc w:val="center"/>
        </w:trPr>
        <w:tc>
          <w:tcPr>
            <w:tcW w:w="855" w:type="dxa"/>
            <w:noWrap/>
            <w:hideMark/>
          </w:tcPr>
          <w:p w14:paraId="772AB929" w14:textId="77777777" w:rsidR="00DA4BEE" w:rsidRPr="00630C51" w:rsidRDefault="00DA4BEE" w:rsidP="005B5A9D">
            <w:pPr>
              <w:spacing w:before="56" w:after="56"/>
              <w:rPr>
                <w:rFonts w:ascii="Arial" w:hAnsi="Arial" w:cs="Arial"/>
                <w:b/>
                <w:bCs/>
              </w:rPr>
            </w:pPr>
          </w:p>
        </w:tc>
        <w:tc>
          <w:tcPr>
            <w:tcW w:w="1249" w:type="dxa"/>
            <w:noWrap/>
            <w:hideMark/>
          </w:tcPr>
          <w:p w14:paraId="3D0E5F58" w14:textId="77777777" w:rsidR="00DA4BEE" w:rsidRPr="00630C51" w:rsidRDefault="00DA4BEE" w:rsidP="005B5A9D">
            <w:pPr>
              <w:spacing w:before="56" w:after="56"/>
              <w:rPr>
                <w:rFonts w:ascii="Arial" w:hAnsi="Arial" w:cs="Arial"/>
                <w:b/>
                <w:bCs/>
              </w:rPr>
            </w:pPr>
            <w:r w:rsidRPr="00630C51">
              <w:rPr>
                <w:rFonts w:ascii="Arial" w:hAnsi="Arial" w:cs="Arial"/>
                <w:b/>
                <w:bCs/>
              </w:rPr>
              <w:t>Mean</w:t>
            </w:r>
          </w:p>
        </w:tc>
        <w:tc>
          <w:tcPr>
            <w:tcW w:w="1104" w:type="dxa"/>
            <w:vAlign w:val="center"/>
          </w:tcPr>
          <w:p w14:paraId="6B6C79C6" w14:textId="77777777" w:rsidR="00DA4BEE" w:rsidRPr="00630C51" w:rsidRDefault="00DA4BEE" w:rsidP="005B5A9D">
            <w:pPr>
              <w:spacing w:before="56" w:after="56"/>
              <w:jc w:val="center"/>
              <w:rPr>
                <w:rFonts w:ascii="Arial" w:hAnsi="Arial" w:cs="Arial"/>
                <w:b/>
                <w:bCs/>
              </w:rPr>
            </w:pPr>
            <w:r w:rsidRPr="00630C51">
              <w:rPr>
                <w:rFonts w:ascii="Arial" w:hAnsi="Arial" w:cs="Arial"/>
                <w:b/>
                <w:bCs/>
              </w:rPr>
              <w:t>85.04</w:t>
            </w:r>
          </w:p>
        </w:tc>
        <w:tc>
          <w:tcPr>
            <w:tcW w:w="1250" w:type="dxa"/>
            <w:vAlign w:val="center"/>
          </w:tcPr>
          <w:p w14:paraId="3B8893B8" w14:textId="77777777" w:rsidR="00DA4BEE" w:rsidRPr="00630C51" w:rsidRDefault="00DA4BEE" w:rsidP="005B5A9D">
            <w:pPr>
              <w:spacing w:before="56" w:after="56"/>
              <w:jc w:val="center"/>
              <w:rPr>
                <w:rFonts w:ascii="Arial" w:hAnsi="Arial" w:cs="Arial"/>
                <w:b/>
                <w:bCs/>
              </w:rPr>
            </w:pPr>
            <w:r w:rsidRPr="00630C51">
              <w:rPr>
                <w:rFonts w:ascii="Arial" w:hAnsi="Arial" w:cs="Arial"/>
                <w:b/>
                <w:bCs/>
              </w:rPr>
              <w:t>2.56</w:t>
            </w:r>
          </w:p>
        </w:tc>
        <w:tc>
          <w:tcPr>
            <w:tcW w:w="1500" w:type="dxa"/>
            <w:vAlign w:val="center"/>
          </w:tcPr>
          <w:p w14:paraId="0197DE2D" w14:textId="77777777" w:rsidR="00DA4BEE" w:rsidRPr="00630C51" w:rsidRDefault="00DA4BEE" w:rsidP="005B5A9D">
            <w:pPr>
              <w:spacing w:before="56" w:after="56"/>
              <w:jc w:val="center"/>
              <w:rPr>
                <w:rFonts w:ascii="Arial" w:hAnsi="Arial" w:cs="Arial"/>
                <w:b/>
                <w:bCs/>
              </w:rPr>
            </w:pPr>
            <w:r w:rsidRPr="00630C51">
              <w:rPr>
                <w:rFonts w:ascii="Arial" w:hAnsi="Arial" w:cs="Arial"/>
                <w:b/>
                <w:bCs/>
              </w:rPr>
              <w:t>0.53</w:t>
            </w:r>
          </w:p>
        </w:tc>
        <w:tc>
          <w:tcPr>
            <w:tcW w:w="1440" w:type="dxa"/>
            <w:vAlign w:val="center"/>
          </w:tcPr>
          <w:p w14:paraId="3A332024" w14:textId="77777777" w:rsidR="00DA4BEE" w:rsidRPr="00354F85" w:rsidRDefault="00DA4BEE" w:rsidP="005B5A9D">
            <w:pPr>
              <w:spacing w:before="60" w:after="60"/>
              <w:jc w:val="center"/>
              <w:rPr>
                <w:rFonts w:ascii="Arial" w:hAnsi="Arial" w:cs="Arial"/>
                <w:b/>
                <w:bCs/>
              </w:rPr>
            </w:pPr>
            <w:r w:rsidRPr="00354F85">
              <w:rPr>
                <w:rFonts w:ascii="Arial" w:hAnsi="Arial" w:cs="Arial"/>
                <w:b/>
                <w:bCs/>
              </w:rPr>
              <w:t>11.70</w:t>
            </w:r>
          </w:p>
        </w:tc>
        <w:tc>
          <w:tcPr>
            <w:tcW w:w="1440" w:type="dxa"/>
          </w:tcPr>
          <w:p w14:paraId="5664DCF8" w14:textId="77777777" w:rsidR="00DA4BEE" w:rsidRPr="006922EB" w:rsidRDefault="00DA4BEE" w:rsidP="005B5A9D">
            <w:pPr>
              <w:spacing w:before="80" w:after="80"/>
              <w:jc w:val="center"/>
              <w:rPr>
                <w:rFonts w:ascii="Arial" w:hAnsi="Arial" w:cs="Arial"/>
                <w:b/>
                <w:bCs/>
              </w:rPr>
            </w:pPr>
            <w:r w:rsidRPr="006922EB">
              <w:rPr>
                <w:rFonts w:ascii="Arial" w:hAnsi="Arial" w:cs="Arial"/>
                <w:b/>
                <w:bCs/>
              </w:rPr>
              <w:t>2.85</w:t>
            </w:r>
          </w:p>
        </w:tc>
        <w:tc>
          <w:tcPr>
            <w:tcW w:w="1440" w:type="dxa"/>
            <w:vAlign w:val="center"/>
          </w:tcPr>
          <w:p w14:paraId="767DFDDE" w14:textId="77777777" w:rsidR="00DA4BEE" w:rsidRPr="00630C51" w:rsidRDefault="00DA4BEE" w:rsidP="005B5A9D">
            <w:pPr>
              <w:spacing w:before="56" w:after="56"/>
              <w:jc w:val="center"/>
              <w:rPr>
                <w:rFonts w:ascii="Arial" w:hAnsi="Arial" w:cs="Arial"/>
                <w:b/>
                <w:bCs/>
              </w:rPr>
            </w:pPr>
            <w:r w:rsidRPr="00630C51">
              <w:rPr>
                <w:rFonts w:ascii="Arial" w:hAnsi="Arial" w:cs="Arial"/>
                <w:b/>
                <w:bCs/>
              </w:rPr>
              <w:t>1.29</w:t>
            </w:r>
          </w:p>
        </w:tc>
      </w:tr>
      <w:tr w:rsidR="00DA4BEE" w:rsidRPr="00630C51" w14:paraId="4B413C02" w14:textId="77777777" w:rsidTr="009C00F1">
        <w:trPr>
          <w:trHeight w:val="20"/>
          <w:jc w:val="center"/>
        </w:trPr>
        <w:tc>
          <w:tcPr>
            <w:tcW w:w="855" w:type="dxa"/>
            <w:noWrap/>
            <w:hideMark/>
          </w:tcPr>
          <w:p w14:paraId="26535231" w14:textId="77777777" w:rsidR="00DA4BEE" w:rsidRPr="00630C51" w:rsidRDefault="00DA4BEE" w:rsidP="005B5A9D">
            <w:pPr>
              <w:spacing w:before="56" w:after="56"/>
              <w:rPr>
                <w:rFonts w:ascii="Arial" w:hAnsi="Arial" w:cs="Arial"/>
                <w:b/>
                <w:bCs/>
              </w:rPr>
            </w:pPr>
          </w:p>
        </w:tc>
        <w:tc>
          <w:tcPr>
            <w:tcW w:w="1249" w:type="dxa"/>
            <w:noWrap/>
            <w:hideMark/>
          </w:tcPr>
          <w:p w14:paraId="6584E8FB" w14:textId="77777777" w:rsidR="00DA4BEE" w:rsidRPr="00630C51" w:rsidRDefault="00DA4BEE" w:rsidP="005B5A9D">
            <w:pPr>
              <w:spacing w:before="56" w:after="56"/>
              <w:rPr>
                <w:rFonts w:ascii="Arial" w:hAnsi="Arial" w:cs="Arial"/>
                <w:b/>
                <w:bCs/>
              </w:rPr>
            </w:pPr>
            <w:r w:rsidRPr="00630C51">
              <w:rPr>
                <w:rFonts w:ascii="Arial" w:hAnsi="Arial" w:cs="Arial"/>
              </w:rPr>
              <w:t>SEm±</w:t>
            </w:r>
          </w:p>
        </w:tc>
        <w:tc>
          <w:tcPr>
            <w:tcW w:w="1104" w:type="dxa"/>
            <w:vAlign w:val="center"/>
          </w:tcPr>
          <w:p w14:paraId="36EAD474" w14:textId="77777777" w:rsidR="00DA4BEE" w:rsidRPr="00630C51" w:rsidRDefault="00DA4BEE" w:rsidP="005B5A9D">
            <w:pPr>
              <w:spacing w:before="56" w:after="56"/>
              <w:jc w:val="center"/>
              <w:rPr>
                <w:rFonts w:ascii="Arial" w:hAnsi="Arial" w:cs="Arial"/>
              </w:rPr>
            </w:pPr>
            <w:r w:rsidRPr="00630C51">
              <w:rPr>
                <w:rFonts w:ascii="Arial" w:hAnsi="Arial" w:cs="Arial"/>
              </w:rPr>
              <w:t>2.07</w:t>
            </w:r>
          </w:p>
        </w:tc>
        <w:tc>
          <w:tcPr>
            <w:tcW w:w="1250" w:type="dxa"/>
            <w:vAlign w:val="center"/>
          </w:tcPr>
          <w:p w14:paraId="69E535DD" w14:textId="77777777" w:rsidR="00DA4BEE" w:rsidRPr="00630C51" w:rsidRDefault="00DA4BEE" w:rsidP="005B5A9D">
            <w:pPr>
              <w:spacing w:before="56" w:after="56"/>
              <w:jc w:val="center"/>
              <w:rPr>
                <w:rFonts w:ascii="Arial" w:hAnsi="Arial" w:cs="Arial"/>
              </w:rPr>
            </w:pPr>
            <w:r w:rsidRPr="00630C51">
              <w:rPr>
                <w:rFonts w:ascii="Arial" w:hAnsi="Arial" w:cs="Arial"/>
              </w:rPr>
              <w:t>0.47</w:t>
            </w:r>
          </w:p>
        </w:tc>
        <w:tc>
          <w:tcPr>
            <w:tcW w:w="1500" w:type="dxa"/>
            <w:vAlign w:val="center"/>
          </w:tcPr>
          <w:p w14:paraId="19504351" w14:textId="77777777" w:rsidR="00DA4BEE" w:rsidRPr="00630C51" w:rsidRDefault="00DA4BEE" w:rsidP="005B5A9D">
            <w:pPr>
              <w:spacing w:before="56" w:after="56"/>
              <w:jc w:val="center"/>
              <w:rPr>
                <w:rFonts w:ascii="Arial" w:hAnsi="Arial" w:cs="Arial"/>
              </w:rPr>
            </w:pPr>
            <w:r w:rsidRPr="00630C51">
              <w:rPr>
                <w:rFonts w:ascii="Arial" w:hAnsi="Arial" w:cs="Arial"/>
              </w:rPr>
              <w:t>0.04</w:t>
            </w:r>
          </w:p>
        </w:tc>
        <w:tc>
          <w:tcPr>
            <w:tcW w:w="1440" w:type="dxa"/>
            <w:vAlign w:val="center"/>
          </w:tcPr>
          <w:p w14:paraId="373340B6" w14:textId="77777777" w:rsidR="00DA4BEE" w:rsidRPr="00354F85" w:rsidRDefault="00DA4BEE" w:rsidP="005B5A9D">
            <w:pPr>
              <w:spacing w:before="60" w:after="60"/>
              <w:jc w:val="center"/>
              <w:rPr>
                <w:rFonts w:ascii="Arial" w:hAnsi="Arial" w:cs="Arial"/>
              </w:rPr>
            </w:pPr>
            <w:r w:rsidRPr="00354F85">
              <w:rPr>
                <w:rFonts w:ascii="Arial" w:hAnsi="Arial" w:cs="Arial"/>
              </w:rPr>
              <w:t>0.94</w:t>
            </w:r>
          </w:p>
        </w:tc>
        <w:tc>
          <w:tcPr>
            <w:tcW w:w="1440" w:type="dxa"/>
          </w:tcPr>
          <w:p w14:paraId="44464821" w14:textId="77777777" w:rsidR="00DA4BEE" w:rsidRPr="006922EB" w:rsidRDefault="00DA4BEE" w:rsidP="005B5A9D">
            <w:pPr>
              <w:spacing w:before="80" w:after="80"/>
              <w:jc w:val="center"/>
              <w:rPr>
                <w:rFonts w:ascii="Arial" w:hAnsi="Arial" w:cs="Arial"/>
              </w:rPr>
            </w:pPr>
            <w:r w:rsidRPr="006922EB">
              <w:rPr>
                <w:rFonts w:ascii="Arial" w:hAnsi="Arial" w:cs="Arial"/>
              </w:rPr>
              <w:t>0.26</w:t>
            </w:r>
          </w:p>
        </w:tc>
        <w:tc>
          <w:tcPr>
            <w:tcW w:w="1440" w:type="dxa"/>
            <w:vAlign w:val="center"/>
          </w:tcPr>
          <w:p w14:paraId="5749F4CD" w14:textId="77777777" w:rsidR="00DA4BEE" w:rsidRPr="00630C51" w:rsidRDefault="00DA4BEE" w:rsidP="005B5A9D">
            <w:pPr>
              <w:spacing w:before="56" w:after="56"/>
              <w:jc w:val="center"/>
              <w:rPr>
                <w:rFonts w:ascii="Arial" w:hAnsi="Arial" w:cs="Arial"/>
              </w:rPr>
            </w:pPr>
            <w:r w:rsidRPr="00630C51">
              <w:rPr>
                <w:rFonts w:ascii="Arial" w:hAnsi="Arial" w:cs="Arial"/>
              </w:rPr>
              <w:t>0.26</w:t>
            </w:r>
          </w:p>
        </w:tc>
      </w:tr>
      <w:tr w:rsidR="00DA4BEE" w:rsidRPr="00630C51" w14:paraId="2BE624E0" w14:textId="77777777" w:rsidTr="009C00F1">
        <w:trPr>
          <w:trHeight w:val="20"/>
          <w:jc w:val="center"/>
        </w:trPr>
        <w:tc>
          <w:tcPr>
            <w:tcW w:w="855" w:type="dxa"/>
            <w:noWrap/>
            <w:hideMark/>
          </w:tcPr>
          <w:p w14:paraId="20A7E2E8" w14:textId="77777777" w:rsidR="00DA4BEE" w:rsidRPr="00630C51" w:rsidRDefault="00DA4BEE" w:rsidP="005B5A9D">
            <w:pPr>
              <w:spacing w:before="56" w:after="56"/>
              <w:rPr>
                <w:rFonts w:ascii="Arial" w:hAnsi="Arial" w:cs="Arial"/>
                <w:b/>
                <w:bCs/>
              </w:rPr>
            </w:pPr>
          </w:p>
        </w:tc>
        <w:tc>
          <w:tcPr>
            <w:tcW w:w="1249" w:type="dxa"/>
            <w:noWrap/>
            <w:hideMark/>
          </w:tcPr>
          <w:p w14:paraId="63B8B160" w14:textId="77777777" w:rsidR="00DA4BEE" w:rsidRPr="00630C51" w:rsidRDefault="00DA4BEE" w:rsidP="005B5A9D">
            <w:pPr>
              <w:spacing w:before="56" w:after="56"/>
              <w:rPr>
                <w:rFonts w:ascii="Arial" w:hAnsi="Arial" w:cs="Arial"/>
                <w:b/>
                <w:bCs/>
              </w:rPr>
            </w:pPr>
            <w:r w:rsidRPr="00630C51">
              <w:rPr>
                <w:rFonts w:ascii="Arial" w:hAnsi="Arial" w:cs="Arial"/>
              </w:rPr>
              <w:t>CD (5%)</w:t>
            </w:r>
          </w:p>
        </w:tc>
        <w:tc>
          <w:tcPr>
            <w:tcW w:w="1104" w:type="dxa"/>
            <w:vAlign w:val="center"/>
          </w:tcPr>
          <w:p w14:paraId="3F799A93" w14:textId="77777777" w:rsidR="00DA4BEE" w:rsidRPr="00630C51" w:rsidRDefault="00DA4BEE" w:rsidP="005B5A9D">
            <w:pPr>
              <w:spacing w:before="56" w:after="56"/>
              <w:jc w:val="center"/>
              <w:rPr>
                <w:rFonts w:ascii="Arial" w:hAnsi="Arial" w:cs="Arial"/>
              </w:rPr>
            </w:pPr>
            <w:r w:rsidRPr="00630C51">
              <w:rPr>
                <w:rFonts w:ascii="Arial" w:hAnsi="Arial" w:cs="Arial"/>
              </w:rPr>
              <w:t>6.06</w:t>
            </w:r>
          </w:p>
        </w:tc>
        <w:tc>
          <w:tcPr>
            <w:tcW w:w="1250" w:type="dxa"/>
            <w:vAlign w:val="center"/>
          </w:tcPr>
          <w:p w14:paraId="372BC60E" w14:textId="77777777" w:rsidR="00DA4BEE" w:rsidRPr="00630C51" w:rsidRDefault="00DA4BEE" w:rsidP="005B5A9D">
            <w:pPr>
              <w:spacing w:before="56" w:after="56"/>
              <w:jc w:val="center"/>
              <w:rPr>
                <w:rFonts w:ascii="Arial" w:hAnsi="Arial" w:cs="Arial"/>
              </w:rPr>
            </w:pPr>
            <w:r w:rsidRPr="00630C51">
              <w:rPr>
                <w:rFonts w:ascii="Arial" w:hAnsi="Arial" w:cs="Arial"/>
              </w:rPr>
              <w:t>1.38</w:t>
            </w:r>
          </w:p>
        </w:tc>
        <w:tc>
          <w:tcPr>
            <w:tcW w:w="1500" w:type="dxa"/>
            <w:vAlign w:val="center"/>
          </w:tcPr>
          <w:p w14:paraId="2559D9F5" w14:textId="77777777" w:rsidR="00DA4BEE" w:rsidRPr="00630C51" w:rsidRDefault="00DA4BEE" w:rsidP="005B5A9D">
            <w:pPr>
              <w:spacing w:before="56" w:after="56"/>
              <w:jc w:val="center"/>
              <w:rPr>
                <w:rFonts w:ascii="Arial" w:hAnsi="Arial" w:cs="Arial"/>
              </w:rPr>
            </w:pPr>
            <w:r w:rsidRPr="00630C51">
              <w:rPr>
                <w:rFonts w:ascii="Arial" w:hAnsi="Arial" w:cs="Arial"/>
              </w:rPr>
              <w:t>0.13</w:t>
            </w:r>
          </w:p>
        </w:tc>
        <w:tc>
          <w:tcPr>
            <w:tcW w:w="1440" w:type="dxa"/>
            <w:vAlign w:val="center"/>
          </w:tcPr>
          <w:p w14:paraId="030B61CD" w14:textId="77777777" w:rsidR="00DA4BEE" w:rsidRPr="00354F85" w:rsidRDefault="00DA4BEE" w:rsidP="005B5A9D">
            <w:pPr>
              <w:spacing w:before="60" w:after="60"/>
              <w:jc w:val="center"/>
              <w:rPr>
                <w:rFonts w:ascii="Arial" w:hAnsi="Arial" w:cs="Arial"/>
              </w:rPr>
            </w:pPr>
            <w:r w:rsidRPr="00354F85">
              <w:rPr>
                <w:rFonts w:ascii="Arial" w:hAnsi="Arial" w:cs="Arial"/>
              </w:rPr>
              <w:t>2.77</w:t>
            </w:r>
          </w:p>
        </w:tc>
        <w:tc>
          <w:tcPr>
            <w:tcW w:w="1440" w:type="dxa"/>
          </w:tcPr>
          <w:p w14:paraId="66B3A81F" w14:textId="77777777" w:rsidR="00DA4BEE" w:rsidRPr="006922EB" w:rsidRDefault="00DA4BEE" w:rsidP="005B5A9D">
            <w:pPr>
              <w:spacing w:before="80" w:after="80"/>
              <w:jc w:val="center"/>
              <w:rPr>
                <w:rFonts w:ascii="Arial" w:hAnsi="Arial" w:cs="Arial"/>
              </w:rPr>
            </w:pPr>
            <w:r w:rsidRPr="006922EB">
              <w:rPr>
                <w:rFonts w:ascii="Arial" w:hAnsi="Arial" w:cs="Arial"/>
              </w:rPr>
              <w:t>0.76</w:t>
            </w:r>
          </w:p>
        </w:tc>
        <w:tc>
          <w:tcPr>
            <w:tcW w:w="1440" w:type="dxa"/>
            <w:vAlign w:val="center"/>
          </w:tcPr>
          <w:p w14:paraId="1545A561" w14:textId="77777777" w:rsidR="00DA4BEE" w:rsidRPr="00630C51" w:rsidRDefault="00DA4BEE" w:rsidP="005B5A9D">
            <w:pPr>
              <w:spacing w:before="56" w:after="56"/>
              <w:jc w:val="center"/>
              <w:rPr>
                <w:rFonts w:ascii="Arial" w:hAnsi="Arial" w:cs="Arial"/>
              </w:rPr>
            </w:pPr>
            <w:r w:rsidRPr="00630C51">
              <w:rPr>
                <w:rFonts w:ascii="Arial" w:hAnsi="Arial" w:cs="Arial"/>
              </w:rPr>
              <w:t>0.76</w:t>
            </w:r>
          </w:p>
        </w:tc>
      </w:tr>
    </w:tbl>
    <w:p w14:paraId="3721666A" w14:textId="77777777" w:rsidR="00DA4BEE" w:rsidRDefault="00DA4BEE" w:rsidP="00D00B53">
      <w:pPr>
        <w:spacing w:before="280" w:line="360" w:lineRule="auto"/>
        <w:ind w:firstLine="720"/>
        <w:jc w:val="both"/>
        <w:rPr>
          <w:rFonts w:ascii="Times New Roman" w:hAnsi="Times New Roman"/>
          <w:sz w:val="24"/>
          <w:szCs w:val="24"/>
        </w:rPr>
      </w:pPr>
    </w:p>
    <w:p w14:paraId="1762BD76" w14:textId="77777777" w:rsidR="00D00B53" w:rsidRPr="006D03CA" w:rsidRDefault="00D00B53" w:rsidP="00D00B53">
      <w:pPr>
        <w:spacing w:before="280" w:line="360" w:lineRule="auto"/>
        <w:ind w:firstLine="720"/>
        <w:jc w:val="both"/>
        <w:rPr>
          <w:rFonts w:ascii="Times New Roman" w:hAnsi="Times New Roman"/>
          <w:sz w:val="24"/>
          <w:szCs w:val="24"/>
        </w:rPr>
      </w:pPr>
      <w:r w:rsidRPr="006D03CA">
        <w:rPr>
          <w:rFonts w:ascii="Times New Roman" w:hAnsi="Times New Roman"/>
          <w:sz w:val="24"/>
          <w:szCs w:val="24"/>
        </w:rPr>
        <w:t>The 24 genotypes were divided into six classes based on fruit shape</w:t>
      </w:r>
      <w:r>
        <w:rPr>
          <w:rFonts w:ascii="Times New Roman" w:hAnsi="Times New Roman"/>
          <w:sz w:val="24"/>
          <w:szCs w:val="24"/>
        </w:rPr>
        <w:t xml:space="preserve"> (Table 2)</w:t>
      </w:r>
      <w:r w:rsidRPr="006D03CA">
        <w:rPr>
          <w:rFonts w:ascii="Times New Roman" w:hAnsi="Times New Roman"/>
          <w:sz w:val="24"/>
          <w:szCs w:val="24"/>
        </w:rPr>
        <w:t>. One genotype had ovate shape, six genotypes were round, one genotype was having elongated globe shape, another 14 genotypes including check Kashi Madhu were having oblate shaped fruits, only the check Durgapur Madhu was having obovate fruit shape and only one genotype w</w:t>
      </w:r>
      <w:r>
        <w:rPr>
          <w:rFonts w:ascii="Times New Roman" w:hAnsi="Times New Roman"/>
          <w:sz w:val="24"/>
          <w:szCs w:val="24"/>
        </w:rPr>
        <w:t>as having elongated fruit shape</w:t>
      </w:r>
      <w:r w:rsidRPr="006D03CA">
        <w:rPr>
          <w:rFonts w:ascii="Times New Roman" w:hAnsi="Times New Roman"/>
          <w:sz w:val="24"/>
          <w:szCs w:val="24"/>
        </w:rPr>
        <w:t xml:space="preserve">. </w:t>
      </w:r>
      <w:r>
        <w:rPr>
          <w:rFonts w:ascii="Times New Roman" w:hAnsi="Times New Roman"/>
          <w:sz w:val="24"/>
          <w:szCs w:val="24"/>
        </w:rPr>
        <w:t xml:space="preserve"> Change of skin colour and</w:t>
      </w:r>
      <w:r w:rsidRPr="006D03CA">
        <w:rPr>
          <w:rFonts w:ascii="Times New Roman" w:hAnsi="Times New Roman"/>
          <w:sz w:val="24"/>
          <w:szCs w:val="24"/>
        </w:rPr>
        <w:t xml:space="preserve"> flesh softening are ethylene dependent (Guis </w:t>
      </w:r>
      <w:r w:rsidRPr="006D03CA">
        <w:rPr>
          <w:rFonts w:ascii="Times New Roman" w:hAnsi="Times New Roman"/>
          <w:i/>
          <w:sz w:val="24"/>
          <w:szCs w:val="24"/>
        </w:rPr>
        <w:t>et al.,</w:t>
      </w:r>
      <w:r w:rsidRPr="006D03CA">
        <w:rPr>
          <w:rFonts w:ascii="Times New Roman" w:hAnsi="Times New Roman"/>
          <w:sz w:val="24"/>
          <w:szCs w:val="24"/>
        </w:rPr>
        <w:t xml:space="preserve"> 1997). In present study, orange coloured fruit skin was observed in majority of muskmelon genotypes followed by yellow, yellow green, white, red and white with pink tinge skin colour. Earlier studies </w:t>
      </w:r>
      <w:r w:rsidRPr="006D03CA">
        <w:rPr>
          <w:rFonts w:ascii="Times New Roman" w:hAnsi="Times New Roman"/>
          <w:b/>
          <w:bCs/>
          <w:sz w:val="24"/>
          <w:szCs w:val="24"/>
        </w:rPr>
        <w:t>(</w:t>
      </w:r>
      <w:r w:rsidRPr="006D03CA">
        <w:rPr>
          <w:rFonts w:ascii="Times New Roman" w:hAnsi="Times New Roman"/>
          <w:bCs/>
          <w:sz w:val="24"/>
          <w:szCs w:val="24"/>
        </w:rPr>
        <w:t xml:space="preserve">Stepansky </w:t>
      </w:r>
      <w:r w:rsidRPr="006D03CA">
        <w:rPr>
          <w:rFonts w:ascii="Times New Roman" w:hAnsi="Times New Roman"/>
          <w:bCs/>
          <w:i/>
          <w:sz w:val="24"/>
          <w:szCs w:val="24"/>
        </w:rPr>
        <w:t xml:space="preserve">et al., </w:t>
      </w:r>
      <w:r w:rsidRPr="006D03CA">
        <w:rPr>
          <w:rFonts w:ascii="Times New Roman" w:hAnsi="Times New Roman"/>
          <w:bCs/>
          <w:sz w:val="24"/>
          <w:szCs w:val="24"/>
        </w:rPr>
        <w:t xml:space="preserve">1999; </w:t>
      </w:r>
      <w:r w:rsidRPr="006D03CA">
        <w:rPr>
          <w:rFonts w:ascii="Times New Roman" w:hAnsi="Times New Roman"/>
          <w:sz w:val="24"/>
          <w:szCs w:val="24"/>
        </w:rPr>
        <w:t xml:space="preserve">Bokashi </w:t>
      </w:r>
      <w:r w:rsidRPr="006D03CA">
        <w:rPr>
          <w:rFonts w:ascii="Times New Roman" w:hAnsi="Times New Roman"/>
          <w:i/>
          <w:iCs/>
          <w:sz w:val="24"/>
          <w:szCs w:val="24"/>
        </w:rPr>
        <w:t xml:space="preserve">et al., </w:t>
      </w:r>
      <w:r w:rsidRPr="006D03CA">
        <w:rPr>
          <w:rFonts w:ascii="Times New Roman" w:hAnsi="Times New Roman"/>
          <w:sz w:val="24"/>
          <w:szCs w:val="24"/>
        </w:rPr>
        <w:t xml:space="preserve">1992; </w:t>
      </w:r>
      <w:r w:rsidRPr="006D03CA">
        <w:rPr>
          <w:rFonts w:ascii="Times New Roman" w:hAnsi="Times New Roman"/>
          <w:bCs/>
          <w:sz w:val="24"/>
          <w:szCs w:val="24"/>
        </w:rPr>
        <w:t xml:space="preserve">Hossein </w:t>
      </w:r>
      <w:r w:rsidRPr="006D03CA">
        <w:rPr>
          <w:rFonts w:ascii="Times New Roman" w:hAnsi="Times New Roman"/>
          <w:bCs/>
          <w:i/>
          <w:sz w:val="24"/>
          <w:szCs w:val="24"/>
        </w:rPr>
        <w:t>et al.</w:t>
      </w:r>
      <w:r w:rsidRPr="006D03CA">
        <w:rPr>
          <w:rFonts w:ascii="Times New Roman" w:hAnsi="Times New Roman"/>
          <w:bCs/>
          <w:sz w:val="24"/>
          <w:szCs w:val="24"/>
        </w:rPr>
        <w:t xml:space="preserve">, 2012; Pitrat, 2013 and Shivapriya and Sudhakar, 2014) also </w:t>
      </w:r>
      <w:r w:rsidRPr="006D03CA">
        <w:rPr>
          <w:rFonts w:ascii="Times New Roman" w:hAnsi="Times New Roman"/>
          <w:sz w:val="24"/>
          <w:szCs w:val="24"/>
        </w:rPr>
        <w:t>show similar results for diversity in skin colour</w:t>
      </w:r>
      <w:r w:rsidRPr="006D03CA">
        <w:rPr>
          <w:rFonts w:ascii="Times New Roman" w:hAnsi="Times New Roman"/>
          <w:bCs/>
          <w:sz w:val="24"/>
          <w:szCs w:val="24"/>
        </w:rPr>
        <w:t xml:space="preserve"> in muskmelon</w:t>
      </w:r>
      <w:r w:rsidRPr="006D03CA">
        <w:rPr>
          <w:rFonts w:ascii="Times New Roman" w:hAnsi="Times New Roman"/>
          <w:b/>
          <w:bCs/>
          <w:sz w:val="24"/>
          <w:szCs w:val="24"/>
        </w:rPr>
        <w:t xml:space="preserve">. </w:t>
      </w:r>
      <w:r w:rsidRPr="006D03CA">
        <w:rPr>
          <w:rFonts w:ascii="Times New Roman" w:hAnsi="Times New Roman"/>
          <w:sz w:val="24"/>
          <w:szCs w:val="24"/>
        </w:rPr>
        <w:t xml:space="preserve">The variation in skin colour is due to amount of chlorophyll degradation and amount of carotenoids and others pigments exposure or accumulation (Flores </w:t>
      </w:r>
      <w:r w:rsidRPr="006D03CA">
        <w:rPr>
          <w:rFonts w:ascii="Times New Roman" w:hAnsi="Times New Roman"/>
          <w:i/>
          <w:sz w:val="24"/>
          <w:szCs w:val="24"/>
        </w:rPr>
        <w:t>et al.,</w:t>
      </w:r>
      <w:r w:rsidRPr="006D03CA">
        <w:rPr>
          <w:rFonts w:ascii="Times New Roman" w:hAnsi="Times New Roman"/>
          <w:sz w:val="24"/>
          <w:szCs w:val="24"/>
        </w:rPr>
        <w:t xml:space="preserve"> 2001). Fruit surface netting is one of the important traits for shelf life analysis in melons. </w:t>
      </w:r>
      <w:r w:rsidRPr="006D03CA">
        <w:rPr>
          <w:rFonts w:ascii="Times New Roman" w:eastAsia="Times-Roman" w:hAnsi="Times New Roman"/>
          <w:sz w:val="24"/>
          <w:szCs w:val="24"/>
        </w:rPr>
        <w:t xml:space="preserve">Netted melons have less storage life, that may be a result of the presence of fissured epidermal tissue (netted), which is an elaborated system of lenticels as they are more prone to loose moisture and also the netted rind fruit melons produce higher amounts of ethylene </w:t>
      </w:r>
      <w:r w:rsidRPr="006D03CA">
        <w:rPr>
          <w:rFonts w:ascii="Times New Roman" w:hAnsi="Times New Roman"/>
          <w:sz w:val="24"/>
          <w:szCs w:val="24"/>
        </w:rPr>
        <w:t xml:space="preserve">at the stage of ripening </w:t>
      </w:r>
      <w:r w:rsidRPr="006D03CA">
        <w:rPr>
          <w:rFonts w:ascii="Times New Roman" w:eastAsia="Times-Roman" w:hAnsi="Times New Roman"/>
          <w:sz w:val="24"/>
          <w:szCs w:val="24"/>
        </w:rPr>
        <w:t>(Pratt, 1971</w:t>
      </w:r>
      <w:r w:rsidRPr="006D03CA">
        <w:rPr>
          <w:rFonts w:ascii="Times New Roman" w:hAnsi="Times New Roman"/>
          <w:sz w:val="24"/>
          <w:szCs w:val="24"/>
        </w:rPr>
        <w:t>). In the present study, 17 genotypes including check Kashi Madhu were recorded with netted fruit surface and seven genotypes had fruits w</w:t>
      </w:r>
      <w:r>
        <w:rPr>
          <w:rFonts w:ascii="Times New Roman" w:hAnsi="Times New Roman"/>
          <w:sz w:val="24"/>
          <w:szCs w:val="24"/>
        </w:rPr>
        <w:t>ithout netting on their surface</w:t>
      </w:r>
      <w:r w:rsidRPr="006D03CA">
        <w:rPr>
          <w:rFonts w:ascii="Times New Roman" w:hAnsi="Times New Roman"/>
          <w:sz w:val="24"/>
          <w:szCs w:val="24"/>
        </w:rPr>
        <w:t>. Density of netting was varied within the netted genotypes i.e</w:t>
      </w:r>
      <w:r w:rsidRPr="006D03CA">
        <w:rPr>
          <w:rFonts w:ascii="Times New Roman" w:hAnsi="Times New Roman"/>
          <w:i/>
          <w:sz w:val="24"/>
          <w:szCs w:val="24"/>
        </w:rPr>
        <w:t>.,</w:t>
      </w:r>
      <w:r w:rsidRPr="006D03CA">
        <w:rPr>
          <w:rFonts w:ascii="Times New Roman" w:hAnsi="Times New Roman"/>
          <w:sz w:val="24"/>
          <w:szCs w:val="24"/>
        </w:rPr>
        <w:t xml:space="preserve"> six genotypes recorded dense netting including a check Kashi Madhu, seven genotypes had medium netting and four genotypes were sparsely netted. Variability in melon fruit surface netting was also observed in studies by Bokashi </w:t>
      </w:r>
      <w:r w:rsidRPr="006D03CA">
        <w:rPr>
          <w:rFonts w:ascii="Times New Roman" w:hAnsi="Times New Roman"/>
          <w:i/>
          <w:iCs/>
          <w:sz w:val="24"/>
          <w:szCs w:val="24"/>
        </w:rPr>
        <w:t xml:space="preserve">et al. </w:t>
      </w:r>
      <w:r w:rsidRPr="006D03CA">
        <w:rPr>
          <w:rFonts w:ascii="Times New Roman" w:hAnsi="Times New Roman"/>
          <w:sz w:val="24"/>
          <w:szCs w:val="24"/>
        </w:rPr>
        <w:t xml:space="preserve">(1992); Stepansky </w:t>
      </w:r>
      <w:r w:rsidRPr="006D03CA">
        <w:rPr>
          <w:rFonts w:ascii="Times New Roman" w:hAnsi="Times New Roman"/>
          <w:i/>
          <w:sz w:val="24"/>
          <w:szCs w:val="24"/>
        </w:rPr>
        <w:t xml:space="preserve">et al. </w:t>
      </w:r>
      <w:r w:rsidRPr="006D03CA">
        <w:rPr>
          <w:rFonts w:ascii="Times New Roman" w:hAnsi="Times New Roman"/>
          <w:sz w:val="24"/>
          <w:szCs w:val="24"/>
        </w:rPr>
        <w:t xml:space="preserve">(1999); </w:t>
      </w:r>
      <w:r w:rsidRPr="006D03CA">
        <w:rPr>
          <w:rFonts w:ascii="Times New Roman" w:hAnsi="Times New Roman"/>
          <w:bCs/>
          <w:sz w:val="24"/>
          <w:szCs w:val="24"/>
        </w:rPr>
        <w:t xml:space="preserve">Hossein </w:t>
      </w:r>
      <w:r w:rsidRPr="006D03CA">
        <w:rPr>
          <w:rFonts w:ascii="Times New Roman" w:hAnsi="Times New Roman"/>
          <w:bCs/>
          <w:i/>
          <w:sz w:val="24"/>
          <w:szCs w:val="24"/>
        </w:rPr>
        <w:t>et al.</w:t>
      </w:r>
      <w:r w:rsidRPr="006D03CA">
        <w:rPr>
          <w:rFonts w:ascii="Times New Roman" w:hAnsi="Times New Roman"/>
          <w:bCs/>
          <w:sz w:val="24"/>
          <w:szCs w:val="24"/>
        </w:rPr>
        <w:t xml:space="preserve"> (2012); </w:t>
      </w:r>
      <w:r w:rsidRPr="006D03CA">
        <w:rPr>
          <w:rFonts w:ascii="Times New Roman" w:hAnsi="Times New Roman"/>
          <w:sz w:val="24"/>
          <w:szCs w:val="24"/>
        </w:rPr>
        <w:t xml:space="preserve">Pitrat (2013) and Sudhakar (2014). </w:t>
      </w:r>
    </w:p>
    <w:p w14:paraId="420B2040" w14:textId="77777777" w:rsidR="00DA4BEE" w:rsidRDefault="00DA4BEE" w:rsidP="00DA4BEE">
      <w:pPr>
        <w:ind w:left="970" w:hanging="970"/>
        <w:jc w:val="both"/>
        <w:rPr>
          <w:rFonts w:ascii="Arial" w:hAnsi="Arial" w:cs="Arial"/>
          <w:b/>
          <w:bCs/>
          <w:sz w:val="24"/>
          <w:szCs w:val="24"/>
        </w:rPr>
      </w:pPr>
      <w:r w:rsidRPr="007009F9">
        <w:rPr>
          <w:rFonts w:ascii="Arial" w:hAnsi="Arial" w:cs="Arial"/>
          <w:b/>
          <w:bCs/>
          <w:sz w:val="24"/>
          <w:szCs w:val="24"/>
        </w:rPr>
        <w:t xml:space="preserve">Table </w:t>
      </w:r>
      <w:r>
        <w:rPr>
          <w:rFonts w:ascii="Arial" w:hAnsi="Arial" w:cs="Arial"/>
          <w:b/>
          <w:bCs/>
          <w:sz w:val="24"/>
          <w:szCs w:val="24"/>
        </w:rPr>
        <w:t>2</w:t>
      </w:r>
      <w:r w:rsidRPr="007009F9">
        <w:rPr>
          <w:rFonts w:ascii="Arial" w:hAnsi="Arial" w:cs="Arial"/>
          <w:b/>
          <w:bCs/>
          <w:sz w:val="24"/>
          <w:szCs w:val="24"/>
        </w:rPr>
        <w:t>.</w:t>
      </w:r>
      <w:r w:rsidRPr="007009F9">
        <w:rPr>
          <w:rFonts w:ascii="Arial" w:hAnsi="Arial" w:cs="Arial"/>
          <w:b/>
          <w:bCs/>
          <w:sz w:val="24"/>
          <w:szCs w:val="24"/>
        </w:rPr>
        <w:tab/>
      </w:r>
      <w:r>
        <w:rPr>
          <w:rFonts w:ascii="Arial" w:hAnsi="Arial" w:cs="Arial"/>
          <w:b/>
          <w:bCs/>
          <w:sz w:val="24"/>
          <w:szCs w:val="24"/>
        </w:rPr>
        <w:t xml:space="preserve">Genetic variability among the </w:t>
      </w:r>
      <w:r w:rsidRPr="007009F9">
        <w:rPr>
          <w:rFonts w:ascii="Arial" w:hAnsi="Arial" w:cs="Arial"/>
          <w:b/>
          <w:bCs/>
          <w:sz w:val="24"/>
          <w:szCs w:val="24"/>
        </w:rPr>
        <w:t xml:space="preserve">melon genotypes for </w:t>
      </w:r>
      <w:r>
        <w:rPr>
          <w:rFonts w:ascii="Arial" w:hAnsi="Arial" w:cs="Arial"/>
          <w:b/>
          <w:bCs/>
          <w:sz w:val="24"/>
          <w:szCs w:val="24"/>
        </w:rPr>
        <w:t>qualitative traits</w:t>
      </w:r>
    </w:p>
    <w:p w14:paraId="3FE0FC8F" w14:textId="77777777" w:rsidR="00DA4BEE" w:rsidRDefault="00DA4BEE" w:rsidP="00DA4BEE">
      <w:pPr>
        <w:rPr>
          <w:rFonts w:ascii="Arial" w:hAnsi="Arial" w:cs="Arial"/>
        </w:rPr>
      </w:pPr>
    </w:p>
    <w:tbl>
      <w:tblPr>
        <w:tblW w:w="8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249"/>
        <w:gridCol w:w="1710"/>
        <w:gridCol w:w="1800"/>
        <w:gridCol w:w="1530"/>
        <w:gridCol w:w="1801"/>
      </w:tblGrid>
      <w:tr w:rsidR="00DA4BEE" w:rsidRPr="00630C51" w14:paraId="6F65985C" w14:textId="77777777" w:rsidTr="005B5A9D">
        <w:trPr>
          <w:trHeight w:val="20"/>
        </w:trPr>
        <w:tc>
          <w:tcPr>
            <w:tcW w:w="855" w:type="dxa"/>
            <w:noWrap/>
            <w:vAlign w:val="center"/>
            <w:hideMark/>
          </w:tcPr>
          <w:p w14:paraId="3545D477" w14:textId="77777777" w:rsidR="00DA4BEE" w:rsidRPr="00630C51" w:rsidRDefault="00DA4BEE" w:rsidP="005B5A9D">
            <w:pPr>
              <w:spacing w:before="56" w:after="56"/>
              <w:jc w:val="center"/>
              <w:rPr>
                <w:rFonts w:ascii="Arial" w:hAnsi="Arial" w:cs="Arial"/>
                <w:b/>
                <w:bCs/>
              </w:rPr>
            </w:pPr>
            <w:r w:rsidRPr="00630C51">
              <w:rPr>
                <w:rFonts w:ascii="Arial" w:hAnsi="Arial" w:cs="Arial"/>
                <w:b/>
                <w:bCs/>
              </w:rPr>
              <w:t>Sl. No.</w:t>
            </w:r>
          </w:p>
        </w:tc>
        <w:tc>
          <w:tcPr>
            <w:tcW w:w="1249" w:type="dxa"/>
            <w:noWrap/>
            <w:vAlign w:val="center"/>
            <w:hideMark/>
          </w:tcPr>
          <w:p w14:paraId="52F49CE4" w14:textId="77777777" w:rsidR="00DA4BEE" w:rsidRPr="00630C51" w:rsidRDefault="00DA4BEE" w:rsidP="005B5A9D">
            <w:pPr>
              <w:spacing w:before="56" w:after="56"/>
              <w:jc w:val="center"/>
              <w:rPr>
                <w:rFonts w:ascii="Arial" w:hAnsi="Arial" w:cs="Arial"/>
                <w:b/>
                <w:bCs/>
              </w:rPr>
            </w:pPr>
            <w:r w:rsidRPr="00630C51">
              <w:rPr>
                <w:rFonts w:ascii="Arial" w:hAnsi="Arial" w:cs="Arial"/>
                <w:b/>
                <w:bCs/>
              </w:rPr>
              <w:t>Genotype</w:t>
            </w:r>
          </w:p>
        </w:tc>
        <w:tc>
          <w:tcPr>
            <w:tcW w:w="1710" w:type="dxa"/>
            <w:vAlign w:val="center"/>
          </w:tcPr>
          <w:p w14:paraId="0D33B17F" w14:textId="77777777" w:rsidR="00DA4BEE" w:rsidRPr="00354F85" w:rsidRDefault="00DA4BEE" w:rsidP="005B5A9D">
            <w:pPr>
              <w:spacing w:before="60" w:after="60"/>
              <w:jc w:val="center"/>
              <w:rPr>
                <w:rFonts w:ascii="Arial" w:hAnsi="Arial" w:cs="Arial"/>
                <w:b/>
                <w:bCs/>
              </w:rPr>
            </w:pPr>
            <w:r w:rsidRPr="00354F85">
              <w:rPr>
                <w:rFonts w:ascii="Arial" w:hAnsi="Arial" w:cs="Arial"/>
                <w:b/>
                <w:bCs/>
              </w:rPr>
              <w:t>Shape in longitudinal section</w:t>
            </w:r>
          </w:p>
        </w:tc>
        <w:tc>
          <w:tcPr>
            <w:tcW w:w="1800" w:type="dxa"/>
            <w:vAlign w:val="center"/>
          </w:tcPr>
          <w:p w14:paraId="132D0060" w14:textId="77777777" w:rsidR="00DA4BEE" w:rsidRPr="00B14F94" w:rsidRDefault="00DA4BEE" w:rsidP="005B5A9D">
            <w:pPr>
              <w:spacing w:before="80" w:after="80"/>
              <w:jc w:val="center"/>
              <w:rPr>
                <w:rFonts w:ascii="Arial" w:hAnsi="Arial" w:cs="Arial"/>
                <w:b/>
                <w:bCs/>
              </w:rPr>
            </w:pPr>
            <w:r w:rsidRPr="00B14F94">
              <w:rPr>
                <w:rFonts w:ascii="Arial" w:hAnsi="Arial" w:cs="Arial"/>
                <w:b/>
                <w:bCs/>
              </w:rPr>
              <w:t>Skin colour</w:t>
            </w:r>
          </w:p>
        </w:tc>
        <w:tc>
          <w:tcPr>
            <w:tcW w:w="1530" w:type="dxa"/>
            <w:vAlign w:val="center"/>
          </w:tcPr>
          <w:p w14:paraId="40740EEF" w14:textId="77777777" w:rsidR="00DA4BEE" w:rsidRPr="00E757E6" w:rsidRDefault="00DA4BEE" w:rsidP="005B5A9D">
            <w:pPr>
              <w:spacing w:before="80" w:after="80"/>
              <w:jc w:val="center"/>
              <w:rPr>
                <w:rFonts w:ascii="Arial" w:hAnsi="Arial" w:cs="Arial"/>
                <w:b/>
                <w:bCs/>
              </w:rPr>
            </w:pPr>
            <w:r w:rsidRPr="00E757E6">
              <w:rPr>
                <w:rFonts w:ascii="Arial" w:hAnsi="Arial" w:cs="Arial"/>
                <w:b/>
                <w:bCs/>
              </w:rPr>
              <w:t>Surface netting</w:t>
            </w:r>
          </w:p>
        </w:tc>
        <w:tc>
          <w:tcPr>
            <w:tcW w:w="1801" w:type="dxa"/>
            <w:vAlign w:val="center"/>
          </w:tcPr>
          <w:p w14:paraId="3F6DB92C" w14:textId="77777777" w:rsidR="00DA4BEE" w:rsidRPr="006922EB" w:rsidRDefault="00DA4BEE" w:rsidP="005B5A9D">
            <w:pPr>
              <w:spacing w:before="80" w:after="80"/>
              <w:jc w:val="center"/>
              <w:rPr>
                <w:rFonts w:ascii="Arial" w:hAnsi="Arial" w:cs="Arial"/>
                <w:b/>
                <w:bCs/>
              </w:rPr>
            </w:pPr>
            <w:r w:rsidRPr="006922EB">
              <w:rPr>
                <w:rFonts w:ascii="Arial" w:hAnsi="Arial" w:cs="Arial"/>
                <w:b/>
                <w:bCs/>
              </w:rPr>
              <w:t>Flesh colour</w:t>
            </w:r>
          </w:p>
        </w:tc>
      </w:tr>
      <w:tr w:rsidR="00DA4BEE" w:rsidRPr="00630C51" w14:paraId="41DC9E34" w14:textId="77777777" w:rsidTr="005B5A9D">
        <w:trPr>
          <w:trHeight w:val="20"/>
        </w:trPr>
        <w:tc>
          <w:tcPr>
            <w:tcW w:w="855" w:type="dxa"/>
            <w:noWrap/>
            <w:hideMark/>
          </w:tcPr>
          <w:p w14:paraId="2792F749"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1</w:t>
            </w:r>
          </w:p>
        </w:tc>
        <w:tc>
          <w:tcPr>
            <w:tcW w:w="1249" w:type="dxa"/>
            <w:noWrap/>
            <w:hideMark/>
          </w:tcPr>
          <w:p w14:paraId="4C257AB8" w14:textId="77777777" w:rsidR="00DA4BEE" w:rsidRPr="00630C51" w:rsidRDefault="00DA4BEE" w:rsidP="005B5A9D">
            <w:pPr>
              <w:spacing w:before="56" w:after="56"/>
              <w:rPr>
                <w:rFonts w:ascii="Arial" w:hAnsi="Arial" w:cs="Arial"/>
              </w:rPr>
            </w:pPr>
            <w:r w:rsidRPr="00630C51">
              <w:rPr>
                <w:rFonts w:ascii="Arial" w:hAnsi="Arial" w:cs="Arial"/>
              </w:rPr>
              <w:t>IC321327</w:t>
            </w:r>
          </w:p>
        </w:tc>
        <w:tc>
          <w:tcPr>
            <w:tcW w:w="1710" w:type="dxa"/>
            <w:vAlign w:val="center"/>
          </w:tcPr>
          <w:p w14:paraId="54E1BE75"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735471A2" w14:textId="77777777" w:rsidR="00DA4BEE" w:rsidRPr="00B14F94" w:rsidRDefault="00DA4BEE" w:rsidP="005B5A9D">
            <w:pPr>
              <w:spacing w:before="80" w:after="80"/>
              <w:jc w:val="center"/>
              <w:rPr>
                <w:rFonts w:ascii="Arial" w:hAnsi="Arial" w:cs="Arial"/>
              </w:rPr>
            </w:pPr>
            <w:r w:rsidRPr="00B14F94">
              <w:rPr>
                <w:rFonts w:ascii="Arial" w:hAnsi="Arial" w:cs="Arial"/>
              </w:rPr>
              <w:t>Yellow green</w:t>
            </w:r>
          </w:p>
        </w:tc>
        <w:tc>
          <w:tcPr>
            <w:tcW w:w="1530" w:type="dxa"/>
            <w:vAlign w:val="center"/>
          </w:tcPr>
          <w:p w14:paraId="0998399C"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2FE6BC90" w14:textId="77777777" w:rsidR="00DA4BEE" w:rsidRPr="006922EB" w:rsidRDefault="00DA4BEE" w:rsidP="005B5A9D">
            <w:pPr>
              <w:spacing w:before="80" w:after="80"/>
              <w:jc w:val="center"/>
              <w:rPr>
                <w:rFonts w:ascii="Arial" w:hAnsi="Arial" w:cs="Arial"/>
              </w:rPr>
            </w:pPr>
            <w:r w:rsidRPr="006922EB">
              <w:rPr>
                <w:rFonts w:ascii="Arial" w:hAnsi="Arial" w:cs="Arial"/>
              </w:rPr>
              <w:t>Light orange</w:t>
            </w:r>
          </w:p>
        </w:tc>
      </w:tr>
      <w:tr w:rsidR="00DA4BEE" w:rsidRPr="00630C51" w14:paraId="5672D77D" w14:textId="77777777" w:rsidTr="005B5A9D">
        <w:trPr>
          <w:trHeight w:val="20"/>
        </w:trPr>
        <w:tc>
          <w:tcPr>
            <w:tcW w:w="855" w:type="dxa"/>
            <w:noWrap/>
            <w:hideMark/>
          </w:tcPr>
          <w:p w14:paraId="47AE0C14"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2</w:t>
            </w:r>
          </w:p>
        </w:tc>
        <w:tc>
          <w:tcPr>
            <w:tcW w:w="1249" w:type="dxa"/>
            <w:noWrap/>
            <w:hideMark/>
          </w:tcPr>
          <w:p w14:paraId="7B123746" w14:textId="77777777" w:rsidR="00DA4BEE" w:rsidRPr="00630C51" w:rsidRDefault="00DA4BEE" w:rsidP="005B5A9D">
            <w:pPr>
              <w:spacing w:before="56" w:after="56"/>
              <w:rPr>
                <w:rFonts w:ascii="Arial" w:hAnsi="Arial" w:cs="Arial"/>
              </w:rPr>
            </w:pPr>
            <w:r w:rsidRPr="00630C51">
              <w:rPr>
                <w:rFonts w:ascii="Arial" w:hAnsi="Arial" w:cs="Arial"/>
              </w:rPr>
              <w:t xml:space="preserve">IC321334 </w:t>
            </w:r>
          </w:p>
        </w:tc>
        <w:tc>
          <w:tcPr>
            <w:tcW w:w="1710" w:type="dxa"/>
            <w:vAlign w:val="center"/>
          </w:tcPr>
          <w:p w14:paraId="04DF7ABC" w14:textId="77777777" w:rsidR="00DA4BEE" w:rsidRPr="00354F85" w:rsidRDefault="00DA4BEE" w:rsidP="005B5A9D">
            <w:pPr>
              <w:spacing w:before="60" w:after="60"/>
              <w:jc w:val="center"/>
              <w:rPr>
                <w:rFonts w:ascii="Arial" w:hAnsi="Arial" w:cs="Arial"/>
              </w:rPr>
            </w:pPr>
            <w:r w:rsidRPr="00354F85">
              <w:rPr>
                <w:rFonts w:ascii="Arial" w:hAnsi="Arial" w:cs="Arial"/>
              </w:rPr>
              <w:t>Round</w:t>
            </w:r>
          </w:p>
        </w:tc>
        <w:tc>
          <w:tcPr>
            <w:tcW w:w="1800" w:type="dxa"/>
            <w:vAlign w:val="center"/>
          </w:tcPr>
          <w:p w14:paraId="0C742CFB" w14:textId="77777777" w:rsidR="00DA4BEE" w:rsidRPr="00B14F94" w:rsidRDefault="00DA4BEE" w:rsidP="005B5A9D">
            <w:pPr>
              <w:spacing w:before="80" w:after="80"/>
              <w:jc w:val="center"/>
              <w:rPr>
                <w:rFonts w:ascii="Arial" w:hAnsi="Arial" w:cs="Arial"/>
              </w:rPr>
            </w:pPr>
            <w:r w:rsidRPr="00B14F94">
              <w:rPr>
                <w:rFonts w:ascii="Arial" w:hAnsi="Arial" w:cs="Arial"/>
              </w:rPr>
              <w:t>White</w:t>
            </w:r>
          </w:p>
        </w:tc>
        <w:tc>
          <w:tcPr>
            <w:tcW w:w="1530" w:type="dxa"/>
            <w:vAlign w:val="center"/>
          </w:tcPr>
          <w:p w14:paraId="5FEE52E0" w14:textId="77777777" w:rsidR="00DA4BEE" w:rsidRPr="00E757E6" w:rsidRDefault="00DA4BEE" w:rsidP="005B5A9D">
            <w:pPr>
              <w:spacing w:before="80" w:after="80"/>
              <w:jc w:val="center"/>
              <w:rPr>
                <w:rFonts w:ascii="Arial" w:hAnsi="Arial" w:cs="Arial"/>
              </w:rPr>
            </w:pPr>
            <w:r w:rsidRPr="00E757E6">
              <w:rPr>
                <w:rFonts w:ascii="Arial" w:hAnsi="Arial" w:cs="Arial"/>
              </w:rPr>
              <w:t>Absent</w:t>
            </w:r>
          </w:p>
        </w:tc>
        <w:tc>
          <w:tcPr>
            <w:tcW w:w="1801" w:type="dxa"/>
          </w:tcPr>
          <w:p w14:paraId="54EE5655" w14:textId="77777777" w:rsidR="00DA4BEE" w:rsidRPr="006922EB" w:rsidRDefault="00DA4BEE" w:rsidP="005B5A9D">
            <w:pPr>
              <w:spacing w:before="80" w:after="80"/>
              <w:jc w:val="center"/>
              <w:rPr>
                <w:rFonts w:ascii="Arial" w:hAnsi="Arial" w:cs="Arial"/>
              </w:rPr>
            </w:pPr>
            <w:r w:rsidRPr="006922EB">
              <w:rPr>
                <w:rFonts w:ascii="Arial" w:hAnsi="Arial" w:cs="Arial"/>
              </w:rPr>
              <w:t>Light orange</w:t>
            </w:r>
          </w:p>
        </w:tc>
      </w:tr>
      <w:tr w:rsidR="00DA4BEE" w:rsidRPr="00630C51" w14:paraId="0E4466CF" w14:textId="77777777" w:rsidTr="005B5A9D">
        <w:trPr>
          <w:trHeight w:val="20"/>
        </w:trPr>
        <w:tc>
          <w:tcPr>
            <w:tcW w:w="855" w:type="dxa"/>
            <w:noWrap/>
            <w:hideMark/>
          </w:tcPr>
          <w:p w14:paraId="0EC1C3BC"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3</w:t>
            </w:r>
          </w:p>
        </w:tc>
        <w:tc>
          <w:tcPr>
            <w:tcW w:w="1249" w:type="dxa"/>
            <w:noWrap/>
            <w:hideMark/>
          </w:tcPr>
          <w:p w14:paraId="3A7EB74C" w14:textId="77777777" w:rsidR="00DA4BEE" w:rsidRPr="00630C51" w:rsidRDefault="00DA4BEE" w:rsidP="005B5A9D">
            <w:pPr>
              <w:spacing w:before="56" w:after="56"/>
              <w:rPr>
                <w:rFonts w:ascii="Arial" w:hAnsi="Arial" w:cs="Arial"/>
              </w:rPr>
            </w:pPr>
            <w:r w:rsidRPr="00630C51">
              <w:rPr>
                <w:rFonts w:ascii="Arial" w:hAnsi="Arial" w:cs="Arial"/>
              </w:rPr>
              <w:t xml:space="preserve">IC321338 </w:t>
            </w:r>
          </w:p>
        </w:tc>
        <w:tc>
          <w:tcPr>
            <w:tcW w:w="1710" w:type="dxa"/>
            <w:vAlign w:val="center"/>
          </w:tcPr>
          <w:p w14:paraId="2A4ABAB3" w14:textId="77777777" w:rsidR="00DA4BEE" w:rsidRPr="00354F85" w:rsidRDefault="00DA4BEE" w:rsidP="005B5A9D">
            <w:pPr>
              <w:spacing w:before="60" w:after="60"/>
              <w:jc w:val="center"/>
              <w:rPr>
                <w:rFonts w:ascii="Arial" w:hAnsi="Arial" w:cs="Arial"/>
              </w:rPr>
            </w:pPr>
            <w:r w:rsidRPr="00354F85">
              <w:rPr>
                <w:rFonts w:ascii="Arial" w:hAnsi="Arial" w:cs="Arial"/>
              </w:rPr>
              <w:t>Elongated globe</w:t>
            </w:r>
          </w:p>
        </w:tc>
        <w:tc>
          <w:tcPr>
            <w:tcW w:w="1800" w:type="dxa"/>
            <w:vAlign w:val="center"/>
          </w:tcPr>
          <w:p w14:paraId="0FE92193" w14:textId="77777777" w:rsidR="00DA4BEE" w:rsidRPr="00B14F94" w:rsidRDefault="00DA4BEE" w:rsidP="005B5A9D">
            <w:pPr>
              <w:spacing w:before="80" w:after="80"/>
              <w:jc w:val="center"/>
              <w:rPr>
                <w:rFonts w:ascii="Arial" w:hAnsi="Arial" w:cs="Arial"/>
              </w:rPr>
            </w:pPr>
            <w:r w:rsidRPr="00B14F94">
              <w:rPr>
                <w:rFonts w:ascii="Arial" w:hAnsi="Arial" w:cs="Arial"/>
              </w:rPr>
              <w:t>Yellow</w:t>
            </w:r>
          </w:p>
        </w:tc>
        <w:tc>
          <w:tcPr>
            <w:tcW w:w="1530" w:type="dxa"/>
            <w:vAlign w:val="center"/>
          </w:tcPr>
          <w:p w14:paraId="7DB9AEE2"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577713EE" w14:textId="77777777" w:rsidR="00DA4BEE" w:rsidRPr="006922EB" w:rsidRDefault="00DA4BEE" w:rsidP="005B5A9D">
            <w:pPr>
              <w:spacing w:before="80" w:after="80"/>
              <w:jc w:val="center"/>
              <w:rPr>
                <w:rFonts w:ascii="Arial" w:hAnsi="Arial" w:cs="Arial"/>
              </w:rPr>
            </w:pPr>
            <w:r w:rsidRPr="006922EB">
              <w:rPr>
                <w:rFonts w:ascii="Arial" w:hAnsi="Arial" w:cs="Arial"/>
              </w:rPr>
              <w:t>White</w:t>
            </w:r>
          </w:p>
        </w:tc>
      </w:tr>
      <w:tr w:rsidR="00DA4BEE" w:rsidRPr="00630C51" w14:paraId="0D1E0DB5" w14:textId="77777777" w:rsidTr="005B5A9D">
        <w:trPr>
          <w:trHeight w:val="20"/>
        </w:trPr>
        <w:tc>
          <w:tcPr>
            <w:tcW w:w="855" w:type="dxa"/>
            <w:noWrap/>
            <w:hideMark/>
          </w:tcPr>
          <w:p w14:paraId="7128C267"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4</w:t>
            </w:r>
          </w:p>
        </w:tc>
        <w:tc>
          <w:tcPr>
            <w:tcW w:w="1249" w:type="dxa"/>
            <w:noWrap/>
            <w:hideMark/>
          </w:tcPr>
          <w:p w14:paraId="43B6D3E4" w14:textId="77777777" w:rsidR="00DA4BEE" w:rsidRPr="00630C51" w:rsidRDefault="00DA4BEE" w:rsidP="005B5A9D">
            <w:pPr>
              <w:spacing w:before="56" w:after="56"/>
              <w:rPr>
                <w:rFonts w:ascii="Arial" w:hAnsi="Arial" w:cs="Arial"/>
              </w:rPr>
            </w:pPr>
            <w:r w:rsidRPr="00630C51">
              <w:rPr>
                <w:rFonts w:ascii="Arial" w:hAnsi="Arial" w:cs="Arial"/>
              </w:rPr>
              <w:t xml:space="preserve">IC321340 </w:t>
            </w:r>
          </w:p>
        </w:tc>
        <w:tc>
          <w:tcPr>
            <w:tcW w:w="1710" w:type="dxa"/>
            <w:vAlign w:val="center"/>
          </w:tcPr>
          <w:p w14:paraId="57EBB003"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07CC494C" w14:textId="77777777" w:rsidR="00DA4BEE" w:rsidRPr="00B14F94" w:rsidRDefault="00DA4BEE" w:rsidP="005B5A9D">
            <w:pPr>
              <w:spacing w:before="80" w:after="80"/>
              <w:jc w:val="center"/>
              <w:rPr>
                <w:rFonts w:ascii="Arial" w:hAnsi="Arial" w:cs="Arial"/>
              </w:rPr>
            </w:pPr>
            <w:r w:rsidRPr="00B14F94">
              <w:rPr>
                <w:rFonts w:ascii="Arial" w:hAnsi="Arial" w:cs="Arial"/>
              </w:rPr>
              <w:t>Orange</w:t>
            </w:r>
          </w:p>
        </w:tc>
        <w:tc>
          <w:tcPr>
            <w:tcW w:w="1530" w:type="dxa"/>
            <w:vAlign w:val="center"/>
          </w:tcPr>
          <w:p w14:paraId="432492CB" w14:textId="77777777" w:rsidR="00DA4BEE" w:rsidRPr="00E757E6" w:rsidRDefault="00DA4BEE" w:rsidP="005B5A9D">
            <w:pPr>
              <w:spacing w:before="80" w:after="80"/>
              <w:jc w:val="center"/>
              <w:rPr>
                <w:rFonts w:ascii="Arial" w:hAnsi="Arial" w:cs="Arial"/>
              </w:rPr>
            </w:pPr>
            <w:r w:rsidRPr="00E757E6">
              <w:rPr>
                <w:rFonts w:ascii="Arial" w:hAnsi="Arial" w:cs="Arial"/>
              </w:rPr>
              <w:t>Absent</w:t>
            </w:r>
          </w:p>
        </w:tc>
        <w:tc>
          <w:tcPr>
            <w:tcW w:w="1801" w:type="dxa"/>
          </w:tcPr>
          <w:p w14:paraId="6D2059B3" w14:textId="77777777" w:rsidR="00DA4BEE" w:rsidRPr="006922EB" w:rsidRDefault="00DA4BEE" w:rsidP="005B5A9D">
            <w:pPr>
              <w:spacing w:before="80" w:after="80"/>
              <w:jc w:val="center"/>
              <w:rPr>
                <w:rFonts w:ascii="Arial" w:hAnsi="Arial" w:cs="Arial"/>
                <w:spacing w:val="-20"/>
              </w:rPr>
            </w:pPr>
            <w:r w:rsidRPr="006922EB">
              <w:rPr>
                <w:rFonts w:ascii="Arial" w:hAnsi="Arial" w:cs="Arial"/>
                <w:spacing w:val="-20"/>
              </w:rPr>
              <w:t>White with light green</w:t>
            </w:r>
          </w:p>
        </w:tc>
      </w:tr>
      <w:tr w:rsidR="00DA4BEE" w:rsidRPr="00630C51" w14:paraId="584B0446" w14:textId="77777777" w:rsidTr="005B5A9D">
        <w:trPr>
          <w:trHeight w:val="20"/>
        </w:trPr>
        <w:tc>
          <w:tcPr>
            <w:tcW w:w="855" w:type="dxa"/>
            <w:noWrap/>
            <w:hideMark/>
          </w:tcPr>
          <w:p w14:paraId="55009EF6"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5</w:t>
            </w:r>
          </w:p>
        </w:tc>
        <w:tc>
          <w:tcPr>
            <w:tcW w:w="1249" w:type="dxa"/>
            <w:noWrap/>
            <w:hideMark/>
          </w:tcPr>
          <w:p w14:paraId="13DF24C7" w14:textId="77777777" w:rsidR="00DA4BEE" w:rsidRPr="00630C51" w:rsidRDefault="00DA4BEE" w:rsidP="005B5A9D">
            <w:pPr>
              <w:spacing w:before="56" w:after="56"/>
              <w:rPr>
                <w:rFonts w:ascii="Arial" w:hAnsi="Arial" w:cs="Arial"/>
              </w:rPr>
            </w:pPr>
            <w:r w:rsidRPr="00630C51">
              <w:rPr>
                <w:rFonts w:ascii="Arial" w:hAnsi="Arial" w:cs="Arial"/>
              </w:rPr>
              <w:t xml:space="preserve">IC321342 </w:t>
            </w:r>
          </w:p>
        </w:tc>
        <w:tc>
          <w:tcPr>
            <w:tcW w:w="1710" w:type="dxa"/>
            <w:vAlign w:val="center"/>
          </w:tcPr>
          <w:p w14:paraId="72929EDC"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7DE56371" w14:textId="77777777" w:rsidR="00DA4BEE" w:rsidRPr="00B14F94" w:rsidRDefault="00DA4BEE" w:rsidP="005B5A9D">
            <w:pPr>
              <w:spacing w:before="80" w:after="80"/>
              <w:jc w:val="center"/>
              <w:rPr>
                <w:rFonts w:ascii="Arial" w:hAnsi="Arial" w:cs="Arial"/>
              </w:rPr>
            </w:pPr>
            <w:r w:rsidRPr="00B14F94">
              <w:rPr>
                <w:rFonts w:ascii="Arial" w:hAnsi="Arial" w:cs="Arial"/>
              </w:rPr>
              <w:t>Yellow</w:t>
            </w:r>
          </w:p>
        </w:tc>
        <w:tc>
          <w:tcPr>
            <w:tcW w:w="1530" w:type="dxa"/>
            <w:vAlign w:val="center"/>
          </w:tcPr>
          <w:p w14:paraId="6424DA43"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74D6320D" w14:textId="77777777" w:rsidR="00DA4BEE" w:rsidRPr="006922EB" w:rsidRDefault="00DA4BEE" w:rsidP="005B5A9D">
            <w:pPr>
              <w:spacing w:before="80" w:after="80"/>
              <w:jc w:val="center"/>
              <w:rPr>
                <w:rFonts w:ascii="Arial" w:hAnsi="Arial" w:cs="Arial"/>
              </w:rPr>
            </w:pPr>
            <w:r w:rsidRPr="006922EB">
              <w:rPr>
                <w:rFonts w:ascii="Arial" w:hAnsi="Arial" w:cs="Arial"/>
              </w:rPr>
              <w:t>Orange</w:t>
            </w:r>
          </w:p>
        </w:tc>
      </w:tr>
      <w:tr w:rsidR="00DA4BEE" w:rsidRPr="00630C51" w14:paraId="308AF475" w14:textId="77777777" w:rsidTr="005B5A9D">
        <w:trPr>
          <w:trHeight w:val="20"/>
        </w:trPr>
        <w:tc>
          <w:tcPr>
            <w:tcW w:w="855" w:type="dxa"/>
            <w:noWrap/>
            <w:hideMark/>
          </w:tcPr>
          <w:p w14:paraId="50EFCC78"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6</w:t>
            </w:r>
          </w:p>
        </w:tc>
        <w:tc>
          <w:tcPr>
            <w:tcW w:w="1249" w:type="dxa"/>
            <w:noWrap/>
            <w:hideMark/>
          </w:tcPr>
          <w:p w14:paraId="1A83E5AC" w14:textId="77777777" w:rsidR="00DA4BEE" w:rsidRPr="00630C51" w:rsidRDefault="00DA4BEE" w:rsidP="005B5A9D">
            <w:pPr>
              <w:spacing w:before="56" w:after="56"/>
              <w:rPr>
                <w:rFonts w:ascii="Arial" w:hAnsi="Arial" w:cs="Arial"/>
              </w:rPr>
            </w:pPr>
            <w:r w:rsidRPr="00630C51">
              <w:rPr>
                <w:rFonts w:ascii="Arial" w:hAnsi="Arial" w:cs="Arial"/>
              </w:rPr>
              <w:t xml:space="preserve">IC321343 </w:t>
            </w:r>
          </w:p>
        </w:tc>
        <w:tc>
          <w:tcPr>
            <w:tcW w:w="1710" w:type="dxa"/>
            <w:vAlign w:val="center"/>
          </w:tcPr>
          <w:p w14:paraId="510EB54D"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3C4E1F31" w14:textId="77777777" w:rsidR="00DA4BEE" w:rsidRPr="00B14F94" w:rsidRDefault="00DA4BEE" w:rsidP="005B5A9D">
            <w:pPr>
              <w:spacing w:before="60" w:after="60"/>
              <w:jc w:val="center"/>
              <w:rPr>
                <w:rFonts w:ascii="Arial" w:hAnsi="Arial" w:cs="Arial"/>
              </w:rPr>
            </w:pPr>
            <w:r w:rsidRPr="00B14F94">
              <w:rPr>
                <w:rFonts w:ascii="Arial" w:hAnsi="Arial" w:cs="Arial"/>
              </w:rPr>
              <w:t>Orange</w:t>
            </w:r>
          </w:p>
        </w:tc>
        <w:tc>
          <w:tcPr>
            <w:tcW w:w="1530" w:type="dxa"/>
            <w:vAlign w:val="center"/>
          </w:tcPr>
          <w:p w14:paraId="1C0F7AF0" w14:textId="77777777" w:rsidR="00DA4BEE" w:rsidRPr="00E757E6" w:rsidRDefault="00DA4BEE" w:rsidP="005B5A9D">
            <w:pPr>
              <w:spacing w:before="80" w:after="80"/>
              <w:jc w:val="center"/>
              <w:rPr>
                <w:rFonts w:ascii="Arial" w:hAnsi="Arial" w:cs="Arial"/>
              </w:rPr>
            </w:pPr>
            <w:r w:rsidRPr="00E757E6">
              <w:rPr>
                <w:rFonts w:ascii="Arial" w:hAnsi="Arial" w:cs="Arial"/>
              </w:rPr>
              <w:t>Absent</w:t>
            </w:r>
          </w:p>
        </w:tc>
        <w:tc>
          <w:tcPr>
            <w:tcW w:w="1801" w:type="dxa"/>
          </w:tcPr>
          <w:p w14:paraId="18EBFE64" w14:textId="77777777" w:rsidR="00DA4BEE" w:rsidRPr="006922EB" w:rsidRDefault="00DA4BEE" w:rsidP="005B5A9D">
            <w:pPr>
              <w:spacing w:before="80" w:after="80"/>
              <w:jc w:val="center"/>
              <w:rPr>
                <w:rFonts w:ascii="Arial" w:hAnsi="Arial" w:cs="Arial"/>
              </w:rPr>
            </w:pPr>
            <w:r w:rsidRPr="006922EB">
              <w:rPr>
                <w:rFonts w:ascii="Arial" w:hAnsi="Arial" w:cs="Arial"/>
              </w:rPr>
              <w:t>Green</w:t>
            </w:r>
          </w:p>
        </w:tc>
      </w:tr>
      <w:tr w:rsidR="00DA4BEE" w:rsidRPr="00630C51" w14:paraId="5516C0B0" w14:textId="77777777" w:rsidTr="005B5A9D">
        <w:trPr>
          <w:trHeight w:val="20"/>
        </w:trPr>
        <w:tc>
          <w:tcPr>
            <w:tcW w:w="855" w:type="dxa"/>
            <w:noWrap/>
            <w:hideMark/>
          </w:tcPr>
          <w:p w14:paraId="5DD0F3D6"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7</w:t>
            </w:r>
          </w:p>
        </w:tc>
        <w:tc>
          <w:tcPr>
            <w:tcW w:w="1249" w:type="dxa"/>
            <w:noWrap/>
            <w:hideMark/>
          </w:tcPr>
          <w:p w14:paraId="34272F96" w14:textId="77777777" w:rsidR="00DA4BEE" w:rsidRPr="00630C51" w:rsidRDefault="00DA4BEE" w:rsidP="005B5A9D">
            <w:pPr>
              <w:spacing w:before="56" w:after="56"/>
              <w:rPr>
                <w:rFonts w:ascii="Arial" w:hAnsi="Arial" w:cs="Arial"/>
              </w:rPr>
            </w:pPr>
            <w:r w:rsidRPr="00630C51">
              <w:rPr>
                <w:rFonts w:ascii="Arial" w:hAnsi="Arial" w:cs="Arial"/>
              </w:rPr>
              <w:t xml:space="preserve">IC321346 </w:t>
            </w:r>
          </w:p>
        </w:tc>
        <w:tc>
          <w:tcPr>
            <w:tcW w:w="1710" w:type="dxa"/>
            <w:vAlign w:val="center"/>
          </w:tcPr>
          <w:p w14:paraId="5E5954F9" w14:textId="77777777" w:rsidR="00DA4BEE" w:rsidRPr="00354F85" w:rsidRDefault="00DA4BEE" w:rsidP="005B5A9D">
            <w:pPr>
              <w:spacing w:before="60" w:after="60"/>
              <w:jc w:val="center"/>
              <w:rPr>
                <w:rFonts w:ascii="Arial" w:hAnsi="Arial" w:cs="Arial"/>
              </w:rPr>
            </w:pPr>
            <w:r w:rsidRPr="00354F85">
              <w:rPr>
                <w:rFonts w:ascii="Arial" w:hAnsi="Arial" w:cs="Arial"/>
              </w:rPr>
              <w:t>Round</w:t>
            </w:r>
          </w:p>
        </w:tc>
        <w:tc>
          <w:tcPr>
            <w:tcW w:w="1800" w:type="dxa"/>
            <w:vAlign w:val="center"/>
          </w:tcPr>
          <w:p w14:paraId="241DB93D" w14:textId="77777777" w:rsidR="00DA4BEE" w:rsidRPr="00B14F94" w:rsidRDefault="00DA4BEE" w:rsidP="005B5A9D">
            <w:pPr>
              <w:spacing w:before="60" w:after="60"/>
              <w:jc w:val="center"/>
              <w:rPr>
                <w:rFonts w:ascii="Arial" w:hAnsi="Arial" w:cs="Arial"/>
              </w:rPr>
            </w:pPr>
            <w:r w:rsidRPr="00B14F94">
              <w:rPr>
                <w:rFonts w:ascii="Arial" w:hAnsi="Arial" w:cs="Arial"/>
              </w:rPr>
              <w:t>White</w:t>
            </w:r>
          </w:p>
        </w:tc>
        <w:tc>
          <w:tcPr>
            <w:tcW w:w="1530" w:type="dxa"/>
            <w:vAlign w:val="center"/>
          </w:tcPr>
          <w:p w14:paraId="23581867"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05ACE696" w14:textId="77777777" w:rsidR="00DA4BEE" w:rsidRPr="006922EB" w:rsidRDefault="00DA4BEE" w:rsidP="005B5A9D">
            <w:pPr>
              <w:spacing w:before="80" w:after="80"/>
              <w:jc w:val="center"/>
              <w:rPr>
                <w:rFonts w:ascii="Arial" w:hAnsi="Arial" w:cs="Arial"/>
              </w:rPr>
            </w:pPr>
            <w:r w:rsidRPr="006922EB">
              <w:rPr>
                <w:rFonts w:ascii="Arial" w:hAnsi="Arial" w:cs="Arial"/>
              </w:rPr>
              <w:t>Orange</w:t>
            </w:r>
          </w:p>
        </w:tc>
      </w:tr>
      <w:tr w:rsidR="00DA4BEE" w:rsidRPr="00630C51" w14:paraId="05AAAEE9" w14:textId="77777777" w:rsidTr="005B5A9D">
        <w:trPr>
          <w:trHeight w:val="20"/>
        </w:trPr>
        <w:tc>
          <w:tcPr>
            <w:tcW w:w="855" w:type="dxa"/>
            <w:noWrap/>
            <w:hideMark/>
          </w:tcPr>
          <w:p w14:paraId="64EB029E" w14:textId="77777777" w:rsidR="00DA4BEE" w:rsidRPr="00630C51" w:rsidRDefault="00DA4BEE" w:rsidP="005B5A9D">
            <w:pPr>
              <w:spacing w:before="56" w:after="56"/>
              <w:jc w:val="center"/>
              <w:rPr>
                <w:rFonts w:ascii="Arial" w:hAnsi="Arial" w:cs="Arial"/>
              </w:rPr>
            </w:pPr>
            <w:r w:rsidRPr="00630C51">
              <w:rPr>
                <w:rFonts w:ascii="Arial" w:hAnsi="Arial" w:cs="Arial"/>
              </w:rPr>
              <w:t xml:space="preserve"> 8</w:t>
            </w:r>
          </w:p>
        </w:tc>
        <w:tc>
          <w:tcPr>
            <w:tcW w:w="1249" w:type="dxa"/>
            <w:noWrap/>
            <w:hideMark/>
          </w:tcPr>
          <w:p w14:paraId="26D049B5" w14:textId="77777777" w:rsidR="00DA4BEE" w:rsidRPr="00630C51" w:rsidRDefault="00DA4BEE" w:rsidP="005B5A9D">
            <w:pPr>
              <w:spacing w:before="56" w:after="56"/>
              <w:rPr>
                <w:rFonts w:ascii="Arial" w:hAnsi="Arial" w:cs="Arial"/>
              </w:rPr>
            </w:pPr>
            <w:r w:rsidRPr="00630C51">
              <w:rPr>
                <w:rFonts w:ascii="Arial" w:hAnsi="Arial" w:cs="Arial"/>
              </w:rPr>
              <w:t xml:space="preserve">IC321348 </w:t>
            </w:r>
          </w:p>
        </w:tc>
        <w:tc>
          <w:tcPr>
            <w:tcW w:w="1710" w:type="dxa"/>
            <w:vAlign w:val="center"/>
          </w:tcPr>
          <w:p w14:paraId="1FA86438"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1A198C6A" w14:textId="77777777" w:rsidR="00DA4BEE" w:rsidRPr="00B14F94" w:rsidRDefault="00DA4BEE" w:rsidP="005B5A9D">
            <w:pPr>
              <w:spacing w:before="60" w:after="60"/>
              <w:jc w:val="center"/>
              <w:rPr>
                <w:rFonts w:ascii="Arial" w:hAnsi="Arial" w:cs="Arial"/>
              </w:rPr>
            </w:pPr>
            <w:r w:rsidRPr="00B14F94">
              <w:rPr>
                <w:rFonts w:ascii="Arial" w:hAnsi="Arial" w:cs="Arial"/>
              </w:rPr>
              <w:t>Orange</w:t>
            </w:r>
          </w:p>
        </w:tc>
        <w:tc>
          <w:tcPr>
            <w:tcW w:w="1530" w:type="dxa"/>
            <w:vAlign w:val="center"/>
          </w:tcPr>
          <w:p w14:paraId="612C90B4" w14:textId="77777777" w:rsidR="00DA4BEE" w:rsidRPr="00E757E6" w:rsidRDefault="00DA4BEE" w:rsidP="005B5A9D">
            <w:pPr>
              <w:spacing w:before="80" w:after="80"/>
              <w:jc w:val="center"/>
              <w:rPr>
                <w:rFonts w:ascii="Arial" w:hAnsi="Arial" w:cs="Arial"/>
              </w:rPr>
            </w:pPr>
            <w:r w:rsidRPr="00E757E6">
              <w:rPr>
                <w:rFonts w:ascii="Arial" w:hAnsi="Arial" w:cs="Arial"/>
              </w:rPr>
              <w:t>Absent</w:t>
            </w:r>
          </w:p>
        </w:tc>
        <w:tc>
          <w:tcPr>
            <w:tcW w:w="1801" w:type="dxa"/>
          </w:tcPr>
          <w:p w14:paraId="05B82D33" w14:textId="77777777" w:rsidR="00DA4BEE" w:rsidRPr="006922EB" w:rsidRDefault="00DA4BEE" w:rsidP="005B5A9D">
            <w:pPr>
              <w:spacing w:before="80" w:after="80"/>
              <w:jc w:val="center"/>
              <w:rPr>
                <w:rFonts w:ascii="Arial" w:hAnsi="Arial" w:cs="Arial"/>
              </w:rPr>
            </w:pPr>
            <w:r w:rsidRPr="006922EB">
              <w:rPr>
                <w:rFonts w:ascii="Arial" w:hAnsi="Arial" w:cs="Arial"/>
              </w:rPr>
              <w:t>Light green</w:t>
            </w:r>
          </w:p>
        </w:tc>
      </w:tr>
      <w:tr w:rsidR="00DA4BEE" w:rsidRPr="00630C51" w14:paraId="5381ED06" w14:textId="77777777" w:rsidTr="005B5A9D">
        <w:trPr>
          <w:trHeight w:val="20"/>
        </w:trPr>
        <w:tc>
          <w:tcPr>
            <w:tcW w:w="855" w:type="dxa"/>
            <w:noWrap/>
            <w:hideMark/>
          </w:tcPr>
          <w:p w14:paraId="0004C8A9" w14:textId="77777777" w:rsidR="00DA4BEE" w:rsidRPr="00630C51" w:rsidRDefault="00DA4BEE" w:rsidP="005B5A9D">
            <w:pPr>
              <w:spacing w:before="56" w:after="56"/>
              <w:jc w:val="center"/>
              <w:rPr>
                <w:rFonts w:ascii="Arial" w:hAnsi="Arial" w:cs="Arial"/>
              </w:rPr>
            </w:pPr>
            <w:r w:rsidRPr="00630C51">
              <w:rPr>
                <w:rFonts w:ascii="Arial" w:hAnsi="Arial" w:cs="Arial"/>
              </w:rPr>
              <w:lastRenderedPageBreak/>
              <w:t xml:space="preserve"> 9</w:t>
            </w:r>
          </w:p>
        </w:tc>
        <w:tc>
          <w:tcPr>
            <w:tcW w:w="1249" w:type="dxa"/>
            <w:noWrap/>
            <w:hideMark/>
          </w:tcPr>
          <w:p w14:paraId="5292AEB8" w14:textId="77777777" w:rsidR="00DA4BEE" w:rsidRPr="00630C51" w:rsidRDefault="00DA4BEE" w:rsidP="005B5A9D">
            <w:pPr>
              <w:spacing w:before="56" w:after="56"/>
              <w:rPr>
                <w:rFonts w:ascii="Arial" w:hAnsi="Arial" w:cs="Arial"/>
              </w:rPr>
            </w:pPr>
            <w:r w:rsidRPr="00630C51">
              <w:rPr>
                <w:rFonts w:ascii="Arial" w:hAnsi="Arial" w:cs="Arial"/>
              </w:rPr>
              <w:t xml:space="preserve">IC321350 </w:t>
            </w:r>
          </w:p>
        </w:tc>
        <w:tc>
          <w:tcPr>
            <w:tcW w:w="1710" w:type="dxa"/>
            <w:vAlign w:val="center"/>
          </w:tcPr>
          <w:p w14:paraId="6045B2F1"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6CEEB70B" w14:textId="77777777" w:rsidR="00DA4BEE" w:rsidRPr="00B14F94" w:rsidRDefault="00DA4BEE" w:rsidP="005B5A9D">
            <w:pPr>
              <w:spacing w:before="60" w:after="60"/>
              <w:jc w:val="center"/>
              <w:rPr>
                <w:rFonts w:ascii="Arial" w:hAnsi="Arial" w:cs="Arial"/>
              </w:rPr>
            </w:pPr>
            <w:r w:rsidRPr="00B14F94">
              <w:rPr>
                <w:rFonts w:ascii="Arial" w:hAnsi="Arial" w:cs="Arial"/>
              </w:rPr>
              <w:t>Red</w:t>
            </w:r>
          </w:p>
        </w:tc>
        <w:tc>
          <w:tcPr>
            <w:tcW w:w="1530" w:type="dxa"/>
            <w:vAlign w:val="center"/>
          </w:tcPr>
          <w:p w14:paraId="1CF105A1"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6571A2DD" w14:textId="77777777" w:rsidR="00DA4BEE" w:rsidRPr="006922EB" w:rsidRDefault="00DA4BEE" w:rsidP="005B5A9D">
            <w:pPr>
              <w:spacing w:before="80" w:after="80"/>
              <w:jc w:val="center"/>
              <w:rPr>
                <w:rFonts w:ascii="Arial" w:hAnsi="Arial" w:cs="Arial"/>
              </w:rPr>
            </w:pPr>
            <w:r w:rsidRPr="006922EB">
              <w:rPr>
                <w:rFonts w:ascii="Arial" w:hAnsi="Arial" w:cs="Arial"/>
              </w:rPr>
              <w:t>Yellow green</w:t>
            </w:r>
          </w:p>
        </w:tc>
      </w:tr>
      <w:tr w:rsidR="00DA4BEE" w:rsidRPr="00630C51" w14:paraId="3669C96D" w14:textId="77777777" w:rsidTr="005B5A9D">
        <w:trPr>
          <w:trHeight w:val="20"/>
        </w:trPr>
        <w:tc>
          <w:tcPr>
            <w:tcW w:w="855" w:type="dxa"/>
            <w:noWrap/>
            <w:hideMark/>
          </w:tcPr>
          <w:p w14:paraId="3A6ED8DF" w14:textId="77777777" w:rsidR="00DA4BEE" w:rsidRPr="00630C51" w:rsidRDefault="00DA4BEE" w:rsidP="005B5A9D">
            <w:pPr>
              <w:spacing w:before="56" w:after="56"/>
              <w:jc w:val="center"/>
              <w:rPr>
                <w:rFonts w:ascii="Arial" w:hAnsi="Arial" w:cs="Arial"/>
              </w:rPr>
            </w:pPr>
            <w:r w:rsidRPr="00630C51">
              <w:rPr>
                <w:rFonts w:ascii="Arial" w:hAnsi="Arial" w:cs="Arial"/>
              </w:rPr>
              <w:t>10</w:t>
            </w:r>
          </w:p>
        </w:tc>
        <w:tc>
          <w:tcPr>
            <w:tcW w:w="1249" w:type="dxa"/>
            <w:noWrap/>
            <w:hideMark/>
          </w:tcPr>
          <w:p w14:paraId="4982A6BF" w14:textId="77777777" w:rsidR="00DA4BEE" w:rsidRPr="00630C51" w:rsidRDefault="00DA4BEE" w:rsidP="005B5A9D">
            <w:pPr>
              <w:spacing w:before="56" w:after="56"/>
              <w:rPr>
                <w:rFonts w:ascii="Arial" w:hAnsi="Arial" w:cs="Arial"/>
              </w:rPr>
            </w:pPr>
            <w:r w:rsidRPr="00630C51">
              <w:rPr>
                <w:rFonts w:ascii="Arial" w:hAnsi="Arial" w:cs="Arial"/>
              </w:rPr>
              <w:t xml:space="preserve">IC321352 </w:t>
            </w:r>
          </w:p>
        </w:tc>
        <w:tc>
          <w:tcPr>
            <w:tcW w:w="1710" w:type="dxa"/>
            <w:vAlign w:val="center"/>
          </w:tcPr>
          <w:p w14:paraId="3443CF05" w14:textId="77777777" w:rsidR="00DA4BEE" w:rsidRPr="00354F85" w:rsidRDefault="00DA4BEE" w:rsidP="005B5A9D">
            <w:pPr>
              <w:spacing w:before="60" w:after="60"/>
              <w:jc w:val="center"/>
              <w:rPr>
                <w:rFonts w:ascii="Arial" w:hAnsi="Arial" w:cs="Arial"/>
              </w:rPr>
            </w:pPr>
            <w:r w:rsidRPr="00354F85">
              <w:rPr>
                <w:rFonts w:ascii="Arial" w:hAnsi="Arial" w:cs="Arial"/>
              </w:rPr>
              <w:t>Ovate</w:t>
            </w:r>
          </w:p>
        </w:tc>
        <w:tc>
          <w:tcPr>
            <w:tcW w:w="1800" w:type="dxa"/>
            <w:vAlign w:val="center"/>
          </w:tcPr>
          <w:p w14:paraId="2869C04B" w14:textId="77777777" w:rsidR="00DA4BEE" w:rsidRPr="00B14F94" w:rsidRDefault="00DA4BEE" w:rsidP="005B5A9D">
            <w:pPr>
              <w:spacing w:before="60" w:after="60"/>
              <w:jc w:val="center"/>
              <w:rPr>
                <w:rFonts w:ascii="Arial" w:hAnsi="Arial" w:cs="Arial"/>
              </w:rPr>
            </w:pPr>
            <w:r w:rsidRPr="00B14F94">
              <w:rPr>
                <w:rFonts w:ascii="Arial" w:hAnsi="Arial" w:cs="Arial"/>
              </w:rPr>
              <w:t>White</w:t>
            </w:r>
          </w:p>
        </w:tc>
        <w:tc>
          <w:tcPr>
            <w:tcW w:w="1530" w:type="dxa"/>
            <w:vAlign w:val="center"/>
          </w:tcPr>
          <w:p w14:paraId="7C02D00A"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12F404D3" w14:textId="77777777" w:rsidR="00DA4BEE" w:rsidRPr="006922EB" w:rsidRDefault="00DA4BEE" w:rsidP="005B5A9D">
            <w:pPr>
              <w:spacing w:before="80" w:after="80"/>
              <w:jc w:val="center"/>
              <w:rPr>
                <w:rFonts w:ascii="Arial" w:hAnsi="Arial" w:cs="Arial"/>
              </w:rPr>
            </w:pPr>
            <w:r w:rsidRPr="006922EB">
              <w:rPr>
                <w:rFonts w:ascii="Arial" w:hAnsi="Arial" w:cs="Arial"/>
              </w:rPr>
              <w:t>White</w:t>
            </w:r>
          </w:p>
        </w:tc>
      </w:tr>
      <w:tr w:rsidR="00DA4BEE" w:rsidRPr="00630C51" w14:paraId="2339BF9F" w14:textId="77777777" w:rsidTr="005B5A9D">
        <w:trPr>
          <w:trHeight w:val="20"/>
        </w:trPr>
        <w:tc>
          <w:tcPr>
            <w:tcW w:w="855" w:type="dxa"/>
            <w:noWrap/>
            <w:hideMark/>
          </w:tcPr>
          <w:p w14:paraId="13612BF9" w14:textId="77777777" w:rsidR="00DA4BEE" w:rsidRPr="00630C51" w:rsidRDefault="00DA4BEE" w:rsidP="005B5A9D">
            <w:pPr>
              <w:spacing w:before="56" w:after="56"/>
              <w:jc w:val="center"/>
              <w:rPr>
                <w:rFonts w:ascii="Arial" w:hAnsi="Arial" w:cs="Arial"/>
              </w:rPr>
            </w:pPr>
            <w:r w:rsidRPr="00630C51">
              <w:rPr>
                <w:rFonts w:ascii="Arial" w:hAnsi="Arial" w:cs="Arial"/>
              </w:rPr>
              <w:t>11</w:t>
            </w:r>
          </w:p>
        </w:tc>
        <w:tc>
          <w:tcPr>
            <w:tcW w:w="1249" w:type="dxa"/>
            <w:noWrap/>
            <w:hideMark/>
          </w:tcPr>
          <w:p w14:paraId="11E0ACFA" w14:textId="77777777" w:rsidR="00DA4BEE" w:rsidRPr="00630C51" w:rsidRDefault="00DA4BEE" w:rsidP="005B5A9D">
            <w:pPr>
              <w:spacing w:before="56" w:after="56"/>
              <w:rPr>
                <w:rFonts w:ascii="Arial" w:hAnsi="Arial" w:cs="Arial"/>
              </w:rPr>
            </w:pPr>
            <w:r w:rsidRPr="00630C51">
              <w:rPr>
                <w:rFonts w:ascii="Arial" w:hAnsi="Arial" w:cs="Arial"/>
              </w:rPr>
              <w:t>IC 321353</w:t>
            </w:r>
          </w:p>
        </w:tc>
        <w:tc>
          <w:tcPr>
            <w:tcW w:w="1710" w:type="dxa"/>
            <w:vAlign w:val="center"/>
          </w:tcPr>
          <w:p w14:paraId="7358AB2A"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2BAB5AE0" w14:textId="77777777" w:rsidR="00DA4BEE" w:rsidRPr="00B14F94" w:rsidRDefault="00DA4BEE" w:rsidP="005B5A9D">
            <w:pPr>
              <w:spacing w:before="60" w:after="60"/>
              <w:jc w:val="center"/>
              <w:rPr>
                <w:rFonts w:ascii="Arial" w:hAnsi="Arial" w:cs="Arial"/>
              </w:rPr>
            </w:pPr>
            <w:r w:rsidRPr="00B14F94">
              <w:rPr>
                <w:rFonts w:ascii="Arial" w:hAnsi="Arial" w:cs="Arial"/>
              </w:rPr>
              <w:t>Yellow</w:t>
            </w:r>
          </w:p>
        </w:tc>
        <w:tc>
          <w:tcPr>
            <w:tcW w:w="1530" w:type="dxa"/>
            <w:vAlign w:val="center"/>
          </w:tcPr>
          <w:p w14:paraId="67CA1D83" w14:textId="77777777" w:rsidR="00DA4BEE" w:rsidRPr="00E757E6" w:rsidRDefault="00DA4BEE" w:rsidP="005B5A9D">
            <w:pPr>
              <w:spacing w:before="80" w:after="80"/>
              <w:jc w:val="center"/>
              <w:rPr>
                <w:rFonts w:ascii="Arial" w:hAnsi="Arial" w:cs="Arial"/>
              </w:rPr>
            </w:pPr>
            <w:r w:rsidRPr="00E757E6">
              <w:rPr>
                <w:rFonts w:ascii="Arial" w:hAnsi="Arial" w:cs="Arial"/>
              </w:rPr>
              <w:t>Absent</w:t>
            </w:r>
          </w:p>
        </w:tc>
        <w:tc>
          <w:tcPr>
            <w:tcW w:w="1801" w:type="dxa"/>
          </w:tcPr>
          <w:p w14:paraId="4FDB1822" w14:textId="77777777" w:rsidR="00DA4BEE" w:rsidRPr="006922EB" w:rsidRDefault="00DA4BEE" w:rsidP="005B5A9D">
            <w:pPr>
              <w:spacing w:before="80" w:after="80"/>
              <w:jc w:val="center"/>
              <w:rPr>
                <w:rFonts w:ascii="Arial" w:hAnsi="Arial" w:cs="Arial"/>
              </w:rPr>
            </w:pPr>
            <w:r w:rsidRPr="006922EB">
              <w:rPr>
                <w:rFonts w:ascii="Arial" w:hAnsi="Arial" w:cs="Arial"/>
              </w:rPr>
              <w:t>Orange</w:t>
            </w:r>
          </w:p>
        </w:tc>
      </w:tr>
      <w:tr w:rsidR="00DA4BEE" w:rsidRPr="00630C51" w14:paraId="5CD729AC" w14:textId="77777777" w:rsidTr="005B5A9D">
        <w:trPr>
          <w:trHeight w:val="20"/>
        </w:trPr>
        <w:tc>
          <w:tcPr>
            <w:tcW w:w="855" w:type="dxa"/>
            <w:noWrap/>
            <w:hideMark/>
          </w:tcPr>
          <w:p w14:paraId="7979067B" w14:textId="77777777" w:rsidR="00DA4BEE" w:rsidRPr="00630C51" w:rsidRDefault="00DA4BEE" w:rsidP="005B5A9D">
            <w:pPr>
              <w:spacing w:before="56" w:after="56"/>
              <w:jc w:val="center"/>
              <w:rPr>
                <w:rFonts w:ascii="Arial" w:hAnsi="Arial" w:cs="Arial"/>
              </w:rPr>
            </w:pPr>
            <w:r w:rsidRPr="00630C51">
              <w:rPr>
                <w:rFonts w:ascii="Arial" w:hAnsi="Arial" w:cs="Arial"/>
              </w:rPr>
              <w:t>12</w:t>
            </w:r>
          </w:p>
        </w:tc>
        <w:tc>
          <w:tcPr>
            <w:tcW w:w="1249" w:type="dxa"/>
            <w:noWrap/>
            <w:hideMark/>
          </w:tcPr>
          <w:p w14:paraId="32FAA714" w14:textId="77777777" w:rsidR="00DA4BEE" w:rsidRPr="00630C51" w:rsidRDefault="00DA4BEE" w:rsidP="005B5A9D">
            <w:pPr>
              <w:spacing w:before="56" w:after="56"/>
              <w:rPr>
                <w:rFonts w:ascii="Arial" w:hAnsi="Arial" w:cs="Arial"/>
              </w:rPr>
            </w:pPr>
            <w:r w:rsidRPr="00630C51">
              <w:rPr>
                <w:rFonts w:ascii="Arial" w:hAnsi="Arial" w:cs="Arial"/>
              </w:rPr>
              <w:t>IC321354</w:t>
            </w:r>
          </w:p>
        </w:tc>
        <w:tc>
          <w:tcPr>
            <w:tcW w:w="1710" w:type="dxa"/>
            <w:vAlign w:val="center"/>
          </w:tcPr>
          <w:p w14:paraId="54E8709F"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7435731A" w14:textId="77777777" w:rsidR="00DA4BEE" w:rsidRPr="00B14F94" w:rsidRDefault="00DA4BEE" w:rsidP="005B5A9D">
            <w:pPr>
              <w:spacing w:before="60" w:after="60"/>
              <w:jc w:val="center"/>
              <w:rPr>
                <w:rFonts w:ascii="Arial" w:hAnsi="Arial" w:cs="Arial"/>
              </w:rPr>
            </w:pPr>
            <w:r w:rsidRPr="00B14F94">
              <w:rPr>
                <w:rFonts w:ascii="Arial" w:hAnsi="Arial" w:cs="Arial"/>
              </w:rPr>
              <w:t>Yellow</w:t>
            </w:r>
          </w:p>
        </w:tc>
        <w:tc>
          <w:tcPr>
            <w:tcW w:w="1530" w:type="dxa"/>
            <w:vAlign w:val="center"/>
          </w:tcPr>
          <w:p w14:paraId="418DA980"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72AC737B" w14:textId="77777777" w:rsidR="00DA4BEE" w:rsidRPr="006922EB" w:rsidRDefault="00DA4BEE" w:rsidP="005B5A9D">
            <w:pPr>
              <w:spacing w:before="80" w:after="80"/>
              <w:jc w:val="center"/>
              <w:rPr>
                <w:rFonts w:ascii="Arial" w:hAnsi="Arial" w:cs="Arial"/>
              </w:rPr>
            </w:pPr>
            <w:r w:rsidRPr="006922EB">
              <w:rPr>
                <w:rFonts w:ascii="Arial" w:hAnsi="Arial" w:cs="Arial"/>
              </w:rPr>
              <w:t>Orange</w:t>
            </w:r>
          </w:p>
        </w:tc>
      </w:tr>
      <w:tr w:rsidR="00DA4BEE" w:rsidRPr="00630C51" w14:paraId="62BD8B8F" w14:textId="77777777" w:rsidTr="005B5A9D">
        <w:trPr>
          <w:trHeight w:val="20"/>
        </w:trPr>
        <w:tc>
          <w:tcPr>
            <w:tcW w:w="855" w:type="dxa"/>
            <w:noWrap/>
            <w:hideMark/>
          </w:tcPr>
          <w:p w14:paraId="45668C37" w14:textId="77777777" w:rsidR="00DA4BEE" w:rsidRPr="00630C51" w:rsidRDefault="00DA4BEE" w:rsidP="005B5A9D">
            <w:pPr>
              <w:spacing w:before="56" w:after="56"/>
              <w:jc w:val="center"/>
              <w:rPr>
                <w:rFonts w:ascii="Arial" w:hAnsi="Arial" w:cs="Arial"/>
              </w:rPr>
            </w:pPr>
            <w:r w:rsidRPr="00630C51">
              <w:rPr>
                <w:rFonts w:ascii="Arial" w:hAnsi="Arial" w:cs="Arial"/>
              </w:rPr>
              <w:t>13</w:t>
            </w:r>
          </w:p>
        </w:tc>
        <w:tc>
          <w:tcPr>
            <w:tcW w:w="1249" w:type="dxa"/>
            <w:noWrap/>
            <w:hideMark/>
          </w:tcPr>
          <w:p w14:paraId="0A1E06EE" w14:textId="77777777" w:rsidR="00DA4BEE" w:rsidRPr="00630C51" w:rsidRDefault="00DA4BEE" w:rsidP="005B5A9D">
            <w:pPr>
              <w:spacing w:before="56" w:after="56"/>
              <w:rPr>
                <w:rFonts w:ascii="Arial" w:hAnsi="Arial" w:cs="Arial"/>
              </w:rPr>
            </w:pPr>
            <w:r w:rsidRPr="00630C51">
              <w:rPr>
                <w:rFonts w:ascii="Arial" w:hAnsi="Arial" w:cs="Arial"/>
              </w:rPr>
              <w:t xml:space="preserve">IC321355 </w:t>
            </w:r>
          </w:p>
        </w:tc>
        <w:tc>
          <w:tcPr>
            <w:tcW w:w="1710" w:type="dxa"/>
            <w:vAlign w:val="center"/>
          </w:tcPr>
          <w:p w14:paraId="3CFC8FFC" w14:textId="77777777" w:rsidR="00DA4BEE" w:rsidRPr="00354F85" w:rsidRDefault="00DA4BEE" w:rsidP="005B5A9D">
            <w:pPr>
              <w:spacing w:before="60" w:after="60"/>
              <w:jc w:val="center"/>
              <w:rPr>
                <w:rFonts w:ascii="Arial" w:hAnsi="Arial" w:cs="Arial"/>
              </w:rPr>
            </w:pPr>
            <w:r w:rsidRPr="00354F85">
              <w:rPr>
                <w:rFonts w:ascii="Arial" w:hAnsi="Arial" w:cs="Arial"/>
              </w:rPr>
              <w:t>Round</w:t>
            </w:r>
          </w:p>
        </w:tc>
        <w:tc>
          <w:tcPr>
            <w:tcW w:w="1800" w:type="dxa"/>
            <w:vAlign w:val="center"/>
          </w:tcPr>
          <w:p w14:paraId="402C80E0" w14:textId="77777777" w:rsidR="00DA4BEE" w:rsidRPr="00B14F94" w:rsidRDefault="00DA4BEE" w:rsidP="005B5A9D">
            <w:pPr>
              <w:spacing w:before="60" w:after="60"/>
              <w:jc w:val="center"/>
              <w:rPr>
                <w:rFonts w:ascii="Arial" w:hAnsi="Arial" w:cs="Arial"/>
              </w:rPr>
            </w:pPr>
            <w:r w:rsidRPr="00B14F94">
              <w:rPr>
                <w:rFonts w:ascii="Arial" w:hAnsi="Arial" w:cs="Arial"/>
              </w:rPr>
              <w:t>Yellow green</w:t>
            </w:r>
          </w:p>
        </w:tc>
        <w:tc>
          <w:tcPr>
            <w:tcW w:w="1530" w:type="dxa"/>
            <w:vAlign w:val="center"/>
          </w:tcPr>
          <w:p w14:paraId="0658F269"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1D58623D" w14:textId="77777777" w:rsidR="00DA4BEE" w:rsidRPr="006922EB" w:rsidRDefault="00DA4BEE" w:rsidP="005B5A9D">
            <w:pPr>
              <w:spacing w:before="80" w:after="80"/>
              <w:jc w:val="center"/>
              <w:rPr>
                <w:rFonts w:ascii="Arial" w:hAnsi="Arial" w:cs="Arial"/>
              </w:rPr>
            </w:pPr>
            <w:r w:rsidRPr="006922EB">
              <w:rPr>
                <w:rFonts w:ascii="Arial" w:hAnsi="Arial" w:cs="Arial"/>
              </w:rPr>
              <w:t>White</w:t>
            </w:r>
          </w:p>
        </w:tc>
      </w:tr>
      <w:tr w:rsidR="00DA4BEE" w:rsidRPr="00630C51" w14:paraId="493B842C" w14:textId="77777777" w:rsidTr="005B5A9D">
        <w:trPr>
          <w:trHeight w:val="20"/>
        </w:trPr>
        <w:tc>
          <w:tcPr>
            <w:tcW w:w="855" w:type="dxa"/>
            <w:noWrap/>
            <w:hideMark/>
          </w:tcPr>
          <w:p w14:paraId="1C9FDF24" w14:textId="77777777" w:rsidR="00DA4BEE" w:rsidRPr="00630C51" w:rsidRDefault="00DA4BEE" w:rsidP="005B5A9D">
            <w:pPr>
              <w:spacing w:before="56" w:after="56"/>
              <w:jc w:val="center"/>
              <w:rPr>
                <w:rFonts w:ascii="Arial" w:hAnsi="Arial" w:cs="Arial"/>
              </w:rPr>
            </w:pPr>
            <w:r w:rsidRPr="00630C51">
              <w:rPr>
                <w:rFonts w:ascii="Arial" w:hAnsi="Arial" w:cs="Arial"/>
              </w:rPr>
              <w:t>14</w:t>
            </w:r>
          </w:p>
        </w:tc>
        <w:tc>
          <w:tcPr>
            <w:tcW w:w="1249" w:type="dxa"/>
            <w:noWrap/>
            <w:hideMark/>
          </w:tcPr>
          <w:p w14:paraId="3C403B06" w14:textId="77777777" w:rsidR="00DA4BEE" w:rsidRPr="00630C51" w:rsidRDefault="00DA4BEE" w:rsidP="005B5A9D">
            <w:pPr>
              <w:spacing w:before="56" w:after="56"/>
              <w:rPr>
                <w:rFonts w:ascii="Arial" w:hAnsi="Arial" w:cs="Arial"/>
              </w:rPr>
            </w:pPr>
            <w:r w:rsidRPr="00630C51">
              <w:rPr>
                <w:rFonts w:ascii="Arial" w:hAnsi="Arial" w:cs="Arial"/>
              </w:rPr>
              <w:t>IC321356</w:t>
            </w:r>
          </w:p>
        </w:tc>
        <w:tc>
          <w:tcPr>
            <w:tcW w:w="1710" w:type="dxa"/>
            <w:vAlign w:val="center"/>
          </w:tcPr>
          <w:p w14:paraId="072531F2" w14:textId="77777777" w:rsidR="00DA4BEE" w:rsidRPr="00354F85" w:rsidRDefault="00DA4BEE" w:rsidP="005B5A9D">
            <w:pPr>
              <w:spacing w:before="60" w:after="60"/>
              <w:jc w:val="center"/>
              <w:rPr>
                <w:rFonts w:ascii="Arial" w:hAnsi="Arial" w:cs="Arial"/>
              </w:rPr>
            </w:pPr>
            <w:r w:rsidRPr="00354F85">
              <w:rPr>
                <w:rFonts w:ascii="Arial" w:hAnsi="Arial" w:cs="Arial"/>
              </w:rPr>
              <w:t>Round</w:t>
            </w:r>
          </w:p>
        </w:tc>
        <w:tc>
          <w:tcPr>
            <w:tcW w:w="1800" w:type="dxa"/>
            <w:vAlign w:val="center"/>
          </w:tcPr>
          <w:p w14:paraId="38F9BF72" w14:textId="77777777" w:rsidR="00DA4BEE" w:rsidRPr="00B14F94" w:rsidRDefault="00DA4BEE" w:rsidP="005B5A9D">
            <w:pPr>
              <w:spacing w:before="60" w:after="60"/>
              <w:jc w:val="center"/>
              <w:rPr>
                <w:rFonts w:ascii="Arial" w:hAnsi="Arial" w:cs="Arial"/>
              </w:rPr>
            </w:pPr>
            <w:r w:rsidRPr="00B14F94">
              <w:rPr>
                <w:rFonts w:ascii="Arial" w:hAnsi="Arial" w:cs="Arial"/>
              </w:rPr>
              <w:t>Yellow green</w:t>
            </w:r>
          </w:p>
        </w:tc>
        <w:tc>
          <w:tcPr>
            <w:tcW w:w="1530" w:type="dxa"/>
            <w:vAlign w:val="center"/>
          </w:tcPr>
          <w:p w14:paraId="60324A89"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0462469C" w14:textId="77777777" w:rsidR="00DA4BEE" w:rsidRPr="006922EB" w:rsidRDefault="00DA4BEE" w:rsidP="005B5A9D">
            <w:pPr>
              <w:spacing w:before="80" w:after="80"/>
              <w:jc w:val="center"/>
              <w:rPr>
                <w:rFonts w:ascii="Arial" w:hAnsi="Arial" w:cs="Arial"/>
              </w:rPr>
            </w:pPr>
            <w:r w:rsidRPr="006922EB">
              <w:rPr>
                <w:rFonts w:ascii="Arial" w:hAnsi="Arial" w:cs="Arial"/>
              </w:rPr>
              <w:t>Orange</w:t>
            </w:r>
          </w:p>
        </w:tc>
      </w:tr>
      <w:tr w:rsidR="00DA4BEE" w:rsidRPr="00630C51" w14:paraId="4CA5B151" w14:textId="77777777" w:rsidTr="005B5A9D">
        <w:trPr>
          <w:trHeight w:val="20"/>
        </w:trPr>
        <w:tc>
          <w:tcPr>
            <w:tcW w:w="855" w:type="dxa"/>
            <w:noWrap/>
            <w:hideMark/>
          </w:tcPr>
          <w:p w14:paraId="0B4A59FD" w14:textId="77777777" w:rsidR="00DA4BEE" w:rsidRPr="00630C51" w:rsidRDefault="00DA4BEE" w:rsidP="005B5A9D">
            <w:pPr>
              <w:spacing w:before="56" w:after="56"/>
              <w:jc w:val="center"/>
              <w:rPr>
                <w:rFonts w:ascii="Arial" w:hAnsi="Arial" w:cs="Arial"/>
              </w:rPr>
            </w:pPr>
            <w:r w:rsidRPr="00630C51">
              <w:rPr>
                <w:rFonts w:ascii="Arial" w:hAnsi="Arial" w:cs="Arial"/>
              </w:rPr>
              <w:t>15</w:t>
            </w:r>
          </w:p>
        </w:tc>
        <w:tc>
          <w:tcPr>
            <w:tcW w:w="1249" w:type="dxa"/>
            <w:noWrap/>
            <w:hideMark/>
          </w:tcPr>
          <w:p w14:paraId="3E6AF5C2" w14:textId="77777777" w:rsidR="00DA4BEE" w:rsidRPr="00630C51" w:rsidRDefault="00DA4BEE" w:rsidP="005B5A9D">
            <w:pPr>
              <w:spacing w:before="56" w:after="56"/>
              <w:rPr>
                <w:rFonts w:ascii="Arial" w:hAnsi="Arial" w:cs="Arial"/>
              </w:rPr>
            </w:pPr>
            <w:r w:rsidRPr="00630C51">
              <w:rPr>
                <w:rFonts w:ascii="Arial" w:hAnsi="Arial" w:cs="Arial"/>
              </w:rPr>
              <w:t>IC321357</w:t>
            </w:r>
          </w:p>
        </w:tc>
        <w:tc>
          <w:tcPr>
            <w:tcW w:w="1710" w:type="dxa"/>
            <w:vAlign w:val="center"/>
          </w:tcPr>
          <w:p w14:paraId="2862EBD2"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75FD90AE" w14:textId="77777777" w:rsidR="00DA4BEE" w:rsidRPr="00B14F94" w:rsidRDefault="00DA4BEE" w:rsidP="005B5A9D">
            <w:pPr>
              <w:spacing w:before="60" w:after="60"/>
              <w:jc w:val="center"/>
              <w:rPr>
                <w:rFonts w:ascii="Arial" w:hAnsi="Arial" w:cs="Arial"/>
              </w:rPr>
            </w:pPr>
            <w:r w:rsidRPr="00B14F94">
              <w:rPr>
                <w:rFonts w:ascii="Arial" w:hAnsi="Arial" w:cs="Arial"/>
              </w:rPr>
              <w:t>Orange</w:t>
            </w:r>
          </w:p>
        </w:tc>
        <w:tc>
          <w:tcPr>
            <w:tcW w:w="1530" w:type="dxa"/>
            <w:vAlign w:val="center"/>
          </w:tcPr>
          <w:p w14:paraId="1BA468A9" w14:textId="77777777" w:rsidR="00DA4BEE" w:rsidRPr="00E757E6" w:rsidRDefault="00DA4BEE" w:rsidP="005B5A9D">
            <w:pPr>
              <w:spacing w:before="80" w:after="80"/>
              <w:jc w:val="center"/>
              <w:rPr>
                <w:rFonts w:ascii="Arial" w:hAnsi="Arial" w:cs="Arial"/>
              </w:rPr>
            </w:pPr>
            <w:r w:rsidRPr="00E757E6">
              <w:rPr>
                <w:rFonts w:ascii="Arial" w:hAnsi="Arial" w:cs="Arial"/>
              </w:rPr>
              <w:t>Absent</w:t>
            </w:r>
          </w:p>
        </w:tc>
        <w:tc>
          <w:tcPr>
            <w:tcW w:w="1801" w:type="dxa"/>
          </w:tcPr>
          <w:p w14:paraId="0D4FE235" w14:textId="77777777" w:rsidR="00DA4BEE" w:rsidRPr="006922EB" w:rsidRDefault="00DA4BEE" w:rsidP="005B5A9D">
            <w:pPr>
              <w:spacing w:before="80" w:after="80"/>
              <w:jc w:val="center"/>
              <w:rPr>
                <w:rFonts w:ascii="Arial" w:hAnsi="Arial" w:cs="Arial"/>
              </w:rPr>
            </w:pPr>
            <w:r w:rsidRPr="006922EB">
              <w:rPr>
                <w:rFonts w:ascii="Arial" w:hAnsi="Arial" w:cs="Arial"/>
              </w:rPr>
              <w:t>Yellow green</w:t>
            </w:r>
          </w:p>
        </w:tc>
      </w:tr>
      <w:tr w:rsidR="00DA4BEE" w:rsidRPr="00630C51" w14:paraId="1DF17E62" w14:textId="77777777" w:rsidTr="005B5A9D">
        <w:trPr>
          <w:trHeight w:val="20"/>
        </w:trPr>
        <w:tc>
          <w:tcPr>
            <w:tcW w:w="855" w:type="dxa"/>
            <w:noWrap/>
            <w:hideMark/>
          </w:tcPr>
          <w:p w14:paraId="0B9054C2" w14:textId="77777777" w:rsidR="00DA4BEE" w:rsidRPr="00630C51" w:rsidRDefault="00DA4BEE" w:rsidP="005B5A9D">
            <w:pPr>
              <w:spacing w:before="56" w:after="56"/>
              <w:jc w:val="center"/>
              <w:rPr>
                <w:rFonts w:ascii="Arial" w:hAnsi="Arial" w:cs="Arial"/>
              </w:rPr>
            </w:pPr>
            <w:r w:rsidRPr="00630C51">
              <w:rPr>
                <w:rFonts w:ascii="Arial" w:hAnsi="Arial" w:cs="Arial"/>
              </w:rPr>
              <w:t>16</w:t>
            </w:r>
          </w:p>
        </w:tc>
        <w:tc>
          <w:tcPr>
            <w:tcW w:w="1249" w:type="dxa"/>
            <w:noWrap/>
            <w:hideMark/>
          </w:tcPr>
          <w:p w14:paraId="3B105245" w14:textId="77777777" w:rsidR="00DA4BEE" w:rsidRPr="00630C51" w:rsidRDefault="00DA4BEE" w:rsidP="005B5A9D">
            <w:pPr>
              <w:spacing w:before="56" w:after="56"/>
              <w:rPr>
                <w:rFonts w:ascii="Arial" w:hAnsi="Arial" w:cs="Arial"/>
              </w:rPr>
            </w:pPr>
            <w:r w:rsidRPr="00630C51">
              <w:rPr>
                <w:rFonts w:ascii="Arial" w:hAnsi="Arial" w:cs="Arial"/>
              </w:rPr>
              <w:t xml:space="preserve">IC321359 </w:t>
            </w:r>
          </w:p>
        </w:tc>
        <w:tc>
          <w:tcPr>
            <w:tcW w:w="1710" w:type="dxa"/>
            <w:vAlign w:val="center"/>
          </w:tcPr>
          <w:p w14:paraId="7C30F8F4" w14:textId="77777777" w:rsidR="00DA4BEE" w:rsidRPr="00354F85" w:rsidRDefault="00DA4BEE" w:rsidP="005B5A9D">
            <w:pPr>
              <w:spacing w:before="60" w:after="60"/>
              <w:jc w:val="center"/>
              <w:rPr>
                <w:rFonts w:ascii="Arial" w:hAnsi="Arial" w:cs="Arial"/>
              </w:rPr>
            </w:pPr>
            <w:r w:rsidRPr="00354F85">
              <w:rPr>
                <w:rFonts w:ascii="Arial" w:hAnsi="Arial" w:cs="Arial"/>
              </w:rPr>
              <w:t>Round</w:t>
            </w:r>
          </w:p>
        </w:tc>
        <w:tc>
          <w:tcPr>
            <w:tcW w:w="1800" w:type="dxa"/>
            <w:vAlign w:val="center"/>
          </w:tcPr>
          <w:p w14:paraId="7DCBAB50" w14:textId="77777777" w:rsidR="00DA4BEE" w:rsidRPr="00B14F94" w:rsidRDefault="00DA4BEE" w:rsidP="005B5A9D">
            <w:pPr>
              <w:spacing w:before="60" w:after="60"/>
              <w:jc w:val="center"/>
              <w:rPr>
                <w:rFonts w:ascii="Arial" w:hAnsi="Arial" w:cs="Arial"/>
              </w:rPr>
            </w:pPr>
            <w:r w:rsidRPr="00B14F94">
              <w:rPr>
                <w:rFonts w:ascii="Arial" w:hAnsi="Arial" w:cs="Arial"/>
              </w:rPr>
              <w:t>Orange</w:t>
            </w:r>
          </w:p>
        </w:tc>
        <w:tc>
          <w:tcPr>
            <w:tcW w:w="1530" w:type="dxa"/>
            <w:vAlign w:val="center"/>
          </w:tcPr>
          <w:p w14:paraId="097813E0"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5E9F3CEF" w14:textId="77777777" w:rsidR="00DA4BEE" w:rsidRPr="006922EB" w:rsidRDefault="00DA4BEE" w:rsidP="005B5A9D">
            <w:pPr>
              <w:spacing w:before="80" w:after="80"/>
              <w:jc w:val="center"/>
              <w:rPr>
                <w:rFonts w:ascii="Arial" w:hAnsi="Arial" w:cs="Arial"/>
              </w:rPr>
            </w:pPr>
            <w:r w:rsidRPr="006922EB">
              <w:rPr>
                <w:rFonts w:ascii="Arial" w:hAnsi="Arial" w:cs="Arial"/>
              </w:rPr>
              <w:t>Light orange</w:t>
            </w:r>
          </w:p>
        </w:tc>
      </w:tr>
      <w:tr w:rsidR="00DA4BEE" w:rsidRPr="00630C51" w14:paraId="14AED24E" w14:textId="77777777" w:rsidTr="005B5A9D">
        <w:trPr>
          <w:trHeight w:val="20"/>
        </w:trPr>
        <w:tc>
          <w:tcPr>
            <w:tcW w:w="855" w:type="dxa"/>
            <w:noWrap/>
            <w:hideMark/>
          </w:tcPr>
          <w:p w14:paraId="548A3C1C" w14:textId="77777777" w:rsidR="00DA4BEE" w:rsidRPr="00630C51" w:rsidRDefault="00DA4BEE" w:rsidP="005B5A9D">
            <w:pPr>
              <w:spacing w:before="56" w:after="56"/>
              <w:jc w:val="center"/>
              <w:rPr>
                <w:rFonts w:ascii="Arial" w:hAnsi="Arial" w:cs="Arial"/>
              </w:rPr>
            </w:pPr>
            <w:r w:rsidRPr="00630C51">
              <w:rPr>
                <w:rFonts w:ascii="Arial" w:hAnsi="Arial" w:cs="Arial"/>
              </w:rPr>
              <w:t>17</w:t>
            </w:r>
          </w:p>
        </w:tc>
        <w:tc>
          <w:tcPr>
            <w:tcW w:w="1249" w:type="dxa"/>
            <w:noWrap/>
            <w:hideMark/>
          </w:tcPr>
          <w:p w14:paraId="5630D516" w14:textId="77777777" w:rsidR="00DA4BEE" w:rsidRPr="00630C51" w:rsidRDefault="00DA4BEE" w:rsidP="005B5A9D">
            <w:pPr>
              <w:spacing w:before="56" w:after="56"/>
              <w:rPr>
                <w:rFonts w:ascii="Arial" w:hAnsi="Arial" w:cs="Arial"/>
              </w:rPr>
            </w:pPr>
            <w:r w:rsidRPr="00630C51">
              <w:rPr>
                <w:rFonts w:ascii="Arial" w:hAnsi="Arial" w:cs="Arial"/>
              </w:rPr>
              <w:t>IC321360</w:t>
            </w:r>
          </w:p>
        </w:tc>
        <w:tc>
          <w:tcPr>
            <w:tcW w:w="1710" w:type="dxa"/>
            <w:vAlign w:val="center"/>
          </w:tcPr>
          <w:p w14:paraId="2A6BA1CF"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7E2B3C7D" w14:textId="77777777" w:rsidR="00DA4BEE" w:rsidRPr="00B14F94" w:rsidRDefault="00DA4BEE" w:rsidP="005B5A9D">
            <w:pPr>
              <w:spacing w:before="60" w:after="60"/>
              <w:jc w:val="center"/>
              <w:rPr>
                <w:rFonts w:ascii="Arial" w:hAnsi="Arial" w:cs="Arial"/>
              </w:rPr>
            </w:pPr>
            <w:r w:rsidRPr="00B14F94">
              <w:rPr>
                <w:rFonts w:ascii="Arial" w:hAnsi="Arial" w:cs="Arial"/>
              </w:rPr>
              <w:t>Yellow</w:t>
            </w:r>
          </w:p>
        </w:tc>
        <w:tc>
          <w:tcPr>
            <w:tcW w:w="1530" w:type="dxa"/>
            <w:vAlign w:val="center"/>
          </w:tcPr>
          <w:p w14:paraId="5BBC93C0"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6C7D0ED4" w14:textId="77777777" w:rsidR="00DA4BEE" w:rsidRPr="006922EB" w:rsidRDefault="00DA4BEE" w:rsidP="005B5A9D">
            <w:pPr>
              <w:spacing w:before="80" w:after="80"/>
              <w:jc w:val="center"/>
              <w:rPr>
                <w:rFonts w:ascii="Arial" w:hAnsi="Arial" w:cs="Arial"/>
              </w:rPr>
            </w:pPr>
            <w:r w:rsidRPr="006922EB">
              <w:rPr>
                <w:rFonts w:ascii="Arial" w:hAnsi="Arial" w:cs="Arial"/>
              </w:rPr>
              <w:t>Orange</w:t>
            </w:r>
          </w:p>
        </w:tc>
      </w:tr>
      <w:tr w:rsidR="00DA4BEE" w:rsidRPr="00630C51" w14:paraId="31A50F4D" w14:textId="77777777" w:rsidTr="005B5A9D">
        <w:trPr>
          <w:trHeight w:val="20"/>
        </w:trPr>
        <w:tc>
          <w:tcPr>
            <w:tcW w:w="855" w:type="dxa"/>
            <w:noWrap/>
            <w:hideMark/>
          </w:tcPr>
          <w:p w14:paraId="11C6B469" w14:textId="77777777" w:rsidR="00DA4BEE" w:rsidRPr="00630C51" w:rsidRDefault="00DA4BEE" w:rsidP="005B5A9D">
            <w:pPr>
              <w:spacing w:before="56" w:after="56"/>
              <w:jc w:val="center"/>
              <w:rPr>
                <w:rFonts w:ascii="Arial" w:hAnsi="Arial" w:cs="Arial"/>
              </w:rPr>
            </w:pPr>
            <w:r w:rsidRPr="00630C51">
              <w:rPr>
                <w:rFonts w:ascii="Arial" w:hAnsi="Arial" w:cs="Arial"/>
              </w:rPr>
              <w:t>18</w:t>
            </w:r>
          </w:p>
        </w:tc>
        <w:tc>
          <w:tcPr>
            <w:tcW w:w="1249" w:type="dxa"/>
            <w:noWrap/>
            <w:hideMark/>
          </w:tcPr>
          <w:p w14:paraId="0F03CADB" w14:textId="77777777" w:rsidR="00DA4BEE" w:rsidRPr="00630C51" w:rsidRDefault="00DA4BEE" w:rsidP="005B5A9D">
            <w:pPr>
              <w:spacing w:before="56" w:after="56"/>
              <w:rPr>
                <w:rFonts w:ascii="Arial" w:hAnsi="Arial" w:cs="Arial"/>
              </w:rPr>
            </w:pPr>
            <w:r w:rsidRPr="00630C51">
              <w:rPr>
                <w:rFonts w:ascii="Arial" w:hAnsi="Arial" w:cs="Arial"/>
              </w:rPr>
              <w:t>IC321361</w:t>
            </w:r>
          </w:p>
        </w:tc>
        <w:tc>
          <w:tcPr>
            <w:tcW w:w="1710" w:type="dxa"/>
            <w:vAlign w:val="center"/>
          </w:tcPr>
          <w:p w14:paraId="1F89FB91" w14:textId="77777777" w:rsidR="00DA4BEE" w:rsidRPr="00354F85" w:rsidRDefault="00DA4BEE" w:rsidP="005B5A9D">
            <w:pPr>
              <w:spacing w:before="60" w:after="60"/>
              <w:jc w:val="center"/>
              <w:rPr>
                <w:rFonts w:ascii="Arial" w:hAnsi="Arial" w:cs="Arial"/>
              </w:rPr>
            </w:pPr>
            <w:r w:rsidRPr="00354F85">
              <w:rPr>
                <w:rFonts w:ascii="Arial" w:hAnsi="Arial" w:cs="Arial"/>
              </w:rPr>
              <w:t>Elongated</w:t>
            </w:r>
          </w:p>
        </w:tc>
        <w:tc>
          <w:tcPr>
            <w:tcW w:w="1800" w:type="dxa"/>
            <w:vAlign w:val="center"/>
          </w:tcPr>
          <w:p w14:paraId="0B84B282" w14:textId="77777777" w:rsidR="00DA4BEE" w:rsidRPr="00B14F94" w:rsidRDefault="00DA4BEE" w:rsidP="005B5A9D">
            <w:pPr>
              <w:spacing w:before="60" w:after="60"/>
              <w:jc w:val="center"/>
              <w:rPr>
                <w:rFonts w:ascii="Arial" w:hAnsi="Arial" w:cs="Arial"/>
              </w:rPr>
            </w:pPr>
            <w:r w:rsidRPr="00B14F94">
              <w:rPr>
                <w:rFonts w:ascii="Arial" w:hAnsi="Arial" w:cs="Arial"/>
              </w:rPr>
              <w:t>Orange</w:t>
            </w:r>
          </w:p>
        </w:tc>
        <w:tc>
          <w:tcPr>
            <w:tcW w:w="1530" w:type="dxa"/>
            <w:vAlign w:val="center"/>
          </w:tcPr>
          <w:p w14:paraId="7CC0EDFB" w14:textId="77777777" w:rsidR="00DA4BEE" w:rsidRPr="00E757E6" w:rsidRDefault="00DA4BEE" w:rsidP="005B5A9D">
            <w:pPr>
              <w:spacing w:before="80" w:after="80"/>
              <w:jc w:val="center"/>
              <w:rPr>
                <w:rFonts w:ascii="Arial" w:hAnsi="Arial" w:cs="Arial"/>
              </w:rPr>
            </w:pPr>
            <w:r w:rsidRPr="00E757E6">
              <w:rPr>
                <w:rFonts w:ascii="Arial" w:hAnsi="Arial" w:cs="Arial"/>
              </w:rPr>
              <w:t>Absent</w:t>
            </w:r>
          </w:p>
        </w:tc>
        <w:tc>
          <w:tcPr>
            <w:tcW w:w="1801" w:type="dxa"/>
          </w:tcPr>
          <w:p w14:paraId="10769E56" w14:textId="77777777" w:rsidR="00DA4BEE" w:rsidRPr="006922EB" w:rsidRDefault="00DA4BEE" w:rsidP="005B5A9D">
            <w:pPr>
              <w:spacing w:before="80" w:after="80"/>
              <w:jc w:val="center"/>
              <w:rPr>
                <w:rFonts w:ascii="Arial" w:hAnsi="Arial" w:cs="Arial"/>
              </w:rPr>
            </w:pPr>
            <w:r w:rsidRPr="006922EB">
              <w:rPr>
                <w:rFonts w:ascii="Arial" w:hAnsi="Arial" w:cs="Arial"/>
              </w:rPr>
              <w:t>Light orange</w:t>
            </w:r>
          </w:p>
        </w:tc>
      </w:tr>
      <w:tr w:rsidR="00DA4BEE" w:rsidRPr="00630C51" w14:paraId="61A5356D" w14:textId="77777777" w:rsidTr="005B5A9D">
        <w:trPr>
          <w:trHeight w:val="20"/>
        </w:trPr>
        <w:tc>
          <w:tcPr>
            <w:tcW w:w="855" w:type="dxa"/>
            <w:noWrap/>
            <w:hideMark/>
          </w:tcPr>
          <w:p w14:paraId="2448D072" w14:textId="77777777" w:rsidR="00DA4BEE" w:rsidRPr="00630C51" w:rsidRDefault="00DA4BEE" w:rsidP="005B5A9D">
            <w:pPr>
              <w:spacing w:before="56" w:after="56"/>
              <w:jc w:val="center"/>
              <w:rPr>
                <w:rFonts w:ascii="Arial" w:hAnsi="Arial" w:cs="Arial"/>
              </w:rPr>
            </w:pPr>
            <w:r w:rsidRPr="00630C51">
              <w:rPr>
                <w:rFonts w:ascii="Arial" w:hAnsi="Arial" w:cs="Arial"/>
              </w:rPr>
              <w:t>19</w:t>
            </w:r>
          </w:p>
        </w:tc>
        <w:tc>
          <w:tcPr>
            <w:tcW w:w="1249" w:type="dxa"/>
            <w:noWrap/>
            <w:hideMark/>
          </w:tcPr>
          <w:p w14:paraId="1871663B" w14:textId="77777777" w:rsidR="00DA4BEE" w:rsidRPr="00630C51" w:rsidRDefault="00DA4BEE" w:rsidP="005B5A9D">
            <w:pPr>
              <w:spacing w:before="56" w:after="56"/>
              <w:rPr>
                <w:rFonts w:ascii="Arial" w:hAnsi="Arial" w:cs="Arial"/>
              </w:rPr>
            </w:pPr>
            <w:r w:rsidRPr="00630C51">
              <w:rPr>
                <w:rFonts w:ascii="Arial" w:hAnsi="Arial" w:cs="Arial"/>
              </w:rPr>
              <w:t>IC321368</w:t>
            </w:r>
          </w:p>
        </w:tc>
        <w:tc>
          <w:tcPr>
            <w:tcW w:w="1710" w:type="dxa"/>
            <w:vAlign w:val="center"/>
          </w:tcPr>
          <w:p w14:paraId="516B9D7B"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28854C6E" w14:textId="77777777" w:rsidR="00DA4BEE" w:rsidRPr="00B14F94" w:rsidRDefault="00DA4BEE" w:rsidP="005B5A9D">
            <w:pPr>
              <w:spacing w:before="60" w:after="60"/>
              <w:jc w:val="center"/>
              <w:rPr>
                <w:rFonts w:ascii="Arial" w:hAnsi="Arial" w:cs="Arial"/>
              </w:rPr>
            </w:pPr>
            <w:r w:rsidRPr="00B14F94">
              <w:rPr>
                <w:rFonts w:ascii="Arial" w:hAnsi="Arial" w:cs="Arial"/>
              </w:rPr>
              <w:t>Yellow</w:t>
            </w:r>
          </w:p>
        </w:tc>
        <w:tc>
          <w:tcPr>
            <w:tcW w:w="1530" w:type="dxa"/>
            <w:vAlign w:val="center"/>
          </w:tcPr>
          <w:p w14:paraId="1CD1DC26"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39F75C85" w14:textId="77777777" w:rsidR="00DA4BEE" w:rsidRPr="006922EB" w:rsidRDefault="00DA4BEE" w:rsidP="005B5A9D">
            <w:pPr>
              <w:spacing w:before="80" w:after="80"/>
              <w:jc w:val="center"/>
              <w:rPr>
                <w:rFonts w:ascii="Arial" w:hAnsi="Arial" w:cs="Arial"/>
              </w:rPr>
            </w:pPr>
            <w:r w:rsidRPr="006922EB">
              <w:rPr>
                <w:rFonts w:ascii="Arial" w:hAnsi="Arial" w:cs="Arial"/>
              </w:rPr>
              <w:t>Orange</w:t>
            </w:r>
          </w:p>
        </w:tc>
      </w:tr>
      <w:tr w:rsidR="00DA4BEE" w:rsidRPr="00630C51" w14:paraId="52EC98A8" w14:textId="77777777" w:rsidTr="005B5A9D">
        <w:trPr>
          <w:trHeight w:val="20"/>
        </w:trPr>
        <w:tc>
          <w:tcPr>
            <w:tcW w:w="855" w:type="dxa"/>
            <w:noWrap/>
            <w:hideMark/>
          </w:tcPr>
          <w:p w14:paraId="19FF9202" w14:textId="77777777" w:rsidR="00DA4BEE" w:rsidRPr="00630C51" w:rsidRDefault="00DA4BEE" w:rsidP="005B5A9D">
            <w:pPr>
              <w:spacing w:before="56" w:after="56"/>
              <w:jc w:val="center"/>
              <w:rPr>
                <w:rFonts w:ascii="Arial" w:hAnsi="Arial" w:cs="Arial"/>
              </w:rPr>
            </w:pPr>
            <w:r w:rsidRPr="00630C51">
              <w:rPr>
                <w:rFonts w:ascii="Arial" w:hAnsi="Arial" w:cs="Arial"/>
              </w:rPr>
              <w:t>20</w:t>
            </w:r>
          </w:p>
        </w:tc>
        <w:tc>
          <w:tcPr>
            <w:tcW w:w="1249" w:type="dxa"/>
            <w:noWrap/>
            <w:hideMark/>
          </w:tcPr>
          <w:p w14:paraId="7C91106B" w14:textId="77777777" w:rsidR="00DA4BEE" w:rsidRPr="00630C51" w:rsidRDefault="00DA4BEE" w:rsidP="005B5A9D">
            <w:pPr>
              <w:spacing w:before="56" w:after="56"/>
              <w:rPr>
                <w:rFonts w:ascii="Arial" w:hAnsi="Arial" w:cs="Arial"/>
              </w:rPr>
            </w:pPr>
            <w:r w:rsidRPr="00630C51">
              <w:rPr>
                <w:rFonts w:ascii="Arial" w:hAnsi="Arial" w:cs="Arial"/>
              </w:rPr>
              <w:t>IC321372</w:t>
            </w:r>
          </w:p>
        </w:tc>
        <w:tc>
          <w:tcPr>
            <w:tcW w:w="1710" w:type="dxa"/>
            <w:vAlign w:val="center"/>
          </w:tcPr>
          <w:p w14:paraId="642FD3D4"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19DE48B4" w14:textId="77777777" w:rsidR="00DA4BEE" w:rsidRPr="00B14F94" w:rsidRDefault="00DA4BEE" w:rsidP="005B5A9D">
            <w:pPr>
              <w:spacing w:before="60" w:after="60"/>
              <w:jc w:val="center"/>
              <w:rPr>
                <w:rFonts w:ascii="Arial" w:hAnsi="Arial" w:cs="Arial"/>
              </w:rPr>
            </w:pPr>
            <w:r w:rsidRPr="00B14F94">
              <w:rPr>
                <w:rFonts w:ascii="Arial" w:hAnsi="Arial" w:cs="Arial"/>
              </w:rPr>
              <w:t>White with pink tinge</w:t>
            </w:r>
          </w:p>
        </w:tc>
        <w:tc>
          <w:tcPr>
            <w:tcW w:w="1530" w:type="dxa"/>
            <w:vAlign w:val="center"/>
          </w:tcPr>
          <w:p w14:paraId="7F97EF50"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02C4CCAC" w14:textId="77777777" w:rsidR="00DA4BEE" w:rsidRPr="006922EB" w:rsidRDefault="00DA4BEE" w:rsidP="005B5A9D">
            <w:pPr>
              <w:spacing w:before="80" w:after="80"/>
              <w:jc w:val="center"/>
              <w:rPr>
                <w:rFonts w:ascii="Arial" w:hAnsi="Arial" w:cs="Arial"/>
              </w:rPr>
            </w:pPr>
            <w:r w:rsidRPr="006922EB">
              <w:rPr>
                <w:rFonts w:ascii="Arial" w:hAnsi="Arial" w:cs="Arial"/>
              </w:rPr>
              <w:t>Yellow green</w:t>
            </w:r>
          </w:p>
        </w:tc>
      </w:tr>
      <w:tr w:rsidR="00DA4BEE" w:rsidRPr="00630C51" w14:paraId="6B78D1F7" w14:textId="77777777" w:rsidTr="005B5A9D">
        <w:trPr>
          <w:trHeight w:val="20"/>
        </w:trPr>
        <w:tc>
          <w:tcPr>
            <w:tcW w:w="855" w:type="dxa"/>
            <w:noWrap/>
            <w:hideMark/>
          </w:tcPr>
          <w:p w14:paraId="59A94B62" w14:textId="77777777" w:rsidR="00DA4BEE" w:rsidRPr="00630C51" w:rsidRDefault="00DA4BEE" w:rsidP="005B5A9D">
            <w:pPr>
              <w:spacing w:before="56" w:after="56"/>
              <w:jc w:val="center"/>
              <w:rPr>
                <w:rFonts w:ascii="Arial" w:hAnsi="Arial" w:cs="Arial"/>
              </w:rPr>
            </w:pPr>
            <w:r w:rsidRPr="00630C51">
              <w:rPr>
                <w:rFonts w:ascii="Arial" w:hAnsi="Arial" w:cs="Arial"/>
              </w:rPr>
              <w:t>21</w:t>
            </w:r>
          </w:p>
        </w:tc>
        <w:tc>
          <w:tcPr>
            <w:tcW w:w="1249" w:type="dxa"/>
            <w:noWrap/>
            <w:hideMark/>
          </w:tcPr>
          <w:p w14:paraId="4EBDE417" w14:textId="77777777" w:rsidR="00DA4BEE" w:rsidRPr="00630C51" w:rsidRDefault="00DA4BEE" w:rsidP="005B5A9D">
            <w:pPr>
              <w:spacing w:before="56" w:after="56"/>
              <w:rPr>
                <w:rFonts w:ascii="Arial" w:hAnsi="Arial" w:cs="Arial"/>
              </w:rPr>
            </w:pPr>
            <w:r w:rsidRPr="00630C51">
              <w:rPr>
                <w:rFonts w:ascii="Arial" w:hAnsi="Arial" w:cs="Arial"/>
              </w:rPr>
              <w:t>IC321374</w:t>
            </w:r>
          </w:p>
        </w:tc>
        <w:tc>
          <w:tcPr>
            <w:tcW w:w="1710" w:type="dxa"/>
            <w:vAlign w:val="center"/>
          </w:tcPr>
          <w:p w14:paraId="65E41900"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7A9FFC3F" w14:textId="77777777" w:rsidR="00DA4BEE" w:rsidRPr="00B14F94" w:rsidRDefault="00DA4BEE" w:rsidP="005B5A9D">
            <w:pPr>
              <w:spacing w:before="60" w:after="60"/>
              <w:jc w:val="center"/>
              <w:rPr>
                <w:rFonts w:ascii="Arial" w:hAnsi="Arial" w:cs="Arial"/>
              </w:rPr>
            </w:pPr>
            <w:r w:rsidRPr="00B14F94">
              <w:rPr>
                <w:rFonts w:ascii="Arial" w:hAnsi="Arial" w:cs="Arial"/>
              </w:rPr>
              <w:t>Yellow</w:t>
            </w:r>
          </w:p>
        </w:tc>
        <w:tc>
          <w:tcPr>
            <w:tcW w:w="1530" w:type="dxa"/>
            <w:vAlign w:val="center"/>
          </w:tcPr>
          <w:p w14:paraId="669D08A0"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3160D930" w14:textId="77777777" w:rsidR="00DA4BEE" w:rsidRPr="006922EB" w:rsidRDefault="00DA4BEE" w:rsidP="005B5A9D">
            <w:pPr>
              <w:spacing w:before="80" w:after="80"/>
              <w:jc w:val="center"/>
              <w:rPr>
                <w:rFonts w:ascii="Arial" w:hAnsi="Arial" w:cs="Arial"/>
              </w:rPr>
            </w:pPr>
            <w:r w:rsidRPr="006922EB">
              <w:rPr>
                <w:rFonts w:ascii="Arial" w:hAnsi="Arial" w:cs="Arial"/>
              </w:rPr>
              <w:t>Light orange</w:t>
            </w:r>
          </w:p>
        </w:tc>
      </w:tr>
      <w:tr w:rsidR="00DA4BEE" w:rsidRPr="00630C51" w14:paraId="4244BAD3" w14:textId="77777777" w:rsidTr="005B5A9D">
        <w:trPr>
          <w:trHeight w:val="20"/>
        </w:trPr>
        <w:tc>
          <w:tcPr>
            <w:tcW w:w="855" w:type="dxa"/>
            <w:noWrap/>
            <w:hideMark/>
          </w:tcPr>
          <w:p w14:paraId="151BCE2B" w14:textId="77777777" w:rsidR="00DA4BEE" w:rsidRPr="00630C51" w:rsidRDefault="00DA4BEE" w:rsidP="005B5A9D">
            <w:pPr>
              <w:spacing w:before="56" w:after="56"/>
              <w:jc w:val="center"/>
              <w:rPr>
                <w:rFonts w:ascii="Arial" w:hAnsi="Arial" w:cs="Arial"/>
              </w:rPr>
            </w:pPr>
            <w:r w:rsidRPr="00630C51">
              <w:rPr>
                <w:rFonts w:ascii="Arial" w:hAnsi="Arial" w:cs="Arial"/>
              </w:rPr>
              <w:t>22</w:t>
            </w:r>
          </w:p>
        </w:tc>
        <w:tc>
          <w:tcPr>
            <w:tcW w:w="1249" w:type="dxa"/>
            <w:noWrap/>
            <w:hideMark/>
          </w:tcPr>
          <w:p w14:paraId="66C10E93" w14:textId="77777777" w:rsidR="00DA4BEE" w:rsidRPr="00630C51" w:rsidRDefault="00DA4BEE" w:rsidP="005B5A9D">
            <w:pPr>
              <w:spacing w:before="56" w:after="56"/>
              <w:rPr>
                <w:rFonts w:ascii="Arial" w:hAnsi="Arial" w:cs="Arial"/>
              </w:rPr>
            </w:pPr>
            <w:r w:rsidRPr="00630C51">
              <w:rPr>
                <w:rFonts w:ascii="Arial" w:hAnsi="Arial" w:cs="Arial"/>
              </w:rPr>
              <w:t>IC321375</w:t>
            </w:r>
          </w:p>
        </w:tc>
        <w:tc>
          <w:tcPr>
            <w:tcW w:w="1710" w:type="dxa"/>
            <w:vAlign w:val="center"/>
          </w:tcPr>
          <w:p w14:paraId="17591E22" w14:textId="77777777" w:rsidR="00DA4BEE" w:rsidRPr="00354F85" w:rsidRDefault="00DA4BEE" w:rsidP="005B5A9D">
            <w:pPr>
              <w:spacing w:before="60" w:after="60"/>
              <w:jc w:val="center"/>
              <w:rPr>
                <w:rFonts w:ascii="Arial" w:hAnsi="Arial" w:cs="Arial"/>
              </w:rPr>
            </w:pPr>
            <w:r w:rsidRPr="00354F85">
              <w:rPr>
                <w:rFonts w:ascii="Arial" w:hAnsi="Arial" w:cs="Arial"/>
              </w:rPr>
              <w:t>Round</w:t>
            </w:r>
          </w:p>
        </w:tc>
        <w:tc>
          <w:tcPr>
            <w:tcW w:w="1800" w:type="dxa"/>
            <w:vAlign w:val="center"/>
          </w:tcPr>
          <w:p w14:paraId="50E5B413" w14:textId="77777777" w:rsidR="00DA4BEE" w:rsidRPr="00B14F94" w:rsidRDefault="00DA4BEE" w:rsidP="005B5A9D">
            <w:pPr>
              <w:spacing w:before="60" w:after="60"/>
              <w:jc w:val="center"/>
              <w:rPr>
                <w:rFonts w:ascii="Arial" w:hAnsi="Arial" w:cs="Arial"/>
              </w:rPr>
            </w:pPr>
            <w:r w:rsidRPr="00B14F94">
              <w:rPr>
                <w:rFonts w:ascii="Arial" w:hAnsi="Arial" w:cs="Arial"/>
              </w:rPr>
              <w:t>Orange</w:t>
            </w:r>
          </w:p>
        </w:tc>
        <w:tc>
          <w:tcPr>
            <w:tcW w:w="1530" w:type="dxa"/>
            <w:vAlign w:val="center"/>
          </w:tcPr>
          <w:p w14:paraId="173A1FCF"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2BE3190C" w14:textId="77777777" w:rsidR="00DA4BEE" w:rsidRPr="006922EB" w:rsidRDefault="00DA4BEE" w:rsidP="005B5A9D">
            <w:pPr>
              <w:spacing w:before="80" w:after="80"/>
              <w:jc w:val="center"/>
              <w:rPr>
                <w:rFonts w:ascii="Arial" w:hAnsi="Arial" w:cs="Arial"/>
              </w:rPr>
            </w:pPr>
            <w:r w:rsidRPr="006922EB">
              <w:rPr>
                <w:rFonts w:ascii="Arial" w:hAnsi="Arial" w:cs="Arial"/>
              </w:rPr>
              <w:t>Light orange</w:t>
            </w:r>
          </w:p>
        </w:tc>
      </w:tr>
      <w:tr w:rsidR="00DA4BEE" w:rsidRPr="00630C51" w14:paraId="2916B8E8" w14:textId="77777777" w:rsidTr="005B5A9D">
        <w:trPr>
          <w:trHeight w:val="20"/>
        </w:trPr>
        <w:tc>
          <w:tcPr>
            <w:tcW w:w="855" w:type="dxa"/>
            <w:noWrap/>
            <w:hideMark/>
          </w:tcPr>
          <w:p w14:paraId="61C005D8" w14:textId="77777777" w:rsidR="00DA4BEE" w:rsidRPr="00630C51" w:rsidRDefault="00DA4BEE" w:rsidP="005B5A9D">
            <w:pPr>
              <w:spacing w:before="56" w:after="56"/>
              <w:jc w:val="center"/>
              <w:rPr>
                <w:rFonts w:ascii="Arial" w:hAnsi="Arial" w:cs="Arial"/>
              </w:rPr>
            </w:pPr>
            <w:r w:rsidRPr="00630C51">
              <w:rPr>
                <w:rFonts w:ascii="Arial" w:hAnsi="Arial" w:cs="Arial"/>
              </w:rPr>
              <w:t>23</w:t>
            </w:r>
          </w:p>
        </w:tc>
        <w:tc>
          <w:tcPr>
            <w:tcW w:w="1249" w:type="dxa"/>
            <w:noWrap/>
            <w:hideMark/>
          </w:tcPr>
          <w:p w14:paraId="1EAD1D77" w14:textId="77777777" w:rsidR="00DA4BEE" w:rsidRPr="00630C51" w:rsidRDefault="00DA4BEE" w:rsidP="005B5A9D">
            <w:pPr>
              <w:spacing w:before="56" w:after="56"/>
              <w:rPr>
                <w:rFonts w:ascii="Arial" w:hAnsi="Arial" w:cs="Arial"/>
              </w:rPr>
            </w:pPr>
            <w:r w:rsidRPr="00630C51">
              <w:rPr>
                <w:rFonts w:ascii="Arial" w:hAnsi="Arial" w:cs="Arial"/>
              </w:rPr>
              <w:t>K. Madhu</w:t>
            </w:r>
          </w:p>
        </w:tc>
        <w:tc>
          <w:tcPr>
            <w:tcW w:w="1710" w:type="dxa"/>
            <w:vAlign w:val="center"/>
          </w:tcPr>
          <w:p w14:paraId="72502A94" w14:textId="77777777" w:rsidR="00DA4BEE" w:rsidRPr="00354F85" w:rsidRDefault="00DA4BEE" w:rsidP="005B5A9D">
            <w:pPr>
              <w:spacing w:before="60" w:after="60"/>
              <w:jc w:val="center"/>
              <w:rPr>
                <w:rFonts w:ascii="Arial" w:hAnsi="Arial" w:cs="Arial"/>
              </w:rPr>
            </w:pPr>
            <w:r w:rsidRPr="00354F85">
              <w:rPr>
                <w:rFonts w:ascii="Arial" w:hAnsi="Arial" w:cs="Arial"/>
              </w:rPr>
              <w:t>Oblate</w:t>
            </w:r>
          </w:p>
        </w:tc>
        <w:tc>
          <w:tcPr>
            <w:tcW w:w="1800" w:type="dxa"/>
            <w:vAlign w:val="center"/>
          </w:tcPr>
          <w:p w14:paraId="087E737E" w14:textId="77777777" w:rsidR="00DA4BEE" w:rsidRPr="00B14F94" w:rsidRDefault="00DA4BEE" w:rsidP="005B5A9D">
            <w:pPr>
              <w:spacing w:before="60" w:after="60"/>
              <w:jc w:val="center"/>
              <w:rPr>
                <w:rFonts w:ascii="Arial" w:hAnsi="Arial" w:cs="Arial"/>
              </w:rPr>
            </w:pPr>
            <w:r w:rsidRPr="00B14F94">
              <w:rPr>
                <w:rFonts w:ascii="Arial" w:hAnsi="Arial" w:cs="Arial"/>
              </w:rPr>
              <w:t>Orange</w:t>
            </w:r>
          </w:p>
        </w:tc>
        <w:tc>
          <w:tcPr>
            <w:tcW w:w="1530" w:type="dxa"/>
            <w:vAlign w:val="center"/>
          </w:tcPr>
          <w:p w14:paraId="762168D6"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7ABFBF31" w14:textId="77777777" w:rsidR="00DA4BEE" w:rsidRPr="006922EB" w:rsidRDefault="00DA4BEE" w:rsidP="005B5A9D">
            <w:pPr>
              <w:spacing w:before="80" w:after="80"/>
              <w:jc w:val="center"/>
              <w:rPr>
                <w:rFonts w:ascii="Arial" w:hAnsi="Arial" w:cs="Arial"/>
              </w:rPr>
            </w:pPr>
            <w:r w:rsidRPr="006922EB">
              <w:rPr>
                <w:rFonts w:ascii="Arial" w:hAnsi="Arial" w:cs="Arial"/>
              </w:rPr>
              <w:t>Light orange</w:t>
            </w:r>
          </w:p>
        </w:tc>
      </w:tr>
      <w:tr w:rsidR="00DA4BEE" w:rsidRPr="00630C51" w14:paraId="2B60A9CC" w14:textId="77777777" w:rsidTr="005B5A9D">
        <w:trPr>
          <w:trHeight w:val="20"/>
        </w:trPr>
        <w:tc>
          <w:tcPr>
            <w:tcW w:w="855" w:type="dxa"/>
            <w:noWrap/>
            <w:hideMark/>
          </w:tcPr>
          <w:p w14:paraId="67C06ABB" w14:textId="77777777" w:rsidR="00DA4BEE" w:rsidRPr="00630C51" w:rsidRDefault="00DA4BEE" w:rsidP="005B5A9D">
            <w:pPr>
              <w:spacing w:before="56" w:after="56"/>
              <w:jc w:val="center"/>
              <w:rPr>
                <w:rFonts w:ascii="Arial" w:hAnsi="Arial" w:cs="Arial"/>
              </w:rPr>
            </w:pPr>
            <w:r w:rsidRPr="00630C51">
              <w:rPr>
                <w:rFonts w:ascii="Arial" w:hAnsi="Arial" w:cs="Arial"/>
              </w:rPr>
              <w:t>24</w:t>
            </w:r>
          </w:p>
        </w:tc>
        <w:tc>
          <w:tcPr>
            <w:tcW w:w="1249" w:type="dxa"/>
            <w:noWrap/>
            <w:hideMark/>
          </w:tcPr>
          <w:p w14:paraId="5BCB6897" w14:textId="77777777" w:rsidR="00DA4BEE" w:rsidRPr="00630C51" w:rsidRDefault="00DA4BEE" w:rsidP="005B5A9D">
            <w:pPr>
              <w:spacing w:before="56" w:after="56"/>
              <w:rPr>
                <w:rFonts w:ascii="Arial" w:hAnsi="Arial" w:cs="Arial"/>
              </w:rPr>
            </w:pPr>
            <w:r w:rsidRPr="00630C51">
              <w:rPr>
                <w:rFonts w:ascii="Arial" w:hAnsi="Arial" w:cs="Arial"/>
              </w:rPr>
              <w:t>D. Madhu</w:t>
            </w:r>
          </w:p>
        </w:tc>
        <w:tc>
          <w:tcPr>
            <w:tcW w:w="1710" w:type="dxa"/>
            <w:vAlign w:val="center"/>
          </w:tcPr>
          <w:p w14:paraId="25784ED6" w14:textId="77777777" w:rsidR="00DA4BEE" w:rsidRPr="00354F85" w:rsidRDefault="00DA4BEE" w:rsidP="005B5A9D">
            <w:pPr>
              <w:spacing w:before="60" w:after="60"/>
              <w:jc w:val="center"/>
              <w:rPr>
                <w:rFonts w:ascii="Arial" w:hAnsi="Arial" w:cs="Arial"/>
              </w:rPr>
            </w:pPr>
            <w:r w:rsidRPr="00354F85">
              <w:rPr>
                <w:rFonts w:ascii="Arial" w:hAnsi="Arial" w:cs="Arial"/>
              </w:rPr>
              <w:t>Obovate</w:t>
            </w:r>
          </w:p>
        </w:tc>
        <w:tc>
          <w:tcPr>
            <w:tcW w:w="1800" w:type="dxa"/>
            <w:vAlign w:val="center"/>
          </w:tcPr>
          <w:p w14:paraId="13752363" w14:textId="77777777" w:rsidR="00DA4BEE" w:rsidRPr="00B14F94" w:rsidRDefault="00DA4BEE" w:rsidP="005B5A9D">
            <w:pPr>
              <w:spacing w:before="80" w:after="80"/>
              <w:jc w:val="center"/>
              <w:rPr>
                <w:rFonts w:ascii="Arial" w:hAnsi="Arial" w:cs="Arial"/>
              </w:rPr>
            </w:pPr>
            <w:r w:rsidRPr="00B14F94">
              <w:rPr>
                <w:rFonts w:ascii="Arial" w:hAnsi="Arial" w:cs="Arial"/>
              </w:rPr>
              <w:t>Yellow green</w:t>
            </w:r>
          </w:p>
        </w:tc>
        <w:tc>
          <w:tcPr>
            <w:tcW w:w="1530" w:type="dxa"/>
            <w:vAlign w:val="center"/>
          </w:tcPr>
          <w:p w14:paraId="0FDB56EC" w14:textId="77777777" w:rsidR="00DA4BEE" w:rsidRPr="00E757E6" w:rsidRDefault="00DA4BEE" w:rsidP="005B5A9D">
            <w:pPr>
              <w:spacing w:before="80" w:after="80"/>
              <w:jc w:val="center"/>
              <w:rPr>
                <w:rFonts w:ascii="Arial" w:hAnsi="Arial" w:cs="Arial"/>
              </w:rPr>
            </w:pPr>
            <w:r w:rsidRPr="00E757E6">
              <w:rPr>
                <w:rFonts w:ascii="Arial" w:hAnsi="Arial" w:cs="Arial"/>
              </w:rPr>
              <w:t>Present</w:t>
            </w:r>
          </w:p>
        </w:tc>
        <w:tc>
          <w:tcPr>
            <w:tcW w:w="1801" w:type="dxa"/>
          </w:tcPr>
          <w:p w14:paraId="6CA259EC" w14:textId="77777777" w:rsidR="00DA4BEE" w:rsidRPr="006922EB" w:rsidRDefault="00DA4BEE" w:rsidP="005B5A9D">
            <w:pPr>
              <w:spacing w:before="80" w:after="80"/>
              <w:jc w:val="center"/>
              <w:rPr>
                <w:rFonts w:ascii="Arial" w:hAnsi="Arial" w:cs="Arial"/>
              </w:rPr>
            </w:pPr>
            <w:r w:rsidRPr="006922EB">
              <w:rPr>
                <w:rFonts w:ascii="Arial" w:hAnsi="Arial" w:cs="Arial"/>
              </w:rPr>
              <w:t>Yellow green</w:t>
            </w:r>
          </w:p>
        </w:tc>
      </w:tr>
    </w:tbl>
    <w:p w14:paraId="365EC2B7" w14:textId="77777777" w:rsidR="00D00B53" w:rsidRPr="006D03CA" w:rsidRDefault="00D00B53" w:rsidP="00D00B53">
      <w:pPr>
        <w:autoSpaceDE w:val="0"/>
        <w:autoSpaceDN w:val="0"/>
        <w:adjustRightInd w:val="0"/>
        <w:spacing w:before="280" w:line="360" w:lineRule="auto"/>
        <w:ind w:firstLine="720"/>
        <w:jc w:val="both"/>
        <w:rPr>
          <w:rFonts w:ascii="Times New Roman" w:hAnsi="Times New Roman"/>
          <w:sz w:val="24"/>
          <w:szCs w:val="24"/>
        </w:rPr>
      </w:pPr>
      <w:r w:rsidRPr="006D03CA">
        <w:rPr>
          <w:rFonts w:ascii="Times New Roman" w:hAnsi="Times New Roman"/>
          <w:sz w:val="24"/>
          <w:szCs w:val="24"/>
        </w:rPr>
        <w:t>Higher flesh thickness is a desirable character in melons. In the present investigation, genotypes differed significantly with respect to flesh thickness</w:t>
      </w:r>
      <w:r>
        <w:rPr>
          <w:rFonts w:ascii="Times New Roman" w:hAnsi="Times New Roman"/>
          <w:sz w:val="24"/>
          <w:szCs w:val="24"/>
        </w:rPr>
        <w:t xml:space="preserve"> (Table 1)</w:t>
      </w:r>
      <w:r w:rsidRPr="006D03CA">
        <w:rPr>
          <w:rFonts w:ascii="Times New Roman" w:hAnsi="Times New Roman"/>
          <w:sz w:val="24"/>
          <w:szCs w:val="24"/>
        </w:rPr>
        <w:t>. The highest and lowest flesh thickness was noticed in IC321375 (4.25 cm) and IC321327</w:t>
      </w:r>
      <w:r>
        <w:rPr>
          <w:rFonts w:ascii="Times New Roman" w:hAnsi="Times New Roman"/>
          <w:sz w:val="24"/>
          <w:szCs w:val="24"/>
        </w:rPr>
        <w:t xml:space="preserve"> </w:t>
      </w:r>
      <w:r w:rsidRPr="006D03CA">
        <w:rPr>
          <w:rFonts w:ascii="Times New Roman" w:hAnsi="Times New Roman"/>
          <w:sz w:val="24"/>
          <w:szCs w:val="24"/>
        </w:rPr>
        <w:t xml:space="preserve">(1.00 cm), respectively. General mean </w:t>
      </w:r>
      <w:r>
        <w:rPr>
          <w:rFonts w:ascii="Times New Roman" w:hAnsi="Times New Roman"/>
          <w:sz w:val="24"/>
          <w:szCs w:val="24"/>
        </w:rPr>
        <w:t>was</w:t>
      </w:r>
      <w:r w:rsidRPr="006D03CA">
        <w:rPr>
          <w:rFonts w:ascii="Times New Roman" w:hAnsi="Times New Roman"/>
          <w:sz w:val="24"/>
          <w:szCs w:val="24"/>
        </w:rPr>
        <w:t xml:space="preserve"> 2.85 cm</w:t>
      </w:r>
      <w:r w:rsidRPr="00C7617C">
        <w:rPr>
          <w:rFonts w:ascii="Times New Roman" w:hAnsi="Times New Roman"/>
          <w:sz w:val="24"/>
          <w:szCs w:val="24"/>
        </w:rPr>
        <w:t xml:space="preserve"> </w:t>
      </w:r>
      <w:r>
        <w:rPr>
          <w:rFonts w:ascii="Times New Roman" w:hAnsi="Times New Roman"/>
          <w:sz w:val="24"/>
          <w:szCs w:val="24"/>
        </w:rPr>
        <w:t xml:space="preserve">for </w:t>
      </w:r>
      <w:r w:rsidRPr="006D03CA">
        <w:rPr>
          <w:rFonts w:ascii="Times New Roman" w:hAnsi="Times New Roman"/>
          <w:sz w:val="24"/>
          <w:szCs w:val="24"/>
        </w:rPr>
        <w:t>flesh thickness.</w:t>
      </w:r>
      <w:r>
        <w:rPr>
          <w:rFonts w:ascii="Times New Roman" w:hAnsi="Times New Roman"/>
          <w:sz w:val="24"/>
          <w:szCs w:val="24"/>
        </w:rPr>
        <w:t xml:space="preserve"> </w:t>
      </w:r>
      <w:r w:rsidRPr="006D03CA">
        <w:rPr>
          <w:rFonts w:ascii="Times New Roman" w:hAnsi="Times New Roman"/>
          <w:sz w:val="24"/>
          <w:szCs w:val="24"/>
        </w:rPr>
        <w:t xml:space="preserve">This difference in flesh thickness could be attributed to inherent characteristics of genotype. Fruit flesh thickness increased with increase in size of the fruit with having smaller fruit cavity. These results are in conformity with those studies carried out by Mitchell </w:t>
      </w:r>
      <w:r w:rsidRPr="006D03CA">
        <w:rPr>
          <w:rFonts w:ascii="Times New Roman" w:hAnsi="Times New Roman"/>
          <w:i/>
          <w:iCs/>
          <w:sz w:val="24"/>
          <w:szCs w:val="24"/>
        </w:rPr>
        <w:t>et al.</w:t>
      </w:r>
      <w:r w:rsidRPr="006D03CA">
        <w:rPr>
          <w:rFonts w:ascii="Times New Roman" w:hAnsi="Times New Roman"/>
          <w:sz w:val="24"/>
          <w:szCs w:val="24"/>
        </w:rPr>
        <w:t xml:space="preserve"> (2006); Nirmal </w:t>
      </w:r>
      <w:r w:rsidRPr="006D03CA">
        <w:rPr>
          <w:rFonts w:ascii="Times New Roman" w:hAnsi="Times New Roman"/>
          <w:i/>
          <w:iCs/>
          <w:sz w:val="24"/>
          <w:szCs w:val="24"/>
        </w:rPr>
        <w:t>et al</w:t>
      </w:r>
      <w:r w:rsidRPr="006D03CA">
        <w:rPr>
          <w:rFonts w:ascii="Times New Roman" w:hAnsi="Times New Roman"/>
          <w:sz w:val="24"/>
          <w:szCs w:val="24"/>
        </w:rPr>
        <w:t xml:space="preserve">. (2008); Sharma and Lal (2004); Sudhakar (2014) </w:t>
      </w:r>
      <w:r>
        <w:rPr>
          <w:rFonts w:ascii="Times New Roman" w:hAnsi="Times New Roman"/>
          <w:sz w:val="24"/>
          <w:szCs w:val="24"/>
        </w:rPr>
        <w:t>in melon</w:t>
      </w:r>
      <w:r w:rsidRPr="006D03CA">
        <w:rPr>
          <w:rFonts w:ascii="Times New Roman" w:hAnsi="Times New Roman"/>
          <w:sz w:val="24"/>
          <w:szCs w:val="24"/>
        </w:rPr>
        <w:t>.</w:t>
      </w:r>
      <w:r>
        <w:rPr>
          <w:rFonts w:ascii="Times New Roman" w:hAnsi="Times New Roman"/>
          <w:sz w:val="24"/>
          <w:szCs w:val="24"/>
        </w:rPr>
        <w:t xml:space="preserve"> </w:t>
      </w:r>
      <w:r w:rsidRPr="006D03CA">
        <w:rPr>
          <w:rFonts w:ascii="Times New Roman" w:hAnsi="Times New Roman"/>
          <w:sz w:val="24"/>
          <w:szCs w:val="24"/>
        </w:rPr>
        <w:t xml:space="preserve">The development of flesh colour is an ethylene-independent trait. Flesh colour is an important trait from the consumer point of view. In the present study, the flesh colour exhibited by the genotypes were light orange (seven genotypes), orange (seven), white (three), white with light green (one), light green (one), yellow green (four) and one genotype with green colour. The expression of colour in the fruit flesh is conditioned by the particular carotenoid type and concentrations, which are influenced by genetic and environmental factors. Similar observations were made by Bokashi </w:t>
      </w:r>
      <w:r w:rsidRPr="006D03CA">
        <w:rPr>
          <w:rFonts w:ascii="Times New Roman" w:hAnsi="Times New Roman"/>
          <w:i/>
          <w:iCs/>
          <w:sz w:val="24"/>
          <w:szCs w:val="24"/>
        </w:rPr>
        <w:t xml:space="preserve">et al. </w:t>
      </w:r>
      <w:r w:rsidRPr="006D03CA">
        <w:rPr>
          <w:rFonts w:ascii="Times New Roman" w:hAnsi="Times New Roman"/>
          <w:sz w:val="24"/>
          <w:szCs w:val="24"/>
        </w:rPr>
        <w:t xml:space="preserve">(1992); Stepansky </w:t>
      </w:r>
      <w:r w:rsidRPr="006D03CA">
        <w:rPr>
          <w:rFonts w:ascii="Times New Roman" w:hAnsi="Times New Roman"/>
          <w:i/>
          <w:sz w:val="24"/>
          <w:szCs w:val="24"/>
        </w:rPr>
        <w:t xml:space="preserve">et al. </w:t>
      </w:r>
      <w:r w:rsidRPr="006D03CA">
        <w:rPr>
          <w:rFonts w:ascii="Times New Roman" w:hAnsi="Times New Roman"/>
          <w:sz w:val="24"/>
          <w:szCs w:val="24"/>
        </w:rPr>
        <w:t xml:space="preserve">(1999), Aragao </w:t>
      </w:r>
      <w:r w:rsidRPr="006D03CA">
        <w:rPr>
          <w:rFonts w:ascii="Times New Roman" w:hAnsi="Times New Roman"/>
          <w:i/>
          <w:iCs/>
          <w:sz w:val="24"/>
          <w:szCs w:val="24"/>
        </w:rPr>
        <w:t>et al.</w:t>
      </w:r>
      <w:r w:rsidRPr="006D03CA">
        <w:rPr>
          <w:rFonts w:ascii="Times New Roman" w:hAnsi="Times New Roman"/>
          <w:sz w:val="24"/>
          <w:szCs w:val="24"/>
        </w:rPr>
        <w:t xml:space="preserve"> (2013) in melon accessions, Malik </w:t>
      </w:r>
      <w:r w:rsidRPr="006D03CA">
        <w:rPr>
          <w:rFonts w:ascii="Times New Roman" w:hAnsi="Times New Roman"/>
          <w:i/>
          <w:iCs/>
          <w:sz w:val="24"/>
          <w:szCs w:val="24"/>
        </w:rPr>
        <w:t xml:space="preserve">et al. </w:t>
      </w:r>
      <w:r w:rsidRPr="006D03CA">
        <w:rPr>
          <w:rFonts w:ascii="Times New Roman" w:hAnsi="Times New Roman"/>
          <w:sz w:val="24"/>
          <w:szCs w:val="24"/>
        </w:rPr>
        <w:t xml:space="preserve">(2014) and Fergany </w:t>
      </w:r>
      <w:r w:rsidRPr="006D03CA">
        <w:rPr>
          <w:rFonts w:ascii="Times New Roman" w:hAnsi="Times New Roman"/>
          <w:i/>
          <w:iCs/>
          <w:sz w:val="24"/>
          <w:szCs w:val="24"/>
        </w:rPr>
        <w:t xml:space="preserve">et al. </w:t>
      </w:r>
      <w:r w:rsidRPr="006D03CA">
        <w:rPr>
          <w:rFonts w:ascii="Times New Roman" w:hAnsi="Times New Roman"/>
          <w:sz w:val="24"/>
          <w:szCs w:val="24"/>
        </w:rPr>
        <w:t>(2011) in melon landraces and Pitrat (2013) in wild and cultivated melon.</w:t>
      </w:r>
    </w:p>
    <w:p w14:paraId="6C60A485" w14:textId="77777777" w:rsidR="00790ADA" w:rsidRPr="00FB3A86" w:rsidRDefault="00790ADA" w:rsidP="00441B6F">
      <w:pPr>
        <w:pStyle w:val="Body"/>
        <w:spacing w:after="0"/>
        <w:rPr>
          <w:rFonts w:ascii="Arial" w:hAnsi="Arial" w:cs="Arial"/>
        </w:rPr>
      </w:pPr>
    </w:p>
    <w:p w14:paraId="52946B71"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22EAA1E6" w14:textId="77777777" w:rsidR="00D00B53" w:rsidRPr="006D03CA" w:rsidRDefault="00D00B53" w:rsidP="00D00B53">
      <w:pPr>
        <w:autoSpaceDE w:val="0"/>
        <w:autoSpaceDN w:val="0"/>
        <w:adjustRightInd w:val="0"/>
        <w:spacing w:before="280" w:line="360" w:lineRule="auto"/>
        <w:jc w:val="both"/>
        <w:rPr>
          <w:rFonts w:ascii="Times New Roman" w:hAnsi="Times New Roman"/>
          <w:sz w:val="24"/>
          <w:szCs w:val="24"/>
        </w:rPr>
      </w:pPr>
      <w:r w:rsidRPr="006D03CA">
        <w:rPr>
          <w:rFonts w:ascii="Times New Roman" w:hAnsi="Times New Roman"/>
          <w:sz w:val="24"/>
          <w:szCs w:val="24"/>
        </w:rPr>
        <w:t xml:space="preserve">The assessment of variability present in the crop is a pre-requisite for formulating an effective breeding programme, as the existing variability can be used to enhance the yield level of the cultivars by following appropriate breeding strategies (Patil </w:t>
      </w:r>
      <w:r w:rsidRPr="006D03CA">
        <w:rPr>
          <w:rFonts w:ascii="Times New Roman" w:hAnsi="Times New Roman"/>
          <w:i/>
          <w:sz w:val="24"/>
          <w:szCs w:val="24"/>
        </w:rPr>
        <w:t>et al</w:t>
      </w:r>
      <w:r w:rsidRPr="006D03CA">
        <w:rPr>
          <w:rFonts w:ascii="Times New Roman" w:hAnsi="Times New Roman"/>
          <w:sz w:val="24"/>
          <w:szCs w:val="24"/>
        </w:rPr>
        <w:t xml:space="preserve">., 2012). Genetic variability is the soul of plant breeding which is important for improvement of quantitative characters. Variability in the fruit characters </w:t>
      </w:r>
      <w:r>
        <w:rPr>
          <w:rFonts w:ascii="Times New Roman" w:hAnsi="Times New Roman"/>
          <w:sz w:val="24"/>
          <w:szCs w:val="24"/>
        </w:rPr>
        <w:t xml:space="preserve">observed in the present study </w:t>
      </w:r>
      <w:r w:rsidRPr="006D03CA">
        <w:rPr>
          <w:rFonts w:ascii="Times New Roman" w:hAnsi="Times New Roman"/>
          <w:sz w:val="24"/>
          <w:szCs w:val="24"/>
        </w:rPr>
        <w:t>helps in producing fruits with variable coloured pulp which is much preferable by the consumers</w:t>
      </w:r>
      <w:r>
        <w:rPr>
          <w:rFonts w:ascii="Times New Roman" w:hAnsi="Times New Roman"/>
          <w:sz w:val="24"/>
          <w:szCs w:val="24"/>
        </w:rPr>
        <w:t xml:space="preserve"> through further crop improvement</w:t>
      </w:r>
      <w:r w:rsidRPr="006D03CA">
        <w:rPr>
          <w:rFonts w:ascii="Times New Roman" w:hAnsi="Times New Roman"/>
          <w:sz w:val="24"/>
          <w:szCs w:val="24"/>
        </w:rPr>
        <w:t>.</w:t>
      </w:r>
    </w:p>
    <w:p w14:paraId="1E51B1D9" w14:textId="77777777" w:rsidR="00315186" w:rsidRPr="00315186" w:rsidRDefault="00315186" w:rsidP="00441B6F"/>
    <w:p w14:paraId="3F209BA3" w14:textId="77777777" w:rsidR="00315186" w:rsidRPr="00315186" w:rsidRDefault="00315186" w:rsidP="00441B6F"/>
    <w:p w14:paraId="60FF92D5" w14:textId="77777777" w:rsidR="00315186" w:rsidRPr="00315186" w:rsidRDefault="00315186" w:rsidP="00441B6F"/>
    <w:p w14:paraId="47B0CE52" w14:textId="77777777" w:rsidR="00315186" w:rsidRPr="00315186" w:rsidRDefault="00315186" w:rsidP="00441B6F"/>
    <w:p w14:paraId="64E7EA91" w14:textId="77777777" w:rsidR="00371FB6" w:rsidRDefault="00371FB6" w:rsidP="00441B6F">
      <w:pPr>
        <w:pStyle w:val="ReferHead"/>
        <w:spacing w:after="0"/>
        <w:jc w:val="both"/>
        <w:rPr>
          <w:rFonts w:ascii="Arial" w:hAnsi="Arial" w:cs="Arial"/>
          <w:b w:val="0"/>
          <w:caps w:val="0"/>
          <w:sz w:val="20"/>
        </w:rPr>
      </w:pPr>
    </w:p>
    <w:p w14:paraId="3F7DC8F9" w14:textId="77777777" w:rsidR="002B685A" w:rsidRDefault="002B685A" w:rsidP="00441B6F">
      <w:pPr>
        <w:pStyle w:val="ReferHead"/>
        <w:spacing w:after="0"/>
        <w:jc w:val="both"/>
        <w:rPr>
          <w:rFonts w:ascii="Arial" w:hAnsi="Arial" w:cs="Arial"/>
          <w:b w:val="0"/>
          <w:caps w:val="0"/>
          <w:sz w:val="20"/>
        </w:rPr>
      </w:pPr>
    </w:p>
    <w:p w14:paraId="5793C2DC" w14:textId="77777777" w:rsidR="00B01FCD" w:rsidRDefault="00B01FCD" w:rsidP="00441B6F">
      <w:pPr>
        <w:pStyle w:val="ReferHead"/>
        <w:spacing w:after="0"/>
        <w:jc w:val="both"/>
        <w:rPr>
          <w:rFonts w:ascii="Arial" w:hAnsi="Arial" w:cs="Arial"/>
        </w:rPr>
      </w:pPr>
      <w:commentRangeStart w:id="4"/>
      <w:r w:rsidRPr="00FB3A86">
        <w:rPr>
          <w:rFonts w:ascii="Arial" w:hAnsi="Arial" w:cs="Arial"/>
        </w:rPr>
        <w:t>References</w:t>
      </w:r>
      <w:commentRangeEnd w:id="4"/>
      <w:r w:rsidR="008F6BFD">
        <w:rPr>
          <w:rStyle w:val="CommentReference"/>
          <w:rFonts w:ascii="Times New Roman" w:hAnsi="Times New Roman"/>
          <w:b w:val="0"/>
          <w:caps w:val="0"/>
          <w:lang w:val="nb-NO" w:eastAsia="nb-NO"/>
        </w:rPr>
        <w:commentReference w:id="4"/>
      </w:r>
    </w:p>
    <w:p w14:paraId="5AA759EC" w14:textId="77777777" w:rsidR="00790ADA" w:rsidRPr="00FB3A86" w:rsidRDefault="00790ADA" w:rsidP="00441B6F">
      <w:pPr>
        <w:pStyle w:val="ReferHead"/>
        <w:spacing w:after="0"/>
        <w:jc w:val="both"/>
        <w:rPr>
          <w:rFonts w:ascii="Arial" w:hAnsi="Arial" w:cs="Arial"/>
        </w:rPr>
      </w:pPr>
    </w:p>
    <w:p w14:paraId="61319111" w14:textId="77777777" w:rsidR="00ED18F8" w:rsidRPr="00585E74" w:rsidRDefault="00ED18F8" w:rsidP="00ED18F8">
      <w:pPr>
        <w:keepLines/>
        <w:spacing w:before="240" w:line="360" w:lineRule="auto"/>
        <w:ind w:left="720" w:hanging="720"/>
        <w:jc w:val="both"/>
        <w:rPr>
          <w:rFonts w:ascii="Times New Roman" w:hAnsi="Times New Roman"/>
          <w:color w:val="000000" w:themeColor="text1"/>
          <w:sz w:val="24"/>
          <w:szCs w:val="24"/>
          <w:shd w:val="clear" w:color="auto" w:fill="FFFFFF"/>
        </w:rPr>
      </w:pPr>
      <w:r w:rsidRPr="00585E74">
        <w:rPr>
          <w:rFonts w:ascii="Times New Roman" w:hAnsi="Times New Roman"/>
          <w:color w:val="000000" w:themeColor="text1"/>
          <w:sz w:val="24"/>
          <w:szCs w:val="24"/>
        </w:rPr>
        <w:t>Manchali S</w:t>
      </w:r>
      <w:r w:rsidR="00DA4BEE">
        <w:rPr>
          <w:rFonts w:ascii="Times New Roman" w:hAnsi="Times New Roman"/>
          <w:color w:val="000000" w:themeColor="text1"/>
          <w:sz w:val="24"/>
          <w:szCs w:val="24"/>
        </w:rPr>
        <w:t>.</w:t>
      </w:r>
      <w:r w:rsidRPr="00585E74">
        <w:rPr>
          <w:rFonts w:ascii="Times New Roman" w:hAnsi="Times New Roman"/>
          <w:color w:val="000000" w:themeColor="text1"/>
          <w:sz w:val="24"/>
          <w:szCs w:val="24"/>
        </w:rPr>
        <w:t xml:space="preserve">, </w:t>
      </w:r>
      <w:r w:rsidRPr="00585E74">
        <w:rPr>
          <w:rFonts w:ascii="Times New Roman" w:hAnsi="Times New Roman"/>
          <w:color w:val="000000" w:themeColor="text1"/>
          <w:sz w:val="24"/>
          <w:szCs w:val="24"/>
          <w:shd w:val="clear" w:color="auto" w:fill="FFFFFF"/>
        </w:rPr>
        <w:t xml:space="preserve">Mamatha S, Umesha K, Lingaiah HB </w:t>
      </w:r>
      <w:r>
        <w:rPr>
          <w:rFonts w:ascii="Arial" w:hAnsi="Arial" w:cs="Arial"/>
        </w:rPr>
        <w:t>&amp;</w:t>
      </w:r>
      <w:r w:rsidRPr="00585E74">
        <w:rPr>
          <w:rFonts w:ascii="Times New Roman" w:hAnsi="Times New Roman"/>
          <w:color w:val="000000" w:themeColor="text1"/>
          <w:sz w:val="24"/>
          <w:szCs w:val="24"/>
          <w:shd w:val="clear" w:color="auto" w:fill="FFFFFF"/>
        </w:rPr>
        <w:t xml:space="preserve"> Mohankumar S (2021</w:t>
      </w:r>
      <w:r>
        <w:rPr>
          <w:rFonts w:ascii="Times New Roman" w:hAnsi="Times New Roman"/>
          <w:color w:val="000000" w:themeColor="text1"/>
          <w:sz w:val="24"/>
          <w:szCs w:val="24"/>
          <w:shd w:val="clear" w:color="auto" w:fill="FFFFFF"/>
        </w:rPr>
        <w:t>b</w:t>
      </w:r>
      <w:r w:rsidRPr="00585E74">
        <w:rPr>
          <w:rFonts w:ascii="Times New Roman" w:hAnsi="Times New Roman"/>
          <w:color w:val="000000" w:themeColor="text1"/>
          <w:sz w:val="24"/>
          <w:szCs w:val="24"/>
          <w:shd w:val="clear" w:color="auto" w:fill="FFFFFF"/>
        </w:rPr>
        <w:t>) Genetic variation in melon (</w:t>
      </w:r>
      <w:r w:rsidRPr="00585E74">
        <w:rPr>
          <w:rFonts w:ascii="Times New Roman" w:hAnsi="Times New Roman"/>
          <w:i/>
          <w:color w:val="000000" w:themeColor="text1"/>
          <w:sz w:val="24"/>
          <w:szCs w:val="24"/>
          <w:shd w:val="clear" w:color="auto" w:fill="FFFFFF"/>
        </w:rPr>
        <w:t>Cucumis melo</w:t>
      </w:r>
      <w:r w:rsidRPr="00585E74">
        <w:rPr>
          <w:rFonts w:ascii="Times New Roman" w:hAnsi="Times New Roman"/>
          <w:color w:val="000000" w:themeColor="text1"/>
          <w:sz w:val="24"/>
          <w:szCs w:val="24"/>
          <w:shd w:val="clear" w:color="auto" w:fill="FFFFFF"/>
        </w:rPr>
        <w:t xml:space="preserve"> L.) landraces and wild relatives of Karnataka state of southern India. </w:t>
      </w:r>
      <w:r w:rsidRPr="00585E74">
        <w:rPr>
          <w:rFonts w:ascii="Times New Roman" w:hAnsi="Times New Roman"/>
          <w:i/>
          <w:iCs/>
          <w:color w:val="000000" w:themeColor="text1"/>
          <w:sz w:val="24"/>
          <w:szCs w:val="24"/>
          <w:shd w:val="clear" w:color="auto" w:fill="FFFFFF"/>
        </w:rPr>
        <w:t xml:space="preserve">Plant Genet. Res. </w:t>
      </w:r>
      <w:r w:rsidRPr="00ED18F8">
        <w:rPr>
          <w:rFonts w:ascii="Times New Roman" w:hAnsi="Times New Roman"/>
          <w:iCs/>
          <w:color w:val="000000" w:themeColor="text1"/>
          <w:sz w:val="24"/>
          <w:szCs w:val="24"/>
          <w:shd w:val="clear" w:color="auto" w:fill="FFFFFF"/>
        </w:rPr>
        <w:t>19</w:t>
      </w:r>
      <w:r w:rsidRPr="00ED18F8">
        <w:rPr>
          <w:rFonts w:ascii="Times New Roman" w:hAnsi="Times New Roman"/>
          <w:color w:val="000000" w:themeColor="text1"/>
          <w:sz w:val="24"/>
          <w:szCs w:val="24"/>
          <w:shd w:val="clear" w:color="auto" w:fill="FFFFFF"/>
        </w:rPr>
        <w:t>(5),</w:t>
      </w:r>
      <w:r w:rsidRPr="00585E74">
        <w:rPr>
          <w:rFonts w:ascii="Times New Roman" w:hAnsi="Times New Roman"/>
          <w:color w:val="000000" w:themeColor="text1"/>
          <w:sz w:val="24"/>
          <w:szCs w:val="24"/>
          <w:shd w:val="clear" w:color="auto" w:fill="FFFFFF"/>
        </w:rPr>
        <w:t xml:space="preserve"> 419-427.</w:t>
      </w:r>
    </w:p>
    <w:p w14:paraId="45972D51" w14:textId="77777777" w:rsidR="00ED18F8" w:rsidRDefault="00ED18F8" w:rsidP="00ED18F8">
      <w:pPr>
        <w:keepLines/>
        <w:autoSpaceDE w:val="0"/>
        <w:autoSpaceDN w:val="0"/>
        <w:adjustRightInd w:val="0"/>
        <w:spacing w:before="280"/>
        <w:ind w:left="720" w:hanging="720"/>
        <w:jc w:val="both"/>
        <w:rPr>
          <w:rFonts w:ascii="Arial" w:hAnsi="Arial" w:cs="Arial"/>
        </w:rPr>
      </w:pPr>
      <w:r w:rsidRPr="00585E74">
        <w:rPr>
          <w:rFonts w:ascii="Times New Roman" w:hAnsi="Times New Roman"/>
          <w:color w:val="000000" w:themeColor="text1"/>
          <w:sz w:val="24"/>
          <w:szCs w:val="24"/>
        </w:rPr>
        <w:t>Manchali S</w:t>
      </w:r>
      <w:r w:rsidR="00DA4BEE">
        <w:rPr>
          <w:rFonts w:ascii="Times New Roman" w:hAnsi="Times New Roman"/>
          <w:color w:val="000000" w:themeColor="text1"/>
          <w:sz w:val="24"/>
          <w:szCs w:val="24"/>
        </w:rPr>
        <w:t>.</w:t>
      </w:r>
      <w:r w:rsidRPr="00585E74">
        <w:rPr>
          <w:rFonts w:ascii="Times New Roman" w:hAnsi="Times New Roman"/>
          <w:color w:val="000000" w:themeColor="text1"/>
          <w:sz w:val="24"/>
          <w:szCs w:val="24"/>
        </w:rPr>
        <w:t xml:space="preserve">, </w:t>
      </w:r>
      <w:r w:rsidRPr="00585E74">
        <w:rPr>
          <w:rFonts w:ascii="Times New Roman" w:hAnsi="Times New Roman"/>
          <w:color w:val="000000" w:themeColor="text1"/>
          <w:sz w:val="24"/>
          <w:szCs w:val="24"/>
          <w:shd w:val="clear" w:color="auto" w:fill="FFFFFF"/>
        </w:rPr>
        <w:t>Murthy K</w:t>
      </w:r>
      <w:r w:rsidR="00DA4BEE">
        <w:rPr>
          <w:rFonts w:ascii="Times New Roman" w:hAnsi="Times New Roman"/>
          <w:color w:val="000000" w:themeColor="text1"/>
          <w:sz w:val="24"/>
          <w:szCs w:val="24"/>
          <w:shd w:val="clear" w:color="auto" w:fill="FFFFFF"/>
        </w:rPr>
        <w:t>.</w:t>
      </w:r>
      <w:r w:rsidRPr="00585E74">
        <w:rPr>
          <w:rFonts w:ascii="Times New Roman" w:hAnsi="Times New Roman"/>
          <w:color w:val="000000" w:themeColor="text1"/>
          <w:sz w:val="24"/>
          <w:szCs w:val="24"/>
          <w:shd w:val="clear" w:color="auto" w:fill="FFFFFF"/>
        </w:rPr>
        <w:t>N</w:t>
      </w:r>
      <w:r w:rsidR="00DA4BEE">
        <w:rPr>
          <w:rFonts w:ascii="Times New Roman" w:hAnsi="Times New Roman"/>
          <w:color w:val="000000" w:themeColor="text1"/>
          <w:sz w:val="24"/>
          <w:szCs w:val="24"/>
          <w:shd w:val="clear" w:color="auto" w:fill="FFFFFF"/>
        </w:rPr>
        <w:t>.</w:t>
      </w:r>
      <w:r w:rsidRPr="00585E74">
        <w:rPr>
          <w:rFonts w:ascii="Times New Roman" w:hAnsi="Times New Roman"/>
          <w:color w:val="000000" w:themeColor="text1"/>
          <w:sz w:val="24"/>
          <w:szCs w:val="24"/>
          <w:shd w:val="clear" w:color="auto" w:fill="FFFFFF"/>
        </w:rPr>
        <w:t>C</w:t>
      </w:r>
      <w:r w:rsidR="00DA4BEE">
        <w:rPr>
          <w:rFonts w:ascii="Times New Roman" w:hAnsi="Times New Roman"/>
          <w:color w:val="000000" w:themeColor="text1"/>
          <w:sz w:val="24"/>
          <w:szCs w:val="24"/>
          <w:shd w:val="clear" w:color="auto" w:fill="FFFFFF"/>
        </w:rPr>
        <w:t>.</w:t>
      </w:r>
      <w:r w:rsidRPr="00585E74">
        <w:rPr>
          <w:rFonts w:ascii="Times New Roman" w:hAnsi="Times New Roman"/>
          <w:color w:val="000000" w:themeColor="text1"/>
          <w:sz w:val="24"/>
          <w:szCs w:val="24"/>
          <w:shd w:val="clear" w:color="auto" w:fill="FFFFFF"/>
        </w:rPr>
        <w:t xml:space="preserve">, Vishnuvardana </w:t>
      </w:r>
      <w:r>
        <w:rPr>
          <w:rFonts w:ascii="Arial" w:hAnsi="Arial" w:cs="Arial"/>
        </w:rPr>
        <w:t>&amp;</w:t>
      </w:r>
      <w:r w:rsidRPr="00585E74">
        <w:rPr>
          <w:rFonts w:ascii="Times New Roman" w:hAnsi="Times New Roman"/>
          <w:color w:val="000000" w:themeColor="text1"/>
          <w:sz w:val="24"/>
          <w:szCs w:val="24"/>
          <w:shd w:val="clear" w:color="auto" w:fill="FFFFFF"/>
        </w:rPr>
        <w:t xml:space="preserve"> Patil B</w:t>
      </w:r>
      <w:r w:rsidR="00DA4BEE">
        <w:rPr>
          <w:rFonts w:ascii="Times New Roman" w:hAnsi="Times New Roman"/>
          <w:color w:val="000000" w:themeColor="text1"/>
          <w:sz w:val="24"/>
          <w:szCs w:val="24"/>
          <w:shd w:val="clear" w:color="auto" w:fill="FFFFFF"/>
        </w:rPr>
        <w:t>.</w:t>
      </w:r>
      <w:r w:rsidRPr="00585E74">
        <w:rPr>
          <w:rFonts w:ascii="Times New Roman" w:hAnsi="Times New Roman"/>
          <w:color w:val="000000" w:themeColor="text1"/>
          <w:sz w:val="24"/>
          <w:szCs w:val="24"/>
          <w:shd w:val="clear" w:color="auto" w:fill="FFFFFF"/>
        </w:rPr>
        <w:t>S</w:t>
      </w:r>
      <w:r w:rsidR="00DA4BEE">
        <w:rPr>
          <w:rFonts w:ascii="Times New Roman" w:hAnsi="Times New Roman"/>
          <w:color w:val="000000" w:themeColor="text1"/>
          <w:sz w:val="24"/>
          <w:szCs w:val="24"/>
          <w:shd w:val="clear" w:color="auto" w:fill="FFFFFF"/>
        </w:rPr>
        <w:t>.</w:t>
      </w:r>
      <w:r w:rsidRPr="00585E74">
        <w:rPr>
          <w:rFonts w:ascii="Times New Roman" w:hAnsi="Times New Roman"/>
          <w:color w:val="000000" w:themeColor="text1"/>
          <w:sz w:val="24"/>
          <w:szCs w:val="24"/>
          <w:shd w:val="clear" w:color="auto" w:fill="FFFFFF"/>
        </w:rPr>
        <w:t xml:space="preserve"> (2021</w:t>
      </w:r>
      <w:r>
        <w:rPr>
          <w:rFonts w:ascii="Times New Roman" w:hAnsi="Times New Roman"/>
          <w:color w:val="000000" w:themeColor="text1"/>
          <w:sz w:val="24"/>
          <w:szCs w:val="24"/>
          <w:shd w:val="clear" w:color="auto" w:fill="FFFFFF"/>
        </w:rPr>
        <w:t>a</w:t>
      </w:r>
      <w:r w:rsidRPr="00585E74">
        <w:rPr>
          <w:rFonts w:ascii="Times New Roman" w:hAnsi="Times New Roman"/>
          <w:color w:val="000000" w:themeColor="text1"/>
          <w:sz w:val="24"/>
          <w:szCs w:val="24"/>
          <w:shd w:val="clear" w:color="auto" w:fill="FFFFFF"/>
        </w:rPr>
        <w:t>) Nutritional composition and health benefits of various botanical types of melon (</w:t>
      </w:r>
      <w:r w:rsidRPr="00585E74">
        <w:rPr>
          <w:rFonts w:ascii="Times New Roman" w:hAnsi="Times New Roman"/>
          <w:i/>
          <w:iCs/>
          <w:color w:val="000000" w:themeColor="text1"/>
          <w:sz w:val="24"/>
          <w:szCs w:val="24"/>
          <w:shd w:val="clear" w:color="auto" w:fill="FFFFFF"/>
        </w:rPr>
        <w:t>Cucumis melo</w:t>
      </w:r>
      <w:r w:rsidRPr="00585E74">
        <w:rPr>
          <w:rFonts w:ascii="Times New Roman" w:hAnsi="Times New Roman"/>
          <w:color w:val="000000" w:themeColor="text1"/>
          <w:sz w:val="24"/>
          <w:szCs w:val="24"/>
          <w:shd w:val="clear" w:color="auto" w:fill="FFFFFF"/>
        </w:rPr>
        <w:t xml:space="preserve"> L.). </w:t>
      </w:r>
      <w:r w:rsidRPr="00585E74">
        <w:rPr>
          <w:rFonts w:ascii="Times New Roman" w:hAnsi="Times New Roman"/>
          <w:i/>
          <w:iCs/>
          <w:color w:val="000000" w:themeColor="text1"/>
          <w:sz w:val="24"/>
          <w:szCs w:val="24"/>
          <w:shd w:val="clear" w:color="auto" w:fill="FFFFFF"/>
        </w:rPr>
        <w:t>Plants</w:t>
      </w:r>
      <w:r w:rsidRPr="00585E74">
        <w:rPr>
          <w:rFonts w:ascii="Times New Roman" w:hAnsi="Times New Roman"/>
          <w:color w:val="000000" w:themeColor="text1"/>
          <w:sz w:val="24"/>
          <w:szCs w:val="24"/>
          <w:shd w:val="clear" w:color="auto" w:fill="FFFFFF"/>
        </w:rPr>
        <w:t> </w:t>
      </w:r>
      <w:r w:rsidRPr="00ED18F8">
        <w:rPr>
          <w:rFonts w:ascii="Times New Roman" w:hAnsi="Times New Roman"/>
          <w:color w:val="000000" w:themeColor="text1"/>
          <w:sz w:val="24"/>
          <w:szCs w:val="24"/>
          <w:shd w:val="clear" w:color="auto" w:fill="FFFFFF"/>
        </w:rPr>
        <w:t>10(9),</w:t>
      </w:r>
      <w:r w:rsidRPr="00585E74">
        <w:rPr>
          <w:rFonts w:ascii="Times New Roman" w:hAnsi="Times New Roman"/>
          <w:color w:val="000000" w:themeColor="text1"/>
          <w:sz w:val="24"/>
          <w:szCs w:val="24"/>
          <w:shd w:val="clear" w:color="auto" w:fill="FFFFFF"/>
        </w:rPr>
        <w:t xml:space="preserve"> 1755.</w:t>
      </w:r>
    </w:p>
    <w:p w14:paraId="53B244BB" w14:textId="77777777" w:rsidR="00ED18F8" w:rsidRDefault="00ED18F8" w:rsidP="00ED18F8">
      <w:pPr>
        <w:keepLines/>
        <w:autoSpaceDE w:val="0"/>
        <w:autoSpaceDN w:val="0"/>
        <w:adjustRightInd w:val="0"/>
        <w:spacing w:before="280"/>
        <w:ind w:left="720" w:hanging="720"/>
        <w:jc w:val="both"/>
        <w:rPr>
          <w:rFonts w:ascii="Arial" w:hAnsi="Arial" w:cs="Arial"/>
        </w:rPr>
      </w:pPr>
      <w:r w:rsidRPr="00892084">
        <w:rPr>
          <w:rFonts w:ascii="Arial" w:hAnsi="Arial" w:cs="Arial"/>
        </w:rPr>
        <w:t xml:space="preserve">Bates, D. M. </w:t>
      </w:r>
      <w:r>
        <w:rPr>
          <w:rFonts w:ascii="Arial" w:hAnsi="Arial" w:cs="Arial"/>
        </w:rPr>
        <w:t>&amp;</w:t>
      </w:r>
      <w:r w:rsidRPr="00892084">
        <w:rPr>
          <w:rFonts w:ascii="Arial" w:hAnsi="Arial" w:cs="Arial"/>
        </w:rPr>
        <w:t xml:space="preserve"> Robinson, R. W. </w:t>
      </w:r>
      <w:r w:rsidR="00DA4BEE">
        <w:rPr>
          <w:rFonts w:ascii="Arial" w:hAnsi="Arial" w:cs="Arial"/>
        </w:rPr>
        <w:t>(</w:t>
      </w:r>
      <w:r w:rsidRPr="00892084">
        <w:rPr>
          <w:rFonts w:ascii="Arial" w:hAnsi="Arial" w:cs="Arial"/>
        </w:rPr>
        <w:t>1995</w:t>
      </w:r>
      <w:r w:rsidR="00DA4BEE">
        <w:rPr>
          <w:rFonts w:ascii="Arial" w:hAnsi="Arial" w:cs="Arial"/>
        </w:rPr>
        <w:t>)</w:t>
      </w:r>
      <w:r w:rsidRPr="00892084">
        <w:rPr>
          <w:rFonts w:ascii="Arial" w:hAnsi="Arial" w:cs="Arial"/>
        </w:rPr>
        <w:t>, Cucumbers, melons and watermelons.Evolution of crop plants. 2</w:t>
      </w:r>
      <w:r w:rsidRPr="00892084">
        <w:rPr>
          <w:rFonts w:ascii="Arial" w:hAnsi="Arial" w:cs="Arial"/>
          <w:vertAlign w:val="superscript"/>
        </w:rPr>
        <w:t>nd</w:t>
      </w:r>
      <w:r w:rsidRPr="00892084">
        <w:rPr>
          <w:rFonts w:ascii="Arial" w:hAnsi="Arial" w:cs="Arial"/>
        </w:rPr>
        <w:t xml:space="preserve"> edition, Essex: </w:t>
      </w:r>
      <w:r w:rsidRPr="00892084">
        <w:rPr>
          <w:rFonts w:ascii="Arial" w:hAnsi="Arial" w:cs="Arial"/>
          <w:i/>
          <w:iCs/>
        </w:rPr>
        <w:t xml:space="preserve">Longman Scientific. </w:t>
      </w:r>
      <w:r w:rsidRPr="00892084">
        <w:rPr>
          <w:rFonts w:ascii="Arial" w:hAnsi="Arial" w:cs="Arial"/>
        </w:rPr>
        <w:t>pp. 89-96.</w:t>
      </w:r>
    </w:p>
    <w:p w14:paraId="79039EA2" w14:textId="77777777" w:rsidR="00ED18F8" w:rsidRPr="00892084" w:rsidRDefault="00ED18F8" w:rsidP="00ED18F8">
      <w:pPr>
        <w:keepLines/>
        <w:autoSpaceDE w:val="0"/>
        <w:autoSpaceDN w:val="0"/>
        <w:adjustRightInd w:val="0"/>
        <w:spacing w:before="280"/>
        <w:ind w:left="720" w:hanging="720"/>
        <w:jc w:val="both"/>
        <w:rPr>
          <w:rFonts w:ascii="Arial" w:hAnsi="Arial" w:cs="Arial"/>
        </w:rPr>
      </w:pPr>
      <w:r w:rsidRPr="00892084">
        <w:rPr>
          <w:rFonts w:ascii="Arial" w:hAnsi="Arial" w:cs="Arial"/>
        </w:rPr>
        <w:t>Pitrat</w:t>
      </w:r>
      <w:r w:rsidR="00DA4BEE">
        <w:rPr>
          <w:rFonts w:ascii="Arial" w:hAnsi="Arial" w:cs="Arial"/>
        </w:rPr>
        <w:t>, M.</w:t>
      </w:r>
      <w:r w:rsidRPr="00892084">
        <w:rPr>
          <w:rFonts w:ascii="Arial" w:hAnsi="Arial" w:cs="Arial"/>
        </w:rPr>
        <w:t xml:space="preserve"> </w:t>
      </w:r>
      <w:r w:rsidR="00DA4BEE">
        <w:rPr>
          <w:rFonts w:ascii="Arial" w:hAnsi="Arial" w:cs="Arial"/>
        </w:rPr>
        <w:t>(</w:t>
      </w:r>
      <w:r w:rsidRPr="00892084">
        <w:rPr>
          <w:rFonts w:ascii="Arial" w:hAnsi="Arial" w:cs="Arial"/>
        </w:rPr>
        <w:t>2008</w:t>
      </w:r>
      <w:r w:rsidR="00DA4BEE">
        <w:rPr>
          <w:rFonts w:ascii="Arial" w:hAnsi="Arial" w:cs="Arial"/>
        </w:rPr>
        <w:t>)</w:t>
      </w:r>
      <w:r w:rsidRPr="00892084">
        <w:rPr>
          <w:rFonts w:ascii="Arial" w:hAnsi="Arial" w:cs="Arial"/>
        </w:rPr>
        <w:t>, Melon (</w:t>
      </w:r>
      <w:r w:rsidRPr="00892084">
        <w:rPr>
          <w:rFonts w:ascii="Arial" w:hAnsi="Arial" w:cs="Arial"/>
          <w:i/>
        </w:rPr>
        <w:t>Cucumis melo</w:t>
      </w:r>
      <w:r w:rsidRPr="00892084">
        <w:rPr>
          <w:rFonts w:ascii="Arial" w:hAnsi="Arial" w:cs="Arial"/>
        </w:rPr>
        <w:t xml:space="preserve"> L.). In: Prohens J. Nuez F (eds), Handbook of crop breeding, Vol. I: Vegetable, Springer, New York, pp: 283-315.</w:t>
      </w:r>
    </w:p>
    <w:p w14:paraId="1AE9B1DA" w14:textId="77777777" w:rsidR="00ED18F8" w:rsidRPr="00892084" w:rsidRDefault="00ED18F8" w:rsidP="00ED18F8">
      <w:pPr>
        <w:keepLines/>
        <w:autoSpaceDE w:val="0"/>
        <w:autoSpaceDN w:val="0"/>
        <w:adjustRightInd w:val="0"/>
        <w:spacing w:before="280"/>
        <w:ind w:left="720" w:hanging="720"/>
        <w:jc w:val="both"/>
        <w:rPr>
          <w:rFonts w:ascii="Arial" w:hAnsi="Arial" w:cs="Arial"/>
          <w:bCs/>
        </w:rPr>
      </w:pPr>
      <w:r w:rsidRPr="008F6BFD">
        <w:rPr>
          <w:rFonts w:ascii="Arial" w:hAnsi="Arial" w:cs="Arial"/>
          <w:highlight w:val="yellow"/>
        </w:rPr>
        <w:t xml:space="preserve">Anonymous </w:t>
      </w:r>
      <w:r w:rsidR="00DA4BEE" w:rsidRPr="008F6BFD">
        <w:rPr>
          <w:rFonts w:ascii="Arial" w:hAnsi="Arial" w:cs="Arial"/>
          <w:highlight w:val="yellow"/>
        </w:rPr>
        <w:t>(</w:t>
      </w:r>
      <w:r w:rsidRPr="008F6BFD">
        <w:rPr>
          <w:rFonts w:ascii="Arial" w:hAnsi="Arial" w:cs="Arial"/>
          <w:highlight w:val="yellow"/>
        </w:rPr>
        <w:t>2014</w:t>
      </w:r>
      <w:r w:rsidR="00DA4BEE" w:rsidRPr="008F6BFD">
        <w:rPr>
          <w:rFonts w:ascii="Arial" w:hAnsi="Arial" w:cs="Arial"/>
          <w:highlight w:val="yellow"/>
        </w:rPr>
        <w:t>)</w:t>
      </w:r>
      <w:r w:rsidRPr="008F6BFD">
        <w:rPr>
          <w:rFonts w:ascii="Arial" w:hAnsi="Arial" w:cs="Arial"/>
          <w:highlight w:val="yellow"/>
        </w:rPr>
        <w:t xml:space="preserve">, National guidelines for the conduct of tests for distinctiveness, uniformity and stability on muskmelon </w:t>
      </w:r>
      <w:r w:rsidRPr="008F6BFD">
        <w:rPr>
          <w:rFonts w:ascii="Arial" w:hAnsi="Arial" w:cs="Arial"/>
          <w:bCs/>
          <w:highlight w:val="yellow"/>
        </w:rPr>
        <w:t>(</w:t>
      </w:r>
      <w:commentRangeStart w:id="5"/>
      <w:r w:rsidRPr="008F6BFD">
        <w:rPr>
          <w:rFonts w:ascii="Arial" w:hAnsi="Arial" w:cs="Arial"/>
          <w:bCs/>
          <w:i/>
          <w:iCs/>
          <w:highlight w:val="yellow"/>
        </w:rPr>
        <w:t>Cucumis</w:t>
      </w:r>
      <w:commentRangeEnd w:id="5"/>
      <w:r w:rsidR="008F6BFD">
        <w:rPr>
          <w:rStyle w:val="CommentReference"/>
          <w:rFonts w:ascii="Times New Roman" w:hAnsi="Times New Roman"/>
          <w:lang w:val="nb-NO" w:eastAsia="nb-NO"/>
        </w:rPr>
        <w:commentReference w:id="5"/>
      </w:r>
      <w:r w:rsidRPr="008F6BFD">
        <w:rPr>
          <w:rFonts w:ascii="Arial" w:hAnsi="Arial" w:cs="Arial"/>
          <w:bCs/>
          <w:i/>
          <w:iCs/>
          <w:highlight w:val="yellow"/>
        </w:rPr>
        <w:t xml:space="preserve"> melo </w:t>
      </w:r>
      <w:r w:rsidRPr="008F6BFD">
        <w:rPr>
          <w:rFonts w:ascii="Arial" w:hAnsi="Arial" w:cs="Arial"/>
          <w:bCs/>
          <w:highlight w:val="yellow"/>
        </w:rPr>
        <w:t>L.).Protection of plant varieties and farmer’s rights authority, Government of India, New Delhi-110002</w:t>
      </w:r>
      <w:r w:rsidRPr="008F6BFD">
        <w:rPr>
          <w:rFonts w:ascii="Arial" w:hAnsi="Arial" w:cs="Arial"/>
          <w:highlight w:val="yellow"/>
        </w:rPr>
        <w:t>, pp: 2-14</w:t>
      </w:r>
      <w:r w:rsidRPr="00892084">
        <w:rPr>
          <w:rFonts w:ascii="Arial" w:hAnsi="Arial" w:cs="Arial"/>
        </w:rPr>
        <w:t>.</w:t>
      </w:r>
    </w:p>
    <w:p w14:paraId="1258BB8F" w14:textId="77777777" w:rsidR="00ED18F8" w:rsidRPr="00892084" w:rsidRDefault="00ED18F8" w:rsidP="00ED18F8">
      <w:pPr>
        <w:keepLines/>
        <w:autoSpaceDE w:val="0"/>
        <w:autoSpaceDN w:val="0"/>
        <w:adjustRightInd w:val="0"/>
        <w:spacing w:before="280"/>
        <w:ind w:left="720" w:hanging="720"/>
        <w:jc w:val="both"/>
        <w:rPr>
          <w:rFonts w:ascii="Arial" w:hAnsi="Arial" w:cs="Arial"/>
          <w:bCs/>
        </w:rPr>
      </w:pPr>
      <w:r w:rsidRPr="00892084">
        <w:rPr>
          <w:rFonts w:ascii="Arial" w:hAnsi="Arial" w:cs="Arial"/>
        </w:rPr>
        <w:t xml:space="preserve">Malek, M. A., Obaidul, I. M., Mamtazul, H. M. </w:t>
      </w:r>
      <w:r>
        <w:rPr>
          <w:rFonts w:ascii="Arial" w:hAnsi="Arial" w:cs="Arial"/>
        </w:rPr>
        <w:t>&amp;</w:t>
      </w:r>
      <w:r w:rsidRPr="00892084">
        <w:rPr>
          <w:rFonts w:ascii="Arial" w:hAnsi="Arial" w:cs="Arial"/>
        </w:rPr>
        <w:t xml:space="preserve"> Sultan</w:t>
      </w:r>
      <w:r w:rsidR="00DA4BEE">
        <w:rPr>
          <w:rFonts w:ascii="Arial" w:hAnsi="Arial" w:cs="Arial"/>
        </w:rPr>
        <w:t>, M. K.</w:t>
      </w:r>
      <w:r w:rsidRPr="00892084">
        <w:rPr>
          <w:rFonts w:ascii="Arial" w:hAnsi="Arial" w:cs="Arial"/>
        </w:rPr>
        <w:t xml:space="preserve"> </w:t>
      </w:r>
      <w:r w:rsidR="00DA4BEE">
        <w:rPr>
          <w:rFonts w:ascii="Arial" w:hAnsi="Arial" w:cs="Arial"/>
        </w:rPr>
        <w:t>(</w:t>
      </w:r>
      <w:r w:rsidRPr="00892084">
        <w:rPr>
          <w:rFonts w:ascii="Arial" w:hAnsi="Arial" w:cs="Arial"/>
        </w:rPr>
        <w:t>2012</w:t>
      </w:r>
      <w:r w:rsidR="00DA4BEE">
        <w:rPr>
          <w:rFonts w:ascii="Arial" w:hAnsi="Arial" w:cs="Arial"/>
        </w:rPr>
        <w:t>)</w:t>
      </w:r>
      <w:r w:rsidRPr="00892084">
        <w:rPr>
          <w:rFonts w:ascii="Arial" w:hAnsi="Arial" w:cs="Arial"/>
        </w:rPr>
        <w:t>, Screening of muskmelon (</w:t>
      </w:r>
      <w:r w:rsidRPr="00892084">
        <w:rPr>
          <w:rFonts w:ascii="Arial" w:hAnsi="Arial" w:cs="Arial"/>
          <w:i/>
          <w:iCs/>
        </w:rPr>
        <w:t xml:space="preserve">Cucumis melo </w:t>
      </w:r>
      <w:r w:rsidRPr="00892084">
        <w:rPr>
          <w:rFonts w:ascii="Arial" w:hAnsi="Arial" w:cs="Arial"/>
        </w:rPr>
        <w:t xml:space="preserve">L.) germplasm against salinity. </w:t>
      </w:r>
      <w:r w:rsidRPr="00892084">
        <w:rPr>
          <w:rFonts w:ascii="Arial" w:hAnsi="Arial" w:cs="Arial"/>
          <w:i/>
          <w:iCs/>
        </w:rPr>
        <w:t>Bangladesh J. Agric. Res</w:t>
      </w:r>
      <w:r w:rsidRPr="00892084">
        <w:rPr>
          <w:rFonts w:ascii="Arial" w:hAnsi="Arial" w:cs="Arial"/>
        </w:rPr>
        <w:t>.,</w:t>
      </w:r>
      <w:r w:rsidRPr="00892084">
        <w:rPr>
          <w:rFonts w:ascii="Arial" w:hAnsi="Arial" w:cs="Arial"/>
          <w:b/>
          <w:bCs/>
        </w:rPr>
        <w:t xml:space="preserve"> </w:t>
      </w:r>
      <w:r w:rsidRPr="00ED18F8">
        <w:rPr>
          <w:rFonts w:ascii="Arial" w:hAnsi="Arial" w:cs="Arial"/>
          <w:bCs/>
        </w:rPr>
        <w:t>37</w:t>
      </w:r>
      <w:r w:rsidRPr="00892084">
        <w:rPr>
          <w:rFonts w:ascii="Arial" w:hAnsi="Arial" w:cs="Arial"/>
          <w:b/>
          <w:bCs/>
        </w:rPr>
        <w:t xml:space="preserve"> </w:t>
      </w:r>
      <w:r w:rsidRPr="00892084">
        <w:rPr>
          <w:rFonts w:ascii="Arial" w:hAnsi="Arial" w:cs="Arial"/>
        </w:rPr>
        <w:t>(3): 465-472.</w:t>
      </w:r>
    </w:p>
    <w:p w14:paraId="71201BBD" w14:textId="77777777" w:rsidR="00ED18F8" w:rsidRPr="00892084" w:rsidRDefault="00ED18F8" w:rsidP="00ED18F8">
      <w:pPr>
        <w:pStyle w:val="Default"/>
        <w:spacing w:before="280"/>
        <w:ind w:left="720" w:hanging="720"/>
        <w:jc w:val="both"/>
        <w:rPr>
          <w:rFonts w:ascii="Arial" w:hAnsi="Arial" w:cs="Arial"/>
          <w:color w:val="auto"/>
          <w:sz w:val="20"/>
          <w:szCs w:val="20"/>
        </w:rPr>
      </w:pPr>
      <w:r w:rsidRPr="00892084">
        <w:rPr>
          <w:rFonts w:ascii="Arial" w:hAnsi="Arial" w:cs="Arial"/>
          <w:color w:val="auto"/>
          <w:sz w:val="20"/>
          <w:szCs w:val="20"/>
        </w:rPr>
        <w:t>Sudhakar</w:t>
      </w:r>
      <w:r w:rsidR="00DA4BEE">
        <w:rPr>
          <w:rFonts w:ascii="Arial" w:hAnsi="Arial" w:cs="Arial"/>
          <w:color w:val="auto"/>
          <w:sz w:val="20"/>
          <w:szCs w:val="20"/>
        </w:rPr>
        <w:t>, T.</w:t>
      </w:r>
      <w:r w:rsidRPr="00892084">
        <w:rPr>
          <w:rFonts w:ascii="Arial" w:hAnsi="Arial" w:cs="Arial"/>
          <w:color w:val="auto"/>
          <w:sz w:val="20"/>
          <w:szCs w:val="20"/>
        </w:rPr>
        <w:t xml:space="preserve"> </w:t>
      </w:r>
      <w:r w:rsidR="00DA4BEE">
        <w:rPr>
          <w:rFonts w:ascii="Arial" w:hAnsi="Arial" w:cs="Arial"/>
          <w:color w:val="auto"/>
          <w:sz w:val="20"/>
          <w:szCs w:val="20"/>
        </w:rPr>
        <w:t>(</w:t>
      </w:r>
      <w:r w:rsidRPr="00892084">
        <w:rPr>
          <w:rFonts w:ascii="Arial" w:hAnsi="Arial" w:cs="Arial"/>
          <w:color w:val="auto"/>
          <w:sz w:val="20"/>
          <w:szCs w:val="20"/>
        </w:rPr>
        <w:t>2014</w:t>
      </w:r>
      <w:r w:rsidR="00DA4BEE">
        <w:rPr>
          <w:rFonts w:ascii="Arial" w:hAnsi="Arial" w:cs="Arial"/>
          <w:color w:val="auto"/>
          <w:sz w:val="20"/>
          <w:szCs w:val="20"/>
        </w:rPr>
        <w:t>)</w:t>
      </w:r>
      <w:r w:rsidRPr="00892084">
        <w:rPr>
          <w:rFonts w:ascii="Arial" w:hAnsi="Arial" w:cs="Arial"/>
          <w:color w:val="auto"/>
          <w:sz w:val="20"/>
          <w:szCs w:val="20"/>
        </w:rPr>
        <w:t>, Characterization of muskmelon local types of karnataka for morphological traits, nutritional qualities and resistance to downy mildew disease. M. Sc. Thesis</w:t>
      </w:r>
      <w:r w:rsidRPr="00892084">
        <w:rPr>
          <w:rFonts w:ascii="Arial" w:hAnsi="Arial" w:cs="Arial"/>
          <w:i/>
          <w:color w:val="auto"/>
          <w:sz w:val="20"/>
          <w:szCs w:val="20"/>
        </w:rPr>
        <w:t>, Univ. Hortic. Sci.,</w:t>
      </w:r>
      <w:r w:rsidRPr="00892084">
        <w:rPr>
          <w:rFonts w:ascii="Arial" w:hAnsi="Arial" w:cs="Arial"/>
          <w:color w:val="auto"/>
          <w:sz w:val="20"/>
          <w:szCs w:val="20"/>
        </w:rPr>
        <w:t xml:space="preserve"> Bagalkot (India), pp: 1-91.  </w:t>
      </w:r>
    </w:p>
    <w:p w14:paraId="77D503BD" w14:textId="77777777" w:rsidR="00ED18F8" w:rsidRPr="00892084" w:rsidRDefault="00ED18F8" w:rsidP="00ED18F8">
      <w:pPr>
        <w:keepLines/>
        <w:spacing w:before="280"/>
        <w:ind w:left="720" w:hanging="720"/>
        <w:jc w:val="both"/>
        <w:rPr>
          <w:rFonts w:ascii="Arial" w:hAnsi="Arial" w:cs="Arial"/>
        </w:rPr>
      </w:pPr>
      <w:r w:rsidRPr="00892084">
        <w:rPr>
          <w:rFonts w:ascii="Arial" w:hAnsi="Arial" w:cs="Arial"/>
        </w:rPr>
        <w:t xml:space="preserve">Hussain, A. </w:t>
      </w:r>
      <w:r>
        <w:rPr>
          <w:rFonts w:ascii="Arial" w:hAnsi="Arial" w:cs="Arial"/>
        </w:rPr>
        <w:t>&amp;</w:t>
      </w:r>
      <w:r w:rsidRPr="00892084">
        <w:rPr>
          <w:rFonts w:ascii="Arial" w:hAnsi="Arial" w:cs="Arial"/>
        </w:rPr>
        <w:t xml:space="preserve"> Zafar</w:t>
      </w:r>
      <w:r w:rsidR="00DA4BEE">
        <w:rPr>
          <w:rFonts w:ascii="Arial" w:hAnsi="Arial" w:cs="Arial"/>
        </w:rPr>
        <w:t>, A. M.</w:t>
      </w:r>
      <w:r w:rsidRPr="00892084">
        <w:rPr>
          <w:rFonts w:ascii="Arial" w:hAnsi="Arial" w:cs="Arial"/>
        </w:rPr>
        <w:t xml:space="preserve"> </w:t>
      </w:r>
      <w:r w:rsidR="00DA4BEE">
        <w:rPr>
          <w:rFonts w:ascii="Arial" w:hAnsi="Arial" w:cs="Arial"/>
        </w:rPr>
        <w:t>(</w:t>
      </w:r>
      <w:r w:rsidRPr="00892084">
        <w:rPr>
          <w:rFonts w:ascii="Arial" w:hAnsi="Arial" w:cs="Arial"/>
        </w:rPr>
        <w:t>1979</w:t>
      </w:r>
      <w:r w:rsidR="00DA4BEE">
        <w:rPr>
          <w:rFonts w:ascii="Arial" w:hAnsi="Arial" w:cs="Arial"/>
        </w:rPr>
        <w:t>)</w:t>
      </w:r>
      <w:r w:rsidRPr="00892084">
        <w:rPr>
          <w:rFonts w:ascii="Arial" w:hAnsi="Arial" w:cs="Arial"/>
        </w:rPr>
        <w:t xml:space="preserve">, Studies on hybrid vigour in muskmelon crosses and determination of some best combinations for commercial crop production of muskmelon. </w:t>
      </w:r>
      <w:r w:rsidRPr="00892084">
        <w:rPr>
          <w:rFonts w:ascii="Arial" w:hAnsi="Arial" w:cs="Arial"/>
          <w:i/>
          <w:iCs/>
        </w:rPr>
        <w:t>Proc. Pakisthan  Sci. Conf</w:t>
      </w:r>
      <w:r w:rsidRPr="00892084">
        <w:rPr>
          <w:rFonts w:ascii="Arial" w:hAnsi="Arial" w:cs="Arial"/>
        </w:rPr>
        <w:t>., Lahore, Part III:</w:t>
      </w:r>
      <w:r w:rsidRPr="00892084">
        <w:rPr>
          <w:rFonts w:ascii="Arial" w:hAnsi="Arial" w:cs="Arial"/>
          <w:b/>
        </w:rPr>
        <w:t xml:space="preserve"> </w:t>
      </w:r>
      <w:r w:rsidRPr="00ED18F8">
        <w:rPr>
          <w:rFonts w:ascii="Arial" w:hAnsi="Arial" w:cs="Arial"/>
        </w:rPr>
        <w:t>197</w:t>
      </w:r>
      <w:r w:rsidRPr="00892084">
        <w:rPr>
          <w:rFonts w:ascii="Arial" w:hAnsi="Arial" w:cs="Arial"/>
        </w:rPr>
        <w:t>: 16a-17a.</w:t>
      </w:r>
    </w:p>
    <w:p w14:paraId="41FD6105" w14:textId="77777777" w:rsidR="00ED18F8" w:rsidRPr="00892084" w:rsidRDefault="00ED18F8" w:rsidP="00ED18F8">
      <w:pPr>
        <w:keepLines/>
        <w:autoSpaceDE w:val="0"/>
        <w:autoSpaceDN w:val="0"/>
        <w:adjustRightInd w:val="0"/>
        <w:spacing w:before="280"/>
        <w:ind w:left="720" w:hanging="720"/>
        <w:jc w:val="both"/>
        <w:rPr>
          <w:rFonts w:ascii="Arial" w:hAnsi="Arial" w:cs="Arial"/>
        </w:rPr>
      </w:pPr>
      <w:r w:rsidRPr="00892084">
        <w:rPr>
          <w:rFonts w:ascii="Arial" w:hAnsi="Arial" w:cs="Arial"/>
        </w:rPr>
        <w:t>Kandasamy</w:t>
      </w:r>
      <w:r w:rsidR="00DA4BEE">
        <w:rPr>
          <w:rFonts w:ascii="Arial" w:hAnsi="Arial" w:cs="Arial"/>
        </w:rPr>
        <w:t>, M. R.</w:t>
      </w:r>
      <w:r w:rsidRPr="00892084">
        <w:rPr>
          <w:rFonts w:ascii="Arial" w:hAnsi="Arial" w:cs="Arial"/>
        </w:rPr>
        <w:t xml:space="preserve"> </w:t>
      </w:r>
      <w:r w:rsidR="00DA4BEE">
        <w:rPr>
          <w:rFonts w:ascii="Arial" w:hAnsi="Arial" w:cs="Arial"/>
        </w:rPr>
        <w:t>(</w:t>
      </w:r>
      <w:r w:rsidRPr="00892084">
        <w:rPr>
          <w:rFonts w:ascii="Arial" w:hAnsi="Arial" w:cs="Arial"/>
        </w:rPr>
        <w:t>2004</w:t>
      </w:r>
      <w:r w:rsidR="00DA4BEE">
        <w:rPr>
          <w:rFonts w:ascii="Arial" w:hAnsi="Arial" w:cs="Arial"/>
        </w:rPr>
        <w:t>)</w:t>
      </w:r>
      <w:r w:rsidRPr="00892084">
        <w:rPr>
          <w:rFonts w:ascii="Arial" w:hAnsi="Arial" w:cs="Arial"/>
        </w:rPr>
        <w:t>, Morphological, biochemical and molecular characterization in landraces of melon (</w:t>
      </w:r>
      <w:r w:rsidRPr="00892084">
        <w:rPr>
          <w:rFonts w:ascii="Arial" w:hAnsi="Arial" w:cs="Arial"/>
          <w:i/>
          <w:iCs/>
        </w:rPr>
        <w:t xml:space="preserve">Cucumis melo </w:t>
      </w:r>
      <w:r w:rsidRPr="00892084">
        <w:rPr>
          <w:rFonts w:ascii="Arial" w:hAnsi="Arial" w:cs="Arial"/>
        </w:rPr>
        <w:t>L.). Ph. D. (Hort.) Thesis,</w:t>
      </w:r>
      <w:r w:rsidRPr="00892084">
        <w:rPr>
          <w:rFonts w:ascii="Arial" w:hAnsi="Arial" w:cs="Arial"/>
          <w:i/>
        </w:rPr>
        <w:t xml:space="preserve"> Kerala Agric. Univ.,</w:t>
      </w:r>
      <w:r w:rsidRPr="00892084">
        <w:rPr>
          <w:rFonts w:ascii="Arial" w:hAnsi="Arial" w:cs="Arial"/>
        </w:rPr>
        <w:t xml:space="preserve"> Thrissur.</w:t>
      </w:r>
    </w:p>
    <w:p w14:paraId="307FE44B" w14:textId="77777777" w:rsidR="00ED18F8" w:rsidRPr="00892084" w:rsidRDefault="00ED18F8" w:rsidP="00ED18F8">
      <w:pPr>
        <w:autoSpaceDE w:val="0"/>
        <w:autoSpaceDN w:val="0"/>
        <w:adjustRightInd w:val="0"/>
        <w:spacing w:before="280"/>
        <w:ind w:left="720" w:hanging="720"/>
        <w:jc w:val="both"/>
        <w:rPr>
          <w:rFonts w:ascii="Arial" w:hAnsi="Arial" w:cs="Arial"/>
        </w:rPr>
      </w:pPr>
      <w:r w:rsidRPr="00892084">
        <w:rPr>
          <w:rFonts w:ascii="Arial" w:hAnsi="Arial" w:cs="Arial"/>
        </w:rPr>
        <w:t xml:space="preserve">Erdinc, C., Turkmen, O. </w:t>
      </w:r>
      <w:r>
        <w:rPr>
          <w:rFonts w:ascii="Arial" w:hAnsi="Arial" w:cs="Arial"/>
        </w:rPr>
        <w:t>&amp;</w:t>
      </w:r>
      <w:r w:rsidRPr="00892084">
        <w:rPr>
          <w:rFonts w:ascii="Arial" w:hAnsi="Arial" w:cs="Arial"/>
        </w:rPr>
        <w:t xml:space="preserve"> Sensoy</w:t>
      </w:r>
      <w:r w:rsidR="00DA4BEE">
        <w:rPr>
          <w:rFonts w:ascii="Arial" w:hAnsi="Arial" w:cs="Arial"/>
        </w:rPr>
        <w:t>, S.</w:t>
      </w:r>
      <w:r w:rsidRPr="00892084">
        <w:rPr>
          <w:rFonts w:ascii="Arial" w:hAnsi="Arial" w:cs="Arial"/>
        </w:rPr>
        <w:t xml:space="preserve"> </w:t>
      </w:r>
      <w:r w:rsidR="00DA4BEE">
        <w:rPr>
          <w:rFonts w:ascii="Arial" w:hAnsi="Arial" w:cs="Arial"/>
        </w:rPr>
        <w:t>(</w:t>
      </w:r>
      <w:r w:rsidRPr="00892084">
        <w:rPr>
          <w:rFonts w:ascii="Arial" w:hAnsi="Arial" w:cs="Arial"/>
        </w:rPr>
        <w:t>2008</w:t>
      </w:r>
      <w:r w:rsidR="00DA4BEE">
        <w:rPr>
          <w:rFonts w:ascii="Arial" w:hAnsi="Arial" w:cs="Arial"/>
        </w:rPr>
        <w:t>)</w:t>
      </w:r>
      <w:r w:rsidRPr="00892084">
        <w:rPr>
          <w:rFonts w:ascii="Arial" w:hAnsi="Arial" w:cs="Arial"/>
        </w:rPr>
        <w:t xml:space="preserve">, Comparison of some local melon genotypes selected from lake van basin with some commercial melon cultivars for some yield and quality related traits observed in field and high tunnel conditions. </w:t>
      </w:r>
      <w:r w:rsidRPr="00892084">
        <w:rPr>
          <w:rFonts w:ascii="Arial" w:hAnsi="Arial" w:cs="Arial"/>
          <w:i/>
          <w:iCs/>
        </w:rPr>
        <w:t>African  J. Biotechnol.,</w:t>
      </w:r>
      <w:r w:rsidRPr="00ED18F8">
        <w:rPr>
          <w:rFonts w:ascii="Arial" w:hAnsi="Arial" w:cs="Arial"/>
          <w:bCs/>
        </w:rPr>
        <w:t>7</w:t>
      </w:r>
      <w:r w:rsidRPr="00892084">
        <w:rPr>
          <w:rFonts w:ascii="Arial" w:hAnsi="Arial" w:cs="Arial"/>
        </w:rPr>
        <w:t xml:space="preserve"> (22): 4105-4110.</w:t>
      </w:r>
    </w:p>
    <w:p w14:paraId="3565E52B" w14:textId="77777777" w:rsidR="00ED18F8" w:rsidRPr="00892084" w:rsidRDefault="00ED18F8" w:rsidP="00ED18F8">
      <w:pPr>
        <w:keepLines/>
        <w:autoSpaceDE w:val="0"/>
        <w:autoSpaceDN w:val="0"/>
        <w:adjustRightInd w:val="0"/>
        <w:spacing w:before="280"/>
        <w:ind w:left="720" w:hanging="720"/>
        <w:jc w:val="both"/>
        <w:rPr>
          <w:rFonts w:ascii="Arial" w:hAnsi="Arial" w:cs="Arial"/>
        </w:rPr>
      </w:pPr>
      <w:r w:rsidRPr="00892084">
        <w:rPr>
          <w:rFonts w:ascii="Arial" w:hAnsi="Arial" w:cs="Arial"/>
        </w:rPr>
        <w:lastRenderedPageBreak/>
        <w:t xml:space="preserve">Glala, A. A., Omar, N. M., Shinawy, E. M. Z. </w:t>
      </w:r>
      <w:r>
        <w:rPr>
          <w:rFonts w:ascii="Arial" w:hAnsi="Arial" w:cs="Arial"/>
        </w:rPr>
        <w:t>&amp;</w:t>
      </w:r>
      <w:r w:rsidRPr="00892084">
        <w:rPr>
          <w:rFonts w:ascii="Arial" w:hAnsi="Arial" w:cs="Arial"/>
        </w:rPr>
        <w:t xml:space="preserve"> Helal</w:t>
      </w:r>
      <w:r w:rsidR="00DA4BEE">
        <w:rPr>
          <w:rFonts w:ascii="Arial" w:hAnsi="Arial" w:cs="Arial"/>
        </w:rPr>
        <w:t>, R. M.</w:t>
      </w:r>
      <w:r w:rsidRPr="00892084">
        <w:rPr>
          <w:rFonts w:ascii="Arial" w:hAnsi="Arial" w:cs="Arial"/>
        </w:rPr>
        <w:t xml:space="preserve"> </w:t>
      </w:r>
      <w:r w:rsidR="00DA4BEE">
        <w:rPr>
          <w:rFonts w:ascii="Arial" w:hAnsi="Arial" w:cs="Arial"/>
        </w:rPr>
        <w:t>(</w:t>
      </w:r>
      <w:r w:rsidRPr="00892084">
        <w:rPr>
          <w:rFonts w:ascii="Arial" w:hAnsi="Arial" w:cs="Arial"/>
        </w:rPr>
        <w:t>2002</w:t>
      </w:r>
      <w:r w:rsidR="00DA4BEE">
        <w:rPr>
          <w:rFonts w:ascii="Arial" w:hAnsi="Arial" w:cs="Arial"/>
        </w:rPr>
        <w:t>)</w:t>
      </w:r>
      <w:r w:rsidRPr="00892084">
        <w:rPr>
          <w:rFonts w:ascii="Arial" w:hAnsi="Arial" w:cs="Arial"/>
        </w:rPr>
        <w:t xml:space="preserve">, Producing some new Egyptian melon hybrids: II. Growth, vigour, earliness and performance of some new promising F1 hybrids. </w:t>
      </w:r>
      <w:r w:rsidRPr="00892084">
        <w:rPr>
          <w:rFonts w:ascii="Arial" w:hAnsi="Arial" w:cs="Arial"/>
          <w:i/>
          <w:iCs/>
        </w:rPr>
        <w:t>Egyptian J. Hort</w:t>
      </w:r>
      <w:r w:rsidRPr="00892084">
        <w:rPr>
          <w:rFonts w:ascii="Arial" w:hAnsi="Arial" w:cs="Arial"/>
        </w:rPr>
        <w:t xml:space="preserve">., </w:t>
      </w:r>
      <w:r w:rsidRPr="00ED18F8">
        <w:rPr>
          <w:rFonts w:ascii="Arial" w:hAnsi="Arial" w:cs="Arial"/>
          <w:bCs/>
        </w:rPr>
        <w:t xml:space="preserve">29 </w:t>
      </w:r>
      <w:r w:rsidRPr="00892084">
        <w:rPr>
          <w:rFonts w:ascii="Arial" w:hAnsi="Arial" w:cs="Arial"/>
        </w:rPr>
        <w:t>(3-4): 421-437.</w:t>
      </w:r>
    </w:p>
    <w:p w14:paraId="211566E2" w14:textId="77777777" w:rsidR="00ED18F8" w:rsidRPr="00892084" w:rsidRDefault="00ED18F8" w:rsidP="00ED18F8">
      <w:pPr>
        <w:spacing w:before="280"/>
        <w:ind w:left="720" w:hanging="720"/>
        <w:jc w:val="both"/>
        <w:rPr>
          <w:rFonts w:ascii="Arial" w:hAnsi="Arial" w:cs="Arial"/>
        </w:rPr>
      </w:pPr>
      <w:r w:rsidRPr="00892084">
        <w:rPr>
          <w:rFonts w:ascii="Arial" w:hAnsi="Arial" w:cs="Arial"/>
        </w:rPr>
        <w:t xml:space="preserve">MitchelL, J. M., Cantliffe, D. J., Klee, H. J. </w:t>
      </w:r>
      <w:r>
        <w:rPr>
          <w:rFonts w:ascii="Arial" w:hAnsi="Arial" w:cs="Arial"/>
        </w:rPr>
        <w:t>&amp;</w:t>
      </w:r>
      <w:r w:rsidRPr="00892084">
        <w:rPr>
          <w:rFonts w:ascii="Arial" w:hAnsi="Arial" w:cs="Arial"/>
        </w:rPr>
        <w:t xml:space="preserve"> Stoffella</w:t>
      </w:r>
      <w:r>
        <w:rPr>
          <w:rFonts w:ascii="Arial" w:hAnsi="Arial" w:cs="Arial"/>
        </w:rPr>
        <w:t>, P. J.</w:t>
      </w:r>
      <w:r w:rsidRPr="00892084">
        <w:rPr>
          <w:rFonts w:ascii="Arial" w:hAnsi="Arial" w:cs="Arial"/>
        </w:rPr>
        <w:t xml:space="preserve"> </w:t>
      </w:r>
      <w:r>
        <w:rPr>
          <w:rFonts w:ascii="Arial" w:hAnsi="Arial" w:cs="Arial"/>
        </w:rPr>
        <w:t>(</w:t>
      </w:r>
      <w:r w:rsidRPr="00892084">
        <w:rPr>
          <w:rFonts w:ascii="Arial" w:hAnsi="Arial" w:cs="Arial"/>
        </w:rPr>
        <w:t>2007</w:t>
      </w:r>
      <w:r>
        <w:rPr>
          <w:rFonts w:ascii="Arial" w:hAnsi="Arial" w:cs="Arial"/>
        </w:rPr>
        <w:t>)</w:t>
      </w:r>
      <w:r w:rsidRPr="00892084">
        <w:rPr>
          <w:rFonts w:ascii="Arial" w:hAnsi="Arial" w:cs="Arial"/>
        </w:rPr>
        <w:t>, Fruit quality characteristics of galia F</w:t>
      </w:r>
      <w:r w:rsidRPr="00892084">
        <w:rPr>
          <w:rFonts w:ascii="Arial" w:hAnsi="Arial" w:cs="Arial"/>
          <w:vertAlign w:val="subscript"/>
        </w:rPr>
        <w:t>1</w:t>
      </w:r>
      <w:r w:rsidRPr="00892084">
        <w:rPr>
          <w:rFonts w:ascii="Arial" w:hAnsi="Arial" w:cs="Arial"/>
        </w:rPr>
        <w:t xml:space="preserve"> hybrid (</w:t>
      </w:r>
      <w:r w:rsidRPr="00892084">
        <w:rPr>
          <w:rFonts w:ascii="Arial" w:hAnsi="Arial" w:cs="Arial"/>
          <w:i/>
          <w:iCs/>
        </w:rPr>
        <w:t>Cucumis melo</w:t>
      </w:r>
      <w:r w:rsidRPr="00892084">
        <w:rPr>
          <w:rFonts w:ascii="Arial" w:hAnsi="Arial" w:cs="Arial"/>
        </w:rPr>
        <w:t xml:space="preserve"> reticulates group) muskmelon developed from a transgenic male parent. </w:t>
      </w:r>
      <w:r w:rsidRPr="00892084">
        <w:rPr>
          <w:rFonts w:ascii="Arial" w:hAnsi="Arial" w:cs="Arial"/>
          <w:i/>
          <w:iCs/>
        </w:rPr>
        <w:t>Acta Hort</w:t>
      </w:r>
      <w:r w:rsidRPr="00892084">
        <w:rPr>
          <w:rFonts w:ascii="Arial" w:hAnsi="Arial" w:cs="Arial"/>
        </w:rPr>
        <w:t xml:space="preserve">., </w:t>
      </w:r>
      <w:r w:rsidRPr="00ED18F8">
        <w:rPr>
          <w:rFonts w:ascii="Arial" w:hAnsi="Arial" w:cs="Arial"/>
          <w:bCs/>
        </w:rPr>
        <w:t>731</w:t>
      </w:r>
      <w:r w:rsidRPr="00892084">
        <w:rPr>
          <w:rFonts w:ascii="Arial" w:hAnsi="Arial" w:cs="Arial"/>
        </w:rPr>
        <w:t>: 127-132.</w:t>
      </w:r>
    </w:p>
    <w:p w14:paraId="4D18B1C9" w14:textId="77777777" w:rsidR="00ED18F8" w:rsidRDefault="00ED18F8" w:rsidP="00ED18F8">
      <w:pPr>
        <w:pStyle w:val="Default"/>
        <w:keepLines/>
        <w:spacing w:before="280"/>
        <w:ind w:left="720" w:hanging="720"/>
        <w:jc w:val="both"/>
        <w:rPr>
          <w:rFonts w:ascii="Arial" w:hAnsi="Arial" w:cs="Arial"/>
          <w:color w:val="auto"/>
          <w:sz w:val="20"/>
          <w:szCs w:val="20"/>
        </w:rPr>
      </w:pPr>
      <w:r w:rsidRPr="00892084">
        <w:rPr>
          <w:rFonts w:ascii="Arial" w:hAnsi="Arial" w:cs="Arial"/>
          <w:color w:val="auto"/>
          <w:sz w:val="20"/>
          <w:szCs w:val="20"/>
        </w:rPr>
        <w:t xml:space="preserve">Yalcin, M. Y., Nebahat, S., Asiye, A., Ilknur, S., Ceren, U., Okan, O. </w:t>
      </w:r>
      <w:r>
        <w:rPr>
          <w:rFonts w:ascii="Arial" w:hAnsi="Arial" w:cs="Arial"/>
        </w:rPr>
        <w:t>&amp;</w:t>
      </w:r>
      <w:r w:rsidRPr="00892084">
        <w:rPr>
          <w:rFonts w:ascii="Arial" w:hAnsi="Arial" w:cs="Arial"/>
          <w:color w:val="auto"/>
          <w:sz w:val="20"/>
          <w:szCs w:val="20"/>
        </w:rPr>
        <w:t xml:space="preserve"> Sedat</w:t>
      </w:r>
      <w:r>
        <w:rPr>
          <w:rFonts w:ascii="Arial" w:hAnsi="Arial" w:cs="Arial"/>
          <w:color w:val="auto"/>
          <w:sz w:val="20"/>
          <w:szCs w:val="20"/>
        </w:rPr>
        <w:t>, S.</w:t>
      </w:r>
      <w:r w:rsidRPr="00892084">
        <w:rPr>
          <w:rFonts w:ascii="Arial" w:hAnsi="Arial" w:cs="Arial"/>
          <w:color w:val="auto"/>
          <w:sz w:val="20"/>
          <w:szCs w:val="20"/>
        </w:rPr>
        <w:t xml:space="preserve"> </w:t>
      </w:r>
      <w:r>
        <w:rPr>
          <w:rFonts w:ascii="Arial" w:hAnsi="Arial" w:cs="Arial"/>
          <w:color w:val="auto"/>
          <w:sz w:val="20"/>
          <w:szCs w:val="20"/>
        </w:rPr>
        <w:t>(</w:t>
      </w:r>
      <w:r w:rsidRPr="00892084">
        <w:rPr>
          <w:rFonts w:ascii="Arial" w:hAnsi="Arial" w:cs="Arial"/>
          <w:color w:val="auto"/>
          <w:sz w:val="20"/>
          <w:szCs w:val="20"/>
        </w:rPr>
        <w:t>2010</w:t>
      </w:r>
      <w:r>
        <w:rPr>
          <w:rFonts w:ascii="Arial" w:hAnsi="Arial" w:cs="Arial"/>
          <w:color w:val="auto"/>
          <w:sz w:val="20"/>
          <w:szCs w:val="20"/>
        </w:rPr>
        <w:t>)</w:t>
      </w:r>
      <w:r w:rsidRPr="00892084">
        <w:rPr>
          <w:rFonts w:ascii="Arial" w:hAnsi="Arial" w:cs="Arial"/>
          <w:color w:val="auto"/>
          <w:sz w:val="20"/>
          <w:szCs w:val="20"/>
        </w:rPr>
        <w:t>, Determination of gene escape and fruit quality characteristics in transgenic melon (</w:t>
      </w:r>
      <w:r w:rsidRPr="00892084">
        <w:rPr>
          <w:rFonts w:ascii="Arial" w:hAnsi="Arial" w:cs="Arial"/>
          <w:i/>
          <w:iCs/>
          <w:color w:val="auto"/>
          <w:sz w:val="20"/>
          <w:szCs w:val="20"/>
        </w:rPr>
        <w:t xml:space="preserve">Cucumis melo </w:t>
      </w:r>
      <w:r w:rsidRPr="00892084">
        <w:rPr>
          <w:rFonts w:ascii="Arial" w:hAnsi="Arial" w:cs="Arial"/>
          <w:color w:val="auto"/>
          <w:sz w:val="20"/>
          <w:szCs w:val="20"/>
        </w:rPr>
        <w:t xml:space="preserve">L. var. </w:t>
      </w:r>
      <w:r w:rsidRPr="00892084">
        <w:rPr>
          <w:rFonts w:ascii="Arial" w:hAnsi="Arial" w:cs="Arial"/>
          <w:i/>
          <w:color w:val="auto"/>
          <w:sz w:val="20"/>
          <w:szCs w:val="20"/>
        </w:rPr>
        <w:t>inodorus</w:t>
      </w:r>
      <w:r w:rsidRPr="00892084">
        <w:rPr>
          <w:rFonts w:ascii="Arial" w:hAnsi="Arial" w:cs="Arial"/>
          <w:color w:val="auto"/>
          <w:sz w:val="20"/>
          <w:szCs w:val="20"/>
        </w:rPr>
        <w:t xml:space="preserve">). </w:t>
      </w:r>
      <w:r w:rsidRPr="00892084">
        <w:rPr>
          <w:rFonts w:ascii="Arial" w:hAnsi="Arial" w:cs="Arial"/>
          <w:i/>
          <w:iCs/>
          <w:color w:val="auto"/>
          <w:sz w:val="20"/>
          <w:szCs w:val="20"/>
        </w:rPr>
        <w:t xml:space="preserve">Turkish J. Agric., </w:t>
      </w:r>
      <w:r w:rsidRPr="00ED18F8">
        <w:rPr>
          <w:rFonts w:ascii="Arial" w:hAnsi="Arial" w:cs="Arial"/>
          <w:bCs/>
          <w:color w:val="auto"/>
          <w:sz w:val="20"/>
          <w:szCs w:val="20"/>
        </w:rPr>
        <w:t>34</w:t>
      </w:r>
      <w:r w:rsidRPr="00892084">
        <w:rPr>
          <w:rFonts w:ascii="Arial" w:hAnsi="Arial" w:cs="Arial"/>
          <w:color w:val="auto"/>
          <w:sz w:val="20"/>
          <w:szCs w:val="20"/>
        </w:rPr>
        <w:t>: 135-143.</w:t>
      </w:r>
      <w:r>
        <w:rPr>
          <w:rFonts w:ascii="Arial" w:hAnsi="Arial" w:cs="Arial"/>
          <w:color w:val="auto"/>
          <w:sz w:val="20"/>
          <w:szCs w:val="20"/>
        </w:rPr>
        <w:t xml:space="preserve"> </w:t>
      </w:r>
    </w:p>
    <w:p w14:paraId="47694303" w14:textId="77777777" w:rsidR="00ED18F8" w:rsidRDefault="00ED18F8" w:rsidP="00ED18F8">
      <w:pPr>
        <w:pStyle w:val="Default"/>
        <w:keepLines/>
        <w:spacing w:before="280"/>
        <w:ind w:left="720" w:hanging="720"/>
        <w:jc w:val="both"/>
      </w:pPr>
      <w:r w:rsidRPr="00892084">
        <w:rPr>
          <w:rFonts w:ascii="Arial" w:hAnsi="Arial" w:cs="Arial"/>
          <w:bCs/>
          <w:iCs/>
          <w:sz w:val="20"/>
          <w:szCs w:val="20"/>
        </w:rPr>
        <w:t xml:space="preserve">Guis, M., Botandi, R., Ben, A. M., Ayub, R., Bouzayen, M., Pech, J. C. </w:t>
      </w:r>
      <w:r w:rsidRPr="00ED18F8">
        <w:rPr>
          <w:rFonts w:ascii="Arial" w:hAnsi="Arial" w:cs="Arial"/>
        </w:rPr>
        <w:t>&amp;</w:t>
      </w:r>
      <w:r w:rsidRPr="00892084">
        <w:rPr>
          <w:rFonts w:ascii="Arial" w:hAnsi="Arial" w:cs="Arial"/>
          <w:bCs/>
          <w:iCs/>
          <w:sz w:val="20"/>
          <w:szCs w:val="20"/>
        </w:rPr>
        <w:t xml:space="preserve"> Latche</w:t>
      </w:r>
      <w:r>
        <w:rPr>
          <w:rFonts w:ascii="Arial" w:hAnsi="Arial" w:cs="Arial"/>
          <w:bCs/>
          <w:iCs/>
          <w:sz w:val="20"/>
          <w:szCs w:val="20"/>
        </w:rPr>
        <w:t>, A.</w:t>
      </w:r>
      <w:r w:rsidRPr="00892084">
        <w:rPr>
          <w:rFonts w:ascii="Arial" w:hAnsi="Arial" w:cs="Arial"/>
          <w:bCs/>
          <w:iCs/>
          <w:sz w:val="20"/>
          <w:szCs w:val="20"/>
        </w:rPr>
        <w:t xml:space="preserve"> </w:t>
      </w:r>
      <w:r>
        <w:rPr>
          <w:rFonts w:ascii="Arial" w:hAnsi="Arial" w:cs="Arial"/>
          <w:bCs/>
          <w:iCs/>
          <w:sz w:val="20"/>
          <w:szCs w:val="20"/>
        </w:rPr>
        <w:t>(</w:t>
      </w:r>
      <w:r w:rsidRPr="00892084">
        <w:rPr>
          <w:rFonts w:ascii="Arial" w:hAnsi="Arial" w:cs="Arial"/>
          <w:bCs/>
          <w:iCs/>
          <w:sz w:val="20"/>
          <w:szCs w:val="20"/>
        </w:rPr>
        <w:t>1997</w:t>
      </w:r>
      <w:r>
        <w:rPr>
          <w:rFonts w:ascii="Arial" w:hAnsi="Arial" w:cs="Arial"/>
          <w:bCs/>
          <w:iCs/>
          <w:sz w:val="20"/>
          <w:szCs w:val="20"/>
        </w:rPr>
        <w:t>)</w:t>
      </w:r>
      <w:r w:rsidRPr="00892084">
        <w:rPr>
          <w:rFonts w:ascii="Arial" w:hAnsi="Arial" w:cs="Arial"/>
          <w:bCs/>
          <w:iCs/>
          <w:sz w:val="20"/>
          <w:szCs w:val="20"/>
        </w:rPr>
        <w:t>, Ripening associated biochemical traits of cantaloupe melons expressing an antisense ACC oxidase transgene.</w:t>
      </w:r>
      <w:r w:rsidRPr="00892084">
        <w:rPr>
          <w:rFonts w:ascii="Arial" w:hAnsi="Arial" w:cs="Arial"/>
          <w:bCs/>
          <w:i/>
          <w:iCs/>
          <w:sz w:val="20"/>
          <w:szCs w:val="20"/>
        </w:rPr>
        <w:t xml:space="preserve"> J. American Soc. Hortic. Sci.,</w:t>
      </w:r>
      <w:r w:rsidRPr="00ED18F8">
        <w:rPr>
          <w:rFonts w:ascii="Arial" w:hAnsi="Arial" w:cs="Arial"/>
          <w:bCs/>
          <w:iCs/>
          <w:sz w:val="20"/>
          <w:szCs w:val="20"/>
        </w:rPr>
        <w:t>122</w:t>
      </w:r>
      <w:r w:rsidRPr="00892084">
        <w:rPr>
          <w:rFonts w:ascii="Arial" w:hAnsi="Arial" w:cs="Arial"/>
          <w:b/>
          <w:bCs/>
          <w:iCs/>
          <w:sz w:val="20"/>
          <w:szCs w:val="20"/>
        </w:rPr>
        <w:t>:</w:t>
      </w:r>
      <w:r w:rsidRPr="00892084">
        <w:rPr>
          <w:rFonts w:ascii="Arial" w:hAnsi="Arial" w:cs="Arial"/>
          <w:bCs/>
          <w:iCs/>
          <w:sz w:val="20"/>
          <w:szCs w:val="20"/>
        </w:rPr>
        <w:t xml:space="preserve"> 748-751.</w:t>
      </w:r>
    </w:p>
    <w:p w14:paraId="2C3C9F82" w14:textId="77777777" w:rsidR="00ED18F8" w:rsidRPr="00892084" w:rsidRDefault="00ED18F8" w:rsidP="00ED18F8">
      <w:pPr>
        <w:keepLines/>
        <w:autoSpaceDE w:val="0"/>
        <w:autoSpaceDN w:val="0"/>
        <w:adjustRightInd w:val="0"/>
        <w:spacing w:before="280"/>
        <w:ind w:left="720" w:hanging="720"/>
        <w:jc w:val="both"/>
        <w:rPr>
          <w:rFonts w:ascii="Arial" w:eastAsia="Calibri" w:hAnsi="Arial" w:cs="Arial"/>
        </w:rPr>
      </w:pPr>
      <w:r w:rsidRPr="00892084">
        <w:rPr>
          <w:rFonts w:ascii="Arial" w:hAnsi="Arial" w:cs="Arial"/>
          <w:bCs/>
        </w:rPr>
        <w:t xml:space="preserve">Stepansky, A., Kovalski, I. </w:t>
      </w:r>
      <w:r>
        <w:rPr>
          <w:rFonts w:ascii="Arial" w:hAnsi="Arial" w:cs="Arial"/>
        </w:rPr>
        <w:t>&amp;</w:t>
      </w:r>
      <w:r w:rsidRPr="00892084">
        <w:rPr>
          <w:rFonts w:ascii="Arial" w:hAnsi="Arial" w:cs="Arial"/>
          <w:bCs/>
        </w:rPr>
        <w:t xml:space="preserve"> Rafael</w:t>
      </w:r>
      <w:r>
        <w:rPr>
          <w:rFonts w:ascii="Arial" w:hAnsi="Arial" w:cs="Arial"/>
          <w:bCs/>
        </w:rPr>
        <w:t>, P. T.</w:t>
      </w:r>
      <w:r w:rsidRPr="00892084">
        <w:rPr>
          <w:rFonts w:ascii="Arial" w:hAnsi="Arial" w:cs="Arial"/>
          <w:bCs/>
        </w:rPr>
        <w:t xml:space="preserve"> </w:t>
      </w:r>
      <w:r>
        <w:rPr>
          <w:rFonts w:ascii="Arial" w:hAnsi="Arial" w:cs="Arial"/>
          <w:bCs/>
        </w:rPr>
        <w:t>(</w:t>
      </w:r>
      <w:r w:rsidRPr="00892084">
        <w:rPr>
          <w:rFonts w:ascii="Arial" w:hAnsi="Arial" w:cs="Arial"/>
          <w:bCs/>
        </w:rPr>
        <w:t>1999</w:t>
      </w:r>
      <w:r>
        <w:rPr>
          <w:rFonts w:ascii="Arial" w:hAnsi="Arial" w:cs="Arial"/>
          <w:bCs/>
        </w:rPr>
        <w:t>)</w:t>
      </w:r>
      <w:r w:rsidRPr="00892084">
        <w:rPr>
          <w:rFonts w:ascii="Arial" w:hAnsi="Arial" w:cs="Arial"/>
          <w:bCs/>
        </w:rPr>
        <w:t>, Intraspecific classification of melons (</w:t>
      </w:r>
      <w:r w:rsidRPr="00892084">
        <w:rPr>
          <w:rFonts w:ascii="Arial" w:hAnsi="Arial" w:cs="Arial"/>
          <w:bCs/>
          <w:i/>
          <w:iCs/>
        </w:rPr>
        <w:t xml:space="preserve">Cucumis melo </w:t>
      </w:r>
      <w:r w:rsidRPr="00892084">
        <w:rPr>
          <w:rFonts w:ascii="Arial" w:hAnsi="Arial" w:cs="Arial"/>
          <w:bCs/>
        </w:rPr>
        <w:t xml:space="preserve">L.) in view of their phenotypic and molecular variation. </w:t>
      </w:r>
      <w:r w:rsidRPr="00892084">
        <w:rPr>
          <w:rFonts w:ascii="Arial" w:hAnsi="Arial" w:cs="Arial"/>
          <w:bCs/>
          <w:i/>
          <w:iCs/>
        </w:rPr>
        <w:t xml:space="preserve">Pl. Syst. Evol., </w:t>
      </w:r>
      <w:r w:rsidRPr="00ED18F8">
        <w:rPr>
          <w:rFonts w:ascii="Arial" w:hAnsi="Arial" w:cs="Arial"/>
          <w:bCs/>
          <w:iCs/>
        </w:rPr>
        <w:t>217</w:t>
      </w:r>
      <w:r w:rsidRPr="00892084">
        <w:rPr>
          <w:rFonts w:ascii="Arial" w:hAnsi="Arial" w:cs="Arial"/>
          <w:bCs/>
          <w:iCs/>
        </w:rPr>
        <w:t>: 313-333.</w:t>
      </w:r>
    </w:p>
    <w:p w14:paraId="2CC01AC4" w14:textId="77777777" w:rsidR="00ED18F8" w:rsidRDefault="00ED18F8" w:rsidP="00ED18F8">
      <w:pPr>
        <w:keepLines/>
        <w:autoSpaceDE w:val="0"/>
        <w:autoSpaceDN w:val="0"/>
        <w:adjustRightInd w:val="0"/>
        <w:spacing w:before="280"/>
        <w:ind w:left="720" w:hanging="720"/>
        <w:jc w:val="both"/>
        <w:rPr>
          <w:rFonts w:ascii="Arial" w:hAnsi="Arial" w:cs="Arial"/>
        </w:rPr>
      </w:pPr>
      <w:r w:rsidRPr="00892084">
        <w:rPr>
          <w:rFonts w:ascii="Arial" w:hAnsi="Arial" w:cs="Arial"/>
        </w:rPr>
        <w:t xml:space="preserve">Bokashi, A. I., Mondal, S. N. </w:t>
      </w:r>
      <w:r>
        <w:rPr>
          <w:rFonts w:ascii="Arial" w:hAnsi="Arial" w:cs="Arial"/>
        </w:rPr>
        <w:t>&amp;</w:t>
      </w:r>
      <w:r w:rsidRPr="00892084">
        <w:rPr>
          <w:rFonts w:ascii="Arial" w:hAnsi="Arial" w:cs="Arial"/>
        </w:rPr>
        <w:t xml:space="preserve"> Monowar</w:t>
      </w:r>
      <w:r>
        <w:rPr>
          <w:rFonts w:ascii="Arial" w:hAnsi="Arial" w:cs="Arial"/>
        </w:rPr>
        <w:t>, H.</w:t>
      </w:r>
      <w:r w:rsidRPr="00892084">
        <w:rPr>
          <w:rFonts w:ascii="Arial" w:hAnsi="Arial" w:cs="Arial"/>
        </w:rPr>
        <w:t xml:space="preserve"> </w:t>
      </w:r>
      <w:r>
        <w:rPr>
          <w:rFonts w:ascii="Arial" w:hAnsi="Arial" w:cs="Arial"/>
        </w:rPr>
        <w:t>(</w:t>
      </w:r>
      <w:r w:rsidRPr="00892084">
        <w:rPr>
          <w:rFonts w:ascii="Arial" w:hAnsi="Arial" w:cs="Arial"/>
        </w:rPr>
        <w:t>1992</w:t>
      </w:r>
      <w:r>
        <w:rPr>
          <w:rFonts w:ascii="Arial" w:hAnsi="Arial" w:cs="Arial"/>
        </w:rPr>
        <w:t>)</w:t>
      </w:r>
      <w:r w:rsidRPr="00892084">
        <w:rPr>
          <w:rFonts w:ascii="Arial" w:hAnsi="Arial" w:cs="Arial"/>
        </w:rPr>
        <w:t xml:space="preserve">, Studies on the performance of muskmelon hybrids. </w:t>
      </w:r>
      <w:r w:rsidRPr="00892084">
        <w:rPr>
          <w:rFonts w:ascii="Arial" w:hAnsi="Arial" w:cs="Arial"/>
          <w:i/>
          <w:iCs/>
        </w:rPr>
        <w:t>Indian J. Hort</w:t>
      </w:r>
      <w:r w:rsidRPr="00892084">
        <w:rPr>
          <w:rFonts w:ascii="Arial" w:hAnsi="Arial" w:cs="Arial"/>
        </w:rPr>
        <w:t xml:space="preserve">., </w:t>
      </w:r>
      <w:r w:rsidRPr="00ED18F8">
        <w:rPr>
          <w:rFonts w:ascii="Arial" w:hAnsi="Arial" w:cs="Arial"/>
          <w:bCs/>
        </w:rPr>
        <w:t xml:space="preserve">49 </w:t>
      </w:r>
      <w:r w:rsidRPr="00892084">
        <w:rPr>
          <w:rFonts w:ascii="Arial" w:hAnsi="Arial" w:cs="Arial"/>
        </w:rPr>
        <w:t>(4): 354-357.</w:t>
      </w:r>
    </w:p>
    <w:p w14:paraId="60CF9131" w14:textId="77777777" w:rsidR="00ED18F8" w:rsidRPr="00892084" w:rsidRDefault="00ED18F8" w:rsidP="00ED18F8">
      <w:pPr>
        <w:keepLines/>
        <w:autoSpaceDE w:val="0"/>
        <w:autoSpaceDN w:val="0"/>
        <w:adjustRightInd w:val="0"/>
        <w:spacing w:before="280"/>
        <w:ind w:left="720" w:hanging="720"/>
        <w:jc w:val="both"/>
        <w:rPr>
          <w:rFonts w:ascii="Arial" w:hAnsi="Arial" w:cs="Arial"/>
        </w:rPr>
      </w:pPr>
      <w:r w:rsidRPr="00892084">
        <w:rPr>
          <w:rFonts w:ascii="Arial" w:hAnsi="Arial" w:cs="Arial"/>
        </w:rPr>
        <w:t xml:space="preserve">Hossein, N. N., Hossein, N., Alireza, S. </w:t>
      </w:r>
      <w:r>
        <w:rPr>
          <w:rFonts w:ascii="Arial" w:hAnsi="Arial" w:cs="Arial"/>
        </w:rPr>
        <w:t>&amp;</w:t>
      </w:r>
      <w:r w:rsidRPr="00892084">
        <w:rPr>
          <w:rFonts w:ascii="Arial" w:hAnsi="Arial" w:cs="Arial"/>
        </w:rPr>
        <w:t xml:space="preserve"> Mansoureh</w:t>
      </w:r>
      <w:r>
        <w:rPr>
          <w:rFonts w:ascii="Arial" w:hAnsi="Arial" w:cs="Arial"/>
        </w:rPr>
        <w:t>, S.</w:t>
      </w:r>
      <w:r w:rsidRPr="00892084">
        <w:rPr>
          <w:rFonts w:ascii="Arial" w:hAnsi="Arial" w:cs="Arial"/>
        </w:rPr>
        <w:t xml:space="preserve"> </w:t>
      </w:r>
      <w:r>
        <w:rPr>
          <w:rFonts w:ascii="Arial" w:hAnsi="Arial" w:cs="Arial"/>
        </w:rPr>
        <w:t>(</w:t>
      </w:r>
      <w:r w:rsidRPr="00892084">
        <w:rPr>
          <w:rFonts w:ascii="Arial" w:hAnsi="Arial" w:cs="Arial"/>
        </w:rPr>
        <w:t>2012</w:t>
      </w:r>
      <w:r>
        <w:rPr>
          <w:rFonts w:ascii="Arial" w:hAnsi="Arial" w:cs="Arial"/>
        </w:rPr>
        <w:t>)</w:t>
      </w:r>
      <w:r w:rsidRPr="00892084">
        <w:rPr>
          <w:rFonts w:ascii="Arial" w:hAnsi="Arial" w:cs="Arial"/>
        </w:rPr>
        <w:t>, Study on morphologic variation of different Iranian melon cultivars (</w:t>
      </w:r>
      <w:r w:rsidRPr="00892084">
        <w:rPr>
          <w:rFonts w:ascii="Arial" w:hAnsi="Arial" w:cs="Arial"/>
          <w:i/>
          <w:iCs/>
        </w:rPr>
        <w:t>Cucumis melo</w:t>
      </w:r>
      <w:r w:rsidRPr="00892084">
        <w:rPr>
          <w:rFonts w:ascii="Arial" w:hAnsi="Arial" w:cs="Arial"/>
        </w:rPr>
        <w:t xml:space="preserve"> L.). </w:t>
      </w:r>
      <w:r w:rsidRPr="00892084">
        <w:rPr>
          <w:rFonts w:ascii="Arial" w:hAnsi="Arial" w:cs="Arial"/>
          <w:i/>
          <w:iCs/>
        </w:rPr>
        <w:t xml:space="preserve">African  J. Agri. Res., </w:t>
      </w:r>
      <w:r w:rsidRPr="00ED18F8">
        <w:rPr>
          <w:rFonts w:ascii="Arial" w:hAnsi="Arial" w:cs="Arial"/>
          <w:bCs/>
        </w:rPr>
        <w:t xml:space="preserve">7 </w:t>
      </w:r>
      <w:r w:rsidRPr="00892084">
        <w:rPr>
          <w:rFonts w:ascii="Arial" w:hAnsi="Arial" w:cs="Arial"/>
        </w:rPr>
        <w:t>(18): 2764-2769.</w:t>
      </w:r>
    </w:p>
    <w:p w14:paraId="1601E34A" w14:textId="77777777" w:rsidR="00ED18F8" w:rsidRPr="00892084" w:rsidRDefault="00ED18F8" w:rsidP="00ED18F8">
      <w:pPr>
        <w:keepLines/>
        <w:autoSpaceDE w:val="0"/>
        <w:autoSpaceDN w:val="0"/>
        <w:adjustRightInd w:val="0"/>
        <w:spacing w:before="280"/>
        <w:ind w:left="720" w:hanging="720"/>
        <w:jc w:val="both"/>
        <w:rPr>
          <w:rFonts w:ascii="Arial" w:hAnsi="Arial" w:cs="Arial"/>
        </w:rPr>
      </w:pPr>
      <w:r w:rsidRPr="00892084">
        <w:rPr>
          <w:rFonts w:ascii="Arial" w:hAnsi="Arial" w:cs="Arial"/>
        </w:rPr>
        <w:t>Pitrat</w:t>
      </w:r>
      <w:r>
        <w:rPr>
          <w:rFonts w:ascii="Arial" w:hAnsi="Arial" w:cs="Arial"/>
        </w:rPr>
        <w:t>, M.</w:t>
      </w:r>
      <w:r w:rsidRPr="00892084">
        <w:rPr>
          <w:rFonts w:ascii="Arial" w:hAnsi="Arial" w:cs="Arial"/>
        </w:rPr>
        <w:t xml:space="preserve"> </w:t>
      </w:r>
      <w:r>
        <w:rPr>
          <w:rFonts w:ascii="Arial" w:hAnsi="Arial" w:cs="Arial"/>
        </w:rPr>
        <w:t>(</w:t>
      </w:r>
      <w:r w:rsidRPr="00892084">
        <w:rPr>
          <w:rFonts w:ascii="Arial" w:hAnsi="Arial" w:cs="Arial"/>
        </w:rPr>
        <w:t>2013</w:t>
      </w:r>
      <w:r>
        <w:rPr>
          <w:rFonts w:ascii="Arial" w:hAnsi="Arial" w:cs="Arial"/>
        </w:rPr>
        <w:t>)</w:t>
      </w:r>
      <w:r w:rsidRPr="00892084">
        <w:rPr>
          <w:rFonts w:ascii="Arial" w:hAnsi="Arial" w:cs="Arial"/>
        </w:rPr>
        <w:t xml:space="preserve">, </w:t>
      </w:r>
      <w:r w:rsidRPr="00892084">
        <w:rPr>
          <w:rFonts w:ascii="Arial" w:hAnsi="Arial" w:cs="Arial"/>
          <w:bCs/>
        </w:rPr>
        <w:t xml:space="preserve">Phenotypic diversity in wild and cultivated melons </w:t>
      </w:r>
      <w:r w:rsidRPr="00892084">
        <w:rPr>
          <w:rFonts w:ascii="Arial" w:hAnsi="Arial" w:cs="Arial"/>
        </w:rPr>
        <w:t>(</w:t>
      </w:r>
      <w:r w:rsidRPr="00892084">
        <w:rPr>
          <w:rFonts w:ascii="Arial" w:hAnsi="Arial" w:cs="Arial"/>
          <w:bCs/>
          <w:i/>
          <w:iCs/>
        </w:rPr>
        <w:t xml:space="preserve">Cucumis melo </w:t>
      </w:r>
      <w:r w:rsidRPr="00892084">
        <w:rPr>
          <w:rFonts w:ascii="Arial" w:hAnsi="Arial" w:cs="Arial"/>
          <w:bCs/>
        </w:rPr>
        <w:t xml:space="preserve">L.). </w:t>
      </w:r>
      <w:r w:rsidRPr="00892084">
        <w:rPr>
          <w:rFonts w:ascii="Arial" w:hAnsi="Arial" w:cs="Arial"/>
          <w:i/>
          <w:iCs/>
        </w:rPr>
        <w:t xml:space="preserve">Pl. Biotechnol., </w:t>
      </w:r>
      <w:r w:rsidRPr="00ED18F8">
        <w:rPr>
          <w:rFonts w:ascii="Arial" w:hAnsi="Arial" w:cs="Arial"/>
        </w:rPr>
        <w:t>30</w:t>
      </w:r>
      <w:r w:rsidRPr="00892084">
        <w:rPr>
          <w:rFonts w:ascii="Arial" w:hAnsi="Arial" w:cs="Arial"/>
        </w:rPr>
        <w:t xml:space="preserve">: 273-278. </w:t>
      </w:r>
    </w:p>
    <w:p w14:paraId="6179433B" w14:textId="77777777" w:rsidR="00ED18F8" w:rsidRPr="00892084" w:rsidRDefault="00ED18F8" w:rsidP="00ED18F8">
      <w:pPr>
        <w:pStyle w:val="Default"/>
        <w:spacing w:before="280"/>
        <w:ind w:left="720" w:hanging="720"/>
        <w:jc w:val="both"/>
        <w:rPr>
          <w:rFonts w:ascii="Arial" w:hAnsi="Arial" w:cs="Arial"/>
          <w:sz w:val="20"/>
          <w:szCs w:val="20"/>
        </w:rPr>
      </w:pPr>
      <w:r w:rsidRPr="00892084">
        <w:rPr>
          <w:rFonts w:ascii="Arial" w:hAnsi="Arial" w:cs="Arial"/>
          <w:color w:val="auto"/>
          <w:sz w:val="20"/>
          <w:szCs w:val="20"/>
        </w:rPr>
        <w:t xml:space="preserve">Shivapriya, M. </w:t>
      </w:r>
      <w:r>
        <w:rPr>
          <w:rFonts w:ascii="Arial" w:hAnsi="Arial" w:cs="Arial"/>
        </w:rPr>
        <w:t>&amp;</w:t>
      </w:r>
      <w:r w:rsidRPr="00892084">
        <w:rPr>
          <w:rFonts w:ascii="Arial" w:hAnsi="Arial" w:cs="Arial"/>
          <w:color w:val="auto"/>
          <w:sz w:val="20"/>
          <w:szCs w:val="20"/>
        </w:rPr>
        <w:t xml:space="preserve"> Sudhakar</w:t>
      </w:r>
      <w:r>
        <w:rPr>
          <w:rFonts w:ascii="Arial" w:hAnsi="Arial" w:cs="Arial"/>
          <w:color w:val="auto"/>
          <w:sz w:val="20"/>
          <w:szCs w:val="20"/>
        </w:rPr>
        <w:t>, T.</w:t>
      </w:r>
      <w:r w:rsidRPr="00892084">
        <w:rPr>
          <w:rFonts w:ascii="Arial" w:hAnsi="Arial" w:cs="Arial"/>
          <w:color w:val="auto"/>
          <w:sz w:val="20"/>
          <w:szCs w:val="20"/>
        </w:rPr>
        <w:t xml:space="preserve"> </w:t>
      </w:r>
      <w:r>
        <w:rPr>
          <w:rFonts w:ascii="Arial" w:hAnsi="Arial" w:cs="Arial"/>
          <w:color w:val="auto"/>
          <w:sz w:val="20"/>
          <w:szCs w:val="20"/>
        </w:rPr>
        <w:t>(</w:t>
      </w:r>
      <w:r w:rsidRPr="00892084">
        <w:rPr>
          <w:rFonts w:ascii="Arial" w:hAnsi="Arial" w:cs="Arial"/>
          <w:color w:val="auto"/>
          <w:sz w:val="20"/>
          <w:szCs w:val="20"/>
        </w:rPr>
        <w:t>2014</w:t>
      </w:r>
      <w:r>
        <w:rPr>
          <w:rFonts w:ascii="Arial" w:hAnsi="Arial" w:cs="Arial"/>
          <w:color w:val="auto"/>
          <w:sz w:val="20"/>
          <w:szCs w:val="20"/>
        </w:rPr>
        <w:t>)</w:t>
      </w:r>
      <w:r w:rsidRPr="00892084">
        <w:rPr>
          <w:rFonts w:ascii="Arial" w:hAnsi="Arial" w:cs="Arial"/>
          <w:color w:val="auto"/>
          <w:sz w:val="20"/>
          <w:szCs w:val="20"/>
        </w:rPr>
        <w:t xml:space="preserve">, Characterization of muskmelon local types of karnataka for </w:t>
      </w:r>
      <w:r w:rsidRPr="00892084">
        <w:rPr>
          <w:rFonts w:ascii="Arial" w:hAnsi="Arial" w:cs="Arial"/>
          <w:sz w:val="20"/>
          <w:szCs w:val="20"/>
        </w:rPr>
        <w:t>yield attributing traits. National Seminar-cum-workshop on strategies for improvement, enhancing productivity and utilization of cucurbits., Aug 8-10, 2014. Sovienir and book abstracts, pp: 130.</w:t>
      </w:r>
    </w:p>
    <w:p w14:paraId="041514DD" w14:textId="77777777" w:rsidR="00ED18F8" w:rsidRPr="00892084" w:rsidRDefault="00ED18F8" w:rsidP="00ED18F8">
      <w:pPr>
        <w:keepLines/>
        <w:autoSpaceDE w:val="0"/>
        <w:autoSpaceDN w:val="0"/>
        <w:adjustRightInd w:val="0"/>
        <w:spacing w:before="280"/>
        <w:ind w:left="720" w:hanging="720"/>
        <w:jc w:val="both"/>
        <w:rPr>
          <w:rFonts w:ascii="Arial" w:hAnsi="Arial" w:cs="Arial"/>
        </w:rPr>
      </w:pPr>
      <w:r w:rsidRPr="00892084">
        <w:rPr>
          <w:rFonts w:ascii="Arial" w:hAnsi="Arial" w:cs="Arial"/>
        </w:rPr>
        <w:t xml:space="preserve">Flores, F., Ben, A. M., Jones, B., Pech, J. C., Bouzayen, M., Latche, A. </w:t>
      </w:r>
      <w:r>
        <w:rPr>
          <w:rFonts w:ascii="Arial" w:hAnsi="Arial" w:cs="Arial"/>
        </w:rPr>
        <w:t>&amp;</w:t>
      </w:r>
      <w:r w:rsidRPr="00892084">
        <w:rPr>
          <w:rFonts w:ascii="Arial" w:hAnsi="Arial" w:cs="Arial"/>
        </w:rPr>
        <w:t xml:space="preserve"> Romojaro, F. </w:t>
      </w:r>
      <w:r>
        <w:rPr>
          <w:rFonts w:ascii="Arial" w:hAnsi="Arial" w:cs="Arial"/>
        </w:rPr>
        <w:t>(</w:t>
      </w:r>
      <w:r w:rsidRPr="00892084">
        <w:rPr>
          <w:rFonts w:ascii="Arial" w:hAnsi="Arial" w:cs="Arial"/>
        </w:rPr>
        <w:t>2001</w:t>
      </w:r>
      <w:r>
        <w:rPr>
          <w:rFonts w:ascii="Arial" w:hAnsi="Arial" w:cs="Arial"/>
        </w:rPr>
        <w:t>)</w:t>
      </w:r>
      <w:r w:rsidRPr="00892084">
        <w:rPr>
          <w:rFonts w:ascii="Arial" w:hAnsi="Arial" w:cs="Arial"/>
        </w:rPr>
        <w:t xml:space="preserve">, The use of ethylene-suppressed lines to assess differential sensitivity to ethylene of the various ripening pathways in Cantaloupe melons. </w:t>
      </w:r>
      <w:r w:rsidRPr="00892084">
        <w:rPr>
          <w:rFonts w:ascii="Arial" w:hAnsi="Arial" w:cs="Arial"/>
          <w:i/>
        </w:rPr>
        <w:t xml:space="preserve">Physiologia Plantarum, </w:t>
      </w:r>
      <w:r w:rsidRPr="00ED18F8">
        <w:rPr>
          <w:rFonts w:ascii="Arial" w:hAnsi="Arial" w:cs="Arial"/>
        </w:rPr>
        <w:t>113:</w:t>
      </w:r>
      <w:r w:rsidRPr="00892084">
        <w:rPr>
          <w:rFonts w:ascii="Arial" w:hAnsi="Arial" w:cs="Arial"/>
        </w:rPr>
        <w:t xml:space="preserve">  128-133.</w:t>
      </w:r>
    </w:p>
    <w:p w14:paraId="37CE2160" w14:textId="77777777" w:rsidR="00ED18F8" w:rsidRPr="00892084" w:rsidRDefault="00ED18F8" w:rsidP="00ED18F8">
      <w:pPr>
        <w:keepLines/>
        <w:autoSpaceDE w:val="0"/>
        <w:autoSpaceDN w:val="0"/>
        <w:adjustRightInd w:val="0"/>
        <w:spacing w:before="280"/>
        <w:ind w:left="720" w:hanging="720"/>
        <w:jc w:val="both"/>
        <w:rPr>
          <w:rFonts w:ascii="Arial" w:eastAsia="Times-Roman" w:hAnsi="Arial" w:cs="Arial"/>
        </w:rPr>
      </w:pPr>
      <w:r w:rsidRPr="00892084">
        <w:rPr>
          <w:rFonts w:ascii="Arial" w:eastAsia="Times-Roman" w:hAnsi="Arial" w:cs="Arial"/>
        </w:rPr>
        <w:t>Pratt</w:t>
      </w:r>
      <w:r>
        <w:rPr>
          <w:rFonts w:ascii="Arial" w:eastAsia="Times-Roman" w:hAnsi="Arial" w:cs="Arial"/>
        </w:rPr>
        <w:t>, H.</w:t>
      </w:r>
      <w:r w:rsidRPr="00892084">
        <w:rPr>
          <w:rFonts w:ascii="Arial" w:eastAsia="Times-Roman" w:hAnsi="Arial" w:cs="Arial"/>
        </w:rPr>
        <w:t xml:space="preserve"> </w:t>
      </w:r>
      <w:r>
        <w:rPr>
          <w:rFonts w:ascii="Arial" w:eastAsia="Times-Roman" w:hAnsi="Arial" w:cs="Arial"/>
        </w:rPr>
        <w:t>(</w:t>
      </w:r>
      <w:r w:rsidRPr="00892084">
        <w:rPr>
          <w:rFonts w:ascii="Arial" w:eastAsia="Times-Roman" w:hAnsi="Arial" w:cs="Arial"/>
        </w:rPr>
        <w:t>1971</w:t>
      </w:r>
      <w:r>
        <w:rPr>
          <w:rFonts w:ascii="Arial" w:eastAsia="Times-Roman" w:hAnsi="Arial" w:cs="Arial"/>
        </w:rPr>
        <w:t>)</w:t>
      </w:r>
      <w:r w:rsidRPr="00892084">
        <w:rPr>
          <w:rFonts w:ascii="Arial" w:eastAsia="Times-Roman" w:hAnsi="Arial" w:cs="Arial"/>
        </w:rPr>
        <w:t>, Melons: In biochemistry of fruits and their products, Hulme A (eds), Academic Press, London. pp.</w:t>
      </w:r>
      <w:r w:rsidRPr="00892084">
        <w:rPr>
          <w:rFonts w:ascii="Arial" w:eastAsia="Times-Roman" w:hAnsi="Arial" w:cs="Arial"/>
          <w:b/>
        </w:rPr>
        <w:t xml:space="preserve"> </w:t>
      </w:r>
      <w:r w:rsidRPr="00ED18F8">
        <w:rPr>
          <w:rFonts w:ascii="Arial" w:eastAsia="Times-Roman" w:hAnsi="Arial" w:cs="Arial"/>
        </w:rPr>
        <w:t>2</w:t>
      </w:r>
      <w:r w:rsidRPr="00892084">
        <w:rPr>
          <w:rFonts w:ascii="Arial" w:eastAsia="Times-Roman" w:hAnsi="Arial" w:cs="Arial"/>
        </w:rPr>
        <w:t>: 207–232.</w:t>
      </w:r>
    </w:p>
    <w:p w14:paraId="79E33777" w14:textId="77777777" w:rsidR="00ED18F8" w:rsidRPr="00892084" w:rsidRDefault="00ED18F8" w:rsidP="00ED18F8">
      <w:pPr>
        <w:keepLines/>
        <w:autoSpaceDE w:val="0"/>
        <w:autoSpaceDN w:val="0"/>
        <w:adjustRightInd w:val="0"/>
        <w:spacing w:before="280"/>
        <w:ind w:left="720" w:hanging="720"/>
        <w:jc w:val="both"/>
        <w:rPr>
          <w:rFonts w:ascii="Arial" w:hAnsi="Arial" w:cs="Arial"/>
          <w:i/>
          <w:iCs/>
        </w:rPr>
      </w:pPr>
      <w:r w:rsidRPr="00892084">
        <w:rPr>
          <w:rFonts w:ascii="Arial" w:hAnsi="Arial" w:cs="Arial"/>
        </w:rPr>
        <w:t xml:space="preserve">Nirmal, D. E., Dangar, R. </w:t>
      </w:r>
      <w:r>
        <w:rPr>
          <w:rFonts w:ascii="Arial" w:hAnsi="Arial" w:cs="Arial"/>
        </w:rPr>
        <w:t>&amp;</w:t>
      </w:r>
      <w:r w:rsidRPr="00892084">
        <w:rPr>
          <w:rFonts w:ascii="Arial" w:hAnsi="Arial" w:cs="Arial"/>
        </w:rPr>
        <w:t xml:space="preserve"> Sudhakar</w:t>
      </w:r>
      <w:r>
        <w:rPr>
          <w:rFonts w:ascii="Arial" w:hAnsi="Arial" w:cs="Arial"/>
        </w:rPr>
        <w:t>, P.</w:t>
      </w:r>
      <w:r w:rsidRPr="00892084">
        <w:rPr>
          <w:rFonts w:ascii="Arial" w:hAnsi="Arial" w:cs="Arial"/>
        </w:rPr>
        <w:t xml:space="preserve"> </w:t>
      </w:r>
      <w:r>
        <w:rPr>
          <w:rFonts w:ascii="Arial" w:hAnsi="Arial" w:cs="Arial"/>
        </w:rPr>
        <w:t>(</w:t>
      </w:r>
      <w:r w:rsidRPr="00892084">
        <w:rPr>
          <w:rFonts w:ascii="Arial" w:hAnsi="Arial" w:cs="Arial"/>
        </w:rPr>
        <w:t>2008</w:t>
      </w:r>
      <w:r>
        <w:rPr>
          <w:rFonts w:ascii="Arial" w:hAnsi="Arial" w:cs="Arial"/>
        </w:rPr>
        <w:t>)</w:t>
      </w:r>
      <w:r w:rsidRPr="00892084">
        <w:rPr>
          <w:rFonts w:ascii="Arial" w:hAnsi="Arial" w:cs="Arial"/>
        </w:rPr>
        <w:t xml:space="preserve">, Physiological traits as determinant of yield in muskmelon under field conditions. </w:t>
      </w:r>
      <w:r w:rsidRPr="00892084">
        <w:rPr>
          <w:rFonts w:ascii="Arial" w:hAnsi="Arial" w:cs="Arial"/>
          <w:i/>
          <w:iCs/>
        </w:rPr>
        <w:t>Indian J. Hort</w:t>
      </w:r>
      <w:r w:rsidRPr="00892084">
        <w:rPr>
          <w:rFonts w:ascii="Arial" w:hAnsi="Arial" w:cs="Arial"/>
        </w:rPr>
        <w:t>.,</w:t>
      </w:r>
      <w:r w:rsidRPr="00892084">
        <w:rPr>
          <w:rFonts w:ascii="Arial" w:hAnsi="Arial" w:cs="Arial"/>
          <w:b/>
          <w:bCs/>
        </w:rPr>
        <w:t xml:space="preserve"> </w:t>
      </w:r>
      <w:r w:rsidRPr="00ED18F8">
        <w:rPr>
          <w:rFonts w:ascii="Arial" w:hAnsi="Arial" w:cs="Arial"/>
          <w:bCs/>
        </w:rPr>
        <w:t xml:space="preserve">65 </w:t>
      </w:r>
      <w:r w:rsidRPr="00892084">
        <w:rPr>
          <w:rFonts w:ascii="Arial" w:hAnsi="Arial" w:cs="Arial"/>
        </w:rPr>
        <w:t>(1): 40-43.</w:t>
      </w:r>
    </w:p>
    <w:p w14:paraId="1CD3B709" w14:textId="77777777" w:rsidR="00ED18F8" w:rsidRPr="00892084" w:rsidRDefault="00ED18F8" w:rsidP="00ED18F8">
      <w:pPr>
        <w:keepLines/>
        <w:spacing w:before="280"/>
        <w:ind w:left="720" w:hanging="720"/>
        <w:jc w:val="both"/>
        <w:rPr>
          <w:rFonts w:ascii="Arial" w:hAnsi="Arial" w:cs="Arial"/>
        </w:rPr>
      </w:pPr>
      <w:r w:rsidRPr="00892084">
        <w:rPr>
          <w:rFonts w:ascii="Arial" w:hAnsi="Arial" w:cs="Arial"/>
        </w:rPr>
        <w:t xml:space="preserve">Sharma, S. </w:t>
      </w:r>
      <w:r>
        <w:rPr>
          <w:rFonts w:ascii="Arial" w:hAnsi="Arial" w:cs="Arial"/>
        </w:rPr>
        <w:t>&amp;</w:t>
      </w:r>
      <w:r w:rsidRPr="00892084">
        <w:rPr>
          <w:rFonts w:ascii="Arial" w:hAnsi="Arial" w:cs="Arial"/>
        </w:rPr>
        <w:t xml:space="preserve"> Lal</w:t>
      </w:r>
      <w:r>
        <w:rPr>
          <w:rFonts w:ascii="Arial" w:hAnsi="Arial" w:cs="Arial"/>
        </w:rPr>
        <w:t>, T.</w:t>
      </w:r>
      <w:r w:rsidRPr="00892084">
        <w:rPr>
          <w:rFonts w:ascii="Arial" w:hAnsi="Arial" w:cs="Arial"/>
        </w:rPr>
        <w:t xml:space="preserve"> </w:t>
      </w:r>
      <w:r>
        <w:rPr>
          <w:rFonts w:ascii="Arial" w:hAnsi="Arial" w:cs="Arial"/>
        </w:rPr>
        <w:t>(</w:t>
      </w:r>
      <w:r w:rsidRPr="00892084">
        <w:rPr>
          <w:rFonts w:ascii="Arial" w:hAnsi="Arial" w:cs="Arial"/>
        </w:rPr>
        <w:t>2004</w:t>
      </w:r>
      <w:r>
        <w:rPr>
          <w:rFonts w:ascii="Arial" w:hAnsi="Arial" w:cs="Arial"/>
        </w:rPr>
        <w:t>)</w:t>
      </w:r>
      <w:r w:rsidRPr="00892084">
        <w:rPr>
          <w:rFonts w:ascii="Arial" w:hAnsi="Arial" w:cs="Arial"/>
        </w:rPr>
        <w:t>, Studies on the varietal differences in physicochemical characteristics of muskmelon (</w:t>
      </w:r>
      <w:r w:rsidRPr="00892084">
        <w:rPr>
          <w:rFonts w:ascii="Arial" w:hAnsi="Arial" w:cs="Arial"/>
          <w:i/>
          <w:iCs/>
        </w:rPr>
        <w:t xml:space="preserve">Cucumis melo </w:t>
      </w:r>
      <w:r w:rsidRPr="00892084">
        <w:rPr>
          <w:rFonts w:ascii="Arial" w:hAnsi="Arial" w:cs="Arial"/>
        </w:rPr>
        <w:t xml:space="preserve">L.). </w:t>
      </w:r>
      <w:r w:rsidRPr="00892084">
        <w:rPr>
          <w:rFonts w:ascii="Arial" w:hAnsi="Arial" w:cs="Arial"/>
          <w:i/>
          <w:iCs/>
        </w:rPr>
        <w:t>Haryana J. Hort. Sci.</w:t>
      </w:r>
      <w:r w:rsidRPr="00892084">
        <w:rPr>
          <w:rFonts w:ascii="Arial" w:hAnsi="Arial" w:cs="Arial"/>
        </w:rPr>
        <w:t xml:space="preserve">, </w:t>
      </w:r>
      <w:r w:rsidRPr="00ED18F8">
        <w:rPr>
          <w:rFonts w:ascii="Arial" w:hAnsi="Arial" w:cs="Arial"/>
          <w:bCs/>
        </w:rPr>
        <w:t>33</w:t>
      </w:r>
      <w:r w:rsidRPr="00892084">
        <w:rPr>
          <w:rFonts w:ascii="Arial" w:hAnsi="Arial" w:cs="Arial"/>
        </w:rPr>
        <w:t xml:space="preserve"> (3-4): 261-262.</w:t>
      </w:r>
    </w:p>
    <w:p w14:paraId="01218FD7" w14:textId="77777777" w:rsidR="00ED18F8" w:rsidRPr="00892084" w:rsidRDefault="00ED18F8" w:rsidP="00ED18F8">
      <w:pPr>
        <w:keepLines/>
        <w:autoSpaceDE w:val="0"/>
        <w:autoSpaceDN w:val="0"/>
        <w:adjustRightInd w:val="0"/>
        <w:spacing w:before="280"/>
        <w:ind w:left="720" w:hanging="720"/>
        <w:jc w:val="both"/>
        <w:rPr>
          <w:rFonts w:ascii="Arial" w:hAnsi="Arial" w:cs="Arial"/>
        </w:rPr>
      </w:pPr>
      <w:r w:rsidRPr="00892084">
        <w:rPr>
          <w:rFonts w:ascii="Arial" w:hAnsi="Arial" w:cs="Arial"/>
        </w:rPr>
        <w:t xml:space="preserve">Aragao, F. A. S. J., Torres, F., Nunes, G. H. S., Queiroz, M. A., Bordallo, P. N., Buso, G. S. C., Ferreira, M. A., Costa, Z. P. </w:t>
      </w:r>
      <w:r>
        <w:rPr>
          <w:rFonts w:ascii="Arial" w:hAnsi="Arial" w:cs="Arial"/>
        </w:rPr>
        <w:t>&amp;</w:t>
      </w:r>
      <w:r w:rsidRPr="00892084">
        <w:rPr>
          <w:rFonts w:ascii="Arial" w:hAnsi="Arial" w:cs="Arial"/>
        </w:rPr>
        <w:t xml:space="preserve"> Bezerra</w:t>
      </w:r>
      <w:r>
        <w:rPr>
          <w:rFonts w:ascii="Arial" w:hAnsi="Arial" w:cs="Arial"/>
        </w:rPr>
        <w:t>, F. N.</w:t>
      </w:r>
      <w:r w:rsidRPr="00892084">
        <w:rPr>
          <w:rFonts w:ascii="Arial" w:hAnsi="Arial" w:cs="Arial"/>
        </w:rPr>
        <w:t xml:space="preserve"> </w:t>
      </w:r>
      <w:r>
        <w:rPr>
          <w:rFonts w:ascii="Arial" w:hAnsi="Arial" w:cs="Arial"/>
        </w:rPr>
        <w:t>(</w:t>
      </w:r>
      <w:r w:rsidRPr="00892084">
        <w:rPr>
          <w:rFonts w:ascii="Arial" w:hAnsi="Arial" w:cs="Arial"/>
        </w:rPr>
        <w:t>2013</w:t>
      </w:r>
      <w:r>
        <w:rPr>
          <w:rFonts w:ascii="Arial" w:hAnsi="Arial" w:cs="Arial"/>
        </w:rPr>
        <w:t>)</w:t>
      </w:r>
      <w:r w:rsidRPr="00892084">
        <w:rPr>
          <w:rFonts w:ascii="Arial" w:hAnsi="Arial" w:cs="Arial"/>
        </w:rPr>
        <w:t xml:space="preserve">, Genetic divergence among accessions of melon from traditional agriculture of the Brazilian Northeast. </w:t>
      </w:r>
      <w:r w:rsidRPr="00892084">
        <w:rPr>
          <w:rFonts w:ascii="Arial" w:hAnsi="Arial" w:cs="Arial"/>
          <w:i/>
          <w:iCs/>
        </w:rPr>
        <w:t>Genet. Mol. Res.,</w:t>
      </w:r>
      <w:r w:rsidRPr="00ED18F8">
        <w:rPr>
          <w:rFonts w:ascii="Arial" w:hAnsi="Arial" w:cs="Arial"/>
          <w:bCs/>
        </w:rPr>
        <w:t>12</w:t>
      </w:r>
      <w:r w:rsidRPr="00892084">
        <w:rPr>
          <w:rFonts w:ascii="Arial" w:hAnsi="Arial" w:cs="Arial"/>
          <w:b/>
          <w:bCs/>
        </w:rPr>
        <w:t xml:space="preserve"> </w:t>
      </w:r>
      <w:r w:rsidRPr="00892084">
        <w:rPr>
          <w:rFonts w:ascii="Arial" w:hAnsi="Arial" w:cs="Arial"/>
        </w:rPr>
        <w:t>(4): 6356-6371.</w:t>
      </w:r>
    </w:p>
    <w:p w14:paraId="7F97EE16" w14:textId="77777777" w:rsidR="00ED18F8" w:rsidRDefault="00ED18F8" w:rsidP="00ED18F8">
      <w:pPr>
        <w:pStyle w:val="Default"/>
        <w:keepLines/>
        <w:spacing w:before="280"/>
        <w:ind w:left="720" w:hanging="720"/>
        <w:jc w:val="both"/>
        <w:rPr>
          <w:rFonts w:ascii="Arial" w:hAnsi="Arial" w:cs="Arial"/>
          <w:color w:val="auto"/>
          <w:sz w:val="20"/>
          <w:szCs w:val="20"/>
        </w:rPr>
      </w:pPr>
      <w:r w:rsidRPr="00892084">
        <w:rPr>
          <w:rFonts w:ascii="Arial" w:hAnsi="Arial" w:cs="Arial"/>
          <w:sz w:val="20"/>
          <w:szCs w:val="20"/>
        </w:rPr>
        <w:t xml:space="preserve">Malik, A. A., Vashisht, V. K.,  Kuldeep, S., Abhishek, S., Singh,  D. K., Hira, S., Monforte, A. J., James, D. </w:t>
      </w:r>
      <w:r>
        <w:rPr>
          <w:rFonts w:ascii="Arial" w:hAnsi="Arial" w:cs="Arial"/>
          <w:sz w:val="20"/>
          <w:szCs w:val="20"/>
        </w:rPr>
        <w:t>&amp;</w:t>
      </w:r>
      <w:r w:rsidRPr="00892084">
        <w:rPr>
          <w:rFonts w:ascii="Arial" w:hAnsi="Arial" w:cs="Arial"/>
          <w:sz w:val="20"/>
          <w:szCs w:val="20"/>
        </w:rPr>
        <w:t xml:space="preserve"> Narinder</w:t>
      </w:r>
      <w:r>
        <w:rPr>
          <w:rFonts w:ascii="Arial" w:hAnsi="Arial" w:cs="Arial"/>
          <w:sz w:val="20"/>
          <w:szCs w:val="20"/>
        </w:rPr>
        <w:t>, P. S. D.</w:t>
      </w:r>
      <w:r w:rsidRPr="00892084">
        <w:rPr>
          <w:rFonts w:ascii="Arial" w:hAnsi="Arial" w:cs="Arial"/>
          <w:sz w:val="20"/>
          <w:szCs w:val="20"/>
        </w:rPr>
        <w:t xml:space="preserve"> </w:t>
      </w:r>
      <w:r>
        <w:rPr>
          <w:rFonts w:ascii="Arial" w:hAnsi="Arial" w:cs="Arial"/>
          <w:sz w:val="20"/>
          <w:szCs w:val="20"/>
        </w:rPr>
        <w:t>(</w:t>
      </w:r>
      <w:r w:rsidRPr="00892084">
        <w:rPr>
          <w:rFonts w:ascii="Arial" w:hAnsi="Arial" w:cs="Arial"/>
          <w:sz w:val="20"/>
          <w:szCs w:val="20"/>
        </w:rPr>
        <w:t>2014</w:t>
      </w:r>
      <w:r>
        <w:rPr>
          <w:rFonts w:ascii="Arial" w:hAnsi="Arial" w:cs="Arial"/>
          <w:sz w:val="20"/>
          <w:szCs w:val="20"/>
        </w:rPr>
        <w:t>)</w:t>
      </w:r>
      <w:r w:rsidRPr="00892084">
        <w:rPr>
          <w:rFonts w:ascii="Arial" w:hAnsi="Arial" w:cs="Arial"/>
          <w:sz w:val="20"/>
          <w:szCs w:val="20"/>
        </w:rPr>
        <w:t>, Diversity among melon (</w:t>
      </w:r>
      <w:r w:rsidRPr="00892084">
        <w:rPr>
          <w:rFonts w:ascii="Arial" w:hAnsi="Arial" w:cs="Arial"/>
          <w:i/>
          <w:iCs/>
          <w:sz w:val="20"/>
          <w:szCs w:val="20"/>
        </w:rPr>
        <w:t>Cucumis melo</w:t>
      </w:r>
      <w:r w:rsidRPr="00892084">
        <w:rPr>
          <w:rFonts w:ascii="Arial" w:hAnsi="Arial" w:cs="Arial"/>
          <w:sz w:val="20"/>
          <w:szCs w:val="20"/>
        </w:rPr>
        <w:t xml:space="preserve"> L.) landraces from the Indo-Gangetic plains of  India and their genetic relationship with USA melon cultivars. </w:t>
      </w:r>
      <w:r w:rsidRPr="00892084">
        <w:rPr>
          <w:rFonts w:ascii="Arial" w:hAnsi="Arial" w:cs="Arial"/>
          <w:i/>
          <w:iCs/>
          <w:sz w:val="20"/>
          <w:szCs w:val="20"/>
        </w:rPr>
        <w:t xml:space="preserve">Genet. Resour. Crop. Evol., </w:t>
      </w:r>
      <w:r w:rsidRPr="00ED18F8">
        <w:rPr>
          <w:rFonts w:ascii="Arial" w:hAnsi="Arial" w:cs="Arial"/>
          <w:bCs/>
          <w:sz w:val="20"/>
          <w:szCs w:val="20"/>
        </w:rPr>
        <w:t>61</w:t>
      </w:r>
      <w:r w:rsidRPr="00ED18F8">
        <w:rPr>
          <w:rFonts w:ascii="Arial" w:hAnsi="Arial" w:cs="Arial"/>
          <w:sz w:val="20"/>
          <w:szCs w:val="20"/>
        </w:rPr>
        <w:t>:</w:t>
      </w:r>
      <w:r w:rsidRPr="00892084">
        <w:rPr>
          <w:rFonts w:ascii="Arial" w:hAnsi="Arial" w:cs="Arial"/>
          <w:sz w:val="20"/>
          <w:szCs w:val="20"/>
        </w:rPr>
        <w:t xml:space="preserve"> 1189-1208.</w:t>
      </w:r>
    </w:p>
    <w:p w14:paraId="0295D109" w14:textId="77777777" w:rsidR="00ED18F8" w:rsidRDefault="00ED18F8" w:rsidP="00ED18F8">
      <w:pPr>
        <w:ind w:left="970" w:hanging="970"/>
        <w:jc w:val="both"/>
        <w:rPr>
          <w:rFonts w:ascii="Arial" w:hAnsi="Arial" w:cs="Arial"/>
          <w:b/>
          <w:bCs/>
          <w:sz w:val="24"/>
          <w:szCs w:val="24"/>
        </w:rPr>
      </w:pPr>
    </w:p>
    <w:p w14:paraId="4880FBD8" w14:textId="77777777" w:rsidR="00ED18F8" w:rsidRPr="00892084" w:rsidRDefault="00ED18F8" w:rsidP="00ED18F8">
      <w:pPr>
        <w:keepLines/>
        <w:autoSpaceDE w:val="0"/>
        <w:autoSpaceDN w:val="0"/>
        <w:adjustRightInd w:val="0"/>
        <w:spacing w:before="280"/>
        <w:ind w:left="720" w:hanging="720"/>
        <w:jc w:val="both"/>
        <w:rPr>
          <w:rFonts w:ascii="Arial" w:hAnsi="Arial" w:cs="Arial"/>
        </w:rPr>
      </w:pPr>
      <w:r w:rsidRPr="00892084">
        <w:rPr>
          <w:rFonts w:ascii="Arial" w:hAnsi="Arial" w:cs="Arial"/>
        </w:rPr>
        <w:t>Fergany, M., Balvir, K., Monforte, A. J., Pitrat, M., Lecoq, H., Dhillo</w:t>
      </w:r>
      <w:r>
        <w:rPr>
          <w:rFonts w:ascii="Arial" w:hAnsi="Arial" w:cs="Arial"/>
        </w:rPr>
        <w:t>n</w:t>
      </w:r>
      <w:r w:rsidRPr="00892084">
        <w:rPr>
          <w:rFonts w:ascii="Arial" w:hAnsi="Arial" w:cs="Arial"/>
        </w:rPr>
        <w:t xml:space="preserve">, N. P. S. </w:t>
      </w:r>
      <w:r>
        <w:rPr>
          <w:rFonts w:ascii="Arial" w:hAnsi="Arial" w:cs="Arial"/>
        </w:rPr>
        <w:t>&amp;</w:t>
      </w:r>
      <w:r w:rsidRPr="00892084">
        <w:rPr>
          <w:rFonts w:ascii="Arial" w:hAnsi="Arial" w:cs="Arial"/>
        </w:rPr>
        <w:t xml:space="preserve"> Dhaliwal</w:t>
      </w:r>
      <w:r>
        <w:rPr>
          <w:rFonts w:ascii="Arial" w:hAnsi="Arial" w:cs="Arial"/>
        </w:rPr>
        <w:t>, S. S.</w:t>
      </w:r>
      <w:r w:rsidRPr="00892084">
        <w:rPr>
          <w:rFonts w:ascii="Arial" w:hAnsi="Arial" w:cs="Arial"/>
        </w:rPr>
        <w:t xml:space="preserve"> </w:t>
      </w:r>
      <w:r>
        <w:rPr>
          <w:rFonts w:ascii="Arial" w:hAnsi="Arial" w:cs="Arial"/>
        </w:rPr>
        <w:t>(</w:t>
      </w:r>
      <w:r w:rsidRPr="00892084">
        <w:rPr>
          <w:rFonts w:ascii="Arial" w:hAnsi="Arial" w:cs="Arial"/>
        </w:rPr>
        <w:t>2011</w:t>
      </w:r>
      <w:r>
        <w:rPr>
          <w:rFonts w:ascii="Arial" w:hAnsi="Arial" w:cs="Arial"/>
        </w:rPr>
        <w:t>)</w:t>
      </w:r>
      <w:r w:rsidRPr="00892084">
        <w:rPr>
          <w:rFonts w:ascii="Arial" w:hAnsi="Arial" w:cs="Arial"/>
        </w:rPr>
        <w:t>, Variation in melon (</w:t>
      </w:r>
      <w:r w:rsidRPr="00892084">
        <w:rPr>
          <w:rFonts w:ascii="Arial" w:hAnsi="Arial" w:cs="Arial"/>
          <w:i/>
        </w:rPr>
        <w:t xml:space="preserve">Cucumis melo </w:t>
      </w:r>
      <w:r w:rsidRPr="00892084">
        <w:rPr>
          <w:rFonts w:ascii="Arial" w:hAnsi="Arial" w:cs="Arial"/>
          <w:iCs/>
        </w:rPr>
        <w:t>L.)</w:t>
      </w:r>
      <w:r w:rsidRPr="00892084">
        <w:rPr>
          <w:rFonts w:ascii="Arial" w:hAnsi="Arial" w:cs="Arial"/>
        </w:rPr>
        <w:t xml:space="preserve"> landraces adapted to the humid tropics of southern India. </w:t>
      </w:r>
      <w:r w:rsidRPr="00892084">
        <w:rPr>
          <w:rFonts w:ascii="Arial" w:hAnsi="Arial" w:cs="Arial"/>
          <w:i/>
          <w:iCs/>
        </w:rPr>
        <w:t>Genet. Resour. Crop Evol</w:t>
      </w:r>
      <w:r w:rsidRPr="00ED18F8">
        <w:rPr>
          <w:rFonts w:ascii="Arial" w:hAnsi="Arial" w:cs="Arial"/>
          <w:i/>
          <w:iCs/>
        </w:rPr>
        <w:t xml:space="preserve">., </w:t>
      </w:r>
      <w:r w:rsidRPr="00ED18F8">
        <w:rPr>
          <w:rFonts w:ascii="Arial" w:hAnsi="Arial" w:cs="Arial"/>
          <w:bCs/>
        </w:rPr>
        <w:t>58</w:t>
      </w:r>
      <w:r w:rsidRPr="00ED18F8">
        <w:rPr>
          <w:rFonts w:ascii="Arial" w:hAnsi="Arial" w:cs="Arial"/>
        </w:rPr>
        <w:t>:</w:t>
      </w:r>
      <w:r w:rsidRPr="00892084">
        <w:rPr>
          <w:rFonts w:ascii="Arial" w:hAnsi="Arial" w:cs="Arial"/>
        </w:rPr>
        <w:t xml:space="preserve"> 225-243.</w:t>
      </w:r>
    </w:p>
    <w:p w14:paraId="174A6271" w14:textId="77777777" w:rsidR="006F30CC" w:rsidRPr="00892084" w:rsidRDefault="006F30CC" w:rsidP="006F30CC">
      <w:pPr>
        <w:keepLines/>
        <w:autoSpaceDE w:val="0"/>
        <w:autoSpaceDN w:val="0"/>
        <w:adjustRightInd w:val="0"/>
        <w:spacing w:before="280"/>
        <w:ind w:left="720" w:hanging="720"/>
        <w:jc w:val="both"/>
        <w:rPr>
          <w:rFonts w:ascii="Arial" w:eastAsia="Calibri" w:hAnsi="Arial" w:cs="Arial"/>
        </w:rPr>
      </w:pPr>
      <w:r w:rsidRPr="00892084">
        <w:rPr>
          <w:rFonts w:ascii="Arial" w:eastAsia="Calibri" w:hAnsi="Arial" w:cs="Arial"/>
        </w:rPr>
        <w:lastRenderedPageBreak/>
        <w:t xml:space="preserve">Patil, P. R., Surve, V. H. </w:t>
      </w:r>
      <w:r>
        <w:rPr>
          <w:rFonts w:ascii="Arial" w:eastAsia="Calibri" w:hAnsi="Arial" w:cs="Arial"/>
        </w:rPr>
        <w:t>&amp;</w:t>
      </w:r>
      <w:r w:rsidRPr="00892084">
        <w:rPr>
          <w:rFonts w:ascii="Arial" w:eastAsia="Calibri" w:hAnsi="Arial" w:cs="Arial"/>
        </w:rPr>
        <w:t xml:space="preserve"> Mehta</w:t>
      </w:r>
      <w:r>
        <w:rPr>
          <w:rFonts w:ascii="Arial" w:eastAsia="Calibri" w:hAnsi="Arial" w:cs="Arial"/>
        </w:rPr>
        <w:t>, H. D.</w:t>
      </w:r>
      <w:r w:rsidRPr="00892084">
        <w:rPr>
          <w:rFonts w:ascii="Arial" w:eastAsia="Calibri" w:hAnsi="Arial" w:cs="Arial"/>
        </w:rPr>
        <w:t xml:space="preserve"> </w:t>
      </w:r>
      <w:r>
        <w:rPr>
          <w:rFonts w:ascii="Arial" w:eastAsia="Calibri" w:hAnsi="Arial" w:cs="Arial"/>
        </w:rPr>
        <w:t>(</w:t>
      </w:r>
      <w:r w:rsidRPr="00892084">
        <w:rPr>
          <w:rFonts w:ascii="Arial" w:eastAsia="Calibri" w:hAnsi="Arial" w:cs="Arial"/>
        </w:rPr>
        <w:t>2012</w:t>
      </w:r>
      <w:r>
        <w:rPr>
          <w:rFonts w:ascii="Arial" w:eastAsia="Calibri" w:hAnsi="Arial" w:cs="Arial"/>
        </w:rPr>
        <w:t>)</w:t>
      </w:r>
      <w:r w:rsidRPr="00892084">
        <w:rPr>
          <w:rFonts w:ascii="Arial" w:eastAsia="Calibri" w:hAnsi="Arial" w:cs="Arial"/>
        </w:rPr>
        <w:t>, Line x Tester analysis in Rice (</w:t>
      </w:r>
      <w:r w:rsidRPr="00892084">
        <w:rPr>
          <w:rFonts w:ascii="Arial" w:eastAsia="Calibri" w:hAnsi="Arial" w:cs="Arial"/>
          <w:i/>
          <w:iCs/>
        </w:rPr>
        <w:t xml:space="preserve">Oryza sativa </w:t>
      </w:r>
      <w:r w:rsidRPr="00892084">
        <w:rPr>
          <w:rFonts w:ascii="Arial" w:eastAsia="Calibri" w:hAnsi="Arial" w:cs="Arial"/>
        </w:rPr>
        <w:t xml:space="preserve">L.). </w:t>
      </w:r>
      <w:r w:rsidRPr="00892084">
        <w:rPr>
          <w:rFonts w:ascii="Arial" w:eastAsia="Calibri" w:hAnsi="Arial" w:cs="Arial"/>
          <w:i/>
        </w:rPr>
        <w:t>Madras Agric. J</w:t>
      </w:r>
      <w:r w:rsidRPr="00892084">
        <w:rPr>
          <w:rFonts w:ascii="Arial" w:eastAsia="Calibri" w:hAnsi="Arial" w:cs="Arial"/>
        </w:rPr>
        <w:t xml:space="preserve">., </w:t>
      </w:r>
      <w:r w:rsidRPr="006F30CC">
        <w:rPr>
          <w:rFonts w:ascii="Arial" w:eastAsia="Calibri" w:hAnsi="Arial" w:cs="Arial"/>
        </w:rPr>
        <w:t>99</w:t>
      </w:r>
      <w:r w:rsidRPr="00892084">
        <w:rPr>
          <w:rFonts w:ascii="Arial" w:eastAsia="Calibri" w:hAnsi="Arial" w:cs="Arial"/>
        </w:rPr>
        <w:t>: 210-213.</w:t>
      </w:r>
    </w:p>
    <w:p w14:paraId="1BAF52C8" w14:textId="77777777" w:rsidR="00790ADA" w:rsidRPr="002C57D2" w:rsidRDefault="00790ADA" w:rsidP="00441B6F">
      <w:pPr>
        <w:pStyle w:val="Body"/>
        <w:spacing w:after="0"/>
        <w:rPr>
          <w:rFonts w:ascii="Arial" w:hAnsi="Arial" w:cs="Arial"/>
        </w:rPr>
      </w:pPr>
    </w:p>
    <w:p w14:paraId="3007924E" w14:textId="77777777" w:rsidR="00B01FCD" w:rsidRPr="00FB3A86" w:rsidRDefault="00B01FCD" w:rsidP="00441B6F">
      <w:pPr>
        <w:pStyle w:val="Appendix"/>
        <w:spacing w:after="0"/>
        <w:jc w:val="both"/>
        <w:rPr>
          <w:rFonts w:ascii="Arial" w:hAnsi="Arial" w:cs="Arial"/>
          <w:b w:val="0"/>
        </w:rPr>
      </w:pPr>
    </w:p>
    <w:sectPr w:rsidR="00B01FCD" w:rsidRPr="00FB3A86" w:rsidSect="006C55C1">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p" w:date="2025-09-20T10:39:00Z" w:initials="h">
    <w:p w14:paraId="7120846A" w14:textId="578B0885" w:rsidR="00560E20" w:rsidRDefault="00560E20">
      <w:pPr>
        <w:pStyle w:val="CommentText"/>
      </w:pPr>
      <w:r>
        <w:rPr>
          <w:rStyle w:val="CommentReference"/>
        </w:rPr>
        <w:annotationRef/>
      </w:r>
      <w:r>
        <w:t>Was found</w:t>
      </w:r>
    </w:p>
  </w:comment>
  <w:comment w:id="1" w:author="hp" w:date="2025-09-20T10:42:00Z" w:initials="h">
    <w:p w14:paraId="1960A38D" w14:textId="71528C13" w:rsidR="00560E20" w:rsidRDefault="00560E20">
      <w:pPr>
        <w:pStyle w:val="CommentText"/>
      </w:pPr>
      <w:r>
        <w:rPr>
          <w:rStyle w:val="CommentReference"/>
        </w:rPr>
        <w:annotationRef/>
      </w:r>
      <w:r>
        <w:t>Fruit-related</w:t>
      </w:r>
    </w:p>
  </w:comment>
  <w:comment w:id="2" w:author="hp" w:date="2025-09-20T10:42:00Z" w:initials="h">
    <w:p w14:paraId="12D5AF17" w14:textId="5DD077B8" w:rsidR="00560E20" w:rsidRDefault="00560E20">
      <w:pPr>
        <w:pStyle w:val="CommentText"/>
      </w:pPr>
      <w:r>
        <w:rPr>
          <w:rStyle w:val="CommentReference"/>
        </w:rPr>
        <w:annotationRef/>
      </w:r>
      <w:r>
        <w:t>Cross-pollinated</w:t>
      </w:r>
    </w:p>
  </w:comment>
  <w:comment w:id="4" w:author="hp" w:date="2025-09-20T11:34:00Z" w:initials="h">
    <w:p w14:paraId="6D9831E9" w14:textId="69790A72" w:rsidR="008F6BFD" w:rsidRDefault="008F6BFD">
      <w:pPr>
        <w:pStyle w:val="CommentText"/>
      </w:pPr>
      <w:r>
        <w:rPr>
          <w:rStyle w:val="CommentReference"/>
        </w:rPr>
        <w:annotationRef/>
      </w:r>
      <w:r>
        <w:t>References are not in same format, font type is also different, nor arranged in particular manner</w:t>
      </w:r>
    </w:p>
  </w:comment>
  <w:comment w:id="5" w:author="hp" w:date="2025-09-20T11:35:00Z" w:initials="h">
    <w:p w14:paraId="1EC1F66E" w14:textId="2A03A8DF" w:rsidR="008F6BFD" w:rsidRDefault="008F6BFD">
      <w:pPr>
        <w:pStyle w:val="CommentText"/>
      </w:pPr>
      <w:r>
        <w:rPr>
          <w:rStyle w:val="CommentReference"/>
        </w:rPr>
        <w:annotationRef/>
      </w:r>
      <w:r>
        <w:t>Citation not found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20846A" w15:done="0"/>
  <w15:commentEx w15:paraId="1960A38D" w15:done="0"/>
  <w15:commentEx w15:paraId="12D5AF17" w15:done="0"/>
  <w15:commentEx w15:paraId="6D9831E9" w15:done="0"/>
  <w15:commentEx w15:paraId="1EC1F6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4BA6EB" w16cex:dateUtc="2025-09-20T05:09:00Z"/>
  <w16cex:commentExtensible w16cex:durableId="250E835B" w16cex:dateUtc="2025-09-20T05:12:00Z"/>
  <w16cex:commentExtensible w16cex:durableId="73CC54E1" w16cex:dateUtc="2025-09-20T05:12:00Z"/>
  <w16cex:commentExtensible w16cex:durableId="19C3F52D" w16cex:dateUtc="2025-09-20T06:04:00Z"/>
  <w16cex:commentExtensible w16cex:durableId="61A7497B" w16cex:dateUtc="2025-09-20T0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20846A" w16cid:durableId="474BA6EB"/>
  <w16cid:commentId w16cid:paraId="1960A38D" w16cid:durableId="250E835B"/>
  <w16cid:commentId w16cid:paraId="12D5AF17" w16cid:durableId="73CC54E1"/>
  <w16cid:commentId w16cid:paraId="6D9831E9" w16cid:durableId="19C3F52D"/>
  <w16cid:commentId w16cid:paraId="1EC1F66E" w16cid:durableId="61A749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0173A" w14:textId="77777777" w:rsidR="007B671E" w:rsidRDefault="007B671E" w:rsidP="00C37E61">
      <w:r>
        <w:separator/>
      </w:r>
    </w:p>
  </w:endnote>
  <w:endnote w:type="continuationSeparator" w:id="0">
    <w:p w14:paraId="07CCF07B" w14:textId="77777777" w:rsidR="007B671E" w:rsidRDefault="007B671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T Std">
    <w:altName w:val="Arial"/>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inionPro-Regular">
    <w:altName w:val="MS Mincho"/>
    <w:panose1 w:val="00000000000000000000"/>
    <w:charset w:val="80"/>
    <w:family w:val="roman"/>
    <w:notTrueType/>
    <w:pitch w:val="default"/>
    <w:sig w:usb0="00000001" w:usb1="08070000" w:usb2="00000010" w:usb3="00000000" w:csb0="0002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E2343" w14:textId="77777777" w:rsidR="00D82BAB" w:rsidRDefault="00D82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EB69" w14:textId="77777777" w:rsidR="00D82BAB" w:rsidRDefault="00D82B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EB56" w14:textId="288C0BA9" w:rsidR="00754C9A" w:rsidRPr="00D82BAB" w:rsidRDefault="00754C9A" w:rsidP="00D82B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A2A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7BD8A" w14:textId="77777777" w:rsidR="007B671E" w:rsidRDefault="007B671E" w:rsidP="00C37E61">
      <w:r>
        <w:separator/>
      </w:r>
    </w:p>
  </w:footnote>
  <w:footnote w:type="continuationSeparator" w:id="0">
    <w:p w14:paraId="43023D1F" w14:textId="77777777" w:rsidR="007B671E" w:rsidRDefault="007B671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C0AC6" w14:textId="5DD9F849" w:rsidR="00D82BAB" w:rsidRDefault="00000000">
    <w:pPr>
      <w:pStyle w:val="Header"/>
    </w:pPr>
    <w:r>
      <w:rPr>
        <w:noProof/>
      </w:rPr>
      <w:pict w14:anchorId="4A3B3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62469"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8999" w14:textId="1DC56F91" w:rsidR="00D82BAB" w:rsidRDefault="00000000">
    <w:pPr>
      <w:pStyle w:val="Header"/>
    </w:pPr>
    <w:r>
      <w:rPr>
        <w:noProof/>
      </w:rPr>
      <w:pict w14:anchorId="62CAEB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62470"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0D5E" w14:textId="1CE9AD5F" w:rsidR="00296529" w:rsidRPr="00296529" w:rsidRDefault="00000000" w:rsidP="00296529">
    <w:pPr>
      <w:ind w:left="2160"/>
      <w:jc w:val="center"/>
      <w:rPr>
        <w:rFonts w:ascii="Times New Roman" w:eastAsia="Calibri" w:hAnsi="Times New Roman"/>
        <w:i/>
        <w:sz w:val="18"/>
        <w:szCs w:val="22"/>
      </w:rPr>
    </w:pPr>
    <w:r>
      <w:rPr>
        <w:noProof/>
      </w:rPr>
      <w:pict w14:anchorId="73444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62468"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13EAEF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CCBB93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E8E1BC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CCC4C3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9529F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978650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CA92" w14:textId="5BA7AF4C" w:rsidR="00D82BAB" w:rsidRDefault="00000000">
    <w:pPr>
      <w:pStyle w:val="Header"/>
    </w:pPr>
    <w:r>
      <w:rPr>
        <w:noProof/>
      </w:rPr>
      <w:pict w14:anchorId="0BA1D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62472"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7CF47" w14:textId="4F0C6A6B" w:rsidR="00D82BAB" w:rsidRDefault="00000000">
    <w:pPr>
      <w:pStyle w:val="Header"/>
    </w:pPr>
    <w:r>
      <w:rPr>
        <w:noProof/>
      </w:rPr>
      <w:pict w14:anchorId="45725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62473"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857D4" w14:textId="1104CE40" w:rsidR="00D82BAB" w:rsidRDefault="00000000">
    <w:pPr>
      <w:pStyle w:val="Header"/>
    </w:pPr>
    <w:r>
      <w:rPr>
        <w:noProof/>
      </w:rPr>
      <w:pict w14:anchorId="068AA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62471"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43520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49285358">
    <w:abstractNumId w:val="15"/>
  </w:num>
  <w:num w:numId="3" w16cid:durableId="1850096282">
    <w:abstractNumId w:val="23"/>
  </w:num>
  <w:num w:numId="4" w16cid:durableId="169314580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92615514">
    <w:abstractNumId w:val="7"/>
  </w:num>
  <w:num w:numId="6" w16cid:durableId="1989092497">
    <w:abstractNumId w:val="6"/>
  </w:num>
  <w:num w:numId="7" w16cid:durableId="1169054106">
    <w:abstractNumId w:val="1"/>
  </w:num>
  <w:num w:numId="8" w16cid:durableId="558982128">
    <w:abstractNumId w:val="12"/>
  </w:num>
  <w:num w:numId="9" w16cid:durableId="707804079">
    <w:abstractNumId w:val="25"/>
  </w:num>
  <w:num w:numId="10" w16cid:durableId="695814625">
    <w:abstractNumId w:val="2"/>
  </w:num>
  <w:num w:numId="11" w16cid:durableId="1935168660">
    <w:abstractNumId w:val="18"/>
  </w:num>
  <w:num w:numId="12" w16cid:durableId="127556314">
    <w:abstractNumId w:val="3"/>
  </w:num>
  <w:num w:numId="13" w16cid:durableId="805784525">
    <w:abstractNumId w:val="17"/>
  </w:num>
  <w:num w:numId="14" w16cid:durableId="721097567">
    <w:abstractNumId w:val="8"/>
  </w:num>
  <w:num w:numId="15" w16cid:durableId="922227173">
    <w:abstractNumId w:val="21"/>
  </w:num>
  <w:num w:numId="16" w16cid:durableId="1170439077">
    <w:abstractNumId w:val="5"/>
  </w:num>
  <w:num w:numId="17" w16cid:durableId="726076731">
    <w:abstractNumId w:val="22"/>
  </w:num>
  <w:num w:numId="18" w16cid:durableId="378670457">
    <w:abstractNumId w:val="14"/>
  </w:num>
  <w:num w:numId="19" w16cid:durableId="567963308">
    <w:abstractNumId w:val="28"/>
  </w:num>
  <w:num w:numId="20" w16cid:durableId="1821573397">
    <w:abstractNumId w:val="11"/>
  </w:num>
  <w:num w:numId="21" w16cid:durableId="1224682756">
    <w:abstractNumId w:val="9"/>
  </w:num>
  <w:num w:numId="22" w16cid:durableId="1150974000">
    <w:abstractNumId w:val="13"/>
  </w:num>
  <w:num w:numId="23" w16cid:durableId="56586149">
    <w:abstractNumId w:val="19"/>
  </w:num>
  <w:num w:numId="24" w16cid:durableId="1276450494">
    <w:abstractNumId w:val="26"/>
  </w:num>
  <w:num w:numId="25" w16cid:durableId="1266616722">
    <w:abstractNumId w:val="4"/>
  </w:num>
  <w:num w:numId="26" w16cid:durableId="646126911">
    <w:abstractNumId w:val="16"/>
  </w:num>
  <w:num w:numId="27" w16cid:durableId="1261917331">
    <w:abstractNumId w:val="20"/>
  </w:num>
  <w:num w:numId="28" w16cid:durableId="607812473">
    <w:abstractNumId w:val="27"/>
  </w:num>
  <w:num w:numId="29" w16cid:durableId="110054757">
    <w:abstractNumId w:val="24"/>
  </w:num>
  <w:num w:numId="30" w16cid:durableId="187283943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B458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34CFF"/>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60E20"/>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55C1"/>
    <w:rsid w:val="006D30FF"/>
    <w:rsid w:val="006D6940"/>
    <w:rsid w:val="006F11EC"/>
    <w:rsid w:val="006F30CC"/>
    <w:rsid w:val="0070082C"/>
    <w:rsid w:val="007369E6"/>
    <w:rsid w:val="00746E59"/>
    <w:rsid w:val="00754C9A"/>
    <w:rsid w:val="0075599A"/>
    <w:rsid w:val="00761D52"/>
    <w:rsid w:val="0077749E"/>
    <w:rsid w:val="00790ADA"/>
    <w:rsid w:val="007B671E"/>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8F6BFD"/>
    <w:rsid w:val="00902823"/>
    <w:rsid w:val="00915CA6"/>
    <w:rsid w:val="00927834"/>
    <w:rsid w:val="009500A6"/>
    <w:rsid w:val="00957C18"/>
    <w:rsid w:val="009659BA"/>
    <w:rsid w:val="00983040"/>
    <w:rsid w:val="009B3FB9"/>
    <w:rsid w:val="009C00F1"/>
    <w:rsid w:val="009C2465"/>
    <w:rsid w:val="009D35A0"/>
    <w:rsid w:val="009D7EB7"/>
    <w:rsid w:val="009E048A"/>
    <w:rsid w:val="009E08E9"/>
    <w:rsid w:val="009E3DB9"/>
    <w:rsid w:val="009E6E35"/>
    <w:rsid w:val="009F0EDA"/>
    <w:rsid w:val="00A03B96"/>
    <w:rsid w:val="00A05B19"/>
    <w:rsid w:val="00A1134E"/>
    <w:rsid w:val="00A24E7E"/>
    <w:rsid w:val="00A258C3"/>
    <w:rsid w:val="00A34462"/>
    <w:rsid w:val="00A347C0"/>
    <w:rsid w:val="00A51431"/>
    <w:rsid w:val="00A539AD"/>
    <w:rsid w:val="00A94063"/>
    <w:rsid w:val="00A941F4"/>
    <w:rsid w:val="00A94497"/>
    <w:rsid w:val="00AA552E"/>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D295C"/>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0B53"/>
    <w:rsid w:val="00D173F1"/>
    <w:rsid w:val="00D60500"/>
    <w:rsid w:val="00D74CB0"/>
    <w:rsid w:val="00D8295D"/>
    <w:rsid w:val="00D82BAB"/>
    <w:rsid w:val="00DA4BEE"/>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18F8"/>
    <w:rsid w:val="00EE52CB"/>
    <w:rsid w:val="00EF581D"/>
    <w:rsid w:val="00EF7FD8"/>
    <w:rsid w:val="00F06F59"/>
    <w:rsid w:val="00F17988"/>
    <w:rsid w:val="00F33862"/>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C504B"/>
  <w15:docId w15:val="{A35ABB58-31AC-4A25-9759-B7BB94D5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ED18F8"/>
    <w:pPr>
      <w:autoSpaceDE w:val="0"/>
      <w:autoSpaceDN w:val="0"/>
      <w:adjustRightInd w:val="0"/>
    </w:pPr>
    <w:rPr>
      <w:rFonts w:ascii="Helvetica Neue LT Std" w:eastAsiaTheme="minorHAnsi" w:hAnsi="Helvetica Neue LT Std" w:cs="Helvetica Neue LT Std"/>
      <w:color w:val="000000"/>
      <w:sz w:val="24"/>
      <w:szCs w:val="24"/>
    </w:rPr>
  </w:style>
  <w:style w:type="character" w:styleId="UnresolvedMention">
    <w:name w:val="Unresolved Mention"/>
    <w:basedOn w:val="DefaultParagraphFont"/>
    <w:uiPriority w:val="99"/>
    <w:semiHidden/>
    <w:unhideWhenUsed/>
    <w:rsid w:val="00334CFF"/>
    <w:rPr>
      <w:color w:val="605E5C"/>
      <w:shd w:val="clear" w:color="auto" w:fill="E1DFDD"/>
    </w:rPr>
  </w:style>
  <w:style w:type="paragraph" w:styleId="CommentSubject">
    <w:name w:val="annotation subject"/>
    <w:basedOn w:val="CommentText"/>
    <w:next w:val="CommentText"/>
    <w:link w:val="CommentSubjectChar"/>
    <w:semiHidden/>
    <w:unhideWhenUsed/>
    <w:rsid w:val="00560E20"/>
    <w:rPr>
      <w:rFonts w:ascii="Helvetica" w:hAnsi="Helvetica"/>
      <w:b/>
      <w:bCs/>
      <w:lang w:val="en-US" w:eastAsia="en-US"/>
    </w:rPr>
  </w:style>
  <w:style w:type="character" w:customStyle="1" w:styleId="CommentSubjectChar">
    <w:name w:val="Comment Subject Char"/>
    <w:basedOn w:val="CommentTextChar"/>
    <w:link w:val="CommentSubject"/>
    <w:semiHidden/>
    <w:rsid w:val="00560E20"/>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3B52D-9AEC-4698-8E01-F4234AA4A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68</TotalTime>
  <Pages>8</Pages>
  <Words>2788</Words>
  <Characters>14891</Characters>
  <Application>Microsoft Office Word</Application>
  <DocSecurity>0</DocSecurity>
  <Lines>595</Lines>
  <Paragraphs>491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17188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8</cp:revision>
  <cp:lastPrinted>1999-07-06T11:00:00Z</cp:lastPrinted>
  <dcterms:created xsi:type="dcterms:W3CDTF">2025-09-16T07:25:00Z</dcterms:created>
  <dcterms:modified xsi:type="dcterms:W3CDTF">2025-09-20T06:06:00Z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a656eff1-5b70-41eb-b80b-ed48e41035f9</vt:lpwstr>
  </property>
</Properties>
</file>