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74D0" w14:textId="6A3D854A" w:rsidR="000C5693" w:rsidRDefault="00E87654">
      <w:pPr>
        <w:rPr>
          <w:b/>
          <w:bCs/>
        </w:rPr>
      </w:pPr>
      <w:r>
        <w:rPr>
          <w:b/>
          <w:bCs/>
          <w:lang w:val="en-IN"/>
        </w:rPr>
        <w:t>Effect of</w:t>
      </w:r>
      <w:r>
        <w:rPr>
          <w:b/>
          <w:bCs/>
        </w:rPr>
        <w:t xml:space="preserve"> </w:t>
      </w:r>
      <w:r>
        <w:rPr>
          <w:b/>
          <w:bCs/>
          <w:lang w:val="en-IN"/>
        </w:rPr>
        <w:t>cont</w:t>
      </w:r>
      <w:r w:rsidR="00057113">
        <w:rPr>
          <w:b/>
          <w:bCs/>
          <w:lang w:val="en-IN"/>
        </w:rPr>
        <w:t>inuous</w:t>
      </w:r>
      <w:r>
        <w:rPr>
          <w:b/>
          <w:bCs/>
          <w:lang w:val="en-IN"/>
        </w:rPr>
        <w:t xml:space="preserve"> use of fertilizers</w:t>
      </w:r>
      <w:r w:rsidR="00057113">
        <w:rPr>
          <w:b/>
          <w:bCs/>
          <w:lang w:val="en-IN"/>
        </w:rPr>
        <w:t xml:space="preserve"> and manures</w:t>
      </w:r>
      <w:r>
        <w:rPr>
          <w:b/>
          <w:bCs/>
        </w:rPr>
        <w:t xml:space="preserve"> on Nutrient Uptake, Use Efficiency</w:t>
      </w:r>
      <w:r>
        <w:rPr>
          <w:b/>
          <w:bCs/>
          <w:lang w:val="en-IN"/>
        </w:rPr>
        <w:t xml:space="preserve"> </w:t>
      </w:r>
      <w:r>
        <w:rPr>
          <w:b/>
          <w:bCs/>
        </w:rPr>
        <w:t>and Yield in Rice-Rice Cropping Systems</w:t>
      </w:r>
    </w:p>
    <w:p w14:paraId="0BBA1553" w14:textId="77777777" w:rsidR="000C5693" w:rsidRDefault="000C5693">
      <w:pPr>
        <w:rPr>
          <w:b/>
          <w:bCs/>
        </w:rPr>
      </w:pPr>
    </w:p>
    <w:p w14:paraId="5F0CF3C3" w14:textId="74460FEF" w:rsidR="000C5693" w:rsidRDefault="000C5693">
      <w:pPr>
        <w:pStyle w:val="BodyText2"/>
        <w:spacing w:line="240" w:lineRule="auto"/>
        <w:rPr>
          <w:b/>
          <w:bCs/>
        </w:rPr>
      </w:pPr>
    </w:p>
    <w:p w14:paraId="0EF075A1" w14:textId="77777777" w:rsidR="000C5693" w:rsidRDefault="00E87654">
      <w:pPr>
        <w:pStyle w:val="BodyText2"/>
        <w:spacing w:line="240" w:lineRule="auto"/>
        <w:rPr>
          <w:b/>
          <w:bCs/>
        </w:rPr>
      </w:pPr>
      <w:r>
        <w:rPr>
          <w:b/>
          <w:bCs/>
        </w:rPr>
        <w:t>Abstract</w:t>
      </w:r>
    </w:p>
    <w:p w14:paraId="39DD69A5" w14:textId="4F5C823D" w:rsidR="000C5693" w:rsidRDefault="00F406DE" w:rsidP="00F406DE">
      <w:pPr>
        <w:pStyle w:val="BodyText2"/>
        <w:spacing w:line="240" w:lineRule="auto"/>
        <w:jc w:val="both"/>
        <w:rPr>
          <w:lang w:val="en-IN"/>
        </w:rPr>
      </w:pPr>
      <w:r>
        <w:rPr>
          <w:lang w:val="en-IN"/>
        </w:rPr>
        <w:tab/>
        <w:t xml:space="preserve">Long-term balanced fertilization integrating chemical fertilizers with organic manures is essential for maintaining high rice yields and soil health in intensive rice–rice cropping systems. This study assessed the impact of prolonged application of different fertilizer treatment including 50%, 100%, and 150% recommended NPK doses, combined with farmyard manure (FYM), micronutrients zinc (Zn) and sulfur (S) and an unfertilized control </w:t>
      </w:r>
      <w:r w:rsidR="00057113">
        <w:rPr>
          <w:lang w:val="en-IN"/>
        </w:rPr>
        <w:t>since inception of the experimental cite</w:t>
      </w:r>
      <w:r>
        <w:rPr>
          <w:lang w:val="en-IN"/>
        </w:rPr>
        <w:t xml:space="preserve">. The 100% NPK and 150% NPK rates corresponded to approximately </w:t>
      </w:r>
      <w:r w:rsidR="00057113">
        <w:rPr>
          <w:lang w:val="en-IN"/>
        </w:rPr>
        <w:t>120</w:t>
      </w:r>
      <w:r>
        <w:rPr>
          <w:lang w:val="en-IN"/>
        </w:rPr>
        <w:t>:</w:t>
      </w:r>
      <w:r w:rsidR="00057113">
        <w:rPr>
          <w:lang w:val="en-IN"/>
        </w:rPr>
        <w:t>6</w:t>
      </w:r>
      <w:r>
        <w:rPr>
          <w:lang w:val="en-IN"/>
        </w:rPr>
        <w:t>0:40 and 1</w:t>
      </w:r>
      <w:r w:rsidR="00057113">
        <w:rPr>
          <w:lang w:val="en-IN"/>
        </w:rPr>
        <w:t>8</w:t>
      </w:r>
      <w:r>
        <w:rPr>
          <w:lang w:val="en-IN"/>
        </w:rPr>
        <w:t>0:</w:t>
      </w:r>
      <w:r w:rsidR="00057113">
        <w:rPr>
          <w:lang w:val="en-IN"/>
        </w:rPr>
        <w:t>9</w:t>
      </w:r>
      <w:r>
        <w:rPr>
          <w:lang w:val="en-IN"/>
        </w:rPr>
        <w:t xml:space="preserve">0:60 kg ha⁻¹ of N, P, and K, respectively. Results showed that 150% NPK </w:t>
      </w:r>
      <w:r w:rsidR="003C38F1">
        <w:rPr>
          <w:lang w:val="en-IN"/>
        </w:rPr>
        <w:t>(</w:t>
      </w:r>
      <w:r w:rsidR="003C38F1" w:rsidRPr="003C38F1">
        <w:rPr>
          <w:i/>
          <w:iCs/>
          <w:lang w:val="en-IN"/>
        </w:rPr>
        <w:t>Kharif</w:t>
      </w:r>
      <w:r w:rsidR="003C38F1">
        <w:rPr>
          <w:lang w:val="en-IN"/>
        </w:rPr>
        <w:t xml:space="preserve">-7422 kg ha⁻¹ and </w:t>
      </w:r>
      <w:r>
        <w:rPr>
          <w:i/>
          <w:iCs/>
          <w:lang w:val="en-IN"/>
        </w:rPr>
        <w:t>r</w:t>
      </w:r>
      <w:r w:rsidR="003C38F1" w:rsidRPr="003C38F1">
        <w:rPr>
          <w:i/>
          <w:iCs/>
          <w:lang w:val="en-IN"/>
        </w:rPr>
        <w:t>abi</w:t>
      </w:r>
      <w:r w:rsidR="003C38F1">
        <w:rPr>
          <w:lang w:val="en-IN"/>
        </w:rPr>
        <w:t xml:space="preserve"> – 7959 kg ha⁻¹) </w:t>
      </w:r>
      <w:r>
        <w:rPr>
          <w:lang w:val="en-IN"/>
        </w:rPr>
        <w:t xml:space="preserve">and 100% NPK + FYM </w:t>
      </w:r>
      <w:r w:rsidR="003C38F1">
        <w:rPr>
          <w:lang w:val="en-IN"/>
        </w:rPr>
        <w:t>(</w:t>
      </w:r>
      <w:r w:rsidR="003C38F1" w:rsidRPr="003C38F1">
        <w:rPr>
          <w:i/>
          <w:iCs/>
          <w:lang w:val="en-IN"/>
        </w:rPr>
        <w:t>Kharif</w:t>
      </w:r>
      <w:r w:rsidR="003C38F1">
        <w:rPr>
          <w:lang w:val="en-IN"/>
        </w:rPr>
        <w:t xml:space="preserve">-7214 kg ha⁻¹ and </w:t>
      </w:r>
      <w:r>
        <w:rPr>
          <w:i/>
          <w:iCs/>
          <w:lang w:val="en-IN"/>
        </w:rPr>
        <w:t>r</w:t>
      </w:r>
      <w:r w:rsidR="003C38F1" w:rsidRPr="003C38F1">
        <w:rPr>
          <w:i/>
          <w:iCs/>
          <w:lang w:val="en-IN"/>
        </w:rPr>
        <w:t>abi</w:t>
      </w:r>
      <w:r w:rsidR="003C38F1">
        <w:rPr>
          <w:lang w:val="en-IN"/>
        </w:rPr>
        <w:t xml:space="preserve"> – 8023 kg ha⁻¹) </w:t>
      </w:r>
      <w:r>
        <w:rPr>
          <w:lang w:val="en-IN"/>
        </w:rPr>
        <w:t>treatments significantly enhanced grain yields,</w:t>
      </w:r>
      <w:r w:rsidR="003C38F1">
        <w:rPr>
          <w:lang w:val="en-IN"/>
        </w:rPr>
        <w:t xml:space="preserve"> </w:t>
      </w:r>
      <w:r>
        <w:rPr>
          <w:lang w:val="en-IN"/>
        </w:rPr>
        <w:t>surpassing other treatments. The combined FYM and NPK treatment also improved soil properties, increasing soil organic carbon and reducing bulk density over time, thereby sustaining soil fertility. Micronutrient additions of Zn and S improved yields compared to NPK alone but did not exceed the gains from 150% NPK, suggesting that macro nutrient sufficiency is more critical for yield maximization in this system. Consistent patterns of enhanced N, P, and K uptake were observed across both seasons, with nutrient uptake positively correlated with yield. SPAD chlorophyll readings at key growth stages (30, 60, 90 DAT) showed strong positive correlation with final grain yield, particularly under integrated treatments, reflecting improved nitrogen nutrition and photosynthesis efficiency. Overall, the study confirms that integrated nutrient management with optimum macro- and micronutrient application plus organic amendments maximizes yield and nutrient use efficiency, securing sustainable rice production in Indian agroecosystems.</w:t>
      </w:r>
    </w:p>
    <w:p w14:paraId="7E2AB5B4" w14:textId="77777777" w:rsidR="000C5693" w:rsidRDefault="00E87654">
      <w:pPr>
        <w:pStyle w:val="BodyText2"/>
        <w:jc w:val="both"/>
        <w:rPr>
          <w:lang w:val="en-IN"/>
        </w:rPr>
      </w:pPr>
      <w:r w:rsidRPr="00F406DE">
        <w:rPr>
          <w:b/>
          <w:bCs/>
          <w:lang w:val="en-IN"/>
        </w:rPr>
        <w:t>Key words:</w:t>
      </w:r>
      <w:r>
        <w:rPr>
          <w:lang w:val="en-IN"/>
        </w:rPr>
        <w:t xml:space="preserve"> Grain yield, straw yield, nutrient uptake and SPAD</w:t>
      </w:r>
    </w:p>
    <w:p w14:paraId="4789C7A1" w14:textId="77777777" w:rsidR="000C5693" w:rsidRDefault="00E87654">
      <w:pPr>
        <w:pStyle w:val="BodyText2"/>
        <w:jc w:val="both"/>
        <w:rPr>
          <w:b/>
          <w:bCs/>
          <w:lang w:val="en-IN"/>
        </w:rPr>
      </w:pPr>
      <w:r>
        <w:rPr>
          <w:b/>
          <w:bCs/>
          <w:lang w:val="en-IN"/>
        </w:rPr>
        <w:t>Introduction</w:t>
      </w:r>
    </w:p>
    <w:p w14:paraId="0BBC5477" w14:textId="2AFD366D" w:rsidR="000C5693" w:rsidRDefault="00F406DE">
      <w:pPr>
        <w:pStyle w:val="BodyText2"/>
        <w:jc w:val="both"/>
      </w:pPr>
      <w:r>
        <w:tab/>
        <w:t xml:space="preserve">Rice (Oryza sativa L.) is a staple crop of paramount importance in India and globally, feeding billions and supporting livelihoods. With increasingly intensive rice–rice cropping systems, maintaining soil fertility and crop productivity is a major challenge due to nutrient mining, imbalanced fertilization, and soil degradation (Singh </w:t>
      </w:r>
      <w:r w:rsidRPr="003C38F1">
        <w:rPr>
          <w:i/>
          <w:iCs/>
        </w:rPr>
        <w:t>et al.,</w:t>
      </w:r>
      <w:r>
        <w:t xml:space="preserve"> 2023). Traditionally, chemical fertilizers have been the primary approach to meet crop nutrient demands; however, exclusive reliance on synthetic fertilizers, especially nitrogen alone, often results in nutrient imbalances, declining yields and environmental concerns (Bora </w:t>
      </w:r>
      <w:r w:rsidRPr="003C38F1">
        <w:rPr>
          <w:i/>
          <w:iCs/>
        </w:rPr>
        <w:t>et al.,</w:t>
      </w:r>
      <w:r>
        <w:t xml:space="preserve"> 2018). </w:t>
      </w:r>
      <w:r>
        <w:rPr>
          <w:lang w:val="en-IN"/>
        </w:rPr>
        <w:t xml:space="preserve">Integrated nutrient management (INM), which combines balanced mineral fertilization with organic amendments such as farmyard manure (FYM), is widely advocated as a sustainable strategy to </w:t>
      </w:r>
      <w:r>
        <w:rPr>
          <w:lang w:val="en-IN"/>
        </w:rPr>
        <w:lastRenderedPageBreak/>
        <w:t xml:space="preserve">enhance nutrient availability, improve soil health, and sustain yield potential (Islam </w:t>
      </w:r>
      <w:r w:rsidRPr="003C38F1">
        <w:rPr>
          <w:i/>
          <w:iCs/>
          <w:lang w:val="en-IN"/>
        </w:rPr>
        <w:t>et al.,</w:t>
      </w:r>
      <w:r>
        <w:rPr>
          <w:lang w:val="en-IN"/>
        </w:rPr>
        <w:t xml:space="preserve"> 2023; Kumar </w:t>
      </w:r>
      <w:r w:rsidRPr="003C38F1">
        <w:rPr>
          <w:i/>
          <w:iCs/>
          <w:lang w:val="en-IN"/>
        </w:rPr>
        <w:t>et al.,</w:t>
      </w:r>
      <w:r>
        <w:rPr>
          <w:lang w:val="en-IN"/>
        </w:rPr>
        <w:t xml:space="preserve"> 2025). Long-term experimental evidence from subtropical and tropical rice systems shows that INM enhances nutrient uptake efficiency, crop biomass, and grain yield compared to sole application of chemical or organic sources (Bi </w:t>
      </w:r>
      <w:r w:rsidRPr="00714444">
        <w:rPr>
          <w:i/>
          <w:iCs/>
          <w:lang w:val="en-IN"/>
        </w:rPr>
        <w:t>et al.,</w:t>
      </w:r>
      <w:r>
        <w:rPr>
          <w:lang w:val="en-IN"/>
        </w:rPr>
        <w:t xml:space="preserve"> 2014; Prakash </w:t>
      </w:r>
      <w:r w:rsidRPr="00714444">
        <w:rPr>
          <w:i/>
          <w:iCs/>
          <w:lang w:val="en-IN"/>
        </w:rPr>
        <w:t>et al.,</w:t>
      </w:r>
      <w:r>
        <w:rPr>
          <w:lang w:val="en-IN"/>
        </w:rPr>
        <w:t xml:space="preserve"> 2025).</w:t>
      </w:r>
      <w:r>
        <w:t xml:space="preserve"> </w:t>
      </w:r>
      <w:r>
        <w:rPr>
          <w:lang w:val="en-IN"/>
        </w:rPr>
        <w:t xml:space="preserve">The use of micronutrients, including zinc is also critical in intensive rice cultivation to avoid hidden nutrient deficiencies that limit yield (Sharma </w:t>
      </w:r>
      <w:r w:rsidRPr="00714444">
        <w:rPr>
          <w:i/>
          <w:iCs/>
          <w:lang w:val="en-IN"/>
        </w:rPr>
        <w:t>et al.,</w:t>
      </w:r>
      <w:r>
        <w:rPr>
          <w:lang w:val="en-IN"/>
        </w:rPr>
        <w:t xml:space="preserve"> 2022). Additionally, rapid, non-destructive tools like SPAD meters provide valuable insight into leaf nitrogen status, facilitating site-specific nitrogen management to optimize fertilizer use efficiency and yield outcomes (Kim </w:t>
      </w:r>
      <w:r w:rsidRPr="00714444">
        <w:rPr>
          <w:i/>
          <w:iCs/>
          <w:lang w:val="en-IN"/>
        </w:rPr>
        <w:t xml:space="preserve">et al., </w:t>
      </w:r>
      <w:r>
        <w:rPr>
          <w:lang w:val="en-IN"/>
        </w:rPr>
        <w:t>2024).</w:t>
      </w:r>
      <w:r>
        <w:t xml:space="preserve"> This study was conducted to evaluate the long-term effects of varied fertilizer and manure treatments on rice grain and biomass yields, nutrient uptake, use efficiency, and SPAD indices under a rice–rice cropping system in India. It aims to provide empirical evidence supporting best management practices for sustainable rice production.</w:t>
      </w:r>
    </w:p>
    <w:p w14:paraId="53011F10" w14:textId="77777777" w:rsidR="000C5693" w:rsidRDefault="00E87654">
      <w:pPr>
        <w:pStyle w:val="BodyText2"/>
        <w:jc w:val="both"/>
        <w:rPr>
          <w:b/>
          <w:bCs/>
          <w:lang w:val="en-IN"/>
        </w:rPr>
      </w:pPr>
      <w:r>
        <w:rPr>
          <w:b/>
          <w:bCs/>
          <w:lang w:val="en-IN"/>
        </w:rPr>
        <w:t>Materials and Methods</w:t>
      </w:r>
    </w:p>
    <w:p w14:paraId="6D118DBD" w14:textId="77777777" w:rsidR="000C5693" w:rsidRDefault="00E87654">
      <w:pPr>
        <w:pStyle w:val="BodyText2"/>
        <w:jc w:val="both"/>
        <w:rPr>
          <w:b/>
          <w:bCs/>
          <w:lang w:val="en-IN"/>
        </w:rPr>
      </w:pPr>
      <w:r>
        <w:rPr>
          <w:b/>
          <w:bCs/>
          <w:lang w:val="en-IN"/>
        </w:rPr>
        <w:t>Experimental Site and Design</w:t>
      </w:r>
    </w:p>
    <w:p w14:paraId="55777F33" w14:textId="4536D52B" w:rsidR="000C5693" w:rsidRDefault="001507ED">
      <w:pPr>
        <w:pStyle w:val="BodyText2"/>
        <w:jc w:val="both"/>
        <w:rPr>
          <w:lang w:val="en-IN"/>
        </w:rPr>
      </w:pPr>
      <w:r>
        <w:tab/>
      </w:r>
      <w:r w:rsidR="00713889" w:rsidRPr="00713889">
        <w:t xml:space="preserve">A long-term field study on different levels of major and micronutrient application along with farmyard manure (FYM) in a rice–rice cropping system was initiated during </w:t>
      </w:r>
      <w:r w:rsidR="00F406DE">
        <w:rPr>
          <w:i/>
          <w:iCs/>
        </w:rPr>
        <w:t>k</w:t>
      </w:r>
      <w:r w:rsidR="00713889" w:rsidRPr="00F12CE3">
        <w:rPr>
          <w:i/>
          <w:iCs/>
        </w:rPr>
        <w:t xml:space="preserve">harif </w:t>
      </w:r>
      <w:r w:rsidR="00713889" w:rsidRPr="00713889">
        <w:t>2000-01 at the permanent experimental plots of the Regional Agricultural Research Station, Polasa, Jagtial, PJTAU, Telangana. Before starting the experiment, the soil was analyzed for its physico-chemical characteristics and fertility status using standard procedures. The trial was laid out in a randomized complete block design (</w:t>
      </w:r>
      <w:commentRangeStart w:id="0"/>
      <w:r w:rsidR="00713889" w:rsidRPr="00713889">
        <w:t>RBD</w:t>
      </w:r>
      <w:commentRangeEnd w:id="0"/>
      <w:r w:rsidR="00694FC7">
        <w:rPr>
          <w:rStyle w:val="CommentReference"/>
        </w:rPr>
        <w:commentReference w:id="0"/>
      </w:r>
      <w:r w:rsidR="00713889" w:rsidRPr="00713889">
        <w:t>) with four replications. The treatments comprised graded doses of fertilizers: 50%, 100%, and 150% of the recommended NPK levels; 100% NPK applied with and without FYM; inclusion of micronutrients such as zinc (Zn) and sulfur (S); partial nutrient applications (NP, N alone); FYM application without chemical fertilizers; and an absolute control without any nutrient inputs</w:t>
      </w:r>
      <w:r w:rsidR="00713889">
        <w:t>.</w:t>
      </w:r>
    </w:p>
    <w:p w14:paraId="6457A4F6" w14:textId="77777777" w:rsidR="000C5693" w:rsidRDefault="00E87654">
      <w:pPr>
        <w:pStyle w:val="BodyText2"/>
        <w:jc w:val="both"/>
        <w:rPr>
          <w:b/>
          <w:bCs/>
          <w:lang w:val="en-IN"/>
        </w:rPr>
      </w:pPr>
      <w:r>
        <w:rPr>
          <w:b/>
          <w:bCs/>
          <w:lang w:val="en-IN"/>
        </w:rPr>
        <w:lastRenderedPageBreak/>
        <w:t>Crop Management</w:t>
      </w:r>
    </w:p>
    <w:p w14:paraId="11605E9E" w14:textId="639CBF57" w:rsidR="000C5693" w:rsidRDefault="00F406DE">
      <w:pPr>
        <w:pStyle w:val="BodyText2"/>
        <w:jc w:val="both"/>
        <w:rPr>
          <w:lang w:val="en-IN"/>
        </w:rPr>
      </w:pPr>
      <w:r>
        <w:rPr>
          <w:lang w:val="en-IN"/>
        </w:rPr>
        <w:tab/>
        <w:t>Rice seedlings of a locally adapted variety were raised and transplanted following recommended spacing and management practices. All plots were irrigated and maintained routinely for pest, disease, and weed control. Fertilizer application rates and methods conformed to local recommended doses</w:t>
      </w:r>
      <w:r w:rsidR="00713889">
        <w:rPr>
          <w:lang w:val="en-IN"/>
        </w:rPr>
        <w:t xml:space="preserve"> and </w:t>
      </w:r>
      <w:r>
        <w:rPr>
          <w:lang w:val="en-IN"/>
        </w:rPr>
        <w:t>Organic manures (FYM) were applied before transplanting.</w:t>
      </w:r>
    </w:p>
    <w:p w14:paraId="391A806E" w14:textId="77777777" w:rsidR="000C5693" w:rsidRDefault="00E87654">
      <w:pPr>
        <w:pStyle w:val="BodyText2"/>
        <w:jc w:val="both"/>
        <w:rPr>
          <w:b/>
          <w:bCs/>
          <w:lang w:val="en-IN"/>
        </w:rPr>
      </w:pPr>
      <w:r>
        <w:rPr>
          <w:b/>
          <w:bCs/>
          <w:lang w:val="en-IN"/>
        </w:rPr>
        <w:t>Data Collection</w:t>
      </w:r>
    </w:p>
    <w:p w14:paraId="2FBB075B" w14:textId="7F8EFFAF" w:rsidR="006F3A87" w:rsidRPr="006F3A87" w:rsidRDefault="00F406DE" w:rsidP="006F3A87">
      <w:pPr>
        <w:pStyle w:val="BodyText2"/>
        <w:jc w:val="both"/>
        <w:rPr>
          <w:lang w:val="en-IN"/>
        </w:rPr>
      </w:pPr>
      <w:r>
        <w:rPr>
          <w:lang w:val="en-IN"/>
        </w:rPr>
        <w:tab/>
        <w:t>Grain yield was measured by harvesting a central net plot area after maturity and threshing, adjusted to 14% moisture content. Straw and dry biomass yields were recorded similarly. Nutrient uptake (N, P and K) by grain and straw were determined using standard plant tissue analysis methods (Bora et al., 2018). SPAD chlorophyll meter readings were taken at 30, 60, and 90 days after transplanting (DAT) on representative flag leaves in each plot to assess relative leaf nitrogen status.</w:t>
      </w:r>
      <w:r w:rsidR="006F3A87">
        <w:rPr>
          <w:lang w:val="en-IN"/>
        </w:rPr>
        <w:t xml:space="preserve"> Agronomic Use Efficiency (AUE) and </w:t>
      </w:r>
      <w:r w:rsidR="006F3A87" w:rsidRPr="006F3A87">
        <w:rPr>
          <w:lang w:val="en-IN"/>
        </w:rPr>
        <w:t>Apparent Nutrient Use Efficiency (NUE)</w:t>
      </w:r>
      <w:r w:rsidR="006F3A87">
        <w:rPr>
          <w:lang w:val="en-IN"/>
        </w:rPr>
        <w:t xml:space="preserve"> calculated by following equations.</w:t>
      </w:r>
    </w:p>
    <w:p w14:paraId="5D9FAF63" w14:textId="77777777" w:rsidR="006F3A87" w:rsidRPr="006F3A87" w:rsidRDefault="006F3A87" w:rsidP="006F3A87">
      <w:pPr>
        <w:pStyle w:val="BodyText2"/>
        <w:jc w:val="both"/>
        <w:rPr>
          <w:b/>
          <w:bCs/>
          <w:lang w:val="en-IN"/>
        </w:rPr>
      </w:pPr>
      <w:r w:rsidRPr="006F3A87">
        <w:rPr>
          <w:b/>
          <w:bCs/>
          <w:lang w:val="en-IN"/>
        </w:rPr>
        <w:t>Agronomic Use Efficiency (AUE)</w:t>
      </w:r>
    </w:p>
    <w:p w14:paraId="5218474C" w14:textId="77777777" w:rsidR="006F3A87" w:rsidRPr="006F3A87" w:rsidRDefault="006F3A87" w:rsidP="006F3A87">
      <w:pPr>
        <w:pStyle w:val="BodyText2"/>
        <w:jc w:val="both"/>
        <w:rPr>
          <w:lang w:val="en-IN"/>
        </w:rPr>
      </w:pPr>
      <w:r w:rsidRPr="006F3A87">
        <w:rPr>
          <w:lang w:val="en-IN"/>
        </w:rPr>
        <w:t>AUE measures the increase in crop yield per unit of nutrient applied. It indicates how effectively applied nutrients contribute to yield improvement.</w:t>
      </w:r>
    </w:p>
    <w:p w14:paraId="087422C0" w14:textId="320431CA" w:rsidR="006F3A87" w:rsidRPr="006F3A87" w:rsidRDefault="006F3A87" w:rsidP="006F3A87">
      <w:pPr>
        <w:pStyle w:val="BodyText2"/>
        <w:jc w:val="both"/>
        <w:rPr>
          <w:lang w:val="en-IN"/>
        </w:rPr>
      </w:pPr>
      <w:r w:rsidRPr="006F3A87">
        <w:rPr>
          <w:lang w:val="en-IN"/>
        </w:rPr>
        <w:t>AUE=Yf−Yo</w:t>
      </w:r>
      <w:r>
        <w:rPr>
          <w:lang w:val="en-IN"/>
        </w:rPr>
        <w:t>/</w:t>
      </w:r>
      <w:r w:rsidRPr="006F3A87">
        <w:rPr>
          <w:lang w:val="en-IN"/>
        </w:rPr>
        <w:t>F</w:t>
      </w:r>
    </w:p>
    <w:p w14:paraId="54C59475" w14:textId="66792E30" w:rsidR="006F3A87" w:rsidRPr="006F3A87" w:rsidRDefault="006F3A87" w:rsidP="006D1846">
      <w:pPr>
        <w:pStyle w:val="BodyText2"/>
        <w:jc w:val="both"/>
        <w:rPr>
          <w:lang w:val="en-IN"/>
        </w:rPr>
      </w:pPr>
      <w:r w:rsidRPr="006F3A87">
        <w:rPr>
          <w:lang w:val="en-IN"/>
        </w:rPr>
        <w:t>Where:</w:t>
      </w:r>
      <w:r w:rsidR="006D1846">
        <w:rPr>
          <w:lang w:val="en-IN"/>
        </w:rPr>
        <w:t xml:space="preserve">, </w:t>
      </w:r>
      <w:r w:rsidRPr="006F3A87">
        <w:rPr>
          <w:lang w:val="en-IN"/>
        </w:rPr>
        <w:t>Yf = Yield from fertilized plot (kg/ha)</w:t>
      </w:r>
      <w:r w:rsidR="006D1846">
        <w:rPr>
          <w:lang w:val="en-IN"/>
        </w:rPr>
        <w:t xml:space="preserve"> </w:t>
      </w:r>
      <w:r w:rsidRPr="006F3A87">
        <w:rPr>
          <w:lang w:val="en-IN"/>
        </w:rPr>
        <w:t>Yo = Yield from unfertilized control plot (kg/ha)</w:t>
      </w:r>
      <w:r w:rsidR="006D1846">
        <w:rPr>
          <w:lang w:val="en-IN"/>
        </w:rPr>
        <w:t xml:space="preserve"> </w:t>
      </w:r>
      <w:r w:rsidRPr="006F3A87">
        <w:rPr>
          <w:lang w:val="en-IN"/>
        </w:rPr>
        <w:t>F = Amount of nutrient applied (kg/ha)</w:t>
      </w:r>
    </w:p>
    <w:p w14:paraId="0F37C1B2" w14:textId="77777777" w:rsidR="006F3A87" w:rsidRPr="006F3A87" w:rsidRDefault="006F3A87" w:rsidP="006F3A87">
      <w:pPr>
        <w:pStyle w:val="BodyText2"/>
        <w:jc w:val="both"/>
        <w:rPr>
          <w:b/>
          <w:bCs/>
          <w:lang w:val="en-IN"/>
        </w:rPr>
      </w:pPr>
      <w:r w:rsidRPr="006F3A87">
        <w:rPr>
          <w:b/>
          <w:bCs/>
          <w:lang w:val="en-IN"/>
        </w:rPr>
        <w:t>Apparent Nutrient Use Efficiency (NUE)</w:t>
      </w:r>
    </w:p>
    <w:p w14:paraId="690E73D9" w14:textId="77777777" w:rsidR="006F3A87" w:rsidRPr="006F3A87" w:rsidRDefault="006F3A87" w:rsidP="006F3A87">
      <w:pPr>
        <w:pStyle w:val="BodyText2"/>
        <w:jc w:val="both"/>
        <w:rPr>
          <w:lang w:val="en-IN"/>
        </w:rPr>
      </w:pPr>
      <w:r w:rsidRPr="006F3A87">
        <w:rPr>
          <w:lang w:val="en-IN"/>
        </w:rPr>
        <w:t>Apparent NUE represents the efficiency with which the applied nutrient is taken up by the crop. It is expressed as the percentage increase in nutrient uptake per unit of nutrient applied.</w:t>
      </w:r>
    </w:p>
    <w:p w14:paraId="6A7F2FC9" w14:textId="1351EE1A" w:rsidR="006F3A87" w:rsidRPr="006F3A87" w:rsidRDefault="006F3A87" w:rsidP="006F3A87">
      <w:pPr>
        <w:pStyle w:val="BodyText2"/>
        <w:jc w:val="both"/>
        <w:rPr>
          <w:lang w:val="en-IN"/>
        </w:rPr>
      </w:pPr>
      <w:r w:rsidRPr="006F3A87">
        <w:rPr>
          <w:lang w:val="en-IN"/>
        </w:rPr>
        <w:lastRenderedPageBreak/>
        <w:t>NUE</w:t>
      </w:r>
      <w:r w:rsidR="00F406DE">
        <w:rPr>
          <w:lang w:val="en-IN"/>
        </w:rPr>
        <w:t xml:space="preserve"> </w:t>
      </w:r>
      <w:r w:rsidRPr="006F3A87">
        <w:rPr>
          <w:lang w:val="en-IN"/>
        </w:rPr>
        <w:t>(%)</w:t>
      </w:r>
      <w:r w:rsidR="003C516C">
        <w:rPr>
          <w:lang w:val="en-IN"/>
        </w:rPr>
        <w:t xml:space="preserve"> </w:t>
      </w:r>
      <w:r w:rsidRPr="006F3A87">
        <w:rPr>
          <w:lang w:val="en-IN"/>
        </w:rPr>
        <w:t>=</w:t>
      </w:r>
      <w:r w:rsidR="003C516C">
        <w:rPr>
          <w:lang w:val="en-IN"/>
        </w:rPr>
        <w:t xml:space="preserve"> </w:t>
      </w:r>
      <w:r w:rsidRPr="006F3A87">
        <w:rPr>
          <w:lang w:val="en-IN"/>
        </w:rPr>
        <w:t>Ut−Uc</w:t>
      </w:r>
      <w:r>
        <w:rPr>
          <w:lang w:val="en-IN"/>
        </w:rPr>
        <w:t>/</w:t>
      </w:r>
      <w:r w:rsidRPr="006F3A87">
        <w:rPr>
          <w:lang w:val="en-IN"/>
        </w:rPr>
        <w:t>F×100</w:t>
      </w:r>
    </w:p>
    <w:p w14:paraId="649BD702" w14:textId="53681E1E" w:rsidR="006F3A87" w:rsidRPr="006F3A87" w:rsidRDefault="006F3A87" w:rsidP="006D1846">
      <w:pPr>
        <w:pStyle w:val="BodyText2"/>
        <w:jc w:val="both"/>
        <w:rPr>
          <w:lang w:val="en-IN"/>
        </w:rPr>
      </w:pPr>
      <w:r w:rsidRPr="006F3A87">
        <w:rPr>
          <w:lang w:val="en-IN"/>
        </w:rPr>
        <w:t>Where:</w:t>
      </w:r>
      <w:r w:rsidR="006D1846">
        <w:rPr>
          <w:lang w:val="en-IN"/>
        </w:rPr>
        <w:t xml:space="preserve"> </w:t>
      </w:r>
      <w:r w:rsidRPr="006F3A87">
        <w:rPr>
          <w:lang w:val="en-IN"/>
        </w:rPr>
        <w:t>Ut= Nutrient uptake in fertilized plot (kg/ha)</w:t>
      </w:r>
      <w:r w:rsidR="006D1846">
        <w:rPr>
          <w:lang w:val="en-IN"/>
        </w:rPr>
        <w:t xml:space="preserve">, </w:t>
      </w:r>
      <w:r w:rsidRPr="006F3A87">
        <w:rPr>
          <w:lang w:val="en-IN"/>
        </w:rPr>
        <w:t>Uc = Nutrient uptake in control (unfertilized) plot (kg/ha)</w:t>
      </w:r>
      <w:r w:rsidR="006D1846">
        <w:rPr>
          <w:lang w:val="en-IN"/>
        </w:rPr>
        <w:t xml:space="preserve">, </w:t>
      </w:r>
      <w:r w:rsidRPr="006F3A87">
        <w:rPr>
          <w:lang w:val="en-IN"/>
        </w:rPr>
        <w:t>F= Amount of nutrient applied (kg/ha)</w:t>
      </w:r>
    </w:p>
    <w:p w14:paraId="49944D7B" w14:textId="77777777" w:rsidR="006F3A87" w:rsidRPr="006F3A87" w:rsidRDefault="006F3A87" w:rsidP="006F3A87">
      <w:pPr>
        <w:pStyle w:val="BodyText2"/>
        <w:jc w:val="both"/>
        <w:rPr>
          <w:lang w:val="en-IN"/>
        </w:rPr>
      </w:pPr>
      <w:r w:rsidRPr="006F3A87">
        <w:rPr>
          <w:lang w:val="en-IN"/>
        </w:rPr>
        <w:t>This formula can be applied to nitrogen (N), phosphorus (P), and potassium (K) separately to give apparent NUE for each nutrient.</w:t>
      </w:r>
    </w:p>
    <w:p w14:paraId="36B44027" w14:textId="77777777" w:rsidR="000C5693" w:rsidRDefault="00E87654">
      <w:pPr>
        <w:pStyle w:val="BodyText2"/>
        <w:jc w:val="both"/>
        <w:rPr>
          <w:b/>
          <w:bCs/>
          <w:lang w:val="en-IN"/>
        </w:rPr>
      </w:pPr>
      <w:r>
        <w:rPr>
          <w:b/>
          <w:bCs/>
          <w:lang w:val="en-IN"/>
        </w:rPr>
        <w:t>Data Analysis</w:t>
      </w:r>
    </w:p>
    <w:p w14:paraId="3C0DEC8A" w14:textId="2BF3E219" w:rsidR="000C5693" w:rsidRDefault="00F406DE">
      <w:pPr>
        <w:pStyle w:val="BodyText2"/>
        <w:jc w:val="both"/>
        <w:rPr>
          <w:lang w:val="en-IN"/>
        </w:rPr>
      </w:pPr>
      <w:r>
        <w:rPr>
          <w:lang w:val="en-IN"/>
        </w:rPr>
        <w:tab/>
        <w:t xml:space="preserve">Statistical analysis was performed using ANOVA and treatment mean comparisons were done using least significant difference (LSD) at the 5% probability level. Nutrient use efficiency indices, including agronomic use efficiency and apparent nutrient recovery efficiency, were calculated following Sharma </w:t>
      </w:r>
      <w:r w:rsidRPr="00F406DE">
        <w:rPr>
          <w:i/>
          <w:iCs/>
          <w:lang w:val="en-IN"/>
        </w:rPr>
        <w:t>et al.</w:t>
      </w:r>
      <w:r>
        <w:rPr>
          <w:lang w:val="en-IN"/>
        </w:rPr>
        <w:t xml:space="preserve"> (2022).</w:t>
      </w:r>
    </w:p>
    <w:p w14:paraId="7D3831D6" w14:textId="77777777" w:rsidR="000C5693" w:rsidRDefault="00E87654">
      <w:pPr>
        <w:pStyle w:val="BodyText2"/>
        <w:jc w:val="both"/>
        <w:rPr>
          <w:lang w:val="en-IN"/>
        </w:rPr>
      </w:pPr>
      <w:r>
        <w:rPr>
          <w:b/>
          <w:bCs/>
          <w:lang w:val="en-IN"/>
        </w:rPr>
        <w:t>Results and Discussion</w:t>
      </w:r>
    </w:p>
    <w:p w14:paraId="201ACCBC" w14:textId="21D3F9C5" w:rsidR="00E846C4" w:rsidRDefault="00E846C4" w:rsidP="00E846C4">
      <w:pPr>
        <w:spacing w:line="360" w:lineRule="auto"/>
        <w:jc w:val="both"/>
        <w:rPr>
          <w:lang w:val="en-IN"/>
        </w:rPr>
      </w:pPr>
      <w:r>
        <w:rPr>
          <w:lang w:val="en-IN"/>
        </w:rPr>
        <w:tab/>
        <w:t xml:space="preserve">The effect of long-term fertilizer and manure treatments on SPAD values of rice leaves measured at 30, 60 and 90 days after transplanting (DAT) during the </w:t>
      </w:r>
      <w:r w:rsidR="00F406DE" w:rsidRPr="00F406DE">
        <w:rPr>
          <w:i/>
          <w:iCs/>
          <w:lang w:val="en-IN"/>
        </w:rPr>
        <w:t>r</w:t>
      </w:r>
      <w:r w:rsidRPr="00F406DE">
        <w:rPr>
          <w:i/>
          <w:iCs/>
          <w:lang w:val="en-IN"/>
        </w:rPr>
        <w:t>abi</w:t>
      </w:r>
      <w:r>
        <w:rPr>
          <w:lang w:val="en-IN"/>
        </w:rPr>
        <w:t xml:space="preserve"> season of 2018-19</w:t>
      </w:r>
      <w:r w:rsidR="00F406DE">
        <w:rPr>
          <w:lang w:val="en-IN"/>
        </w:rPr>
        <w:t xml:space="preserve"> </w:t>
      </w:r>
      <w:r>
        <w:rPr>
          <w:lang w:val="en-IN"/>
        </w:rPr>
        <w:t>(Table 1). SPAD values, indicating relative chlorophyll content and leaf nitrogen status, varied significantly among treatments and growth stages. The highest SPAD values across all stages were observed with the 150% NPK treatment, followed closely by integrated treatments such as 100% NPK + HW and 100% NPK + FYM. These treatments recorded SPAD values above 37 at 30 DAT and showed a peak at 60 DAT, indicating enhanced chlorophyll content due to sufficient nitrogen availability. Control and 50% NPK treatments exhibited comparatively lower SPAD values, reflecting lower leaf nitrogen content and possibly reduced photosynthetic capacity.</w:t>
      </w:r>
    </w:p>
    <w:p w14:paraId="3F2D1519" w14:textId="77777777" w:rsidR="00E846C4" w:rsidRDefault="00E846C4" w:rsidP="00E846C4">
      <w:pPr>
        <w:spacing w:line="360" w:lineRule="auto"/>
        <w:jc w:val="both"/>
        <w:rPr>
          <w:lang w:val="en-IN"/>
        </w:rPr>
      </w:pPr>
      <w:r>
        <w:rPr>
          <w:lang w:val="en-IN"/>
        </w:rPr>
        <w:tab/>
        <w:t xml:space="preserve">This trend aligns well with existing research demonstrating that SPAD values strongly correlate with nitrogen fertilizer rates and nutrient status in rice crops. According to Kim </w:t>
      </w:r>
      <w:r w:rsidRPr="00E846C4">
        <w:rPr>
          <w:i/>
          <w:iCs/>
          <w:lang w:val="en-IN"/>
        </w:rPr>
        <w:t>et al.</w:t>
      </w:r>
      <w:r>
        <w:rPr>
          <w:lang w:val="en-IN"/>
        </w:rPr>
        <w:t xml:space="preserve"> (2024), nitrogen is crucial for chlorophyll synthesis and photosynthesis, and SPAD meter readings reliably reflect leaf nitrogen content. They reported that normal nitrogen supply significantly increases SPAD values compared to low nitrogen conditions across various rice genotypes. Similarly, a study by Suresh </w:t>
      </w:r>
      <w:r w:rsidRPr="00E846C4">
        <w:rPr>
          <w:i/>
          <w:iCs/>
          <w:lang w:val="en-IN"/>
        </w:rPr>
        <w:t>et al.</w:t>
      </w:r>
      <w:r>
        <w:rPr>
          <w:lang w:val="en-IN"/>
        </w:rPr>
        <w:t xml:space="preserve"> (2018) showed a positive correlation between </w:t>
      </w:r>
      <w:r>
        <w:rPr>
          <w:lang w:val="en-IN"/>
        </w:rPr>
        <w:lastRenderedPageBreak/>
        <w:t>SPAD values, leaf nitrogen concentration, and rice grain yield, establishing SPAD as a useful tool for nitrogen management decisions.</w:t>
      </w:r>
    </w:p>
    <w:p w14:paraId="3F8F40E4" w14:textId="77777777" w:rsidR="00E846C4" w:rsidRDefault="00E846C4" w:rsidP="00E846C4">
      <w:pPr>
        <w:spacing w:line="360" w:lineRule="auto"/>
        <w:jc w:val="both"/>
        <w:rPr>
          <w:lang w:val="en-IN"/>
        </w:rPr>
      </w:pPr>
      <w:r>
        <w:rPr>
          <w:lang w:val="en-IN"/>
        </w:rPr>
        <w:tab/>
        <w:t xml:space="preserve">Furthermore, Patra </w:t>
      </w:r>
      <w:r w:rsidRPr="00E846C4">
        <w:rPr>
          <w:i/>
          <w:iCs/>
          <w:lang w:val="en-IN"/>
        </w:rPr>
        <w:t>et al.</w:t>
      </w:r>
      <w:r>
        <w:rPr>
          <w:lang w:val="en-IN"/>
        </w:rPr>
        <w:t xml:space="preserve"> (2021) confirmed a strong relationship between SPAD values and leaf nitrogen content in rice, noting that higher SPAD readings correspond to increased photosynthetic activity and potentially higher yields. Improved SPAD values under integrated nutrient management (INM) involving chemical fertilizers and organic manures, such as FYM, emphasize the benefits of balanced fertilization in maintaining optimal nitrogen status in rice crops. </w:t>
      </w:r>
    </w:p>
    <w:p w14:paraId="01E14F06" w14:textId="06C29B13" w:rsidR="00B444E4" w:rsidRDefault="00B444E4" w:rsidP="00B444E4">
      <w:pPr>
        <w:spacing w:line="360" w:lineRule="auto"/>
        <w:jc w:val="both"/>
        <w:rPr>
          <w:lang w:val="en-IN"/>
        </w:rPr>
      </w:pPr>
      <w:r>
        <w:rPr>
          <w:lang w:val="en-IN"/>
        </w:rPr>
        <w:tab/>
        <w:t xml:space="preserve">The effect of long-term application of fertilizers and manures on straw and dry biomass yield in a rice–rice cropping system (Table.no.2) demonstrated significant differences among treatments during the </w:t>
      </w:r>
      <w:r w:rsidR="00F406DE" w:rsidRPr="00F406DE">
        <w:rPr>
          <w:i/>
          <w:iCs/>
          <w:lang w:val="en-IN"/>
        </w:rPr>
        <w:t>r</w:t>
      </w:r>
      <w:r w:rsidRPr="00F406DE">
        <w:rPr>
          <w:i/>
          <w:iCs/>
          <w:lang w:val="en-IN"/>
        </w:rPr>
        <w:t>abi</w:t>
      </w:r>
      <w:r>
        <w:rPr>
          <w:lang w:val="en-IN"/>
        </w:rPr>
        <w:t xml:space="preserve"> (2018–19) and </w:t>
      </w:r>
      <w:r w:rsidR="00F406DE" w:rsidRPr="00F406DE">
        <w:rPr>
          <w:i/>
          <w:iCs/>
          <w:lang w:val="en-IN"/>
        </w:rPr>
        <w:t>k</w:t>
      </w:r>
      <w:r w:rsidRPr="00F406DE">
        <w:rPr>
          <w:i/>
          <w:iCs/>
          <w:lang w:val="en-IN"/>
        </w:rPr>
        <w:t>harif</w:t>
      </w:r>
      <w:r>
        <w:rPr>
          <w:lang w:val="en-IN"/>
        </w:rPr>
        <w:t xml:space="preserve"> (2019) seasons. The highest straw and biomass yields were observed with 150% NPK (5319 to 5376 kg ha⁻¹ for straw and 12742 to 13336 kg ha⁻¹ for biomass) and with the integration of 100% NPK plus FYM (farmyard manure), indicating the advantage of combining organic and inorganic nutrient sources to improve crop productivity. The treatments receiving only nitrogen or no fertilization (control) produced the lowest straw and biomass yields, highlighting the need for balanced nutrition.</w:t>
      </w:r>
    </w:p>
    <w:p w14:paraId="3BA14517" w14:textId="72C3CB31" w:rsidR="00B444E4" w:rsidRDefault="00F406DE" w:rsidP="00B444E4">
      <w:pPr>
        <w:spacing w:line="360" w:lineRule="auto"/>
        <w:jc w:val="both"/>
        <w:rPr>
          <w:lang w:val="en-IN"/>
        </w:rPr>
      </w:pPr>
      <w:r>
        <w:rPr>
          <w:lang w:val="en-IN"/>
        </w:rPr>
        <w:tab/>
      </w:r>
      <w:r w:rsidR="00B444E4">
        <w:rPr>
          <w:lang w:val="en-IN"/>
        </w:rPr>
        <w:t xml:space="preserve">These findings align with previous research from India demonstrating that integrated nutrient management (INM) involving chemical fertilizers and organic manures increases straw yield and biomass production in rice cultivation by enhancing soil fertility and nutrient availability (Singh </w:t>
      </w:r>
      <w:r w:rsidR="00B444E4" w:rsidRPr="00B444E4">
        <w:rPr>
          <w:i/>
          <w:iCs/>
          <w:lang w:val="en-IN"/>
        </w:rPr>
        <w:t>et al.,</w:t>
      </w:r>
      <w:r w:rsidR="00B444E4">
        <w:rPr>
          <w:lang w:val="en-IN"/>
        </w:rPr>
        <w:t xml:space="preserve"> 2014; Kumar </w:t>
      </w:r>
      <w:r w:rsidR="00B444E4" w:rsidRPr="00B444E4">
        <w:rPr>
          <w:i/>
          <w:iCs/>
          <w:lang w:val="en-IN"/>
        </w:rPr>
        <w:t>et al.,</w:t>
      </w:r>
      <w:r w:rsidR="00B444E4">
        <w:rPr>
          <w:lang w:val="en-IN"/>
        </w:rPr>
        <w:t xml:space="preserve"> 2025). Singh </w:t>
      </w:r>
      <w:r w:rsidR="00B444E4" w:rsidRPr="00B444E4">
        <w:rPr>
          <w:i/>
          <w:iCs/>
          <w:lang w:val="en-IN"/>
        </w:rPr>
        <w:t>et al.</w:t>
      </w:r>
      <w:r w:rsidR="00B444E4">
        <w:rPr>
          <w:lang w:val="en-IN"/>
        </w:rPr>
        <w:t xml:space="preserve"> (2014) reported that incorporation of composted rice straw and FYM improved soil organic carbon and crop residue biomass, which positively impacted rice yield components and straw production. Similarly, recent studies from ICAR-NRRI (2024) emphasize rice straw’s role as a valuable resource that when integrated into cropping systems through organic manures or composts, sustains productivity and soil health.</w:t>
      </w:r>
    </w:p>
    <w:p w14:paraId="34E447C5" w14:textId="45A1F09F" w:rsidR="00B444E4" w:rsidRDefault="00B444E4" w:rsidP="00B444E4">
      <w:pPr>
        <w:spacing w:line="360" w:lineRule="auto"/>
        <w:jc w:val="both"/>
        <w:rPr>
          <w:lang w:val="en-IN"/>
        </w:rPr>
      </w:pPr>
      <w:r>
        <w:rPr>
          <w:lang w:val="en-IN"/>
        </w:rPr>
        <w:tab/>
        <w:t xml:space="preserve">Rice straw is abundantly produced in Indian agriculture and its proper management through incorporation or use as a substrate for organic amendments benefits soil microbial activity, organic matter content and nutrient cycling, as confirmed by Saurabh </w:t>
      </w:r>
      <w:r w:rsidRPr="005B7297">
        <w:rPr>
          <w:i/>
          <w:iCs/>
          <w:lang w:val="en-IN"/>
        </w:rPr>
        <w:t>et al.</w:t>
      </w:r>
      <w:r>
        <w:rPr>
          <w:lang w:val="en-IN"/>
        </w:rPr>
        <w:t xml:space="preserve"> (2025). These benefits translate into increased dry matter accumulation and straw yields which are consistent with the results seen in the long-term fertilizer treatments assessed here.</w:t>
      </w:r>
    </w:p>
    <w:p w14:paraId="7EE9B372" w14:textId="77777777" w:rsidR="005B7297" w:rsidRDefault="00B444E4" w:rsidP="00B444E4">
      <w:pPr>
        <w:spacing w:line="360" w:lineRule="auto"/>
        <w:jc w:val="both"/>
        <w:rPr>
          <w:lang w:val="en-IN"/>
        </w:rPr>
      </w:pPr>
      <w:r>
        <w:rPr>
          <w:lang w:val="en-IN"/>
        </w:rPr>
        <w:tab/>
        <w:t>Further, the coefficient of variation values of 7.4% to 11.56% indicate good experimental reliability. The clear superiority of the 150% NPK and NPK + FYM treatments evidences how integrating organic manures with balanced fertilization positively affects crop biomass.</w:t>
      </w:r>
    </w:p>
    <w:p w14:paraId="0667A6D7" w14:textId="744905B7" w:rsidR="000C5693" w:rsidRDefault="00B444E4">
      <w:pPr>
        <w:pStyle w:val="BodyText2"/>
        <w:jc w:val="both"/>
        <w:rPr>
          <w:lang w:val="en-IN"/>
        </w:rPr>
      </w:pPr>
      <w:r>
        <w:rPr>
          <w:lang w:val="en-IN"/>
        </w:rPr>
        <w:lastRenderedPageBreak/>
        <w:tab/>
        <w:t>The effect of long-term application of fertilizers and manures on grain yield (kg ha</w:t>
      </w:r>
      <w:r w:rsidR="00E846C4">
        <w:rPr>
          <w:vertAlign w:val="superscript"/>
          <w:lang w:val="en-IN"/>
        </w:rPr>
        <w:t>-1</w:t>
      </w:r>
      <w:r>
        <w:rPr>
          <w:lang w:val="en-IN"/>
        </w:rPr>
        <w:t xml:space="preserve">) in a rice–rice cropping system is presented in </w:t>
      </w:r>
      <w:r w:rsidR="005B4B1F">
        <w:rPr>
          <w:lang w:val="en-IN"/>
        </w:rPr>
        <w:t>t</w:t>
      </w:r>
      <w:r>
        <w:rPr>
          <w:lang w:val="en-IN"/>
        </w:rPr>
        <w:t>able</w:t>
      </w:r>
      <w:r w:rsidR="005B4B1F">
        <w:rPr>
          <w:lang w:val="en-IN"/>
        </w:rPr>
        <w:t xml:space="preserve"> </w:t>
      </w:r>
      <w:r w:rsidR="005B7297">
        <w:rPr>
          <w:lang w:val="en-IN"/>
        </w:rPr>
        <w:t>3</w:t>
      </w:r>
      <w:r>
        <w:rPr>
          <w:lang w:val="en-IN"/>
        </w:rPr>
        <w:t xml:space="preserve">. The grain yield varied significantly among different treatments in both </w:t>
      </w:r>
      <w:r w:rsidR="00F406DE">
        <w:rPr>
          <w:i/>
          <w:iCs/>
          <w:lang w:val="en-IN"/>
        </w:rPr>
        <w:t>k</w:t>
      </w:r>
      <w:r w:rsidRPr="005B7297">
        <w:rPr>
          <w:i/>
          <w:iCs/>
          <w:lang w:val="en-IN"/>
        </w:rPr>
        <w:t xml:space="preserve">harif </w:t>
      </w:r>
      <w:r>
        <w:rPr>
          <w:lang w:val="en-IN"/>
        </w:rPr>
        <w:t xml:space="preserve">(2018–19) and </w:t>
      </w:r>
      <w:r w:rsidR="00F406DE">
        <w:rPr>
          <w:i/>
          <w:iCs/>
          <w:lang w:val="en-IN"/>
        </w:rPr>
        <w:t>r</w:t>
      </w:r>
      <w:r w:rsidRPr="005B7297">
        <w:rPr>
          <w:i/>
          <w:iCs/>
          <w:lang w:val="en-IN"/>
        </w:rPr>
        <w:t xml:space="preserve">abi </w:t>
      </w:r>
      <w:r>
        <w:rPr>
          <w:lang w:val="en-IN"/>
        </w:rPr>
        <w:t>(2019) seasons.</w:t>
      </w:r>
      <w:r w:rsidR="005B7297">
        <w:rPr>
          <w:lang w:val="en-IN"/>
        </w:rPr>
        <w:t xml:space="preserve"> </w:t>
      </w:r>
      <w:r>
        <w:rPr>
          <w:lang w:val="en-IN"/>
        </w:rPr>
        <w:t xml:space="preserve">Among the treatments, the highest grain yield was recorded with 150% NPK application during </w:t>
      </w:r>
      <w:r w:rsidR="00F406DE">
        <w:rPr>
          <w:i/>
          <w:iCs/>
          <w:lang w:val="en-IN"/>
        </w:rPr>
        <w:t>k</w:t>
      </w:r>
      <w:r w:rsidRPr="005B7297">
        <w:rPr>
          <w:i/>
          <w:iCs/>
          <w:lang w:val="en-IN"/>
        </w:rPr>
        <w:t xml:space="preserve">harif </w:t>
      </w:r>
      <w:r>
        <w:rPr>
          <w:lang w:val="en-IN"/>
        </w:rPr>
        <w:t xml:space="preserve">(7422 kg ha⁻¹) and with 100% NPK combined with farmyard manure (FYM) during </w:t>
      </w:r>
      <w:r w:rsidR="00F406DE">
        <w:rPr>
          <w:i/>
          <w:iCs/>
          <w:lang w:val="en-IN"/>
        </w:rPr>
        <w:t>r</w:t>
      </w:r>
      <w:r w:rsidRPr="005B7297">
        <w:rPr>
          <w:i/>
          <w:iCs/>
          <w:lang w:val="en-IN"/>
        </w:rPr>
        <w:t xml:space="preserve">abi </w:t>
      </w:r>
      <w:r>
        <w:rPr>
          <w:lang w:val="en-IN"/>
        </w:rPr>
        <w:t>(8023 kg ha⁻¹). These results emphasize the importance of balanced nutrient management and integrated use of organic and inorganic sources to sustain and enhance rice productivity. Conversely, the treatment receiving only 100% nitrogen showed substantially lower yields (1417 kg ha⁻¹ and 4570 kg ha⁻¹</w:t>
      </w:r>
      <w:r w:rsidR="00F406DE">
        <w:rPr>
          <w:lang w:val="en-IN"/>
        </w:rPr>
        <w:t>, respectively</w:t>
      </w:r>
      <w:r>
        <w:rPr>
          <w:lang w:val="en-IN"/>
        </w:rPr>
        <w:t xml:space="preserve"> </w:t>
      </w:r>
      <w:r w:rsidR="00F406DE">
        <w:rPr>
          <w:lang w:val="en-IN"/>
        </w:rPr>
        <w:t xml:space="preserve">in </w:t>
      </w:r>
      <w:r w:rsidR="00F406DE">
        <w:rPr>
          <w:i/>
          <w:iCs/>
          <w:lang w:val="en-IN"/>
        </w:rPr>
        <w:t>k</w:t>
      </w:r>
      <w:r w:rsidR="00F406DE" w:rsidRPr="005B7297">
        <w:rPr>
          <w:i/>
          <w:iCs/>
          <w:lang w:val="en-IN"/>
        </w:rPr>
        <w:t xml:space="preserve">harif </w:t>
      </w:r>
      <w:r w:rsidR="00F406DE">
        <w:rPr>
          <w:lang w:val="en-IN"/>
        </w:rPr>
        <w:t>and</w:t>
      </w:r>
      <w:r>
        <w:rPr>
          <w:lang w:val="en-IN"/>
        </w:rPr>
        <w:t xml:space="preserve"> </w:t>
      </w:r>
      <w:r w:rsidR="00F406DE">
        <w:rPr>
          <w:i/>
          <w:iCs/>
          <w:lang w:val="en-IN"/>
        </w:rPr>
        <w:t>r</w:t>
      </w:r>
      <w:r w:rsidRPr="005B7297">
        <w:rPr>
          <w:i/>
          <w:iCs/>
          <w:lang w:val="en-IN"/>
        </w:rPr>
        <w:t>abi</w:t>
      </w:r>
      <w:r>
        <w:rPr>
          <w:lang w:val="en-IN"/>
        </w:rPr>
        <w:t>), underlining that nitrogen alone is insufficient for optimum rice production.</w:t>
      </w:r>
    </w:p>
    <w:p w14:paraId="51784678" w14:textId="496D6985" w:rsidR="000C5693" w:rsidRDefault="00F406DE">
      <w:pPr>
        <w:pStyle w:val="BodyText2"/>
        <w:jc w:val="both"/>
        <w:rPr>
          <w:lang w:val="en-IN"/>
        </w:rPr>
      </w:pPr>
      <w:r>
        <w:rPr>
          <w:lang w:val="en-IN"/>
        </w:rPr>
        <w:tab/>
        <w:t xml:space="preserve">Control plots without fertilizer or manure inputs showed the lowest yields (2257 kg ha⁻¹ in </w:t>
      </w:r>
      <w:r>
        <w:rPr>
          <w:i/>
          <w:iCs/>
          <w:lang w:val="en-IN"/>
        </w:rPr>
        <w:t>k</w:t>
      </w:r>
      <w:r w:rsidRPr="005B7297">
        <w:rPr>
          <w:i/>
          <w:iCs/>
          <w:lang w:val="en-IN"/>
        </w:rPr>
        <w:t xml:space="preserve">harif </w:t>
      </w:r>
      <w:r>
        <w:rPr>
          <w:lang w:val="en-IN"/>
        </w:rPr>
        <w:t xml:space="preserve">and 4016 kg ha⁻¹ in </w:t>
      </w:r>
      <w:r>
        <w:rPr>
          <w:i/>
          <w:iCs/>
          <w:lang w:val="en-IN"/>
        </w:rPr>
        <w:t>r</w:t>
      </w:r>
      <w:r w:rsidRPr="005B7297">
        <w:rPr>
          <w:i/>
          <w:iCs/>
          <w:lang w:val="en-IN"/>
        </w:rPr>
        <w:t>abi</w:t>
      </w:r>
      <w:r>
        <w:rPr>
          <w:lang w:val="en-IN"/>
        </w:rPr>
        <w:t>), confirming the critical role of nutrient supplementation for rice growth. Treatments with 100% NPK with micronutrient zinc (Zn) or sulfur (S) and those with half doses of nutrients generally gave yields higher than control but less than the integrated treatments, suggesting the importance of macro and micronutrients in rice nutrition.</w:t>
      </w:r>
    </w:p>
    <w:p w14:paraId="0E34448F" w14:textId="77777777" w:rsidR="000C5693" w:rsidRDefault="00E87654">
      <w:pPr>
        <w:pStyle w:val="BodyText2"/>
        <w:jc w:val="both"/>
        <w:rPr>
          <w:lang w:val="en-IN"/>
        </w:rPr>
      </w:pPr>
      <w:r>
        <w:rPr>
          <w:lang w:val="en-IN"/>
        </w:rPr>
        <w:t xml:space="preserve">These results correspond well with findings from other long-term studies. Long-term application of balanced fertilizers combined with organic amendments like FYM or compost improves soil fertility, microbial activity, and nutrient availability, ultimately enhancing rice yields. The integrated NPK with organic manure significantly increased rice yield compared to NPK alone, highlighting the synergistic effect of organic amendments. </w:t>
      </w:r>
    </w:p>
    <w:p w14:paraId="389FD025" w14:textId="5B8F5608" w:rsidR="000C5693" w:rsidRDefault="00812700" w:rsidP="003C516C">
      <w:pPr>
        <w:pStyle w:val="BodyText2"/>
        <w:jc w:val="both"/>
        <w:rPr>
          <w:lang w:val="en-IN"/>
        </w:rPr>
      </w:pPr>
      <w:r>
        <w:rPr>
          <w:lang w:val="en-IN"/>
        </w:rPr>
        <w:tab/>
        <w:t xml:space="preserve">Moreover, the importance of balanced fertilization including micronutrients such as Zn has been documented as necessary to avoid yield decline in intensive rice cropping systems (Bi </w:t>
      </w:r>
      <w:r w:rsidRPr="005B7297">
        <w:rPr>
          <w:i/>
          <w:iCs/>
          <w:lang w:val="en-IN"/>
        </w:rPr>
        <w:t>et al.,</w:t>
      </w:r>
      <w:r>
        <w:rPr>
          <w:lang w:val="en-IN"/>
        </w:rPr>
        <w:t xml:space="preserve"> 2014). The low yields with N-only treatments underscore limitations in soil nutrient supply under intensive rice cultivation when other nutrients are not supplemented.</w:t>
      </w:r>
      <w:r>
        <w:rPr>
          <w:lang w:val="en-IN"/>
        </w:rPr>
        <w:tab/>
      </w:r>
    </w:p>
    <w:p w14:paraId="6600EC23" w14:textId="71973C1A" w:rsidR="000C5693" w:rsidRDefault="00E87654">
      <w:pPr>
        <w:spacing w:line="360" w:lineRule="auto"/>
        <w:jc w:val="both"/>
        <w:rPr>
          <w:lang w:val="en-IN"/>
        </w:rPr>
      </w:pPr>
      <w:r>
        <w:rPr>
          <w:lang w:val="en-IN"/>
        </w:rPr>
        <w:lastRenderedPageBreak/>
        <w:tab/>
        <w:t>Table</w:t>
      </w:r>
      <w:r w:rsidR="00812700">
        <w:rPr>
          <w:lang w:val="en-IN"/>
        </w:rPr>
        <w:t xml:space="preserve"> </w:t>
      </w:r>
      <w:r w:rsidR="005B7297">
        <w:rPr>
          <w:lang w:val="en-IN"/>
        </w:rPr>
        <w:t>4</w:t>
      </w:r>
      <w:r>
        <w:rPr>
          <w:lang w:val="en-IN"/>
        </w:rPr>
        <w:t xml:space="preserve"> displays the influence of long-term fertilizers and manures on nutrient uptake (N, P</w:t>
      </w:r>
      <w:r w:rsidR="00812700">
        <w:rPr>
          <w:lang w:val="en-IN"/>
        </w:rPr>
        <w:t xml:space="preserve"> and</w:t>
      </w:r>
      <w:r>
        <w:rPr>
          <w:lang w:val="en-IN"/>
        </w:rPr>
        <w:t xml:space="preserve"> K) by rice during the </w:t>
      </w:r>
      <w:r w:rsidR="00812700">
        <w:rPr>
          <w:i/>
          <w:iCs/>
          <w:lang w:val="en-IN"/>
        </w:rPr>
        <w:t>r</w:t>
      </w:r>
      <w:r w:rsidRPr="00632019">
        <w:rPr>
          <w:i/>
          <w:iCs/>
          <w:lang w:val="en-IN"/>
        </w:rPr>
        <w:t xml:space="preserve">abi </w:t>
      </w:r>
      <w:r>
        <w:rPr>
          <w:lang w:val="en-IN"/>
        </w:rPr>
        <w:t xml:space="preserve">(2018–19) and </w:t>
      </w:r>
      <w:r w:rsidR="00812700">
        <w:rPr>
          <w:i/>
          <w:iCs/>
          <w:lang w:val="en-IN"/>
        </w:rPr>
        <w:t>k</w:t>
      </w:r>
      <w:r w:rsidRPr="00632019">
        <w:rPr>
          <w:i/>
          <w:iCs/>
          <w:lang w:val="en-IN"/>
        </w:rPr>
        <w:t xml:space="preserve">harif </w:t>
      </w:r>
      <w:r>
        <w:rPr>
          <w:lang w:val="en-IN"/>
        </w:rPr>
        <w:t xml:space="preserve">(2019) seasons. Significant improvements were observed in nutrient uptake with progression from 50% NPK to 150% NPK across all nutrients and seasons. The highest uptake of nitrogen (131.4 and 141.6 kg ha⁻¹ in </w:t>
      </w:r>
      <w:r w:rsidR="000007FF">
        <w:rPr>
          <w:i/>
          <w:iCs/>
          <w:lang w:val="en-IN"/>
        </w:rPr>
        <w:t>r</w:t>
      </w:r>
      <w:r w:rsidRPr="005B7297">
        <w:rPr>
          <w:i/>
          <w:iCs/>
          <w:lang w:val="en-IN"/>
        </w:rPr>
        <w:t>abi</w:t>
      </w:r>
      <w:r>
        <w:rPr>
          <w:lang w:val="en-IN"/>
        </w:rPr>
        <w:t xml:space="preserve"> and </w:t>
      </w:r>
      <w:r w:rsidR="000007FF">
        <w:rPr>
          <w:i/>
          <w:iCs/>
          <w:lang w:val="en-IN"/>
        </w:rPr>
        <w:t>k</w:t>
      </w:r>
      <w:r w:rsidRPr="005B7297">
        <w:rPr>
          <w:i/>
          <w:iCs/>
          <w:lang w:val="en-IN"/>
        </w:rPr>
        <w:t>harif</w:t>
      </w:r>
      <w:r>
        <w:rPr>
          <w:lang w:val="en-IN"/>
        </w:rPr>
        <w:t>, respectively), phosphorus (30.43 and 33.31 kg ha⁻¹) and potassium (117.2 and 135.3 kg ha⁻¹) was recorded in the integrated treatment of 100% NPK combined with farmyard manure (FYM)</w:t>
      </w:r>
      <w:r w:rsidR="005B7297">
        <w:rPr>
          <w:lang w:val="en-IN"/>
        </w:rPr>
        <w:t xml:space="preserve"> </w:t>
      </w:r>
      <w:r>
        <w:rPr>
          <w:lang w:val="en-IN"/>
        </w:rPr>
        <w:t>confirming the advantage of combining chemical fertilizers with organic amendments. The control and sole nitrogen treatments showed the lowest nutrient uptakes, underscoring the need for balanced fertilization.</w:t>
      </w:r>
    </w:p>
    <w:p w14:paraId="4C6FEC9B" w14:textId="66676298" w:rsidR="000C5693" w:rsidRDefault="00E87654">
      <w:pPr>
        <w:spacing w:line="360" w:lineRule="auto"/>
        <w:jc w:val="both"/>
        <w:rPr>
          <w:lang w:val="en-IN"/>
        </w:rPr>
      </w:pPr>
      <w:r>
        <w:rPr>
          <w:lang w:val="en-IN"/>
        </w:rPr>
        <w:tab/>
        <w:t xml:space="preserve">These observations corroborate findings from Indian research where integrated nutrient management (INM) strategies involving organics and inorganic fertilizers resulted in enhanced nutrient uptake and efficiency in rice crops. Goutami </w:t>
      </w:r>
      <w:r w:rsidRPr="00632019">
        <w:rPr>
          <w:i/>
          <w:iCs/>
          <w:lang w:val="en-IN"/>
        </w:rPr>
        <w:t>et al.</w:t>
      </w:r>
      <w:r>
        <w:rPr>
          <w:lang w:val="en-IN"/>
        </w:rPr>
        <w:t xml:space="preserve"> (2022) reported that 100% recommended dose of fertilizer combined with ZnSO</w:t>
      </w:r>
      <w:r w:rsidRPr="00632019">
        <w:rPr>
          <w:vertAlign w:val="subscript"/>
          <w:lang w:val="en-IN"/>
        </w:rPr>
        <w:t>4</w:t>
      </w:r>
      <w:r>
        <w:rPr>
          <w:lang w:val="en-IN"/>
        </w:rPr>
        <w:t xml:space="preserve"> and FYM significantly increased micronutrient uptake and yield in rice-rice cropping systems under Andhra Pradesh conditions. Similarly, </w:t>
      </w:r>
      <w:r w:rsidR="00F330D4">
        <w:rPr>
          <w:lang w:val="en-IN"/>
        </w:rPr>
        <w:t xml:space="preserve">(Ravi </w:t>
      </w:r>
      <w:r w:rsidR="00F330D4" w:rsidRPr="00F330D4">
        <w:rPr>
          <w:i/>
          <w:iCs/>
          <w:lang w:val="en-IN"/>
        </w:rPr>
        <w:t>et al.,</w:t>
      </w:r>
      <w:r w:rsidR="00F330D4">
        <w:rPr>
          <w:lang w:val="en-IN"/>
        </w:rPr>
        <w:t xml:space="preserve"> 2017a) and </w:t>
      </w:r>
      <w:r>
        <w:rPr>
          <w:lang w:val="en-IN"/>
        </w:rPr>
        <w:t xml:space="preserve">Singh </w:t>
      </w:r>
      <w:r w:rsidRPr="00632019">
        <w:rPr>
          <w:i/>
          <w:iCs/>
          <w:lang w:val="en-IN"/>
        </w:rPr>
        <w:t>et al.</w:t>
      </w:r>
      <w:r>
        <w:rPr>
          <w:lang w:val="en-IN"/>
        </w:rPr>
        <w:t xml:space="preserve"> (2023) observed that long-term application of INM improved soil organic carbon, nutrient availability, microbial biomass</w:t>
      </w:r>
      <w:r w:rsidR="00632019">
        <w:rPr>
          <w:lang w:val="en-IN"/>
        </w:rPr>
        <w:t xml:space="preserve"> </w:t>
      </w:r>
      <w:r>
        <w:rPr>
          <w:lang w:val="en-IN"/>
        </w:rPr>
        <w:t xml:space="preserve">and nutrient uptake in rice-lentil cropping systems under subtropical Indian conditions. Moreover, Reshma Bora </w:t>
      </w:r>
      <w:r w:rsidRPr="000007FF">
        <w:rPr>
          <w:i/>
          <w:iCs/>
          <w:lang w:val="en-IN"/>
        </w:rPr>
        <w:t>et al.</w:t>
      </w:r>
      <w:r>
        <w:rPr>
          <w:lang w:val="en-IN"/>
        </w:rPr>
        <w:t xml:space="preserve"> (2018) found that combined application of NPK, Zn and FYM led to higher nitrogen, phosphorus and potassium content and uptake by grain and straw in rice, which directly correlated with improved grain yields in temperate Indian Himalayan soils. The positive effects of FYM with NPK on nutrient uptake demonstrate that farmyard manure improves nutrient use efficiency, leading to better crop performance and sustainability.</w:t>
      </w:r>
      <w:r w:rsidR="005B7297">
        <w:rPr>
          <w:lang w:val="en-IN"/>
        </w:rPr>
        <w:t xml:space="preserve"> </w:t>
      </w:r>
      <w:r>
        <w:rPr>
          <w:lang w:val="en-IN"/>
        </w:rPr>
        <w:t>The superiority of integrated fertilizer and manure treatments over sole chemical or organic treatments highlights the critical role of balanced nutrient management in sustaining rice productivity in long-term cropping scenarios.</w:t>
      </w:r>
    </w:p>
    <w:p w14:paraId="5BD588D5" w14:textId="109D701F" w:rsidR="002B549E" w:rsidRPr="002B549E" w:rsidRDefault="002B549E" w:rsidP="002B549E">
      <w:pPr>
        <w:spacing w:line="360" w:lineRule="auto"/>
        <w:jc w:val="both"/>
        <w:rPr>
          <w:lang w:val="en-IN"/>
        </w:rPr>
      </w:pPr>
      <w:r>
        <w:rPr>
          <w:lang w:val="en-IN"/>
        </w:rPr>
        <w:tab/>
      </w:r>
      <w:r w:rsidRPr="002B549E">
        <w:rPr>
          <w:lang w:val="en-IN"/>
        </w:rPr>
        <w:t xml:space="preserve">The long-term fertilizer and manure treatments in the rice-rice cropping system showed clear influences on agronomic use efficiency (AUE) and apparent nutrient use efficiency (NUE) for nitrogen (N), phosphorus (P) and potassium (K) during both </w:t>
      </w:r>
      <w:r w:rsidR="000007FF" w:rsidRPr="000007FF">
        <w:rPr>
          <w:i/>
          <w:iCs/>
          <w:lang w:val="en-IN"/>
        </w:rPr>
        <w:t>k</w:t>
      </w:r>
      <w:r w:rsidRPr="000007FF">
        <w:rPr>
          <w:i/>
          <w:iCs/>
          <w:lang w:val="en-IN"/>
        </w:rPr>
        <w:t>harif</w:t>
      </w:r>
      <w:r w:rsidRPr="002B549E">
        <w:rPr>
          <w:lang w:val="en-IN"/>
        </w:rPr>
        <w:t xml:space="preserve"> 2018-19 and </w:t>
      </w:r>
      <w:r w:rsidR="000007FF" w:rsidRPr="000007FF">
        <w:rPr>
          <w:i/>
          <w:iCs/>
          <w:lang w:val="en-IN"/>
        </w:rPr>
        <w:t>r</w:t>
      </w:r>
      <w:r w:rsidRPr="000007FF">
        <w:rPr>
          <w:i/>
          <w:iCs/>
          <w:lang w:val="en-IN"/>
        </w:rPr>
        <w:t>abi</w:t>
      </w:r>
      <w:r w:rsidRPr="002B549E">
        <w:rPr>
          <w:lang w:val="en-IN"/>
        </w:rPr>
        <w:t xml:space="preserve"> 2018-19 seasons</w:t>
      </w:r>
      <w:r>
        <w:rPr>
          <w:lang w:val="en-IN"/>
        </w:rPr>
        <w:t xml:space="preserve"> (Table 5)</w:t>
      </w:r>
      <w:r w:rsidRPr="002B549E">
        <w:rPr>
          <w:lang w:val="en-IN"/>
        </w:rPr>
        <w:t>.</w:t>
      </w:r>
    </w:p>
    <w:p w14:paraId="29EF2906" w14:textId="4B6E8BCD" w:rsidR="002B549E" w:rsidRDefault="000007FF" w:rsidP="002B549E">
      <w:pPr>
        <w:spacing w:line="360" w:lineRule="auto"/>
        <w:jc w:val="both"/>
        <w:rPr>
          <w:lang w:val="en-IN"/>
        </w:rPr>
      </w:pPr>
      <w:r>
        <w:rPr>
          <w:lang w:val="en-IN"/>
        </w:rPr>
        <w:tab/>
      </w:r>
      <w:r w:rsidR="002B549E" w:rsidRPr="002B549E">
        <w:rPr>
          <w:lang w:val="en-IN"/>
        </w:rPr>
        <w:t>The AUE for nitrogen was highest under the 50% NPK treatment with values of 45.18 and 44.03 kg</w:t>
      </w:r>
      <w:r w:rsidR="002B549E">
        <w:rPr>
          <w:lang w:val="en-IN"/>
        </w:rPr>
        <w:t xml:space="preserve"> </w:t>
      </w:r>
      <w:r w:rsidR="002B549E" w:rsidRPr="002B549E">
        <w:rPr>
          <w:lang w:val="en-IN"/>
        </w:rPr>
        <w:t>ha</w:t>
      </w:r>
      <w:r w:rsidR="002B549E">
        <w:rPr>
          <w:vertAlign w:val="superscript"/>
          <w:lang w:val="en-IN"/>
        </w:rPr>
        <w:t>-1</w:t>
      </w:r>
      <w:r w:rsidR="002B549E" w:rsidRPr="002B549E">
        <w:rPr>
          <w:lang w:val="en-IN"/>
        </w:rPr>
        <w:t xml:space="preserve"> </w:t>
      </w:r>
      <w:r w:rsidRPr="002B549E">
        <w:rPr>
          <w:lang w:val="en-IN"/>
        </w:rPr>
        <w:t xml:space="preserve">in </w:t>
      </w:r>
      <w:r>
        <w:rPr>
          <w:i/>
          <w:iCs/>
          <w:lang w:val="en-IN"/>
        </w:rPr>
        <w:t>k</w:t>
      </w:r>
      <w:r w:rsidRPr="002B549E">
        <w:rPr>
          <w:i/>
          <w:iCs/>
          <w:lang w:val="en-IN"/>
        </w:rPr>
        <w:t xml:space="preserve">harif </w:t>
      </w:r>
      <w:r w:rsidRPr="000007FF">
        <w:rPr>
          <w:lang w:val="en-IN"/>
        </w:rPr>
        <w:t>and</w:t>
      </w:r>
      <w:r>
        <w:rPr>
          <w:i/>
          <w:iCs/>
          <w:lang w:val="en-IN"/>
        </w:rPr>
        <w:t xml:space="preserve"> r</w:t>
      </w:r>
      <w:r w:rsidR="002B549E" w:rsidRPr="002B549E">
        <w:rPr>
          <w:i/>
          <w:iCs/>
          <w:lang w:val="en-IN"/>
        </w:rPr>
        <w:t>abi</w:t>
      </w:r>
      <w:r w:rsidR="002B549E" w:rsidRPr="002B549E">
        <w:rPr>
          <w:lang w:val="en-IN"/>
        </w:rPr>
        <w:t xml:space="preserve">, </w:t>
      </w:r>
      <w:r>
        <w:rPr>
          <w:lang w:val="en-IN"/>
        </w:rPr>
        <w:t xml:space="preserve">respectively </w:t>
      </w:r>
      <w:r w:rsidR="002B549E" w:rsidRPr="002B549E">
        <w:rPr>
          <w:lang w:val="en-IN"/>
        </w:rPr>
        <w:t>indicating that reduced fertilizer doses can improve nutrient use efficiency. Full recommended NPK dose (100% NPK) and the combination of NPK with FYM showed moderately high AUE values in both seasons. Notably, the 100% N treatment yielded very low to negative AUE (-7.00 kg</w:t>
      </w:r>
      <w:r>
        <w:rPr>
          <w:lang w:val="en-IN"/>
        </w:rPr>
        <w:t xml:space="preserve"> </w:t>
      </w:r>
      <w:r w:rsidR="002B549E" w:rsidRPr="002B549E">
        <w:rPr>
          <w:lang w:val="en-IN"/>
        </w:rPr>
        <w:t>ha</w:t>
      </w:r>
      <w:r w:rsidRPr="000007FF">
        <w:rPr>
          <w:vertAlign w:val="superscript"/>
          <w:lang w:val="en-IN"/>
        </w:rPr>
        <w:t>-1</w:t>
      </w:r>
      <w:r w:rsidR="002B549E" w:rsidRPr="002B549E">
        <w:rPr>
          <w:lang w:val="en-IN"/>
        </w:rPr>
        <w:t xml:space="preserve"> in </w:t>
      </w:r>
      <w:r>
        <w:rPr>
          <w:i/>
          <w:iCs/>
          <w:lang w:val="en-IN"/>
        </w:rPr>
        <w:t>r</w:t>
      </w:r>
      <w:r w:rsidR="002B549E" w:rsidRPr="002B549E">
        <w:rPr>
          <w:i/>
          <w:iCs/>
          <w:lang w:val="en-IN"/>
        </w:rPr>
        <w:t>abi</w:t>
      </w:r>
      <w:r w:rsidR="002B549E" w:rsidRPr="002B549E">
        <w:rPr>
          <w:lang w:val="en-IN"/>
        </w:rPr>
        <w:t xml:space="preserve">), highlighting </w:t>
      </w:r>
      <w:r w:rsidR="002B549E" w:rsidRPr="002B549E">
        <w:rPr>
          <w:lang w:val="en-IN"/>
        </w:rPr>
        <w:lastRenderedPageBreak/>
        <w:t>poor nitrogen efficiency when applied alone without balanced nutrients or organic amendments.</w:t>
      </w:r>
    </w:p>
    <w:p w14:paraId="09158196" w14:textId="571D1367" w:rsidR="002036CA" w:rsidRDefault="002036CA" w:rsidP="002036CA">
      <w:pPr>
        <w:spacing w:line="360" w:lineRule="auto"/>
        <w:jc w:val="both"/>
        <w:rPr>
          <w:lang w:val="en-IN"/>
        </w:rPr>
      </w:pPr>
      <w:r>
        <w:rPr>
          <w:lang w:val="en-IN"/>
        </w:rPr>
        <w:tab/>
      </w:r>
      <w:r w:rsidRPr="002036CA">
        <w:rPr>
          <w:lang w:val="en-IN"/>
        </w:rPr>
        <w:t>Apparent nitrogen use efficiency (NUE) mirrored AUE trends, peaking with 50% NPK at 87.21% (</w:t>
      </w:r>
      <w:r w:rsidR="000007FF">
        <w:rPr>
          <w:i/>
          <w:iCs/>
          <w:lang w:val="en-IN"/>
        </w:rPr>
        <w:t>k</w:t>
      </w:r>
      <w:r w:rsidRPr="002036CA">
        <w:rPr>
          <w:i/>
          <w:iCs/>
          <w:lang w:val="en-IN"/>
        </w:rPr>
        <w:t>harif</w:t>
      </w:r>
      <w:r w:rsidRPr="002036CA">
        <w:rPr>
          <w:lang w:val="en-IN"/>
        </w:rPr>
        <w:t>) and 61.58% (</w:t>
      </w:r>
      <w:r w:rsidR="000007FF">
        <w:rPr>
          <w:i/>
          <w:iCs/>
          <w:lang w:val="en-IN"/>
        </w:rPr>
        <w:t>r</w:t>
      </w:r>
      <w:r w:rsidRPr="002036CA">
        <w:rPr>
          <w:i/>
          <w:iCs/>
          <w:lang w:val="en-IN"/>
        </w:rPr>
        <w:t>abi</w:t>
      </w:r>
      <w:r w:rsidRPr="002036CA">
        <w:rPr>
          <w:lang w:val="en-IN"/>
        </w:rPr>
        <w:t>), followed by NPK + FYM treatment with 78.15% (</w:t>
      </w:r>
      <w:r w:rsidR="000007FF">
        <w:rPr>
          <w:i/>
          <w:iCs/>
          <w:lang w:val="en-IN"/>
        </w:rPr>
        <w:t>k</w:t>
      </w:r>
      <w:r w:rsidRPr="002036CA">
        <w:rPr>
          <w:i/>
          <w:iCs/>
          <w:lang w:val="en-IN"/>
        </w:rPr>
        <w:t>harif</w:t>
      </w:r>
      <w:r w:rsidRPr="002036CA">
        <w:rPr>
          <w:lang w:val="en-IN"/>
        </w:rPr>
        <w:t>) and 81.02% (</w:t>
      </w:r>
      <w:r w:rsidR="000007FF">
        <w:rPr>
          <w:i/>
          <w:iCs/>
          <w:lang w:val="en-IN"/>
        </w:rPr>
        <w:t>r</w:t>
      </w:r>
      <w:r w:rsidRPr="002036CA">
        <w:rPr>
          <w:i/>
          <w:iCs/>
          <w:lang w:val="en-IN"/>
        </w:rPr>
        <w:t>abi</w:t>
      </w:r>
      <w:r w:rsidRPr="002036CA">
        <w:rPr>
          <w:lang w:val="en-IN"/>
        </w:rPr>
        <w:t xml:space="preserve">). This demonstrates enhanced nitrogen uptake efficiency with integrated nutrient management. Phosphorus apparent NUE was maximized under NPK+FYM (42.61% and 41.86% </w:t>
      </w:r>
      <w:r w:rsidR="000007FF" w:rsidRPr="002036CA">
        <w:rPr>
          <w:lang w:val="en-IN"/>
        </w:rPr>
        <w:t xml:space="preserve">in </w:t>
      </w:r>
      <w:r w:rsidR="000007FF">
        <w:rPr>
          <w:i/>
          <w:iCs/>
          <w:lang w:val="en-IN"/>
        </w:rPr>
        <w:t>k</w:t>
      </w:r>
      <w:r w:rsidR="000007FF" w:rsidRPr="002036CA">
        <w:rPr>
          <w:i/>
          <w:iCs/>
          <w:lang w:val="en-IN"/>
        </w:rPr>
        <w:t>harif</w:t>
      </w:r>
      <w:r w:rsidR="000007FF" w:rsidRPr="002036CA">
        <w:rPr>
          <w:lang w:val="en-IN"/>
        </w:rPr>
        <w:t xml:space="preserve"> </w:t>
      </w:r>
      <w:r w:rsidR="000007FF">
        <w:rPr>
          <w:lang w:val="en-IN"/>
        </w:rPr>
        <w:t xml:space="preserve">and </w:t>
      </w:r>
      <w:r w:rsidR="000007FF">
        <w:rPr>
          <w:i/>
          <w:iCs/>
          <w:lang w:val="en-IN"/>
        </w:rPr>
        <w:t>r</w:t>
      </w:r>
      <w:r w:rsidRPr="002036CA">
        <w:rPr>
          <w:i/>
          <w:iCs/>
          <w:lang w:val="en-IN"/>
        </w:rPr>
        <w:t>abi</w:t>
      </w:r>
      <w:r w:rsidR="000007FF">
        <w:rPr>
          <w:i/>
          <w:iCs/>
          <w:lang w:val="en-IN"/>
        </w:rPr>
        <w:t xml:space="preserve">, </w:t>
      </w:r>
      <w:r w:rsidR="000007FF" w:rsidRPr="000007FF">
        <w:rPr>
          <w:lang w:val="en-IN"/>
        </w:rPr>
        <w:t>respectively</w:t>
      </w:r>
      <w:r w:rsidRPr="002036CA">
        <w:rPr>
          <w:lang w:val="en-IN"/>
        </w:rPr>
        <w:t xml:space="preserve">), underscoring the role of organic matter in improving P availability and uptake. Potassium apparent NUE was also highest under the NPK + FYM treatment in both seasons (240.81% in </w:t>
      </w:r>
      <w:r w:rsidR="00BE2568">
        <w:rPr>
          <w:i/>
          <w:iCs/>
          <w:lang w:val="en-IN"/>
        </w:rPr>
        <w:t>k</w:t>
      </w:r>
      <w:r w:rsidRPr="002036CA">
        <w:rPr>
          <w:i/>
          <w:iCs/>
          <w:lang w:val="en-IN"/>
        </w:rPr>
        <w:t>harif</w:t>
      </w:r>
      <w:r w:rsidRPr="002036CA">
        <w:rPr>
          <w:lang w:val="en-IN"/>
        </w:rPr>
        <w:t xml:space="preserve"> and 202.19% in </w:t>
      </w:r>
      <w:r w:rsidR="00BE2568">
        <w:rPr>
          <w:i/>
          <w:iCs/>
          <w:lang w:val="en-IN"/>
        </w:rPr>
        <w:t>r</w:t>
      </w:r>
      <w:r w:rsidRPr="002036CA">
        <w:rPr>
          <w:i/>
          <w:iCs/>
          <w:lang w:val="en-IN"/>
        </w:rPr>
        <w:t>abi</w:t>
      </w:r>
      <w:r w:rsidRPr="002036CA">
        <w:rPr>
          <w:lang w:val="en-IN"/>
        </w:rPr>
        <w:t>), which reflects synergistic effects of manures on K utilization.</w:t>
      </w:r>
      <w:r>
        <w:rPr>
          <w:lang w:val="en-IN"/>
        </w:rPr>
        <w:t xml:space="preserve"> </w:t>
      </w:r>
    </w:p>
    <w:p w14:paraId="7C9680AE" w14:textId="05D5D566" w:rsidR="002036CA" w:rsidRDefault="002036CA" w:rsidP="002036CA">
      <w:pPr>
        <w:spacing w:line="360" w:lineRule="auto"/>
        <w:jc w:val="both"/>
        <w:rPr>
          <w:lang w:val="en-IN"/>
        </w:rPr>
      </w:pPr>
      <w:r>
        <w:rPr>
          <w:lang w:val="en-IN"/>
        </w:rPr>
        <w:tab/>
      </w:r>
      <w:r w:rsidRPr="002036CA">
        <w:rPr>
          <w:lang w:val="en-IN"/>
        </w:rPr>
        <w:t>The comparison between seasons reveals slightly higher nutrient use efficiency in the Kharif season for most treatments. However, NPK+FYM maintains consistently high efficiencies across both seasons, indicating its reliability for sustained nutrient use enhancement.</w:t>
      </w:r>
      <w:r>
        <w:rPr>
          <w:lang w:val="en-IN"/>
        </w:rPr>
        <w:t xml:space="preserve"> </w:t>
      </w:r>
      <w:r w:rsidRPr="002036CA">
        <w:rPr>
          <w:lang w:val="en-IN"/>
        </w:rPr>
        <w:t>Treatments involving micronutrients like zinc (100% NPK+Zn) and omission of sulfur (100% NPK- S) showed intermediate efficiencies, suggesting their supplementary role in optimizing nutrient utilization.</w:t>
      </w:r>
    </w:p>
    <w:p w14:paraId="74AE89B1" w14:textId="78D194E7" w:rsidR="002036CA" w:rsidRDefault="002036CA" w:rsidP="002036CA">
      <w:pPr>
        <w:spacing w:line="360" w:lineRule="auto"/>
        <w:jc w:val="both"/>
      </w:pPr>
      <w:r>
        <w:tab/>
      </w:r>
      <w:r w:rsidRPr="002036CA">
        <w:t>Overall, the results emphasize that balanced fertilization combined with organic amendments significantly improves nutrient use efficiencies in rice cropping systems compared to sole inorganic or organic inputs. The higher efficiencies at reduced fertilizer doses (50% NPK) also highlight the potential to reduce chemical fertilizer input without compromising nutrient uptake or yield.</w:t>
      </w:r>
    </w:p>
    <w:p w14:paraId="383CF5F4" w14:textId="743029CA" w:rsidR="002036CA" w:rsidRDefault="002036CA" w:rsidP="002036CA">
      <w:pPr>
        <w:spacing w:line="360" w:lineRule="auto"/>
        <w:jc w:val="both"/>
        <w:rPr>
          <w:lang w:val="en-IN"/>
        </w:rPr>
      </w:pPr>
      <w:r>
        <w:rPr>
          <w:lang w:val="en-IN"/>
        </w:rPr>
        <w:tab/>
        <w:t xml:space="preserve">These findings align well with Indian research emphasizing the importance of balanced fertilizer application combined with organic manures for improving nutrient use efficiency in rice. Sharma </w:t>
      </w:r>
      <w:r w:rsidRPr="00632019">
        <w:rPr>
          <w:i/>
          <w:iCs/>
          <w:lang w:val="en-IN"/>
        </w:rPr>
        <w:t>et al.</w:t>
      </w:r>
      <w:r>
        <w:rPr>
          <w:lang w:val="en-IN"/>
        </w:rPr>
        <w:t xml:space="preserve"> (2022) demonstrated in their research on rice-rice systems that optimizing the balance and timing of fertilizer application improved nitrogen agronomic efficiency and apparent nitrogen recovery, thereby improving crop yield and reducing nutrient losses. Studies conducted by </w:t>
      </w:r>
      <w:r w:rsidR="005B4B1F">
        <w:rPr>
          <w:lang w:val="en-IN"/>
        </w:rPr>
        <w:t xml:space="preserve">Ravi </w:t>
      </w:r>
      <w:r w:rsidR="005B4B1F" w:rsidRPr="005B4B1F">
        <w:rPr>
          <w:i/>
          <w:iCs/>
          <w:lang w:val="en-IN"/>
        </w:rPr>
        <w:t>et al.</w:t>
      </w:r>
      <w:r w:rsidR="005B4B1F">
        <w:rPr>
          <w:lang w:val="en-IN"/>
        </w:rPr>
        <w:t xml:space="preserve"> (2017b) and </w:t>
      </w:r>
      <w:r>
        <w:rPr>
          <w:lang w:val="en-IN"/>
        </w:rPr>
        <w:t xml:space="preserve">Bora </w:t>
      </w:r>
      <w:r w:rsidRPr="00632019">
        <w:rPr>
          <w:i/>
          <w:iCs/>
          <w:lang w:val="en-IN"/>
        </w:rPr>
        <w:t xml:space="preserve">et al. </w:t>
      </w:r>
      <w:r>
        <w:rPr>
          <w:lang w:val="en-IN"/>
        </w:rPr>
        <w:t>(2022) also highlight that nutrient imbalances and overuse of nitrogen fertilizers can drastically reduce nitrogen use efficiency in rice crops in Indian agroecosystems.</w:t>
      </w:r>
    </w:p>
    <w:p w14:paraId="6B006D82" w14:textId="791A5508" w:rsidR="0005509F" w:rsidRPr="0005509F" w:rsidRDefault="002036CA" w:rsidP="0005509F">
      <w:pPr>
        <w:spacing w:line="360" w:lineRule="auto"/>
        <w:jc w:val="both"/>
        <w:rPr>
          <w:b/>
          <w:bCs/>
          <w:lang w:val="en-IN"/>
        </w:rPr>
      </w:pPr>
      <w:r w:rsidRPr="004A0DFF">
        <w:rPr>
          <w:b/>
          <w:bCs/>
          <w:lang w:val="en-IN"/>
        </w:rPr>
        <w:t>Conclusion</w:t>
      </w:r>
      <w:r w:rsidR="00D54234">
        <w:rPr>
          <w:b/>
          <w:bCs/>
          <w:lang w:val="en-IN"/>
        </w:rPr>
        <w:t>s</w:t>
      </w:r>
      <w:r w:rsidRPr="004A0DFF">
        <w:rPr>
          <w:b/>
          <w:bCs/>
          <w:lang w:val="en-IN"/>
        </w:rPr>
        <w:t>:</w:t>
      </w:r>
      <w:r w:rsidRPr="004A0DFF">
        <w:rPr>
          <w:b/>
          <w:bCs/>
          <w:lang w:val="en-IN"/>
        </w:rPr>
        <w:tab/>
      </w:r>
    </w:p>
    <w:p w14:paraId="63A8F76C" w14:textId="55924671" w:rsidR="00A647EE" w:rsidRPr="00A647EE" w:rsidRDefault="0005509F" w:rsidP="00A647EE">
      <w:pPr>
        <w:spacing w:line="360" w:lineRule="auto"/>
        <w:jc w:val="both"/>
        <w:rPr>
          <w:lang w:val="en-IN"/>
        </w:rPr>
      </w:pPr>
      <w:r>
        <w:rPr>
          <w:lang w:val="en-IN"/>
        </w:rPr>
        <w:tab/>
      </w:r>
      <w:r w:rsidR="00A647EE" w:rsidRPr="00A647EE">
        <w:rPr>
          <w:lang w:val="en-IN"/>
        </w:rPr>
        <w:t xml:space="preserve">The present long-term study confirms the critical role of integrated nutrient management in enhancing rice productivity and sustainability. SPAD meter readings, reflecting leaf chlorophyll and nitrogen status, varied significantly across treatments during </w:t>
      </w:r>
      <w:r w:rsidR="00A647EE" w:rsidRPr="00A647EE">
        <w:rPr>
          <w:i/>
          <w:iCs/>
          <w:lang w:val="en-IN"/>
        </w:rPr>
        <w:t xml:space="preserve">Rabi </w:t>
      </w:r>
      <w:r w:rsidR="00A647EE" w:rsidRPr="00A647EE">
        <w:rPr>
          <w:lang w:val="en-IN"/>
        </w:rPr>
        <w:t xml:space="preserve">2018-19, with highest values observed in 150% NPK (41.10 at 60 DAT) and 100% NPK + FYM </w:t>
      </w:r>
      <w:r>
        <w:rPr>
          <w:lang w:val="en-IN"/>
        </w:rPr>
        <w:lastRenderedPageBreak/>
        <w:t xml:space="preserve">(40.53 at 60 DAT) </w:t>
      </w:r>
      <w:r w:rsidR="00A647EE" w:rsidRPr="00A647EE">
        <w:rPr>
          <w:lang w:val="en-IN"/>
        </w:rPr>
        <w:t>treatments. These readings closely correlate with leaf nitrogen content and photosynthetic efficiency, supporting SPAD as a rapid, reliable indicator for optimizing nitrogen management in rice.</w:t>
      </w:r>
    </w:p>
    <w:p w14:paraId="6428E02B" w14:textId="0145A39A" w:rsidR="00A647EE" w:rsidRPr="00A647EE" w:rsidRDefault="0005509F" w:rsidP="00A647EE">
      <w:pPr>
        <w:spacing w:line="360" w:lineRule="auto"/>
        <w:jc w:val="both"/>
        <w:rPr>
          <w:lang w:val="en-IN"/>
        </w:rPr>
      </w:pPr>
      <w:r>
        <w:rPr>
          <w:lang w:val="en-IN"/>
        </w:rPr>
        <w:tab/>
      </w:r>
      <w:r w:rsidR="00A647EE" w:rsidRPr="00A647EE">
        <w:rPr>
          <w:lang w:val="en-IN"/>
        </w:rPr>
        <w:t xml:space="preserve">Both straw and biomass yields improved substantially with increasing nutrient doses and organic manures. The </w:t>
      </w:r>
      <w:bookmarkStart w:id="1" w:name="_Hlk208148435"/>
      <w:r w:rsidR="00A647EE" w:rsidRPr="00A647EE">
        <w:rPr>
          <w:lang w:val="en-IN"/>
        </w:rPr>
        <w:t>150%</w:t>
      </w:r>
      <w:bookmarkEnd w:id="1"/>
      <w:r w:rsidR="00A647EE" w:rsidRPr="00A647EE">
        <w:rPr>
          <w:lang w:val="en-IN"/>
        </w:rPr>
        <w:t xml:space="preserve"> NPK and </w:t>
      </w:r>
      <w:r w:rsidR="00D06F3C" w:rsidRPr="00A647EE">
        <w:rPr>
          <w:lang w:val="en-IN"/>
        </w:rPr>
        <w:t>1</w:t>
      </w:r>
      <w:r w:rsidR="00D06F3C">
        <w:rPr>
          <w:lang w:val="en-IN"/>
        </w:rPr>
        <w:t>0</w:t>
      </w:r>
      <w:r w:rsidR="00D06F3C" w:rsidRPr="00A647EE">
        <w:rPr>
          <w:lang w:val="en-IN"/>
        </w:rPr>
        <w:t>0%</w:t>
      </w:r>
      <w:r w:rsidR="00D06F3C">
        <w:rPr>
          <w:lang w:val="en-IN"/>
        </w:rPr>
        <w:t xml:space="preserve"> </w:t>
      </w:r>
      <w:r w:rsidR="00A647EE" w:rsidRPr="00A647EE">
        <w:rPr>
          <w:lang w:val="en-IN"/>
        </w:rPr>
        <w:t xml:space="preserve">NPK+FYM treatments demonstrated superior biomass production in both </w:t>
      </w:r>
      <w:r w:rsidR="00A647EE" w:rsidRPr="00A647EE">
        <w:rPr>
          <w:i/>
          <w:iCs/>
          <w:lang w:val="en-IN"/>
        </w:rPr>
        <w:t>Rabi</w:t>
      </w:r>
      <w:r w:rsidR="00A647EE" w:rsidRPr="00A647EE">
        <w:rPr>
          <w:lang w:val="en-IN"/>
        </w:rPr>
        <w:t xml:space="preserve"> and </w:t>
      </w:r>
      <w:r w:rsidR="00A647EE" w:rsidRPr="00A647EE">
        <w:rPr>
          <w:i/>
          <w:iCs/>
          <w:lang w:val="en-IN"/>
        </w:rPr>
        <w:t>Kharif</w:t>
      </w:r>
      <w:r w:rsidR="00A647EE" w:rsidRPr="00A647EE">
        <w:rPr>
          <w:lang w:val="en-IN"/>
        </w:rPr>
        <w:t xml:space="preserve"> seasons. Grain yield was notably highest with 100% NPK+FYM, yielding 8023 and 7214 kg</w:t>
      </w:r>
      <w:r>
        <w:rPr>
          <w:lang w:val="en-IN"/>
        </w:rPr>
        <w:t xml:space="preserve"> </w:t>
      </w:r>
      <w:r w:rsidR="00A647EE" w:rsidRPr="00A647EE">
        <w:rPr>
          <w:lang w:val="en-IN"/>
        </w:rPr>
        <w:t>ha</w:t>
      </w:r>
      <w:r>
        <w:rPr>
          <w:vertAlign w:val="superscript"/>
          <w:lang w:val="en-IN"/>
        </w:rPr>
        <w:t>-1</w:t>
      </w:r>
      <w:r w:rsidR="00A647EE" w:rsidRPr="00A647EE">
        <w:rPr>
          <w:lang w:val="en-IN"/>
        </w:rPr>
        <w:t xml:space="preserve"> in </w:t>
      </w:r>
      <w:r w:rsidR="00D06F3C">
        <w:rPr>
          <w:i/>
          <w:iCs/>
          <w:lang w:val="en-IN"/>
        </w:rPr>
        <w:t>r</w:t>
      </w:r>
      <w:r w:rsidR="00A647EE" w:rsidRPr="00A647EE">
        <w:rPr>
          <w:i/>
          <w:iCs/>
          <w:lang w:val="en-IN"/>
        </w:rPr>
        <w:t>abi</w:t>
      </w:r>
      <w:r w:rsidR="00A647EE" w:rsidRPr="00A647EE">
        <w:rPr>
          <w:lang w:val="en-IN"/>
        </w:rPr>
        <w:t xml:space="preserve"> and </w:t>
      </w:r>
      <w:r w:rsidR="00D06F3C">
        <w:rPr>
          <w:i/>
          <w:iCs/>
          <w:lang w:val="en-IN"/>
        </w:rPr>
        <w:t>k</w:t>
      </w:r>
      <w:r w:rsidR="00A647EE" w:rsidRPr="00A647EE">
        <w:rPr>
          <w:i/>
          <w:iCs/>
          <w:lang w:val="en-IN"/>
        </w:rPr>
        <w:t>harif</w:t>
      </w:r>
      <w:r w:rsidR="00A647EE" w:rsidRPr="00A647EE">
        <w:rPr>
          <w:lang w:val="en-IN"/>
        </w:rPr>
        <w:t>, respectively, outperforming chemical fertilizers alone.</w:t>
      </w:r>
    </w:p>
    <w:p w14:paraId="0F2CCE15" w14:textId="4DA46A07" w:rsidR="00A647EE" w:rsidRPr="00A647EE" w:rsidRDefault="0005509F" w:rsidP="00A647EE">
      <w:pPr>
        <w:spacing w:line="360" w:lineRule="auto"/>
        <w:jc w:val="both"/>
        <w:rPr>
          <w:lang w:val="en-IN"/>
        </w:rPr>
      </w:pPr>
      <w:r>
        <w:rPr>
          <w:lang w:val="en-IN"/>
        </w:rPr>
        <w:tab/>
      </w:r>
      <w:r w:rsidR="00A647EE" w:rsidRPr="00A647EE">
        <w:rPr>
          <w:lang w:val="en-IN"/>
        </w:rPr>
        <w:t>Nutrient uptake and use efficiency parameters further validated the advantage of combining chemical fertilizers with organic manures. The highest agronomic use efficiency for nitrogen (45.18 kg</w:t>
      </w:r>
      <w:r>
        <w:rPr>
          <w:lang w:val="en-IN"/>
        </w:rPr>
        <w:t xml:space="preserve"> </w:t>
      </w:r>
      <w:r w:rsidR="00A647EE" w:rsidRPr="00A647EE">
        <w:rPr>
          <w:lang w:val="en-IN"/>
        </w:rPr>
        <w:t>ha</w:t>
      </w:r>
      <w:r>
        <w:rPr>
          <w:vertAlign w:val="superscript"/>
          <w:lang w:val="en-IN"/>
        </w:rPr>
        <w:t>-1</w:t>
      </w:r>
      <w:r>
        <w:rPr>
          <w:lang w:val="en-IN"/>
        </w:rPr>
        <w:t xml:space="preserve"> in </w:t>
      </w:r>
      <w:r w:rsidR="00D06F3C">
        <w:rPr>
          <w:i/>
          <w:iCs/>
          <w:lang w:val="en-IN"/>
        </w:rPr>
        <w:t>r</w:t>
      </w:r>
      <w:r w:rsidRPr="0005509F">
        <w:rPr>
          <w:i/>
          <w:iCs/>
          <w:lang w:val="en-IN"/>
        </w:rPr>
        <w:t>abi</w:t>
      </w:r>
      <w:r w:rsidR="00A647EE" w:rsidRPr="00A647EE">
        <w:rPr>
          <w:lang w:val="en-IN"/>
        </w:rPr>
        <w:t>) and apparent nutrient use efficiencies (over 87% for nitrogen and above 240% for potassium) were seen with integrated nutrient management and reduced fertilizer doses.</w:t>
      </w:r>
    </w:p>
    <w:p w14:paraId="44EAA3CA" w14:textId="56327127" w:rsidR="00A647EE" w:rsidRPr="00A647EE" w:rsidRDefault="009F01F6" w:rsidP="00A647EE">
      <w:pPr>
        <w:spacing w:line="360" w:lineRule="auto"/>
        <w:jc w:val="both"/>
        <w:rPr>
          <w:lang w:val="en-IN"/>
        </w:rPr>
      </w:pPr>
      <w:r>
        <w:rPr>
          <w:lang w:val="en-IN"/>
        </w:rPr>
        <w:tab/>
      </w:r>
      <w:r w:rsidR="00A647EE" w:rsidRPr="00A647EE">
        <w:rPr>
          <w:lang w:val="en-IN"/>
        </w:rPr>
        <w:t>Overall, this integrated approach sustains soil health, enhances nutrient availability, and maximizes rice yield, making it essential for sustainable rice-rice cropping in Indian agroecosystems. SPAD meter technology further facilitates precise nitrogen management, minimizing wastage and environmental impact.</w:t>
      </w:r>
    </w:p>
    <w:p w14:paraId="191D4E50" w14:textId="0C2F0689" w:rsidR="000C5693" w:rsidRPr="004A0DFF" w:rsidRDefault="00E87654" w:rsidP="004A0DFF">
      <w:pPr>
        <w:spacing w:line="360" w:lineRule="auto"/>
        <w:jc w:val="both"/>
        <w:rPr>
          <w:lang w:val="en-IN"/>
        </w:rPr>
      </w:pPr>
      <w:r>
        <w:rPr>
          <w:b/>
          <w:bCs/>
          <w:lang w:val="en-IN"/>
        </w:rPr>
        <w:t>References</w:t>
      </w:r>
      <w:r>
        <w:rPr>
          <w:lang w:val="en-IN"/>
        </w:rPr>
        <w:t>.</w:t>
      </w:r>
    </w:p>
    <w:p w14:paraId="14520FD5" w14:textId="77777777" w:rsidR="000C5693" w:rsidRDefault="00E87654">
      <w:pPr>
        <w:pStyle w:val="BodyText2"/>
        <w:spacing w:line="276" w:lineRule="auto"/>
        <w:ind w:left="567" w:hanging="567"/>
        <w:jc w:val="both"/>
      </w:pPr>
      <w:r>
        <w:t>Bi, L., Xia, J., Liu, K., Li, D., &amp; Yu, X. (2014). Effects of long-term chemical fertilization on trends of rice yield and nutrient use efficiency under double rice cultivation in subtropical China. </w:t>
      </w:r>
      <w:r>
        <w:rPr>
          <w:i/>
          <w:iCs/>
        </w:rPr>
        <w:t>Plant Soil Environment</w:t>
      </w:r>
      <w:r>
        <w:t>, 60(12), 537–543. </w:t>
      </w:r>
    </w:p>
    <w:p w14:paraId="2B361DC5" w14:textId="77777777" w:rsidR="000C5693" w:rsidRDefault="00E87654">
      <w:pPr>
        <w:pStyle w:val="BodyText2"/>
        <w:spacing w:line="276" w:lineRule="auto"/>
        <w:ind w:left="567" w:hanging="567"/>
        <w:jc w:val="both"/>
      </w:pPr>
      <w:r>
        <w:t>Bora, R., Pandey, P. C., Singh, D. K., Yadav, S. K., &amp; Chilwal, A. (2018). Nutrient content and uptake in rice (Oryza sativa L.) under long-term fertilizer experiment in temperate hills of India. </w:t>
      </w:r>
      <w:r>
        <w:rPr>
          <w:i/>
          <w:iCs/>
        </w:rPr>
        <w:t>International Journal of Current Microbiology and Applied Sciences</w:t>
      </w:r>
      <w:r>
        <w:t>, 7(9), 2011–2017. </w:t>
      </w:r>
    </w:p>
    <w:p w14:paraId="5620DBAB" w14:textId="77777777" w:rsidR="000C5693" w:rsidRDefault="00E87654">
      <w:pPr>
        <w:pStyle w:val="BodyText2"/>
        <w:spacing w:line="276" w:lineRule="auto"/>
        <w:ind w:left="567" w:hanging="567"/>
        <w:jc w:val="both"/>
        <w:rPr>
          <w:lang w:val="en-IN"/>
        </w:rPr>
      </w:pPr>
      <w:r>
        <w:t>Bora, K., Singh, S., Kumar, A., &amp; Sharma, R. (2022). Spatial patterns of fertilizer use and imbalances in rice cultivation in India. </w:t>
      </w:r>
      <w:r>
        <w:rPr>
          <w:i/>
          <w:iCs/>
        </w:rPr>
        <w:t>Environmental Monitoring and Assessment</w:t>
      </w:r>
      <w:r>
        <w:t>, 194(4), 245. </w:t>
      </w:r>
    </w:p>
    <w:p w14:paraId="45980570" w14:textId="77777777" w:rsidR="000C5693" w:rsidRDefault="00E87654">
      <w:pPr>
        <w:spacing w:line="276" w:lineRule="auto"/>
        <w:ind w:left="567" w:hanging="567"/>
        <w:jc w:val="both"/>
        <w:rPr>
          <w:lang w:val="en-IN"/>
        </w:rPr>
      </w:pPr>
      <w:r>
        <w:rPr>
          <w:lang w:val="en-IN"/>
        </w:rPr>
        <w:t>ICAR-National Rice Research Institute (NRRI). (2024). Gainful disposal of rice straw: Eastern Indian perspective. </w:t>
      </w:r>
      <w:r>
        <w:rPr>
          <w:i/>
          <w:iCs/>
          <w:lang w:val="en-IN"/>
        </w:rPr>
        <w:t>NRRI Research Bulletin</w:t>
      </w:r>
      <w:r>
        <w:rPr>
          <w:lang w:val="en-IN"/>
        </w:rPr>
        <w:t>, 31, 25–39.</w:t>
      </w:r>
    </w:p>
    <w:p w14:paraId="74157D1D" w14:textId="77777777" w:rsidR="000C5693" w:rsidRDefault="00E87654">
      <w:pPr>
        <w:pStyle w:val="BodyText2"/>
        <w:spacing w:line="276" w:lineRule="auto"/>
        <w:ind w:left="567" w:hanging="567"/>
        <w:jc w:val="both"/>
        <w:rPr>
          <w:b/>
          <w:bCs/>
          <w:lang w:val="en-IN"/>
        </w:rPr>
      </w:pPr>
      <w:r>
        <w:t>Islam, S. M. M., Gaihre, Y. K., Islam, M. R., Islam, A., Singh, U., &amp; Sander, B. O. (2023). Effects of integrated plant nutrition systems with fertilizer deep placement on rice yields and nitrogen use efficiency under different irrigation regimes. </w:t>
      </w:r>
      <w:r>
        <w:rPr>
          <w:i/>
          <w:iCs/>
        </w:rPr>
        <w:t>Scientific Reports</w:t>
      </w:r>
      <w:r>
        <w:t>, 13, 38076110.</w:t>
      </w:r>
    </w:p>
    <w:p w14:paraId="48E4DF06" w14:textId="77777777" w:rsidR="000C5693" w:rsidRDefault="00E87654">
      <w:pPr>
        <w:pStyle w:val="BodyText2"/>
        <w:spacing w:line="276" w:lineRule="auto"/>
        <w:ind w:left="567" w:hanging="567"/>
        <w:jc w:val="both"/>
      </w:pPr>
      <w:r>
        <w:t>Kim, T.-H., &amp; Kim, S.-M. (2024). Effects of SPAD value variations according to nitrogen application levels on rice yield and components. </w:t>
      </w:r>
      <w:r>
        <w:rPr>
          <w:i/>
          <w:iCs/>
        </w:rPr>
        <w:t>Frontiers in Plant Science</w:t>
      </w:r>
      <w:r>
        <w:t>, 15, 1437371.</w:t>
      </w:r>
    </w:p>
    <w:p w14:paraId="0F4CCF03" w14:textId="77777777" w:rsidR="000C5693" w:rsidRDefault="00E87654">
      <w:pPr>
        <w:pStyle w:val="BodyText2"/>
        <w:spacing w:line="276" w:lineRule="auto"/>
        <w:ind w:left="567" w:hanging="567"/>
        <w:jc w:val="both"/>
      </w:pPr>
      <w:r>
        <w:lastRenderedPageBreak/>
        <w:t>Kumar, P., Singh, S., &amp; Tripathi, R. (2025). Integrated nutrient management for sustainable rice production: A review. </w:t>
      </w:r>
      <w:r>
        <w:rPr>
          <w:i/>
          <w:iCs/>
        </w:rPr>
        <w:t>Journal of Rice Research</w:t>
      </w:r>
      <w:r>
        <w:t xml:space="preserve">, 13(1), 45–58. </w:t>
      </w:r>
    </w:p>
    <w:p w14:paraId="10AE53CD" w14:textId="77777777" w:rsidR="000C5693" w:rsidRDefault="00E87654">
      <w:pPr>
        <w:pStyle w:val="BodyText2"/>
        <w:spacing w:line="276" w:lineRule="auto"/>
        <w:ind w:left="567" w:hanging="567"/>
        <w:jc w:val="both"/>
        <w:rPr>
          <w:b/>
          <w:bCs/>
          <w:lang w:val="en-IN"/>
        </w:rPr>
      </w:pPr>
      <w:r>
        <w:t>Patra, B.P., Dutta, S.K., &amp; Mohanty, S. (2021). Chlorophyll content and SPAD values of rice (Oryza sativa L.) under nutrient management practices. </w:t>
      </w:r>
      <w:r>
        <w:rPr>
          <w:i/>
          <w:iCs/>
        </w:rPr>
        <w:t>GAU Research Journal</w:t>
      </w:r>
      <w:r>
        <w:t>, 46(2), 322-328.</w:t>
      </w:r>
    </w:p>
    <w:p w14:paraId="32B0186A" w14:textId="77777777" w:rsidR="00F330D4" w:rsidRDefault="00E87654" w:rsidP="00F330D4">
      <w:pPr>
        <w:pStyle w:val="BodyText2"/>
        <w:spacing w:line="276" w:lineRule="auto"/>
        <w:ind w:left="567" w:hanging="567"/>
        <w:jc w:val="both"/>
        <w:rPr>
          <w:lang w:val="en-IN"/>
        </w:rPr>
      </w:pPr>
      <w:r>
        <w:t xml:space="preserve">Prakash, N. B., Dhumgond, P., Shruthi, N., </w:t>
      </w:r>
      <w:commentRangeStart w:id="2"/>
      <w:r>
        <w:t xml:space="preserve">et </w:t>
      </w:r>
      <w:commentRangeEnd w:id="2"/>
      <w:r w:rsidR="00C618E8">
        <w:rPr>
          <w:rStyle w:val="CommentReference"/>
        </w:rPr>
        <w:commentReference w:id="2"/>
      </w:r>
      <w:r>
        <w:t>al. (2025). Enhancing yield and nutrient dynamics of rice through long-term fertilization with slag-based gypsum and commercial gypsum. </w:t>
      </w:r>
      <w:r>
        <w:rPr>
          <w:i/>
          <w:iCs/>
        </w:rPr>
        <w:t>Scientific Reports</w:t>
      </w:r>
      <w:r>
        <w:t>, 15, 85278</w:t>
      </w:r>
      <w:r>
        <w:rPr>
          <w:lang w:val="en-IN"/>
        </w:rPr>
        <w:t>.</w:t>
      </w:r>
    </w:p>
    <w:p w14:paraId="73A83412" w14:textId="28A556D4" w:rsidR="00F330D4" w:rsidRDefault="00F330D4" w:rsidP="005B4B1F">
      <w:pPr>
        <w:pStyle w:val="BodyText2"/>
        <w:spacing w:line="276" w:lineRule="auto"/>
        <w:ind w:left="567" w:hanging="567"/>
        <w:jc w:val="both"/>
        <w:rPr>
          <w:lang w:val="en-IN"/>
        </w:rPr>
      </w:pPr>
      <w:r>
        <w:rPr>
          <w:rFonts w:eastAsia="Calibri"/>
        </w:rPr>
        <w:t xml:space="preserve">Ravi, P., </w:t>
      </w:r>
      <w:r>
        <w:rPr>
          <w:lang w:bidi="hi-IN"/>
        </w:rPr>
        <w:t>J</w:t>
      </w:r>
      <w:r>
        <w:rPr>
          <w:spacing w:val="-18"/>
          <w:lang w:bidi="hi-IN"/>
        </w:rPr>
        <w:t>ay</w:t>
      </w:r>
      <w:r>
        <w:rPr>
          <w:lang w:bidi="hi-IN"/>
        </w:rPr>
        <w:t>asree,</w:t>
      </w:r>
      <w:r>
        <w:rPr>
          <w:spacing w:val="3"/>
          <w:lang w:bidi="hi-IN"/>
        </w:rPr>
        <w:t xml:space="preserve"> </w:t>
      </w:r>
      <w:r>
        <w:rPr>
          <w:lang w:bidi="hi-IN"/>
        </w:rPr>
        <w:t>G., Pr</w:t>
      </w:r>
      <w:r>
        <w:rPr>
          <w:spacing w:val="-15"/>
          <w:lang w:bidi="hi-IN"/>
        </w:rPr>
        <w:t>a</w:t>
      </w:r>
      <w:r>
        <w:rPr>
          <w:lang w:bidi="hi-IN"/>
        </w:rPr>
        <w:t xml:space="preserve">thiba, G and Praveen Rao, V. </w:t>
      </w:r>
      <w:commentRangeStart w:id="3"/>
      <w:r>
        <w:rPr>
          <w:lang w:bidi="hi-IN"/>
        </w:rPr>
        <w:t>2017a</w:t>
      </w:r>
      <w:commentRangeEnd w:id="3"/>
      <w:r w:rsidR="00694FC7">
        <w:rPr>
          <w:rStyle w:val="CommentReference"/>
        </w:rPr>
        <w:commentReference w:id="3"/>
      </w:r>
      <w:r>
        <w:rPr>
          <w:lang w:bidi="hi-IN"/>
        </w:rPr>
        <w:t xml:space="preserve">. </w:t>
      </w:r>
      <w:r>
        <w:t xml:space="preserve">Effect of eco-friendly modified urea materials on growth and yield of aerobic and puddled rice in semi-aerid tropical region of Southern India. </w:t>
      </w:r>
      <w:r>
        <w:rPr>
          <w:lang w:bidi="hi-IN"/>
        </w:rPr>
        <w:t>International Journal of Pure &amp; Applied Bioscience, 5(4) – 1388-1396.</w:t>
      </w:r>
    </w:p>
    <w:p w14:paraId="5BB9F17A" w14:textId="33D96C7C" w:rsidR="005B4B1F" w:rsidRPr="005B4B1F" w:rsidRDefault="005B4B1F" w:rsidP="005B4B1F">
      <w:pPr>
        <w:pStyle w:val="BodyText2"/>
        <w:spacing w:line="276" w:lineRule="auto"/>
        <w:ind w:left="567" w:hanging="567"/>
        <w:jc w:val="both"/>
        <w:rPr>
          <w:lang w:val="en-IN"/>
        </w:rPr>
      </w:pPr>
      <w:r>
        <w:rPr>
          <w:rFonts w:eastAsia="Calibri"/>
        </w:rPr>
        <w:t xml:space="preserve">Ravi, P., </w:t>
      </w:r>
      <w:r>
        <w:rPr>
          <w:lang w:bidi="hi-IN"/>
        </w:rPr>
        <w:t>J</w:t>
      </w:r>
      <w:r>
        <w:rPr>
          <w:spacing w:val="-18"/>
          <w:lang w:bidi="hi-IN"/>
        </w:rPr>
        <w:t>ay</w:t>
      </w:r>
      <w:r>
        <w:rPr>
          <w:lang w:bidi="hi-IN"/>
        </w:rPr>
        <w:t>asree, G., Pr</w:t>
      </w:r>
      <w:r>
        <w:rPr>
          <w:spacing w:val="-15"/>
          <w:lang w:bidi="hi-IN"/>
        </w:rPr>
        <w:t>a</w:t>
      </w:r>
      <w:r>
        <w:rPr>
          <w:lang w:bidi="hi-IN"/>
        </w:rPr>
        <w:t>tibha, G., Balagur</w:t>
      </w:r>
      <w:r>
        <w:rPr>
          <w:spacing w:val="-26"/>
          <w:lang w:bidi="hi-IN"/>
        </w:rPr>
        <w:t>av</w:t>
      </w:r>
      <w:r>
        <w:rPr>
          <w:lang w:bidi="hi-IN"/>
        </w:rPr>
        <w:t>aiah, D., Pr</w:t>
      </w:r>
      <w:r>
        <w:rPr>
          <w:spacing w:val="-26"/>
          <w:lang w:bidi="hi-IN"/>
        </w:rPr>
        <w:t>a</w:t>
      </w:r>
      <w:r>
        <w:rPr>
          <w:lang w:bidi="hi-IN"/>
        </w:rPr>
        <w:t xml:space="preserve">veen Rao, V and Srinivasa Rao, Ch. </w:t>
      </w:r>
      <w:commentRangeStart w:id="4"/>
      <w:r>
        <w:rPr>
          <w:lang w:bidi="hi-IN"/>
        </w:rPr>
        <w:t>2017b</w:t>
      </w:r>
      <w:commentRangeEnd w:id="4"/>
      <w:r w:rsidR="00C618E8">
        <w:rPr>
          <w:rStyle w:val="CommentReference"/>
        </w:rPr>
        <w:commentReference w:id="4"/>
      </w:r>
      <w:r>
        <w:rPr>
          <w:lang w:bidi="hi-IN"/>
        </w:rPr>
        <w:t>. Nutrient Uptake and Nitrogen Use Efficiency as Influenced by Natural Nitrification Inhibitors and Methods of Cultivation in Rice. Green Farming (An International Journal of Applied Agriculture &amp; Horticultural Sciences), 8(3): 602-606.</w:t>
      </w:r>
    </w:p>
    <w:p w14:paraId="23DA1324" w14:textId="77777777" w:rsidR="000C5693" w:rsidRDefault="00E87654">
      <w:pPr>
        <w:spacing w:line="276" w:lineRule="auto"/>
        <w:ind w:left="567" w:hanging="567"/>
        <w:jc w:val="both"/>
        <w:rPr>
          <w:lang w:val="en-IN"/>
        </w:rPr>
      </w:pPr>
      <w:r>
        <w:rPr>
          <w:lang w:val="en-IN"/>
        </w:rPr>
        <w:t xml:space="preserve">Saurabh, K., Roy, H.S., Sundaram, P.K., </w:t>
      </w:r>
      <w:commentRangeStart w:id="5"/>
      <w:r>
        <w:rPr>
          <w:lang w:val="en-IN"/>
        </w:rPr>
        <w:t xml:space="preserve">et </w:t>
      </w:r>
      <w:commentRangeEnd w:id="5"/>
      <w:r w:rsidR="00C618E8">
        <w:rPr>
          <w:rStyle w:val="CommentReference"/>
        </w:rPr>
        <w:commentReference w:id="5"/>
      </w:r>
      <w:r>
        <w:rPr>
          <w:lang w:val="en-IN"/>
        </w:rPr>
        <w:t>al. (2025). Transforming rice straw into eco-friendly growing medium for microgreens: A solution for agricultural waste management. </w:t>
      </w:r>
      <w:r>
        <w:rPr>
          <w:i/>
          <w:iCs/>
          <w:lang w:val="en-IN"/>
        </w:rPr>
        <w:t>Frontiers in Sustainable Food Systems</w:t>
      </w:r>
      <w:r>
        <w:rPr>
          <w:lang w:val="en-IN"/>
        </w:rPr>
        <w:t>, 9, 1556396.</w:t>
      </w:r>
    </w:p>
    <w:p w14:paraId="001D23D3" w14:textId="77777777" w:rsidR="000C5693" w:rsidRDefault="00E87654">
      <w:pPr>
        <w:pStyle w:val="BodyText2"/>
        <w:spacing w:line="276" w:lineRule="auto"/>
        <w:ind w:left="567" w:hanging="567"/>
        <w:jc w:val="both"/>
      </w:pPr>
      <w:r>
        <w:t>Sharma, V., Kumar, S., &amp; Singh, R. (2022). Optimizing nitrogen use efficiency in rice-rice cropping system. </w:t>
      </w:r>
      <w:r>
        <w:rPr>
          <w:i/>
          <w:iCs/>
        </w:rPr>
        <w:t>Indian Journal of Agricultural Sciences</w:t>
      </w:r>
      <w:r>
        <w:t>, 92(5), 510–518.</w:t>
      </w:r>
    </w:p>
    <w:p w14:paraId="78F3FDA9" w14:textId="77777777" w:rsidR="000C5693" w:rsidRDefault="00E87654">
      <w:pPr>
        <w:spacing w:line="276" w:lineRule="auto"/>
        <w:ind w:left="567" w:hanging="567"/>
        <w:jc w:val="both"/>
      </w:pPr>
      <w:r>
        <w:t>Singh, P., Kumar, R., Sharma, S., &amp; Verma, A. (2023). Long-term effect of manuring-fertilization on nutrient availability and yield under rainfed rice-lentil cropping system. </w:t>
      </w:r>
      <w:r>
        <w:rPr>
          <w:i/>
          <w:iCs/>
        </w:rPr>
        <w:t>Indian Journal of Agricultural Sciences</w:t>
      </w:r>
      <w:r>
        <w:t xml:space="preserve">, 93(7), 1014–1021. </w:t>
      </w:r>
    </w:p>
    <w:p w14:paraId="43573C73" w14:textId="77777777" w:rsidR="000C5693" w:rsidRDefault="00E87654">
      <w:pPr>
        <w:spacing w:line="276" w:lineRule="auto"/>
        <w:ind w:left="567" w:hanging="567"/>
        <w:jc w:val="both"/>
        <w:rPr>
          <w:lang w:val="en-IN"/>
        </w:rPr>
      </w:pPr>
      <w:r>
        <w:rPr>
          <w:lang w:val="en-IN"/>
        </w:rPr>
        <w:t>Singh, L., Shukla, A., &amp; Verma, R. (2014). Management of rice straw through composting to improve soil fertility and crop yield. </w:t>
      </w:r>
      <w:r>
        <w:rPr>
          <w:i/>
          <w:iCs/>
          <w:lang w:val="en-IN"/>
        </w:rPr>
        <w:t>Indian Journal of Agricultural Sciences</w:t>
      </w:r>
      <w:r>
        <w:rPr>
          <w:lang w:val="en-IN"/>
        </w:rPr>
        <w:t>, 84(2), 243–249.</w:t>
      </w:r>
    </w:p>
    <w:p w14:paraId="04B6D9FA" w14:textId="77777777" w:rsidR="000C5693" w:rsidRDefault="00E87654">
      <w:pPr>
        <w:pStyle w:val="BodyText2"/>
        <w:spacing w:line="276" w:lineRule="auto"/>
        <w:ind w:left="567" w:hanging="567"/>
        <w:jc w:val="both"/>
      </w:pPr>
      <w:r>
        <w:t>Suresh, M., Balaguravaiah, D., Jayasree, G., &amp; Balachennaiah, Y. (2018). Relation between leaf nitrogen content, leaf chlorophyll content, and SPAD values in rice. </w:t>
      </w:r>
      <w:r>
        <w:rPr>
          <w:i/>
          <w:iCs/>
        </w:rPr>
        <w:t>International Journal of Current Microbiology and Applied Sciences</w:t>
      </w:r>
      <w:r>
        <w:t>, 7(4), 123-130.</w:t>
      </w:r>
    </w:p>
    <w:p w14:paraId="75D50942" w14:textId="77777777" w:rsidR="000C5693" w:rsidRDefault="000C5693">
      <w:pPr>
        <w:pStyle w:val="BodyText2"/>
        <w:spacing w:line="240" w:lineRule="auto"/>
        <w:rPr>
          <w:b/>
          <w:bCs/>
        </w:rPr>
      </w:pPr>
    </w:p>
    <w:p w14:paraId="21FB7E3B" w14:textId="77777777" w:rsidR="00B444E4" w:rsidRDefault="00B444E4">
      <w:pPr>
        <w:pStyle w:val="BodyText2"/>
        <w:spacing w:line="240" w:lineRule="auto"/>
        <w:rPr>
          <w:b/>
          <w:bCs/>
        </w:rPr>
      </w:pPr>
    </w:p>
    <w:p w14:paraId="06478F47" w14:textId="77777777" w:rsidR="00B444E4" w:rsidRDefault="00B444E4">
      <w:pPr>
        <w:pStyle w:val="BodyText2"/>
        <w:spacing w:line="240" w:lineRule="auto"/>
        <w:rPr>
          <w:b/>
          <w:bCs/>
        </w:rPr>
      </w:pPr>
    </w:p>
    <w:p w14:paraId="70296B8D" w14:textId="122A134D" w:rsidR="00B444E4" w:rsidRPr="00B444E4" w:rsidRDefault="00B444E4" w:rsidP="00B444E4">
      <w:pPr>
        <w:spacing w:line="360" w:lineRule="auto"/>
        <w:jc w:val="both"/>
        <w:rPr>
          <w:b/>
          <w:bCs/>
        </w:rPr>
      </w:pPr>
      <w:r w:rsidRPr="00B444E4">
        <w:rPr>
          <w:b/>
          <w:bCs/>
        </w:rPr>
        <w:t>Table.no.1. Influence of long-term fertilizers and manures on SPAD values in rice crop during r</w:t>
      </w:r>
      <w:r w:rsidRPr="00B444E4">
        <w:rPr>
          <w:b/>
          <w:bCs/>
          <w:i/>
          <w:iCs/>
        </w:rPr>
        <w:t>abi</w:t>
      </w:r>
      <w:r w:rsidRPr="00B444E4">
        <w:rPr>
          <w:b/>
          <w:bCs/>
        </w:rPr>
        <w:t>, 2018-19</w:t>
      </w:r>
      <w:r>
        <w:rPr>
          <w:b/>
          <w:bCs/>
        </w:rPr>
        <w:t>.</w:t>
      </w:r>
      <w:r w:rsidRPr="00B444E4">
        <w:rPr>
          <w:b/>
          <w:bCs/>
        </w:rPr>
        <w:t xml:space="preserve"> </w:t>
      </w:r>
    </w:p>
    <w:tbl>
      <w:tblPr>
        <w:tblW w:w="4999" w:type="pct"/>
        <w:tblCellMar>
          <w:left w:w="0" w:type="dxa"/>
          <w:right w:w="0" w:type="dxa"/>
        </w:tblCellMar>
        <w:tblLook w:val="04A0" w:firstRow="1" w:lastRow="0" w:firstColumn="1" w:lastColumn="0" w:noHBand="0" w:noVBand="1"/>
      </w:tblPr>
      <w:tblGrid>
        <w:gridCol w:w="3374"/>
        <w:gridCol w:w="1841"/>
        <w:gridCol w:w="1960"/>
        <w:gridCol w:w="1839"/>
      </w:tblGrid>
      <w:tr w:rsidR="00B444E4" w14:paraId="07D9D188"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100034" w14:textId="77777777" w:rsidR="00B444E4" w:rsidRPr="00B444E4" w:rsidRDefault="00B444E4" w:rsidP="006D77B1">
            <w:pPr>
              <w:spacing w:line="360" w:lineRule="auto"/>
              <w:jc w:val="both"/>
              <w:rPr>
                <w:b/>
                <w:bCs/>
                <w:sz w:val="22"/>
                <w:szCs w:val="22"/>
              </w:rPr>
            </w:pPr>
            <w:r w:rsidRPr="00B444E4">
              <w:rPr>
                <w:b/>
                <w:bCs/>
                <w:sz w:val="22"/>
                <w:szCs w:val="22"/>
              </w:rPr>
              <w:t>Treatments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E487A9" w14:textId="77777777" w:rsidR="00B444E4" w:rsidRPr="00B444E4" w:rsidRDefault="00B444E4" w:rsidP="006D77B1">
            <w:pPr>
              <w:spacing w:line="360" w:lineRule="auto"/>
              <w:jc w:val="center"/>
              <w:rPr>
                <w:b/>
                <w:bCs/>
                <w:sz w:val="22"/>
                <w:szCs w:val="22"/>
              </w:rPr>
            </w:pPr>
            <w:r w:rsidRPr="00B444E4">
              <w:rPr>
                <w:b/>
                <w:bCs/>
                <w:sz w:val="22"/>
                <w:szCs w:val="22"/>
              </w:rPr>
              <w:t>30 DAT</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351DC9" w14:textId="77777777" w:rsidR="00B444E4" w:rsidRPr="00B444E4" w:rsidRDefault="00B444E4" w:rsidP="006D77B1">
            <w:pPr>
              <w:spacing w:line="360" w:lineRule="auto"/>
              <w:jc w:val="center"/>
              <w:rPr>
                <w:b/>
                <w:bCs/>
                <w:sz w:val="22"/>
                <w:szCs w:val="22"/>
              </w:rPr>
            </w:pPr>
            <w:r w:rsidRPr="00B444E4">
              <w:rPr>
                <w:b/>
                <w:bCs/>
                <w:sz w:val="22"/>
                <w:szCs w:val="22"/>
              </w:rPr>
              <w:t>60 DAT</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C482C7" w14:textId="77777777" w:rsidR="00B444E4" w:rsidRPr="00B444E4" w:rsidRDefault="00B444E4" w:rsidP="006D77B1">
            <w:pPr>
              <w:spacing w:line="360" w:lineRule="auto"/>
              <w:jc w:val="center"/>
              <w:rPr>
                <w:b/>
                <w:bCs/>
                <w:sz w:val="22"/>
                <w:szCs w:val="22"/>
              </w:rPr>
            </w:pPr>
            <w:r w:rsidRPr="00B444E4">
              <w:rPr>
                <w:b/>
                <w:bCs/>
                <w:sz w:val="22"/>
                <w:szCs w:val="22"/>
              </w:rPr>
              <w:t>90 DAT</w:t>
            </w:r>
          </w:p>
        </w:tc>
      </w:tr>
      <w:tr w:rsidR="00B444E4" w14:paraId="6E591B35"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47FB96" w14:textId="77777777" w:rsidR="00B444E4" w:rsidRDefault="00B444E4" w:rsidP="006D77B1">
            <w:pPr>
              <w:spacing w:line="360" w:lineRule="auto"/>
              <w:jc w:val="both"/>
            </w:pPr>
            <w:r>
              <w:rPr>
                <w:sz w:val="22"/>
                <w:szCs w:val="22"/>
              </w:rPr>
              <w:t>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8B97A3" w14:textId="77777777" w:rsidR="00B444E4" w:rsidRDefault="00B444E4" w:rsidP="006D77B1">
            <w:pPr>
              <w:spacing w:line="360" w:lineRule="auto"/>
              <w:jc w:val="center"/>
            </w:pPr>
            <w:r>
              <w:rPr>
                <w:sz w:val="22"/>
                <w:szCs w:val="22"/>
              </w:rPr>
              <w:t>33.35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452280" w14:textId="77777777" w:rsidR="00B444E4" w:rsidRDefault="00B444E4" w:rsidP="006D77B1">
            <w:pPr>
              <w:spacing w:line="360" w:lineRule="auto"/>
              <w:jc w:val="center"/>
            </w:pPr>
            <w:r>
              <w:rPr>
                <w:sz w:val="22"/>
                <w:szCs w:val="22"/>
              </w:rPr>
              <w:t>37.00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4983FC" w14:textId="77777777" w:rsidR="00B444E4" w:rsidRDefault="00B444E4" w:rsidP="006D77B1">
            <w:pPr>
              <w:spacing w:line="360" w:lineRule="auto"/>
              <w:jc w:val="center"/>
            </w:pPr>
            <w:r>
              <w:rPr>
                <w:sz w:val="22"/>
                <w:szCs w:val="22"/>
              </w:rPr>
              <w:t>34.58</w:t>
            </w:r>
          </w:p>
        </w:tc>
      </w:tr>
      <w:tr w:rsidR="00B444E4" w14:paraId="355B6264"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75B716" w14:textId="77777777" w:rsidR="00B444E4" w:rsidRDefault="00B444E4" w:rsidP="006D77B1">
            <w:pPr>
              <w:spacing w:line="360" w:lineRule="auto"/>
              <w:jc w:val="both"/>
            </w:pPr>
            <w:r>
              <w:rPr>
                <w:sz w:val="22"/>
                <w:szCs w:val="22"/>
              </w:rPr>
              <w:t>100%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FDCA7E" w14:textId="77777777" w:rsidR="00B444E4" w:rsidRDefault="00B444E4" w:rsidP="006D77B1">
            <w:pPr>
              <w:spacing w:line="360" w:lineRule="auto"/>
              <w:jc w:val="center"/>
            </w:pPr>
            <w:r>
              <w:rPr>
                <w:sz w:val="22"/>
                <w:szCs w:val="22"/>
              </w:rPr>
              <w:t>34.35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4E1539" w14:textId="77777777" w:rsidR="00B444E4" w:rsidRDefault="00B444E4" w:rsidP="006D77B1">
            <w:pPr>
              <w:spacing w:line="360" w:lineRule="auto"/>
              <w:jc w:val="center"/>
            </w:pPr>
            <w:r>
              <w:rPr>
                <w:sz w:val="22"/>
                <w:szCs w:val="22"/>
              </w:rPr>
              <w:t>37.95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F031" w14:textId="77777777" w:rsidR="00B444E4" w:rsidRDefault="00B444E4" w:rsidP="006D77B1">
            <w:pPr>
              <w:spacing w:line="360" w:lineRule="auto"/>
              <w:jc w:val="center"/>
            </w:pPr>
            <w:r>
              <w:rPr>
                <w:sz w:val="22"/>
                <w:szCs w:val="22"/>
              </w:rPr>
              <w:t>39.60</w:t>
            </w:r>
          </w:p>
        </w:tc>
      </w:tr>
      <w:tr w:rsidR="00B444E4" w14:paraId="342066E6"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DA60F6" w14:textId="77777777" w:rsidR="00B444E4" w:rsidRDefault="00B444E4" w:rsidP="006D77B1">
            <w:pPr>
              <w:spacing w:line="360" w:lineRule="auto"/>
              <w:jc w:val="both"/>
            </w:pPr>
            <w:r>
              <w:rPr>
                <w:sz w:val="22"/>
                <w:szCs w:val="22"/>
              </w:rPr>
              <w:lastRenderedPageBreak/>
              <w:t>150%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6D8D" w14:textId="77777777" w:rsidR="00B444E4" w:rsidRDefault="00B444E4" w:rsidP="006D77B1">
            <w:pPr>
              <w:spacing w:line="360" w:lineRule="auto"/>
              <w:jc w:val="center"/>
            </w:pPr>
            <w:r>
              <w:rPr>
                <w:sz w:val="22"/>
                <w:szCs w:val="22"/>
              </w:rPr>
              <w:t>37.25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6565D6" w14:textId="77777777" w:rsidR="00B444E4" w:rsidRDefault="00B444E4" w:rsidP="006D77B1">
            <w:pPr>
              <w:spacing w:line="360" w:lineRule="auto"/>
              <w:jc w:val="center"/>
            </w:pPr>
            <w:r>
              <w:rPr>
                <w:sz w:val="22"/>
                <w:szCs w:val="22"/>
              </w:rPr>
              <w:t>41.10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006B48" w14:textId="77777777" w:rsidR="00B444E4" w:rsidRDefault="00B444E4" w:rsidP="006D77B1">
            <w:pPr>
              <w:spacing w:line="360" w:lineRule="auto"/>
              <w:jc w:val="center"/>
            </w:pPr>
            <w:r>
              <w:rPr>
                <w:sz w:val="22"/>
                <w:szCs w:val="22"/>
              </w:rPr>
              <w:t>37.85</w:t>
            </w:r>
          </w:p>
        </w:tc>
      </w:tr>
      <w:tr w:rsidR="00B444E4" w14:paraId="3A315D09"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1852CE" w14:textId="77777777" w:rsidR="00B444E4" w:rsidRDefault="00B444E4" w:rsidP="006D77B1">
            <w:pPr>
              <w:spacing w:line="360" w:lineRule="auto"/>
              <w:jc w:val="both"/>
            </w:pPr>
            <w:r>
              <w:rPr>
                <w:sz w:val="22"/>
                <w:szCs w:val="22"/>
              </w:rPr>
              <w:t xml:space="preserve">100% NPK+Hw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2D8D16" w14:textId="77777777" w:rsidR="00B444E4" w:rsidRDefault="00B444E4" w:rsidP="006D77B1">
            <w:pPr>
              <w:spacing w:line="360" w:lineRule="auto"/>
              <w:jc w:val="center"/>
            </w:pPr>
            <w:r>
              <w:rPr>
                <w:sz w:val="22"/>
                <w:szCs w:val="22"/>
              </w:rPr>
              <w:t>35.08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8A868B" w14:textId="77777777" w:rsidR="00B444E4" w:rsidRDefault="00B444E4" w:rsidP="006D77B1">
            <w:pPr>
              <w:spacing w:line="360" w:lineRule="auto"/>
              <w:jc w:val="center"/>
            </w:pPr>
            <w:r>
              <w:rPr>
                <w:sz w:val="22"/>
                <w:szCs w:val="22"/>
              </w:rPr>
              <w:t>40.45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585E95" w14:textId="77777777" w:rsidR="00B444E4" w:rsidRDefault="00B444E4" w:rsidP="006D77B1">
            <w:pPr>
              <w:spacing w:line="360" w:lineRule="auto"/>
              <w:jc w:val="center"/>
            </w:pPr>
            <w:r>
              <w:rPr>
                <w:sz w:val="22"/>
                <w:szCs w:val="22"/>
              </w:rPr>
              <w:t>36.50</w:t>
            </w:r>
          </w:p>
        </w:tc>
      </w:tr>
      <w:tr w:rsidR="00B444E4" w14:paraId="39967147"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CAF31F" w14:textId="77777777" w:rsidR="00B444E4" w:rsidRDefault="00B444E4" w:rsidP="006D77B1">
            <w:pPr>
              <w:spacing w:line="360" w:lineRule="auto"/>
              <w:jc w:val="both"/>
            </w:pPr>
            <w:r>
              <w:rPr>
                <w:sz w:val="22"/>
                <w:szCs w:val="22"/>
              </w:rPr>
              <w:t xml:space="preserve">100% NPK+Zn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DD9F5E" w14:textId="77777777" w:rsidR="00B444E4" w:rsidRDefault="00B444E4" w:rsidP="006D77B1">
            <w:pPr>
              <w:spacing w:line="360" w:lineRule="auto"/>
              <w:jc w:val="center"/>
            </w:pPr>
            <w:r>
              <w:rPr>
                <w:sz w:val="22"/>
                <w:szCs w:val="22"/>
              </w:rPr>
              <w:t>35.73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3787FA" w14:textId="77777777" w:rsidR="00B444E4" w:rsidRDefault="00B444E4" w:rsidP="006D77B1">
            <w:pPr>
              <w:spacing w:line="360" w:lineRule="auto"/>
              <w:jc w:val="center"/>
            </w:pPr>
            <w:r>
              <w:rPr>
                <w:sz w:val="22"/>
                <w:szCs w:val="22"/>
              </w:rPr>
              <w:t>38.53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686FD0" w14:textId="77777777" w:rsidR="00B444E4" w:rsidRDefault="00B444E4" w:rsidP="006D77B1">
            <w:pPr>
              <w:spacing w:line="360" w:lineRule="auto"/>
              <w:jc w:val="center"/>
            </w:pPr>
            <w:r>
              <w:rPr>
                <w:sz w:val="22"/>
                <w:szCs w:val="22"/>
              </w:rPr>
              <w:t>35.20</w:t>
            </w:r>
          </w:p>
        </w:tc>
      </w:tr>
      <w:tr w:rsidR="00B444E4" w14:paraId="3818354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48E27" w14:textId="77777777" w:rsidR="00B444E4" w:rsidRDefault="00B444E4" w:rsidP="006D77B1">
            <w:pPr>
              <w:spacing w:line="360" w:lineRule="auto"/>
              <w:jc w:val="both"/>
            </w:pPr>
            <w:r>
              <w:rPr>
                <w:sz w:val="22"/>
                <w:szCs w:val="22"/>
              </w:rPr>
              <w:t>100% NP</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4E5473" w14:textId="77777777" w:rsidR="00B444E4" w:rsidRDefault="00B444E4" w:rsidP="006D77B1">
            <w:pPr>
              <w:spacing w:line="360" w:lineRule="auto"/>
              <w:jc w:val="center"/>
            </w:pPr>
            <w:r>
              <w:rPr>
                <w:sz w:val="22"/>
                <w:szCs w:val="22"/>
              </w:rPr>
              <w:t>34.03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0A70EE" w14:textId="77777777" w:rsidR="00B444E4" w:rsidRDefault="00B444E4" w:rsidP="006D77B1">
            <w:pPr>
              <w:spacing w:line="360" w:lineRule="auto"/>
              <w:jc w:val="center"/>
            </w:pPr>
            <w:r>
              <w:rPr>
                <w:sz w:val="22"/>
                <w:szCs w:val="22"/>
              </w:rPr>
              <w:t>37.80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9B3A4C" w14:textId="77777777" w:rsidR="00B444E4" w:rsidRDefault="00B444E4" w:rsidP="006D77B1">
            <w:pPr>
              <w:spacing w:line="360" w:lineRule="auto"/>
              <w:jc w:val="center"/>
            </w:pPr>
            <w:r>
              <w:rPr>
                <w:sz w:val="22"/>
                <w:szCs w:val="22"/>
              </w:rPr>
              <w:t>38.13</w:t>
            </w:r>
          </w:p>
        </w:tc>
      </w:tr>
      <w:tr w:rsidR="00B444E4" w14:paraId="25F6C0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C18D96" w14:textId="77777777" w:rsidR="00B444E4" w:rsidRDefault="00B444E4" w:rsidP="006D77B1">
            <w:pPr>
              <w:spacing w:line="360" w:lineRule="auto"/>
              <w:jc w:val="both"/>
            </w:pPr>
            <w:r>
              <w:rPr>
                <w:sz w:val="22"/>
                <w:szCs w:val="22"/>
              </w:rPr>
              <w:t>100% 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617954" w14:textId="77777777" w:rsidR="00B444E4" w:rsidRDefault="00B444E4" w:rsidP="006D77B1">
            <w:pPr>
              <w:spacing w:line="360" w:lineRule="auto"/>
              <w:jc w:val="center"/>
            </w:pPr>
            <w:r>
              <w:rPr>
                <w:sz w:val="22"/>
                <w:szCs w:val="22"/>
              </w:rPr>
              <w:t>37.90</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784A15" w14:textId="77777777" w:rsidR="00B444E4" w:rsidRDefault="00B444E4" w:rsidP="006D77B1">
            <w:pPr>
              <w:spacing w:line="360" w:lineRule="auto"/>
              <w:jc w:val="center"/>
            </w:pPr>
            <w:r>
              <w:rPr>
                <w:sz w:val="22"/>
                <w:szCs w:val="22"/>
              </w:rPr>
              <w:t>38.03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BED4CF" w14:textId="77777777" w:rsidR="00B444E4" w:rsidRDefault="00B444E4" w:rsidP="006D77B1">
            <w:pPr>
              <w:spacing w:line="360" w:lineRule="auto"/>
              <w:jc w:val="center"/>
            </w:pPr>
            <w:r>
              <w:rPr>
                <w:sz w:val="22"/>
                <w:szCs w:val="22"/>
              </w:rPr>
              <w:t>36.10</w:t>
            </w:r>
          </w:p>
        </w:tc>
      </w:tr>
      <w:tr w:rsidR="00B444E4" w14:paraId="624DB2DC"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354493" w14:textId="77777777" w:rsidR="00B444E4" w:rsidRDefault="00B444E4" w:rsidP="006D77B1">
            <w:pPr>
              <w:spacing w:line="360" w:lineRule="auto"/>
              <w:jc w:val="both"/>
            </w:pPr>
            <w:r>
              <w:rPr>
                <w:sz w:val="22"/>
                <w:szCs w:val="22"/>
              </w:rPr>
              <w:t>100% NPK+FYM</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9470AD" w14:textId="77777777" w:rsidR="00B444E4" w:rsidRDefault="00B444E4" w:rsidP="006D77B1">
            <w:pPr>
              <w:spacing w:line="360" w:lineRule="auto"/>
              <w:jc w:val="center"/>
            </w:pPr>
            <w:r>
              <w:rPr>
                <w:sz w:val="22"/>
                <w:szCs w:val="22"/>
              </w:rPr>
              <w:t>36.03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B37C4F" w14:textId="77777777" w:rsidR="00B444E4" w:rsidRDefault="00B444E4" w:rsidP="006D77B1">
            <w:pPr>
              <w:spacing w:line="360" w:lineRule="auto"/>
              <w:jc w:val="center"/>
            </w:pPr>
            <w:r>
              <w:rPr>
                <w:sz w:val="22"/>
                <w:szCs w:val="22"/>
              </w:rPr>
              <w:t>40.53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9B4A5E9" w14:textId="77777777" w:rsidR="00B444E4" w:rsidRDefault="00B444E4" w:rsidP="006D77B1">
            <w:pPr>
              <w:spacing w:line="360" w:lineRule="auto"/>
              <w:jc w:val="center"/>
            </w:pPr>
            <w:r>
              <w:rPr>
                <w:sz w:val="22"/>
                <w:szCs w:val="22"/>
              </w:rPr>
              <w:t>38.18</w:t>
            </w:r>
          </w:p>
        </w:tc>
      </w:tr>
      <w:tr w:rsidR="00B444E4" w14:paraId="60E0E313"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38C3E" w14:textId="77777777" w:rsidR="00B444E4" w:rsidRDefault="00B444E4" w:rsidP="006D77B1">
            <w:pPr>
              <w:spacing w:line="360" w:lineRule="auto"/>
              <w:jc w:val="both"/>
            </w:pPr>
            <w:r>
              <w:rPr>
                <w:sz w:val="22"/>
                <w:szCs w:val="22"/>
              </w:rPr>
              <w:t>100% NPK-S</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B81D10" w14:textId="77777777" w:rsidR="00B444E4" w:rsidRDefault="00B444E4" w:rsidP="006D77B1">
            <w:pPr>
              <w:spacing w:line="360" w:lineRule="auto"/>
              <w:jc w:val="center"/>
            </w:pPr>
            <w:r>
              <w:rPr>
                <w:sz w:val="22"/>
                <w:szCs w:val="22"/>
              </w:rPr>
              <w:t>35.25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3FAFEC" w14:textId="77777777" w:rsidR="00B444E4" w:rsidRDefault="00B444E4" w:rsidP="006D77B1">
            <w:pPr>
              <w:spacing w:line="360" w:lineRule="auto"/>
              <w:jc w:val="center"/>
            </w:pPr>
            <w:r>
              <w:rPr>
                <w:sz w:val="22"/>
                <w:szCs w:val="22"/>
              </w:rPr>
              <w:t>39.73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4CEB04" w14:textId="77777777" w:rsidR="00B444E4" w:rsidRDefault="00B444E4" w:rsidP="006D77B1">
            <w:pPr>
              <w:spacing w:line="360" w:lineRule="auto"/>
              <w:jc w:val="center"/>
            </w:pPr>
            <w:r>
              <w:rPr>
                <w:sz w:val="22"/>
                <w:szCs w:val="22"/>
              </w:rPr>
              <w:t>38.30</w:t>
            </w:r>
          </w:p>
        </w:tc>
      </w:tr>
      <w:tr w:rsidR="00B444E4" w14:paraId="7B62437A"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43BF3" w14:textId="77777777" w:rsidR="00B444E4" w:rsidRDefault="00B444E4" w:rsidP="006D77B1">
            <w:pPr>
              <w:spacing w:line="360" w:lineRule="auto"/>
              <w:jc w:val="both"/>
            </w:pPr>
            <w:r>
              <w:rPr>
                <w:sz w:val="22"/>
                <w:szCs w:val="22"/>
              </w:rPr>
              <w:t xml:space="preserve">FYM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2CB045" w14:textId="77777777" w:rsidR="00B444E4" w:rsidRDefault="00B444E4" w:rsidP="006D77B1">
            <w:pPr>
              <w:spacing w:line="360" w:lineRule="auto"/>
              <w:jc w:val="center"/>
            </w:pPr>
            <w:r>
              <w:rPr>
                <w:sz w:val="22"/>
                <w:szCs w:val="22"/>
              </w:rPr>
              <w:t>36.28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731C7D" w14:textId="77777777" w:rsidR="00B444E4" w:rsidRDefault="00B444E4" w:rsidP="006D77B1">
            <w:pPr>
              <w:spacing w:line="360" w:lineRule="auto"/>
              <w:jc w:val="center"/>
            </w:pPr>
            <w:r>
              <w:rPr>
                <w:sz w:val="22"/>
                <w:szCs w:val="22"/>
              </w:rPr>
              <w:t>37.23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189D95" w14:textId="77777777" w:rsidR="00B444E4" w:rsidRDefault="00B444E4" w:rsidP="006D77B1">
            <w:pPr>
              <w:spacing w:line="360" w:lineRule="auto"/>
              <w:jc w:val="center"/>
            </w:pPr>
            <w:r>
              <w:rPr>
                <w:sz w:val="22"/>
                <w:szCs w:val="22"/>
              </w:rPr>
              <w:t>34.75</w:t>
            </w:r>
          </w:p>
        </w:tc>
      </w:tr>
      <w:tr w:rsidR="00B444E4" w14:paraId="577A9CF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C3A452" w14:textId="77777777" w:rsidR="00B444E4" w:rsidRDefault="00B444E4" w:rsidP="006D77B1">
            <w:pPr>
              <w:spacing w:line="360" w:lineRule="auto"/>
              <w:jc w:val="both"/>
            </w:pPr>
            <w:r>
              <w:rPr>
                <w:sz w:val="22"/>
                <w:szCs w:val="22"/>
              </w:rPr>
              <w:t>Control</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83A127" w14:textId="77777777" w:rsidR="00B444E4" w:rsidRDefault="00B444E4" w:rsidP="006D77B1">
            <w:pPr>
              <w:spacing w:line="360" w:lineRule="auto"/>
              <w:jc w:val="center"/>
            </w:pPr>
            <w:r>
              <w:rPr>
                <w:sz w:val="22"/>
                <w:szCs w:val="22"/>
              </w:rPr>
              <w:t>30.58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CA13F5" w14:textId="77777777" w:rsidR="00B444E4" w:rsidRDefault="00B444E4" w:rsidP="006D77B1">
            <w:pPr>
              <w:spacing w:line="360" w:lineRule="auto"/>
              <w:jc w:val="center"/>
            </w:pPr>
            <w:r>
              <w:rPr>
                <w:sz w:val="22"/>
                <w:szCs w:val="22"/>
              </w:rPr>
              <w:t>32.78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6C8016" w14:textId="77777777" w:rsidR="00B444E4" w:rsidRDefault="00B444E4" w:rsidP="006D77B1">
            <w:pPr>
              <w:spacing w:line="360" w:lineRule="auto"/>
              <w:jc w:val="center"/>
            </w:pPr>
            <w:r>
              <w:rPr>
                <w:sz w:val="22"/>
                <w:szCs w:val="22"/>
              </w:rPr>
              <w:t>35.00</w:t>
            </w:r>
          </w:p>
        </w:tc>
      </w:tr>
      <w:tr w:rsidR="00B444E4" w14:paraId="5853103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E57D50" w14:textId="77777777" w:rsidR="00B444E4" w:rsidRDefault="00B444E4" w:rsidP="006D77B1">
            <w:pPr>
              <w:spacing w:line="360" w:lineRule="auto"/>
              <w:jc w:val="both"/>
            </w:pPr>
            <w:r>
              <w:rPr>
                <w:i/>
                <w:iCs/>
                <w:sz w:val="22"/>
                <w:szCs w:val="22"/>
              </w:rPr>
              <w:t>Mean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0053304" w14:textId="77777777" w:rsidR="00B444E4" w:rsidRDefault="00B444E4" w:rsidP="006D77B1">
            <w:pPr>
              <w:spacing w:line="360" w:lineRule="auto"/>
              <w:jc w:val="center"/>
            </w:pPr>
            <w:r>
              <w:rPr>
                <w:i/>
                <w:iCs/>
                <w:sz w:val="22"/>
                <w:szCs w:val="22"/>
              </w:rPr>
              <w:t>35.07</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82E8D7" w14:textId="77777777" w:rsidR="00B444E4" w:rsidRDefault="00B444E4" w:rsidP="006D77B1">
            <w:pPr>
              <w:spacing w:line="360" w:lineRule="auto"/>
              <w:jc w:val="center"/>
            </w:pPr>
            <w:r>
              <w:rPr>
                <w:i/>
                <w:iCs/>
                <w:sz w:val="22"/>
                <w:szCs w:val="22"/>
              </w:rPr>
              <w:t>38.28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2B1F0C" w14:textId="77777777" w:rsidR="00B444E4" w:rsidRDefault="00B444E4" w:rsidP="006D77B1">
            <w:pPr>
              <w:spacing w:line="360" w:lineRule="auto"/>
              <w:jc w:val="center"/>
            </w:pPr>
            <w:r>
              <w:rPr>
                <w:i/>
                <w:iCs/>
                <w:sz w:val="22"/>
                <w:szCs w:val="22"/>
              </w:rPr>
              <w:t>36.74</w:t>
            </w:r>
          </w:p>
        </w:tc>
      </w:tr>
      <w:tr w:rsidR="00B444E4" w14:paraId="4AAA95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A2CEE7" w14:textId="77777777" w:rsidR="00B444E4" w:rsidRDefault="00B444E4" w:rsidP="006D77B1">
            <w:pPr>
              <w:spacing w:line="360" w:lineRule="auto"/>
              <w:jc w:val="both"/>
            </w:pPr>
            <w:r>
              <w:rPr>
                <w:sz w:val="22"/>
                <w:szCs w:val="22"/>
              </w:rPr>
              <w:t>SEm±</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E8261F" w14:textId="77777777" w:rsidR="00B444E4" w:rsidRDefault="00B444E4" w:rsidP="006D77B1">
            <w:pPr>
              <w:spacing w:line="360" w:lineRule="auto"/>
              <w:jc w:val="center"/>
            </w:pPr>
            <w:r>
              <w:rPr>
                <w:sz w:val="22"/>
                <w:szCs w:val="22"/>
              </w:rPr>
              <w:t>1.19</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B4190" w14:textId="77777777" w:rsidR="00B444E4" w:rsidRDefault="00B444E4" w:rsidP="006D77B1">
            <w:pPr>
              <w:spacing w:line="360" w:lineRule="auto"/>
              <w:jc w:val="center"/>
            </w:pPr>
            <w:r>
              <w:rPr>
                <w:sz w:val="22"/>
                <w:szCs w:val="22"/>
              </w:rPr>
              <w:t>1.37</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DF0409" w14:textId="77777777" w:rsidR="00B444E4" w:rsidRDefault="00B444E4" w:rsidP="006D77B1">
            <w:pPr>
              <w:spacing w:line="360" w:lineRule="auto"/>
              <w:jc w:val="center"/>
            </w:pPr>
            <w:r>
              <w:rPr>
                <w:sz w:val="22"/>
                <w:szCs w:val="22"/>
              </w:rPr>
              <w:t>1.06</w:t>
            </w:r>
          </w:p>
        </w:tc>
      </w:tr>
      <w:tr w:rsidR="00B444E4" w14:paraId="213A8062"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27CDE3" w14:textId="77777777" w:rsidR="00B444E4" w:rsidRDefault="00B444E4" w:rsidP="006D77B1">
            <w:pPr>
              <w:spacing w:line="360" w:lineRule="auto"/>
              <w:jc w:val="both"/>
            </w:pPr>
            <w:r>
              <w:rPr>
                <w:sz w:val="22"/>
                <w:szCs w:val="22"/>
              </w:rPr>
              <w:t xml:space="preserve">CD (0.05)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122819" w14:textId="77777777" w:rsidR="00B444E4" w:rsidRDefault="00B444E4" w:rsidP="006D77B1">
            <w:pPr>
              <w:spacing w:line="360" w:lineRule="auto"/>
              <w:jc w:val="center"/>
            </w:pPr>
            <w:r>
              <w:rPr>
                <w:sz w:val="22"/>
                <w:szCs w:val="22"/>
              </w:rPr>
              <w:t>3.45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992E7C" w14:textId="77777777" w:rsidR="00B444E4" w:rsidRDefault="00B444E4" w:rsidP="006D77B1">
            <w:pPr>
              <w:spacing w:line="360" w:lineRule="auto"/>
              <w:jc w:val="center"/>
            </w:pPr>
            <w:r>
              <w:rPr>
                <w:sz w:val="22"/>
                <w:szCs w:val="22"/>
              </w:rPr>
              <w:t>3.96</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991800" w14:textId="77777777" w:rsidR="00B444E4" w:rsidRDefault="00B444E4" w:rsidP="006D77B1">
            <w:pPr>
              <w:spacing w:line="360" w:lineRule="auto"/>
              <w:jc w:val="center"/>
            </w:pPr>
            <w:r>
              <w:rPr>
                <w:sz w:val="22"/>
                <w:szCs w:val="22"/>
              </w:rPr>
              <w:t>3.06</w:t>
            </w:r>
          </w:p>
        </w:tc>
      </w:tr>
    </w:tbl>
    <w:p w14:paraId="5EE1B7DB" w14:textId="77777777" w:rsidR="00B444E4" w:rsidRDefault="00B444E4">
      <w:pPr>
        <w:pStyle w:val="BodyText2"/>
        <w:spacing w:line="240" w:lineRule="auto"/>
        <w:rPr>
          <w:b/>
          <w:bCs/>
        </w:rPr>
      </w:pPr>
    </w:p>
    <w:p w14:paraId="5E88677F" w14:textId="77777777" w:rsidR="00B444E4" w:rsidRDefault="00B444E4" w:rsidP="00B444E4">
      <w:pPr>
        <w:pStyle w:val="BodyText2"/>
        <w:spacing w:line="240" w:lineRule="auto"/>
        <w:rPr>
          <w:b/>
          <w:bCs/>
          <w:sz w:val="14"/>
        </w:rPr>
      </w:pPr>
      <w:r>
        <w:rPr>
          <w:b/>
          <w:bCs/>
        </w:rPr>
        <w:t>Table.no.2. Effect of long-term fertilizers and manures on straw and biomass production yield (kg ha</w:t>
      </w:r>
      <w:r>
        <w:rPr>
          <w:b/>
          <w:bCs/>
          <w:vertAlign w:val="superscript"/>
        </w:rPr>
        <w:t>-1</w:t>
      </w:r>
      <w:r>
        <w:rPr>
          <w:b/>
          <w:bCs/>
        </w:rPr>
        <w:t>) in rice-rice cropping system</w:t>
      </w:r>
    </w:p>
    <w:tbl>
      <w:tblPr>
        <w:tblW w:w="9009" w:type="dxa"/>
        <w:tblInd w:w="-70" w:type="dxa"/>
        <w:tblLayout w:type="fixed"/>
        <w:tblCellMar>
          <w:left w:w="0" w:type="dxa"/>
          <w:right w:w="0" w:type="dxa"/>
        </w:tblCellMar>
        <w:tblLook w:val="04A0" w:firstRow="1" w:lastRow="0" w:firstColumn="1" w:lastColumn="0" w:noHBand="0" w:noVBand="1"/>
      </w:tblPr>
      <w:tblGrid>
        <w:gridCol w:w="1492"/>
        <w:gridCol w:w="1937"/>
        <w:gridCol w:w="1890"/>
        <w:gridCol w:w="1710"/>
        <w:gridCol w:w="1980"/>
      </w:tblGrid>
      <w:tr w:rsidR="00B444E4" w14:paraId="0533A1A6" w14:textId="77777777" w:rsidTr="006D77B1">
        <w:trPr>
          <w:cantSplit/>
          <w:trHeight w:val="263"/>
        </w:trPr>
        <w:tc>
          <w:tcPr>
            <w:tcW w:w="1492" w:type="dxa"/>
            <w:vMerge w:val="restart"/>
            <w:tcBorders>
              <w:top w:val="single" w:sz="4" w:space="0" w:color="auto"/>
              <w:left w:val="single" w:sz="4" w:space="0" w:color="auto"/>
              <w:right w:val="single" w:sz="4" w:space="0" w:color="auto"/>
            </w:tcBorders>
            <w:vAlign w:val="center"/>
          </w:tcPr>
          <w:p w14:paraId="31F754C5" w14:textId="77777777" w:rsidR="00B444E4" w:rsidRDefault="00B444E4" w:rsidP="006D77B1">
            <w:pPr>
              <w:jc w:val="center"/>
              <w:rPr>
                <w:rFonts w:eastAsia="Arial Unicode MS"/>
                <w:b/>
                <w:bCs/>
              </w:rPr>
            </w:pPr>
            <w:r>
              <w:rPr>
                <w:b/>
                <w:bCs/>
              </w:rPr>
              <w:t>Treatment</w:t>
            </w:r>
          </w:p>
        </w:tc>
        <w:tc>
          <w:tcPr>
            <w:tcW w:w="38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7BD70A" w14:textId="77777777" w:rsidR="00B444E4" w:rsidRDefault="00B444E4" w:rsidP="006D77B1">
            <w:pPr>
              <w:jc w:val="center"/>
              <w:rPr>
                <w:rFonts w:eastAsia="Arial Unicode MS"/>
                <w:b/>
                <w:bCs/>
                <w:i/>
              </w:rPr>
            </w:pPr>
            <w:r>
              <w:rPr>
                <w:rFonts w:eastAsia="Arial Unicode MS"/>
                <w:b/>
                <w:bCs/>
                <w:i/>
              </w:rPr>
              <w:t>Rabi</w:t>
            </w:r>
            <w:r>
              <w:rPr>
                <w:rFonts w:eastAsia="Arial Unicode MS"/>
                <w:b/>
                <w:bCs/>
              </w:rPr>
              <w:t>, 2018-19</w:t>
            </w:r>
          </w:p>
        </w:tc>
        <w:tc>
          <w:tcPr>
            <w:tcW w:w="3690" w:type="dxa"/>
            <w:gridSpan w:val="2"/>
            <w:tcBorders>
              <w:top w:val="single" w:sz="4" w:space="0" w:color="auto"/>
              <w:left w:val="nil"/>
              <w:bottom w:val="single" w:sz="4" w:space="0" w:color="auto"/>
              <w:right w:val="single" w:sz="4" w:space="0" w:color="auto"/>
            </w:tcBorders>
            <w:vAlign w:val="center"/>
          </w:tcPr>
          <w:p w14:paraId="41F593CB" w14:textId="77777777" w:rsidR="00B444E4" w:rsidRDefault="00B444E4" w:rsidP="006D77B1">
            <w:pPr>
              <w:jc w:val="center"/>
              <w:rPr>
                <w:rFonts w:eastAsia="Arial Unicode MS"/>
                <w:b/>
                <w:bCs/>
              </w:rPr>
            </w:pPr>
            <w:r>
              <w:rPr>
                <w:rFonts w:eastAsia="Arial Unicode MS"/>
                <w:b/>
                <w:bCs/>
                <w:i/>
              </w:rPr>
              <w:t xml:space="preserve">Kharif, </w:t>
            </w:r>
            <w:r>
              <w:rPr>
                <w:rFonts w:eastAsia="Arial Unicode MS"/>
                <w:b/>
                <w:bCs/>
              </w:rPr>
              <w:t>2019</w:t>
            </w:r>
          </w:p>
        </w:tc>
      </w:tr>
      <w:tr w:rsidR="00B444E4" w14:paraId="2A312C58" w14:textId="77777777" w:rsidTr="006D77B1">
        <w:trPr>
          <w:cantSplit/>
          <w:trHeight w:val="317"/>
        </w:trPr>
        <w:tc>
          <w:tcPr>
            <w:tcW w:w="1492" w:type="dxa"/>
            <w:vMerge/>
            <w:tcBorders>
              <w:left w:val="single" w:sz="4" w:space="0" w:color="auto"/>
              <w:bottom w:val="single" w:sz="4" w:space="0" w:color="000000"/>
              <w:right w:val="single" w:sz="4" w:space="0" w:color="auto"/>
            </w:tcBorders>
            <w:vAlign w:val="center"/>
          </w:tcPr>
          <w:p w14:paraId="28CD1B0C" w14:textId="77777777" w:rsidR="00B444E4" w:rsidRDefault="00B444E4" w:rsidP="006D77B1">
            <w:pPr>
              <w:rPr>
                <w:b/>
                <w:bCs/>
              </w:rPr>
            </w:pP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93689C" w14:textId="77777777" w:rsidR="00B444E4" w:rsidRDefault="00B444E4" w:rsidP="006D77B1">
            <w:pPr>
              <w:jc w:val="center"/>
              <w:rPr>
                <w:rFonts w:eastAsia="Arial Unicode MS"/>
                <w:b/>
                <w:bCs/>
              </w:rPr>
            </w:pPr>
            <w:r>
              <w:rPr>
                <w:rFonts w:eastAsia="Arial Unicode MS"/>
                <w:b/>
                <w:bCs/>
              </w:rPr>
              <w:t>Straw</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210CED" w14:textId="77777777" w:rsidR="00B444E4" w:rsidRDefault="00B444E4" w:rsidP="006D77B1">
            <w:pPr>
              <w:jc w:val="center"/>
              <w:rPr>
                <w:rFonts w:eastAsia="Arial Unicode MS"/>
                <w:b/>
                <w:bCs/>
              </w:rPr>
            </w:pPr>
            <w:r>
              <w:rPr>
                <w:rFonts w:eastAsia="Arial Unicode MS"/>
                <w:b/>
                <w:bCs/>
              </w:rPr>
              <w:t>Dry biomass production</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9BB49" w14:textId="77777777" w:rsidR="00B444E4" w:rsidRDefault="00B444E4" w:rsidP="006D77B1">
            <w:pPr>
              <w:jc w:val="center"/>
              <w:rPr>
                <w:rFonts w:eastAsia="Arial Unicode MS"/>
                <w:b/>
                <w:bCs/>
              </w:rPr>
            </w:pPr>
            <w:r>
              <w:rPr>
                <w:rFonts w:eastAsia="Arial Unicode MS"/>
                <w:b/>
                <w:bCs/>
              </w:rPr>
              <w:t>Straw</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92BB88" w14:textId="77777777" w:rsidR="00B444E4" w:rsidRDefault="00B444E4" w:rsidP="006D77B1">
            <w:pPr>
              <w:jc w:val="center"/>
              <w:rPr>
                <w:rFonts w:eastAsia="Arial Unicode MS"/>
                <w:b/>
                <w:bCs/>
              </w:rPr>
            </w:pPr>
            <w:r>
              <w:rPr>
                <w:rFonts w:eastAsia="Arial Unicode MS"/>
                <w:b/>
                <w:bCs/>
              </w:rPr>
              <w:t>Dry biomass production</w:t>
            </w:r>
          </w:p>
        </w:tc>
      </w:tr>
      <w:tr w:rsidR="00B444E4" w14:paraId="59F35CB9" w14:textId="77777777" w:rsidTr="006D77B1">
        <w:trPr>
          <w:trHeight w:val="315"/>
        </w:trPr>
        <w:tc>
          <w:tcPr>
            <w:tcW w:w="1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F00F0" w14:textId="77777777" w:rsidR="00B444E4" w:rsidRDefault="00B444E4" w:rsidP="006D77B1">
            <w:pPr>
              <w:rPr>
                <w:rFonts w:eastAsia="Arial Unicode MS"/>
              </w:rPr>
            </w:pPr>
            <w:r>
              <w:t>50% NPK</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253D048" w14:textId="77777777" w:rsidR="00B444E4" w:rsidRDefault="00B444E4" w:rsidP="006D77B1">
            <w:pPr>
              <w:pStyle w:val="NormalWeb"/>
              <w:spacing w:before="0" w:beforeAutospacing="0" w:after="0" w:afterAutospacing="0"/>
              <w:jc w:val="center"/>
              <w:textAlignment w:val="bottom"/>
            </w:pPr>
            <w:r>
              <w:rPr>
                <w:kern w:val="24"/>
                <w:sz w:val="22"/>
                <w:szCs w:val="22"/>
              </w:rPr>
              <w:t>3269</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46A0C82" w14:textId="77777777" w:rsidR="00B444E4" w:rsidRDefault="00B444E4" w:rsidP="006D77B1">
            <w:pPr>
              <w:pStyle w:val="NormalWeb"/>
              <w:spacing w:before="0" w:beforeAutospacing="0" w:after="0" w:afterAutospacing="0"/>
              <w:jc w:val="center"/>
              <w:textAlignment w:val="bottom"/>
            </w:pPr>
            <w:r>
              <w:rPr>
                <w:kern w:val="24"/>
                <w:sz w:val="22"/>
                <w:szCs w:val="22"/>
              </w:rPr>
              <w:t>8168</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36EB376" w14:textId="77777777" w:rsidR="00B444E4" w:rsidRDefault="00B444E4" w:rsidP="006D77B1">
            <w:pPr>
              <w:pStyle w:val="NormalWeb"/>
              <w:spacing w:before="0" w:beforeAutospacing="0" w:after="0" w:afterAutospacing="0"/>
              <w:jc w:val="center"/>
              <w:textAlignment w:val="bottom"/>
            </w:pPr>
            <w:r>
              <w:rPr>
                <w:kern w:val="24"/>
                <w:sz w:val="22"/>
                <w:szCs w:val="22"/>
              </w:rPr>
              <w:t>3975</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8E7A6B6" w14:textId="77777777" w:rsidR="00B444E4" w:rsidRDefault="00B444E4" w:rsidP="006D77B1">
            <w:pPr>
              <w:pStyle w:val="NormalWeb"/>
              <w:spacing w:before="0" w:beforeAutospacing="0" w:after="0" w:afterAutospacing="0"/>
              <w:jc w:val="center"/>
              <w:textAlignment w:val="bottom"/>
            </w:pPr>
            <w:r>
              <w:rPr>
                <w:kern w:val="24"/>
                <w:sz w:val="22"/>
                <w:szCs w:val="22"/>
              </w:rPr>
              <w:t>10702</w:t>
            </w:r>
          </w:p>
        </w:tc>
      </w:tr>
      <w:tr w:rsidR="00B444E4" w14:paraId="6223E54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38FF6B" w14:textId="77777777" w:rsidR="00B444E4" w:rsidRDefault="00B444E4" w:rsidP="006D77B1">
            <w:pPr>
              <w:rPr>
                <w:rFonts w:eastAsia="Arial Unicode MS"/>
              </w:rPr>
            </w:pPr>
            <w:r>
              <w:t>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6DABA062" w14:textId="77777777" w:rsidR="00B444E4" w:rsidRDefault="00B444E4" w:rsidP="006D77B1">
            <w:pPr>
              <w:pStyle w:val="NormalWeb"/>
              <w:spacing w:before="0" w:beforeAutospacing="0" w:after="0" w:afterAutospacing="0"/>
              <w:jc w:val="center"/>
              <w:textAlignment w:val="bottom"/>
            </w:pPr>
            <w:r>
              <w:rPr>
                <w:kern w:val="24"/>
                <w:sz w:val="22"/>
                <w:szCs w:val="22"/>
              </w:rPr>
              <w:t>4397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34BABF" w14:textId="77777777" w:rsidR="00B444E4" w:rsidRDefault="00B444E4" w:rsidP="006D77B1">
            <w:pPr>
              <w:pStyle w:val="NormalWeb"/>
              <w:spacing w:before="0" w:beforeAutospacing="0" w:after="0" w:afterAutospacing="0"/>
              <w:jc w:val="center"/>
              <w:textAlignment w:val="bottom"/>
            </w:pPr>
            <w:r>
              <w:rPr>
                <w:kern w:val="24"/>
                <w:sz w:val="22"/>
                <w:szCs w:val="22"/>
              </w:rPr>
              <w:t>10782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DED2800" w14:textId="77777777" w:rsidR="00B444E4" w:rsidRDefault="00B444E4" w:rsidP="006D77B1">
            <w:pPr>
              <w:pStyle w:val="NormalWeb"/>
              <w:spacing w:before="0" w:beforeAutospacing="0" w:after="0" w:afterAutospacing="0"/>
              <w:jc w:val="center"/>
              <w:textAlignment w:val="bottom"/>
            </w:pPr>
            <w:r>
              <w:rPr>
                <w:kern w:val="24"/>
                <w:sz w:val="22"/>
                <w:szCs w:val="22"/>
              </w:rPr>
              <w:t>5226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E245028" w14:textId="77777777" w:rsidR="00B444E4" w:rsidRDefault="00B444E4" w:rsidP="006D77B1">
            <w:pPr>
              <w:pStyle w:val="NormalWeb"/>
              <w:spacing w:before="0" w:beforeAutospacing="0" w:after="0" w:afterAutospacing="0"/>
              <w:jc w:val="center"/>
              <w:textAlignment w:val="bottom"/>
            </w:pPr>
            <w:r>
              <w:rPr>
                <w:kern w:val="24"/>
                <w:sz w:val="22"/>
                <w:szCs w:val="22"/>
              </w:rPr>
              <w:t>13223</w:t>
            </w:r>
          </w:p>
        </w:tc>
      </w:tr>
      <w:tr w:rsidR="00B444E4" w14:paraId="13708D1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07B7D" w14:textId="77777777" w:rsidR="00B444E4" w:rsidRDefault="00B444E4" w:rsidP="006D77B1">
            <w:pPr>
              <w:rPr>
                <w:rFonts w:eastAsia="Arial Unicode MS"/>
              </w:rPr>
            </w:pPr>
            <w:r>
              <w:t>150% 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72E2CF2" w14:textId="77777777" w:rsidR="00B444E4" w:rsidRDefault="00B444E4" w:rsidP="006D77B1">
            <w:pPr>
              <w:pStyle w:val="NormalWeb"/>
              <w:spacing w:before="0" w:beforeAutospacing="0" w:after="0" w:afterAutospacing="0"/>
              <w:jc w:val="center"/>
              <w:textAlignment w:val="bottom"/>
            </w:pPr>
            <w:r>
              <w:rPr>
                <w:kern w:val="24"/>
                <w:sz w:val="22"/>
                <w:szCs w:val="22"/>
              </w:rPr>
              <w:t>5319</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17F2524" w14:textId="77777777" w:rsidR="00B444E4" w:rsidRDefault="00B444E4" w:rsidP="006D77B1">
            <w:pPr>
              <w:pStyle w:val="NormalWeb"/>
              <w:spacing w:before="0" w:beforeAutospacing="0" w:after="0" w:afterAutospacing="0"/>
              <w:jc w:val="center"/>
              <w:textAlignment w:val="bottom"/>
            </w:pPr>
            <w:r>
              <w:rPr>
                <w:kern w:val="24"/>
                <w:sz w:val="22"/>
                <w:szCs w:val="22"/>
              </w:rPr>
              <w:t>12742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5C0BF34" w14:textId="77777777" w:rsidR="00B444E4" w:rsidRDefault="00B444E4" w:rsidP="006D77B1">
            <w:pPr>
              <w:pStyle w:val="NormalWeb"/>
              <w:spacing w:before="0" w:beforeAutospacing="0" w:after="0" w:afterAutospacing="0"/>
              <w:jc w:val="center"/>
              <w:textAlignment w:val="bottom"/>
            </w:pPr>
            <w:r>
              <w:rPr>
                <w:kern w:val="24"/>
                <w:sz w:val="22"/>
                <w:szCs w:val="22"/>
              </w:rPr>
              <w:t>5376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0E7401AA" w14:textId="77777777" w:rsidR="00B444E4" w:rsidRDefault="00B444E4" w:rsidP="006D77B1">
            <w:pPr>
              <w:pStyle w:val="NormalWeb"/>
              <w:spacing w:before="0" w:beforeAutospacing="0" w:after="0" w:afterAutospacing="0"/>
              <w:jc w:val="center"/>
              <w:textAlignment w:val="bottom"/>
            </w:pPr>
            <w:r>
              <w:rPr>
                <w:kern w:val="24"/>
                <w:sz w:val="22"/>
                <w:szCs w:val="22"/>
              </w:rPr>
              <w:t>13336</w:t>
            </w:r>
          </w:p>
        </w:tc>
      </w:tr>
      <w:tr w:rsidR="00B444E4" w14:paraId="6861CDF9"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E12C8D" w14:textId="77777777" w:rsidR="00B444E4" w:rsidRDefault="00B444E4" w:rsidP="006D77B1">
            <w:pPr>
              <w:rPr>
                <w:rFonts w:eastAsia="Arial Unicode MS"/>
              </w:rPr>
            </w:pPr>
            <w:r>
              <w:t>NPK + HW</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5C7719D4" w14:textId="77777777" w:rsidR="00B444E4" w:rsidRDefault="00B444E4" w:rsidP="006D77B1">
            <w:pPr>
              <w:pStyle w:val="NormalWeb"/>
              <w:spacing w:before="0" w:beforeAutospacing="0" w:after="0" w:afterAutospacing="0"/>
              <w:jc w:val="center"/>
              <w:textAlignment w:val="bottom"/>
            </w:pPr>
            <w:r>
              <w:rPr>
                <w:kern w:val="24"/>
                <w:sz w:val="22"/>
                <w:szCs w:val="22"/>
              </w:rPr>
              <w:t>4440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026B67A" w14:textId="77777777" w:rsidR="00B444E4" w:rsidRDefault="00B444E4" w:rsidP="006D77B1">
            <w:pPr>
              <w:pStyle w:val="NormalWeb"/>
              <w:spacing w:before="0" w:beforeAutospacing="0" w:after="0" w:afterAutospacing="0"/>
              <w:jc w:val="center"/>
              <w:textAlignment w:val="bottom"/>
            </w:pPr>
            <w:r>
              <w:rPr>
                <w:kern w:val="24"/>
                <w:sz w:val="22"/>
                <w:szCs w:val="22"/>
              </w:rPr>
              <w:t>10913</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83345B4" w14:textId="77777777" w:rsidR="00B444E4" w:rsidRDefault="00B444E4" w:rsidP="006D77B1">
            <w:pPr>
              <w:pStyle w:val="NormalWeb"/>
              <w:spacing w:before="0" w:beforeAutospacing="0" w:after="0" w:afterAutospacing="0"/>
              <w:jc w:val="center"/>
              <w:textAlignment w:val="bottom"/>
            </w:pPr>
            <w:r>
              <w:rPr>
                <w:kern w:val="24"/>
                <w:sz w:val="22"/>
                <w:szCs w:val="22"/>
              </w:rPr>
              <w:t>4982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205ECFE" w14:textId="77777777" w:rsidR="00B444E4" w:rsidRDefault="00B444E4" w:rsidP="006D77B1">
            <w:pPr>
              <w:pStyle w:val="NormalWeb"/>
              <w:spacing w:before="0" w:beforeAutospacing="0" w:after="0" w:afterAutospacing="0"/>
              <w:jc w:val="center"/>
              <w:textAlignment w:val="bottom"/>
            </w:pPr>
            <w:r>
              <w:rPr>
                <w:kern w:val="24"/>
                <w:sz w:val="22"/>
                <w:szCs w:val="22"/>
              </w:rPr>
              <w:t>12499</w:t>
            </w:r>
          </w:p>
        </w:tc>
      </w:tr>
      <w:tr w:rsidR="00B444E4" w14:paraId="2CEA663B"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27B37C" w14:textId="77777777" w:rsidR="00B444E4" w:rsidRDefault="00B444E4" w:rsidP="006D77B1">
            <w:pPr>
              <w:rPr>
                <w:rFonts w:eastAsia="Arial Unicode MS"/>
              </w:rPr>
            </w:pPr>
            <w:r>
              <w:t>NPK + Zn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D1D505A" w14:textId="77777777" w:rsidR="00B444E4" w:rsidRDefault="00B444E4" w:rsidP="006D77B1">
            <w:pPr>
              <w:pStyle w:val="NormalWeb"/>
              <w:spacing w:before="0" w:beforeAutospacing="0" w:after="0" w:afterAutospacing="0"/>
              <w:jc w:val="center"/>
              <w:textAlignment w:val="bottom"/>
            </w:pPr>
            <w:r>
              <w:rPr>
                <w:kern w:val="24"/>
                <w:sz w:val="22"/>
                <w:szCs w:val="22"/>
              </w:rPr>
              <w:t>4265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38A037EE" w14:textId="77777777" w:rsidR="00B444E4" w:rsidRDefault="00B444E4" w:rsidP="006D77B1">
            <w:pPr>
              <w:pStyle w:val="NormalWeb"/>
              <w:spacing w:before="0" w:beforeAutospacing="0" w:after="0" w:afterAutospacing="0"/>
              <w:jc w:val="center"/>
              <w:textAlignment w:val="bottom"/>
            </w:pPr>
            <w:r>
              <w:rPr>
                <w:kern w:val="24"/>
                <w:sz w:val="22"/>
                <w:szCs w:val="22"/>
              </w:rPr>
              <w:t>10296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758E77E1" w14:textId="77777777" w:rsidR="00B444E4" w:rsidRDefault="00B444E4" w:rsidP="006D77B1">
            <w:pPr>
              <w:pStyle w:val="NormalWeb"/>
              <w:spacing w:before="0" w:beforeAutospacing="0" w:after="0" w:afterAutospacing="0"/>
              <w:jc w:val="center"/>
              <w:textAlignment w:val="bottom"/>
            </w:pPr>
            <w:r>
              <w:rPr>
                <w:kern w:val="24"/>
                <w:sz w:val="22"/>
                <w:szCs w:val="22"/>
              </w:rPr>
              <w:t>4865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599EB72" w14:textId="77777777" w:rsidR="00B444E4" w:rsidRDefault="00B444E4" w:rsidP="006D77B1">
            <w:pPr>
              <w:pStyle w:val="NormalWeb"/>
              <w:spacing w:before="0" w:beforeAutospacing="0" w:after="0" w:afterAutospacing="0"/>
              <w:jc w:val="center"/>
              <w:textAlignment w:val="bottom"/>
            </w:pPr>
            <w:r>
              <w:rPr>
                <w:kern w:val="24"/>
                <w:sz w:val="22"/>
                <w:szCs w:val="22"/>
              </w:rPr>
              <w:t>12518</w:t>
            </w:r>
          </w:p>
        </w:tc>
      </w:tr>
      <w:tr w:rsidR="00B444E4" w14:paraId="0464F0EE"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60BBFA" w14:textId="77777777" w:rsidR="00B444E4" w:rsidRDefault="00B444E4" w:rsidP="006D77B1">
            <w:pPr>
              <w:rPr>
                <w:rFonts w:eastAsia="Arial Unicode MS"/>
              </w:rPr>
            </w:pPr>
            <w:r>
              <w:t>NP</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51837CB" w14:textId="77777777" w:rsidR="00B444E4" w:rsidRDefault="00B444E4" w:rsidP="006D77B1">
            <w:pPr>
              <w:pStyle w:val="NormalWeb"/>
              <w:spacing w:before="0" w:beforeAutospacing="0" w:after="0" w:afterAutospacing="0"/>
              <w:jc w:val="center"/>
              <w:textAlignment w:val="bottom"/>
            </w:pPr>
            <w:r>
              <w:rPr>
                <w:kern w:val="24"/>
                <w:sz w:val="22"/>
                <w:szCs w:val="22"/>
              </w:rPr>
              <w:t>4490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5D2135A5" w14:textId="77777777" w:rsidR="00B444E4" w:rsidRDefault="00B444E4" w:rsidP="006D77B1">
            <w:pPr>
              <w:pStyle w:val="NormalWeb"/>
              <w:spacing w:before="0" w:beforeAutospacing="0" w:after="0" w:afterAutospacing="0"/>
              <w:jc w:val="center"/>
              <w:textAlignment w:val="bottom"/>
            </w:pPr>
            <w:r>
              <w:rPr>
                <w:kern w:val="24"/>
                <w:sz w:val="22"/>
                <w:szCs w:val="22"/>
              </w:rPr>
              <w:t>10857</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E13DF0B" w14:textId="77777777" w:rsidR="00B444E4" w:rsidRDefault="00B444E4" w:rsidP="006D77B1">
            <w:pPr>
              <w:pStyle w:val="NormalWeb"/>
              <w:spacing w:before="0" w:beforeAutospacing="0" w:after="0" w:afterAutospacing="0"/>
              <w:jc w:val="center"/>
              <w:textAlignment w:val="bottom"/>
            </w:pPr>
            <w:r>
              <w:rPr>
                <w:kern w:val="24"/>
                <w:sz w:val="22"/>
                <w:szCs w:val="22"/>
              </w:rPr>
              <w:t>4934</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B609C9C" w14:textId="77777777" w:rsidR="00B444E4" w:rsidRDefault="00B444E4" w:rsidP="006D77B1">
            <w:pPr>
              <w:pStyle w:val="NormalWeb"/>
              <w:spacing w:before="0" w:beforeAutospacing="0" w:after="0" w:afterAutospacing="0"/>
              <w:jc w:val="center"/>
              <w:textAlignment w:val="bottom"/>
            </w:pPr>
            <w:r>
              <w:rPr>
                <w:kern w:val="24"/>
                <w:sz w:val="22"/>
                <w:szCs w:val="22"/>
              </w:rPr>
              <w:t>12519</w:t>
            </w:r>
          </w:p>
        </w:tc>
      </w:tr>
      <w:tr w:rsidR="00B444E4" w14:paraId="0F4B5083" w14:textId="77777777" w:rsidTr="006D77B1">
        <w:trPr>
          <w:trHeight w:val="7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7B8F49" w14:textId="77777777" w:rsidR="00B444E4" w:rsidRDefault="00B444E4" w:rsidP="006D77B1">
            <w:pPr>
              <w:rPr>
                <w:rFonts w:eastAsia="Arial Unicode MS"/>
              </w:rPr>
            </w:pPr>
            <w:r>
              <w:t>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234BF88" w14:textId="77777777" w:rsidR="00B444E4" w:rsidRDefault="00B444E4" w:rsidP="006D77B1">
            <w:pPr>
              <w:pStyle w:val="NormalWeb"/>
              <w:spacing w:before="0" w:beforeAutospacing="0" w:after="0" w:afterAutospacing="0"/>
              <w:jc w:val="center"/>
              <w:textAlignment w:val="bottom"/>
            </w:pPr>
            <w:r>
              <w:rPr>
                <w:kern w:val="24"/>
                <w:sz w:val="22"/>
                <w:szCs w:val="22"/>
              </w:rPr>
              <w:t>2785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CA4A058" w14:textId="77777777" w:rsidR="00B444E4" w:rsidRDefault="00B444E4" w:rsidP="006D77B1">
            <w:pPr>
              <w:pStyle w:val="NormalWeb"/>
              <w:spacing w:before="0" w:beforeAutospacing="0" w:after="0" w:afterAutospacing="0"/>
              <w:jc w:val="center"/>
              <w:textAlignment w:val="bottom"/>
            </w:pPr>
            <w:r>
              <w:rPr>
                <w:kern w:val="24"/>
                <w:sz w:val="22"/>
                <w:szCs w:val="22"/>
              </w:rPr>
              <w:t>4201</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2A824F0" w14:textId="77777777" w:rsidR="00B444E4" w:rsidRDefault="00B444E4" w:rsidP="006D77B1">
            <w:pPr>
              <w:pStyle w:val="NormalWeb"/>
              <w:spacing w:before="0" w:beforeAutospacing="0" w:after="0" w:afterAutospacing="0"/>
              <w:jc w:val="center"/>
              <w:textAlignment w:val="bottom"/>
            </w:pPr>
            <w:r>
              <w:rPr>
                <w:kern w:val="24"/>
                <w:sz w:val="22"/>
                <w:szCs w:val="22"/>
              </w:rPr>
              <w:t>3582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79DE447" w14:textId="77777777" w:rsidR="00B444E4" w:rsidRDefault="00B444E4" w:rsidP="006D77B1">
            <w:pPr>
              <w:pStyle w:val="NormalWeb"/>
              <w:spacing w:before="0" w:beforeAutospacing="0" w:after="0" w:afterAutospacing="0"/>
              <w:jc w:val="center"/>
              <w:textAlignment w:val="bottom"/>
            </w:pPr>
            <w:r>
              <w:rPr>
                <w:kern w:val="24"/>
                <w:sz w:val="22"/>
                <w:szCs w:val="22"/>
              </w:rPr>
              <w:t>8152</w:t>
            </w:r>
          </w:p>
        </w:tc>
      </w:tr>
      <w:tr w:rsidR="00B444E4" w14:paraId="27745EC0"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C6776" w14:textId="77777777" w:rsidR="00B444E4" w:rsidRDefault="00B444E4" w:rsidP="006D77B1">
            <w:pPr>
              <w:rPr>
                <w:rFonts w:eastAsia="Arial Unicode MS"/>
              </w:rPr>
            </w:pPr>
            <w:r>
              <w:t>NPK + 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EFA0AB6" w14:textId="77777777" w:rsidR="00B444E4" w:rsidRDefault="00B444E4" w:rsidP="006D77B1">
            <w:pPr>
              <w:pStyle w:val="NormalWeb"/>
              <w:spacing w:before="0" w:beforeAutospacing="0" w:after="0" w:afterAutospacing="0"/>
              <w:jc w:val="center"/>
              <w:textAlignment w:val="bottom"/>
            </w:pPr>
            <w:r>
              <w:rPr>
                <w:kern w:val="24"/>
                <w:sz w:val="22"/>
                <w:szCs w:val="22"/>
              </w:rPr>
              <w:t>5224</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979B0B9" w14:textId="77777777" w:rsidR="00B444E4" w:rsidRDefault="00B444E4" w:rsidP="006D77B1">
            <w:pPr>
              <w:pStyle w:val="NormalWeb"/>
              <w:spacing w:before="0" w:beforeAutospacing="0" w:after="0" w:afterAutospacing="0"/>
              <w:jc w:val="center"/>
              <w:textAlignment w:val="bottom"/>
            </w:pPr>
            <w:r>
              <w:rPr>
                <w:kern w:val="24"/>
                <w:sz w:val="22"/>
                <w:szCs w:val="22"/>
              </w:rPr>
              <w:t>12438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C7D836C" w14:textId="77777777" w:rsidR="00B444E4" w:rsidRDefault="00B444E4" w:rsidP="006D77B1">
            <w:pPr>
              <w:pStyle w:val="NormalWeb"/>
              <w:spacing w:before="0" w:beforeAutospacing="0" w:after="0" w:afterAutospacing="0"/>
              <w:jc w:val="center"/>
              <w:textAlignment w:val="bottom"/>
            </w:pPr>
            <w:r>
              <w:rPr>
                <w:kern w:val="24"/>
                <w:sz w:val="22"/>
                <w:szCs w:val="22"/>
              </w:rPr>
              <w:t>5107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6279463" w14:textId="77777777" w:rsidR="00B444E4" w:rsidRDefault="00B444E4" w:rsidP="006D77B1">
            <w:pPr>
              <w:pStyle w:val="NormalWeb"/>
              <w:spacing w:before="0" w:beforeAutospacing="0" w:after="0" w:afterAutospacing="0"/>
              <w:jc w:val="center"/>
              <w:textAlignment w:val="bottom"/>
            </w:pPr>
            <w:r>
              <w:rPr>
                <w:kern w:val="24"/>
                <w:sz w:val="22"/>
                <w:szCs w:val="22"/>
              </w:rPr>
              <w:t>13130</w:t>
            </w:r>
          </w:p>
        </w:tc>
      </w:tr>
      <w:tr w:rsidR="00B444E4" w14:paraId="5C88CBF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63BBD9" w14:textId="77777777" w:rsidR="00B444E4" w:rsidRDefault="00B444E4" w:rsidP="006D77B1">
            <w:pPr>
              <w:rPr>
                <w:rFonts w:eastAsia="Arial Unicode MS"/>
              </w:rPr>
            </w:pPr>
            <w:r>
              <w:t>NPK - S</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2B2A5457" w14:textId="77777777" w:rsidR="00B444E4" w:rsidRDefault="00B444E4" w:rsidP="006D77B1">
            <w:pPr>
              <w:pStyle w:val="NormalWeb"/>
              <w:spacing w:before="0" w:beforeAutospacing="0" w:after="0" w:afterAutospacing="0"/>
              <w:jc w:val="center"/>
              <w:textAlignment w:val="bottom"/>
            </w:pPr>
            <w:r>
              <w:rPr>
                <w:kern w:val="24"/>
                <w:sz w:val="22"/>
                <w:szCs w:val="22"/>
              </w:rPr>
              <w:t>4447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11F265A6" w14:textId="77777777" w:rsidR="00B444E4" w:rsidRDefault="00B444E4" w:rsidP="006D77B1">
            <w:pPr>
              <w:pStyle w:val="NormalWeb"/>
              <w:spacing w:before="0" w:beforeAutospacing="0" w:after="0" w:afterAutospacing="0"/>
              <w:jc w:val="center"/>
              <w:textAlignment w:val="bottom"/>
            </w:pPr>
            <w:r>
              <w:rPr>
                <w:kern w:val="24"/>
                <w:sz w:val="22"/>
                <w:szCs w:val="22"/>
              </w:rPr>
              <w:t>10858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B325531" w14:textId="77777777" w:rsidR="00B444E4" w:rsidRDefault="00B444E4" w:rsidP="006D77B1">
            <w:pPr>
              <w:pStyle w:val="NormalWeb"/>
              <w:spacing w:before="0" w:beforeAutospacing="0" w:after="0" w:afterAutospacing="0"/>
              <w:jc w:val="center"/>
              <w:textAlignment w:val="bottom"/>
            </w:pPr>
            <w:r>
              <w:rPr>
                <w:kern w:val="24"/>
                <w:sz w:val="22"/>
                <w:szCs w:val="22"/>
              </w:rPr>
              <w:t>4885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4FB0201" w14:textId="77777777" w:rsidR="00B444E4" w:rsidRDefault="00B444E4" w:rsidP="006D77B1">
            <w:pPr>
              <w:pStyle w:val="NormalWeb"/>
              <w:spacing w:before="0" w:beforeAutospacing="0" w:after="0" w:afterAutospacing="0"/>
              <w:jc w:val="center"/>
              <w:textAlignment w:val="bottom"/>
            </w:pPr>
            <w:r>
              <w:rPr>
                <w:kern w:val="24"/>
                <w:sz w:val="22"/>
                <w:szCs w:val="22"/>
              </w:rPr>
              <w:t>12688</w:t>
            </w:r>
          </w:p>
        </w:tc>
      </w:tr>
      <w:tr w:rsidR="00B444E4" w14:paraId="59FAA5B1"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056FEB" w14:textId="77777777" w:rsidR="00B444E4" w:rsidRDefault="00B444E4" w:rsidP="006D77B1">
            <w:pPr>
              <w:rPr>
                <w:rFonts w:eastAsia="Arial Unicode MS"/>
              </w:rPr>
            </w:pPr>
            <w:r>
              <w:t>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6A32BC9" w14:textId="77777777" w:rsidR="00B444E4" w:rsidRDefault="00B444E4" w:rsidP="006D77B1">
            <w:pPr>
              <w:pStyle w:val="NormalWeb"/>
              <w:spacing w:before="0" w:beforeAutospacing="0" w:after="0" w:afterAutospacing="0"/>
              <w:jc w:val="center"/>
              <w:textAlignment w:val="bottom"/>
            </w:pPr>
            <w:r>
              <w:rPr>
                <w:kern w:val="24"/>
                <w:sz w:val="22"/>
                <w:szCs w:val="22"/>
              </w:rPr>
              <w:t>3836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D3BEAB" w14:textId="77777777" w:rsidR="00B444E4" w:rsidRDefault="00B444E4" w:rsidP="006D77B1">
            <w:pPr>
              <w:pStyle w:val="NormalWeb"/>
              <w:spacing w:before="0" w:beforeAutospacing="0" w:after="0" w:afterAutospacing="0"/>
              <w:jc w:val="center"/>
              <w:textAlignment w:val="bottom"/>
            </w:pPr>
            <w:r>
              <w:rPr>
                <w:kern w:val="24"/>
                <w:sz w:val="22"/>
                <w:szCs w:val="22"/>
              </w:rPr>
              <w:t>9756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246A1AE" w14:textId="77777777" w:rsidR="00B444E4" w:rsidRDefault="00B444E4" w:rsidP="006D77B1">
            <w:pPr>
              <w:pStyle w:val="NormalWeb"/>
              <w:spacing w:before="0" w:beforeAutospacing="0" w:after="0" w:afterAutospacing="0"/>
              <w:jc w:val="center"/>
              <w:textAlignment w:val="bottom"/>
            </w:pPr>
            <w:r>
              <w:rPr>
                <w:kern w:val="24"/>
                <w:sz w:val="22"/>
                <w:szCs w:val="22"/>
              </w:rPr>
              <w:t>4779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AB557EB" w14:textId="77777777" w:rsidR="00B444E4" w:rsidRDefault="00B444E4" w:rsidP="006D77B1">
            <w:pPr>
              <w:pStyle w:val="NormalWeb"/>
              <w:spacing w:before="0" w:beforeAutospacing="0" w:after="0" w:afterAutospacing="0"/>
              <w:jc w:val="center"/>
              <w:textAlignment w:val="bottom"/>
            </w:pPr>
            <w:r>
              <w:rPr>
                <w:kern w:val="24"/>
                <w:sz w:val="22"/>
                <w:szCs w:val="22"/>
              </w:rPr>
              <w:t>12414</w:t>
            </w:r>
          </w:p>
        </w:tc>
      </w:tr>
      <w:tr w:rsidR="00B444E4" w14:paraId="53D30C7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35089" w14:textId="77777777" w:rsidR="00B444E4" w:rsidRDefault="00B444E4" w:rsidP="006D77B1">
            <w:pPr>
              <w:rPr>
                <w:rFonts w:eastAsia="Arial Unicode MS"/>
              </w:rPr>
            </w:pPr>
            <w:r>
              <w:t>Control</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D25A4C9" w14:textId="77777777" w:rsidR="00B444E4" w:rsidRDefault="00B444E4" w:rsidP="006D77B1">
            <w:pPr>
              <w:pStyle w:val="NormalWeb"/>
              <w:spacing w:before="0" w:beforeAutospacing="0" w:after="0" w:afterAutospacing="0"/>
              <w:jc w:val="center"/>
              <w:textAlignment w:val="bottom"/>
            </w:pPr>
            <w:r>
              <w:rPr>
                <w:kern w:val="24"/>
                <w:sz w:val="22"/>
                <w:szCs w:val="22"/>
              </w:rPr>
              <w:t>2683</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82F872A" w14:textId="77777777" w:rsidR="00B444E4" w:rsidRDefault="00B444E4" w:rsidP="006D77B1">
            <w:pPr>
              <w:pStyle w:val="NormalWeb"/>
              <w:spacing w:before="0" w:beforeAutospacing="0" w:after="0" w:afterAutospacing="0"/>
              <w:jc w:val="center"/>
              <w:textAlignment w:val="bottom"/>
            </w:pPr>
            <w:r>
              <w:rPr>
                <w:kern w:val="24"/>
                <w:sz w:val="22"/>
                <w:szCs w:val="22"/>
              </w:rPr>
              <w:t>4940</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62612F6C" w14:textId="77777777" w:rsidR="00B444E4" w:rsidRDefault="00B444E4" w:rsidP="006D77B1">
            <w:pPr>
              <w:pStyle w:val="NormalWeb"/>
              <w:spacing w:before="0" w:beforeAutospacing="0" w:after="0" w:afterAutospacing="0"/>
              <w:jc w:val="center"/>
              <w:textAlignment w:val="bottom"/>
            </w:pPr>
            <w:r>
              <w:rPr>
                <w:kern w:val="24"/>
                <w:sz w:val="22"/>
                <w:szCs w:val="22"/>
              </w:rPr>
              <w:t>2639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56521EB" w14:textId="77777777" w:rsidR="00B444E4" w:rsidRDefault="00B444E4" w:rsidP="006D77B1">
            <w:pPr>
              <w:pStyle w:val="NormalWeb"/>
              <w:spacing w:before="0" w:beforeAutospacing="0" w:after="0" w:afterAutospacing="0"/>
              <w:jc w:val="center"/>
              <w:textAlignment w:val="bottom"/>
            </w:pPr>
            <w:r>
              <w:rPr>
                <w:kern w:val="24"/>
                <w:sz w:val="22"/>
                <w:szCs w:val="22"/>
              </w:rPr>
              <w:t>6655</w:t>
            </w:r>
          </w:p>
        </w:tc>
      </w:tr>
      <w:tr w:rsidR="00B444E4" w14:paraId="322C07F8"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92E243" w14:textId="77777777" w:rsidR="00B444E4" w:rsidRDefault="00B444E4" w:rsidP="006D77B1">
            <w:pPr>
              <w:rPr>
                <w:rFonts w:eastAsia="Arial Unicode MS"/>
              </w:rPr>
            </w:pPr>
            <w:r>
              <w:t>S. Em.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7FF0FCA" w14:textId="77777777" w:rsidR="00B444E4" w:rsidRDefault="00B444E4" w:rsidP="006D77B1">
            <w:pPr>
              <w:pStyle w:val="NormalWeb"/>
              <w:spacing w:before="0" w:beforeAutospacing="0" w:after="0" w:afterAutospacing="0"/>
              <w:jc w:val="center"/>
              <w:textAlignment w:val="bottom"/>
            </w:pPr>
            <w:r>
              <w:rPr>
                <w:kern w:val="24"/>
                <w:sz w:val="22"/>
                <w:szCs w:val="22"/>
              </w:rPr>
              <w:t>237.28</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F0D7DFE" w14:textId="77777777" w:rsidR="00B444E4" w:rsidRDefault="00B444E4" w:rsidP="006D77B1">
            <w:pPr>
              <w:pStyle w:val="NormalWeb"/>
              <w:spacing w:before="0" w:beforeAutospacing="0" w:after="0" w:afterAutospacing="0"/>
              <w:jc w:val="center"/>
              <w:textAlignment w:val="bottom"/>
            </w:pPr>
            <w:r>
              <w:rPr>
                <w:kern w:val="24"/>
                <w:sz w:val="22"/>
                <w:szCs w:val="22"/>
              </w:rPr>
              <w:t>408.64</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3A7494C" w14:textId="77777777" w:rsidR="00B444E4" w:rsidRDefault="00B444E4" w:rsidP="006D77B1">
            <w:pPr>
              <w:pStyle w:val="NormalWeb"/>
              <w:spacing w:before="0" w:beforeAutospacing="0" w:after="0" w:afterAutospacing="0"/>
              <w:jc w:val="center"/>
              <w:textAlignment w:val="bottom"/>
            </w:pPr>
            <w:r>
              <w:rPr>
                <w:kern w:val="24"/>
                <w:sz w:val="22"/>
                <w:szCs w:val="22"/>
              </w:rPr>
              <w:t>252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53B3C226" w14:textId="77777777" w:rsidR="00B444E4" w:rsidRDefault="00B444E4" w:rsidP="006D77B1">
            <w:pPr>
              <w:pStyle w:val="NormalWeb"/>
              <w:spacing w:before="0" w:beforeAutospacing="0" w:after="0" w:afterAutospacing="0"/>
              <w:jc w:val="center"/>
              <w:textAlignment w:val="bottom"/>
            </w:pPr>
            <w:r>
              <w:rPr>
                <w:kern w:val="24"/>
                <w:sz w:val="22"/>
                <w:szCs w:val="22"/>
              </w:rPr>
              <w:t>429</w:t>
            </w:r>
          </w:p>
        </w:tc>
      </w:tr>
      <w:tr w:rsidR="00B444E4" w14:paraId="28F7A9E4"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3A789A" w14:textId="77777777" w:rsidR="00B444E4" w:rsidRDefault="00B444E4" w:rsidP="006D77B1">
            <w:pPr>
              <w:rPr>
                <w:rFonts w:eastAsia="Arial Unicode MS"/>
              </w:rPr>
            </w:pPr>
            <w:r>
              <w:t>CD (5%)</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4319F0A" w14:textId="77777777" w:rsidR="00B444E4" w:rsidRDefault="00B444E4" w:rsidP="006D77B1">
            <w:pPr>
              <w:pStyle w:val="NormalWeb"/>
              <w:spacing w:before="0" w:beforeAutospacing="0" w:after="0" w:afterAutospacing="0"/>
              <w:jc w:val="center"/>
              <w:textAlignment w:val="bottom"/>
            </w:pPr>
            <w:r>
              <w:rPr>
                <w:kern w:val="24"/>
                <w:sz w:val="22"/>
                <w:szCs w:val="22"/>
              </w:rPr>
              <w:t xml:space="preserve">686 </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7EAEF61B" w14:textId="77777777" w:rsidR="00B444E4" w:rsidRDefault="00B444E4" w:rsidP="006D77B1">
            <w:pPr>
              <w:pStyle w:val="NormalWeb"/>
              <w:spacing w:before="0" w:beforeAutospacing="0" w:after="0" w:afterAutospacing="0"/>
              <w:jc w:val="center"/>
              <w:textAlignment w:val="bottom"/>
            </w:pPr>
            <w:r>
              <w:rPr>
                <w:kern w:val="24"/>
                <w:sz w:val="22"/>
                <w:szCs w:val="22"/>
              </w:rPr>
              <w:t xml:space="preserve">1180 </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92461D9" w14:textId="77777777" w:rsidR="00B444E4" w:rsidRDefault="00B444E4" w:rsidP="006D77B1">
            <w:pPr>
              <w:pStyle w:val="NormalWeb"/>
              <w:spacing w:before="0" w:beforeAutospacing="0" w:after="0" w:afterAutospacing="0"/>
              <w:jc w:val="center"/>
              <w:textAlignment w:val="bottom"/>
            </w:pPr>
            <w:r>
              <w:rPr>
                <w:kern w:val="24"/>
                <w:sz w:val="22"/>
                <w:szCs w:val="22"/>
              </w:rPr>
              <w:t>727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CA7503" w14:textId="77777777" w:rsidR="00B444E4" w:rsidRDefault="00B444E4" w:rsidP="006D77B1">
            <w:pPr>
              <w:pStyle w:val="NormalWeb"/>
              <w:spacing w:before="0" w:beforeAutospacing="0" w:after="0" w:afterAutospacing="0"/>
              <w:jc w:val="center"/>
              <w:textAlignment w:val="bottom"/>
            </w:pPr>
            <w:r>
              <w:rPr>
                <w:kern w:val="24"/>
                <w:sz w:val="22"/>
                <w:szCs w:val="22"/>
              </w:rPr>
              <w:t>1240</w:t>
            </w:r>
          </w:p>
        </w:tc>
      </w:tr>
      <w:tr w:rsidR="00B444E4" w14:paraId="660639EF"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3D5357" w14:textId="77777777" w:rsidR="00B444E4" w:rsidRDefault="00B444E4" w:rsidP="006D77B1">
            <w:pPr>
              <w:rPr>
                <w:rFonts w:eastAsia="Arial Unicode MS"/>
              </w:rPr>
            </w:pPr>
            <w:r>
              <w:t>CV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BB2FD56" w14:textId="77777777" w:rsidR="00B444E4" w:rsidRDefault="00B444E4" w:rsidP="006D77B1">
            <w:pPr>
              <w:pStyle w:val="NormalWeb"/>
              <w:spacing w:before="0" w:beforeAutospacing="0" w:after="0" w:afterAutospacing="0"/>
              <w:jc w:val="center"/>
              <w:textAlignment w:val="bottom"/>
            </w:pPr>
            <w:r>
              <w:rPr>
                <w:kern w:val="24"/>
                <w:sz w:val="22"/>
                <w:szCs w:val="22"/>
              </w:rPr>
              <w:t>11.56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AD7FB7" w14:textId="77777777" w:rsidR="00B444E4" w:rsidRDefault="00B444E4" w:rsidP="006D77B1">
            <w:pPr>
              <w:pStyle w:val="NormalWeb"/>
              <w:spacing w:before="0" w:beforeAutospacing="0" w:after="0" w:afterAutospacing="0"/>
              <w:jc w:val="center"/>
              <w:textAlignment w:val="bottom"/>
            </w:pPr>
            <w:r>
              <w:rPr>
                <w:kern w:val="24"/>
                <w:sz w:val="22"/>
                <w:szCs w:val="22"/>
              </w:rPr>
              <w:t>8.49</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7098784" w14:textId="77777777" w:rsidR="00B444E4" w:rsidRDefault="00B444E4" w:rsidP="006D77B1">
            <w:pPr>
              <w:pStyle w:val="NormalWeb"/>
              <w:spacing w:before="0" w:beforeAutospacing="0" w:after="0" w:afterAutospacing="0"/>
              <w:jc w:val="center"/>
              <w:textAlignment w:val="bottom"/>
            </w:pPr>
            <w:r>
              <w:rPr>
                <w:kern w:val="24"/>
                <w:sz w:val="22"/>
                <w:szCs w:val="22"/>
              </w:rPr>
              <w:t>10.9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A0AC7F" w14:textId="77777777" w:rsidR="00B444E4" w:rsidRDefault="00B444E4" w:rsidP="006D77B1">
            <w:pPr>
              <w:pStyle w:val="NormalWeb"/>
              <w:spacing w:before="0" w:beforeAutospacing="0" w:after="0" w:afterAutospacing="0"/>
              <w:jc w:val="center"/>
              <w:textAlignment w:val="bottom"/>
            </w:pPr>
            <w:r>
              <w:rPr>
                <w:kern w:val="24"/>
                <w:sz w:val="22"/>
                <w:szCs w:val="22"/>
              </w:rPr>
              <w:t>7.4</w:t>
            </w:r>
          </w:p>
        </w:tc>
      </w:tr>
    </w:tbl>
    <w:p w14:paraId="7916109E" w14:textId="77777777" w:rsidR="00B444E4" w:rsidRDefault="00B444E4">
      <w:pPr>
        <w:pStyle w:val="BodyText2"/>
        <w:spacing w:line="240" w:lineRule="auto"/>
        <w:rPr>
          <w:b/>
          <w:bCs/>
        </w:rPr>
      </w:pPr>
    </w:p>
    <w:p w14:paraId="08D12716" w14:textId="716EF2C0" w:rsidR="000C5693" w:rsidRDefault="00E87654">
      <w:pPr>
        <w:pStyle w:val="BodyText2"/>
        <w:spacing w:line="240" w:lineRule="auto"/>
        <w:rPr>
          <w:b/>
          <w:bCs/>
          <w:sz w:val="14"/>
        </w:rPr>
      </w:pPr>
      <w:r>
        <w:rPr>
          <w:b/>
          <w:bCs/>
        </w:rPr>
        <w:t>Table.no.</w:t>
      </w:r>
      <w:r w:rsidR="00B444E4">
        <w:rPr>
          <w:b/>
          <w:bCs/>
        </w:rPr>
        <w:t>3</w:t>
      </w:r>
      <w:r>
        <w:rPr>
          <w:b/>
          <w:bCs/>
        </w:rPr>
        <w:t>. Effect of long-term fertilizers and manures on grain yield (kg ha</w:t>
      </w:r>
      <w:r>
        <w:rPr>
          <w:b/>
          <w:bCs/>
          <w:vertAlign w:val="superscript"/>
        </w:rPr>
        <w:t>-1</w:t>
      </w:r>
      <w:r>
        <w:rPr>
          <w:b/>
          <w:bCs/>
        </w:rPr>
        <w:t>) in rice-rice cropping system</w:t>
      </w:r>
    </w:p>
    <w:tbl>
      <w:tblPr>
        <w:tblW w:w="4847" w:type="pct"/>
        <w:tblCellMar>
          <w:left w:w="0" w:type="dxa"/>
          <w:right w:w="0" w:type="dxa"/>
        </w:tblCellMar>
        <w:tblLook w:val="04A0" w:firstRow="1" w:lastRow="0" w:firstColumn="1" w:lastColumn="0" w:noHBand="0" w:noVBand="1"/>
      </w:tblPr>
      <w:tblGrid>
        <w:gridCol w:w="4891"/>
        <w:gridCol w:w="1950"/>
        <w:gridCol w:w="1889"/>
      </w:tblGrid>
      <w:tr w:rsidR="000C5693" w14:paraId="511D311F" w14:textId="77777777">
        <w:trPr>
          <w:trHeight w:val="390"/>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AD51F14" w14:textId="77777777" w:rsidR="000C5693" w:rsidRDefault="00E87654">
            <w:pPr>
              <w:rPr>
                <w:b/>
                <w:bCs/>
                <w:sz w:val="22"/>
                <w:szCs w:val="22"/>
              </w:rPr>
            </w:pPr>
            <w:r>
              <w:rPr>
                <w:b/>
                <w:bCs/>
                <w:sz w:val="22"/>
                <w:szCs w:val="22"/>
              </w:rPr>
              <w:t>Treatments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1622EC" w14:textId="38C123AD" w:rsidR="000C5693" w:rsidRDefault="00E87654">
            <w:pPr>
              <w:jc w:val="center"/>
              <w:rPr>
                <w:b/>
                <w:bCs/>
                <w:sz w:val="22"/>
                <w:szCs w:val="22"/>
              </w:rPr>
            </w:pPr>
            <w:r>
              <w:rPr>
                <w:b/>
                <w:bCs/>
                <w:i/>
                <w:iCs/>
                <w:sz w:val="22"/>
                <w:szCs w:val="22"/>
              </w:rPr>
              <w:t>Kharif</w:t>
            </w:r>
            <w:r>
              <w:rPr>
                <w:b/>
                <w:bCs/>
                <w:sz w:val="22"/>
                <w:szCs w:val="22"/>
                <w:lang w:val="en-IN"/>
              </w:rPr>
              <w:t xml:space="preserve">, </w:t>
            </w:r>
            <w:r>
              <w:rPr>
                <w:b/>
                <w:bCs/>
                <w:sz w:val="22"/>
                <w:szCs w:val="22"/>
              </w:rPr>
              <w:t>2018</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5469DB7" w14:textId="77777777" w:rsidR="000C5693" w:rsidRDefault="00E87654">
            <w:pPr>
              <w:jc w:val="center"/>
              <w:rPr>
                <w:b/>
                <w:bCs/>
                <w:sz w:val="22"/>
                <w:szCs w:val="22"/>
              </w:rPr>
            </w:pPr>
            <w:r>
              <w:rPr>
                <w:b/>
                <w:bCs/>
                <w:i/>
                <w:iCs/>
                <w:sz w:val="22"/>
                <w:szCs w:val="22"/>
              </w:rPr>
              <w:t>Rabi</w:t>
            </w:r>
            <w:r>
              <w:rPr>
                <w:b/>
                <w:bCs/>
                <w:i/>
                <w:iCs/>
                <w:sz w:val="22"/>
                <w:szCs w:val="22"/>
                <w:lang w:val="en-IN"/>
              </w:rPr>
              <w:t>,</w:t>
            </w:r>
            <w:r>
              <w:rPr>
                <w:b/>
                <w:bCs/>
                <w:sz w:val="22"/>
                <w:szCs w:val="22"/>
                <w:lang w:val="en-IN"/>
              </w:rPr>
              <w:t xml:space="preserve"> </w:t>
            </w:r>
            <w:r>
              <w:rPr>
                <w:b/>
                <w:bCs/>
                <w:sz w:val="22"/>
                <w:szCs w:val="22"/>
              </w:rPr>
              <w:t>20</w:t>
            </w:r>
            <w:r>
              <w:rPr>
                <w:b/>
                <w:bCs/>
                <w:sz w:val="22"/>
                <w:szCs w:val="22"/>
                <w:lang w:val="en-IN"/>
              </w:rPr>
              <w:t>18-</w:t>
            </w:r>
            <w:r>
              <w:rPr>
                <w:b/>
                <w:bCs/>
                <w:sz w:val="22"/>
                <w:szCs w:val="22"/>
              </w:rPr>
              <w:t>19</w:t>
            </w:r>
          </w:p>
        </w:tc>
      </w:tr>
      <w:tr w:rsidR="000C5693" w14:paraId="783904EF"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7F26294" w14:textId="77777777" w:rsidR="000C5693" w:rsidRDefault="00E87654">
            <w:r>
              <w:rPr>
                <w:sz w:val="22"/>
                <w:szCs w:val="22"/>
              </w:rPr>
              <w:t>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BCAC51" w14:textId="77777777" w:rsidR="000C5693" w:rsidRDefault="00E87654">
            <w:pPr>
              <w:jc w:val="center"/>
            </w:pPr>
            <w:r>
              <w:rPr>
                <w:sz w:val="22"/>
                <w:szCs w:val="22"/>
              </w:rPr>
              <w:t>4899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92B967C" w14:textId="77777777" w:rsidR="000C5693" w:rsidRDefault="00E87654">
            <w:pPr>
              <w:jc w:val="center"/>
            </w:pPr>
            <w:r>
              <w:rPr>
                <w:sz w:val="22"/>
                <w:szCs w:val="22"/>
              </w:rPr>
              <w:t>6727</w:t>
            </w:r>
          </w:p>
        </w:tc>
      </w:tr>
      <w:tr w:rsidR="000C5693" w14:paraId="41F1805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E7F48A0" w14:textId="77777777" w:rsidR="000C5693" w:rsidRDefault="00E87654">
            <w:r>
              <w:rPr>
                <w:sz w:val="22"/>
                <w:szCs w:val="22"/>
              </w:rPr>
              <w:t>100%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11E915" w14:textId="77777777" w:rsidR="000C5693" w:rsidRDefault="00E87654">
            <w:pPr>
              <w:jc w:val="center"/>
            </w:pPr>
            <w:r>
              <w:rPr>
                <w:sz w:val="22"/>
                <w:szCs w:val="22"/>
              </w:rPr>
              <w:t>6385</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E27A4FE" w14:textId="77777777" w:rsidR="000C5693" w:rsidRDefault="00E87654">
            <w:pPr>
              <w:jc w:val="center"/>
            </w:pPr>
            <w:r>
              <w:rPr>
                <w:sz w:val="22"/>
                <w:szCs w:val="22"/>
              </w:rPr>
              <w:t>7997</w:t>
            </w:r>
          </w:p>
        </w:tc>
      </w:tr>
      <w:tr w:rsidR="000C5693" w14:paraId="71332C9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8D62C53" w14:textId="77777777" w:rsidR="000C5693" w:rsidRDefault="00E87654">
            <w:r>
              <w:rPr>
                <w:sz w:val="22"/>
                <w:szCs w:val="22"/>
              </w:rPr>
              <w:t>150%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6F635C" w14:textId="77777777" w:rsidR="000C5693" w:rsidRDefault="00E87654">
            <w:pPr>
              <w:jc w:val="center"/>
            </w:pPr>
            <w:r>
              <w:rPr>
                <w:sz w:val="22"/>
                <w:szCs w:val="22"/>
              </w:rPr>
              <w:t>7422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B43C03F" w14:textId="77777777" w:rsidR="000C5693" w:rsidRDefault="00E87654">
            <w:pPr>
              <w:jc w:val="center"/>
            </w:pPr>
            <w:r>
              <w:rPr>
                <w:sz w:val="22"/>
                <w:szCs w:val="22"/>
              </w:rPr>
              <w:t>7959</w:t>
            </w:r>
          </w:p>
        </w:tc>
      </w:tr>
      <w:tr w:rsidR="000C5693" w14:paraId="5E1FE36D"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34298DC" w14:textId="77777777" w:rsidR="000C5693" w:rsidRDefault="00E87654">
            <w:r>
              <w:rPr>
                <w:sz w:val="22"/>
                <w:szCs w:val="22"/>
              </w:rPr>
              <w:lastRenderedPageBreak/>
              <w:t>100% NPK + HW</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EF2170" w14:textId="77777777" w:rsidR="000C5693" w:rsidRDefault="00E87654">
            <w:pPr>
              <w:jc w:val="center"/>
            </w:pPr>
            <w:r>
              <w:rPr>
                <w:sz w:val="22"/>
                <w:szCs w:val="22"/>
              </w:rPr>
              <w:t>6472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3CE2A6A5" w14:textId="77777777" w:rsidR="000C5693" w:rsidRDefault="00E87654">
            <w:pPr>
              <w:jc w:val="center"/>
            </w:pPr>
            <w:r>
              <w:rPr>
                <w:sz w:val="22"/>
                <w:szCs w:val="22"/>
              </w:rPr>
              <w:t>7517</w:t>
            </w:r>
          </w:p>
        </w:tc>
      </w:tr>
      <w:tr w:rsidR="000C5693" w14:paraId="3B059D19"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864C47D" w14:textId="77777777" w:rsidR="000C5693" w:rsidRDefault="00E87654">
            <w:r>
              <w:rPr>
                <w:sz w:val="22"/>
                <w:szCs w:val="22"/>
              </w:rPr>
              <w:t>100% NPK + Zn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D29481" w14:textId="77777777" w:rsidR="000C5693" w:rsidRDefault="00E87654">
            <w:pPr>
              <w:jc w:val="center"/>
            </w:pPr>
            <w:r>
              <w:rPr>
                <w:sz w:val="22"/>
                <w:szCs w:val="22"/>
              </w:rPr>
              <w:t>6031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597C8F7" w14:textId="77777777" w:rsidR="000C5693" w:rsidRDefault="00E87654">
            <w:pPr>
              <w:jc w:val="center"/>
            </w:pPr>
            <w:r>
              <w:rPr>
                <w:sz w:val="22"/>
                <w:szCs w:val="22"/>
              </w:rPr>
              <w:t>7652</w:t>
            </w:r>
          </w:p>
        </w:tc>
      </w:tr>
      <w:tr w:rsidR="000C5693" w14:paraId="551C42C2"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1689B1A" w14:textId="77777777" w:rsidR="000C5693" w:rsidRDefault="00E87654">
            <w:r>
              <w:rPr>
                <w:sz w:val="22"/>
                <w:szCs w:val="22"/>
              </w:rPr>
              <w:t>100% NP</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13182E" w14:textId="77777777" w:rsidR="000C5693" w:rsidRDefault="00E87654">
            <w:pPr>
              <w:jc w:val="center"/>
            </w:pPr>
            <w:r>
              <w:rPr>
                <w:sz w:val="22"/>
                <w:szCs w:val="22"/>
              </w:rPr>
              <w:t>6367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4893471F" w14:textId="77777777" w:rsidR="000C5693" w:rsidRDefault="00E87654">
            <w:pPr>
              <w:jc w:val="center"/>
            </w:pPr>
            <w:r>
              <w:rPr>
                <w:sz w:val="22"/>
                <w:szCs w:val="22"/>
              </w:rPr>
              <w:t>7586</w:t>
            </w:r>
          </w:p>
        </w:tc>
      </w:tr>
      <w:tr w:rsidR="000C5693" w14:paraId="34EAD1C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839E5CB" w14:textId="77777777" w:rsidR="000C5693" w:rsidRDefault="00E87654">
            <w:r>
              <w:rPr>
                <w:sz w:val="22"/>
                <w:szCs w:val="22"/>
              </w:rPr>
              <w:t>100% 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316401" w14:textId="77777777" w:rsidR="000C5693" w:rsidRDefault="00E87654">
            <w:pPr>
              <w:jc w:val="center"/>
            </w:pPr>
            <w:r>
              <w:rPr>
                <w:sz w:val="22"/>
                <w:szCs w:val="22"/>
              </w:rPr>
              <w:t>1417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1D64A3D" w14:textId="77777777" w:rsidR="000C5693" w:rsidRDefault="00E87654">
            <w:pPr>
              <w:jc w:val="center"/>
            </w:pPr>
            <w:r>
              <w:rPr>
                <w:sz w:val="22"/>
                <w:szCs w:val="22"/>
              </w:rPr>
              <w:t>4570</w:t>
            </w:r>
          </w:p>
        </w:tc>
      </w:tr>
      <w:tr w:rsidR="000C5693" w14:paraId="68D55696"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F7E0A3F" w14:textId="77777777" w:rsidR="000C5693" w:rsidRDefault="00E87654">
            <w:r>
              <w:rPr>
                <w:sz w:val="22"/>
                <w:szCs w:val="22"/>
              </w:rPr>
              <w:t>100% NPK + 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5BD5A7" w14:textId="77777777" w:rsidR="000C5693" w:rsidRDefault="00E87654">
            <w:pPr>
              <w:jc w:val="center"/>
            </w:pPr>
            <w:r>
              <w:rPr>
                <w:sz w:val="22"/>
                <w:szCs w:val="22"/>
              </w:rPr>
              <w:t>7214</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0B201514" w14:textId="77777777" w:rsidR="000C5693" w:rsidRDefault="00E87654">
            <w:pPr>
              <w:jc w:val="center"/>
            </w:pPr>
            <w:r>
              <w:rPr>
                <w:sz w:val="22"/>
                <w:szCs w:val="22"/>
              </w:rPr>
              <w:t>8023</w:t>
            </w:r>
          </w:p>
        </w:tc>
      </w:tr>
      <w:tr w:rsidR="000C5693" w14:paraId="2DCF16D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B67ACC8" w14:textId="77777777" w:rsidR="000C5693" w:rsidRDefault="00E87654">
            <w:r>
              <w:rPr>
                <w:sz w:val="22"/>
                <w:szCs w:val="22"/>
              </w:rPr>
              <w:t>100% NPK – 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5C4AE6" w14:textId="77777777" w:rsidR="000C5693" w:rsidRDefault="00E87654">
            <w:pPr>
              <w:jc w:val="center"/>
            </w:pPr>
            <w:r>
              <w:rPr>
                <w:sz w:val="22"/>
                <w:szCs w:val="22"/>
              </w:rPr>
              <w:t>6411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6B23603" w14:textId="77777777" w:rsidR="000C5693" w:rsidRDefault="00E87654">
            <w:pPr>
              <w:jc w:val="center"/>
            </w:pPr>
            <w:r>
              <w:rPr>
                <w:sz w:val="22"/>
                <w:szCs w:val="22"/>
              </w:rPr>
              <w:t>7803</w:t>
            </w:r>
          </w:p>
        </w:tc>
      </w:tr>
      <w:tr w:rsidR="000C5693" w14:paraId="1B012B8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7CABF26B" w14:textId="77777777" w:rsidR="000C5693" w:rsidRDefault="00E87654">
            <w:r>
              <w:rPr>
                <w:sz w:val="22"/>
                <w:szCs w:val="22"/>
              </w:rPr>
              <w:t>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7FFB8A" w14:textId="77777777" w:rsidR="000C5693" w:rsidRDefault="00E87654">
            <w:pPr>
              <w:jc w:val="center"/>
            </w:pPr>
            <w:r>
              <w:rPr>
                <w:sz w:val="22"/>
                <w:szCs w:val="22"/>
              </w:rPr>
              <w:t>5919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7E1C2F6" w14:textId="77777777" w:rsidR="000C5693" w:rsidRDefault="00E87654">
            <w:pPr>
              <w:jc w:val="center"/>
            </w:pPr>
            <w:r>
              <w:rPr>
                <w:sz w:val="22"/>
                <w:szCs w:val="22"/>
              </w:rPr>
              <w:t>7634</w:t>
            </w:r>
          </w:p>
        </w:tc>
      </w:tr>
      <w:tr w:rsidR="000C5693" w14:paraId="6879DDE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6EF19C2" w14:textId="77777777" w:rsidR="000C5693" w:rsidRDefault="00E87654">
            <w:r>
              <w:rPr>
                <w:sz w:val="22"/>
                <w:szCs w:val="22"/>
              </w:rPr>
              <w:t>Control</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BBE0CB" w14:textId="77777777" w:rsidR="000C5693" w:rsidRDefault="00E87654">
            <w:pPr>
              <w:jc w:val="center"/>
            </w:pPr>
            <w:r>
              <w:rPr>
                <w:sz w:val="22"/>
                <w:szCs w:val="22"/>
              </w:rPr>
              <w:t>2257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BABCA39" w14:textId="77777777" w:rsidR="000C5693" w:rsidRDefault="00E87654">
            <w:pPr>
              <w:jc w:val="center"/>
            </w:pPr>
            <w:r>
              <w:rPr>
                <w:sz w:val="22"/>
                <w:szCs w:val="22"/>
              </w:rPr>
              <w:t>4016</w:t>
            </w:r>
          </w:p>
        </w:tc>
      </w:tr>
      <w:tr w:rsidR="000C5693" w14:paraId="3628361F"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43922F" w14:textId="77777777" w:rsidR="000C5693" w:rsidRDefault="00E87654">
            <w:r>
              <w:rPr>
                <w:sz w:val="22"/>
                <w:szCs w:val="22"/>
              </w:rPr>
              <w:t>S. Em.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4BDAB0" w14:textId="77777777" w:rsidR="000C5693" w:rsidRDefault="00E87654">
            <w:pPr>
              <w:jc w:val="center"/>
            </w:pPr>
            <w:r>
              <w:rPr>
                <w:sz w:val="22"/>
                <w:szCs w:val="22"/>
              </w:rPr>
              <w:t>239</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E113B99" w14:textId="77777777" w:rsidR="000C5693" w:rsidRDefault="00E87654">
            <w:pPr>
              <w:jc w:val="center"/>
            </w:pPr>
            <w:r>
              <w:rPr>
                <w:sz w:val="22"/>
                <w:szCs w:val="22"/>
              </w:rPr>
              <w:t>302</w:t>
            </w:r>
          </w:p>
        </w:tc>
      </w:tr>
      <w:tr w:rsidR="000C5693" w14:paraId="0E0AD366"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B11F6D" w14:textId="77777777" w:rsidR="000C5693" w:rsidRDefault="00E87654">
            <w:r>
              <w:rPr>
                <w:sz w:val="22"/>
                <w:szCs w:val="22"/>
              </w:rPr>
              <w:t>CD (5%)</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0F5C1D" w14:textId="77777777" w:rsidR="000C5693" w:rsidRDefault="00E87654">
            <w:pPr>
              <w:jc w:val="center"/>
            </w:pPr>
            <w:r>
              <w:rPr>
                <w:sz w:val="22"/>
                <w:szCs w:val="22"/>
              </w:rPr>
              <w:t>691</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4D6AE6" w14:textId="77777777" w:rsidR="000C5693" w:rsidRDefault="00E87654">
            <w:pPr>
              <w:jc w:val="center"/>
            </w:pPr>
            <w:r>
              <w:rPr>
                <w:sz w:val="22"/>
                <w:szCs w:val="22"/>
              </w:rPr>
              <w:t>872</w:t>
            </w:r>
          </w:p>
        </w:tc>
      </w:tr>
      <w:tr w:rsidR="000C5693" w14:paraId="09588729"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5C9B5D" w14:textId="77777777" w:rsidR="000C5693" w:rsidRDefault="00E87654">
            <w:r>
              <w:rPr>
                <w:sz w:val="22"/>
                <w:szCs w:val="22"/>
              </w:rPr>
              <w:t>CV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C1182E" w14:textId="77777777" w:rsidR="000C5693" w:rsidRDefault="00E87654">
            <w:pPr>
              <w:jc w:val="center"/>
            </w:pPr>
            <w:r>
              <w:rPr>
                <w:sz w:val="22"/>
                <w:szCs w:val="22"/>
              </w:rPr>
              <w:t>8.66</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C94494" w14:textId="77777777" w:rsidR="000C5693" w:rsidRDefault="00E87654">
            <w:pPr>
              <w:jc w:val="center"/>
            </w:pPr>
            <w:r>
              <w:rPr>
                <w:sz w:val="22"/>
                <w:szCs w:val="22"/>
              </w:rPr>
              <w:t>8.6</w:t>
            </w:r>
          </w:p>
        </w:tc>
      </w:tr>
    </w:tbl>
    <w:p w14:paraId="2445D583" w14:textId="77777777" w:rsidR="000C5693" w:rsidRDefault="000C5693">
      <w:pPr>
        <w:pStyle w:val="BodyText2"/>
        <w:spacing w:line="240" w:lineRule="auto"/>
        <w:rPr>
          <w:b/>
          <w:bCs/>
        </w:rPr>
      </w:pPr>
    </w:p>
    <w:p w14:paraId="3E5D331F" w14:textId="3361F563" w:rsidR="000C5693" w:rsidRDefault="00E87654">
      <w:pPr>
        <w:rPr>
          <w:b/>
          <w:bCs/>
        </w:rPr>
      </w:pPr>
      <w:r>
        <w:rPr>
          <w:b/>
          <w:bCs/>
        </w:rPr>
        <w:t>Table no.</w:t>
      </w:r>
      <w:r w:rsidR="00B444E4">
        <w:rPr>
          <w:b/>
          <w:bCs/>
        </w:rPr>
        <w:t>4</w:t>
      </w:r>
      <w:r>
        <w:rPr>
          <w:b/>
          <w:bCs/>
        </w:rPr>
        <w:t>. Influence of long-term fertilizers and manures Nutrient uptake (kg ha</w:t>
      </w:r>
      <w:r>
        <w:rPr>
          <w:b/>
          <w:bCs/>
          <w:vertAlign w:val="superscript"/>
        </w:rPr>
        <w:t>-1</w:t>
      </w:r>
      <w:r>
        <w:rPr>
          <w:b/>
          <w:bCs/>
        </w:rPr>
        <w:t xml:space="preserve"> season</w:t>
      </w:r>
      <w:r>
        <w:rPr>
          <w:b/>
          <w:bCs/>
          <w:vertAlign w:val="superscript"/>
        </w:rPr>
        <w:t>-1</w:t>
      </w:r>
      <w:r>
        <w:rPr>
          <w:b/>
          <w:bCs/>
        </w:rPr>
        <w:t>) by rice (</w:t>
      </w:r>
      <w:r>
        <w:rPr>
          <w:b/>
          <w:bCs/>
          <w:i/>
          <w:iCs/>
        </w:rPr>
        <w:t>rabi</w:t>
      </w:r>
      <w:r>
        <w:rPr>
          <w:b/>
          <w:bCs/>
        </w:rPr>
        <w:t>, 2018-19 and</w:t>
      </w:r>
      <w:r>
        <w:rPr>
          <w:b/>
          <w:bCs/>
          <w:i/>
          <w:iCs/>
        </w:rPr>
        <w:t xml:space="preserve"> kharif</w:t>
      </w:r>
      <w:r>
        <w:rPr>
          <w:b/>
          <w:bCs/>
        </w:rPr>
        <w:t>, 2019)</w:t>
      </w:r>
    </w:p>
    <w:tbl>
      <w:tblPr>
        <w:tblW w:w="4659" w:type="pct"/>
        <w:tblInd w:w="108" w:type="dxa"/>
        <w:tblCellMar>
          <w:left w:w="0" w:type="dxa"/>
          <w:right w:w="0" w:type="dxa"/>
        </w:tblCellMar>
        <w:tblLook w:val="04A0" w:firstRow="1" w:lastRow="0" w:firstColumn="1" w:lastColumn="0" w:noHBand="0" w:noVBand="1"/>
      </w:tblPr>
      <w:tblGrid>
        <w:gridCol w:w="1965"/>
        <w:gridCol w:w="1189"/>
        <w:gridCol w:w="1077"/>
        <w:gridCol w:w="1199"/>
        <w:gridCol w:w="947"/>
        <w:gridCol w:w="1199"/>
        <w:gridCol w:w="816"/>
      </w:tblGrid>
      <w:tr w:rsidR="000C5693" w14:paraId="7434B9ED" w14:textId="77777777">
        <w:trPr>
          <w:trHeight w:val="307"/>
        </w:trPr>
        <w:tc>
          <w:tcPr>
            <w:tcW w:w="1173" w:type="pct"/>
            <w:vMerge w:val="restar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7EEEF4" w14:textId="77777777" w:rsidR="000C5693" w:rsidRPr="00D06F3C" w:rsidRDefault="00E87654">
            <w:pPr>
              <w:rPr>
                <w:b/>
                <w:bCs/>
              </w:rPr>
            </w:pPr>
            <w:r w:rsidRPr="00D06F3C">
              <w:rPr>
                <w:b/>
                <w:bCs/>
                <w:sz w:val="22"/>
                <w:szCs w:val="22"/>
              </w:rPr>
              <w:t xml:space="preserve">Treatments </w:t>
            </w:r>
          </w:p>
        </w:tc>
        <w:tc>
          <w:tcPr>
            <w:tcW w:w="1355"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1B88B"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N- uptake </w:t>
            </w:r>
          </w:p>
        </w:tc>
        <w:tc>
          <w:tcPr>
            <w:tcW w:w="1282"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F318549"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P- uptake </w:t>
            </w:r>
          </w:p>
        </w:tc>
        <w:tc>
          <w:tcPr>
            <w:tcW w:w="1191"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9D324BA"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K- uptake </w:t>
            </w:r>
          </w:p>
        </w:tc>
      </w:tr>
      <w:tr w:rsidR="000C5693" w14:paraId="68E48834" w14:textId="77777777">
        <w:trPr>
          <w:trHeight w:val="307"/>
        </w:trPr>
        <w:tc>
          <w:tcPr>
            <w:tcW w:w="1173" w:type="pct"/>
            <w:vMerge/>
            <w:tcBorders>
              <w:top w:val="single" w:sz="8" w:space="0" w:color="000000"/>
              <w:left w:val="single" w:sz="8" w:space="0" w:color="000000"/>
              <w:bottom w:val="single" w:sz="8" w:space="0" w:color="000000"/>
              <w:right w:val="single" w:sz="8" w:space="0" w:color="000000"/>
            </w:tcBorders>
            <w:vAlign w:val="center"/>
          </w:tcPr>
          <w:p w14:paraId="25CDA871" w14:textId="77777777" w:rsidR="000C5693" w:rsidRPr="00D06F3C" w:rsidRDefault="000C5693">
            <w:pPr>
              <w:rPr>
                <w:b/>
                <w:bCs/>
              </w:rPr>
            </w:pP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C3CDE4" w14:textId="77777777" w:rsidR="000C5693" w:rsidRPr="00D06F3C" w:rsidRDefault="00E87654">
            <w:pPr>
              <w:rPr>
                <w:b/>
                <w:bCs/>
                <w:i/>
              </w:rPr>
            </w:pPr>
            <w:r w:rsidRPr="00D06F3C">
              <w:rPr>
                <w:b/>
                <w:bCs/>
                <w:i/>
                <w:sz w:val="22"/>
                <w:szCs w:val="22"/>
              </w:rPr>
              <w:t>Rabi</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BE91AC"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E75844" w14:textId="77777777" w:rsidR="000C5693" w:rsidRPr="00D06F3C" w:rsidRDefault="00E87654">
            <w:pPr>
              <w:rPr>
                <w:b/>
                <w:bCs/>
                <w:i/>
              </w:rPr>
            </w:pPr>
            <w:r w:rsidRPr="00D06F3C">
              <w:rPr>
                <w:b/>
                <w:bCs/>
                <w:i/>
                <w:sz w:val="22"/>
                <w:szCs w:val="22"/>
              </w:rPr>
              <w:t>Rabi</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E31E7F0"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B9BEE14" w14:textId="77777777" w:rsidR="000C5693" w:rsidRPr="00D06F3C" w:rsidRDefault="00E87654">
            <w:pPr>
              <w:rPr>
                <w:b/>
                <w:bCs/>
                <w:i/>
              </w:rPr>
            </w:pPr>
            <w:r w:rsidRPr="00D06F3C">
              <w:rPr>
                <w:b/>
                <w:bCs/>
                <w:i/>
                <w:sz w:val="22"/>
                <w:szCs w:val="22"/>
              </w:rPr>
              <w:t>Rabi</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0953E7" w14:textId="77777777" w:rsidR="000C5693" w:rsidRPr="00D06F3C" w:rsidRDefault="00E87654">
            <w:pPr>
              <w:rPr>
                <w:b/>
                <w:bCs/>
                <w:i/>
              </w:rPr>
            </w:pPr>
            <w:r w:rsidRPr="00D06F3C">
              <w:rPr>
                <w:b/>
                <w:bCs/>
                <w:i/>
                <w:sz w:val="22"/>
                <w:szCs w:val="22"/>
              </w:rPr>
              <w:t>Kharif</w:t>
            </w:r>
          </w:p>
        </w:tc>
      </w:tr>
      <w:tr w:rsidR="000C5693" w14:paraId="55FE1B49"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24A1114" w14:textId="77777777" w:rsidR="000C5693" w:rsidRDefault="00E87654">
            <w:r>
              <w:rPr>
                <w:sz w:val="22"/>
                <w:szCs w:val="22"/>
              </w:rPr>
              <w:t xml:space="preserve">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7DEC1C" w14:textId="77777777" w:rsidR="000C5693" w:rsidRDefault="00E87654">
            <w:pPr>
              <w:pStyle w:val="NormalWeb"/>
              <w:spacing w:before="0" w:beforeAutospacing="0" w:after="0" w:afterAutospacing="0" w:line="331" w:lineRule="atLeast"/>
              <w:jc w:val="center"/>
              <w:textAlignment w:val="center"/>
            </w:pPr>
            <w:r>
              <w:rPr>
                <w:kern w:val="24"/>
                <w:sz w:val="22"/>
                <w:szCs w:val="22"/>
              </w:rPr>
              <w:t>67.9</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D7985C" w14:textId="77777777" w:rsidR="000C5693" w:rsidRDefault="00E87654">
            <w:pPr>
              <w:pStyle w:val="NormalWeb"/>
              <w:spacing w:before="0" w:beforeAutospacing="0" w:after="0" w:afterAutospacing="0" w:line="331" w:lineRule="atLeast"/>
              <w:jc w:val="center"/>
              <w:textAlignment w:val="center"/>
            </w:pPr>
            <w:r>
              <w:rPr>
                <w:kern w:val="24"/>
                <w:sz w:val="22"/>
                <w:szCs w:val="22"/>
              </w:rPr>
              <w:t>86.0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FCBF03" w14:textId="77777777" w:rsidR="000C5693" w:rsidRDefault="00E87654">
            <w:pPr>
              <w:pStyle w:val="NormalWeb"/>
              <w:spacing w:before="0" w:beforeAutospacing="0" w:after="0" w:afterAutospacing="0" w:line="331" w:lineRule="atLeast"/>
              <w:jc w:val="center"/>
              <w:textAlignment w:val="center"/>
            </w:pPr>
            <w:r>
              <w:rPr>
                <w:kern w:val="24"/>
                <w:sz w:val="22"/>
                <w:szCs w:val="22"/>
              </w:rPr>
              <w:t>14.39</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738BBC4" w14:textId="77777777" w:rsidR="000C5693" w:rsidRDefault="00E87654">
            <w:pPr>
              <w:pStyle w:val="NormalWeb"/>
              <w:spacing w:before="0" w:beforeAutospacing="0" w:after="0" w:afterAutospacing="0" w:line="331" w:lineRule="atLeast"/>
              <w:jc w:val="center"/>
              <w:textAlignment w:val="center"/>
            </w:pPr>
            <w:r>
              <w:rPr>
                <w:kern w:val="24"/>
                <w:sz w:val="22"/>
                <w:szCs w:val="22"/>
              </w:rPr>
              <w:t>17.19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6883AB4" w14:textId="77777777" w:rsidR="000C5693" w:rsidRDefault="00E87654">
            <w:pPr>
              <w:pStyle w:val="NormalWeb"/>
              <w:spacing w:before="0" w:beforeAutospacing="0" w:after="0" w:afterAutospacing="0" w:line="331" w:lineRule="atLeast"/>
              <w:jc w:val="center"/>
              <w:textAlignment w:val="center"/>
            </w:pPr>
            <w:r>
              <w:rPr>
                <w:kern w:val="24"/>
                <w:sz w:val="22"/>
                <w:szCs w:val="22"/>
              </w:rPr>
              <w:t>51.3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340BF78" w14:textId="77777777" w:rsidR="000C5693" w:rsidRDefault="00E87654">
            <w:pPr>
              <w:pStyle w:val="NormalWeb"/>
              <w:spacing w:before="0" w:beforeAutospacing="0" w:after="0" w:afterAutospacing="0" w:line="331" w:lineRule="atLeast"/>
              <w:jc w:val="center"/>
              <w:textAlignment w:val="center"/>
            </w:pPr>
            <w:r>
              <w:rPr>
                <w:kern w:val="24"/>
                <w:sz w:val="22"/>
                <w:szCs w:val="22"/>
              </w:rPr>
              <w:t>60.3</w:t>
            </w:r>
          </w:p>
        </w:tc>
      </w:tr>
      <w:tr w:rsidR="000C5693" w14:paraId="0CF7BAE2"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0699E4F" w14:textId="77777777" w:rsidR="000C5693" w:rsidRDefault="00E87654">
            <w:r>
              <w:rPr>
                <w:sz w:val="22"/>
                <w:szCs w:val="22"/>
              </w:rPr>
              <w:t xml:space="preserve">100%NPK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EAE78F" w14:textId="77777777" w:rsidR="000C5693" w:rsidRDefault="00E87654">
            <w:pPr>
              <w:pStyle w:val="NormalWeb"/>
              <w:spacing w:before="0" w:beforeAutospacing="0" w:after="0" w:afterAutospacing="0"/>
              <w:jc w:val="center"/>
              <w:textAlignment w:val="center"/>
            </w:pPr>
            <w:r>
              <w:rPr>
                <w:kern w:val="24"/>
                <w:sz w:val="22"/>
                <w:szCs w:val="22"/>
              </w:rPr>
              <w:t>103.7</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4C22EE4" w14:textId="77777777" w:rsidR="000C5693" w:rsidRDefault="00E87654">
            <w:pPr>
              <w:pStyle w:val="NormalWeb"/>
              <w:spacing w:before="0" w:beforeAutospacing="0" w:after="0" w:afterAutospacing="0"/>
              <w:jc w:val="center"/>
              <w:textAlignment w:val="center"/>
            </w:pPr>
            <w:r>
              <w:rPr>
                <w:kern w:val="24"/>
                <w:sz w:val="22"/>
                <w:szCs w:val="22"/>
              </w:rPr>
              <w:t>126.0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DC7C8" w14:textId="77777777" w:rsidR="000C5693" w:rsidRDefault="00E87654">
            <w:pPr>
              <w:pStyle w:val="NormalWeb"/>
              <w:spacing w:before="0" w:beforeAutospacing="0" w:after="0" w:afterAutospacing="0"/>
              <w:jc w:val="center"/>
              <w:textAlignment w:val="center"/>
            </w:pPr>
            <w:r>
              <w:rPr>
                <w:kern w:val="24"/>
                <w:sz w:val="22"/>
                <w:szCs w:val="22"/>
              </w:rPr>
              <w:t>21.98</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360D29" w14:textId="77777777" w:rsidR="000C5693" w:rsidRDefault="00E87654">
            <w:pPr>
              <w:pStyle w:val="NormalWeb"/>
              <w:spacing w:before="0" w:beforeAutospacing="0" w:after="0" w:afterAutospacing="0"/>
              <w:jc w:val="center"/>
              <w:textAlignment w:val="center"/>
            </w:pPr>
            <w:r>
              <w:rPr>
                <w:kern w:val="24"/>
                <w:sz w:val="22"/>
                <w:szCs w:val="22"/>
              </w:rPr>
              <w:t>28.95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EA3BF00" w14:textId="77777777" w:rsidR="000C5693" w:rsidRDefault="00E87654">
            <w:pPr>
              <w:pStyle w:val="NormalWeb"/>
              <w:spacing w:before="0" w:beforeAutospacing="0" w:after="0" w:afterAutospacing="0"/>
              <w:jc w:val="center"/>
              <w:textAlignment w:val="center"/>
            </w:pPr>
            <w:r>
              <w:rPr>
                <w:kern w:val="24"/>
                <w:sz w:val="22"/>
                <w:szCs w:val="22"/>
              </w:rPr>
              <w:t>86.3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E34C6C" w14:textId="77777777" w:rsidR="000C5693" w:rsidRDefault="00E87654">
            <w:pPr>
              <w:pStyle w:val="NormalWeb"/>
              <w:spacing w:before="0" w:beforeAutospacing="0" w:after="0" w:afterAutospacing="0"/>
              <w:jc w:val="center"/>
              <w:textAlignment w:val="center"/>
            </w:pPr>
            <w:r>
              <w:rPr>
                <w:kern w:val="24"/>
                <w:sz w:val="22"/>
                <w:szCs w:val="22"/>
              </w:rPr>
              <w:t>117.7</w:t>
            </w:r>
          </w:p>
        </w:tc>
      </w:tr>
      <w:tr w:rsidR="000C5693" w14:paraId="6B45D49D"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C915F1" w14:textId="77777777" w:rsidR="000C5693" w:rsidRDefault="00E87654">
            <w:r>
              <w:rPr>
                <w:sz w:val="22"/>
                <w:szCs w:val="22"/>
              </w:rPr>
              <w:t xml:space="preserve">150%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5B8DFA" w14:textId="77777777" w:rsidR="000C5693" w:rsidRDefault="00E87654">
            <w:pPr>
              <w:pStyle w:val="NormalWeb"/>
              <w:spacing w:before="0" w:beforeAutospacing="0" w:after="0" w:afterAutospacing="0"/>
              <w:jc w:val="center"/>
              <w:textAlignment w:val="center"/>
            </w:pPr>
            <w:r>
              <w:rPr>
                <w:kern w:val="24"/>
                <w:sz w:val="22"/>
                <w:szCs w:val="22"/>
              </w:rPr>
              <w:t>131.4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6277FA" w14:textId="77777777" w:rsidR="000C5693" w:rsidRDefault="00E87654">
            <w:pPr>
              <w:pStyle w:val="NormalWeb"/>
              <w:spacing w:before="0" w:beforeAutospacing="0" w:after="0" w:afterAutospacing="0"/>
              <w:jc w:val="center"/>
              <w:textAlignment w:val="center"/>
            </w:pPr>
            <w:r>
              <w:rPr>
                <w:kern w:val="24"/>
                <w:sz w:val="22"/>
                <w:szCs w:val="22"/>
              </w:rPr>
              <w:t>141.6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6A18896" w14:textId="77777777" w:rsidR="000C5693" w:rsidRDefault="00E87654">
            <w:pPr>
              <w:pStyle w:val="NormalWeb"/>
              <w:spacing w:before="0" w:beforeAutospacing="0" w:after="0" w:afterAutospacing="0"/>
              <w:jc w:val="center"/>
              <w:textAlignment w:val="center"/>
            </w:pPr>
            <w:r>
              <w:rPr>
                <w:kern w:val="24"/>
                <w:sz w:val="22"/>
                <w:szCs w:val="22"/>
              </w:rPr>
              <w:t>29.43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01C95F" w14:textId="77777777" w:rsidR="000C5693" w:rsidRDefault="00E87654">
            <w:pPr>
              <w:pStyle w:val="NormalWeb"/>
              <w:spacing w:before="0" w:beforeAutospacing="0" w:after="0" w:afterAutospacing="0"/>
              <w:jc w:val="center"/>
              <w:textAlignment w:val="center"/>
            </w:pPr>
            <w:r>
              <w:rPr>
                <w:kern w:val="24"/>
                <w:sz w:val="22"/>
                <w:szCs w:val="22"/>
              </w:rPr>
              <w:t>28.57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97040C" w14:textId="77777777" w:rsidR="000C5693" w:rsidRDefault="00E87654">
            <w:pPr>
              <w:pStyle w:val="NormalWeb"/>
              <w:spacing w:before="0" w:beforeAutospacing="0" w:after="0" w:afterAutospacing="0"/>
              <w:jc w:val="center"/>
              <w:textAlignment w:val="center"/>
            </w:pPr>
            <w:r>
              <w:rPr>
                <w:kern w:val="24"/>
                <w:sz w:val="22"/>
                <w:szCs w:val="22"/>
              </w:rPr>
              <w:t>117.2</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D832597" w14:textId="77777777" w:rsidR="000C5693" w:rsidRDefault="00E87654">
            <w:pPr>
              <w:pStyle w:val="NormalWeb"/>
              <w:spacing w:before="0" w:beforeAutospacing="0" w:after="0" w:afterAutospacing="0"/>
              <w:jc w:val="center"/>
              <w:textAlignment w:val="center"/>
            </w:pPr>
            <w:r>
              <w:rPr>
                <w:kern w:val="24"/>
                <w:sz w:val="22"/>
                <w:szCs w:val="22"/>
              </w:rPr>
              <w:t>135.3</w:t>
            </w:r>
          </w:p>
        </w:tc>
      </w:tr>
      <w:tr w:rsidR="000C5693" w14:paraId="518F78DA"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0FA852A" w14:textId="77777777" w:rsidR="000C5693" w:rsidRDefault="00E87654">
            <w:r>
              <w:rPr>
                <w:sz w:val="22"/>
                <w:szCs w:val="22"/>
              </w:rPr>
              <w:t xml:space="preserve">100%NPK + HW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5D39F75" w14:textId="77777777" w:rsidR="000C5693" w:rsidRDefault="00E87654">
            <w:pPr>
              <w:pStyle w:val="NormalWeb"/>
              <w:spacing w:before="0" w:beforeAutospacing="0" w:after="0" w:afterAutospacing="0" w:line="64" w:lineRule="atLeast"/>
              <w:jc w:val="center"/>
              <w:textAlignment w:val="center"/>
            </w:pPr>
            <w:r>
              <w:rPr>
                <w:kern w:val="24"/>
                <w:sz w:val="22"/>
                <w:szCs w:val="22"/>
              </w:rPr>
              <w:t>82.1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992771" w14:textId="77777777" w:rsidR="000C5693" w:rsidRDefault="00E87654">
            <w:pPr>
              <w:pStyle w:val="NormalWeb"/>
              <w:spacing w:before="0" w:beforeAutospacing="0" w:after="0" w:afterAutospacing="0" w:line="64" w:lineRule="atLeast"/>
              <w:jc w:val="center"/>
              <w:textAlignment w:val="center"/>
            </w:pPr>
            <w:r>
              <w:rPr>
                <w:kern w:val="24"/>
                <w:sz w:val="22"/>
                <w:szCs w:val="22"/>
              </w:rPr>
              <w:t>105.0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AEF05" w14:textId="77777777" w:rsidR="000C5693" w:rsidRDefault="00E87654">
            <w:pPr>
              <w:pStyle w:val="NormalWeb"/>
              <w:spacing w:before="0" w:beforeAutospacing="0" w:after="0" w:afterAutospacing="0" w:line="64" w:lineRule="atLeast"/>
              <w:jc w:val="center"/>
              <w:textAlignment w:val="center"/>
            </w:pPr>
            <w:r>
              <w:rPr>
                <w:kern w:val="24"/>
                <w:sz w:val="22"/>
                <w:szCs w:val="22"/>
              </w:rPr>
              <w:t>21.65</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006BE8" w14:textId="77777777" w:rsidR="000C5693" w:rsidRDefault="00E87654">
            <w:pPr>
              <w:pStyle w:val="NormalWeb"/>
              <w:spacing w:before="0" w:beforeAutospacing="0" w:after="0" w:afterAutospacing="0" w:line="64" w:lineRule="atLeast"/>
              <w:jc w:val="center"/>
              <w:textAlignment w:val="center"/>
            </w:pPr>
            <w:r>
              <w:rPr>
                <w:kern w:val="24"/>
                <w:sz w:val="22"/>
                <w:szCs w:val="22"/>
              </w:rPr>
              <w:t>26.29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387BFF" w14:textId="77777777" w:rsidR="000C5693" w:rsidRDefault="00E87654">
            <w:pPr>
              <w:pStyle w:val="NormalWeb"/>
              <w:spacing w:before="0" w:beforeAutospacing="0" w:after="0" w:afterAutospacing="0" w:line="64" w:lineRule="atLeast"/>
              <w:jc w:val="center"/>
              <w:textAlignment w:val="center"/>
            </w:pPr>
            <w:r>
              <w:rPr>
                <w:kern w:val="24"/>
                <w:sz w:val="22"/>
                <w:szCs w:val="22"/>
              </w:rPr>
              <w:t>81.9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F9C1DF" w14:textId="77777777" w:rsidR="000C5693" w:rsidRDefault="00E87654">
            <w:pPr>
              <w:pStyle w:val="NormalWeb"/>
              <w:spacing w:before="0" w:beforeAutospacing="0" w:after="0" w:afterAutospacing="0" w:line="64" w:lineRule="atLeast"/>
              <w:jc w:val="center"/>
              <w:textAlignment w:val="center"/>
            </w:pPr>
            <w:r>
              <w:rPr>
                <w:kern w:val="24"/>
                <w:sz w:val="22"/>
                <w:szCs w:val="22"/>
              </w:rPr>
              <w:t>100.5</w:t>
            </w:r>
          </w:p>
        </w:tc>
      </w:tr>
      <w:tr w:rsidR="000C5693" w14:paraId="443F3C5A" w14:textId="77777777">
        <w:trPr>
          <w:trHeight w:val="297"/>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1C322B" w14:textId="77777777" w:rsidR="000C5693" w:rsidRDefault="00E87654">
            <w:r>
              <w:rPr>
                <w:sz w:val="22"/>
                <w:szCs w:val="22"/>
              </w:rPr>
              <w:t xml:space="preserve">100%NPK + Zn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BD4F79" w14:textId="77777777" w:rsidR="000C5693" w:rsidRDefault="00E87654">
            <w:pPr>
              <w:pStyle w:val="NormalWeb"/>
              <w:spacing w:before="0" w:beforeAutospacing="0" w:after="0" w:afterAutospacing="0" w:line="94" w:lineRule="atLeast"/>
              <w:jc w:val="center"/>
              <w:textAlignment w:val="center"/>
            </w:pPr>
            <w:r>
              <w:rPr>
                <w:kern w:val="24"/>
                <w:sz w:val="22"/>
                <w:szCs w:val="22"/>
              </w:rPr>
              <w:t>93.3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9EA31B" w14:textId="77777777" w:rsidR="000C5693" w:rsidRDefault="00E87654">
            <w:pPr>
              <w:pStyle w:val="NormalWeb"/>
              <w:spacing w:before="0" w:beforeAutospacing="0" w:after="0" w:afterAutospacing="0" w:line="94" w:lineRule="atLeast"/>
              <w:jc w:val="center"/>
              <w:textAlignment w:val="center"/>
            </w:pPr>
            <w:r>
              <w:rPr>
                <w:kern w:val="24"/>
                <w:sz w:val="22"/>
                <w:szCs w:val="22"/>
              </w:rPr>
              <w:t>109.8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1E42DF4" w14:textId="77777777" w:rsidR="000C5693" w:rsidRDefault="00E87654">
            <w:pPr>
              <w:pStyle w:val="NormalWeb"/>
              <w:spacing w:before="0" w:beforeAutospacing="0" w:after="0" w:afterAutospacing="0" w:line="94" w:lineRule="atLeast"/>
              <w:jc w:val="center"/>
              <w:textAlignment w:val="center"/>
            </w:pPr>
            <w:r>
              <w:rPr>
                <w:kern w:val="24"/>
                <w:sz w:val="22"/>
                <w:szCs w:val="22"/>
              </w:rPr>
              <w:t>19.07</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3E01A" w14:textId="77777777" w:rsidR="000C5693" w:rsidRDefault="00E87654">
            <w:pPr>
              <w:pStyle w:val="NormalWeb"/>
              <w:spacing w:before="0" w:beforeAutospacing="0" w:after="0" w:afterAutospacing="0" w:line="94" w:lineRule="atLeast"/>
              <w:jc w:val="center"/>
              <w:textAlignment w:val="center"/>
            </w:pPr>
            <w:r>
              <w:rPr>
                <w:kern w:val="24"/>
                <w:sz w:val="22"/>
                <w:szCs w:val="22"/>
              </w:rPr>
              <w:t>21.63</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792607" w14:textId="77777777" w:rsidR="000C5693" w:rsidRDefault="00E87654">
            <w:pPr>
              <w:pStyle w:val="NormalWeb"/>
              <w:spacing w:before="0" w:beforeAutospacing="0" w:after="0" w:afterAutospacing="0" w:line="94" w:lineRule="atLeast"/>
              <w:jc w:val="center"/>
              <w:textAlignment w:val="center"/>
            </w:pPr>
            <w:r>
              <w:rPr>
                <w:kern w:val="24"/>
                <w:sz w:val="22"/>
                <w:szCs w:val="22"/>
              </w:rPr>
              <w:t>89.4</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B4B98E" w14:textId="77777777" w:rsidR="000C5693" w:rsidRDefault="00E87654">
            <w:pPr>
              <w:pStyle w:val="NormalWeb"/>
              <w:spacing w:before="0" w:beforeAutospacing="0" w:after="0" w:afterAutospacing="0" w:line="94" w:lineRule="atLeast"/>
              <w:jc w:val="center"/>
              <w:textAlignment w:val="center"/>
            </w:pPr>
            <w:r>
              <w:rPr>
                <w:kern w:val="24"/>
                <w:sz w:val="22"/>
                <w:szCs w:val="22"/>
              </w:rPr>
              <w:t>109.3</w:t>
            </w:r>
          </w:p>
        </w:tc>
      </w:tr>
      <w:tr w:rsidR="000C5693" w14:paraId="1C11407A"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FB1246" w14:textId="77777777" w:rsidR="000C5693" w:rsidRDefault="00E87654">
            <w:r>
              <w:rPr>
                <w:sz w:val="22"/>
                <w:szCs w:val="22"/>
              </w:rPr>
              <w:t xml:space="preserve">100%NP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2F8EF81" w14:textId="77777777" w:rsidR="000C5693" w:rsidRDefault="00E87654">
            <w:pPr>
              <w:pStyle w:val="NormalWeb"/>
              <w:spacing w:before="0" w:beforeAutospacing="0" w:after="0" w:afterAutospacing="0"/>
              <w:jc w:val="center"/>
              <w:textAlignment w:val="center"/>
            </w:pPr>
            <w:r>
              <w:rPr>
                <w:kern w:val="24"/>
                <w:sz w:val="22"/>
                <w:szCs w:val="22"/>
              </w:rPr>
              <w:t>100.0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3090D2C" w14:textId="77777777" w:rsidR="000C5693" w:rsidRDefault="00E87654">
            <w:pPr>
              <w:pStyle w:val="NormalWeb"/>
              <w:spacing w:before="0" w:beforeAutospacing="0" w:after="0" w:afterAutospacing="0"/>
              <w:jc w:val="center"/>
              <w:textAlignment w:val="center"/>
            </w:pPr>
            <w:r>
              <w:rPr>
                <w:kern w:val="24"/>
                <w:sz w:val="22"/>
                <w:szCs w:val="22"/>
              </w:rPr>
              <w:t>110.1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D4AF447" w14:textId="77777777" w:rsidR="000C5693" w:rsidRDefault="00E87654">
            <w:pPr>
              <w:pStyle w:val="NormalWeb"/>
              <w:spacing w:before="0" w:beforeAutospacing="0" w:after="0" w:afterAutospacing="0"/>
              <w:jc w:val="center"/>
              <w:textAlignment w:val="center"/>
            </w:pPr>
            <w:r>
              <w:rPr>
                <w:kern w:val="24"/>
                <w:sz w:val="22"/>
                <w:szCs w:val="22"/>
              </w:rPr>
              <w:t>20.73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8A107B" w14:textId="77777777" w:rsidR="000C5693" w:rsidRDefault="00E87654">
            <w:pPr>
              <w:pStyle w:val="NormalWeb"/>
              <w:spacing w:before="0" w:beforeAutospacing="0" w:after="0" w:afterAutospacing="0"/>
              <w:jc w:val="center"/>
              <w:textAlignment w:val="center"/>
            </w:pPr>
            <w:r>
              <w:rPr>
                <w:kern w:val="24"/>
                <w:sz w:val="22"/>
                <w:szCs w:val="22"/>
              </w:rPr>
              <w:t>24.50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A6EA22" w14:textId="77777777" w:rsidR="000C5693" w:rsidRDefault="00E87654">
            <w:pPr>
              <w:pStyle w:val="NormalWeb"/>
              <w:spacing w:before="0" w:beforeAutospacing="0" w:after="0" w:afterAutospacing="0"/>
              <w:jc w:val="center"/>
              <w:textAlignment w:val="center"/>
            </w:pPr>
            <w:r>
              <w:rPr>
                <w:kern w:val="24"/>
                <w:sz w:val="22"/>
                <w:szCs w:val="22"/>
              </w:rPr>
              <w:t>57.0</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70F26F" w14:textId="77777777" w:rsidR="000C5693" w:rsidRDefault="00E87654">
            <w:pPr>
              <w:pStyle w:val="NormalWeb"/>
              <w:spacing w:before="0" w:beforeAutospacing="0" w:after="0" w:afterAutospacing="0"/>
              <w:jc w:val="center"/>
              <w:textAlignment w:val="center"/>
            </w:pPr>
            <w:r>
              <w:rPr>
                <w:kern w:val="24"/>
                <w:sz w:val="22"/>
                <w:szCs w:val="22"/>
              </w:rPr>
              <w:t>73.0</w:t>
            </w:r>
          </w:p>
        </w:tc>
      </w:tr>
      <w:tr w:rsidR="000C5693" w14:paraId="7F47B045"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E34BFB" w14:textId="77777777" w:rsidR="000C5693" w:rsidRDefault="00E87654">
            <w:r>
              <w:rPr>
                <w:sz w:val="22"/>
                <w:szCs w:val="22"/>
              </w:rPr>
              <w:t xml:space="preserve">100%N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E6B6DA" w14:textId="77777777" w:rsidR="000C5693" w:rsidRDefault="00E87654">
            <w:pPr>
              <w:pStyle w:val="NormalWeb"/>
              <w:spacing w:before="0" w:beforeAutospacing="0" w:after="0" w:afterAutospacing="0"/>
              <w:jc w:val="center"/>
              <w:textAlignment w:val="center"/>
            </w:pPr>
            <w:r>
              <w:rPr>
                <w:kern w:val="24"/>
                <w:sz w:val="22"/>
                <w:szCs w:val="22"/>
              </w:rPr>
              <w:t>32.2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C01746E" w14:textId="77777777" w:rsidR="000C5693" w:rsidRDefault="00E87654">
            <w:pPr>
              <w:pStyle w:val="NormalWeb"/>
              <w:spacing w:before="0" w:beforeAutospacing="0" w:after="0" w:afterAutospacing="0"/>
              <w:jc w:val="center"/>
              <w:textAlignment w:val="center"/>
            </w:pPr>
            <w:r>
              <w:rPr>
                <w:kern w:val="24"/>
                <w:sz w:val="22"/>
                <w:szCs w:val="22"/>
              </w:rPr>
              <w:t>58.8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EDC7262" w14:textId="77777777" w:rsidR="000C5693" w:rsidRDefault="00E87654">
            <w:pPr>
              <w:pStyle w:val="NormalWeb"/>
              <w:spacing w:before="0" w:beforeAutospacing="0" w:after="0" w:afterAutospacing="0"/>
              <w:jc w:val="center"/>
              <w:textAlignment w:val="center"/>
            </w:pPr>
            <w:r>
              <w:rPr>
                <w:kern w:val="24"/>
                <w:sz w:val="22"/>
                <w:szCs w:val="22"/>
              </w:rPr>
              <w:t>4.31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A1CEBF2" w14:textId="77777777" w:rsidR="000C5693" w:rsidRDefault="00E87654">
            <w:pPr>
              <w:pStyle w:val="NormalWeb"/>
              <w:spacing w:before="0" w:beforeAutospacing="0" w:after="0" w:afterAutospacing="0"/>
              <w:jc w:val="center"/>
              <w:textAlignment w:val="center"/>
            </w:pPr>
            <w:r>
              <w:rPr>
                <w:kern w:val="24"/>
                <w:sz w:val="22"/>
                <w:szCs w:val="22"/>
              </w:rPr>
              <w:t>9.94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9494A8" w14:textId="77777777" w:rsidR="000C5693" w:rsidRDefault="00E87654">
            <w:pPr>
              <w:pStyle w:val="NormalWeb"/>
              <w:spacing w:before="0" w:beforeAutospacing="0" w:after="0" w:afterAutospacing="0"/>
              <w:jc w:val="center"/>
              <w:textAlignment w:val="center"/>
            </w:pPr>
            <w:r>
              <w:rPr>
                <w:kern w:val="24"/>
                <w:sz w:val="22"/>
                <w:szCs w:val="22"/>
              </w:rPr>
              <w:t>26.5</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17C0AE" w14:textId="77777777" w:rsidR="000C5693" w:rsidRDefault="00E87654">
            <w:pPr>
              <w:pStyle w:val="NormalWeb"/>
              <w:spacing w:before="0" w:beforeAutospacing="0" w:after="0" w:afterAutospacing="0"/>
              <w:jc w:val="center"/>
              <w:textAlignment w:val="center"/>
            </w:pPr>
            <w:r>
              <w:rPr>
                <w:kern w:val="24"/>
                <w:sz w:val="22"/>
                <w:szCs w:val="22"/>
              </w:rPr>
              <w:t>47.3</w:t>
            </w:r>
          </w:p>
        </w:tc>
      </w:tr>
      <w:tr w:rsidR="000C5693" w14:paraId="0BBC2DF9"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C4237D5" w14:textId="77777777" w:rsidR="000C5693" w:rsidRDefault="00E87654">
            <w:r>
              <w:rPr>
                <w:sz w:val="22"/>
                <w:szCs w:val="22"/>
              </w:rPr>
              <w:t xml:space="preserve">100%NPK + 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364CE75" w14:textId="77777777" w:rsidR="000C5693" w:rsidRDefault="00E87654">
            <w:pPr>
              <w:pStyle w:val="NormalWeb"/>
              <w:spacing w:before="0" w:beforeAutospacing="0" w:after="0" w:afterAutospacing="0" w:line="66" w:lineRule="atLeast"/>
              <w:jc w:val="center"/>
              <w:textAlignment w:val="center"/>
            </w:pPr>
            <w:r>
              <w:rPr>
                <w:kern w:val="24"/>
                <w:sz w:val="22"/>
                <w:szCs w:val="22"/>
              </w:rPr>
              <w:t>128.1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D511D85" w14:textId="77777777" w:rsidR="000C5693" w:rsidRDefault="00E87654">
            <w:pPr>
              <w:pStyle w:val="NormalWeb"/>
              <w:spacing w:before="0" w:beforeAutospacing="0" w:after="0" w:afterAutospacing="0" w:line="66" w:lineRule="atLeast"/>
              <w:jc w:val="center"/>
              <w:textAlignment w:val="center"/>
            </w:pPr>
            <w:r>
              <w:rPr>
                <w:kern w:val="24"/>
                <w:sz w:val="22"/>
                <w:szCs w:val="22"/>
              </w:rPr>
              <w:t>127.5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BE647F0" w14:textId="77777777" w:rsidR="000C5693" w:rsidRDefault="00E87654">
            <w:pPr>
              <w:pStyle w:val="NormalWeb"/>
              <w:spacing w:before="0" w:beforeAutospacing="0" w:after="0" w:afterAutospacing="0" w:line="66" w:lineRule="atLeast"/>
              <w:jc w:val="center"/>
              <w:textAlignment w:val="center"/>
            </w:pPr>
            <w:r>
              <w:rPr>
                <w:kern w:val="24"/>
                <w:sz w:val="22"/>
                <w:szCs w:val="22"/>
              </w:rPr>
              <w:t>30.43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62AD1C" w14:textId="77777777" w:rsidR="000C5693" w:rsidRDefault="00E87654">
            <w:pPr>
              <w:pStyle w:val="NormalWeb"/>
              <w:spacing w:before="0" w:beforeAutospacing="0" w:after="0" w:afterAutospacing="0" w:line="66" w:lineRule="atLeast"/>
              <w:jc w:val="center"/>
              <w:textAlignment w:val="center"/>
            </w:pPr>
            <w:r>
              <w:rPr>
                <w:kern w:val="24"/>
                <w:sz w:val="22"/>
                <w:szCs w:val="22"/>
              </w:rPr>
              <w:t>33.31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97ECBA" w14:textId="77777777" w:rsidR="000C5693" w:rsidRDefault="00E87654">
            <w:pPr>
              <w:pStyle w:val="NormalWeb"/>
              <w:spacing w:before="0" w:beforeAutospacing="0" w:after="0" w:afterAutospacing="0" w:line="66" w:lineRule="atLeast"/>
              <w:jc w:val="center"/>
              <w:textAlignment w:val="center"/>
            </w:pPr>
            <w:r>
              <w:rPr>
                <w:kern w:val="24"/>
                <w:sz w:val="22"/>
                <w:szCs w:val="22"/>
              </w:rPr>
              <w:t>106.7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618870" w14:textId="77777777" w:rsidR="000C5693" w:rsidRDefault="00E87654">
            <w:pPr>
              <w:pStyle w:val="NormalWeb"/>
              <w:spacing w:before="0" w:beforeAutospacing="0" w:after="0" w:afterAutospacing="0" w:line="66" w:lineRule="atLeast"/>
              <w:jc w:val="center"/>
              <w:textAlignment w:val="center"/>
            </w:pPr>
            <w:r>
              <w:rPr>
                <w:kern w:val="24"/>
                <w:sz w:val="22"/>
                <w:szCs w:val="22"/>
              </w:rPr>
              <w:t>126.6</w:t>
            </w:r>
          </w:p>
        </w:tc>
      </w:tr>
      <w:tr w:rsidR="000C5693" w14:paraId="7DC2E1B2" w14:textId="77777777">
        <w:trPr>
          <w:trHeight w:val="353"/>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D3C518B" w14:textId="77777777" w:rsidR="000C5693" w:rsidRDefault="00E87654">
            <w:r>
              <w:rPr>
                <w:sz w:val="22"/>
                <w:szCs w:val="22"/>
              </w:rPr>
              <w:t xml:space="preserve">100%NPK – S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112228" w14:textId="77777777" w:rsidR="000C5693" w:rsidRDefault="00E87654">
            <w:pPr>
              <w:pStyle w:val="NormalWeb"/>
              <w:spacing w:before="0" w:beforeAutospacing="0" w:after="0" w:afterAutospacing="0"/>
              <w:jc w:val="center"/>
              <w:textAlignment w:val="center"/>
            </w:pPr>
            <w:r>
              <w:rPr>
                <w:kern w:val="24"/>
                <w:sz w:val="22"/>
                <w:szCs w:val="22"/>
              </w:rPr>
              <w:t>102.6</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2581826" w14:textId="77777777" w:rsidR="000C5693" w:rsidRDefault="00E87654">
            <w:pPr>
              <w:pStyle w:val="NormalWeb"/>
              <w:spacing w:before="0" w:beforeAutospacing="0" w:after="0" w:afterAutospacing="0"/>
              <w:jc w:val="center"/>
              <w:textAlignment w:val="center"/>
            </w:pPr>
            <w:r>
              <w:rPr>
                <w:kern w:val="24"/>
                <w:sz w:val="22"/>
                <w:szCs w:val="22"/>
              </w:rPr>
              <w:t>109.1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32572" w14:textId="77777777" w:rsidR="000C5693" w:rsidRDefault="00E87654">
            <w:pPr>
              <w:pStyle w:val="NormalWeb"/>
              <w:spacing w:before="0" w:beforeAutospacing="0" w:after="0" w:afterAutospacing="0"/>
              <w:jc w:val="center"/>
              <w:textAlignment w:val="center"/>
            </w:pPr>
            <w:r>
              <w:rPr>
                <w:kern w:val="24"/>
                <w:sz w:val="22"/>
                <w:szCs w:val="22"/>
              </w:rPr>
              <w:t>22.84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5E076BC" w14:textId="77777777" w:rsidR="000C5693" w:rsidRDefault="00E87654">
            <w:pPr>
              <w:pStyle w:val="NormalWeb"/>
              <w:spacing w:before="0" w:beforeAutospacing="0" w:after="0" w:afterAutospacing="0"/>
              <w:jc w:val="center"/>
              <w:textAlignment w:val="center"/>
            </w:pPr>
            <w:r>
              <w:rPr>
                <w:kern w:val="24"/>
                <w:sz w:val="22"/>
                <w:szCs w:val="22"/>
              </w:rPr>
              <w:t>26.09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37C87E" w14:textId="77777777" w:rsidR="000C5693" w:rsidRDefault="00E87654">
            <w:pPr>
              <w:pStyle w:val="NormalWeb"/>
              <w:spacing w:before="0" w:beforeAutospacing="0" w:after="0" w:afterAutospacing="0"/>
              <w:jc w:val="center"/>
              <w:textAlignment w:val="center"/>
            </w:pPr>
            <w:r>
              <w:rPr>
                <w:kern w:val="24"/>
                <w:sz w:val="22"/>
                <w:szCs w:val="22"/>
              </w:rPr>
              <w:t>79.9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13341B" w14:textId="77777777" w:rsidR="000C5693" w:rsidRDefault="00E87654">
            <w:pPr>
              <w:pStyle w:val="NormalWeb"/>
              <w:spacing w:before="0" w:beforeAutospacing="0" w:after="0" w:afterAutospacing="0"/>
              <w:jc w:val="center"/>
              <w:textAlignment w:val="center"/>
            </w:pPr>
            <w:r>
              <w:rPr>
                <w:kern w:val="24"/>
                <w:sz w:val="22"/>
                <w:szCs w:val="22"/>
              </w:rPr>
              <w:t>97.5</w:t>
            </w:r>
          </w:p>
        </w:tc>
      </w:tr>
      <w:tr w:rsidR="000C5693" w14:paraId="1DAE574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596D77" w14:textId="77777777" w:rsidR="000C5693" w:rsidRDefault="00E87654">
            <w:r>
              <w:rPr>
                <w:sz w:val="22"/>
                <w:szCs w:val="22"/>
              </w:rPr>
              <w:t xml:space="preserve">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93530" w14:textId="77777777" w:rsidR="000C5693" w:rsidRDefault="00E87654">
            <w:pPr>
              <w:pStyle w:val="NormalWeb"/>
              <w:spacing w:before="0" w:beforeAutospacing="0" w:after="0" w:afterAutospacing="0"/>
              <w:jc w:val="center"/>
              <w:textAlignment w:val="center"/>
            </w:pPr>
            <w:r>
              <w:rPr>
                <w:kern w:val="24"/>
                <w:sz w:val="22"/>
                <w:szCs w:val="22"/>
              </w:rPr>
              <w:t>96.4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0A4CCE" w14:textId="77777777" w:rsidR="000C5693" w:rsidRDefault="00E87654">
            <w:pPr>
              <w:pStyle w:val="NormalWeb"/>
              <w:spacing w:before="0" w:beforeAutospacing="0" w:after="0" w:afterAutospacing="0"/>
              <w:jc w:val="center"/>
              <w:textAlignment w:val="center"/>
            </w:pPr>
            <w:r>
              <w:rPr>
                <w:kern w:val="24"/>
                <w:sz w:val="22"/>
                <w:szCs w:val="22"/>
              </w:rPr>
              <w:t>112.5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1313090" w14:textId="77777777" w:rsidR="000C5693" w:rsidRDefault="00E87654">
            <w:pPr>
              <w:pStyle w:val="NormalWeb"/>
              <w:spacing w:before="0" w:beforeAutospacing="0" w:after="0" w:afterAutospacing="0"/>
              <w:jc w:val="center"/>
              <w:textAlignment w:val="center"/>
            </w:pPr>
            <w:r>
              <w:rPr>
                <w:kern w:val="24"/>
                <w:sz w:val="22"/>
                <w:szCs w:val="22"/>
              </w:rPr>
              <w:t>22.44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720C0DA" w14:textId="77777777" w:rsidR="000C5693" w:rsidRDefault="00E87654">
            <w:pPr>
              <w:pStyle w:val="NormalWeb"/>
              <w:spacing w:before="0" w:beforeAutospacing="0" w:after="0" w:afterAutospacing="0"/>
              <w:jc w:val="center"/>
              <w:textAlignment w:val="center"/>
            </w:pPr>
            <w:r>
              <w:rPr>
                <w:kern w:val="24"/>
                <w:sz w:val="22"/>
                <w:szCs w:val="22"/>
              </w:rPr>
              <w:t>26.57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936269" w14:textId="77777777" w:rsidR="000C5693" w:rsidRDefault="00E87654">
            <w:pPr>
              <w:pStyle w:val="NormalWeb"/>
              <w:spacing w:before="0" w:beforeAutospacing="0" w:after="0" w:afterAutospacing="0"/>
              <w:jc w:val="center"/>
              <w:textAlignment w:val="center"/>
            </w:pPr>
            <w:r>
              <w:rPr>
                <w:kern w:val="24"/>
                <w:sz w:val="22"/>
                <w:szCs w:val="22"/>
              </w:rPr>
              <w:t>63.3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3314B6" w14:textId="77777777" w:rsidR="000C5693" w:rsidRDefault="00E87654">
            <w:pPr>
              <w:pStyle w:val="NormalWeb"/>
              <w:spacing w:before="0" w:beforeAutospacing="0" w:after="0" w:afterAutospacing="0"/>
              <w:jc w:val="center"/>
              <w:textAlignment w:val="center"/>
            </w:pPr>
            <w:r>
              <w:rPr>
                <w:kern w:val="24"/>
                <w:sz w:val="22"/>
                <w:szCs w:val="22"/>
              </w:rPr>
              <w:t>82.5</w:t>
            </w:r>
          </w:p>
        </w:tc>
      </w:tr>
      <w:tr w:rsidR="000C5693" w14:paraId="19887D0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457B588" w14:textId="77777777" w:rsidR="000C5693" w:rsidRDefault="00E87654">
            <w:r>
              <w:rPr>
                <w:sz w:val="22"/>
                <w:szCs w:val="22"/>
              </w:rPr>
              <w:t xml:space="preserve">Control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3DC01B6" w14:textId="77777777" w:rsidR="000C5693" w:rsidRDefault="00E87654">
            <w:pPr>
              <w:pStyle w:val="NormalWeb"/>
              <w:spacing w:before="0" w:beforeAutospacing="0" w:after="0" w:afterAutospacing="0"/>
              <w:jc w:val="center"/>
              <w:textAlignment w:val="center"/>
            </w:pPr>
            <w:r>
              <w:rPr>
                <w:kern w:val="24"/>
                <w:sz w:val="22"/>
                <w:szCs w:val="22"/>
              </w:rPr>
              <w:t>31.0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A3AA51E" w14:textId="77777777" w:rsidR="000C5693" w:rsidRDefault="00E87654">
            <w:pPr>
              <w:pStyle w:val="NormalWeb"/>
              <w:spacing w:before="0" w:beforeAutospacing="0" w:after="0" w:afterAutospacing="0"/>
              <w:jc w:val="center"/>
              <w:textAlignment w:val="center"/>
            </w:pPr>
            <w:r>
              <w:rPr>
                <w:kern w:val="24"/>
                <w:sz w:val="22"/>
                <w:szCs w:val="22"/>
              </w:rPr>
              <w:t>33.8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DD4F6F" w14:textId="77777777" w:rsidR="000C5693" w:rsidRDefault="00E87654">
            <w:pPr>
              <w:pStyle w:val="NormalWeb"/>
              <w:spacing w:before="0" w:beforeAutospacing="0" w:after="0" w:afterAutospacing="0"/>
              <w:jc w:val="center"/>
              <w:textAlignment w:val="center"/>
            </w:pPr>
            <w:r>
              <w:rPr>
                <w:kern w:val="24"/>
                <w:sz w:val="22"/>
                <w:szCs w:val="22"/>
              </w:rPr>
              <w:t>5.31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33D1F81" w14:textId="77777777" w:rsidR="000C5693" w:rsidRDefault="00E87654">
            <w:pPr>
              <w:pStyle w:val="NormalWeb"/>
              <w:spacing w:before="0" w:beforeAutospacing="0" w:after="0" w:afterAutospacing="0"/>
              <w:jc w:val="center"/>
              <w:textAlignment w:val="center"/>
            </w:pPr>
            <w:r>
              <w:rPr>
                <w:kern w:val="24"/>
                <w:sz w:val="22"/>
                <w:szCs w:val="22"/>
              </w:rPr>
              <w:t>7.74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AEE6AF6" w14:textId="77777777" w:rsidR="000C5693" w:rsidRDefault="00E87654">
            <w:pPr>
              <w:pStyle w:val="NormalWeb"/>
              <w:spacing w:before="0" w:beforeAutospacing="0" w:after="0" w:afterAutospacing="0"/>
              <w:jc w:val="center"/>
              <w:textAlignment w:val="center"/>
            </w:pPr>
            <w:r>
              <w:rPr>
                <w:kern w:val="24"/>
                <w:sz w:val="22"/>
                <w:szCs w:val="22"/>
              </w:rPr>
              <w:t>25.8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78A23B4" w14:textId="77777777" w:rsidR="000C5693" w:rsidRDefault="00E87654">
            <w:pPr>
              <w:pStyle w:val="NormalWeb"/>
              <w:spacing w:before="0" w:beforeAutospacing="0" w:after="0" w:afterAutospacing="0"/>
              <w:jc w:val="center"/>
              <w:textAlignment w:val="center"/>
            </w:pPr>
            <w:r>
              <w:rPr>
                <w:kern w:val="24"/>
                <w:sz w:val="22"/>
                <w:szCs w:val="22"/>
              </w:rPr>
              <w:t>30.4</w:t>
            </w:r>
          </w:p>
        </w:tc>
      </w:tr>
      <w:tr w:rsidR="000C5693" w14:paraId="28828F0F"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431E1DE" w14:textId="77777777" w:rsidR="000C5693" w:rsidRDefault="00E87654">
            <w:pPr>
              <w:rPr>
                <w:rFonts w:eastAsia="Arial Unicode MS"/>
              </w:rPr>
            </w:pPr>
            <w:r>
              <w:rPr>
                <w:sz w:val="22"/>
                <w:szCs w:val="22"/>
              </w:rPr>
              <w:t>S. Em.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8B2D771" w14:textId="77777777" w:rsidR="000C5693" w:rsidRDefault="00E87654">
            <w:pPr>
              <w:pStyle w:val="NormalWeb"/>
              <w:spacing w:before="0" w:beforeAutospacing="0" w:after="0" w:afterAutospacing="0"/>
              <w:jc w:val="center"/>
              <w:textAlignment w:val="center"/>
              <w:rPr>
                <w:i/>
              </w:rPr>
            </w:pPr>
            <w:r>
              <w:rPr>
                <w:i/>
                <w:kern w:val="24"/>
                <w:sz w:val="22"/>
                <w:szCs w:val="22"/>
              </w:rPr>
              <w:t>6.3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FFE310" w14:textId="77777777" w:rsidR="000C5693" w:rsidRDefault="00E87654">
            <w:pPr>
              <w:pStyle w:val="NormalWeb"/>
              <w:spacing w:before="0" w:beforeAutospacing="0" w:after="0" w:afterAutospacing="0"/>
              <w:jc w:val="center"/>
              <w:textAlignment w:val="center"/>
              <w:rPr>
                <w:i/>
              </w:rPr>
            </w:pPr>
            <w:r>
              <w:rPr>
                <w:i/>
                <w:kern w:val="24"/>
                <w:sz w:val="22"/>
                <w:szCs w:val="22"/>
              </w:rPr>
              <w:t>6.8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6B6D4EC" w14:textId="77777777" w:rsidR="000C5693" w:rsidRDefault="00E87654">
            <w:pPr>
              <w:pStyle w:val="NormalWeb"/>
              <w:spacing w:before="0" w:beforeAutospacing="0" w:after="0" w:afterAutospacing="0"/>
              <w:jc w:val="center"/>
              <w:textAlignment w:val="center"/>
              <w:rPr>
                <w:i/>
              </w:rPr>
            </w:pPr>
            <w:r>
              <w:rPr>
                <w:i/>
                <w:kern w:val="24"/>
                <w:sz w:val="22"/>
                <w:szCs w:val="22"/>
              </w:rPr>
              <w:t>1.36</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13422A" w14:textId="77777777" w:rsidR="000C5693" w:rsidRDefault="00E87654">
            <w:pPr>
              <w:pStyle w:val="NormalWeb"/>
              <w:spacing w:before="0" w:beforeAutospacing="0" w:after="0" w:afterAutospacing="0"/>
              <w:jc w:val="center"/>
              <w:textAlignment w:val="center"/>
              <w:rPr>
                <w:i/>
              </w:rPr>
            </w:pPr>
            <w:r>
              <w:rPr>
                <w:i/>
                <w:kern w:val="24"/>
                <w:sz w:val="22"/>
                <w:szCs w:val="22"/>
              </w:rPr>
              <w:t>1.47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DE3CB1" w14:textId="77777777" w:rsidR="000C5693" w:rsidRDefault="00E87654">
            <w:pPr>
              <w:pStyle w:val="NormalWeb"/>
              <w:spacing w:before="0" w:beforeAutospacing="0" w:after="0" w:afterAutospacing="0"/>
              <w:jc w:val="center"/>
              <w:textAlignment w:val="center"/>
              <w:rPr>
                <w:i/>
              </w:rPr>
            </w:pPr>
            <w:r>
              <w:rPr>
                <w:i/>
                <w:kern w:val="24"/>
                <w:sz w:val="22"/>
                <w:szCs w:val="22"/>
              </w:rPr>
              <w:t>4.88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8CB40D1" w14:textId="77777777" w:rsidR="000C5693" w:rsidRDefault="00E87654">
            <w:pPr>
              <w:pStyle w:val="NormalWeb"/>
              <w:spacing w:before="0" w:beforeAutospacing="0" w:after="0" w:afterAutospacing="0"/>
              <w:jc w:val="center"/>
              <w:textAlignment w:val="center"/>
              <w:rPr>
                <w:i/>
              </w:rPr>
            </w:pPr>
            <w:r>
              <w:rPr>
                <w:i/>
                <w:kern w:val="24"/>
                <w:sz w:val="22"/>
                <w:szCs w:val="22"/>
              </w:rPr>
              <w:t>6.24</w:t>
            </w:r>
          </w:p>
        </w:tc>
      </w:tr>
      <w:tr w:rsidR="000C5693" w14:paraId="0F2C0F51"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33B6F31D" w14:textId="77777777" w:rsidR="000C5693" w:rsidRDefault="00E87654">
            <w:pPr>
              <w:rPr>
                <w:rFonts w:eastAsia="Arial Unicode MS"/>
              </w:rPr>
            </w:pPr>
            <w:r>
              <w:rPr>
                <w:sz w:val="22"/>
                <w:szCs w:val="22"/>
              </w:rPr>
              <w:t>CD (5%)</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C997003" w14:textId="77777777" w:rsidR="000C5693" w:rsidRDefault="00E87654">
            <w:pPr>
              <w:pStyle w:val="NormalWeb"/>
              <w:spacing w:before="0" w:beforeAutospacing="0" w:after="0" w:afterAutospacing="0"/>
              <w:jc w:val="center"/>
              <w:textAlignment w:val="center"/>
            </w:pPr>
            <w:r>
              <w:rPr>
                <w:kern w:val="24"/>
                <w:sz w:val="22"/>
                <w:szCs w:val="22"/>
              </w:rPr>
              <w:t>18.2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6AD9B6" w14:textId="77777777" w:rsidR="000C5693" w:rsidRDefault="00E87654">
            <w:pPr>
              <w:pStyle w:val="NormalWeb"/>
              <w:spacing w:before="0" w:beforeAutospacing="0" w:after="0" w:afterAutospacing="0"/>
              <w:jc w:val="center"/>
              <w:textAlignment w:val="center"/>
            </w:pPr>
            <w:r>
              <w:rPr>
                <w:kern w:val="24"/>
                <w:sz w:val="22"/>
                <w:szCs w:val="22"/>
              </w:rPr>
              <w:t>19.6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F2F04EB" w14:textId="77777777" w:rsidR="000C5693" w:rsidRDefault="00E87654">
            <w:pPr>
              <w:pStyle w:val="NormalWeb"/>
              <w:spacing w:before="0" w:beforeAutospacing="0" w:after="0" w:afterAutospacing="0"/>
              <w:jc w:val="center"/>
              <w:textAlignment w:val="center"/>
            </w:pPr>
            <w:r>
              <w:rPr>
                <w:kern w:val="24"/>
                <w:sz w:val="22"/>
                <w:szCs w:val="22"/>
              </w:rPr>
              <w:t>3.94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9DC7121" w14:textId="77777777" w:rsidR="000C5693" w:rsidRDefault="00E87654">
            <w:pPr>
              <w:pStyle w:val="NormalWeb"/>
              <w:spacing w:before="0" w:beforeAutospacing="0" w:after="0" w:afterAutospacing="0"/>
              <w:jc w:val="center"/>
              <w:textAlignment w:val="center"/>
            </w:pPr>
            <w:r>
              <w:rPr>
                <w:kern w:val="24"/>
                <w:sz w:val="22"/>
                <w:szCs w:val="22"/>
              </w:rPr>
              <w:t>4.25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ECDCF3" w14:textId="77777777" w:rsidR="000C5693" w:rsidRDefault="00E87654">
            <w:pPr>
              <w:pStyle w:val="NormalWeb"/>
              <w:spacing w:before="0" w:beforeAutospacing="0" w:after="0" w:afterAutospacing="0"/>
              <w:jc w:val="center"/>
              <w:textAlignment w:val="center"/>
            </w:pPr>
            <w:r>
              <w:rPr>
                <w:kern w:val="24"/>
                <w:sz w:val="22"/>
                <w:szCs w:val="22"/>
              </w:rPr>
              <w:t>14.08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1E52793" w14:textId="77777777" w:rsidR="000C5693" w:rsidRDefault="00E87654">
            <w:pPr>
              <w:pStyle w:val="NormalWeb"/>
              <w:spacing w:before="0" w:beforeAutospacing="0" w:after="0" w:afterAutospacing="0"/>
              <w:jc w:val="center"/>
              <w:textAlignment w:val="center"/>
            </w:pPr>
            <w:r>
              <w:rPr>
                <w:kern w:val="24"/>
                <w:sz w:val="22"/>
                <w:szCs w:val="22"/>
              </w:rPr>
              <w:t>18.02</w:t>
            </w:r>
          </w:p>
        </w:tc>
      </w:tr>
      <w:tr w:rsidR="000C5693" w14:paraId="4D819534"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85452E5" w14:textId="77777777" w:rsidR="000C5693" w:rsidRDefault="00E87654">
            <w:pPr>
              <w:rPr>
                <w:rFonts w:eastAsia="Arial Unicode MS"/>
              </w:rPr>
            </w:pPr>
            <w:r>
              <w:rPr>
                <w:sz w:val="22"/>
                <w:szCs w:val="22"/>
              </w:rPr>
              <w:t>CV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FCE512" w14:textId="77777777" w:rsidR="000C5693" w:rsidRDefault="00E87654">
            <w:pPr>
              <w:pStyle w:val="NormalWeb"/>
              <w:spacing w:before="0" w:beforeAutospacing="0" w:after="0" w:afterAutospacing="0" w:line="61" w:lineRule="atLeast"/>
              <w:jc w:val="center"/>
              <w:textAlignment w:val="center"/>
            </w:pPr>
            <w:r>
              <w:rPr>
                <w:kern w:val="24"/>
                <w:sz w:val="22"/>
                <w:szCs w:val="22"/>
              </w:rPr>
              <w:t>14.3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1ECC121" w14:textId="77777777" w:rsidR="000C5693" w:rsidRDefault="00E87654">
            <w:pPr>
              <w:pStyle w:val="NormalWeb"/>
              <w:spacing w:before="0" w:beforeAutospacing="0" w:after="0" w:afterAutospacing="0" w:line="61" w:lineRule="atLeast"/>
              <w:jc w:val="center"/>
              <w:textAlignment w:val="center"/>
            </w:pPr>
            <w:r>
              <w:rPr>
                <w:kern w:val="24"/>
                <w:sz w:val="22"/>
                <w:szCs w:val="22"/>
              </w:rPr>
              <w:t>12.7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B9BD72" w14:textId="77777777" w:rsidR="000C5693" w:rsidRDefault="00E87654">
            <w:pPr>
              <w:pStyle w:val="NormalWeb"/>
              <w:spacing w:before="0" w:beforeAutospacing="0" w:after="0" w:afterAutospacing="0" w:line="61" w:lineRule="atLeast"/>
              <w:jc w:val="center"/>
              <w:textAlignment w:val="center"/>
            </w:pPr>
            <w:r>
              <w:rPr>
                <w:kern w:val="24"/>
                <w:sz w:val="22"/>
                <w:szCs w:val="22"/>
              </w:rPr>
              <w:t>14.1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A58991" w14:textId="77777777" w:rsidR="000C5693" w:rsidRDefault="00E87654">
            <w:pPr>
              <w:pStyle w:val="NormalWeb"/>
              <w:spacing w:before="0" w:beforeAutospacing="0" w:after="0" w:afterAutospacing="0" w:line="61" w:lineRule="atLeast"/>
              <w:jc w:val="center"/>
              <w:textAlignment w:val="center"/>
            </w:pPr>
            <w:r>
              <w:rPr>
                <w:kern w:val="24"/>
                <w:sz w:val="22"/>
                <w:szCs w:val="22"/>
              </w:rPr>
              <w:t>12.9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B9B60A1" w14:textId="77777777" w:rsidR="000C5693" w:rsidRDefault="00E87654">
            <w:pPr>
              <w:pStyle w:val="NormalWeb"/>
              <w:spacing w:before="0" w:beforeAutospacing="0" w:after="0" w:afterAutospacing="0" w:line="61" w:lineRule="atLeast"/>
              <w:jc w:val="center"/>
              <w:textAlignment w:val="center"/>
            </w:pPr>
            <w:r>
              <w:rPr>
                <w:kern w:val="24"/>
                <w:sz w:val="22"/>
                <w:szCs w:val="22"/>
              </w:rPr>
              <w:t>13.67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D70257" w14:textId="77777777" w:rsidR="000C5693" w:rsidRDefault="00E87654">
            <w:pPr>
              <w:pStyle w:val="NormalWeb"/>
              <w:spacing w:before="0" w:beforeAutospacing="0" w:after="0" w:afterAutospacing="0" w:line="61" w:lineRule="atLeast"/>
              <w:jc w:val="center"/>
              <w:textAlignment w:val="center"/>
            </w:pPr>
            <w:r>
              <w:rPr>
                <w:kern w:val="24"/>
                <w:sz w:val="22"/>
                <w:szCs w:val="22"/>
              </w:rPr>
              <w:t>14.0</w:t>
            </w:r>
          </w:p>
        </w:tc>
      </w:tr>
    </w:tbl>
    <w:p w14:paraId="7F45BE4F" w14:textId="77777777" w:rsidR="000C5693" w:rsidRDefault="000C5693">
      <w:pPr>
        <w:jc w:val="both"/>
      </w:pPr>
    </w:p>
    <w:p w14:paraId="31A2D569" w14:textId="77777777" w:rsidR="000C5693" w:rsidRDefault="000C5693">
      <w:pPr>
        <w:jc w:val="both"/>
      </w:pPr>
    </w:p>
    <w:p w14:paraId="4EE1E899" w14:textId="77777777" w:rsidR="000C5693" w:rsidRDefault="000C5693">
      <w:pPr>
        <w:jc w:val="both"/>
      </w:pPr>
    </w:p>
    <w:p w14:paraId="2955E144" w14:textId="77777777" w:rsidR="00B444E4" w:rsidRDefault="00B444E4">
      <w:pPr>
        <w:jc w:val="both"/>
      </w:pPr>
    </w:p>
    <w:p w14:paraId="167EA894" w14:textId="77777777" w:rsidR="00B444E4" w:rsidRDefault="00B444E4">
      <w:pPr>
        <w:jc w:val="both"/>
      </w:pPr>
    </w:p>
    <w:p w14:paraId="2A1D049E" w14:textId="77777777" w:rsidR="00B444E4" w:rsidRDefault="00B444E4">
      <w:pPr>
        <w:jc w:val="both"/>
      </w:pPr>
    </w:p>
    <w:p w14:paraId="39A74352" w14:textId="77777777" w:rsidR="009F01F6" w:rsidRDefault="009F01F6">
      <w:pPr>
        <w:jc w:val="both"/>
      </w:pPr>
    </w:p>
    <w:p w14:paraId="6ABC55BF" w14:textId="77777777" w:rsidR="009F01F6" w:rsidRDefault="009F01F6">
      <w:pPr>
        <w:jc w:val="both"/>
      </w:pPr>
    </w:p>
    <w:p w14:paraId="4BA50C0D" w14:textId="4E26A07C" w:rsidR="000C5693" w:rsidRDefault="00E87654">
      <w:pPr>
        <w:jc w:val="both"/>
        <w:rPr>
          <w:b/>
          <w:bCs/>
        </w:rPr>
      </w:pPr>
      <w:r>
        <w:rPr>
          <w:b/>
          <w:bCs/>
        </w:rPr>
        <w:t>Table.no.</w:t>
      </w:r>
      <w:r w:rsidR="00B444E4">
        <w:rPr>
          <w:b/>
          <w:bCs/>
        </w:rPr>
        <w:t>5</w:t>
      </w:r>
      <w:r>
        <w:rPr>
          <w:b/>
          <w:bCs/>
        </w:rPr>
        <w:t>. Agronomic use efficiency (kg</w:t>
      </w:r>
      <w:r w:rsidR="00632019">
        <w:rPr>
          <w:b/>
          <w:bCs/>
          <w:color w:val="FF0000"/>
        </w:rPr>
        <w:t xml:space="preserve"> </w:t>
      </w:r>
      <w:r>
        <w:rPr>
          <w:b/>
          <w:bCs/>
        </w:rPr>
        <w:t>ha</w:t>
      </w:r>
      <w:r w:rsidR="00632019">
        <w:rPr>
          <w:b/>
          <w:bCs/>
          <w:vertAlign w:val="superscript"/>
        </w:rPr>
        <w:t>-1</w:t>
      </w:r>
      <w:r>
        <w:rPr>
          <w:b/>
          <w:bCs/>
        </w:rPr>
        <w:t xml:space="preserve">) &amp; Apparent nutrient use efficiency (%) as Influence by long-term fertilizers and manures in rice-rice cropping system during </w:t>
      </w:r>
      <w:r>
        <w:rPr>
          <w:b/>
          <w:bCs/>
          <w:i/>
          <w:iCs/>
        </w:rPr>
        <w:t>rabi</w:t>
      </w:r>
      <w:r>
        <w:rPr>
          <w:b/>
          <w:bCs/>
        </w:rPr>
        <w:t xml:space="preserve">, 2018-19 and </w:t>
      </w:r>
      <w:r>
        <w:rPr>
          <w:b/>
          <w:bCs/>
          <w:i/>
          <w:iCs/>
        </w:rPr>
        <w:t>kharif,</w:t>
      </w:r>
      <w:r>
        <w:rPr>
          <w:b/>
          <w:bCs/>
        </w:rPr>
        <w:t xml:space="preserve"> 2019</w:t>
      </w:r>
    </w:p>
    <w:tbl>
      <w:tblPr>
        <w:tblW w:w="5099" w:type="pct"/>
        <w:tblCellMar>
          <w:left w:w="0" w:type="dxa"/>
          <w:right w:w="0" w:type="dxa"/>
        </w:tblCellMar>
        <w:tblLook w:val="04A0" w:firstRow="1" w:lastRow="0" w:firstColumn="1" w:lastColumn="0" w:noHBand="0" w:noVBand="1"/>
      </w:tblPr>
      <w:tblGrid>
        <w:gridCol w:w="1707"/>
        <w:gridCol w:w="925"/>
        <w:gridCol w:w="1004"/>
        <w:gridCol w:w="925"/>
        <w:gridCol w:w="925"/>
        <w:gridCol w:w="859"/>
        <w:gridCol w:w="1004"/>
        <w:gridCol w:w="897"/>
        <w:gridCol w:w="949"/>
      </w:tblGrid>
      <w:tr w:rsidR="000C5693" w14:paraId="19E002BF" w14:textId="77777777">
        <w:trPr>
          <w:trHeight w:val="337"/>
        </w:trPr>
        <w:tc>
          <w:tcPr>
            <w:tcW w:w="928" w:type="pct"/>
            <w:vMerge w:val="restart"/>
            <w:tcBorders>
              <w:top w:val="single" w:sz="4" w:space="0" w:color="000000"/>
              <w:left w:val="single" w:sz="4" w:space="0" w:color="000000"/>
              <w:right w:val="single" w:sz="4" w:space="0" w:color="000000"/>
            </w:tcBorders>
            <w:tcMar>
              <w:top w:w="15" w:type="dxa"/>
              <w:left w:w="15" w:type="dxa"/>
              <w:bottom w:w="0" w:type="dxa"/>
              <w:right w:w="15" w:type="dxa"/>
            </w:tcMar>
            <w:vAlign w:val="bottom"/>
          </w:tcPr>
          <w:p w14:paraId="15CC19BB" w14:textId="77777777" w:rsidR="000C5693" w:rsidRPr="00D06F3C" w:rsidRDefault="00E87654">
            <w:pPr>
              <w:jc w:val="both"/>
              <w:rPr>
                <w:b/>
                <w:bCs/>
                <w:sz w:val="22"/>
                <w:szCs w:val="22"/>
              </w:rPr>
            </w:pPr>
            <w:r w:rsidRPr="00D06F3C">
              <w:rPr>
                <w:b/>
                <w:bCs/>
                <w:sz w:val="22"/>
                <w:szCs w:val="22"/>
              </w:rPr>
              <w:t> Treatment</w:t>
            </w:r>
          </w:p>
        </w:tc>
        <w:tc>
          <w:tcPr>
            <w:tcW w:w="1049"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3C797" w14:textId="25266AF1" w:rsidR="000C5693" w:rsidRPr="00D06F3C" w:rsidRDefault="00E87654">
            <w:pPr>
              <w:jc w:val="both"/>
              <w:rPr>
                <w:b/>
                <w:bCs/>
              </w:rPr>
            </w:pPr>
            <w:r w:rsidRPr="00D06F3C">
              <w:rPr>
                <w:b/>
                <w:bCs/>
                <w:sz w:val="22"/>
                <w:szCs w:val="22"/>
              </w:rPr>
              <w:t>Agronomic Use Efficiency (kg</w:t>
            </w:r>
            <w:r w:rsidR="00632019" w:rsidRPr="00D06F3C">
              <w:rPr>
                <w:b/>
                <w:bCs/>
                <w:sz w:val="22"/>
                <w:szCs w:val="22"/>
              </w:rPr>
              <w:t xml:space="preserve"> </w:t>
            </w:r>
            <w:r w:rsidRPr="00D06F3C">
              <w:rPr>
                <w:b/>
                <w:bCs/>
                <w:sz w:val="22"/>
                <w:szCs w:val="22"/>
              </w:rPr>
              <w:t>ha</w:t>
            </w:r>
            <w:r w:rsidR="00FD4186" w:rsidRPr="00D06F3C">
              <w:rPr>
                <w:b/>
                <w:bCs/>
                <w:sz w:val="22"/>
                <w:szCs w:val="22"/>
                <w:vertAlign w:val="superscript"/>
              </w:rPr>
              <w:t>-1</w:t>
            </w:r>
            <w:r w:rsidRPr="00D06F3C">
              <w:rPr>
                <w:b/>
                <w:bCs/>
                <w:sz w:val="22"/>
                <w:szCs w:val="22"/>
              </w:rPr>
              <w:t>)</w:t>
            </w:r>
          </w:p>
          <w:p w14:paraId="760CCF95" w14:textId="77777777" w:rsidR="000C5693" w:rsidRPr="00D06F3C" w:rsidRDefault="000C5693">
            <w:pPr>
              <w:jc w:val="center"/>
              <w:rPr>
                <w:b/>
                <w:bCs/>
                <w:sz w:val="22"/>
                <w:szCs w:val="22"/>
              </w:rPr>
            </w:pPr>
          </w:p>
        </w:tc>
        <w:tc>
          <w:tcPr>
            <w:tcW w:w="1006"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847E43" w14:textId="77777777" w:rsidR="000C5693" w:rsidRPr="00D06F3C" w:rsidRDefault="00E87654">
            <w:pPr>
              <w:jc w:val="both"/>
              <w:rPr>
                <w:b/>
                <w:bCs/>
              </w:rPr>
            </w:pPr>
            <w:r w:rsidRPr="00D06F3C">
              <w:rPr>
                <w:b/>
                <w:bCs/>
                <w:sz w:val="22"/>
                <w:szCs w:val="22"/>
              </w:rPr>
              <w:t xml:space="preserve">N Apparent NUE </w:t>
            </w:r>
          </w:p>
          <w:p w14:paraId="49ECC959" w14:textId="77777777" w:rsidR="000C5693" w:rsidRPr="00D06F3C" w:rsidRDefault="00E87654">
            <w:pPr>
              <w:jc w:val="center"/>
              <w:rPr>
                <w:b/>
                <w:bCs/>
                <w:sz w:val="22"/>
                <w:szCs w:val="22"/>
              </w:rPr>
            </w:pPr>
            <w:r w:rsidRPr="00D06F3C">
              <w:rPr>
                <w:b/>
                <w:bCs/>
                <w:sz w:val="22"/>
                <w:szCs w:val="22"/>
              </w:rPr>
              <w:t> </w:t>
            </w:r>
          </w:p>
        </w:tc>
        <w:tc>
          <w:tcPr>
            <w:tcW w:w="101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F54296" w14:textId="77777777" w:rsidR="000C5693" w:rsidRPr="00D06F3C" w:rsidRDefault="00E87654">
            <w:pPr>
              <w:jc w:val="both"/>
              <w:rPr>
                <w:b/>
                <w:bCs/>
              </w:rPr>
            </w:pPr>
            <w:r w:rsidRPr="00D06F3C">
              <w:rPr>
                <w:b/>
                <w:bCs/>
                <w:sz w:val="22"/>
                <w:szCs w:val="22"/>
              </w:rPr>
              <w:t xml:space="preserve">P Apparent NUE </w:t>
            </w:r>
          </w:p>
          <w:p w14:paraId="2B083382" w14:textId="77777777" w:rsidR="000C5693" w:rsidRPr="00D06F3C" w:rsidRDefault="000C5693">
            <w:pPr>
              <w:jc w:val="center"/>
              <w:rPr>
                <w:b/>
                <w:bCs/>
                <w:sz w:val="22"/>
                <w:szCs w:val="22"/>
              </w:rPr>
            </w:pPr>
          </w:p>
        </w:tc>
        <w:tc>
          <w:tcPr>
            <w:tcW w:w="1004"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ACD2D9" w14:textId="77777777" w:rsidR="000C5693" w:rsidRPr="00D06F3C" w:rsidRDefault="00E87654">
            <w:pPr>
              <w:jc w:val="both"/>
              <w:rPr>
                <w:b/>
                <w:bCs/>
              </w:rPr>
            </w:pPr>
            <w:r w:rsidRPr="00D06F3C">
              <w:rPr>
                <w:b/>
                <w:bCs/>
                <w:sz w:val="22"/>
                <w:szCs w:val="22"/>
              </w:rPr>
              <w:t xml:space="preserve">K Apparent NUE </w:t>
            </w:r>
          </w:p>
          <w:p w14:paraId="2521B9C2" w14:textId="77777777" w:rsidR="000C5693" w:rsidRPr="00D06F3C" w:rsidRDefault="000C5693">
            <w:pPr>
              <w:jc w:val="center"/>
              <w:rPr>
                <w:b/>
                <w:bCs/>
                <w:sz w:val="22"/>
                <w:szCs w:val="22"/>
              </w:rPr>
            </w:pPr>
          </w:p>
        </w:tc>
      </w:tr>
      <w:tr w:rsidR="000C5693" w14:paraId="251FAA5A" w14:textId="77777777">
        <w:trPr>
          <w:trHeight w:val="337"/>
        </w:trPr>
        <w:tc>
          <w:tcPr>
            <w:tcW w:w="928" w:type="pct"/>
            <w:vMerge/>
            <w:tcBorders>
              <w:left w:val="single" w:sz="4" w:space="0" w:color="000000"/>
              <w:bottom w:val="single" w:sz="4" w:space="0" w:color="000000"/>
              <w:right w:val="single" w:sz="4" w:space="0" w:color="000000"/>
            </w:tcBorders>
            <w:tcMar>
              <w:top w:w="15" w:type="dxa"/>
              <w:left w:w="15" w:type="dxa"/>
              <w:bottom w:w="0" w:type="dxa"/>
              <w:right w:w="15" w:type="dxa"/>
            </w:tcMar>
            <w:vAlign w:val="bottom"/>
          </w:tcPr>
          <w:p w14:paraId="41D626DD" w14:textId="77777777" w:rsidR="000C5693" w:rsidRPr="00D06F3C" w:rsidRDefault="000C5693">
            <w:pPr>
              <w:jc w:val="both"/>
              <w:rPr>
                <w:b/>
                <w:bCs/>
                <w:sz w:val="22"/>
                <w:szCs w:val="22"/>
              </w:rPr>
            </w:pP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9DBF15" w14:textId="77777777" w:rsidR="000C5693" w:rsidRPr="00D06F3C" w:rsidRDefault="00E87654">
            <w:pPr>
              <w:jc w:val="center"/>
              <w:rPr>
                <w:b/>
                <w:bCs/>
                <w:i/>
                <w:iCs/>
                <w:sz w:val="22"/>
                <w:szCs w:val="22"/>
              </w:rPr>
            </w:pPr>
            <w:r w:rsidRPr="00D06F3C">
              <w:rPr>
                <w:b/>
                <w:bCs/>
                <w:i/>
                <w:iCs/>
                <w:sz w:val="22"/>
                <w:szCs w:val="22"/>
              </w:rPr>
              <w:t xml:space="preserve">Kharif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B85773" w14:textId="77777777" w:rsidR="000C5693" w:rsidRPr="00D06F3C" w:rsidRDefault="00E87654">
            <w:pPr>
              <w:jc w:val="center"/>
              <w:rPr>
                <w:b/>
                <w:bCs/>
                <w:i/>
                <w:iCs/>
                <w:sz w:val="22"/>
                <w:szCs w:val="22"/>
              </w:rPr>
            </w:pPr>
            <w:r w:rsidRPr="00D06F3C">
              <w:rPr>
                <w:b/>
                <w:bCs/>
                <w:i/>
                <w:iCs/>
                <w:sz w:val="22"/>
                <w:szCs w:val="22"/>
              </w:rPr>
              <w:t>Rabi</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FFDA47" w14:textId="77777777" w:rsidR="000C5693" w:rsidRPr="00D06F3C" w:rsidRDefault="00E87654">
            <w:pPr>
              <w:jc w:val="center"/>
              <w:rPr>
                <w:b/>
                <w:bCs/>
                <w:i/>
                <w:iCs/>
                <w:sz w:val="22"/>
                <w:szCs w:val="22"/>
              </w:rPr>
            </w:pPr>
            <w:r w:rsidRPr="00D06F3C">
              <w:rPr>
                <w:b/>
                <w:bCs/>
                <w:i/>
                <w:iCs/>
                <w:sz w:val="22"/>
                <w:szCs w:val="22"/>
              </w:rPr>
              <w:t>Kharif</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65A73E" w14:textId="77777777" w:rsidR="000C5693" w:rsidRPr="00D06F3C" w:rsidRDefault="00E87654">
            <w:pPr>
              <w:jc w:val="center"/>
              <w:rPr>
                <w:b/>
                <w:bCs/>
                <w:i/>
                <w:iCs/>
                <w:sz w:val="22"/>
                <w:szCs w:val="22"/>
              </w:rPr>
            </w:pPr>
            <w:r w:rsidRPr="00D06F3C">
              <w:rPr>
                <w:b/>
                <w:bCs/>
                <w:i/>
                <w:iCs/>
                <w:sz w:val="22"/>
                <w:szCs w:val="22"/>
              </w:rPr>
              <w:t>Rabi</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FCDBA01" w14:textId="77777777" w:rsidR="000C5693" w:rsidRPr="00D06F3C" w:rsidRDefault="00E87654">
            <w:pPr>
              <w:jc w:val="center"/>
              <w:rPr>
                <w:b/>
                <w:bCs/>
                <w:i/>
                <w:iCs/>
                <w:sz w:val="22"/>
                <w:szCs w:val="22"/>
              </w:rPr>
            </w:pPr>
            <w:r w:rsidRPr="00D06F3C">
              <w:rPr>
                <w:b/>
                <w:bCs/>
                <w:i/>
                <w:iCs/>
                <w:sz w:val="22"/>
                <w:szCs w:val="22"/>
              </w:rPr>
              <w:t>Kharif</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65B951" w14:textId="77777777" w:rsidR="000C5693" w:rsidRPr="00D06F3C" w:rsidRDefault="00E87654">
            <w:pPr>
              <w:jc w:val="center"/>
              <w:rPr>
                <w:b/>
                <w:bCs/>
                <w:i/>
                <w:iCs/>
                <w:sz w:val="22"/>
                <w:szCs w:val="22"/>
              </w:rPr>
            </w:pPr>
            <w:r w:rsidRPr="00D06F3C">
              <w:rPr>
                <w:b/>
                <w:bCs/>
                <w:i/>
                <w:iCs/>
                <w:sz w:val="22"/>
                <w:szCs w:val="22"/>
              </w:rPr>
              <w:t>Rabi</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832321" w14:textId="77777777" w:rsidR="000C5693" w:rsidRPr="00D06F3C" w:rsidRDefault="00E87654">
            <w:pPr>
              <w:jc w:val="center"/>
              <w:rPr>
                <w:b/>
                <w:bCs/>
                <w:i/>
                <w:iCs/>
                <w:sz w:val="22"/>
                <w:szCs w:val="22"/>
              </w:rPr>
            </w:pPr>
            <w:r w:rsidRPr="00D06F3C">
              <w:rPr>
                <w:b/>
                <w:bCs/>
                <w:i/>
                <w:iCs/>
                <w:sz w:val="22"/>
                <w:szCs w:val="22"/>
              </w:rPr>
              <w:t>Kharif</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E78680" w14:textId="77777777" w:rsidR="000C5693" w:rsidRPr="00D06F3C" w:rsidRDefault="00E87654">
            <w:pPr>
              <w:jc w:val="center"/>
              <w:rPr>
                <w:b/>
                <w:bCs/>
                <w:i/>
                <w:iCs/>
                <w:sz w:val="22"/>
                <w:szCs w:val="22"/>
              </w:rPr>
            </w:pPr>
            <w:r w:rsidRPr="00D06F3C">
              <w:rPr>
                <w:b/>
                <w:bCs/>
                <w:i/>
                <w:iCs/>
                <w:sz w:val="22"/>
                <w:szCs w:val="22"/>
              </w:rPr>
              <w:t>Rabi</w:t>
            </w:r>
          </w:p>
        </w:tc>
      </w:tr>
      <w:tr w:rsidR="000C5693" w14:paraId="254A088A"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D70DF8" w14:textId="77777777" w:rsidR="000C5693" w:rsidRDefault="00E87654">
            <w:pPr>
              <w:jc w:val="both"/>
            </w:pPr>
            <w:r>
              <w:rPr>
                <w:sz w:val="22"/>
                <w:szCs w:val="22"/>
              </w:rPr>
              <w:t>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3FC3AD" w14:textId="77777777" w:rsidR="000C5693" w:rsidRDefault="00E87654">
            <w:pPr>
              <w:jc w:val="center"/>
            </w:pPr>
            <w:r>
              <w:rPr>
                <w:sz w:val="22"/>
                <w:szCs w:val="22"/>
              </w:rPr>
              <w:t>45.18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42A2DC" w14:textId="77777777" w:rsidR="000C5693" w:rsidRDefault="00E87654">
            <w:pPr>
              <w:jc w:val="center"/>
            </w:pPr>
            <w:r>
              <w:rPr>
                <w:sz w:val="22"/>
                <w:szCs w:val="22"/>
              </w:rPr>
              <w:t>44.03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6E91B0" w14:textId="77777777" w:rsidR="000C5693" w:rsidRDefault="00E87654">
            <w:pPr>
              <w:jc w:val="center"/>
            </w:pPr>
            <w:r>
              <w:rPr>
                <w:sz w:val="22"/>
                <w:szCs w:val="22"/>
              </w:rPr>
              <w:t>87.21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D7D684" w14:textId="77777777" w:rsidR="000C5693" w:rsidRDefault="00E87654">
            <w:pPr>
              <w:jc w:val="center"/>
            </w:pPr>
            <w:r>
              <w:rPr>
                <w:sz w:val="22"/>
                <w:szCs w:val="22"/>
              </w:rPr>
              <w:t>61.58</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4D6E08" w14:textId="77777777" w:rsidR="000C5693" w:rsidRDefault="00E87654">
            <w:pPr>
              <w:jc w:val="center"/>
            </w:pPr>
            <w:r>
              <w:rPr>
                <w:sz w:val="22"/>
                <w:szCs w:val="22"/>
              </w:rPr>
              <w:t>31.48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82E7D8" w14:textId="77777777" w:rsidR="000C5693" w:rsidRDefault="00E87654">
            <w:pPr>
              <w:jc w:val="center"/>
            </w:pPr>
            <w:r>
              <w:rPr>
                <w:sz w:val="22"/>
                <w:szCs w:val="22"/>
              </w:rPr>
              <w:t>30.25</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05397D" w14:textId="77777777" w:rsidR="000C5693" w:rsidRDefault="00E87654">
            <w:pPr>
              <w:jc w:val="center"/>
            </w:pPr>
            <w:r>
              <w:rPr>
                <w:sz w:val="22"/>
                <w:szCs w:val="22"/>
              </w:rPr>
              <w:t>150.00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7B3918" w14:textId="77777777" w:rsidR="000C5693" w:rsidRDefault="00E87654">
            <w:pPr>
              <w:jc w:val="center"/>
            </w:pPr>
            <w:r>
              <w:rPr>
                <w:sz w:val="22"/>
                <w:szCs w:val="22"/>
              </w:rPr>
              <w:t>127.13</w:t>
            </w:r>
          </w:p>
        </w:tc>
      </w:tr>
      <w:tr w:rsidR="000C5693" w14:paraId="24DE93D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36602A" w14:textId="77777777" w:rsidR="000C5693" w:rsidRDefault="00E87654">
            <w:pPr>
              <w:jc w:val="both"/>
            </w:pPr>
            <w:r>
              <w:rPr>
                <w:sz w:val="22"/>
                <w:szCs w:val="22"/>
              </w:rPr>
              <w:lastRenderedPageBreak/>
              <w:t xml:space="preserve">100% NPK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13F06A" w14:textId="77777777" w:rsidR="000C5693" w:rsidRDefault="00E87654">
            <w:pPr>
              <w:jc w:val="center"/>
            </w:pPr>
            <w:r>
              <w:rPr>
                <w:sz w:val="22"/>
                <w:szCs w:val="22"/>
              </w:rPr>
              <w:t>33.17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FB0572" w14:textId="77777777" w:rsidR="000C5693" w:rsidRDefault="00E87654">
            <w:pPr>
              <w:jc w:val="center"/>
            </w:pPr>
            <w:r>
              <w:rPr>
                <w:sz w:val="22"/>
                <w:szCs w:val="22"/>
              </w:rPr>
              <w:t>34.40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0CD8AE" w14:textId="77777777" w:rsidR="000C5693" w:rsidRDefault="00E87654">
            <w:pPr>
              <w:jc w:val="center"/>
            </w:pPr>
            <w:r>
              <w:rPr>
                <w:sz w:val="22"/>
                <w:szCs w:val="22"/>
              </w:rPr>
              <w:t>76.88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E16532" w14:textId="77777777" w:rsidR="000C5693" w:rsidRDefault="00E87654">
            <w:pPr>
              <w:jc w:val="center"/>
            </w:pPr>
            <w:r>
              <w:rPr>
                <w:sz w:val="22"/>
                <w:szCs w:val="22"/>
              </w:rPr>
              <w:t>60.65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F43524" w14:textId="77777777" w:rsidR="000C5693" w:rsidRDefault="00E87654">
            <w:pPr>
              <w:jc w:val="center"/>
            </w:pPr>
            <w:r>
              <w:rPr>
                <w:sz w:val="22"/>
                <w:szCs w:val="22"/>
              </w:rPr>
              <w:t>35.35</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4A750DE" w14:textId="77777777" w:rsidR="000C5693" w:rsidRDefault="00E87654">
            <w:pPr>
              <w:jc w:val="center"/>
            </w:pPr>
            <w:r>
              <w:rPr>
                <w:sz w:val="22"/>
                <w:szCs w:val="22"/>
              </w:rPr>
              <w:t>27.78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D5FD43" w14:textId="77777777" w:rsidR="000C5693" w:rsidRDefault="00E87654">
            <w:pPr>
              <w:jc w:val="center"/>
            </w:pPr>
            <w:r>
              <w:rPr>
                <w:sz w:val="22"/>
                <w:szCs w:val="22"/>
              </w:rPr>
              <w:t>218.56</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61B80D" w14:textId="77777777" w:rsidR="000C5693" w:rsidRDefault="00E87654">
            <w:pPr>
              <w:jc w:val="center"/>
            </w:pPr>
            <w:r>
              <w:rPr>
                <w:sz w:val="22"/>
                <w:szCs w:val="22"/>
              </w:rPr>
              <w:t>151.19</w:t>
            </w:r>
          </w:p>
        </w:tc>
      </w:tr>
      <w:tr w:rsidR="000C5693" w14:paraId="44D137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AF6D4" w14:textId="77777777" w:rsidR="000C5693" w:rsidRDefault="00E87654">
            <w:pPr>
              <w:jc w:val="both"/>
            </w:pPr>
            <w:r>
              <w:rPr>
                <w:sz w:val="22"/>
                <w:szCs w:val="22"/>
              </w:rPr>
              <w:t>150%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3BD452" w14:textId="77777777" w:rsidR="000C5693" w:rsidRDefault="00E87654">
            <w:pPr>
              <w:jc w:val="center"/>
            </w:pPr>
            <w:r>
              <w:rPr>
                <w:sz w:val="22"/>
                <w:szCs w:val="22"/>
              </w:rPr>
              <w:t>21.91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4D1533" w14:textId="77777777" w:rsidR="000C5693" w:rsidRDefault="00E87654">
            <w:pPr>
              <w:jc w:val="center"/>
            </w:pPr>
            <w:r>
              <w:rPr>
                <w:sz w:val="22"/>
                <w:szCs w:val="22"/>
              </w:rPr>
              <w:t>28.70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232FCF9" w14:textId="77777777" w:rsidR="000C5693" w:rsidRDefault="00E87654">
            <w:pPr>
              <w:jc w:val="center"/>
            </w:pPr>
            <w:r>
              <w:rPr>
                <w:sz w:val="22"/>
                <w:szCs w:val="22"/>
              </w:rPr>
              <w:t>59.89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1FC62F" w14:textId="77777777" w:rsidR="000C5693" w:rsidRDefault="00E87654">
            <w:pPr>
              <w:jc w:val="center"/>
            </w:pPr>
            <w:r>
              <w:rPr>
                <w:sz w:val="22"/>
                <w:szCs w:val="22"/>
              </w:rPr>
              <w:t>55.86</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02CEDE" w14:textId="77777777" w:rsidR="000C5693" w:rsidRDefault="00E87654">
            <w:pPr>
              <w:jc w:val="center"/>
            </w:pPr>
            <w:r>
              <w:rPr>
                <w:sz w:val="22"/>
                <w:szCs w:val="22"/>
              </w:rPr>
              <w:t>23.14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F3AB" w14:textId="77777777" w:rsidR="000C5693" w:rsidRDefault="00E87654">
            <w:pPr>
              <w:jc w:val="center"/>
            </w:pPr>
            <w:r>
              <w:rPr>
                <w:sz w:val="22"/>
                <w:szCs w:val="22"/>
              </w:rPr>
              <w:t>26.80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7E9282" w14:textId="77777777" w:rsidR="000C5693" w:rsidRDefault="00E87654">
            <w:pPr>
              <w:jc w:val="center"/>
            </w:pPr>
            <w:r>
              <w:rPr>
                <w:sz w:val="22"/>
                <w:szCs w:val="22"/>
              </w:rPr>
              <w:t>174.88</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C73F39" w14:textId="77777777" w:rsidR="000C5693" w:rsidRDefault="00E87654">
            <w:pPr>
              <w:jc w:val="center"/>
            </w:pPr>
            <w:r>
              <w:rPr>
                <w:sz w:val="22"/>
                <w:szCs w:val="22"/>
              </w:rPr>
              <w:t>152.25</w:t>
            </w:r>
          </w:p>
        </w:tc>
      </w:tr>
      <w:tr w:rsidR="000C5693" w14:paraId="1746CA41" w14:textId="77777777">
        <w:trPr>
          <w:trHeight w:val="408"/>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56F2B1" w14:textId="77777777" w:rsidR="000C5693" w:rsidRDefault="00E87654">
            <w:pPr>
              <w:jc w:val="both"/>
            </w:pPr>
            <w:r>
              <w:rPr>
                <w:sz w:val="22"/>
                <w:szCs w:val="22"/>
              </w:rPr>
              <w:t xml:space="preserve">100% NPK+ HW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938C3" w14:textId="77777777" w:rsidR="000C5693" w:rsidRDefault="00E87654">
            <w:pPr>
              <w:jc w:val="center"/>
            </w:pPr>
            <w:r>
              <w:rPr>
                <w:sz w:val="22"/>
                <w:szCs w:val="22"/>
              </w:rPr>
              <w:t>29.17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F336C2" w14:textId="77777777" w:rsidR="000C5693" w:rsidRDefault="00E87654">
            <w:pPr>
              <w:jc w:val="center"/>
            </w:pPr>
            <w:r>
              <w:rPr>
                <w:sz w:val="22"/>
                <w:szCs w:val="22"/>
              </w:rPr>
              <w:t>35.13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886081" w14:textId="77777777" w:rsidR="000C5693" w:rsidRDefault="00E87654">
            <w:pPr>
              <w:jc w:val="center"/>
            </w:pPr>
            <w:r>
              <w:rPr>
                <w:sz w:val="22"/>
                <w:szCs w:val="22"/>
              </w:rPr>
              <w:t>59.40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EB1F44" w14:textId="77777777" w:rsidR="000C5693" w:rsidRDefault="00E87654">
            <w:pPr>
              <w:jc w:val="center"/>
            </w:pPr>
            <w:r>
              <w:rPr>
                <w:sz w:val="22"/>
                <w:szCs w:val="22"/>
              </w:rPr>
              <w:t>42.63</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1B3B7C" w14:textId="77777777" w:rsidR="000C5693" w:rsidRDefault="00E87654">
            <w:pPr>
              <w:jc w:val="center"/>
            </w:pPr>
            <w:r>
              <w:rPr>
                <w:sz w:val="22"/>
                <w:szCs w:val="22"/>
              </w:rPr>
              <w:t>30.91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C5DE56" w14:textId="77777777" w:rsidR="000C5693" w:rsidRDefault="00E87654">
            <w:pPr>
              <w:jc w:val="center"/>
            </w:pPr>
            <w:r>
              <w:rPr>
                <w:sz w:val="22"/>
                <w:szCs w:val="22"/>
              </w:rPr>
              <w:t>27.22</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EF5E5C" w14:textId="77777777" w:rsidR="000C5693" w:rsidRDefault="00E87654">
            <w:pPr>
              <w:jc w:val="center"/>
            </w:pPr>
            <w:r>
              <w:rPr>
                <w:sz w:val="22"/>
                <w:szCs w:val="22"/>
              </w:rPr>
              <w:t>175.50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03D672" w14:textId="77777777" w:rsidR="000C5693" w:rsidRDefault="00E87654">
            <w:pPr>
              <w:jc w:val="center"/>
            </w:pPr>
            <w:r>
              <w:rPr>
                <w:sz w:val="22"/>
                <w:szCs w:val="22"/>
              </w:rPr>
              <w:t>140.13</w:t>
            </w:r>
          </w:p>
        </w:tc>
      </w:tr>
      <w:tr w:rsidR="000C5693" w14:paraId="65A50B31" w14:textId="77777777">
        <w:trPr>
          <w:trHeight w:val="373"/>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9D664" w14:textId="77777777" w:rsidR="000C5693" w:rsidRDefault="00E87654">
            <w:pPr>
              <w:jc w:val="both"/>
            </w:pPr>
            <w:r>
              <w:rPr>
                <w:sz w:val="22"/>
                <w:szCs w:val="22"/>
              </w:rPr>
              <w:t>100% NPK + Zn</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326557" w14:textId="77777777" w:rsidR="000C5693" w:rsidRDefault="00E87654">
            <w:pPr>
              <w:jc w:val="center"/>
            </w:pPr>
            <w:r>
              <w:rPr>
                <w:sz w:val="22"/>
                <w:szCs w:val="22"/>
              </w:rPr>
              <w:t>30.30</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66781F" w14:textId="77777777" w:rsidR="000C5693" w:rsidRDefault="00E87654">
            <w:pPr>
              <w:jc w:val="center"/>
            </w:pPr>
            <w:r>
              <w:rPr>
                <w:sz w:val="22"/>
                <w:szCs w:val="22"/>
              </w:rPr>
              <w:t>31.45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1B1BF8" w14:textId="77777777" w:rsidR="000C5693" w:rsidRDefault="00E87654">
            <w:pPr>
              <w:jc w:val="center"/>
            </w:pPr>
            <w:r>
              <w:rPr>
                <w:sz w:val="22"/>
                <w:szCs w:val="22"/>
              </w:rPr>
              <w:t>63.38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0CE9B7" w14:textId="77777777" w:rsidR="000C5693" w:rsidRDefault="00E87654">
            <w:pPr>
              <w:jc w:val="center"/>
            </w:pPr>
            <w:r>
              <w:rPr>
                <w:sz w:val="22"/>
                <w:szCs w:val="22"/>
              </w:rPr>
              <w:t>52.00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6EC541" w14:textId="77777777" w:rsidR="000C5693" w:rsidRDefault="00E87654">
            <w:pPr>
              <w:jc w:val="center"/>
            </w:pPr>
            <w:r>
              <w:rPr>
                <w:sz w:val="22"/>
                <w:szCs w:val="22"/>
              </w:rPr>
              <w:t>23.13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923C29" w14:textId="77777777" w:rsidR="000C5693" w:rsidRDefault="00E87654">
            <w:pPr>
              <w:jc w:val="center"/>
            </w:pPr>
            <w:r>
              <w:rPr>
                <w:sz w:val="22"/>
                <w:szCs w:val="22"/>
              </w:rPr>
              <w:t>22.91</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1AB9CD" w14:textId="77777777" w:rsidR="000C5693" w:rsidRDefault="00E87654">
            <w:pPr>
              <w:jc w:val="center"/>
            </w:pPr>
            <w:r>
              <w:rPr>
                <w:sz w:val="22"/>
                <w:szCs w:val="22"/>
              </w:rPr>
              <w:t>197.31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56BD32" w14:textId="77777777" w:rsidR="000C5693" w:rsidRDefault="00E87654">
            <w:pPr>
              <w:jc w:val="center"/>
            </w:pPr>
            <w:r>
              <w:rPr>
                <w:sz w:val="22"/>
                <w:szCs w:val="22"/>
              </w:rPr>
              <w:t>159.00</w:t>
            </w:r>
          </w:p>
        </w:tc>
      </w:tr>
      <w:tr w:rsidR="000C5693" w14:paraId="5023F03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B4373" w14:textId="77777777" w:rsidR="000C5693" w:rsidRDefault="00E87654">
            <w:pPr>
              <w:jc w:val="both"/>
            </w:pPr>
            <w:r>
              <w:rPr>
                <w:sz w:val="22"/>
                <w:szCs w:val="22"/>
              </w:rPr>
              <w:t xml:space="preserve">100% NP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04754CA" w14:textId="77777777" w:rsidR="000C5693" w:rsidRDefault="00E87654">
            <w:pPr>
              <w:jc w:val="center"/>
            </w:pPr>
            <w:r>
              <w:rPr>
                <w:sz w:val="22"/>
                <w:szCs w:val="22"/>
              </w:rPr>
              <w:t>29.74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CA432" w14:textId="77777777" w:rsidR="000C5693" w:rsidRDefault="00E87654">
            <w:pPr>
              <w:jc w:val="center"/>
            </w:pPr>
            <w:r>
              <w:rPr>
                <w:sz w:val="22"/>
                <w:szCs w:val="22"/>
              </w:rPr>
              <w:t>34.25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83F1B3" w14:textId="77777777" w:rsidR="000C5693" w:rsidRDefault="00E87654">
            <w:pPr>
              <w:jc w:val="center"/>
            </w:pPr>
            <w:r>
              <w:rPr>
                <w:sz w:val="22"/>
                <w:szCs w:val="22"/>
              </w:rPr>
              <w:t>63.63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C2A36" w14:textId="77777777" w:rsidR="000C5693" w:rsidRDefault="00E87654">
            <w:pPr>
              <w:jc w:val="center"/>
            </w:pPr>
            <w:r>
              <w:rPr>
                <w:sz w:val="22"/>
                <w:szCs w:val="22"/>
              </w:rPr>
              <w:t>57.60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4C0659" w14:textId="77777777" w:rsidR="000C5693" w:rsidRDefault="00E87654">
            <w:pPr>
              <w:jc w:val="center"/>
            </w:pPr>
            <w:r>
              <w:rPr>
                <w:sz w:val="22"/>
                <w:szCs w:val="22"/>
              </w:rPr>
              <w:t>27.93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9C6F08" w14:textId="77777777" w:rsidR="000C5693" w:rsidRDefault="00E87654">
            <w:pPr>
              <w:jc w:val="center"/>
            </w:pPr>
            <w:r>
              <w:rPr>
                <w:sz w:val="22"/>
                <w:szCs w:val="22"/>
              </w:rPr>
              <w:t>25.68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5C528E"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80AD2" w14:textId="77777777" w:rsidR="000C5693" w:rsidRDefault="000C5693">
            <w:pPr>
              <w:jc w:val="center"/>
            </w:pPr>
          </w:p>
        </w:tc>
      </w:tr>
      <w:tr w:rsidR="000C5693" w14:paraId="7047AB0D"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3EE63" w14:textId="77777777" w:rsidR="000C5693" w:rsidRDefault="00E87654">
            <w:pPr>
              <w:jc w:val="both"/>
            </w:pPr>
            <w:r>
              <w:rPr>
                <w:sz w:val="22"/>
                <w:szCs w:val="22"/>
              </w:rPr>
              <w:t xml:space="preserve">100% N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9D1579" w14:textId="77777777" w:rsidR="000C5693" w:rsidRDefault="00E87654">
            <w:pPr>
              <w:jc w:val="center"/>
            </w:pPr>
            <w:r>
              <w:rPr>
                <w:sz w:val="22"/>
                <w:szCs w:val="22"/>
              </w:rPr>
              <w:t>4.61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4D7DB4" w14:textId="77777777" w:rsidR="000C5693" w:rsidRDefault="00E87654">
            <w:pPr>
              <w:jc w:val="center"/>
            </w:pPr>
            <w:r>
              <w:rPr>
                <w:sz w:val="22"/>
                <w:szCs w:val="22"/>
              </w:rPr>
              <w:t>-7.00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DC2573" w14:textId="77777777" w:rsidR="000C5693" w:rsidRDefault="00E87654">
            <w:pPr>
              <w:jc w:val="center"/>
            </w:pPr>
            <w:r>
              <w:rPr>
                <w:sz w:val="22"/>
                <w:szCs w:val="22"/>
              </w:rPr>
              <w:t>20.90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959C6C" w14:textId="77777777" w:rsidR="000C5693" w:rsidRDefault="00E87654">
            <w:pPr>
              <w:jc w:val="center"/>
            </w:pPr>
            <w:r>
              <w:rPr>
                <w:sz w:val="22"/>
                <w:szCs w:val="22"/>
              </w:rPr>
              <w:t>1.10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9EA76F" w14:textId="77777777" w:rsidR="000C5693" w:rsidRDefault="000C5693">
            <w:pPr>
              <w:jc w:val="center"/>
            </w:pP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8A431D" w14:textId="77777777" w:rsidR="000C5693" w:rsidRDefault="000C5693">
            <w:pPr>
              <w:jc w:val="center"/>
            </w:pP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3D77B2"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259811" w14:textId="77777777" w:rsidR="000C5693" w:rsidRDefault="000C5693">
            <w:pPr>
              <w:jc w:val="center"/>
            </w:pPr>
          </w:p>
        </w:tc>
      </w:tr>
      <w:tr w:rsidR="000C5693" w14:paraId="3847658C"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79FAA0" w14:textId="5C9004AD" w:rsidR="000C5693" w:rsidRDefault="0005509F">
            <w:pPr>
              <w:jc w:val="both"/>
            </w:pPr>
            <w:r>
              <w:rPr>
                <w:sz w:val="22"/>
                <w:szCs w:val="22"/>
              </w:rPr>
              <w:t>100% NPK + 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8AFD" w14:textId="77777777" w:rsidR="000C5693" w:rsidRDefault="00E87654">
            <w:pPr>
              <w:jc w:val="center"/>
            </w:pPr>
            <w:r>
              <w:rPr>
                <w:sz w:val="22"/>
                <w:szCs w:val="22"/>
              </w:rPr>
              <w:t>33.39</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30F4F6" w14:textId="77777777" w:rsidR="000C5693" w:rsidRDefault="00E87654">
            <w:pPr>
              <w:jc w:val="center"/>
            </w:pPr>
            <w:r>
              <w:rPr>
                <w:sz w:val="22"/>
                <w:szCs w:val="22"/>
              </w:rPr>
              <w:t>41.31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324E2B" w14:textId="77777777" w:rsidR="000C5693" w:rsidRDefault="00E87654">
            <w:pPr>
              <w:jc w:val="center"/>
            </w:pPr>
            <w:r>
              <w:rPr>
                <w:sz w:val="22"/>
                <w:szCs w:val="22"/>
              </w:rPr>
              <w:t>78.15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EDA86F" w14:textId="77777777" w:rsidR="000C5693" w:rsidRDefault="00E87654">
            <w:pPr>
              <w:jc w:val="center"/>
            </w:pPr>
            <w:r>
              <w:rPr>
                <w:sz w:val="22"/>
                <w:szCs w:val="22"/>
              </w:rPr>
              <w:t>81.02</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35183" w14:textId="77777777" w:rsidR="000C5693" w:rsidRDefault="00E87654">
            <w:pPr>
              <w:jc w:val="center"/>
            </w:pPr>
            <w:r>
              <w:rPr>
                <w:sz w:val="22"/>
                <w:szCs w:val="22"/>
              </w:rPr>
              <w:t>42.61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3AE85A" w14:textId="77777777" w:rsidR="000C5693" w:rsidRDefault="00E87654">
            <w:pPr>
              <w:jc w:val="center"/>
            </w:pPr>
            <w:r>
              <w:rPr>
                <w:sz w:val="22"/>
                <w:szCs w:val="22"/>
              </w:rPr>
              <w:t>41.86</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F0B5C2" w14:textId="77777777" w:rsidR="000C5693" w:rsidRDefault="00E87654">
            <w:pPr>
              <w:jc w:val="center"/>
            </w:pPr>
            <w:r>
              <w:rPr>
                <w:sz w:val="22"/>
                <w:szCs w:val="22"/>
              </w:rPr>
              <w:t>240.81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79D75A" w14:textId="77777777" w:rsidR="000C5693" w:rsidRDefault="00E87654">
            <w:pPr>
              <w:jc w:val="center"/>
            </w:pPr>
            <w:r>
              <w:rPr>
                <w:sz w:val="22"/>
                <w:szCs w:val="22"/>
              </w:rPr>
              <w:t>202.19</w:t>
            </w:r>
          </w:p>
        </w:tc>
      </w:tr>
      <w:tr w:rsidR="000C5693" w14:paraId="04C4C892"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0F7B23" w14:textId="77777777" w:rsidR="000C5693" w:rsidRDefault="00E87654">
            <w:pPr>
              <w:jc w:val="both"/>
            </w:pPr>
            <w:r>
              <w:rPr>
                <w:sz w:val="22"/>
                <w:szCs w:val="22"/>
              </w:rPr>
              <w:t>100% NPK - S</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F3A7EF" w14:textId="77777777" w:rsidR="000C5693" w:rsidRDefault="00E87654">
            <w:pPr>
              <w:jc w:val="center"/>
            </w:pPr>
            <w:r>
              <w:rPr>
                <w:sz w:val="22"/>
                <w:szCs w:val="22"/>
              </w:rPr>
              <w:t>31.56</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E5AD6" w14:textId="77777777" w:rsidR="000C5693" w:rsidRDefault="00E87654">
            <w:pPr>
              <w:jc w:val="center"/>
            </w:pPr>
            <w:r>
              <w:rPr>
                <w:sz w:val="22"/>
                <w:szCs w:val="22"/>
              </w:rPr>
              <w:t>34.62</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6F8381" w14:textId="77777777" w:rsidR="000C5693" w:rsidRDefault="00E87654">
            <w:pPr>
              <w:jc w:val="center"/>
            </w:pPr>
            <w:r>
              <w:rPr>
                <w:sz w:val="22"/>
                <w:szCs w:val="22"/>
              </w:rPr>
              <w:t>62.79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14DBCF" w14:textId="77777777" w:rsidR="000C5693" w:rsidRDefault="00E87654">
            <w:pPr>
              <w:jc w:val="center"/>
            </w:pPr>
            <w:r>
              <w:rPr>
                <w:sz w:val="22"/>
                <w:szCs w:val="22"/>
              </w:rPr>
              <w:t>59.75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41560F" w14:textId="77777777" w:rsidR="000C5693" w:rsidRDefault="00E87654">
            <w:pPr>
              <w:jc w:val="center"/>
            </w:pPr>
            <w:r>
              <w:rPr>
                <w:sz w:val="22"/>
                <w:szCs w:val="22"/>
              </w:rPr>
              <w:t>30.58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8F70B0" w14:textId="77777777" w:rsidR="000C5693" w:rsidRDefault="00E87654">
            <w:pPr>
              <w:jc w:val="center"/>
            </w:pPr>
            <w:r>
              <w:rPr>
                <w:sz w:val="22"/>
                <w:szCs w:val="22"/>
              </w:rPr>
              <w:t>29.20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E2F7DD" w14:textId="77777777" w:rsidR="000C5693" w:rsidRDefault="00E87654">
            <w:pPr>
              <w:jc w:val="center"/>
            </w:pPr>
            <w:r>
              <w:rPr>
                <w:sz w:val="22"/>
                <w:szCs w:val="22"/>
              </w:rPr>
              <w:t>167.94</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4BB0A7" w14:textId="77777777" w:rsidR="000C5693" w:rsidRDefault="00E87654">
            <w:pPr>
              <w:jc w:val="center"/>
            </w:pPr>
            <w:r>
              <w:rPr>
                <w:sz w:val="22"/>
                <w:szCs w:val="22"/>
              </w:rPr>
              <w:t>135.19</w:t>
            </w:r>
          </w:p>
        </w:tc>
      </w:tr>
      <w:tr w:rsidR="000C5693" w14:paraId="24F2E776"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4F2A9C" w14:textId="77777777" w:rsidR="000C5693" w:rsidRDefault="00E87654">
            <w:pPr>
              <w:jc w:val="both"/>
            </w:pPr>
            <w:r>
              <w:rPr>
                <w:sz w:val="22"/>
                <w:szCs w:val="22"/>
              </w:rPr>
              <w:t>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22648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77A8A5"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8DA9B7"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B4C147"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677493"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EFCC38"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7A6F9E"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18B55F" w14:textId="77777777" w:rsidR="000C5693" w:rsidRDefault="00E87654">
            <w:pPr>
              <w:jc w:val="both"/>
            </w:pPr>
            <w:r>
              <w:rPr>
                <w:sz w:val="22"/>
                <w:szCs w:val="22"/>
              </w:rPr>
              <w:t> </w:t>
            </w:r>
          </w:p>
        </w:tc>
      </w:tr>
      <w:tr w:rsidR="000C5693" w14:paraId="263D8C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A66D91" w14:textId="77777777" w:rsidR="000C5693" w:rsidRDefault="00E87654">
            <w:pPr>
              <w:jc w:val="both"/>
            </w:pPr>
            <w:r>
              <w:rPr>
                <w:sz w:val="22"/>
                <w:szCs w:val="22"/>
              </w:rPr>
              <w:t>Control</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C6030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F1BF4"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903583"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619C35"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B2913F"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7AD841"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C7228F"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85A5FC" w14:textId="77777777" w:rsidR="000C5693" w:rsidRDefault="00E87654">
            <w:pPr>
              <w:jc w:val="both"/>
            </w:pPr>
            <w:r>
              <w:rPr>
                <w:sz w:val="22"/>
                <w:szCs w:val="22"/>
              </w:rPr>
              <w:t> </w:t>
            </w:r>
          </w:p>
        </w:tc>
      </w:tr>
    </w:tbl>
    <w:p w14:paraId="224FE05B" w14:textId="77777777" w:rsidR="000C5693" w:rsidRDefault="000C5693">
      <w:pPr>
        <w:jc w:val="both"/>
      </w:pPr>
    </w:p>
    <w:p w14:paraId="6D5EBFE6" w14:textId="77777777" w:rsidR="000C5693" w:rsidRDefault="000C5693">
      <w:pPr>
        <w:pStyle w:val="BodyText2"/>
        <w:spacing w:line="276" w:lineRule="auto"/>
        <w:ind w:left="567" w:hanging="567"/>
        <w:jc w:val="both"/>
        <w:rPr>
          <w:b/>
          <w:bCs/>
          <w:lang w:val="en-IN"/>
        </w:rPr>
      </w:pPr>
    </w:p>
    <w:p w14:paraId="7ABD3C01" w14:textId="77777777" w:rsidR="000C5693" w:rsidRDefault="000C5693"/>
    <w:p w14:paraId="48B3D8F1" w14:textId="77777777" w:rsidR="000C5693" w:rsidRDefault="000C5693">
      <w:pPr>
        <w:pStyle w:val="BodyText2"/>
        <w:spacing w:line="276" w:lineRule="auto"/>
        <w:ind w:left="567" w:hanging="567"/>
        <w:jc w:val="both"/>
        <w:rPr>
          <w:b/>
          <w:bCs/>
          <w:lang w:val="en-IN"/>
        </w:rPr>
      </w:pPr>
    </w:p>
    <w:sectPr w:rsidR="000C569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w:date="2025-09-10T19:01:00Z" w:initials="MF">
    <w:p w14:paraId="25E9AA6F" w14:textId="2A0D6E2B" w:rsidR="00694FC7" w:rsidRDefault="00694FC7">
      <w:pPr>
        <w:pStyle w:val="CommentText"/>
      </w:pPr>
      <w:r>
        <w:rPr>
          <w:rStyle w:val="CommentReference"/>
        </w:rPr>
        <w:annotationRef/>
      </w:r>
      <w:r w:rsidR="0088210D">
        <w:rPr>
          <w:noProof/>
        </w:rPr>
        <w:t>RCBD</w:t>
      </w:r>
    </w:p>
  </w:comment>
  <w:comment w:id="2" w:author="Maher" w:date="2025-09-10T19:04:00Z" w:initials="MF">
    <w:p w14:paraId="24ADCCAF" w14:textId="486DE1FF" w:rsidR="00C618E8" w:rsidRDefault="00C618E8">
      <w:pPr>
        <w:pStyle w:val="CommentText"/>
      </w:pPr>
      <w:r>
        <w:rPr>
          <w:rStyle w:val="CommentReference"/>
        </w:rPr>
        <w:annotationRef/>
      </w:r>
      <w:r w:rsidR="0088210D">
        <w:rPr>
          <w:noProof/>
        </w:rPr>
        <w:t>do not write et al</w:t>
      </w:r>
      <w:r w:rsidR="0088210D">
        <w:rPr>
          <w:noProof/>
        </w:rPr>
        <w:t>. use ........ and last researcher n</w:t>
      </w:r>
      <w:r w:rsidR="0088210D">
        <w:rPr>
          <w:noProof/>
        </w:rPr>
        <w:t xml:space="preserve">ame </w:t>
      </w:r>
    </w:p>
  </w:comment>
  <w:comment w:id="3" w:author="Maher" w:date="2025-09-10T19:03:00Z" w:initials="MF">
    <w:p w14:paraId="78A71AC3" w14:textId="4CAEB44B" w:rsidR="00694FC7" w:rsidRDefault="00694FC7">
      <w:pPr>
        <w:pStyle w:val="CommentText"/>
      </w:pPr>
      <w:r>
        <w:rPr>
          <w:rStyle w:val="CommentReference"/>
        </w:rPr>
        <w:annotationRef/>
      </w:r>
      <w:r w:rsidR="0088210D">
        <w:rPr>
          <w:noProof/>
        </w:rPr>
        <w:t>(2017a)</w:t>
      </w:r>
    </w:p>
  </w:comment>
  <w:comment w:id="4" w:author="Maher" w:date="2025-09-10T19:04:00Z" w:initials="MF">
    <w:p w14:paraId="72595B30" w14:textId="7474E813" w:rsidR="00C618E8" w:rsidRDefault="00C618E8">
      <w:pPr>
        <w:pStyle w:val="CommentText"/>
      </w:pPr>
      <w:r>
        <w:rPr>
          <w:rStyle w:val="CommentReference"/>
        </w:rPr>
        <w:annotationRef/>
      </w:r>
      <w:r w:rsidR="0088210D">
        <w:rPr>
          <w:noProof/>
        </w:rPr>
        <w:t>(2017b)</w:t>
      </w:r>
    </w:p>
  </w:comment>
  <w:comment w:id="5" w:author="Maher" w:date="2025-09-10T19:06:00Z" w:initials="MF">
    <w:p w14:paraId="315164A9" w14:textId="77777777" w:rsidR="00C618E8" w:rsidRDefault="00C618E8" w:rsidP="00C618E8">
      <w:pPr>
        <w:pStyle w:val="CommentText"/>
      </w:pPr>
      <w:r>
        <w:rPr>
          <w:rStyle w:val="CommentReference"/>
        </w:rPr>
        <w:annotationRef/>
      </w:r>
      <w:r>
        <w:rPr>
          <w:noProof/>
        </w:rPr>
        <w:t xml:space="preserve">do not write et al. use ........ and last researcher name </w:t>
      </w:r>
    </w:p>
    <w:p w14:paraId="14292BC6" w14:textId="1A8F715A" w:rsidR="00C618E8" w:rsidRDefault="00C618E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E9AA6F" w15:done="0"/>
  <w15:commentEx w15:paraId="24ADCCAF" w15:done="0"/>
  <w15:commentEx w15:paraId="78A71AC3" w15:done="0"/>
  <w15:commentEx w15:paraId="72595B30" w15:done="0"/>
  <w15:commentEx w15:paraId="14292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C497D" w16cex:dateUtc="2025-09-10T16:01:00Z"/>
  <w16cex:commentExtensible w16cex:durableId="2C6C4A3F" w16cex:dateUtc="2025-09-10T16:04:00Z"/>
  <w16cex:commentExtensible w16cex:durableId="2C6C4A1E" w16cex:dateUtc="2025-09-10T16:03:00Z"/>
  <w16cex:commentExtensible w16cex:durableId="2C6C4A2D" w16cex:dateUtc="2025-09-10T16:04:00Z"/>
  <w16cex:commentExtensible w16cex:durableId="2C6C4A9F" w16cex:dateUtc="2025-09-10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E9AA6F" w16cid:durableId="2C6C497D"/>
  <w16cid:commentId w16cid:paraId="24ADCCAF" w16cid:durableId="2C6C4A3F"/>
  <w16cid:commentId w16cid:paraId="78A71AC3" w16cid:durableId="2C6C4A1E"/>
  <w16cid:commentId w16cid:paraId="72595B30" w16cid:durableId="2C6C4A2D"/>
  <w16cid:commentId w16cid:paraId="14292BC6" w16cid:durableId="2C6C4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61C1" w14:textId="77777777" w:rsidR="0088210D" w:rsidRDefault="0088210D">
      <w:r>
        <w:separator/>
      </w:r>
    </w:p>
  </w:endnote>
  <w:endnote w:type="continuationSeparator" w:id="0">
    <w:p w14:paraId="658CF608" w14:textId="77777777" w:rsidR="0088210D" w:rsidRDefault="0088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A6CF" w14:textId="77777777" w:rsidR="00CA2C8D" w:rsidRDefault="00CA2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480" w14:textId="77777777" w:rsidR="00CA2C8D" w:rsidRDefault="00CA2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635D" w14:textId="77777777" w:rsidR="00CA2C8D" w:rsidRDefault="00CA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23FF" w14:textId="77777777" w:rsidR="0088210D" w:rsidRDefault="0088210D">
      <w:r>
        <w:separator/>
      </w:r>
    </w:p>
  </w:footnote>
  <w:footnote w:type="continuationSeparator" w:id="0">
    <w:p w14:paraId="69D841A5" w14:textId="77777777" w:rsidR="0088210D" w:rsidRDefault="0088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81D6" w14:textId="1E6EB72E" w:rsidR="00CA2C8D" w:rsidRDefault="0088210D">
    <w:pPr>
      <w:pStyle w:val="Header"/>
    </w:pPr>
    <w:r>
      <w:rPr>
        <w:noProof/>
      </w:rPr>
      <w:pict w14:anchorId="6DB6F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92B7" w14:textId="267BFCA7" w:rsidR="00CA2C8D" w:rsidRDefault="0088210D">
    <w:pPr>
      <w:pStyle w:val="Header"/>
    </w:pPr>
    <w:r>
      <w:rPr>
        <w:noProof/>
      </w:rPr>
      <w:pict w14:anchorId="4AC5E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F18D" w14:textId="5E764E39" w:rsidR="00CA2C8D" w:rsidRDefault="0088210D">
    <w:pPr>
      <w:pStyle w:val="Header"/>
    </w:pPr>
    <w:r>
      <w:rPr>
        <w:noProof/>
      </w:rPr>
      <w:pict w14:anchorId="79D0E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935"/>
    <w:multiLevelType w:val="multilevel"/>
    <w:tmpl w:val="7A7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8711D8"/>
    <w:multiLevelType w:val="multilevel"/>
    <w:tmpl w:val="787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B7"/>
    <w:rsid w:val="000007FF"/>
    <w:rsid w:val="00013DF0"/>
    <w:rsid w:val="000265D6"/>
    <w:rsid w:val="00032945"/>
    <w:rsid w:val="0005509F"/>
    <w:rsid w:val="00057113"/>
    <w:rsid w:val="000A4DA4"/>
    <w:rsid w:val="000B355A"/>
    <w:rsid w:val="000C5693"/>
    <w:rsid w:val="000D53E6"/>
    <w:rsid w:val="000E40BC"/>
    <w:rsid w:val="000F0F12"/>
    <w:rsid w:val="000F3D78"/>
    <w:rsid w:val="001507ED"/>
    <w:rsid w:val="00153AFD"/>
    <w:rsid w:val="002036CA"/>
    <w:rsid w:val="002445B7"/>
    <w:rsid w:val="002B549E"/>
    <w:rsid w:val="0031312A"/>
    <w:rsid w:val="003C38F1"/>
    <w:rsid w:val="003C516C"/>
    <w:rsid w:val="0047479C"/>
    <w:rsid w:val="004A0DFF"/>
    <w:rsid w:val="00501039"/>
    <w:rsid w:val="005B4B1F"/>
    <w:rsid w:val="005B7297"/>
    <w:rsid w:val="00615C4D"/>
    <w:rsid w:val="0062010B"/>
    <w:rsid w:val="00632019"/>
    <w:rsid w:val="00644AC3"/>
    <w:rsid w:val="0067292E"/>
    <w:rsid w:val="00694FC7"/>
    <w:rsid w:val="006D1846"/>
    <w:rsid w:val="006F3A87"/>
    <w:rsid w:val="007120F8"/>
    <w:rsid w:val="00713889"/>
    <w:rsid w:val="00714444"/>
    <w:rsid w:val="00765D46"/>
    <w:rsid w:val="007E1580"/>
    <w:rsid w:val="00812700"/>
    <w:rsid w:val="00844491"/>
    <w:rsid w:val="0085098C"/>
    <w:rsid w:val="0085206D"/>
    <w:rsid w:val="0088210D"/>
    <w:rsid w:val="0093248D"/>
    <w:rsid w:val="009729D7"/>
    <w:rsid w:val="009B4960"/>
    <w:rsid w:val="009E27D1"/>
    <w:rsid w:val="009F01F6"/>
    <w:rsid w:val="00A00DCD"/>
    <w:rsid w:val="00A23E5D"/>
    <w:rsid w:val="00A34CA9"/>
    <w:rsid w:val="00A45FAA"/>
    <w:rsid w:val="00A647EE"/>
    <w:rsid w:val="00A6698A"/>
    <w:rsid w:val="00A92C2E"/>
    <w:rsid w:val="00AB27F2"/>
    <w:rsid w:val="00AC6D77"/>
    <w:rsid w:val="00B444E4"/>
    <w:rsid w:val="00BB1260"/>
    <w:rsid w:val="00BE2568"/>
    <w:rsid w:val="00C618E8"/>
    <w:rsid w:val="00C61CF5"/>
    <w:rsid w:val="00C840F9"/>
    <w:rsid w:val="00CA2C8D"/>
    <w:rsid w:val="00D06F3C"/>
    <w:rsid w:val="00D54234"/>
    <w:rsid w:val="00DF17F9"/>
    <w:rsid w:val="00E07E7D"/>
    <w:rsid w:val="00E124DE"/>
    <w:rsid w:val="00E64960"/>
    <w:rsid w:val="00E846C4"/>
    <w:rsid w:val="00E87654"/>
    <w:rsid w:val="00E93FD9"/>
    <w:rsid w:val="00E961D1"/>
    <w:rsid w:val="00ED2550"/>
    <w:rsid w:val="00F12CE3"/>
    <w:rsid w:val="00F330D4"/>
    <w:rsid w:val="00F406DE"/>
    <w:rsid w:val="00F66D47"/>
    <w:rsid w:val="00F87548"/>
    <w:rsid w:val="00FD4186"/>
    <w:rsid w:val="491A2BA0"/>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EC98F1"/>
  <w15:docId w15:val="{5A3F8495-F9DD-4221-8D34-A62A10C9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spacing w:after="120" w:line="48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qFormat/>
    <w:rPr>
      <w:rFonts w:ascii="Times New Roman" w:eastAsia="Times New Roman" w:hAnsi="Times New Roman" w:cs="Times New Roman"/>
      <w:kern w:val="0"/>
      <w:lang w:val="en-US" w:bidi="ar-SA"/>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B355A"/>
    <w:rPr>
      <w:color w:val="605E5C"/>
      <w:shd w:val="clear" w:color="auto" w:fill="E1DFDD"/>
    </w:rPr>
  </w:style>
  <w:style w:type="paragraph" w:styleId="Header">
    <w:name w:val="header"/>
    <w:basedOn w:val="Normal"/>
    <w:link w:val="HeaderChar"/>
    <w:uiPriority w:val="99"/>
    <w:unhideWhenUsed/>
    <w:rsid w:val="00CA2C8D"/>
    <w:pPr>
      <w:tabs>
        <w:tab w:val="center" w:pos="4680"/>
        <w:tab w:val="right" w:pos="9360"/>
      </w:tabs>
    </w:pPr>
  </w:style>
  <w:style w:type="character" w:customStyle="1" w:styleId="HeaderChar">
    <w:name w:val="Header Char"/>
    <w:basedOn w:val="DefaultParagraphFont"/>
    <w:link w:val="Header"/>
    <w:uiPriority w:val="99"/>
    <w:rsid w:val="00CA2C8D"/>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A2C8D"/>
    <w:pPr>
      <w:tabs>
        <w:tab w:val="center" w:pos="4680"/>
        <w:tab w:val="right" w:pos="9360"/>
      </w:tabs>
    </w:pPr>
  </w:style>
  <w:style w:type="character" w:customStyle="1" w:styleId="FooterChar">
    <w:name w:val="Footer Char"/>
    <w:basedOn w:val="DefaultParagraphFont"/>
    <w:link w:val="Footer"/>
    <w:uiPriority w:val="99"/>
    <w:rsid w:val="00CA2C8D"/>
    <w:rPr>
      <w:rFonts w:ascii="Times New Roman" w:eastAsia="Times New Roman" w:hAnsi="Times New Roman" w:cs="Times New Roman"/>
      <w:sz w:val="24"/>
      <w:szCs w:val="24"/>
      <w:lang w:val="en-US" w:eastAsia="en-US" w:bidi="ar-SA"/>
    </w:rPr>
  </w:style>
  <w:style w:type="character" w:styleId="CommentReference">
    <w:name w:val="annotation reference"/>
    <w:basedOn w:val="DefaultParagraphFont"/>
    <w:uiPriority w:val="99"/>
    <w:semiHidden/>
    <w:unhideWhenUsed/>
    <w:rsid w:val="00694FC7"/>
    <w:rPr>
      <w:sz w:val="16"/>
      <w:szCs w:val="16"/>
    </w:rPr>
  </w:style>
  <w:style w:type="paragraph" w:styleId="CommentText">
    <w:name w:val="annotation text"/>
    <w:basedOn w:val="Normal"/>
    <w:link w:val="CommentTextChar"/>
    <w:uiPriority w:val="99"/>
    <w:semiHidden/>
    <w:unhideWhenUsed/>
    <w:rsid w:val="00694FC7"/>
    <w:rPr>
      <w:sz w:val="20"/>
      <w:szCs w:val="20"/>
    </w:rPr>
  </w:style>
  <w:style w:type="character" w:customStyle="1" w:styleId="CommentTextChar">
    <w:name w:val="Comment Text Char"/>
    <w:basedOn w:val="DefaultParagraphFont"/>
    <w:link w:val="CommentText"/>
    <w:uiPriority w:val="99"/>
    <w:semiHidden/>
    <w:rsid w:val="00694FC7"/>
    <w:rPr>
      <w:rFonts w:ascii="Times New Roman" w:eastAsia="Times New Roman" w:hAnsi="Times New Roman" w:cs="Times New Roman"/>
      <w:lang w:val="en-US" w:eastAsia="en-US" w:bidi="ar-SA"/>
    </w:rPr>
  </w:style>
  <w:style w:type="paragraph" w:styleId="CommentSubject">
    <w:name w:val="annotation subject"/>
    <w:basedOn w:val="CommentText"/>
    <w:next w:val="CommentText"/>
    <w:link w:val="CommentSubjectChar"/>
    <w:uiPriority w:val="99"/>
    <w:semiHidden/>
    <w:unhideWhenUsed/>
    <w:rsid w:val="00694FC7"/>
    <w:rPr>
      <w:b/>
      <w:bCs/>
    </w:rPr>
  </w:style>
  <w:style w:type="character" w:customStyle="1" w:styleId="CommentSubjectChar">
    <w:name w:val="Comment Subject Char"/>
    <w:basedOn w:val="CommentTextChar"/>
    <w:link w:val="CommentSubject"/>
    <w:uiPriority w:val="99"/>
    <w:semiHidden/>
    <w:rsid w:val="00694FC7"/>
    <w:rPr>
      <w:rFonts w:ascii="Times New Roman" w:eastAsia="Times New Roman" w:hAnsi="Times New Roman" w:cs="Times New Roman"/>
      <w:b/>
      <w:bCs/>
      <w:lang w:val="en-US" w:eastAsia="en-US" w:bidi="ar-SA"/>
    </w:rPr>
  </w:style>
  <w:style w:type="paragraph" w:styleId="Revision">
    <w:name w:val="Revision"/>
    <w:hidden/>
    <w:uiPriority w:val="99"/>
    <w:unhideWhenUsed/>
    <w:rsid w:val="00694FC7"/>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F5CF-D0B1-41D2-816A-C561C3F2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Maher</cp:lastModifiedBy>
  <cp:revision>3</cp:revision>
  <dcterms:created xsi:type="dcterms:W3CDTF">2025-09-10T15:53:00Z</dcterms:created>
  <dcterms:modified xsi:type="dcterms:W3CDTF">2025-09-10T16:09:00Z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126AFA7977E44748935186240053E896_12</vt:lpwstr>
  </property>
</Properties>
</file>