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E3032B">
        <w:trPr>
          <w:trHeight w:val="290"/>
        </w:trPr>
        <w:tc>
          <w:tcPr>
            <w:tcW w:w="5000" w:type="pct"/>
            <w:gridSpan w:val="2"/>
            <w:tcBorders>
              <w:top w:val="nil"/>
              <w:left w:val="nil"/>
              <w:right w:val="nil"/>
            </w:tcBorders>
          </w:tcPr>
          <w:p w:rsidR="00E3032B" w:rsidRDefault="00E3032B">
            <w:pPr>
              <w:pStyle w:val="Heading2"/>
              <w:jc w:val="left"/>
              <w:rPr>
                <w:rFonts w:ascii="Arial" w:hAnsi="Arial" w:cs="Arial"/>
                <w:b w:val="0"/>
                <w:bCs w:val="0"/>
                <w:sz w:val="28"/>
                <w:szCs w:val="28"/>
                <w:lang w:val="en-GB"/>
              </w:rPr>
            </w:pPr>
          </w:p>
        </w:tc>
      </w:tr>
      <w:tr w:rsidR="00E3032B">
        <w:trPr>
          <w:trHeight w:val="290"/>
        </w:trPr>
        <w:tc>
          <w:tcPr>
            <w:tcW w:w="1234" w:type="pct"/>
          </w:tcPr>
          <w:p w:rsidR="00E3032B" w:rsidRDefault="00FC6300">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E3032B" w:rsidRDefault="001E650A">
            <w:pPr>
              <w:rPr>
                <w:rFonts w:ascii="Arial" w:hAnsi="Arial" w:cs="Arial"/>
                <w:b/>
                <w:bCs/>
                <w:color w:val="0000FF"/>
                <w:sz w:val="20"/>
                <w:szCs w:val="20"/>
              </w:rPr>
            </w:pPr>
            <w:hyperlink r:id="rId7" w:history="1">
              <w:r w:rsidR="00FC6300" w:rsidRPr="00497719">
                <w:rPr>
                  <w:rStyle w:val="Hyperlink"/>
                  <w:rFonts w:ascii="Arial" w:hAnsi="Arial" w:cs="Arial"/>
                  <w:b/>
                  <w:bCs/>
                  <w:sz w:val="20"/>
                  <w:szCs w:val="20"/>
                </w:rPr>
                <w:t>International Journal of Plant &amp; Soil Science</w:t>
              </w:r>
            </w:hyperlink>
            <w:r w:rsidR="00FC6300" w:rsidRPr="00826BD7">
              <w:rPr>
                <w:rFonts w:ascii="Arial" w:hAnsi="Arial" w:cs="Arial"/>
                <w:b/>
                <w:bCs/>
                <w:color w:val="0000FF"/>
                <w:sz w:val="20"/>
                <w:szCs w:val="20"/>
              </w:rPr>
              <w:t xml:space="preserve"> </w:t>
            </w:r>
          </w:p>
        </w:tc>
      </w:tr>
      <w:tr w:rsidR="00E3032B">
        <w:trPr>
          <w:trHeight w:val="290"/>
        </w:trPr>
        <w:tc>
          <w:tcPr>
            <w:tcW w:w="1234" w:type="pct"/>
          </w:tcPr>
          <w:p w:rsidR="00E3032B" w:rsidRDefault="00FC6300">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E3032B" w:rsidRDefault="00FC6300">
            <w:pPr>
              <w:pStyle w:val="NormalWeb"/>
              <w:spacing w:before="0" w:beforeAutospacing="0" w:after="0" w:afterAutospacing="0"/>
              <w:rPr>
                <w:rFonts w:ascii="Arial" w:hAnsi="Arial" w:cs="Arial"/>
                <w:b/>
                <w:bCs/>
                <w:sz w:val="20"/>
                <w:szCs w:val="28"/>
                <w:lang w:val="en-GB"/>
              </w:rPr>
            </w:pPr>
            <w:r w:rsidRPr="006F687C">
              <w:rPr>
                <w:rFonts w:ascii="Arial" w:hAnsi="Arial" w:cs="Arial"/>
                <w:b/>
                <w:bCs/>
                <w:sz w:val="20"/>
                <w:szCs w:val="28"/>
                <w:lang w:val="en-GB"/>
              </w:rPr>
              <w:t>Ms_IJPSS_144109</w:t>
            </w:r>
          </w:p>
        </w:tc>
      </w:tr>
      <w:tr w:rsidR="00E3032B">
        <w:trPr>
          <w:trHeight w:val="650"/>
        </w:trPr>
        <w:tc>
          <w:tcPr>
            <w:tcW w:w="1234" w:type="pct"/>
          </w:tcPr>
          <w:p w:rsidR="00E3032B" w:rsidRDefault="00FC6300">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E3032B" w:rsidRDefault="00FC6300">
            <w:pPr>
              <w:pStyle w:val="NormalWeb"/>
              <w:spacing w:before="0" w:beforeAutospacing="0" w:after="0" w:afterAutospacing="0"/>
              <w:rPr>
                <w:rFonts w:ascii="Arial" w:hAnsi="Arial" w:cs="Arial"/>
                <w:b/>
                <w:sz w:val="20"/>
                <w:szCs w:val="28"/>
                <w:lang w:val="en-GB"/>
              </w:rPr>
            </w:pPr>
            <w:r w:rsidRPr="006F687C">
              <w:rPr>
                <w:rFonts w:ascii="Arial" w:hAnsi="Arial" w:cs="Arial"/>
                <w:b/>
                <w:sz w:val="20"/>
                <w:szCs w:val="28"/>
                <w:lang w:val="en-GB"/>
              </w:rPr>
              <w:t xml:space="preserve">Agronomic Assessment of Artificial Termite Mound waste product in Rainfed Rice, Central-Western Côte </w:t>
            </w:r>
            <w:proofErr w:type="spellStart"/>
            <w:r w:rsidRPr="006F687C">
              <w:rPr>
                <w:rFonts w:ascii="Arial" w:hAnsi="Arial" w:cs="Arial"/>
                <w:b/>
                <w:sz w:val="20"/>
                <w:szCs w:val="28"/>
                <w:lang w:val="en-GB"/>
              </w:rPr>
              <w:t>dIvoire</w:t>
            </w:r>
            <w:proofErr w:type="spellEnd"/>
          </w:p>
        </w:tc>
      </w:tr>
      <w:tr w:rsidR="00E3032B">
        <w:trPr>
          <w:trHeight w:val="332"/>
        </w:trPr>
        <w:tc>
          <w:tcPr>
            <w:tcW w:w="1234" w:type="pct"/>
          </w:tcPr>
          <w:p w:rsidR="00E3032B" w:rsidRDefault="00FC6300">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E3032B" w:rsidRDefault="00FC6300">
            <w:pPr>
              <w:pStyle w:val="NormalWeb"/>
              <w:spacing w:before="0" w:beforeAutospacing="0" w:after="0" w:afterAutospacing="0"/>
              <w:rPr>
                <w:rFonts w:ascii="Arial" w:hAnsi="Arial" w:cs="Arial"/>
                <w:b/>
                <w:sz w:val="20"/>
                <w:szCs w:val="28"/>
                <w:lang w:val="en-GB"/>
              </w:rPr>
            </w:pPr>
            <w:r w:rsidRPr="00F245A7">
              <w:rPr>
                <w:rFonts w:ascii="Arial" w:hAnsi="Arial" w:cs="Arial"/>
                <w:b/>
                <w:sz w:val="20"/>
                <w:szCs w:val="28"/>
              </w:rPr>
              <w:t xml:space="preserve">Scientific </w:t>
            </w:r>
          </w:p>
        </w:tc>
      </w:tr>
    </w:tbl>
    <w:p w:rsidR="00E3032B" w:rsidRDefault="00E3032B">
      <w:pPr>
        <w:rPr>
          <w:sz w:val="20"/>
          <w:szCs w:val="20"/>
        </w:rPr>
      </w:pPr>
      <w:bookmarkStart w:id="0" w:name="_Hlk171324449"/>
      <w:bookmarkStart w:id="1" w:name="_Hlk170903434"/>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9354"/>
        <w:gridCol w:w="6442"/>
      </w:tblGrid>
      <w:tr w:rsidR="00E3032B" w:rsidTr="006C1739">
        <w:tc>
          <w:tcPr>
            <w:tcW w:w="5000" w:type="pct"/>
            <w:gridSpan w:val="3"/>
            <w:tcBorders>
              <w:top w:val="nil"/>
              <w:left w:val="nil"/>
              <w:right w:val="nil"/>
            </w:tcBorders>
            <w:noWrap/>
          </w:tcPr>
          <w:p w:rsidR="00E3032B" w:rsidRDefault="00FC6300">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E3032B" w:rsidRDefault="00E3032B">
            <w:pPr>
              <w:rPr>
                <w:sz w:val="20"/>
                <w:szCs w:val="20"/>
                <w:lang w:val="en-GB"/>
              </w:rPr>
            </w:pPr>
          </w:p>
        </w:tc>
      </w:tr>
      <w:tr w:rsidR="00E3032B" w:rsidTr="006C1739">
        <w:tc>
          <w:tcPr>
            <w:tcW w:w="1246" w:type="pct"/>
            <w:noWrap/>
          </w:tcPr>
          <w:p w:rsidR="00E3032B" w:rsidRDefault="00E3032B">
            <w:pPr>
              <w:pStyle w:val="Heading2"/>
              <w:jc w:val="left"/>
              <w:rPr>
                <w:rFonts w:ascii="Times New Roman" w:hAnsi="Times New Roman"/>
                <w:lang w:val="en-GB"/>
              </w:rPr>
            </w:pPr>
          </w:p>
        </w:tc>
        <w:tc>
          <w:tcPr>
            <w:tcW w:w="2223" w:type="pct"/>
          </w:tcPr>
          <w:p w:rsidR="00E3032B" w:rsidRDefault="00FC6300">
            <w:pPr>
              <w:pStyle w:val="Heading2"/>
              <w:jc w:val="left"/>
              <w:rPr>
                <w:rFonts w:ascii="Times New Roman" w:hAnsi="Times New Roman"/>
                <w:lang w:val="en-GB"/>
              </w:rPr>
            </w:pPr>
            <w:proofErr w:type="spellStart"/>
            <w:r w:rsidRPr="00900E9B">
              <w:rPr>
                <w:rFonts w:ascii="Times New Roman" w:hAnsi="Times New Roman"/>
                <w:lang w:val="en-GB"/>
              </w:rPr>
              <w:t>Reviewers</w:t>
            </w:r>
            <w:proofErr w:type="spellEnd"/>
            <w:r w:rsidRPr="00900E9B">
              <w:rPr>
                <w:rFonts w:ascii="Times New Roman" w:hAnsi="Times New Roman"/>
                <w:lang w:val="en-GB"/>
              </w:rPr>
              <w:t xml:space="preserve"> comment</w:t>
            </w:r>
          </w:p>
          <w:p w:rsidR="00E3032B" w:rsidRDefault="00FC6300">
            <w:pPr>
              <w:rPr>
                <w:b/>
                <w:bCs/>
                <w:sz w:val="20"/>
                <w:szCs w:val="20"/>
              </w:rPr>
            </w:pPr>
            <w:r w:rsidRPr="00A604EE">
              <w:rPr>
                <w:b/>
                <w:bCs/>
                <w:sz w:val="20"/>
                <w:szCs w:val="20"/>
                <w:highlight w:val="yellow"/>
              </w:rPr>
              <w:t>Artificial Intelligence (AI) generated or assisted review comments are strictly prohibited during peer review.</w:t>
            </w:r>
          </w:p>
          <w:p w:rsidR="00E3032B" w:rsidRDefault="00E3032B">
            <w:pPr>
              <w:rPr>
                <w:lang w:val="en-GB"/>
              </w:rPr>
            </w:pPr>
          </w:p>
        </w:tc>
        <w:tc>
          <w:tcPr>
            <w:tcW w:w="1531" w:type="pct"/>
          </w:tcPr>
          <w:p w:rsidR="00E3032B" w:rsidRDefault="00FC6300">
            <w:pPr>
              <w:spacing w:after="160" w:line="259" w:lineRule="auto"/>
              <w:rPr>
                <w:rFonts w:eastAsia="Calibri"/>
                <w:kern w:val="2"/>
                <w:sz w:val="20"/>
                <w:szCs w:val="20"/>
                <w:lang w:val="en-IN"/>
              </w:rPr>
            </w:pPr>
            <w:proofErr w:type="spellStart"/>
            <w:r w:rsidRPr="00DB7525">
              <w:rPr>
                <w:rFonts w:eastAsia="Calibri"/>
                <w:b/>
                <w:kern w:val="2"/>
                <w:sz w:val="20"/>
                <w:szCs w:val="20"/>
                <w:lang w:val="en-IN"/>
              </w:rPr>
              <w:t>Authors</w:t>
            </w:r>
            <w:proofErr w:type="spellEnd"/>
            <w:r w:rsidRPr="00DB7525">
              <w:rPr>
                <w:rFonts w:eastAsia="Calibri"/>
                <w:b/>
                <w:kern w:val="2"/>
                <w:sz w:val="20"/>
                <w:szCs w:val="20"/>
                <w:lang w:val="en-IN"/>
              </w:rPr>
              <w:t xml:space="preserve"> Feedback</w:t>
            </w:r>
            <w:r w:rsidRPr="00DB7525">
              <w:rPr>
                <w:rFonts w:eastAsia="Calibri"/>
                <w:kern w:val="2"/>
                <w:sz w:val="20"/>
                <w:szCs w:val="20"/>
                <w:lang w:val="en-IN"/>
              </w:rPr>
              <w:t xml:space="preserve"> (It is mandatory that authors should write his/her feedback here)</w:t>
            </w:r>
          </w:p>
          <w:p w:rsidR="00E3032B" w:rsidRDefault="00E3032B">
            <w:pPr>
              <w:pStyle w:val="Heading2"/>
              <w:jc w:val="left"/>
              <w:rPr>
                <w:rFonts w:ascii="Times New Roman" w:hAnsi="Times New Roman"/>
                <w:b w:val="0"/>
                <w:lang w:val="en-GB"/>
              </w:rPr>
            </w:pPr>
          </w:p>
        </w:tc>
      </w:tr>
      <w:tr w:rsidR="00E3032B" w:rsidTr="006C1739">
        <w:trPr>
          <w:trHeight w:val="1264"/>
        </w:trPr>
        <w:tc>
          <w:tcPr>
            <w:tcW w:w="1246" w:type="pct"/>
            <w:noWrap/>
          </w:tcPr>
          <w:p w:rsidR="00E3032B" w:rsidRDefault="00FC6300">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E3032B" w:rsidRDefault="00E3032B">
            <w:pPr>
              <w:ind w:left="360"/>
              <w:rPr>
                <w:rFonts w:eastAsia="MS Mincho"/>
                <w:b/>
                <w:bCs/>
                <w:sz w:val="20"/>
                <w:szCs w:val="20"/>
                <w:lang w:val="en-GB"/>
              </w:rPr>
            </w:pPr>
          </w:p>
        </w:tc>
        <w:tc>
          <w:tcPr>
            <w:tcW w:w="2223" w:type="pct"/>
          </w:tcPr>
          <w:p w:rsidR="00E3032B" w:rsidRDefault="00FC6300">
            <w:pPr>
              <w:pStyle w:val="ListParagraph"/>
              <w:ind w:left="0"/>
              <w:rPr>
                <w:b/>
                <w:bCs/>
                <w:sz w:val="20"/>
                <w:szCs w:val="20"/>
                <w:lang w:val="en-GB"/>
              </w:rPr>
            </w:pPr>
            <w:r w:rsidRPr="00900E9B">
              <w:rPr>
                <w:b/>
                <w:bCs/>
                <w:sz w:val="20"/>
                <w:szCs w:val="20"/>
              </w:rPr>
              <w:t>Agronomic assessment of artificial termite mound waste product/soil in rainfed rice shows potential benefits, as termite mound soil is rich in nutrients, microbial populations, and organic matter, improving soil fertility, moisture retention, and crop productivity. Studies have investigated using this soil as a biofertilizer and soil amendment, with positive effects observed on growth and yield for various crops, though limited research focuses specifically on rainfed rice systems. Further research is needed to fully understand its impact in rainfed rice, including developing effective methods to incorporate it as a soil amendment or component of compost to enhance rice cultivation in such systems.</w:t>
            </w:r>
          </w:p>
        </w:tc>
        <w:tc>
          <w:tcPr>
            <w:tcW w:w="1531" w:type="pct"/>
          </w:tcPr>
          <w:p w:rsidR="00E3032B" w:rsidRDefault="00E3032B">
            <w:pPr>
              <w:pStyle w:val="Heading2"/>
              <w:jc w:val="left"/>
              <w:rPr>
                <w:rFonts w:ascii="Times New Roman" w:hAnsi="Times New Roman"/>
                <w:b w:val="0"/>
                <w:lang w:val="en-GB"/>
              </w:rPr>
            </w:pPr>
          </w:p>
        </w:tc>
      </w:tr>
      <w:tr w:rsidR="00E3032B" w:rsidTr="006C1739">
        <w:trPr>
          <w:trHeight w:val="1262"/>
        </w:trPr>
        <w:tc>
          <w:tcPr>
            <w:tcW w:w="1246" w:type="pct"/>
            <w:noWrap/>
          </w:tcPr>
          <w:p w:rsidR="00E3032B" w:rsidRDefault="00FC6300">
            <w:pPr>
              <w:ind w:left="360"/>
              <w:rPr>
                <w:b/>
                <w:bCs/>
                <w:sz w:val="20"/>
                <w:szCs w:val="20"/>
                <w:lang w:val="en-GB"/>
              </w:rPr>
            </w:pPr>
            <w:r w:rsidRPr="00900E9B">
              <w:rPr>
                <w:b/>
                <w:bCs/>
                <w:sz w:val="20"/>
                <w:szCs w:val="20"/>
                <w:lang w:val="en-GB"/>
              </w:rPr>
              <w:t>Is the title of the article suitable?</w:t>
            </w:r>
          </w:p>
          <w:p w:rsidR="00E3032B" w:rsidRDefault="00FC6300">
            <w:pPr>
              <w:ind w:left="360"/>
              <w:rPr>
                <w:b/>
                <w:bCs/>
                <w:sz w:val="20"/>
                <w:szCs w:val="20"/>
                <w:lang w:val="en-GB"/>
              </w:rPr>
            </w:pPr>
            <w:r w:rsidRPr="00900E9B">
              <w:rPr>
                <w:b/>
                <w:bCs/>
                <w:sz w:val="20"/>
                <w:szCs w:val="20"/>
                <w:lang w:val="en-GB"/>
              </w:rPr>
              <w:t>(If not please suggest an alternative title)</w:t>
            </w:r>
          </w:p>
          <w:p w:rsidR="00E3032B" w:rsidRDefault="00E3032B">
            <w:pPr>
              <w:pStyle w:val="Heading2"/>
              <w:jc w:val="left"/>
              <w:rPr>
                <w:rFonts w:ascii="Times New Roman" w:hAnsi="Times New Roman"/>
                <w:u w:val="single"/>
                <w:lang w:val="en-GB"/>
              </w:rPr>
            </w:pPr>
          </w:p>
        </w:tc>
        <w:tc>
          <w:tcPr>
            <w:tcW w:w="2223" w:type="pct"/>
          </w:tcPr>
          <w:p w:rsidR="00E3032B" w:rsidRDefault="00FC6300">
            <w:pPr>
              <w:ind w:left="360"/>
              <w:rPr>
                <w:b/>
                <w:bCs/>
                <w:sz w:val="20"/>
                <w:szCs w:val="20"/>
                <w:lang w:val="en-GB"/>
              </w:rPr>
            </w:pPr>
            <w:r w:rsidRPr="00900E9B">
              <w:rPr>
                <w:b/>
                <w:bCs/>
                <w:sz w:val="20"/>
                <w:szCs w:val="20"/>
              </w:rPr>
              <w:t xml:space="preserve">Yes, it is suitable and appropriate </w:t>
            </w:r>
          </w:p>
        </w:tc>
        <w:tc>
          <w:tcPr>
            <w:tcW w:w="1531" w:type="pct"/>
          </w:tcPr>
          <w:p w:rsidR="00E3032B" w:rsidRDefault="00E3032B">
            <w:pPr>
              <w:pStyle w:val="Heading2"/>
              <w:jc w:val="left"/>
              <w:rPr>
                <w:rFonts w:ascii="Times New Roman" w:hAnsi="Times New Roman"/>
                <w:b w:val="0"/>
                <w:lang w:val="en-GB"/>
              </w:rPr>
            </w:pPr>
          </w:p>
        </w:tc>
      </w:tr>
      <w:tr w:rsidR="00E3032B" w:rsidTr="006C1739">
        <w:trPr>
          <w:trHeight w:val="1262"/>
        </w:trPr>
        <w:tc>
          <w:tcPr>
            <w:tcW w:w="1246" w:type="pct"/>
            <w:noWrap/>
          </w:tcPr>
          <w:p w:rsidR="00E3032B" w:rsidRDefault="00FC6300">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E3032B" w:rsidRDefault="00E3032B">
            <w:pPr>
              <w:pStyle w:val="Heading2"/>
              <w:jc w:val="left"/>
              <w:rPr>
                <w:rFonts w:ascii="Times New Roman" w:hAnsi="Times New Roman"/>
                <w:u w:val="single"/>
                <w:lang w:val="en-GB"/>
              </w:rPr>
            </w:pPr>
          </w:p>
        </w:tc>
        <w:tc>
          <w:tcPr>
            <w:tcW w:w="2223" w:type="pct"/>
          </w:tcPr>
          <w:p w:rsidR="00E3032B" w:rsidRDefault="00FC6300">
            <w:pPr>
              <w:ind w:left="360"/>
              <w:rPr>
                <w:b/>
                <w:bCs/>
                <w:sz w:val="20"/>
                <w:szCs w:val="20"/>
                <w:lang w:val="en-GB"/>
              </w:rPr>
            </w:pPr>
            <w:r w:rsidRPr="00900E9B">
              <w:rPr>
                <w:b/>
                <w:bCs/>
                <w:sz w:val="20"/>
                <w:szCs w:val="20"/>
              </w:rPr>
              <w:t xml:space="preserve">Yes, it is well </w:t>
            </w:r>
            <w:proofErr w:type="spellStart"/>
            <w:r w:rsidRPr="00900E9B">
              <w:rPr>
                <w:b/>
                <w:bCs/>
                <w:sz w:val="20"/>
                <w:szCs w:val="20"/>
              </w:rPr>
              <w:t>summerized</w:t>
            </w:r>
            <w:proofErr w:type="spellEnd"/>
            <w:r w:rsidRPr="00900E9B">
              <w:rPr>
                <w:b/>
                <w:bCs/>
                <w:sz w:val="20"/>
                <w:szCs w:val="20"/>
              </w:rPr>
              <w:t xml:space="preserve"> and comprehensive too. There is no need to any additions or deletion.</w:t>
            </w:r>
          </w:p>
        </w:tc>
        <w:tc>
          <w:tcPr>
            <w:tcW w:w="1531" w:type="pct"/>
          </w:tcPr>
          <w:p w:rsidR="00E3032B" w:rsidRDefault="00E3032B">
            <w:pPr>
              <w:pStyle w:val="Heading2"/>
              <w:jc w:val="left"/>
              <w:rPr>
                <w:rFonts w:ascii="Times New Roman" w:hAnsi="Times New Roman"/>
                <w:b w:val="0"/>
                <w:lang w:val="en-GB"/>
              </w:rPr>
            </w:pPr>
          </w:p>
        </w:tc>
      </w:tr>
      <w:tr w:rsidR="00E3032B" w:rsidTr="006C1739">
        <w:trPr>
          <w:trHeight w:val="704"/>
        </w:trPr>
        <w:tc>
          <w:tcPr>
            <w:tcW w:w="1246" w:type="pct"/>
            <w:noWrap/>
          </w:tcPr>
          <w:p w:rsidR="00E3032B" w:rsidRDefault="00FC6300">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23" w:type="pct"/>
          </w:tcPr>
          <w:p w:rsidR="00E3032B" w:rsidRDefault="00FC6300">
            <w:pPr>
              <w:pStyle w:val="ListParagraph"/>
              <w:ind w:left="0"/>
              <w:rPr>
                <w:bCs/>
                <w:sz w:val="20"/>
                <w:szCs w:val="20"/>
                <w:lang w:val="en-GB"/>
              </w:rPr>
            </w:pPr>
            <w:r w:rsidRPr="00C115E9">
              <w:rPr>
                <w:bCs/>
                <w:sz w:val="20"/>
                <w:szCs w:val="20"/>
              </w:rPr>
              <w:t>Yes, it is scientifically correct.</w:t>
            </w:r>
          </w:p>
        </w:tc>
        <w:tc>
          <w:tcPr>
            <w:tcW w:w="1531" w:type="pct"/>
          </w:tcPr>
          <w:p w:rsidR="00E3032B" w:rsidRDefault="00E3032B">
            <w:pPr>
              <w:pStyle w:val="Heading2"/>
              <w:jc w:val="left"/>
              <w:rPr>
                <w:rFonts w:ascii="Times New Roman" w:hAnsi="Times New Roman"/>
                <w:b w:val="0"/>
                <w:lang w:val="en-GB"/>
              </w:rPr>
            </w:pPr>
          </w:p>
        </w:tc>
      </w:tr>
      <w:tr w:rsidR="00E3032B" w:rsidTr="006C1739">
        <w:trPr>
          <w:trHeight w:val="703"/>
        </w:trPr>
        <w:tc>
          <w:tcPr>
            <w:tcW w:w="1246" w:type="pct"/>
            <w:noWrap/>
          </w:tcPr>
          <w:p w:rsidR="00E3032B" w:rsidRDefault="00FC6300">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23" w:type="pct"/>
          </w:tcPr>
          <w:p w:rsidR="00E3032B" w:rsidRDefault="00FC6300">
            <w:pPr>
              <w:pStyle w:val="ListParagraph"/>
              <w:ind w:left="0"/>
              <w:rPr>
                <w:bCs/>
                <w:sz w:val="20"/>
                <w:szCs w:val="20"/>
                <w:lang w:val="en-GB"/>
              </w:rPr>
            </w:pPr>
            <w:r w:rsidRPr="006F5EBE">
              <w:rPr>
                <w:bCs/>
                <w:sz w:val="20"/>
                <w:szCs w:val="20"/>
              </w:rPr>
              <w:t>References are relevant and sufficient.</w:t>
            </w:r>
          </w:p>
        </w:tc>
        <w:tc>
          <w:tcPr>
            <w:tcW w:w="1531" w:type="pct"/>
          </w:tcPr>
          <w:p w:rsidR="00E3032B" w:rsidRDefault="00E3032B">
            <w:pPr>
              <w:pStyle w:val="Heading2"/>
              <w:jc w:val="left"/>
              <w:rPr>
                <w:rFonts w:ascii="Times New Roman" w:hAnsi="Times New Roman"/>
                <w:b w:val="0"/>
                <w:lang w:val="en-GB"/>
              </w:rPr>
            </w:pPr>
          </w:p>
        </w:tc>
      </w:tr>
      <w:tr w:rsidR="00E3032B" w:rsidTr="006C1739">
        <w:trPr>
          <w:trHeight w:val="386"/>
        </w:trPr>
        <w:tc>
          <w:tcPr>
            <w:tcW w:w="1246" w:type="pct"/>
            <w:noWrap/>
          </w:tcPr>
          <w:p w:rsidR="00E3032B" w:rsidRDefault="00FC6300">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E3032B" w:rsidRDefault="00E3032B">
            <w:pPr>
              <w:rPr>
                <w:sz w:val="20"/>
                <w:szCs w:val="20"/>
                <w:lang w:val="en-GB"/>
              </w:rPr>
            </w:pPr>
          </w:p>
        </w:tc>
        <w:tc>
          <w:tcPr>
            <w:tcW w:w="2223" w:type="pct"/>
          </w:tcPr>
          <w:p w:rsidR="00E3032B" w:rsidRDefault="00FC6300">
            <w:pPr>
              <w:rPr>
                <w:sz w:val="20"/>
                <w:szCs w:val="20"/>
                <w:lang w:val="en-GB"/>
              </w:rPr>
            </w:pPr>
            <w:r w:rsidRPr="00900E9B">
              <w:rPr>
                <w:sz w:val="20"/>
                <w:szCs w:val="20"/>
              </w:rPr>
              <w:t xml:space="preserve">Language of the article is good, suitable for easily communication </w:t>
            </w:r>
          </w:p>
        </w:tc>
        <w:tc>
          <w:tcPr>
            <w:tcW w:w="1531" w:type="pct"/>
          </w:tcPr>
          <w:p w:rsidR="00E3032B" w:rsidRDefault="00E3032B">
            <w:pPr>
              <w:rPr>
                <w:sz w:val="20"/>
                <w:szCs w:val="20"/>
                <w:lang w:val="en-GB"/>
              </w:rPr>
            </w:pPr>
          </w:p>
        </w:tc>
      </w:tr>
      <w:tr w:rsidR="00E3032B" w:rsidTr="006C1739">
        <w:trPr>
          <w:trHeight w:val="1178"/>
        </w:trPr>
        <w:tc>
          <w:tcPr>
            <w:tcW w:w="1246" w:type="pct"/>
            <w:noWrap/>
          </w:tcPr>
          <w:p w:rsidR="00E3032B" w:rsidRDefault="00FC6300">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E3032B" w:rsidRDefault="00E3032B">
            <w:pPr>
              <w:pStyle w:val="Heading2"/>
              <w:jc w:val="left"/>
              <w:rPr>
                <w:rFonts w:ascii="Times New Roman" w:hAnsi="Times New Roman"/>
                <w:b w:val="0"/>
                <w:lang w:val="en-GB"/>
              </w:rPr>
            </w:pPr>
          </w:p>
        </w:tc>
        <w:tc>
          <w:tcPr>
            <w:tcW w:w="2223" w:type="pct"/>
          </w:tcPr>
          <w:p w:rsidR="00E3032B" w:rsidRDefault="00FC6300">
            <w:pPr>
              <w:pStyle w:val="NormalWeb"/>
              <w:spacing w:before="0" w:beforeAutospacing="0" w:after="0" w:afterAutospacing="0"/>
              <w:rPr>
                <w:rFonts w:ascii="Times New Roman" w:hAnsi="Times New Roman" w:cs="Times New Roman"/>
                <w:b/>
                <w:sz w:val="20"/>
                <w:szCs w:val="20"/>
                <w:lang w:val="en-GB"/>
              </w:rPr>
            </w:pPr>
            <w:r w:rsidRPr="000D0955">
              <w:rPr>
                <w:rFonts w:ascii="Times New Roman" w:hAnsi="Times New Roman" w:cs="Times New Roman"/>
                <w:b/>
                <w:sz w:val="20"/>
                <w:szCs w:val="20"/>
              </w:rPr>
              <w:t xml:space="preserve">Recommended for publication </w:t>
            </w:r>
          </w:p>
        </w:tc>
        <w:tc>
          <w:tcPr>
            <w:tcW w:w="1531" w:type="pct"/>
          </w:tcPr>
          <w:p w:rsidR="00E3032B" w:rsidRDefault="00E3032B">
            <w:pPr>
              <w:rPr>
                <w:sz w:val="20"/>
                <w:szCs w:val="20"/>
                <w:lang w:val="en-GB"/>
              </w:rPr>
            </w:pPr>
          </w:p>
        </w:tc>
      </w:tr>
    </w:tbl>
    <w:p w:rsidR="00E3032B" w:rsidRDefault="00E3032B">
      <w:pPr>
        <w:pStyle w:val="BodyText"/>
        <w:rPr>
          <w:rFonts w:ascii="Times New Roman" w:hAnsi="Times New Roman"/>
          <w:b/>
          <w:bCs/>
          <w:sz w:val="20"/>
          <w:szCs w:val="20"/>
          <w:u w:val="single"/>
          <w:lang w:val="en-GB"/>
        </w:rPr>
      </w:pPr>
    </w:p>
    <w:p w:rsidR="00E3032B" w:rsidRDefault="00E3032B">
      <w:pPr>
        <w:pStyle w:val="BodyText"/>
        <w:rPr>
          <w:rFonts w:ascii="Times New Roman" w:hAnsi="Times New Roman"/>
          <w:b/>
          <w:bCs/>
          <w:sz w:val="20"/>
          <w:szCs w:val="20"/>
          <w:u w:val="single"/>
          <w:lang w:val="en-GB"/>
        </w:rPr>
      </w:pPr>
    </w:p>
    <w:p w:rsidR="00E3032B" w:rsidRDefault="00E3032B">
      <w:pPr>
        <w:pStyle w:val="BodyText"/>
        <w:rPr>
          <w:rFonts w:ascii="Times New Roman" w:hAnsi="Times New Roman"/>
          <w:b/>
          <w:bCs/>
          <w:sz w:val="20"/>
          <w:szCs w:val="20"/>
          <w:u w:val="single"/>
          <w:lang w:val="en-GB"/>
        </w:rPr>
      </w:pPr>
    </w:p>
    <w:p w:rsidR="00E3032B" w:rsidRDefault="00E3032B">
      <w:pPr>
        <w:pStyle w:val="BodyText"/>
        <w:rPr>
          <w:rFonts w:ascii="Times New Roman" w:hAnsi="Times New Roman"/>
          <w:b/>
          <w:bCs/>
          <w:sz w:val="20"/>
          <w:szCs w:val="20"/>
          <w:u w:val="single"/>
          <w:lang w:val="en-GB"/>
        </w:rPr>
      </w:pPr>
    </w:p>
    <w:p w:rsidR="00E3032B" w:rsidRDefault="00E3032B">
      <w:pPr>
        <w:pStyle w:val="BodyText"/>
        <w:rPr>
          <w:rFonts w:ascii="Times New Roman" w:hAnsi="Times New Roman"/>
          <w:b/>
          <w:bCs/>
          <w:sz w:val="20"/>
          <w:szCs w:val="20"/>
          <w:u w:val="single"/>
          <w:lang w:val="en-GB"/>
        </w:rPr>
      </w:pPr>
    </w:p>
    <w:p w:rsidR="00E3032B" w:rsidRDefault="00E3032B">
      <w:pPr>
        <w:pStyle w:val="BodyText"/>
        <w:rPr>
          <w:rFonts w:ascii="Times New Roman" w:hAnsi="Times New Roman"/>
          <w:b/>
          <w:bCs/>
          <w:sz w:val="20"/>
          <w:szCs w:val="20"/>
          <w:u w:val="single"/>
          <w:lang w:val="en-GB"/>
        </w:rPr>
      </w:pPr>
    </w:p>
    <w:p w:rsidR="006C1739" w:rsidRDefault="006C1739">
      <w:pPr>
        <w:pStyle w:val="BodyText"/>
        <w:rPr>
          <w:rFonts w:ascii="Times New Roman" w:hAnsi="Times New Roman"/>
          <w:b/>
          <w:bCs/>
          <w:sz w:val="20"/>
          <w:szCs w:val="20"/>
          <w:u w:val="single"/>
          <w:lang w:val="en-GB"/>
        </w:rPr>
      </w:pPr>
    </w:p>
    <w:p w:rsidR="006C1739" w:rsidRDefault="006C1739">
      <w:pPr>
        <w:pStyle w:val="BodyText"/>
        <w:rPr>
          <w:rFonts w:ascii="Times New Roman" w:hAnsi="Times New Roman"/>
          <w:b/>
          <w:bCs/>
          <w:sz w:val="20"/>
          <w:szCs w:val="20"/>
          <w:u w:val="single"/>
          <w:lang w:val="en-GB"/>
        </w:rPr>
      </w:pPr>
    </w:p>
    <w:p w:rsidR="006C1739" w:rsidRDefault="006C1739">
      <w:pPr>
        <w:pStyle w:val="BodyText"/>
        <w:rPr>
          <w:rFonts w:ascii="Times New Roman" w:hAnsi="Times New Roman"/>
          <w:b/>
          <w:bCs/>
          <w:sz w:val="20"/>
          <w:szCs w:val="20"/>
          <w:u w:val="single"/>
          <w:lang w:val="en-GB"/>
        </w:rPr>
      </w:pPr>
    </w:p>
    <w:p w:rsidR="00E3032B" w:rsidRDefault="00E3032B">
      <w:pPr>
        <w:pStyle w:val="BodyText"/>
        <w:rPr>
          <w:rFonts w:ascii="Times New Roman" w:hAnsi="Times New Roman"/>
          <w:b/>
          <w:bCs/>
          <w:sz w:val="20"/>
          <w:szCs w:val="20"/>
          <w:u w:val="single"/>
          <w:lang w:val="en-GB"/>
        </w:rPr>
      </w:pPr>
    </w:p>
    <w:p w:rsidR="00E3032B" w:rsidRDefault="00E3032B">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2F50E6" w:rsidRPr="00340561" w:rsidTr="0089668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F50E6" w:rsidRPr="00340561" w:rsidRDefault="002F50E6" w:rsidP="0089668F">
            <w:pPr>
              <w:rPr>
                <w:rFonts w:ascii="Arial" w:eastAsia="Arial Unicode MS" w:hAnsi="Arial" w:cs="Arial"/>
                <w:b/>
                <w:sz w:val="20"/>
                <w:szCs w:val="20"/>
                <w:u w:val="single"/>
                <w:lang w:val="en-GB"/>
              </w:rPr>
            </w:pPr>
            <w:bookmarkStart w:id="2" w:name="_Hlk156057883"/>
            <w:bookmarkStart w:id="3"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2F50E6" w:rsidRPr="00340561" w:rsidRDefault="002F50E6" w:rsidP="0089668F">
            <w:pPr>
              <w:rPr>
                <w:rFonts w:ascii="Arial" w:eastAsia="Arial Unicode MS" w:hAnsi="Arial" w:cs="Arial"/>
                <w:b/>
                <w:sz w:val="20"/>
                <w:szCs w:val="20"/>
                <w:u w:val="single"/>
                <w:lang w:val="en-GB"/>
              </w:rPr>
            </w:pPr>
          </w:p>
        </w:tc>
      </w:tr>
      <w:tr w:rsidR="002F50E6" w:rsidRPr="00340561" w:rsidTr="0089668F">
        <w:tc>
          <w:tcPr>
            <w:tcW w:w="1615" w:type="pct"/>
            <w:shd w:val="clear" w:color="auto" w:fill="auto"/>
            <w:noWrap/>
            <w:tcMar>
              <w:top w:w="0" w:type="dxa"/>
              <w:left w:w="108" w:type="dxa"/>
              <w:bottom w:w="0" w:type="dxa"/>
              <w:right w:w="108" w:type="dxa"/>
            </w:tcMar>
            <w:vAlign w:val="center"/>
          </w:tcPr>
          <w:p w:rsidR="002F50E6" w:rsidRPr="00340561" w:rsidRDefault="002F50E6" w:rsidP="0089668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2F50E6" w:rsidRPr="00340561" w:rsidRDefault="002F50E6" w:rsidP="0089668F">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rsidR="002F50E6" w:rsidRPr="008608EB" w:rsidRDefault="002F50E6" w:rsidP="0089668F">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2F50E6" w:rsidRPr="00340561" w:rsidRDefault="002F50E6" w:rsidP="0089668F">
            <w:pPr>
              <w:keepNext/>
              <w:outlineLvl w:val="1"/>
              <w:rPr>
                <w:rFonts w:ascii="Arial" w:eastAsia="MS Mincho" w:hAnsi="Arial" w:cs="Arial"/>
                <w:bCs/>
                <w:sz w:val="20"/>
                <w:szCs w:val="20"/>
                <w:lang w:val="en-GB"/>
              </w:rPr>
            </w:pPr>
          </w:p>
        </w:tc>
      </w:tr>
      <w:tr w:rsidR="002F50E6" w:rsidRPr="00340561" w:rsidTr="0089668F">
        <w:trPr>
          <w:trHeight w:val="890"/>
        </w:trPr>
        <w:tc>
          <w:tcPr>
            <w:tcW w:w="1615" w:type="pct"/>
            <w:shd w:val="clear" w:color="auto" w:fill="auto"/>
            <w:noWrap/>
            <w:tcMar>
              <w:top w:w="0" w:type="dxa"/>
              <w:left w:w="108" w:type="dxa"/>
              <w:bottom w:w="0" w:type="dxa"/>
              <w:right w:w="108" w:type="dxa"/>
            </w:tcMar>
            <w:vAlign w:val="center"/>
          </w:tcPr>
          <w:p w:rsidR="002F50E6" w:rsidRPr="00340561" w:rsidRDefault="002F50E6" w:rsidP="0089668F">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2F50E6" w:rsidRPr="00340561" w:rsidRDefault="002F50E6" w:rsidP="0089668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2F50E6" w:rsidRPr="00340561" w:rsidRDefault="002F50E6" w:rsidP="0089668F">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2F50E6" w:rsidRPr="00340561" w:rsidRDefault="002F50E6" w:rsidP="0089668F">
            <w:pPr>
              <w:rPr>
                <w:rFonts w:ascii="Arial" w:eastAsia="Arial Unicode MS" w:hAnsi="Arial" w:cs="Arial"/>
                <w:sz w:val="20"/>
                <w:szCs w:val="20"/>
                <w:lang w:val="en-GB"/>
              </w:rPr>
            </w:pPr>
          </w:p>
        </w:tc>
        <w:tc>
          <w:tcPr>
            <w:tcW w:w="1691" w:type="pct"/>
            <w:shd w:val="clear" w:color="auto" w:fill="auto"/>
            <w:vAlign w:val="center"/>
          </w:tcPr>
          <w:p w:rsidR="002F50E6" w:rsidRPr="00340561" w:rsidRDefault="002F50E6" w:rsidP="0089668F">
            <w:pPr>
              <w:rPr>
                <w:rFonts w:ascii="Arial" w:eastAsia="Arial Unicode MS" w:hAnsi="Arial" w:cs="Arial"/>
                <w:sz w:val="20"/>
                <w:szCs w:val="20"/>
                <w:lang w:val="en-GB"/>
              </w:rPr>
            </w:pPr>
          </w:p>
          <w:p w:rsidR="002F50E6" w:rsidRPr="00340561" w:rsidRDefault="002F50E6" w:rsidP="0089668F">
            <w:pPr>
              <w:rPr>
                <w:rFonts w:ascii="Arial" w:eastAsia="Arial Unicode MS" w:hAnsi="Arial" w:cs="Arial"/>
                <w:sz w:val="20"/>
                <w:szCs w:val="20"/>
                <w:lang w:val="en-GB"/>
              </w:rPr>
            </w:pPr>
          </w:p>
          <w:p w:rsidR="002F50E6" w:rsidRPr="00340561" w:rsidRDefault="002F50E6" w:rsidP="0089668F">
            <w:pPr>
              <w:rPr>
                <w:rFonts w:ascii="Arial" w:eastAsia="Arial Unicode MS" w:hAnsi="Arial" w:cs="Arial"/>
                <w:sz w:val="20"/>
                <w:szCs w:val="20"/>
                <w:lang w:val="en-GB"/>
              </w:rPr>
            </w:pPr>
          </w:p>
        </w:tc>
      </w:tr>
      <w:bookmarkEnd w:id="2"/>
    </w:tbl>
    <w:p w:rsidR="002F50E6" w:rsidRDefault="002F50E6" w:rsidP="002F50E6"/>
    <w:p w:rsidR="006C1739" w:rsidRDefault="006C1739" w:rsidP="006C1739">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6C1739" w:rsidRDefault="006C1739" w:rsidP="006C1739">
      <w:pPr>
        <w:pStyle w:val="Affiliation"/>
        <w:spacing w:after="0" w:line="240" w:lineRule="auto"/>
        <w:jc w:val="left"/>
        <w:rPr>
          <w:rFonts w:ascii="Arial" w:hAnsi="Arial" w:cs="Arial"/>
          <w:sz w:val="16"/>
          <w:szCs w:val="16"/>
        </w:rPr>
      </w:pPr>
    </w:p>
    <w:p w:rsidR="006C1739" w:rsidRDefault="006C1739" w:rsidP="006C1739">
      <w:pPr>
        <w:rPr>
          <w:rFonts w:ascii="Helvetica" w:hAnsi="Helvetica"/>
          <w:sz w:val="20"/>
          <w:szCs w:val="20"/>
        </w:rPr>
      </w:pPr>
      <w:r>
        <w:rPr>
          <w:rFonts w:ascii="Calibri" w:hAnsi="Calibri" w:cs="Calibri"/>
        </w:rPr>
        <w:t xml:space="preserve">Mohammad Halim Khan, Bundelkhand University, India </w:t>
      </w:r>
      <w:r>
        <w:rPr>
          <w:rFonts w:ascii="Calibri" w:hAnsi="Calibri" w:cs="Calibri"/>
        </w:rPr>
        <w:br/>
      </w:r>
    </w:p>
    <w:p w:rsidR="006C1739" w:rsidRDefault="006C1739" w:rsidP="002F50E6">
      <w:bookmarkStart w:id="4" w:name="_GoBack"/>
      <w:bookmarkEnd w:id="4"/>
    </w:p>
    <w:p w:rsidR="002F50E6" w:rsidRDefault="002F50E6" w:rsidP="002F50E6"/>
    <w:p w:rsidR="002F50E6" w:rsidRPr="00375011" w:rsidRDefault="002F50E6" w:rsidP="002F50E6">
      <w:pPr>
        <w:rPr>
          <w:bCs/>
          <w:u w:val="single"/>
          <w:lang w:val="en-GB"/>
        </w:rPr>
      </w:pPr>
    </w:p>
    <w:bookmarkEnd w:id="3"/>
    <w:p w:rsidR="002F50E6" w:rsidRDefault="002F50E6" w:rsidP="002F50E6"/>
    <w:bookmarkEnd w:id="0"/>
    <w:bookmarkEnd w:id="1"/>
    <w:p w:rsidR="00E3032B" w:rsidRDefault="00E3032B">
      <w:pPr>
        <w:pStyle w:val="BodyText"/>
        <w:rPr>
          <w:rFonts w:ascii="Times New Roman" w:hAnsi="Times New Roman"/>
          <w:b/>
          <w:bCs/>
          <w:sz w:val="20"/>
          <w:szCs w:val="20"/>
          <w:u w:val="single"/>
          <w:lang w:val="en-GB"/>
        </w:rPr>
      </w:pPr>
    </w:p>
    <w:sectPr w:rsidR="00E3032B">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50A" w:rsidRDefault="001E650A">
      <w:r>
        <w:separator/>
      </w:r>
    </w:p>
  </w:endnote>
  <w:endnote w:type="continuationSeparator" w:id="0">
    <w:p w:rsidR="001E650A" w:rsidRDefault="001E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32B" w:rsidRDefault="00FC6300">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6E05E0">
      <w:rPr>
        <w:sz w:val="16"/>
      </w:rPr>
      <w:t xml:space="preserve">Version: </w:t>
    </w:r>
    <w:r>
      <w:rPr>
        <w:sz w:val="16"/>
      </w:rPr>
      <w:t>3</w:t>
    </w:r>
    <w:r w:rsidRPr="006E05E0">
      <w:rPr>
        <w:sz w:val="16"/>
      </w:rPr>
      <w:t xml:space="preserve"> (0</w:t>
    </w:r>
    <w:r>
      <w:rPr>
        <w:sz w:val="16"/>
      </w:rPr>
      <w:t>7</w:t>
    </w:r>
    <w:r w:rsidRPr="006E05E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50A" w:rsidRDefault="001E650A">
      <w:r>
        <w:separator/>
      </w:r>
    </w:p>
  </w:footnote>
  <w:footnote w:type="continuationSeparator" w:id="0">
    <w:p w:rsidR="001E650A" w:rsidRDefault="001E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32B" w:rsidRDefault="00E3032B">
    <w:pPr>
      <w:spacing w:before="100" w:beforeAutospacing="1" w:after="100" w:afterAutospacing="1"/>
      <w:jc w:val="center"/>
      <w:rPr>
        <w:rFonts w:ascii="Arial" w:hAnsi="Arial" w:cs="Arial"/>
        <w:b/>
        <w:bCs/>
        <w:color w:val="003399"/>
        <w:szCs w:val="20"/>
        <w:u w:val="single"/>
        <w:lang w:val="en-GB"/>
      </w:rPr>
    </w:pPr>
  </w:p>
  <w:p w:rsidR="00E3032B" w:rsidRDefault="00FC6300">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9E121F"/>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3032B"/>
    <w:rsid w:val="000304B3"/>
    <w:rsid w:val="00121C83"/>
    <w:rsid w:val="001B602B"/>
    <w:rsid w:val="001E650A"/>
    <w:rsid w:val="002F50E6"/>
    <w:rsid w:val="006C1739"/>
    <w:rsid w:val="006F2EF5"/>
    <w:rsid w:val="00B90DFE"/>
    <w:rsid w:val="00CC4899"/>
    <w:rsid w:val="00E3032B"/>
    <w:rsid w:val="00FC63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CA7E"/>
  <w15:docId w15:val="{EBAF9800-BCC2-4BA6-96C5-677D43AC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Pr>
      <w:rFonts w:ascii="Times New Roman" w:eastAsia="Times New Roman" w:hAnsi="Times New Roman" w:cs="Times New Roman"/>
      <w:sz w:val="24"/>
      <w:szCs w:val="24"/>
      <w:lang w:val="en-US"/>
    </w:rPr>
  </w:style>
  <w:style w:type="paragraph" w:styleId="Footer">
    <w:name w:val="footer"/>
    <w:basedOn w:val="Normal"/>
    <w:link w:val="FooterChar"/>
    <w:pPr>
      <w:tabs>
        <w:tab w:val="center" w:pos="4513"/>
        <w:tab w:val="right" w:pos="9026"/>
      </w:tabs>
    </w:p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BodyText">
    <w:name w:val="Body Text"/>
    <w:basedOn w:val="Normal"/>
    <w:link w:val="BodyTextChar"/>
    <w:pPr>
      <w:jc w:val="both"/>
    </w:pPr>
    <w:rPr>
      <w:rFonts w:ascii="Helvetica" w:eastAsia="MS Mincho" w:hAnsi="Helvetica" w:cs="Helvetica"/>
      <w:lang w:val="fr-FR"/>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pPr>
      <w:ind w:left="720"/>
      <w:contextualSpacing/>
    </w:p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HeaderChar">
    <w:name w:val="Header Char"/>
    <w:link w:val="Header"/>
    <w:rPr>
      <w:rFonts w:ascii="Times New Roman" w:eastAsia="Times New Roman" w:hAnsi="Times New Roman" w:cs="Times New Roman"/>
      <w:sz w:val="24"/>
      <w:szCs w:val="24"/>
      <w:lang w:val="en-US"/>
    </w:rPr>
  </w:style>
  <w:style w:type="paragraph" w:styleId="Header">
    <w:name w:val="header"/>
    <w:basedOn w:val="Normal"/>
    <w:link w:val="HeaderChar"/>
    <w:pPr>
      <w:tabs>
        <w:tab w:val="center" w:pos="4680"/>
        <w:tab w:val="right" w:pos="9360"/>
      </w:tabs>
    </w:pPr>
  </w:style>
  <w:style w:type="paragraph" w:styleId="Revision">
    <w:name w:val="Revision"/>
    <w:rPr>
      <w:sz w:val="22"/>
      <w:szCs w:val="22"/>
      <w:lang w:val="en-US" w:eastAsia="en-US"/>
    </w:rPr>
  </w:style>
  <w:style w:type="character" w:styleId="FollowedHyperlink">
    <w:name w:val="FollowedHyperlink"/>
    <w:rPr>
      <w:color w:val="800080"/>
      <w:u w:val="single"/>
    </w:rPr>
  </w:style>
  <w:style w:type="table" w:styleId="TableGrid">
    <w:name w:val="Table Grid"/>
    <w:basedOn w:val="TableNormal"/>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rPr>
      <w:color w:val="605E5C"/>
      <w:shd w:val="clear" w:color="auto" w:fill="E1DFDD"/>
    </w:rPr>
  </w:style>
  <w:style w:type="paragraph" w:customStyle="1" w:styleId="Affiliation">
    <w:name w:val="Affiliation"/>
    <w:basedOn w:val="Normal"/>
    <w:rsid w:val="006C173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55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pss.com/index.php/IJP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118</cp:revision>
  <dcterms:created xsi:type="dcterms:W3CDTF">2025-09-07T06:45:00Z</dcterms:created>
  <dcterms:modified xsi:type="dcterms:W3CDTF">2025-09-11T08:30:00Z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bc6686de651e425cbfe8b0a80a4388e7</vt:lpwstr>
  </property>
</Properties>
</file>