
<file path=[Content_Types].xml><?xml version="1.0" encoding="utf-8"?>
<Types xmlns="http://schemas.openxmlformats.org/package/2006/content-types">
  <Default Extension="tmp" ContentType="image/gi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A337A" w14:textId="77777777" w:rsidR="005A25DD" w:rsidRDefault="005A25DD" w:rsidP="00490BC5">
      <w:pPr>
        <w:rPr>
          <w:rFonts w:ascii="Arial" w:hAnsi="Arial" w:cs="Arial"/>
          <w:b/>
          <w:bCs/>
          <w:lang w:val="en-US"/>
        </w:rPr>
      </w:pPr>
      <w:bookmarkStart w:id="0" w:name="_Hlk206010141"/>
      <w:r w:rsidRPr="005A25DD">
        <w:rPr>
          <w:rFonts w:ascii="Arial" w:hAnsi="Arial" w:cs="Arial"/>
          <w:b/>
          <w:bCs/>
          <w:lang w:val="en-US"/>
        </w:rPr>
        <w:t>Original Research Article</w:t>
      </w:r>
    </w:p>
    <w:p w14:paraId="3BAB193D" w14:textId="77777777" w:rsidR="005A25DD" w:rsidRDefault="005A25DD" w:rsidP="00490BC5">
      <w:pPr>
        <w:rPr>
          <w:rFonts w:ascii="Arial" w:hAnsi="Arial" w:cs="Arial"/>
          <w:b/>
          <w:bCs/>
          <w:lang w:val="en-US"/>
        </w:rPr>
      </w:pPr>
    </w:p>
    <w:p w14:paraId="3C8CB928" w14:textId="7045AA81" w:rsidR="00271A22" w:rsidRDefault="00800952" w:rsidP="00490BC5">
      <w:pPr>
        <w:rPr>
          <w:rFonts w:ascii="Arial" w:hAnsi="Arial" w:cs="Arial"/>
          <w:b/>
          <w:bCs/>
          <w:lang w:val="en-US"/>
        </w:rPr>
      </w:pPr>
      <w:r w:rsidRPr="00800952">
        <w:rPr>
          <w:rFonts w:ascii="Arial" w:hAnsi="Arial" w:cs="Arial"/>
          <w:b/>
          <w:bCs/>
          <w:lang w:val="en-US"/>
        </w:rPr>
        <w:t xml:space="preserve">Employment Mismatches and Occupational </w:t>
      </w:r>
      <w:r w:rsidR="002252B7">
        <w:rPr>
          <w:rFonts w:ascii="Arial" w:hAnsi="Arial" w:cs="Arial"/>
          <w:b/>
          <w:bCs/>
          <w:lang w:val="en-US"/>
        </w:rPr>
        <w:t>Shortage</w:t>
      </w:r>
      <w:r w:rsidRPr="00800952">
        <w:rPr>
          <w:rFonts w:ascii="Arial" w:hAnsi="Arial" w:cs="Arial"/>
          <w:b/>
          <w:bCs/>
          <w:lang w:val="en-US"/>
        </w:rPr>
        <w:t xml:space="preserve"> in Uttar Pradesh: A Comprehensive Analysis Using</w:t>
      </w:r>
      <w:r w:rsidR="00B05835">
        <w:rPr>
          <w:rFonts w:ascii="Arial" w:hAnsi="Arial" w:cs="Arial"/>
          <w:b/>
          <w:bCs/>
          <w:lang w:val="en-US"/>
        </w:rPr>
        <w:t xml:space="preserve"> EUS and PLFS</w:t>
      </w:r>
      <w:r w:rsidRPr="00800952">
        <w:rPr>
          <w:rFonts w:ascii="Arial" w:hAnsi="Arial" w:cs="Arial"/>
          <w:b/>
          <w:bCs/>
          <w:lang w:val="en-US"/>
        </w:rPr>
        <w:t xml:space="preserve"> </w:t>
      </w:r>
      <w:r w:rsidR="00B05835">
        <w:rPr>
          <w:rFonts w:ascii="Arial" w:hAnsi="Arial" w:cs="Arial"/>
          <w:b/>
          <w:bCs/>
          <w:lang w:val="en-US"/>
        </w:rPr>
        <w:t xml:space="preserve">Unit-Level </w:t>
      </w:r>
      <w:r w:rsidRPr="00800952">
        <w:rPr>
          <w:rFonts w:ascii="Arial" w:hAnsi="Arial" w:cs="Arial"/>
          <w:b/>
          <w:bCs/>
          <w:lang w:val="en-US"/>
        </w:rPr>
        <w:t>Data</w:t>
      </w:r>
      <w:bookmarkEnd w:id="0"/>
    </w:p>
    <w:p w14:paraId="692F1ADD" w14:textId="77777777" w:rsidR="00573EE6" w:rsidRPr="00490BC5" w:rsidRDefault="00573EE6" w:rsidP="00490BC5">
      <w:pPr>
        <w:rPr>
          <w:rFonts w:ascii="Arial" w:hAnsi="Arial" w:cs="Arial"/>
          <w:b/>
          <w:bCs/>
          <w:lang w:val="en-US"/>
        </w:rPr>
      </w:pPr>
    </w:p>
    <w:p w14:paraId="404C3C5D" w14:textId="24DD56D9" w:rsidR="00271A22" w:rsidRPr="00490BC5" w:rsidRDefault="001602CF" w:rsidP="00490BC5">
      <w:pPr>
        <w:rPr>
          <w:rFonts w:ascii="Arial" w:hAnsi="Arial" w:cs="Arial"/>
          <w:b/>
          <w:bCs/>
          <w:lang w:val="en-US"/>
        </w:rPr>
      </w:pPr>
      <w:r w:rsidRPr="00490BC5">
        <w:rPr>
          <w:rFonts w:ascii="Arial" w:hAnsi="Arial" w:cs="Arial"/>
          <w:b/>
          <w:bCs/>
          <w:lang w:val="en-US"/>
        </w:rPr>
        <w:t>ABSTRACT</w:t>
      </w:r>
    </w:p>
    <w:p w14:paraId="1D8E04FE" w14:textId="531CE310" w:rsidR="00363B01" w:rsidRPr="00490BC5" w:rsidRDefault="00363B01" w:rsidP="001602CF">
      <w:pPr>
        <w:jc w:val="both"/>
        <w:rPr>
          <w:rFonts w:ascii="Arial" w:hAnsi="Arial" w:cs="Arial"/>
        </w:rPr>
      </w:pPr>
      <w:r w:rsidRPr="00490BC5">
        <w:rPr>
          <w:rFonts w:ascii="Arial" w:hAnsi="Arial" w:cs="Arial"/>
        </w:rPr>
        <w:t xml:space="preserve">The phenomenon of occupational shortages in India presents a complex and multifaceted challenge that intersects various industrial sectors and economic domains. Despite India's impressive economic growth trajectory and the demographic dividend afforded by its substantial youth population, the nation grapples with significant challenges in skilled </w:t>
      </w:r>
      <w:r w:rsidR="00610B65" w:rsidRPr="00490BC5">
        <w:rPr>
          <w:rFonts w:ascii="Arial" w:hAnsi="Arial" w:cs="Arial"/>
        </w:rPr>
        <w:t>labour</w:t>
      </w:r>
      <w:r w:rsidRPr="00490BC5">
        <w:rPr>
          <w:rFonts w:ascii="Arial" w:hAnsi="Arial" w:cs="Arial"/>
        </w:rPr>
        <w:t xml:space="preserve"> availability, creating critical gaps across occupational sectors. This research </w:t>
      </w:r>
      <w:r w:rsidR="00610B65" w:rsidRPr="00490BC5">
        <w:rPr>
          <w:rFonts w:ascii="Arial" w:hAnsi="Arial" w:cs="Arial"/>
        </w:rPr>
        <w:t>endea</w:t>
      </w:r>
      <w:bookmarkStart w:id="1" w:name="_GoBack"/>
      <w:bookmarkEnd w:id="1"/>
      <w:r w:rsidR="00610B65" w:rsidRPr="00490BC5">
        <w:rPr>
          <w:rFonts w:ascii="Arial" w:hAnsi="Arial" w:cs="Arial"/>
        </w:rPr>
        <w:t>vours</w:t>
      </w:r>
      <w:r w:rsidRPr="00490BC5">
        <w:rPr>
          <w:rFonts w:ascii="Arial" w:hAnsi="Arial" w:cs="Arial"/>
        </w:rPr>
        <w:t xml:space="preserve"> to examine occupational shortages in Uttar Pradesh through a comprehensive analysis of unit-level data derived from the Periodic Labour Force Survey (PLFS) and Employment &amp; Unemployment Survey (EUS). The study's primary objectives encompass an examination of employment shortages across various occupational categories in Uttar Pradesh and a comparative analysis of occupational shortages using the Occupational Shortage Index (OSI) between 2011-12 and 2022-23. The findings reveal a notable pattern of excessive employment in India, which demonstrated an upward trend until the fourth quarter of 2022. Subsequently, this trajectory underwent a significant shift, moving towards positive occupational shortage, as evidenced by the change in the occupation shortage index from -1.432 to -0.704. Regional analysis of occupational shortages indicates that the central region exhibits the most pronounced shortage, followed by the eastern and western regions. This pattern is primarily attributed to significant occupational deficits in states such as Uttar Pradesh, Madhya Pradesh, and Maharashtra. Focusing specifically on Uttar Pradesh, the research identifies a persistent and increasing occupational shortage following a W-shaped trajectory throughout the study period. The investigation further illuminates specific occupational categories experiencing shortages in Uttar Pradesh. Notably, occupations requiring medium to high skill levels, such as science and engineering associate professionals, business and administration associate professionals, and legal professionals, demonstrate significant shortages. Conversely, occupations with lower skill requirements, including forestry and hunting workers, cleaners, and related workers, exhibit surplus </w:t>
      </w:r>
      <w:r w:rsidR="00610B65" w:rsidRPr="00490BC5">
        <w:rPr>
          <w:rFonts w:ascii="Arial" w:hAnsi="Arial" w:cs="Arial"/>
        </w:rPr>
        <w:t>labour</w:t>
      </w:r>
      <w:r w:rsidRPr="00490BC5">
        <w:rPr>
          <w:rFonts w:ascii="Arial" w:hAnsi="Arial" w:cs="Arial"/>
        </w:rPr>
        <w:t xml:space="preserve"> conditions. The comparative analysis between 2011-12 and 2022-23 reveals substantial transformations in Uttar Pradesh's occupational structure, highlighting the dynamic nature of the state's </w:t>
      </w:r>
      <w:r w:rsidR="00610B65" w:rsidRPr="00490BC5">
        <w:rPr>
          <w:rFonts w:ascii="Arial" w:hAnsi="Arial" w:cs="Arial"/>
        </w:rPr>
        <w:t>labour</w:t>
      </w:r>
      <w:r w:rsidRPr="00490BC5">
        <w:rPr>
          <w:rFonts w:ascii="Arial" w:hAnsi="Arial" w:cs="Arial"/>
        </w:rPr>
        <w:t xml:space="preserve"> market</w:t>
      </w:r>
      <w:r w:rsidR="00AE71B9" w:rsidRPr="00490BC5">
        <w:rPr>
          <w:rFonts w:ascii="Arial" w:hAnsi="Arial" w:cs="Arial"/>
        </w:rPr>
        <w:t xml:space="preserve"> as occupations </w:t>
      </w:r>
      <w:r w:rsidR="002B1155" w:rsidRPr="00490BC5">
        <w:rPr>
          <w:rFonts w:ascii="Arial" w:hAnsi="Arial" w:cs="Arial"/>
        </w:rPr>
        <w:t>demanding</w:t>
      </w:r>
      <w:r w:rsidR="00AE71B9" w:rsidRPr="00490BC5">
        <w:rPr>
          <w:rFonts w:ascii="Arial" w:hAnsi="Arial" w:cs="Arial"/>
        </w:rPr>
        <w:t xml:space="preserve"> </w:t>
      </w:r>
      <w:r w:rsidR="002B1155" w:rsidRPr="00490BC5">
        <w:rPr>
          <w:rFonts w:ascii="Arial" w:hAnsi="Arial" w:cs="Arial"/>
        </w:rPr>
        <w:t xml:space="preserve">medium to high </w:t>
      </w:r>
      <w:r w:rsidR="00AE71B9" w:rsidRPr="00490BC5">
        <w:rPr>
          <w:rFonts w:ascii="Arial" w:hAnsi="Arial" w:cs="Arial"/>
        </w:rPr>
        <w:t xml:space="preserve">skills and </w:t>
      </w:r>
      <w:r w:rsidR="002B1155" w:rsidRPr="00490BC5">
        <w:rPr>
          <w:rFonts w:ascii="Arial" w:hAnsi="Arial" w:cs="Arial"/>
        </w:rPr>
        <w:t xml:space="preserve">job across </w:t>
      </w:r>
      <w:r w:rsidR="00AE71B9" w:rsidRPr="00490BC5">
        <w:rPr>
          <w:rFonts w:ascii="Arial" w:hAnsi="Arial" w:cs="Arial"/>
        </w:rPr>
        <w:t>profession</w:t>
      </w:r>
      <w:r w:rsidR="002B1155" w:rsidRPr="00490BC5">
        <w:rPr>
          <w:rFonts w:ascii="Arial" w:hAnsi="Arial" w:cs="Arial"/>
        </w:rPr>
        <w:t>al categories</w:t>
      </w:r>
      <w:r w:rsidR="00AE71B9" w:rsidRPr="00490BC5">
        <w:rPr>
          <w:rFonts w:ascii="Arial" w:hAnsi="Arial" w:cs="Arial"/>
        </w:rPr>
        <w:t xml:space="preserve"> are facing more shortages</w:t>
      </w:r>
      <w:r w:rsidRPr="00490BC5">
        <w:rPr>
          <w:rFonts w:ascii="Arial" w:hAnsi="Arial" w:cs="Arial"/>
        </w:rPr>
        <w:t xml:space="preserve">. This research contributes to the understanding of </w:t>
      </w:r>
      <w:r w:rsidR="00610B65" w:rsidRPr="00490BC5">
        <w:rPr>
          <w:rFonts w:ascii="Arial" w:hAnsi="Arial" w:cs="Arial"/>
        </w:rPr>
        <w:t>labour</w:t>
      </w:r>
      <w:r w:rsidRPr="00490BC5">
        <w:rPr>
          <w:rFonts w:ascii="Arial" w:hAnsi="Arial" w:cs="Arial"/>
        </w:rPr>
        <w:t xml:space="preserve"> market dynamics in India's most populous state and provides valuable insights for policymakers addressing workforce development and economic planning. The findings underscore the need for targeted interventions to address skill mismatches and occupational shortages in specific sectors while managing surplus </w:t>
      </w:r>
      <w:r w:rsidR="00610B65" w:rsidRPr="00490BC5">
        <w:rPr>
          <w:rFonts w:ascii="Arial" w:hAnsi="Arial" w:cs="Arial"/>
        </w:rPr>
        <w:t>labour</w:t>
      </w:r>
      <w:r w:rsidRPr="00490BC5">
        <w:rPr>
          <w:rFonts w:ascii="Arial" w:hAnsi="Arial" w:cs="Arial"/>
        </w:rPr>
        <w:t xml:space="preserve"> in others.</w:t>
      </w:r>
    </w:p>
    <w:p w14:paraId="6A1C1FF0" w14:textId="43E4D193" w:rsidR="00246005" w:rsidRPr="001602CF" w:rsidRDefault="00271A22" w:rsidP="00490BC5">
      <w:pPr>
        <w:rPr>
          <w:rFonts w:ascii="Arial" w:hAnsi="Arial" w:cs="Arial"/>
          <w:sz w:val="20"/>
          <w:szCs w:val="20"/>
        </w:rPr>
      </w:pPr>
      <w:r w:rsidRPr="001602CF">
        <w:rPr>
          <w:rFonts w:ascii="Arial" w:hAnsi="Arial" w:cs="Arial"/>
          <w:b/>
          <w:bCs/>
          <w:sz w:val="20"/>
          <w:szCs w:val="20"/>
        </w:rPr>
        <w:t>Keywords:</w:t>
      </w:r>
      <w:r w:rsidRPr="001602CF">
        <w:rPr>
          <w:rFonts w:ascii="Arial" w:hAnsi="Arial" w:cs="Arial"/>
          <w:sz w:val="20"/>
          <w:szCs w:val="20"/>
        </w:rPr>
        <w:t xml:space="preserve"> </w:t>
      </w:r>
      <w:r w:rsidR="00363B01" w:rsidRPr="001602CF">
        <w:rPr>
          <w:rFonts w:ascii="Arial" w:hAnsi="Arial" w:cs="Arial"/>
          <w:sz w:val="20"/>
          <w:szCs w:val="20"/>
        </w:rPr>
        <w:t xml:space="preserve">Occupational Shortage Index (OSI), </w:t>
      </w:r>
      <w:r w:rsidR="00610B65" w:rsidRPr="001602CF">
        <w:rPr>
          <w:rFonts w:ascii="Arial" w:hAnsi="Arial" w:cs="Arial"/>
          <w:sz w:val="20"/>
          <w:szCs w:val="20"/>
        </w:rPr>
        <w:t>Labour</w:t>
      </w:r>
      <w:r w:rsidR="00363B01" w:rsidRPr="001602CF">
        <w:rPr>
          <w:rFonts w:ascii="Arial" w:hAnsi="Arial" w:cs="Arial"/>
          <w:sz w:val="20"/>
          <w:szCs w:val="20"/>
        </w:rPr>
        <w:t xml:space="preserve"> Market Dynamics, Skill Gap Analysis</w:t>
      </w:r>
    </w:p>
    <w:p w14:paraId="40E705D0" w14:textId="77777777" w:rsidR="001602CF" w:rsidRDefault="00490BC5" w:rsidP="00490BC5">
      <w:pPr>
        <w:rPr>
          <w:rFonts w:ascii="Arial" w:hAnsi="Arial" w:cs="Arial"/>
          <w:b/>
          <w:bCs/>
        </w:rPr>
      </w:pPr>
      <w:r w:rsidRPr="00490BC5">
        <w:rPr>
          <w:rFonts w:ascii="Arial" w:hAnsi="Arial" w:cs="Arial"/>
          <w:b/>
          <w:bCs/>
        </w:rPr>
        <w:t xml:space="preserve">INTRODUCTION </w:t>
      </w:r>
    </w:p>
    <w:p w14:paraId="7FAF9865" w14:textId="54F472DA" w:rsidR="00967216" w:rsidRPr="001602CF" w:rsidRDefault="00967216" w:rsidP="001602CF">
      <w:pPr>
        <w:jc w:val="both"/>
        <w:rPr>
          <w:rFonts w:ascii="Arial" w:hAnsi="Arial" w:cs="Arial"/>
          <w:b/>
          <w:bCs/>
        </w:rPr>
      </w:pPr>
      <w:r w:rsidRPr="00490BC5">
        <w:rPr>
          <w:rFonts w:ascii="Arial" w:hAnsi="Arial" w:cs="Arial"/>
          <w:sz w:val="20"/>
          <w:szCs w:val="20"/>
        </w:rPr>
        <w:t xml:space="preserve">India grapples with substantial occupational deficits stemming from a fundamental misalignment between workforce competencies and industrial needs, a situation that is further complicated by an educational framework that prioritizes theoretical understanding over practical application (Chand &amp; Singh, 2022). This disparity is particularly evident in key sectors including technological industries, medical services, and sophisticated manufacturing operations. The challenge is compounded by insufficient vocational education opportunities, disparate development between rural and urban regions, </w:t>
      </w:r>
      <w:r w:rsidRPr="00490BC5">
        <w:rPr>
          <w:rFonts w:ascii="Arial" w:hAnsi="Arial" w:cs="Arial"/>
          <w:sz w:val="20"/>
          <w:szCs w:val="20"/>
        </w:rPr>
        <w:lastRenderedPageBreak/>
        <w:t>and demographic shifts resulting in an aging workforce across certain industries. Despite policy initiatives such as the Skill India Mission, these occupational shortages continue to impede economic development.</w:t>
      </w:r>
    </w:p>
    <w:p w14:paraId="6CCEFD6B" w14:textId="0D3FEFEC" w:rsidR="00967216" w:rsidRPr="00490BC5" w:rsidRDefault="00967216" w:rsidP="001602CF">
      <w:pPr>
        <w:jc w:val="both"/>
        <w:rPr>
          <w:rFonts w:ascii="Arial" w:hAnsi="Arial" w:cs="Arial"/>
          <w:sz w:val="20"/>
          <w:szCs w:val="20"/>
        </w:rPr>
      </w:pPr>
      <w:r w:rsidRPr="00490BC5">
        <w:rPr>
          <w:rFonts w:ascii="Arial" w:hAnsi="Arial" w:cs="Arial"/>
          <w:sz w:val="20"/>
          <w:szCs w:val="20"/>
        </w:rPr>
        <w:t>The Occupational Shortage Index (OSI) serves as a crucial metric for evaluating labo</w:t>
      </w:r>
      <w:r w:rsidR="00E542D4" w:rsidRPr="00490BC5">
        <w:rPr>
          <w:rFonts w:ascii="Arial" w:hAnsi="Arial" w:cs="Arial"/>
          <w:sz w:val="20"/>
          <w:szCs w:val="20"/>
        </w:rPr>
        <w:t>u</w:t>
      </w:r>
      <w:r w:rsidRPr="00490BC5">
        <w:rPr>
          <w:rFonts w:ascii="Arial" w:hAnsi="Arial" w:cs="Arial"/>
          <w:sz w:val="20"/>
          <w:szCs w:val="20"/>
        </w:rPr>
        <w:t>r market dynamics by measuring the relationship between workforce supply and occupational demand. This index specifically identifies occupational categories where employment demands exceed the available qualified workforce (Ministry of Labour and Employment, 2023). The OSI's primary function is to highlight sectors experiencing significant vacancy rates coupled with a scarcity of qualified candidates, potentially indicating structural skill shortages. While methodological approaches to calculating this index vary across different national contexts and organizational frameworks, unemployment patterns within specific industrial sectors often serve as a key analytical component.</w:t>
      </w:r>
    </w:p>
    <w:p w14:paraId="734C24D2" w14:textId="68E3E136" w:rsidR="00271A22" w:rsidRPr="00490BC5" w:rsidRDefault="00967216" w:rsidP="001602CF">
      <w:pPr>
        <w:jc w:val="both"/>
        <w:rPr>
          <w:rFonts w:ascii="Arial" w:hAnsi="Arial" w:cs="Arial"/>
          <w:sz w:val="20"/>
          <w:szCs w:val="20"/>
        </w:rPr>
      </w:pPr>
      <w:r w:rsidRPr="00490BC5">
        <w:rPr>
          <w:rFonts w:ascii="Arial" w:hAnsi="Arial" w:cs="Arial"/>
          <w:sz w:val="20"/>
          <w:szCs w:val="20"/>
        </w:rPr>
        <w:t>The concept of labo</w:t>
      </w:r>
      <w:r w:rsidR="00E542D4" w:rsidRPr="00490BC5">
        <w:rPr>
          <w:rFonts w:ascii="Arial" w:hAnsi="Arial" w:cs="Arial"/>
          <w:sz w:val="20"/>
          <w:szCs w:val="20"/>
        </w:rPr>
        <w:t>u</w:t>
      </w:r>
      <w:r w:rsidRPr="00490BC5">
        <w:rPr>
          <w:rFonts w:ascii="Arial" w:hAnsi="Arial" w:cs="Arial"/>
          <w:sz w:val="20"/>
          <w:szCs w:val="20"/>
        </w:rPr>
        <w:t>r shortage lacks a standardized definition in economic literature. Its interpretation oscillates between two primary frameworks: one that focuses on quantitative deficits in the overall workforce population, and another that emphasizes qualitative mismatches between available workers and existing employment opportunities within the economic system (</w:t>
      </w:r>
      <w:proofErr w:type="spellStart"/>
      <w:r w:rsidRPr="00490BC5">
        <w:rPr>
          <w:rFonts w:ascii="Arial" w:hAnsi="Arial" w:cs="Arial"/>
          <w:sz w:val="20"/>
          <w:szCs w:val="20"/>
        </w:rPr>
        <w:t>Barnow</w:t>
      </w:r>
      <w:proofErr w:type="spellEnd"/>
      <w:r w:rsidRPr="00490BC5">
        <w:rPr>
          <w:rFonts w:ascii="Arial" w:hAnsi="Arial" w:cs="Arial"/>
          <w:sz w:val="20"/>
          <w:szCs w:val="20"/>
        </w:rPr>
        <w:t xml:space="preserve">, </w:t>
      </w:r>
      <w:proofErr w:type="spellStart"/>
      <w:r w:rsidRPr="00490BC5">
        <w:rPr>
          <w:rFonts w:ascii="Arial" w:hAnsi="Arial" w:cs="Arial"/>
          <w:sz w:val="20"/>
          <w:szCs w:val="20"/>
        </w:rPr>
        <w:t>Trutko</w:t>
      </w:r>
      <w:proofErr w:type="spellEnd"/>
      <w:r w:rsidRPr="00490BC5">
        <w:rPr>
          <w:rFonts w:ascii="Arial" w:hAnsi="Arial" w:cs="Arial"/>
          <w:sz w:val="20"/>
          <w:szCs w:val="20"/>
        </w:rPr>
        <w:t xml:space="preserve">, &amp; </w:t>
      </w:r>
      <w:proofErr w:type="spellStart"/>
      <w:r w:rsidRPr="00490BC5">
        <w:rPr>
          <w:rFonts w:ascii="Arial" w:hAnsi="Arial" w:cs="Arial"/>
          <w:sz w:val="20"/>
          <w:szCs w:val="20"/>
        </w:rPr>
        <w:t>Piatak</w:t>
      </w:r>
      <w:proofErr w:type="spellEnd"/>
      <w:r w:rsidRPr="00490BC5">
        <w:rPr>
          <w:rFonts w:ascii="Arial" w:hAnsi="Arial" w:cs="Arial"/>
          <w:sz w:val="20"/>
          <w:szCs w:val="20"/>
        </w:rPr>
        <w:t>, 2013).</w:t>
      </w:r>
    </w:p>
    <w:p w14:paraId="427FBE16" w14:textId="557AE38C" w:rsidR="00A62437" w:rsidRPr="00490BC5" w:rsidRDefault="00A62437" w:rsidP="001602CF">
      <w:pPr>
        <w:jc w:val="both"/>
        <w:rPr>
          <w:rFonts w:ascii="Arial" w:hAnsi="Arial" w:cs="Arial"/>
          <w:sz w:val="20"/>
          <w:szCs w:val="20"/>
        </w:rPr>
      </w:pPr>
      <w:r w:rsidRPr="00490BC5">
        <w:rPr>
          <w:rFonts w:ascii="Arial" w:hAnsi="Arial" w:cs="Arial"/>
          <w:sz w:val="20"/>
          <w:szCs w:val="20"/>
        </w:rPr>
        <w:t xml:space="preserve">Recent literature has extensively examined the complexities of occupational shortages and their implications for </w:t>
      </w:r>
      <w:r w:rsidR="00610B65" w:rsidRPr="00490BC5">
        <w:rPr>
          <w:rFonts w:ascii="Arial" w:hAnsi="Arial" w:cs="Arial"/>
          <w:sz w:val="20"/>
          <w:szCs w:val="20"/>
        </w:rPr>
        <w:t>labour</w:t>
      </w:r>
      <w:r w:rsidRPr="00490BC5">
        <w:rPr>
          <w:rFonts w:ascii="Arial" w:hAnsi="Arial" w:cs="Arial"/>
          <w:sz w:val="20"/>
          <w:szCs w:val="20"/>
        </w:rPr>
        <w:t xml:space="preserve"> markets. Tang et al. (2022) made a notable contribution by differentiating between skilled and unskilled workers in American supply chains, demonstrating that these distinct categories require separate strategic approaches to address </w:t>
      </w:r>
      <w:r w:rsidR="00610B65" w:rsidRPr="00490BC5">
        <w:rPr>
          <w:rFonts w:ascii="Arial" w:hAnsi="Arial" w:cs="Arial"/>
          <w:sz w:val="20"/>
          <w:szCs w:val="20"/>
        </w:rPr>
        <w:t>labour</w:t>
      </w:r>
      <w:r w:rsidRPr="00490BC5">
        <w:rPr>
          <w:rFonts w:ascii="Arial" w:hAnsi="Arial" w:cs="Arial"/>
          <w:sz w:val="20"/>
          <w:szCs w:val="20"/>
        </w:rPr>
        <w:t xml:space="preserve"> shortages. Building on this foundation, </w:t>
      </w:r>
      <w:proofErr w:type="spellStart"/>
      <w:r w:rsidRPr="00490BC5">
        <w:rPr>
          <w:rFonts w:ascii="Arial" w:hAnsi="Arial" w:cs="Arial"/>
          <w:sz w:val="20"/>
          <w:szCs w:val="20"/>
        </w:rPr>
        <w:t>Horbach</w:t>
      </w:r>
      <w:proofErr w:type="spellEnd"/>
      <w:r w:rsidRPr="00490BC5">
        <w:rPr>
          <w:rFonts w:ascii="Arial" w:hAnsi="Arial" w:cs="Arial"/>
          <w:sz w:val="20"/>
          <w:szCs w:val="20"/>
        </w:rPr>
        <w:t xml:space="preserve"> and Rammer (2020) expanded upon Barron, Berger &amp; Black's (1997) model to investigate firms' hiring strategies during </w:t>
      </w:r>
      <w:r w:rsidR="00610B65" w:rsidRPr="00490BC5">
        <w:rPr>
          <w:rFonts w:ascii="Arial" w:hAnsi="Arial" w:cs="Arial"/>
          <w:sz w:val="20"/>
          <w:szCs w:val="20"/>
        </w:rPr>
        <w:t>labour</w:t>
      </w:r>
      <w:r w:rsidRPr="00490BC5">
        <w:rPr>
          <w:rFonts w:ascii="Arial" w:hAnsi="Arial" w:cs="Arial"/>
          <w:sz w:val="20"/>
          <w:szCs w:val="20"/>
        </w:rPr>
        <w:t xml:space="preserve"> shortages, revealing that companies must carefully balance extensive and intensive search approaches based on resource availability and shortage severity. </w:t>
      </w:r>
      <w:proofErr w:type="spellStart"/>
      <w:r w:rsidRPr="00490BC5">
        <w:rPr>
          <w:rFonts w:ascii="Arial" w:hAnsi="Arial" w:cs="Arial"/>
          <w:sz w:val="20"/>
          <w:szCs w:val="20"/>
        </w:rPr>
        <w:t>Cassang</w:t>
      </w:r>
      <w:proofErr w:type="spellEnd"/>
      <w:r w:rsidRPr="00490BC5">
        <w:rPr>
          <w:rFonts w:ascii="Arial" w:hAnsi="Arial" w:cs="Arial"/>
          <w:sz w:val="20"/>
          <w:szCs w:val="20"/>
        </w:rPr>
        <w:t xml:space="preserve"> and Carvalho (2020) further developed this theoretical framework, establishing that resource-constrained organizations benefit more from intensive search methodologies and that </w:t>
      </w:r>
      <w:r w:rsidR="00610B65" w:rsidRPr="00490BC5">
        <w:rPr>
          <w:rFonts w:ascii="Arial" w:hAnsi="Arial" w:cs="Arial"/>
          <w:sz w:val="20"/>
          <w:szCs w:val="20"/>
        </w:rPr>
        <w:t>labour</w:t>
      </w:r>
      <w:r w:rsidRPr="00490BC5">
        <w:rPr>
          <w:rFonts w:ascii="Arial" w:hAnsi="Arial" w:cs="Arial"/>
          <w:sz w:val="20"/>
          <w:szCs w:val="20"/>
        </w:rPr>
        <w:t xml:space="preserve"> shortages fundamentally alter recruitment strategy dynamics.</w:t>
      </w:r>
    </w:p>
    <w:p w14:paraId="1CAA4119" w14:textId="2967FA00" w:rsidR="00A62437" w:rsidRPr="00490BC5" w:rsidRDefault="00A62437" w:rsidP="001602CF">
      <w:pPr>
        <w:jc w:val="both"/>
        <w:rPr>
          <w:rFonts w:ascii="Arial" w:hAnsi="Arial" w:cs="Arial"/>
          <w:sz w:val="20"/>
          <w:szCs w:val="20"/>
        </w:rPr>
      </w:pPr>
      <w:r w:rsidRPr="00490BC5">
        <w:rPr>
          <w:rFonts w:ascii="Arial" w:hAnsi="Arial" w:cs="Arial"/>
          <w:sz w:val="20"/>
          <w:szCs w:val="20"/>
        </w:rPr>
        <w:t xml:space="preserve">In terms of technological applications, Dawson et al. (2020) demonstrated the potential of machine learning in predicting </w:t>
      </w:r>
      <w:r w:rsidR="00610B65" w:rsidRPr="00490BC5">
        <w:rPr>
          <w:rFonts w:ascii="Arial" w:hAnsi="Arial" w:cs="Arial"/>
          <w:sz w:val="20"/>
          <w:szCs w:val="20"/>
        </w:rPr>
        <w:t>labour</w:t>
      </w:r>
      <w:r w:rsidRPr="00490BC5">
        <w:rPr>
          <w:rFonts w:ascii="Arial" w:hAnsi="Arial" w:cs="Arial"/>
          <w:sz w:val="20"/>
          <w:szCs w:val="20"/>
        </w:rPr>
        <w:t xml:space="preserve"> shortages, achieving remarkable accuracy using job advertisement data and </w:t>
      </w:r>
      <w:r w:rsidR="00610B65" w:rsidRPr="00490BC5">
        <w:rPr>
          <w:rFonts w:ascii="Arial" w:hAnsi="Arial" w:cs="Arial"/>
          <w:sz w:val="20"/>
          <w:szCs w:val="20"/>
        </w:rPr>
        <w:t>labour</w:t>
      </w:r>
      <w:r w:rsidRPr="00490BC5">
        <w:rPr>
          <w:rFonts w:ascii="Arial" w:hAnsi="Arial" w:cs="Arial"/>
          <w:sz w:val="20"/>
          <w:szCs w:val="20"/>
        </w:rPr>
        <w:t xml:space="preserve"> force metrics in the Australian context. Their work validated the use of job advertisements as reliable indicators of </w:t>
      </w:r>
      <w:r w:rsidR="00610B65" w:rsidRPr="00490BC5">
        <w:rPr>
          <w:rFonts w:ascii="Arial" w:hAnsi="Arial" w:cs="Arial"/>
          <w:sz w:val="20"/>
          <w:szCs w:val="20"/>
        </w:rPr>
        <w:t>labour</w:t>
      </w:r>
      <w:r w:rsidRPr="00490BC5">
        <w:rPr>
          <w:rFonts w:ascii="Arial" w:hAnsi="Arial" w:cs="Arial"/>
          <w:sz w:val="20"/>
          <w:szCs w:val="20"/>
        </w:rPr>
        <w:t xml:space="preserve"> demand. Examining policy implications, Sumption (2022) critically evaluated the UK's post-Brexit approach to shortage occupations in visa policies, highlighting the inherent challenges in accurately measuring and basing immigration policies on </w:t>
      </w:r>
      <w:r w:rsidR="00610B65" w:rsidRPr="00490BC5">
        <w:rPr>
          <w:rFonts w:ascii="Arial" w:hAnsi="Arial" w:cs="Arial"/>
          <w:sz w:val="20"/>
          <w:szCs w:val="20"/>
        </w:rPr>
        <w:t>labour</w:t>
      </w:r>
      <w:r w:rsidRPr="00490BC5">
        <w:rPr>
          <w:rFonts w:ascii="Arial" w:hAnsi="Arial" w:cs="Arial"/>
          <w:sz w:val="20"/>
          <w:szCs w:val="20"/>
        </w:rPr>
        <w:t xml:space="preserve"> shortages. More recent research by Klein and Smith (2024) </w:t>
      </w:r>
      <w:proofErr w:type="spellStart"/>
      <w:r w:rsidRPr="00490BC5">
        <w:rPr>
          <w:rFonts w:ascii="Arial" w:hAnsi="Arial" w:cs="Arial"/>
          <w:sz w:val="20"/>
          <w:szCs w:val="20"/>
        </w:rPr>
        <w:t>analyzed</w:t>
      </w:r>
      <w:proofErr w:type="spellEnd"/>
      <w:r w:rsidRPr="00490BC5">
        <w:rPr>
          <w:rFonts w:ascii="Arial" w:hAnsi="Arial" w:cs="Arial"/>
          <w:sz w:val="20"/>
          <w:szCs w:val="20"/>
        </w:rPr>
        <w:t xml:space="preserve"> Denmark's structural </w:t>
      </w:r>
      <w:r w:rsidR="00610B65" w:rsidRPr="00490BC5">
        <w:rPr>
          <w:rFonts w:ascii="Arial" w:hAnsi="Arial" w:cs="Arial"/>
          <w:sz w:val="20"/>
          <w:szCs w:val="20"/>
        </w:rPr>
        <w:t>labour</w:t>
      </w:r>
      <w:r w:rsidRPr="00490BC5">
        <w:rPr>
          <w:rFonts w:ascii="Arial" w:hAnsi="Arial" w:cs="Arial"/>
          <w:sz w:val="20"/>
          <w:szCs w:val="20"/>
        </w:rPr>
        <w:t xml:space="preserve"> market inefficiencies, emphasizing the need for comprehensive policy interventions including tax adjustments, workplace modifications, and educational reforms.</w:t>
      </w:r>
    </w:p>
    <w:p w14:paraId="14D002C4" w14:textId="6897D042" w:rsidR="00271A22" w:rsidRPr="00490BC5" w:rsidRDefault="00A62437" w:rsidP="001602CF">
      <w:pPr>
        <w:jc w:val="both"/>
        <w:rPr>
          <w:rFonts w:ascii="Arial" w:hAnsi="Arial" w:cs="Arial"/>
          <w:sz w:val="20"/>
          <w:szCs w:val="20"/>
        </w:rPr>
      </w:pPr>
      <w:r w:rsidRPr="00490BC5">
        <w:rPr>
          <w:rFonts w:ascii="Arial" w:hAnsi="Arial" w:cs="Arial"/>
          <w:sz w:val="20"/>
          <w:szCs w:val="20"/>
        </w:rPr>
        <w:t xml:space="preserve">In developing economies, </w:t>
      </w:r>
      <w:proofErr w:type="spellStart"/>
      <w:r w:rsidRPr="00490BC5">
        <w:rPr>
          <w:rFonts w:ascii="Arial" w:hAnsi="Arial" w:cs="Arial"/>
          <w:sz w:val="20"/>
          <w:szCs w:val="20"/>
        </w:rPr>
        <w:t>Satishkumar</w:t>
      </w:r>
      <w:proofErr w:type="spellEnd"/>
      <w:r w:rsidRPr="00490BC5">
        <w:rPr>
          <w:rFonts w:ascii="Arial" w:hAnsi="Arial" w:cs="Arial"/>
          <w:sz w:val="20"/>
          <w:szCs w:val="20"/>
        </w:rPr>
        <w:t xml:space="preserve"> and Umesh (2018) explored agricultural </w:t>
      </w:r>
      <w:r w:rsidR="00610B65" w:rsidRPr="00490BC5">
        <w:rPr>
          <w:rFonts w:ascii="Arial" w:hAnsi="Arial" w:cs="Arial"/>
          <w:sz w:val="20"/>
          <w:szCs w:val="20"/>
        </w:rPr>
        <w:t>labour</w:t>
      </w:r>
      <w:r w:rsidRPr="00490BC5">
        <w:rPr>
          <w:rFonts w:ascii="Arial" w:hAnsi="Arial" w:cs="Arial"/>
          <w:sz w:val="20"/>
          <w:szCs w:val="20"/>
        </w:rPr>
        <w:t xml:space="preserve"> shortage mitigation strategies in India, identifying four key adaptation mechanisms including mechanization and </w:t>
      </w:r>
      <w:r w:rsidR="00610B65" w:rsidRPr="00490BC5">
        <w:rPr>
          <w:rFonts w:ascii="Arial" w:hAnsi="Arial" w:cs="Arial"/>
          <w:sz w:val="20"/>
          <w:szCs w:val="20"/>
        </w:rPr>
        <w:t>labour</w:t>
      </w:r>
      <w:r w:rsidRPr="00490BC5">
        <w:rPr>
          <w:rFonts w:ascii="Arial" w:hAnsi="Arial" w:cs="Arial"/>
          <w:sz w:val="20"/>
          <w:szCs w:val="20"/>
        </w:rPr>
        <w:t xml:space="preserve">-efficient crop selection. Mehrotra (2018) further expanded on India's </w:t>
      </w:r>
      <w:r w:rsidR="00610B65" w:rsidRPr="00490BC5">
        <w:rPr>
          <w:rFonts w:ascii="Arial" w:hAnsi="Arial" w:cs="Arial"/>
          <w:sz w:val="20"/>
          <w:szCs w:val="20"/>
        </w:rPr>
        <w:t>labour</w:t>
      </w:r>
      <w:r w:rsidRPr="00490BC5">
        <w:rPr>
          <w:rFonts w:ascii="Arial" w:hAnsi="Arial" w:cs="Arial"/>
          <w:sz w:val="20"/>
          <w:szCs w:val="20"/>
        </w:rPr>
        <w:t xml:space="preserve"> market challenges, addressing misconceptions about workforce entry rates and highlighting critical issues facing agricultural workers and educated youth, particularly women. Their research emphasizes the need for targeted interventions in both private and public sectors, including social insurance programs for unorganized sector workers. Together, these studies provide a comprehensive understanding of </w:t>
      </w:r>
      <w:r w:rsidR="00610B65" w:rsidRPr="00490BC5">
        <w:rPr>
          <w:rFonts w:ascii="Arial" w:hAnsi="Arial" w:cs="Arial"/>
          <w:sz w:val="20"/>
          <w:szCs w:val="20"/>
        </w:rPr>
        <w:t>labour</w:t>
      </w:r>
      <w:r w:rsidRPr="00490BC5">
        <w:rPr>
          <w:rFonts w:ascii="Arial" w:hAnsi="Arial" w:cs="Arial"/>
          <w:sz w:val="20"/>
          <w:szCs w:val="20"/>
        </w:rPr>
        <w:t xml:space="preserve"> shortage dynamics across different economic contexts and sectors, while highlighting the importance of tailored approaches to address specific market conditions and workforce categories.</w:t>
      </w:r>
    </w:p>
    <w:p w14:paraId="040F41BE" w14:textId="0196BA4E" w:rsidR="0039257D" w:rsidRPr="00490BC5" w:rsidRDefault="0039257D" w:rsidP="001602CF">
      <w:pPr>
        <w:jc w:val="both"/>
        <w:rPr>
          <w:rFonts w:ascii="Arial" w:hAnsi="Arial" w:cs="Arial"/>
          <w:sz w:val="20"/>
          <w:szCs w:val="20"/>
          <w:lang w:val="en-US"/>
        </w:rPr>
      </w:pPr>
      <w:r w:rsidRPr="00490BC5">
        <w:rPr>
          <w:rFonts w:ascii="Arial" w:hAnsi="Arial" w:cs="Arial"/>
          <w:sz w:val="20"/>
          <w:szCs w:val="20"/>
          <w:lang w:val="en-US"/>
        </w:rPr>
        <w:t xml:space="preserve">The current study aims to contribute by bridging the gap to the existing literature by analyzing the </w:t>
      </w:r>
      <w:r w:rsidRPr="00490BC5">
        <w:rPr>
          <w:rFonts w:ascii="Arial" w:hAnsi="Arial" w:cs="Arial"/>
          <w:sz w:val="20"/>
          <w:szCs w:val="20"/>
        </w:rPr>
        <w:t xml:space="preserve">occupational shortages in Uttar Pradesh, utilizing comprehensive </w:t>
      </w:r>
      <w:r w:rsidR="00E542D4" w:rsidRPr="00490BC5">
        <w:rPr>
          <w:rFonts w:ascii="Arial" w:hAnsi="Arial" w:cs="Arial"/>
          <w:sz w:val="20"/>
          <w:szCs w:val="20"/>
        </w:rPr>
        <w:t xml:space="preserve">data provided by Ministry of Labour and Employment and unit level </w:t>
      </w:r>
      <w:r w:rsidRPr="00490BC5">
        <w:rPr>
          <w:rFonts w:ascii="Arial" w:hAnsi="Arial" w:cs="Arial"/>
          <w:sz w:val="20"/>
          <w:szCs w:val="20"/>
        </w:rPr>
        <w:t xml:space="preserve">data from </w:t>
      </w:r>
      <w:r w:rsidR="00E542D4" w:rsidRPr="00490BC5">
        <w:rPr>
          <w:rFonts w:ascii="Arial" w:hAnsi="Arial" w:cs="Arial"/>
          <w:sz w:val="20"/>
          <w:szCs w:val="20"/>
        </w:rPr>
        <w:t xml:space="preserve">PLFS 2022-23 and EUS 2011-12. </w:t>
      </w:r>
    </w:p>
    <w:p w14:paraId="7293262B" w14:textId="58674028" w:rsidR="00271A22" w:rsidRPr="00490BC5" w:rsidRDefault="00490BC5" w:rsidP="00490BC5">
      <w:pPr>
        <w:rPr>
          <w:rFonts w:ascii="Arial" w:hAnsi="Arial" w:cs="Arial"/>
          <w:b/>
          <w:bCs/>
          <w:lang w:val="en-US"/>
        </w:rPr>
      </w:pPr>
      <w:r w:rsidRPr="00490BC5">
        <w:rPr>
          <w:rFonts w:ascii="Arial" w:hAnsi="Arial" w:cs="Arial"/>
          <w:b/>
          <w:bCs/>
          <w:lang w:val="en-US"/>
        </w:rPr>
        <w:t>RESEARCH METHODOLOGY</w:t>
      </w:r>
    </w:p>
    <w:p w14:paraId="77E5E878" w14:textId="77777777" w:rsidR="00531D0C" w:rsidRDefault="00363B01" w:rsidP="00490BC5">
      <w:pPr>
        <w:rPr>
          <w:rFonts w:ascii="Arial" w:hAnsi="Arial" w:cs="Arial"/>
          <w:b/>
          <w:bCs/>
          <w:sz w:val="20"/>
          <w:szCs w:val="20"/>
          <w:lang w:val="en-US"/>
        </w:rPr>
      </w:pPr>
      <w:r w:rsidRPr="00531D0C">
        <w:rPr>
          <w:rFonts w:ascii="Arial" w:hAnsi="Arial" w:cs="Arial"/>
          <w:b/>
          <w:bCs/>
          <w:sz w:val="20"/>
          <w:szCs w:val="20"/>
          <w:lang w:val="en-US"/>
        </w:rPr>
        <w:t>Data Source</w:t>
      </w:r>
      <w:r w:rsidR="00531D0C">
        <w:rPr>
          <w:rFonts w:ascii="Arial" w:hAnsi="Arial" w:cs="Arial"/>
          <w:b/>
          <w:bCs/>
          <w:sz w:val="20"/>
          <w:szCs w:val="20"/>
          <w:lang w:val="en-US"/>
        </w:rPr>
        <w:t xml:space="preserve"> </w:t>
      </w:r>
    </w:p>
    <w:p w14:paraId="173D6213" w14:textId="6BF38298" w:rsidR="00363B01" w:rsidRPr="00531D0C" w:rsidRDefault="00363B01" w:rsidP="001602CF">
      <w:pPr>
        <w:jc w:val="both"/>
        <w:rPr>
          <w:rFonts w:ascii="Arial" w:hAnsi="Arial" w:cs="Arial"/>
          <w:b/>
          <w:bCs/>
          <w:sz w:val="20"/>
          <w:szCs w:val="20"/>
          <w:lang w:val="en-US"/>
        </w:rPr>
      </w:pPr>
      <w:r w:rsidRPr="00531D0C">
        <w:rPr>
          <w:rFonts w:ascii="Arial" w:hAnsi="Arial" w:cs="Arial"/>
          <w:sz w:val="20"/>
          <w:szCs w:val="20"/>
          <w:lang w:val="en-US"/>
        </w:rPr>
        <w:t xml:space="preserve">The OSI is developed by using Periodic </w:t>
      </w:r>
      <w:proofErr w:type="spellStart"/>
      <w:r w:rsidRPr="00531D0C">
        <w:rPr>
          <w:rFonts w:ascii="Arial" w:hAnsi="Arial" w:cs="Arial"/>
          <w:sz w:val="20"/>
          <w:szCs w:val="20"/>
          <w:lang w:val="en-US"/>
        </w:rPr>
        <w:t>Labour</w:t>
      </w:r>
      <w:proofErr w:type="spellEnd"/>
      <w:r w:rsidRPr="00531D0C">
        <w:rPr>
          <w:rFonts w:ascii="Arial" w:hAnsi="Arial" w:cs="Arial"/>
          <w:sz w:val="20"/>
          <w:szCs w:val="20"/>
          <w:lang w:val="en-US"/>
        </w:rPr>
        <w:t xml:space="preserve"> Force Survey data. The PLFS collects data on Employment and Unemployment in India and is conducted by the Ministry of Statistics &amp; </w:t>
      </w:r>
      <w:proofErr w:type="spellStart"/>
      <w:r w:rsidRPr="00531D0C">
        <w:rPr>
          <w:rFonts w:ascii="Arial" w:hAnsi="Arial" w:cs="Arial"/>
          <w:sz w:val="20"/>
          <w:szCs w:val="20"/>
          <w:lang w:val="en-US"/>
        </w:rPr>
        <w:t>Programme</w:t>
      </w:r>
      <w:proofErr w:type="spellEnd"/>
      <w:r w:rsidRPr="00531D0C">
        <w:rPr>
          <w:rFonts w:ascii="Arial" w:hAnsi="Arial" w:cs="Arial"/>
          <w:sz w:val="20"/>
          <w:szCs w:val="20"/>
          <w:lang w:val="en-US"/>
        </w:rPr>
        <w:t xml:space="preserve"> </w:t>
      </w:r>
      <w:r w:rsidRPr="00531D0C">
        <w:rPr>
          <w:rFonts w:ascii="Arial" w:hAnsi="Arial" w:cs="Arial"/>
          <w:sz w:val="20"/>
          <w:szCs w:val="20"/>
          <w:lang w:val="en-US"/>
        </w:rPr>
        <w:lastRenderedPageBreak/>
        <w:t>Implementation (</w:t>
      </w:r>
      <w:proofErr w:type="spellStart"/>
      <w:r w:rsidRPr="00531D0C">
        <w:rPr>
          <w:rFonts w:ascii="Arial" w:hAnsi="Arial" w:cs="Arial"/>
          <w:sz w:val="20"/>
          <w:szCs w:val="20"/>
          <w:lang w:val="en-US"/>
        </w:rPr>
        <w:t>MoSPI</w:t>
      </w:r>
      <w:proofErr w:type="spellEnd"/>
      <w:r w:rsidRPr="00531D0C">
        <w:rPr>
          <w:rFonts w:ascii="Arial" w:hAnsi="Arial" w:cs="Arial"/>
          <w:sz w:val="20"/>
          <w:szCs w:val="20"/>
          <w:lang w:val="en-US"/>
        </w:rPr>
        <w:t xml:space="preserve">) since 2017-18. The survey period is July to June every year. The latest available PLFS Report is for the period July 2022 to June 2023. The secondary data of occupational shortage index for various quarters have been collected from Ministry of </w:t>
      </w:r>
      <w:proofErr w:type="spellStart"/>
      <w:r w:rsidR="00610B65" w:rsidRPr="00531D0C">
        <w:rPr>
          <w:rFonts w:ascii="Arial" w:hAnsi="Arial" w:cs="Arial"/>
          <w:sz w:val="20"/>
          <w:szCs w:val="20"/>
          <w:lang w:val="en-US"/>
        </w:rPr>
        <w:t>labour</w:t>
      </w:r>
      <w:proofErr w:type="spellEnd"/>
      <w:r w:rsidRPr="00531D0C">
        <w:rPr>
          <w:rFonts w:ascii="Arial" w:hAnsi="Arial" w:cs="Arial"/>
          <w:sz w:val="20"/>
          <w:szCs w:val="20"/>
          <w:lang w:val="en-US"/>
        </w:rPr>
        <w:t xml:space="preserve"> and employment. To make comparative analysis of occupation wise shortage in Uttar Pradesh, a unit level data of PLFS 2022-23 and Employment and Unemployment Survey (EUS) 2011-12 has been utilized. </w:t>
      </w:r>
    </w:p>
    <w:p w14:paraId="28E82960" w14:textId="77777777" w:rsidR="00363B01" w:rsidRPr="00531D0C" w:rsidRDefault="00363B01" w:rsidP="001602CF">
      <w:pPr>
        <w:jc w:val="both"/>
        <w:rPr>
          <w:rFonts w:ascii="Arial" w:hAnsi="Arial" w:cs="Arial"/>
          <w:b/>
          <w:bCs/>
          <w:sz w:val="20"/>
          <w:szCs w:val="20"/>
          <w:lang w:val="en-US"/>
        </w:rPr>
      </w:pPr>
      <w:r w:rsidRPr="00531D0C">
        <w:rPr>
          <w:rFonts w:ascii="Arial" w:hAnsi="Arial" w:cs="Arial"/>
          <w:b/>
          <w:bCs/>
          <w:sz w:val="20"/>
          <w:szCs w:val="20"/>
          <w:lang w:val="en-US"/>
        </w:rPr>
        <w:t>Variable Selection</w:t>
      </w:r>
    </w:p>
    <w:p w14:paraId="6D8823BC" w14:textId="77777777" w:rsidR="00363B01" w:rsidRPr="00531D0C" w:rsidRDefault="00363B01" w:rsidP="001602CF">
      <w:pPr>
        <w:jc w:val="both"/>
        <w:rPr>
          <w:rFonts w:ascii="Arial" w:hAnsi="Arial" w:cs="Arial"/>
          <w:sz w:val="20"/>
          <w:szCs w:val="20"/>
          <w:lang w:val="en-US"/>
        </w:rPr>
      </w:pPr>
      <w:r w:rsidRPr="00531D0C">
        <w:rPr>
          <w:rFonts w:ascii="Arial" w:hAnsi="Arial" w:cs="Arial"/>
          <w:sz w:val="20"/>
          <w:szCs w:val="20"/>
          <w:lang w:val="en-US"/>
        </w:rPr>
        <w:t>Instead of direct measurement of skill characteristics, skill proxies (occupation) are used for calculation of OSI. The OSI comprise of following 4 sub-indicators:</w:t>
      </w:r>
    </w:p>
    <w:p w14:paraId="1ACFD7AA" w14:textId="77777777" w:rsidR="00363B01" w:rsidRPr="00531D0C" w:rsidRDefault="00363B01" w:rsidP="001602CF">
      <w:pPr>
        <w:pStyle w:val="ListParagraph"/>
        <w:numPr>
          <w:ilvl w:val="0"/>
          <w:numId w:val="1"/>
        </w:numPr>
        <w:jc w:val="both"/>
        <w:rPr>
          <w:rFonts w:ascii="Arial" w:hAnsi="Arial" w:cs="Arial"/>
          <w:sz w:val="20"/>
          <w:szCs w:val="20"/>
          <w:lang w:val="en-US"/>
        </w:rPr>
      </w:pPr>
      <w:r w:rsidRPr="00531D0C">
        <w:rPr>
          <w:rFonts w:ascii="Arial" w:hAnsi="Arial" w:cs="Arial"/>
          <w:sz w:val="20"/>
          <w:szCs w:val="20"/>
          <w:lang w:val="en-US"/>
        </w:rPr>
        <w:t>Hourly Wage Growth</w:t>
      </w:r>
    </w:p>
    <w:p w14:paraId="32914BAE" w14:textId="77777777" w:rsidR="00363B01" w:rsidRPr="00531D0C" w:rsidRDefault="00363B01" w:rsidP="001602CF">
      <w:pPr>
        <w:pStyle w:val="ListParagraph"/>
        <w:numPr>
          <w:ilvl w:val="0"/>
          <w:numId w:val="1"/>
        </w:numPr>
        <w:jc w:val="both"/>
        <w:rPr>
          <w:rFonts w:ascii="Arial" w:hAnsi="Arial" w:cs="Arial"/>
          <w:sz w:val="20"/>
          <w:szCs w:val="20"/>
          <w:lang w:val="en-US"/>
        </w:rPr>
      </w:pPr>
      <w:r w:rsidRPr="00531D0C">
        <w:rPr>
          <w:rFonts w:ascii="Arial" w:hAnsi="Arial" w:cs="Arial"/>
          <w:sz w:val="20"/>
          <w:szCs w:val="20"/>
          <w:lang w:val="en-US"/>
        </w:rPr>
        <w:t>Employment Growth</w:t>
      </w:r>
    </w:p>
    <w:p w14:paraId="0B113186" w14:textId="77777777" w:rsidR="00363B01" w:rsidRPr="00531D0C" w:rsidRDefault="00363B01" w:rsidP="001602CF">
      <w:pPr>
        <w:pStyle w:val="ListParagraph"/>
        <w:numPr>
          <w:ilvl w:val="0"/>
          <w:numId w:val="1"/>
        </w:numPr>
        <w:jc w:val="both"/>
        <w:rPr>
          <w:rFonts w:ascii="Arial" w:hAnsi="Arial" w:cs="Arial"/>
          <w:sz w:val="20"/>
          <w:szCs w:val="20"/>
          <w:lang w:val="en-US"/>
        </w:rPr>
      </w:pPr>
      <w:r w:rsidRPr="00531D0C">
        <w:rPr>
          <w:rFonts w:ascii="Arial" w:hAnsi="Arial" w:cs="Arial"/>
          <w:sz w:val="20"/>
          <w:szCs w:val="20"/>
          <w:lang w:val="en-US"/>
        </w:rPr>
        <w:t>Growth in Hours Worked</w:t>
      </w:r>
    </w:p>
    <w:p w14:paraId="2DA596F5" w14:textId="77777777" w:rsidR="00363B01" w:rsidRPr="00531D0C" w:rsidRDefault="00363B01" w:rsidP="001602CF">
      <w:pPr>
        <w:pStyle w:val="ListParagraph"/>
        <w:numPr>
          <w:ilvl w:val="0"/>
          <w:numId w:val="1"/>
        </w:numPr>
        <w:jc w:val="both"/>
        <w:rPr>
          <w:rFonts w:ascii="Arial" w:hAnsi="Arial" w:cs="Arial"/>
          <w:sz w:val="20"/>
          <w:szCs w:val="20"/>
          <w:lang w:val="en-US"/>
        </w:rPr>
      </w:pPr>
      <w:r w:rsidRPr="00531D0C">
        <w:rPr>
          <w:rFonts w:ascii="Arial" w:hAnsi="Arial" w:cs="Arial"/>
          <w:sz w:val="20"/>
          <w:szCs w:val="20"/>
          <w:lang w:val="en-US"/>
        </w:rPr>
        <w:t>Share of Under-qualified Workers</w:t>
      </w:r>
    </w:p>
    <w:p w14:paraId="449CEE19" w14:textId="77777777" w:rsidR="00363B01" w:rsidRPr="00531D0C" w:rsidRDefault="00363B01" w:rsidP="001602CF">
      <w:pPr>
        <w:jc w:val="both"/>
        <w:rPr>
          <w:rFonts w:ascii="Arial" w:hAnsi="Arial" w:cs="Arial"/>
          <w:sz w:val="20"/>
          <w:szCs w:val="20"/>
          <w:lang w:val="en-US"/>
        </w:rPr>
      </w:pPr>
      <m:oMathPara>
        <m:oMath>
          <m:r>
            <w:rPr>
              <w:rFonts w:ascii="Cambria Math" w:hAnsi="Cambria Math" w:cs="Arial"/>
              <w:sz w:val="20"/>
              <w:szCs w:val="20"/>
              <w:lang w:val="en-US"/>
            </w:rPr>
            <m:t>Occupational Shortage Index (OSI)=(Weight_wage*Wage_Growth)</m:t>
          </m:r>
          <m:r>
            <m:rPr>
              <m:sty m:val="bi"/>
            </m:rPr>
            <w:rPr>
              <w:rFonts w:ascii="Cambria Math" w:hAnsi="Cambria Math" w:cs="Arial"/>
              <w:sz w:val="20"/>
              <w:szCs w:val="20"/>
              <w:lang w:val="en-US"/>
            </w:rPr>
            <m:t>+</m:t>
          </m:r>
          <m:r>
            <w:rPr>
              <w:rFonts w:ascii="Cambria Math" w:hAnsi="Cambria Math" w:cs="Arial"/>
              <w:sz w:val="20"/>
              <w:szCs w:val="20"/>
              <w:lang w:val="en-US"/>
            </w:rPr>
            <m:t>(Weight_employment*Employment_Growth)+(Weight_hours*Hours_(worked_growth ))+(Weight_underqualified*Proportion_Underqualified)</m:t>
          </m:r>
        </m:oMath>
      </m:oMathPara>
    </w:p>
    <w:p w14:paraId="202BCC9D" w14:textId="4A14375C" w:rsidR="00967216" w:rsidRPr="00531D0C" w:rsidRDefault="00363B01" w:rsidP="001602CF">
      <w:pPr>
        <w:jc w:val="both"/>
        <w:rPr>
          <w:rFonts w:ascii="Arial" w:hAnsi="Arial" w:cs="Arial"/>
          <w:sz w:val="20"/>
          <w:szCs w:val="20"/>
          <w:lang w:val="en-US"/>
        </w:rPr>
      </w:pPr>
      <w:r w:rsidRPr="00531D0C">
        <w:rPr>
          <w:rFonts w:ascii="Arial" w:hAnsi="Arial" w:cs="Arial"/>
          <w:sz w:val="20"/>
          <w:szCs w:val="20"/>
          <w:lang w:val="en-US"/>
        </w:rPr>
        <w:t xml:space="preserve">These Sub-Indicators are linearly combined based on the predefined weights to compute the Occupational Shortage Index. </w:t>
      </w:r>
    </w:p>
    <w:p w14:paraId="10F075E6" w14:textId="2C29792B" w:rsidR="00074293" w:rsidRPr="00531D0C" w:rsidRDefault="00074293" w:rsidP="001602CF">
      <w:pPr>
        <w:jc w:val="both"/>
        <w:rPr>
          <w:rFonts w:ascii="Arial" w:hAnsi="Arial" w:cs="Arial"/>
          <w:b/>
          <w:bCs/>
          <w:sz w:val="20"/>
          <w:szCs w:val="20"/>
          <w:lang w:val="en-US"/>
        </w:rPr>
      </w:pPr>
      <w:bookmarkStart w:id="2" w:name="_Hlk190002300"/>
      <w:r w:rsidRPr="00531D0C">
        <w:rPr>
          <w:rFonts w:ascii="Arial" w:hAnsi="Arial" w:cs="Arial"/>
          <w:b/>
          <w:bCs/>
          <w:sz w:val="20"/>
          <w:szCs w:val="20"/>
          <w:lang w:val="en-US"/>
        </w:rPr>
        <w:t>Assigning Weight to Indicators</w:t>
      </w:r>
    </w:p>
    <w:p w14:paraId="22BF4554" w14:textId="55DF1D5F" w:rsidR="00074293" w:rsidRPr="00531D0C" w:rsidRDefault="00074293" w:rsidP="001602CF">
      <w:pPr>
        <w:jc w:val="both"/>
        <w:rPr>
          <w:rFonts w:ascii="Arial" w:hAnsi="Arial" w:cs="Arial"/>
          <w:sz w:val="20"/>
          <w:szCs w:val="20"/>
          <w:lang w:val="en-US"/>
        </w:rPr>
      </w:pPr>
      <w:r w:rsidRPr="00531D0C">
        <w:rPr>
          <w:rFonts w:ascii="Arial" w:hAnsi="Arial" w:cs="Arial"/>
          <w:sz w:val="20"/>
          <w:szCs w:val="20"/>
          <w:lang w:val="en-US"/>
        </w:rPr>
        <w:t xml:space="preserve">Assignment of weights and aggregation of the weighted index values were two vital and conceptually complex issues that were addressed before integrating the indicators into the Occupational shortage index. Weights indicate the relative contribution of indicators in influencing the overall performance of a dimension and the possible trade-off among the factors towards the ultimate policy objective. The selection and assignment of weights makes a significant difference to the final ranking of entities. The following technique was used to calculate the weight of each indicator. </w:t>
      </w:r>
    </w:p>
    <w:p w14:paraId="1ED36B1A" w14:textId="7008F61E" w:rsidR="00074293" w:rsidRPr="00531D0C" w:rsidRDefault="00074293" w:rsidP="001602CF">
      <w:pPr>
        <w:jc w:val="both"/>
        <w:rPr>
          <w:rFonts w:ascii="Arial" w:hAnsi="Arial" w:cs="Arial"/>
          <w:sz w:val="20"/>
          <w:szCs w:val="20"/>
          <w:lang w:val="en-US"/>
        </w:rPr>
      </w:pPr>
      <w:r w:rsidRPr="00531D0C">
        <w:rPr>
          <w:rFonts w:ascii="Arial" w:hAnsi="Arial" w:cs="Arial"/>
          <w:sz w:val="20"/>
          <w:szCs w:val="20"/>
          <w:lang w:val="en-US"/>
        </w:rPr>
        <w:tab/>
      </w:r>
      <m:oMath>
        <m:sSub>
          <m:sSubPr>
            <m:ctrlPr>
              <w:rPr>
                <w:rFonts w:ascii="Cambria Math" w:hAnsi="Cambria Math" w:cs="Arial"/>
                <w:i/>
                <w:sz w:val="20"/>
                <w:szCs w:val="20"/>
                <w:lang w:val="en-US"/>
              </w:rPr>
            </m:ctrlPr>
          </m:sSubPr>
          <m:e>
            <m:r>
              <w:rPr>
                <w:rFonts w:ascii="Cambria Math" w:hAnsi="Cambria Math" w:cs="Arial"/>
                <w:sz w:val="20"/>
                <w:szCs w:val="20"/>
                <w:lang w:val="en-US"/>
              </w:rPr>
              <m:t>W</m:t>
            </m:r>
          </m:e>
          <m:sub>
            <m:r>
              <w:rPr>
                <w:rFonts w:ascii="Cambria Math" w:hAnsi="Cambria Math" w:cs="Arial"/>
                <w:sz w:val="20"/>
                <w:szCs w:val="20"/>
                <w:lang w:val="en-US"/>
              </w:rPr>
              <m:t>i</m:t>
            </m:r>
          </m:sub>
        </m:sSub>
        <m:r>
          <w:rPr>
            <w:rFonts w:ascii="Cambria Math" w:hAnsi="Cambria Math" w:cs="Arial"/>
            <w:sz w:val="20"/>
            <w:szCs w:val="20"/>
            <w:lang w:val="en-US"/>
          </w:rPr>
          <m:t>=</m:t>
        </m:r>
        <m:f>
          <m:fPr>
            <m:ctrlPr>
              <w:rPr>
                <w:rFonts w:ascii="Cambria Math" w:hAnsi="Cambria Math" w:cs="Arial"/>
                <w:i/>
                <w:sz w:val="20"/>
                <w:szCs w:val="20"/>
                <w:lang w:val="en-US"/>
              </w:rPr>
            </m:ctrlPr>
          </m:fPr>
          <m:num>
            <m:r>
              <w:rPr>
                <w:rFonts w:ascii="Cambria Math" w:hAnsi="Cambria Math" w:cs="Arial"/>
                <w:sz w:val="20"/>
                <w:szCs w:val="20"/>
                <w:lang w:val="en-US"/>
              </w:rPr>
              <m:t>k</m:t>
            </m:r>
          </m:num>
          <m:den>
            <m:rad>
              <m:radPr>
                <m:degHide m:val="1"/>
                <m:ctrlPr>
                  <w:rPr>
                    <w:rFonts w:ascii="Cambria Math" w:hAnsi="Cambria Math" w:cs="Arial"/>
                    <w:i/>
                    <w:sz w:val="20"/>
                    <w:szCs w:val="20"/>
                    <w:lang w:val="en-US"/>
                  </w:rPr>
                </m:ctrlPr>
              </m:radPr>
              <m:deg/>
              <m:e>
                <m:sSub>
                  <m:sSubPr>
                    <m:ctrlPr>
                      <w:rPr>
                        <w:rFonts w:ascii="Cambria Math" w:hAnsi="Cambria Math" w:cs="Arial"/>
                        <w:i/>
                        <w:sz w:val="20"/>
                        <w:szCs w:val="20"/>
                        <w:lang w:val="en-US"/>
                      </w:rPr>
                    </m:ctrlPr>
                  </m:sSubPr>
                  <m:e>
                    <m:r>
                      <w:rPr>
                        <w:rFonts w:ascii="Cambria Math" w:hAnsi="Cambria Math" w:cs="Arial"/>
                        <w:sz w:val="20"/>
                        <w:szCs w:val="20"/>
                        <w:lang w:val="en-US"/>
                      </w:rPr>
                      <m:t>Var(Y</m:t>
                    </m:r>
                  </m:e>
                  <m:sub>
                    <m:r>
                      <w:rPr>
                        <w:rFonts w:ascii="Cambria Math" w:hAnsi="Cambria Math" w:cs="Arial"/>
                        <w:sz w:val="20"/>
                        <w:szCs w:val="20"/>
                        <w:lang w:val="en-US"/>
                      </w:rPr>
                      <m:t>ij</m:t>
                    </m:r>
                  </m:sub>
                </m:sSub>
                <m:r>
                  <w:rPr>
                    <w:rFonts w:ascii="Cambria Math" w:hAnsi="Cambria Math" w:cs="Arial"/>
                    <w:sz w:val="20"/>
                    <w:szCs w:val="20"/>
                    <w:lang w:val="en-US"/>
                  </w:rPr>
                  <m:t>)</m:t>
                </m:r>
              </m:e>
            </m:rad>
          </m:den>
        </m:f>
      </m:oMath>
    </w:p>
    <w:p w14:paraId="00104CC7" w14:textId="2199BA43" w:rsidR="00074293" w:rsidRPr="00531D0C" w:rsidRDefault="00074293" w:rsidP="001602CF">
      <w:pPr>
        <w:jc w:val="both"/>
        <w:rPr>
          <w:rFonts w:ascii="Arial" w:hAnsi="Arial" w:cs="Arial"/>
          <w:sz w:val="20"/>
          <w:szCs w:val="20"/>
          <w:lang w:val="en-US"/>
        </w:rPr>
      </w:pPr>
      <w:r w:rsidRPr="00531D0C">
        <w:rPr>
          <w:rFonts w:ascii="Arial" w:hAnsi="Arial" w:cs="Arial"/>
          <w:sz w:val="20"/>
          <w:szCs w:val="20"/>
          <w:lang w:val="en-US"/>
        </w:rPr>
        <w:t xml:space="preserve">Where, </w:t>
      </w:r>
      <m:oMath>
        <m:r>
          <w:rPr>
            <w:rFonts w:ascii="Cambria Math" w:hAnsi="Cambria Math" w:cs="Arial"/>
            <w:sz w:val="20"/>
            <w:szCs w:val="20"/>
            <w:lang w:val="en-US"/>
          </w:rPr>
          <m:t xml:space="preserve">K= </m:t>
        </m:r>
        <m:f>
          <m:fPr>
            <m:ctrlPr>
              <w:rPr>
                <w:rFonts w:ascii="Cambria Math" w:hAnsi="Cambria Math" w:cs="Arial"/>
                <w:i/>
                <w:sz w:val="20"/>
                <w:szCs w:val="20"/>
                <w:lang w:val="en-US"/>
              </w:rPr>
            </m:ctrlPr>
          </m:fPr>
          <m:num>
            <m:r>
              <w:rPr>
                <w:rFonts w:ascii="Cambria Math" w:hAnsi="Cambria Math" w:cs="Arial"/>
                <w:sz w:val="20"/>
                <w:szCs w:val="20"/>
                <w:lang w:val="en-US"/>
              </w:rPr>
              <m:t>1</m:t>
            </m:r>
          </m:num>
          <m:den>
            <m:d>
              <m:dPr>
                <m:begChr m:val="{"/>
                <m:endChr m:val="}"/>
                <m:ctrlPr>
                  <w:rPr>
                    <w:rFonts w:ascii="Cambria Math" w:hAnsi="Cambria Math" w:cs="Arial"/>
                    <w:i/>
                    <w:sz w:val="20"/>
                    <w:szCs w:val="20"/>
                    <w:lang w:val="en-US"/>
                  </w:rPr>
                </m:ctrlPr>
              </m:dPr>
              <m:e>
                <m:nary>
                  <m:naryPr>
                    <m:chr m:val="∑"/>
                    <m:limLoc m:val="undOvr"/>
                    <m:ctrlPr>
                      <w:rPr>
                        <w:rFonts w:ascii="Cambria Math" w:hAnsi="Cambria Math" w:cs="Arial"/>
                        <w:i/>
                        <w:sz w:val="20"/>
                        <w:szCs w:val="20"/>
                        <w:lang w:val="en-US"/>
                      </w:rPr>
                    </m:ctrlPr>
                  </m:naryPr>
                  <m:sub>
                    <m:r>
                      <w:rPr>
                        <w:rFonts w:ascii="Cambria Math" w:hAnsi="Cambria Math" w:cs="Arial"/>
                        <w:sz w:val="20"/>
                        <w:szCs w:val="20"/>
                        <w:lang w:val="en-US"/>
                      </w:rPr>
                      <m:t>i=1</m:t>
                    </m:r>
                  </m:sub>
                  <m:sup>
                    <m:r>
                      <w:rPr>
                        <w:rFonts w:ascii="Cambria Math" w:hAnsi="Cambria Math" w:cs="Arial"/>
                        <w:sz w:val="20"/>
                        <w:szCs w:val="20"/>
                        <w:lang w:val="en-US"/>
                      </w:rPr>
                      <m:t>I</m:t>
                    </m:r>
                  </m:sup>
                  <m:e>
                    <m:f>
                      <m:fPr>
                        <m:ctrlPr>
                          <w:rPr>
                            <w:rFonts w:ascii="Cambria Math" w:hAnsi="Cambria Math" w:cs="Arial"/>
                            <w:i/>
                            <w:sz w:val="20"/>
                            <w:szCs w:val="20"/>
                            <w:lang w:val="en-US"/>
                          </w:rPr>
                        </m:ctrlPr>
                      </m:fPr>
                      <m:num>
                        <m:r>
                          <w:rPr>
                            <w:rFonts w:ascii="Cambria Math" w:hAnsi="Cambria Math" w:cs="Arial"/>
                            <w:sz w:val="20"/>
                            <w:szCs w:val="20"/>
                            <w:lang w:val="en-US"/>
                          </w:rPr>
                          <m:t>1</m:t>
                        </m:r>
                      </m:num>
                      <m:den>
                        <m:rad>
                          <m:radPr>
                            <m:degHide m:val="1"/>
                            <m:ctrlPr>
                              <w:rPr>
                                <w:rFonts w:ascii="Cambria Math" w:hAnsi="Cambria Math" w:cs="Arial"/>
                                <w:i/>
                                <w:sz w:val="20"/>
                                <w:szCs w:val="20"/>
                                <w:lang w:val="en-US"/>
                              </w:rPr>
                            </m:ctrlPr>
                          </m:radPr>
                          <m:deg/>
                          <m:e>
                            <m:sSub>
                              <m:sSubPr>
                                <m:ctrlPr>
                                  <w:rPr>
                                    <w:rFonts w:ascii="Cambria Math" w:hAnsi="Cambria Math" w:cs="Arial"/>
                                    <w:i/>
                                    <w:sz w:val="20"/>
                                    <w:szCs w:val="20"/>
                                    <w:lang w:val="en-US"/>
                                  </w:rPr>
                                </m:ctrlPr>
                              </m:sSubPr>
                              <m:e>
                                <m:r>
                                  <w:rPr>
                                    <w:rFonts w:ascii="Cambria Math" w:hAnsi="Cambria Math" w:cs="Arial"/>
                                    <w:sz w:val="20"/>
                                    <w:szCs w:val="20"/>
                                    <w:lang w:val="en-US"/>
                                  </w:rPr>
                                  <m:t>Var(Y</m:t>
                                </m:r>
                              </m:e>
                              <m:sub>
                                <m:r>
                                  <w:rPr>
                                    <w:rFonts w:ascii="Cambria Math" w:hAnsi="Cambria Math" w:cs="Arial"/>
                                    <w:sz w:val="20"/>
                                    <w:szCs w:val="20"/>
                                    <w:lang w:val="en-US"/>
                                  </w:rPr>
                                  <m:t>ij</m:t>
                                </m:r>
                              </m:sub>
                            </m:sSub>
                            <m:r>
                              <w:rPr>
                                <w:rFonts w:ascii="Cambria Math" w:hAnsi="Cambria Math" w:cs="Arial"/>
                                <w:sz w:val="20"/>
                                <w:szCs w:val="20"/>
                                <w:lang w:val="en-US"/>
                              </w:rPr>
                              <m:t>)</m:t>
                            </m:r>
                          </m:e>
                        </m:rad>
                      </m:den>
                    </m:f>
                  </m:e>
                </m:nary>
              </m:e>
            </m:d>
          </m:den>
        </m:f>
      </m:oMath>
    </w:p>
    <w:p w14:paraId="5E2537B0" w14:textId="22996C10" w:rsidR="00074293" w:rsidRPr="00531D0C" w:rsidRDefault="00074293" w:rsidP="001602CF">
      <w:pPr>
        <w:jc w:val="both"/>
        <w:rPr>
          <w:rFonts w:ascii="Arial" w:hAnsi="Arial" w:cs="Arial"/>
          <w:sz w:val="20"/>
          <w:szCs w:val="20"/>
          <w:lang w:val="en-US"/>
        </w:rPr>
      </w:pPr>
      <w:r w:rsidRPr="00531D0C">
        <w:rPr>
          <w:rFonts w:ascii="Arial" w:hAnsi="Arial" w:cs="Arial"/>
          <w:sz w:val="20"/>
          <w:szCs w:val="20"/>
          <w:lang w:val="en-US"/>
        </w:rPr>
        <w:t xml:space="preserve">Where weight (Wi) is (0&lt;W &gt; 1 and ∑mi=1Wi = 1) that is assigned to the </w:t>
      </w:r>
      <w:proofErr w:type="spellStart"/>
      <w:r w:rsidRPr="00531D0C">
        <w:rPr>
          <w:rFonts w:ascii="Arial" w:hAnsi="Arial" w:cs="Arial"/>
          <w:sz w:val="20"/>
          <w:szCs w:val="20"/>
          <w:lang w:val="en-US"/>
        </w:rPr>
        <w:t>i</w:t>
      </w:r>
      <w:r w:rsidRPr="00531D0C">
        <w:rPr>
          <w:rFonts w:ascii="Arial" w:hAnsi="Arial" w:cs="Arial"/>
          <w:sz w:val="20"/>
          <w:szCs w:val="20"/>
          <w:vertAlign w:val="superscript"/>
          <w:lang w:val="en-US"/>
        </w:rPr>
        <w:t>th</w:t>
      </w:r>
      <w:proofErr w:type="spellEnd"/>
      <w:r w:rsidR="00490BC5" w:rsidRPr="00531D0C">
        <w:rPr>
          <w:rFonts w:ascii="Arial" w:hAnsi="Arial" w:cs="Arial"/>
          <w:sz w:val="20"/>
          <w:szCs w:val="20"/>
          <w:lang w:val="en-US"/>
        </w:rPr>
        <w:t xml:space="preserve"> </w:t>
      </w:r>
      <w:r w:rsidRPr="00531D0C">
        <w:rPr>
          <w:rFonts w:ascii="Arial" w:hAnsi="Arial" w:cs="Arial"/>
          <w:sz w:val="20"/>
          <w:szCs w:val="20"/>
          <w:lang w:val="en-US"/>
        </w:rPr>
        <w:t>variable. Var (</w:t>
      </w:r>
      <w:proofErr w:type="spellStart"/>
      <w:r w:rsidRPr="00531D0C">
        <w:rPr>
          <w:rFonts w:ascii="Arial" w:hAnsi="Arial" w:cs="Arial"/>
          <w:sz w:val="20"/>
          <w:szCs w:val="20"/>
          <w:lang w:val="en-US"/>
        </w:rPr>
        <w:t>Y</w:t>
      </w:r>
      <w:r w:rsidRPr="00531D0C">
        <w:rPr>
          <w:rFonts w:ascii="Arial" w:hAnsi="Arial" w:cs="Arial"/>
          <w:sz w:val="20"/>
          <w:szCs w:val="20"/>
          <w:vertAlign w:val="subscript"/>
          <w:lang w:val="en-US"/>
        </w:rPr>
        <w:t>ij</w:t>
      </w:r>
      <w:proofErr w:type="spellEnd"/>
      <w:r w:rsidRPr="00531D0C">
        <w:rPr>
          <w:rFonts w:ascii="Arial" w:hAnsi="Arial" w:cs="Arial"/>
          <w:sz w:val="20"/>
          <w:szCs w:val="20"/>
          <w:lang w:val="en-US"/>
        </w:rPr>
        <w:t>) has statistical variation across the standardized indices for all variables.</w:t>
      </w:r>
    </w:p>
    <w:bookmarkEnd w:id="2"/>
    <w:p w14:paraId="48239744" w14:textId="6A39FFC5" w:rsidR="00271A22" w:rsidRDefault="00363B01" w:rsidP="001602CF">
      <w:pPr>
        <w:jc w:val="both"/>
        <w:rPr>
          <w:rFonts w:ascii="Arial" w:hAnsi="Arial" w:cs="Arial"/>
          <w:sz w:val="20"/>
          <w:szCs w:val="20"/>
          <w:lang w:val="en-US"/>
        </w:rPr>
      </w:pPr>
      <w:r w:rsidRPr="00531D0C">
        <w:rPr>
          <w:rFonts w:ascii="Arial" w:hAnsi="Arial" w:cs="Arial"/>
          <w:sz w:val="20"/>
          <w:szCs w:val="20"/>
          <w:lang w:val="en-US"/>
        </w:rPr>
        <w:t>High OSI indicates Shortage/higher demand of workers within a particular occupation, which may result in higher wages, more job opportunities. Low OSI indicates Surplus/less demand of workers, which may lead to lower wages, fewer job opportunities, and increased competition for available positions.</w:t>
      </w:r>
    </w:p>
    <w:p w14:paraId="4E16277F" w14:textId="42F60170" w:rsidR="00CA2F40" w:rsidRDefault="00CA2F40" w:rsidP="001602CF">
      <w:pPr>
        <w:jc w:val="both"/>
        <w:rPr>
          <w:rFonts w:ascii="Arial" w:hAnsi="Arial" w:cs="Arial"/>
          <w:sz w:val="20"/>
          <w:szCs w:val="20"/>
          <w:lang w:val="en-US"/>
        </w:rPr>
      </w:pPr>
    </w:p>
    <w:p w14:paraId="72A1F868" w14:textId="0F29E3B2" w:rsidR="00CA2F40" w:rsidRPr="00CA2F40" w:rsidRDefault="00CA2F40" w:rsidP="001602CF">
      <w:pPr>
        <w:jc w:val="both"/>
        <w:rPr>
          <w:rFonts w:ascii="Arial" w:hAnsi="Arial" w:cs="Arial"/>
          <w:b/>
          <w:sz w:val="20"/>
          <w:szCs w:val="20"/>
          <w:lang w:val="en-US"/>
        </w:rPr>
      </w:pPr>
      <w:r w:rsidRPr="00CA2F40">
        <w:rPr>
          <w:rFonts w:ascii="Arial" w:hAnsi="Arial" w:cs="Arial"/>
          <w:b/>
          <w:sz w:val="20"/>
          <w:szCs w:val="20"/>
          <w:lang w:val="en-US"/>
        </w:rPr>
        <w:t>Results</w:t>
      </w:r>
    </w:p>
    <w:p w14:paraId="3581FA0D" w14:textId="77777777" w:rsidR="001602CF" w:rsidRPr="00531D0C" w:rsidRDefault="001602CF" w:rsidP="001602CF">
      <w:pPr>
        <w:jc w:val="both"/>
        <w:rPr>
          <w:rFonts w:ascii="Arial" w:hAnsi="Arial" w:cs="Arial"/>
          <w:sz w:val="20"/>
          <w:szCs w:val="20"/>
        </w:rPr>
      </w:pPr>
      <w:r w:rsidRPr="00531D0C">
        <w:rPr>
          <w:rFonts w:ascii="Arial" w:hAnsi="Arial" w:cs="Arial"/>
          <w:sz w:val="20"/>
          <w:szCs w:val="20"/>
        </w:rPr>
        <w:t xml:space="preserve">Figure 1 describes about the Occupational Shortage Index (OSI) in India exhibits a compelling transformation from Q4 2021 through Q2 2023, demonstrating a structural shift in labour market dynamics. The index, which employs a binary framework where positive values denote occupational shortages and negative values indicate labour surpluses, reveals a pronounced trend toward labour abundance. Initially positioned at a marginal shortage of 0.006 in Q4 2021, the labour market rapidly transitioned into surplus territory, registering -0.085 in Q1 2022. This surplus intensified substantially over subsequent quarters, culminating in a peak surplus of -1.432 in Q4 2022. </w:t>
      </w:r>
    </w:p>
    <w:p w14:paraId="05599A12" w14:textId="77777777" w:rsidR="00531D0C" w:rsidRDefault="00531D0C" w:rsidP="00490BC5">
      <w:pPr>
        <w:rPr>
          <w:rFonts w:ascii="Arial" w:hAnsi="Arial" w:cs="Arial"/>
          <w:sz w:val="20"/>
          <w:szCs w:val="20"/>
        </w:rPr>
      </w:pPr>
    </w:p>
    <w:p w14:paraId="1C75F982" w14:textId="77777777" w:rsidR="001602CF" w:rsidRPr="00531D0C" w:rsidRDefault="001602CF" w:rsidP="00490BC5">
      <w:pPr>
        <w:rPr>
          <w:rFonts w:ascii="Arial" w:hAnsi="Arial" w:cs="Arial"/>
          <w:sz w:val="20"/>
          <w:szCs w:val="20"/>
        </w:rPr>
      </w:pPr>
    </w:p>
    <w:p w14:paraId="11B36388" w14:textId="5E2AEFF3" w:rsidR="009C0F2B" w:rsidRPr="00531D0C" w:rsidRDefault="004E7849" w:rsidP="00490BC5">
      <w:pPr>
        <w:rPr>
          <w:rFonts w:ascii="Arial" w:hAnsi="Arial" w:cs="Arial"/>
          <w:sz w:val="20"/>
          <w:szCs w:val="20"/>
        </w:rPr>
      </w:pPr>
      <w:r w:rsidRPr="00531D0C">
        <w:rPr>
          <w:rFonts w:ascii="Arial" w:hAnsi="Arial" w:cs="Arial"/>
          <w:b/>
          <w:bCs/>
          <w:sz w:val="20"/>
          <w:szCs w:val="20"/>
          <w:lang w:val="en-US"/>
        </w:rPr>
        <w:t xml:space="preserve">Figure-1: </w:t>
      </w:r>
      <w:r w:rsidR="009C0F2B" w:rsidRPr="00531D0C">
        <w:rPr>
          <w:rFonts w:ascii="Arial" w:hAnsi="Arial" w:cs="Arial"/>
          <w:b/>
          <w:bCs/>
          <w:sz w:val="20"/>
          <w:szCs w:val="20"/>
          <w:lang w:val="en-US"/>
        </w:rPr>
        <w:t>An Analysis of Occupational Shortage Index Dynamics in India</w:t>
      </w:r>
    </w:p>
    <w:p w14:paraId="2F39213E" w14:textId="3DBD0963" w:rsidR="00271A22" w:rsidRPr="00531D0C" w:rsidRDefault="00271A22" w:rsidP="00490BC5">
      <w:pPr>
        <w:rPr>
          <w:rFonts w:ascii="Arial" w:hAnsi="Arial" w:cs="Arial"/>
          <w:sz w:val="20"/>
          <w:szCs w:val="20"/>
        </w:rPr>
      </w:pPr>
      <w:r w:rsidRPr="00531D0C">
        <w:rPr>
          <w:rFonts w:ascii="Arial" w:hAnsi="Arial" w:cs="Arial"/>
          <w:noProof/>
          <w:sz w:val="20"/>
          <w:szCs w:val="20"/>
          <w:lang w:val="en-US"/>
        </w:rPr>
        <w:drawing>
          <wp:inline distT="0" distB="0" distL="0" distR="0" wp14:anchorId="181DE7D8" wp14:editId="3F4DE511">
            <wp:extent cx="5486400" cy="3200400"/>
            <wp:effectExtent l="0" t="0" r="0" b="0"/>
            <wp:docPr id="198686551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C13207" w14:textId="77777777" w:rsidR="006E104F" w:rsidRPr="00531D0C" w:rsidRDefault="006E104F" w:rsidP="001602CF">
      <w:pPr>
        <w:jc w:val="both"/>
        <w:rPr>
          <w:rFonts w:ascii="Arial" w:hAnsi="Arial" w:cs="Arial"/>
          <w:sz w:val="20"/>
          <w:szCs w:val="20"/>
          <w:lang w:val="en-US"/>
        </w:rPr>
      </w:pPr>
      <w:r w:rsidRPr="00531D0C">
        <w:rPr>
          <w:rFonts w:ascii="Arial" w:hAnsi="Arial" w:cs="Arial"/>
          <w:sz w:val="20"/>
          <w:szCs w:val="20"/>
        </w:rPr>
        <w:t xml:space="preserve">Source: Author’s calculation based on </w:t>
      </w:r>
      <w:r w:rsidRPr="00531D0C">
        <w:rPr>
          <w:rFonts w:ascii="Arial" w:hAnsi="Arial" w:cs="Arial"/>
          <w:sz w:val="20"/>
          <w:szCs w:val="20"/>
          <w:lang w:val="en-US"/>
        </w:rPr>
        <w:t xml:space="preserve">data provided by Ministry of </w:t>
      </w:r>
      <w:proofErr w:type="spellStart"/>
      <w:r w:rsidRPr="00531D0C">
        <w:rPr>
          <w:rFonts w:ascii="Arial" w:hAnsi="Arial" w:cs="Arial"/>
          <w:sz w:val="20"/>
          <w:szCs w:val="20"/>
          <w:lang w:val="en-US"/>
        </w:rPr>
        <w:t>Labour</w:t>
      </w:r>
      <w:proofErr w:type="spellEnd"/>
      <w:r w:rsidRPr="00531D0C">
        <w:rPr>
          <w:rFonts w:ascii="Arial" w:hAnsi="Arial" w:cs="Arial"/>
          <w:sz w:val="20"/>
          <w:szCs w:val="20"/>
          <w:lang w:val="en-US"/>
        </w:rPr>
        <w:t xml:space="preserve"> and Employment</w:t>
      </w:r>
    </w:p>
    <w:p w14:paraId="3225366A" w14:textId="20D11083" w:rsidR="00490BC5" w:rsidRPr="00531D0C" w:rsidRDefault="0060606E" w:rsidP="001602CF">
      <w:pPr>
        <w:jc w:val="both"/>
        <w:rPr>
          <w:rFonts w:ascii="Arial" w:hAnsi="Arial" w:cs="Arial"/>
          <w:sz w:val="20"/>
          <w:szCs w:val="20"/>
        </w:rPr>
      </w:pPr>
      <w:r w:rsidRPr="00531D0C">
        <w:rPr>
          <w:rFonts w:ascii="Arial" w:hAnsi="Arial" w:cs="Arial"/>
          <w:sz w:val="20"/>
          <w:szCs w:val="20"/>
        </w:rPr>
        <w:t xml:space="preserve">The magnitude of this transition merits particular attention, as it suggests a fundamental reorganization of India's </w:t>
      </w:r>
      <w:r w:rsidR="00610B65" w:rsidRPr="00531D0C">
        <w:rPr>
          <w:rFonts w:ascii="Arial" w:hAnsi="Arial" w:cs="Arial"/>
          <w:sz w:val="20"/>
          <w:szCs w:val="20"/>
        </w:rPr>
        <w:t>labour</w:t>
      </w:r>
      <w:r w:rsidRPr="00531D0C">
        <w:rPr>
          <w:rFonts w:ascii="Arial" w:hAnsi="Arial" w:cs="Arial"/>
          <w:sz w:val="20"/>
          <w:szCs w:val="20"/>
        </w:rPr>
        <w:t xml:space="preserve"> market equilibrium. While a modest moderation in the surplus was observed in Q1 2023 (-1.256), followed by a further reduction to -0.704 in Q2 2023, the market maintained a significant </w:t>
      </w:r>
      <w:r w:rsidR="00610B65" w:rsidRPr="00531D0C">
        <w:rPr>
          <w:rFonts w:ascii="Arial" w:hAnsi="Arial" w:cs="Arial"/>
          <w:sz w:val="20"/>
          <w:szCs w:val="20"/>
        </w:rPr>
        <w:t>labour</w:t>
      </w:r>
      <w:r w:rsidRPr="00531D0C">
        <w:rPr>
          <w:rFonts w:ascii="Arial" w:hAnsi="Arial" w:cs="Arial"/>
          <w:sz w:val="20"/>
          <w:szCs w:val="20"/>
        </w:rPr>
        <w:t xml:space="preserve"> surplus throughout 2023. The linear trend line underscores the systematic nature of this transformation, indicating a sustained structural shift rather than cyclical fluctuations.</w:t>
      </w:r>
      <w:r w:rsidR="00715589" w:rsidRPr="00531D0C">
        <w:rPr>
          <w:rFonts w:ascii="Arial" w:hAnsi="Arial" w:cs="Arial"/>
          <w:sz w:val="20"/>
          <w:szCs w:val="20"/>
        </w:rPr>
        <w:t xml:space="preserve"> </w:t>
      </w:r>
      <w:r w:rsidRPr="00531D0C">
        <w:rPr>
          <w:rFonts w:ascii="Arial" w:hAnsi="Arial" w:cs="Arial"/>
          <w:sz w:val="20"/>
          <w:szCs w:val="20"/>
        </w:rPr>
        <w:t xml:space="preserve">This persistent trajectory toward </w:t>
      </w:r>
      <w:r w:rsidR="00610B65" w:rsidRPr="00531D0C">
        <w:rPr>
          <w:rFonts w:ascii="Arial" w:hAnsi="Arial" w:cs="Arial"/>
          <w:sz w:val="20"/>
          <w:szCs w:val="20"/>
        </w:rPr>
        <w:t>labour</w:t>
      </w:r>
      <w:r w:rsidRPr="00531D0C">
        <w:rPr>
          <w:rFonts w:ascii="Arial" w:hAnsi="Arial" w:cs="Arial"/>
          <w:sz w:val="20"/>
          <w:szCs w:val="20"/>
        </w:rPr>
        <w:t xml:space="preserve"> surplus could be attributed to multiple macroeconomic factors, potentially including technological adaptation, shifts in educational attainment patterns, or broader economic restructuring. The data suggests a substantial realignment of </w:t>
      </w:r>
      <w:r w:rsidR="00610B65" w:rsidRPr="00531D0C">
        <w:rPr>
          <w:rFonts w:ascii="Arial" w:hAnsi="Arial" w:cs="Arial"/>
          <w:sz w:val="20"/>
          <w:szCs w:val="20"/>
        </w:rPr>
        <w:t>labour</w:t>
      </w:r>
      <w:r w:rsidRPr="00531D0C">
        <w:rPr>
          <w:rFonts w:ascii="Arial" w:hAnsi="Arial" w:cs="Arial"/>
          <w:sz w:val="20"/>
          <w:szCs w:val="20"/>
        </w:rPr>
        <w:t xml:space="preserve"> market fundamentals, warranting further investigation into the sectoral composition of this surplus and its implications for wage dynamics and economic policy formulation.</w:t>
      </w:r>
    </w:p>
    <w:p w14:paraId="79BC8D09" w14:textId="517B9060" w:rsidR="001602CF" w:rsidRPr="00531D0C" w:rsidRDefault="004E7849" w:rsidP="00490BC5">
      <w:pPr>
        <w:rPr>
          <w:rFonts w:ascii="Arial" w:hAnsi="Arial" w:cs="Arial"/>
          <w:b/>
          <w:bCs/>
          <w:sz w:val="20"/>
          <w:szCs w:val="20"/>
        </w:rPr>
      </w:pPr>
      <w:r w:rsidRPr="00531D0C">
        <w:rPr>
          <w:rFonts w:ascii="Arial" w:hAnsi="Arial" w:cs="Arial"/>
          <w:b/>
          <w:bCs/>
          <w:sz w:val="20"/>
          <w:szCs w:val="20"/>
        </w:rPr>
        <w:t xml:space="preserve">Table-1: </w:t>
      </w:r>
      <w:r w:rsidR="006910EA" w:rsidRPr="00531D0C">
        <w:rPr>
          <w:rFonts w:ascii="Arial" w:hAnsi="Arial" w:cs="Arial"/>
          <w:b/>
          <w:bCs/>
          <w:sz w:val="20"/>
          <w:szCs w:val="20"/>
        </w:rPr>
        <w:t xml:space="preserve">Region wise </w:t>
      </w:r>
      <w:r w:rsidR="009C0F2B" w:rsidRPr="00531D0C">
        <w:rPr>
          <w:rFonts w:ascii="Arial" w:hAnsi="Arial" w:cs="Arial"/>
          <w:b/>
          <w:bCs/>
          <w:sz w:val="20"/>
          <w:szCs w:val="20"/>
        </w:rPr>
        <w:t xml:space="preserve">Analysis of </w:t>
      </w:r>
      <w:r w:rsidR="006910EA" w:rsidRPr="00531D0C">
        <w:rPr>
          <w:rFonts w:ascii="Arial" w:hAnsi="Arial" w:cs="Arial"/>
          <w:b/>
          <w:bCs/>
          <w:sz w:val="20"/>
          <w:szCs w:val="20"/>
        </w:rPr>
        <w:t>Occupational Shortage Index</w:t>
      </w:r>
    </w:p>
    <w:tbl>
      <w:tblPr>
        <w:tblStyle w:val="PlainTable5"/>
        <w:tblW w:w="5181" w:type="pct"/>
        <w:tblLook w:val="04A0" w:firstRow="1" w:lastRow="0" w:firstColumn="1" w:lastColumn="0" w:noHBand="0" w:noVBand="1"/>
      </w:tblPr>
      <w:tblGrid>
        <w:gridCol w:w="1557"/>
        <w:gridCol w:w="1337"/>
        <w:gridCol w:w="1229"/>
        <w:gridCol w:w="1229"/>
        <w:gridCol w:w="1242"/>
        <w:gridCol w:w="1427"/>
        <w:gridCol w:w="1332"/>
      </w:tblGrid>
      <w:tr w:rsidR="006910EA" w:rsidRPr="00531D0C" w14:paraId="406BFB2B" w14:textId="77777777" w:rsidTr="001E7BD6">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32" w:type="pct"/>
            <w:noWrap/>
            <w:hideMark/>
          </w:tcPr>
          <w:p w14:paraId="6DB8F6C0" w14:textId="77777777" w:rsidR="006910EA" w:rsidRPr="00531D0C" w:rsidRDefault="006910EA" w:rsidP="00490BC5">
            <w:pPr>
              <w:jc w:val="left"/>
              <w:rPr>
                <w:rFonts w:ascii="Arial" w:hAnsi="Arial" w:cs="Arial"/>
                <w:sz w:val="20"/>
                <w:szCs w:val="20"/>
              </w:rPr>
            </w:pPr>
            <w:r w:rsidRPr="00531D0C">
              <w:rPr>
                <w:rFonts w:ascii="Arial" w:hAnsi="Arial" w:cs="Arial"/>
                <w:sz w:val="20"/>
                <w:szCs w:val="20"/>
              </w:rPr>
              <w:t>Year</w:t>
            </w:r>
          </w:p>
        </w:tc>
        <w:tc>
          <w:tcPr>
            <w:tcW w:w="714" w:type="pct"/>
            <w:noWrap/>
            <w:hideMark/>
          </w:tcPr>
          <w:p w14:paraId="6BDF0EC8" w14:textId="77777777" w:rsidR="006910EA" w:rsidRPr="00531D0C" w:rsidRDefault="006910EA" w:rsidP="00490BC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Northern</w:t>
            </w:r>
          </w:p>
        </w:tc>
        <w:tc>
          <w:tcPr>
            <w:tcW w:w="657" w:type="pct"/>
            <w:noWrap/>
            <w:hideMark/>
          </w:tcPr>
          <w:p w14:paraId="67470DF5" w14:textId="77777777" w:rsidR="006910EA" w:rsidRPr="00531D0C" w:rsidRDefault="006910EA" w:rsidP="00490BC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Central</w:t>
            </w:r>
          </w:p>
        </w:tc>
        <w:tc>
          <w:tcPr>
            <w:tcW w:w="657" w:type="pct"/>
            <w:noWrap/>
            <w:hideMark/>
          </w:tcPr>
          <w:p w14:paraId="2BEF6139" w14:textId="77777777" w:rsidR="006910EA" w:rsidRPr="00531D0C" w:rsidRDefault="006910EA" w:rsidP="00490BC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Eastern</w:t>
            </w:r>
          </w:p>
        </w:tc>
        <w:tc>
          <w:tcPr>
            <w:tcW w:w="664" w:type="pct"/>
            <w:noWrap/>
            <w:hideMark/>
          </w:tcPr>
          <w:p w14:paraId="19718CCB" w14:textId="77777777" w:rsidR="006910EA" w:rsidRPr="00531D0C" w:rsidRDefault="006910EA" w:rsidP="00490BC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Western</w:t>
            </w:r>
          </w:p>
        </w:tc>
        <w:tc>
          <w:tcPr>
            <w:tcW w:w="763" w:type="pct"/>
            <w:noWrap/>
            <w:hideMark/>
          </w:tcPr>
          <w:p w14:paraId="34330D5B" w14:textId="77777777" w:rsidR="006910EA" w:rsidRPr="00531D0C" w:rsidRDefault="006910EA" w:rsidP="00490BC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Northeast</w:t>
            </w:r>
          </w:p>
        </w:tc>
        <w:tc>
          <w:tcPr>
            <w:tcW w:w="712" w:type="pct"/>
            <w:noWrap/>
            <w:hideMark/>
          </w:tcPr>
          <w:p w14:paraId="25942C15" w14:textId="77777777" w:rsidR="006910EA" w:rsidRPr="00531D0C" w:rsidRDefault="006910EA" w:rsidP="00490BC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Southern</w:t>
            </w:r>
          </w:p>
        </w:tc>
      </w:tr>
      <w:tr w:rsidR="006910EA" w:rsidRPr="00531D0C" w14:paraId="7DF2677B" w14:textId="77777777" w:rsidTr="001E7BD6">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832" w:type="pct"/>
            <w:hideMark/>
          </w:tcPr>
          <w:p w14:paraId="098F7CC9" w14:textId="77777777" w:rsidR="006910EA" w:rsidRPr="00531D0C" w:rsidRDefault="006910EA" w:rsidP="00490BC5">
            <w:pPr>
              <w:jc w:val="left"/>
              <w:rPr>
                <w:rFonts w:ascii="Arial" w:hAnsi="Arial" w:cs="Arial"/>
                <w:sz w:val="20"/>
                <w:szCs w:val="20"/>
              </w:rPr>
            </w:pPr>
            <w:r w:rsidRPr="00531D0C">
              <w:rPr>
                <w:rFonts w:ascii="Arial" w:hAnsi="Arial" w:cs="Arial"/>
                <w:sz w:val="20"/>
                <w:szCs w:val="20"/>
                <w:lang w:val="en-US"/>
              </w:rPr>
              <w:t>Oct-Dec 21</w:t>
            </w:r>
          </w:p>
        </w:tc>
        <w:tc>
          <w:tcPr>
            <w:tcW w:w="714" w:type="pct"/>
            <w:hideMark/>
          </w:tcPr>
          <w:p w14:paraId="60B2EE87"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-1.46</w:t>
            </w:r>
          </w:p>
        </w:tc>
        <w:tc>
          <w:tcPr>
            <w:tcW w:w="657" w:type="pct"/>
            <w:noWrap/>
            <w:hideMark/>
          </w:tcPr>
          <w:p w14:paraId="4B75A422"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4.15</w:t>
            </w:r>
          </w:p>
        </w:tc>
        <w:tc>
          <w:tcPr>
            <w:tcW w:w="657" w:type="pct"/>
            <w:noWrap/>
            <w:hideMark/>
          </w:tcPr>
          <w:p w14:paraId="7B268630"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0.70</w:t>
            </w:r>
          </w:p>
        </w:tc>
        <w:tc>
          <w:tcPr>
            <w:tcW w:w="664" w:type="pct"/>
            <w:noWrap/>
            <w:hideMark/>
          </w:tcPr>
          <w:p w14:paraId="0FF6D77A"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0.78</w:t>
            </w:r>
          </w:p>
        </w:tc>
        <w:tc>
          <w:tcPr>
            <w:tcW w:w="763" w:type="pct"/>
            <w:noWrap/>
            <w:hideMark/>
          </w:tcPr>
          <w:p w14:paraId="0BB51680"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-0.31</w:t>
            </w:r>
          </w:p>
        </w:tc>
        <w:tc>
          <w:tcPr>
            <w:tcW w:w="712" w:type="pct"/>
            <w:noWrap/>
            <w:hideMark/>
          </w:tcPr>
          <w:p w14:paraId="3D2CE24D"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-1.28</w:t>
            </w:r>
          </w:p>
        </w:tc>
      </w:tr>
      <w:tr w:rsidR="006910EA" w:rsidRPr="00531D0C" w14:paraId="4EDFE47C" w14:textId="77777777" w:rsidTr="001E7BD6">
        <w:trPr>
          <w:trHeight w:val="588"/>
        </w:trPr>
        <w:tc>
          <w:tcPr>
            <w:cnfStyle w:val="001000000000" w:firstRow="0" w:lastRow="0" w:firstColumn="1" w:lastColumn="0" w:oddVBand="0" w:evenVBand="0" w:oddHBand="0" w:evenHBand="0" w:firstRowFirstColumn="0" w:firstRowLastColumn="0" w:lastRowFirstColumn="0" w:lastRowLastColumn="0"/>
            <w:tcW w:w="832" w:type="pct"/>
            <w:hideMark/>
          </w:tcPr>
          <w:p w14:paraId="5778CCC6" w14:textId="77777777" w:rsidR="006910EA" w:rsidRPr="00531D0C" w:rsidRDefault="006910EA" w:rsidP="00490BC5">
            <w:pPr>
              <w:jc w:val="left"/>
              <w:rPr>
                <w:rFonts w:ascii="Arial" w:hAnsi="Arial" w:cs="Arial"/>
                <w:sz w:val="20"/>
                <w:szCs w:val="20"/>
              </w:rPr>
            </w:pPr>
            <w:r w:rsidRPr="00531D0C">
              <w:rPr>
                <w:rFonts w:ascii="Arial" w:hAnsi="Arial" w:cs="Arial"/>
                <w:sz w:val="20"/>
                <w:szCs w:val="20"/>
                <w:lang w:val="en-US"/>
              </w:rPr>
              <w:t>Jan-Mar 22</w:t>
            </w:r>
          </w:p>
        </w:tc>
        <w:tc>
          <w:tcPr>
            <w:tcW w:w="714" w:type="pct"/>
            <w:hideMark/>
          </w:tcPr>
          <w:p w14:paraId="5054A1C5"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-1.31</w:t>
            </w:r>
          </w:p>
        </w:tc>
        <w:tc>
          <w:tcPr>
            <w:tcW w:w="657" w:type="pct"/>
            <w:noWrap/>
            <w:hideMark/>
          </w:tcPr>
          <w:p w14:paraId="59CED43D"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2.78</w:t>
            </w:r>
          </w:p>
        </w:tc>
        <w:tc>
          <w:tcPr>
            <w:tcW w:w="657" w:type="pct"/>
            <w:noWrap/>
            <w:hideMark/>
          </w:tcPr>
          <w:p w14:paraId="6EB1018C"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1.25</w:t>
            </w:r>
          </w:p>
        </w:tc>
        <w:tc>
          <w:tcPr>
            <w:tcW w:w="664" w:type="pct"/>
            <w:noWrap/>
            <w:hideMark/>
          </w:tcPr>
          <w:p w14:paraId="17954C73"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0.97</w:t>
            </w:r>
          </w:p>
        </w:tc>
        <w:tc>
          <w:tcPr>
            <w:tcW w:w="763" w:type="pct"/>
            <w:noWrap/>
            <w:hideMark/>
          </w:tcPr>
          <w:p w14:paraId="55A2A387"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-0.37</w:t>
            </w:r>
          </w:p>
        </w:tc>
        <w:tc>
          <w:tcPr>
            <w:tcW w:w="712" w:type="pct"/>
            <w:noWrap/>
            <w:hideMark/>
          </w:tcPr>
          <w:p w14:paraId="5B686462"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-1.50</w:t>
            </w:r>
          </w:p>
        </w:tc>
      </w:tr>
      <w:tr w:rsidR="006910EA" w:rsidRPr="00531D0C" w14:paraId="5818E74D" w14:textId="77777777" w:rsidTr="001E7BD6">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832" w:type="pct"/>
            <w:hideMark/>
          </w:tcPr>
          <w:p w14:paraId="7E4D3D90" w14:textId="77777777" w:rsidR="006910EA" w:rsidRPr="00531D0C" w:rsidRDefault="006910EA" w:rsidP="00490BC5">
            <w:pPr>
              <w:jc w:val="left"/>
              <w:rPr>
                <w:rFonts w:ascii="Arial" w:hAnsi="Arial" w:cs="Arial"/>
                <w:sz w:val="20"/>
                <w:szCs w:val="20"/>
              </w:rPr>
            </w:pPr>
            <w:r w:rsidRPr="00531D0C">
              <w:rPr>
                <w:rFonts w:ascii="Arial" w:hAnsi="Arial" w:cs="Arial"/>
                <w:sz w:val="20"/>
                <w:szCs w:val="20"/>
                <w:lang w:val="en-US"/>
              </w:rPr>
              <w:t>Apr-Jun 22</w:t>
            </w:r>
          </w:p>
        </w:tc>
        <w:tc>
          <w:tcPr>
            <w:tcW w:w="714" w:type="pct"/>
            <w:hideMark/>
          </w:tcPr>
          <w:p w14:paraId="743FB951"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-0.91</w:t>
            </w:r>
          </w:p>
        </w:tc>
        <w:tc>
          <w:tcPr>
            <w:tcW w:w="657" w:type="pct"/>
            <w:noWrap/>
            <w:hideMark/>
          </w:tcPr>
          <w:p w14:paraId="4BB549F1"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1.47</w:t>
            </w:r>
          </w:p>
        </w:tc>
        <w:tc>
          <w:tcPr>
            <w:tcW w:w="657" w:type="pct"/>
            <w:noWrap/>
            <w:hideMark/>
          </w:tcPr>
          <w:p w14:paraId="04E28396"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1.65</w:t>
            </w:r>
          </w:p>
        </w:tc>
        <w:tc>
          <w:tcPr>
            <w:tcW w:w="664" w:type="pct"/>
            <w:noWrap/>
            <w:hideMark/>
          </w:tcPr>
          <w:p w14:paraId="00DECD97"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-0.20</w:t>
            </w:r>
          </w:p>
        </w:tc>
        <w:tc>
          <w:tcPr>
            <w:tcW w:w="763" w:type="pct"/>
            <w:noWrap/>
            <w:hideMark/>
          </w:tcPr>
          <w:p w14:paraId="7E81C0E4"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-0.76</w:t>
            </w:r>
          </w:p>
        </w:tc>
        <w:tc>
          <w:tcPr>
            <w:tcW w:w="712" w:type="pct"/>
            <w:noWrap/>
            <w:hideMark/>
          </w:tcPr>
          <w:p w14:paraId="52D1DD05"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-1.94</w:t>
            </w:r>
          </w:p>
        </w:tc>
      </w:tr>
      <w:tr w:rsidR="006910EA" w:rsidRPr="00531D0C" w14:paraId="706A763A" w14:textId="77777777" w:rsidTr="001E7BD6">
        <w:trPr>
          <w:trHeight w:val="634"/>
        </w:trPr>
        <w:tc>
          <w:tcPr>
            <w:cnfStyle w:val="001000000000" w:firstRow="0" w:lastRow="0" w:firstColumn="1" w:lastColumn="0" w:oddVBand="0" w:evenVBand="0" w:oddHBand="0" w:evenHBand="0" w:firstRowFirstColumn="0" w:firstRowLastColumn="0" w:lastRowFirstColumn="0" w:lastRowLastColumn="0"/>
            <w:tcW w:w="832" w:type="pct"/>
            <w:hideMark/>
          </w:tcPr>
          <w:p w14:paraId="4E6E50AF" w14:textId="77777777" w:rsidR="006910EA" w:rsidRPr="00531D0C" w:rsidRDefault="006910EA" w:rsidP="00490BC5">
            <w:pPr>
              <w:jc w:val="left"/>
              <w:rPr>
                <w:rFonts w:ascii="Arial" w:hAnsi="Arial" w:cs="Arial"/>
                <w:sz w:val="20"/>
                <w:szCs w:val="20"/>
              </w:rPr>
            </w:pPr>
            <w:r w:rsidRPr="00531D0C">
              <w:rPr>
                <w:rFonts w:ascii="Arial" w:hAnsi="Arial" w:cs="Arial"/>
                <w:sz w:val="20"/>
                <w:szCs w:val="20"/>
                <w:lang w:val="en-US"/>
              </w:rPr>
              <w:t>Jul-Sep 22</w:t>
            </w:r>
          </w:p>
        </w:tc>
        <w:tc>
          <w:tcPr>
            <w:tcW w:w="714" w:type="pct"/>
            <w:hideMark/>
          </w:tcPr>
          <w:p w14:paraId="791A2FFF"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-2.13</w:t>
            </w:r>
          </w:p>
        </w:tc>
        <w:tc>
          <w:tcPr>
            <w:tcW w:w="657" w:type="pct"/>
            <w:noWrap/>
            <w:hideMark/>
          </w:tcPr>
          <w:p w14:paraId="7CB05573"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2.42</w:t>
            </w:r>
          </w:p>
        </w:tc>
        <w:tc>
          <w:tcPr>
            <w:tcW w:w="657" w:type="pct"/>
            <w:noWrap/>
            <w:hideMark/>
          </w:tcPr>
          <w:p w14:paraId="13CB1AE2"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0.36</w:t>
            </w:r>
          </w:p>
        </w:tc>
        <w:tc>
          <w:tcPr>
            <w:tcW w:w="664" w:type="pct"/>
            <w:noWrap/>
            <w:hideMark/>
          </w:tcPr>
          <w:p w14:paraId="71D31E8C"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0.63</w:t>
            </w:r>
          </w:p>
        </w:tc>
        <w:tc>
          <w:tcPr>
            <w:tcW w:w="763" w:type="pct"/>
            <w:noWrap/>
            <w:hideMark/>
          </w:tcPr>
          <w:p w14:paraId="4B47E7E1"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-1.81</w:t>
            </w:r>
          </w:p>
        </w:tc>
        <w:tc>
          <w:tcPr>
            <w:tcW w:w="712" w:type="pct"/>
            <w:noWrap/>
            <w:hideMark/>
          </w:tcPr>
          <w:p w14:paraId="209788DE"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-1.37</w:t>
            </w:r>
          </w:p>
        </w:tc>
      </w:tr>
      <w:tr w:rsidR="006910EA" w:rsidRPr="00531D0C" w14:paraId="3B50A6EF" w14:textId="77777777" w:rsidTr="001E7BD6">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832" w:type="pct"/>
            <w:hideMark/>
          </w:tcPr>
          <w:p w14:paraId="3F467725" w14:textId="77777777" w:rsidR="006910EA" w:rsidRPr="00531D0C" w:rsidRDefault="006910EA" w:rsidP="00490BC5">
            <w:pPr>
              <w:jc w:val="left"/>
              <w:rPr>
                <w:rFonts w:ascii="Arial" w:hAnsi="Arial" w:cs="Arial"/>
                <w:sz w:val="20"/>
                <w:szCs w:val="20"/>
              </w:rPr>
            </w:pPr>
            <w:r w:rsidRPr="00531D0C">
              <w:rPr>
                <w:rFonts w:ascii="Arial" w:hAnsi="Arial" w:cs="Arial"/>
                <w:sz w:val="20"/>
                <w:szCs w:val="20"/>
                <w:lang w:val="en-US"/>
              </w:rPr>
              <w:t>Oct-Dec 22</w:t>
            </w:r>
          </w:p>
        </w:tc>
        <w:tc>
          <w:tcPr>
            <w:tcW w:w="714" w:type="pct"/>
            <w:hideMark/>
          </w:tcPr>
          <w:p w14:paraId="0D55ABD3"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-2.30</w:t>
            </w:r>
          </w:p>
        </w:tc>
        <w:tc>
          <w:tcPr>
            <w:tcW w:w="657" w:type="pct"/>
            <w:noWrap/>
            <w:hideMark/>
          </w:tcPr>
          <w:p w14:paraId="2AAD67EA"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1.84</w:t>
            </w:r>
          </w:p>
        </w:tc>
        <w:tc>
          <w:tcPr>
            <w:tcW w:w="657" w:type="pct"/>
            <w:noWrap/>
            <w:hideMark/>
          </w:tcPr>
          <w:p w14:paraId="59784091"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-0.06</w:t>
            </w:r>
          </w:p>
        </w:tc>
        <w:tc>
          <w:tcPr>
            <w:tcW w:w="664" w:type="pct"/>
            <w:noWrap/>
            <w:hideMark/>
          </w:tcPr>
          <w:p w14:paraId="7551DC3B"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0.03</w:t>
            </w:r>
          </w:p>
        </w:tc>
        <w:tc>
          <w:tcPr>
            <w:tcW w:w="763" w:type="pct"/>
            <w:noWrap/>
            <w:hideMark/>
          </w:tcPr>
          <w:p w14:paraId="607AB04E"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-2.19</w:t>
            </w:r>
          </w:p>
        </w:tc>
        <w:tc>
          <w:tcPr>
            <w:tcW w:w="712" w:type="pct"/>
            <w:noWrap/>
            <w:hideMark/>
          </w:tcPr>
          <w:p w14:paraId="5DCA7754"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-3.26</w:t>
            </w:r>
          </w:p>
        </w:tc>
      </w:tr>
      <w:tr w:rsidR="006910EA" w:rsidRPr="00531D0C" w14:paraId="46955A95" w14:textId="77777777" w:rsidTr="001E7BD6">
        <w:trPr>
          <w:trHeight w:val="588"/>
        </w:trPr>
        <w:tc>
          <w:tcPr>
            <w:cnfStyle w:val="001000000000" w:firstRow="0" w:lastRow="0" w:firstColumn="1" w:lastColumn="0" w:oddVBand="0" w:evenVBand="0" w:oddHBand="0" w:evenHBand="0" w:firstRowFirstColumn="0" w:firstRowLastColumn="0" w:lastRowFirstColumn="0" w:lastRowLastColumn="0"/>
            <w:tcW w:w="832" w:type="pct"/>
            <w:hideMark/>
          </w:tcPr>
          <w:p w14:paraId="2020FB5D" w14:textId="77777777" w:rsidR="006910EA" w:rsidRPr="00531D0C" w:rsidRDefault="006910EA" w:rsidP="00490BC5">
            <w:pPr>
              <w:jc w:val="left"/>
              <w:rPr>
                <w:rFonts w:ascii="Arial" w:hAnsi="Arial" w:cs="Arial"/>
                <w:sz w:val="20"/>
                <w:szCs w:val="20"/>
              </w:rPr>
            </w:pPr>
            <w:r w:rsidRPr="00531D0C">
              <w:rPr>
                <w:rFonts w:ascii="Arial" w:hAnsi="Arial" w:cs="Arial"/>
                <w:sz w:val="20"/>
                <w:szCs w:val="20"/>
                <w:lang w:val="en-US"/>
              </w:rPr>
              <w:t>Jan-Mar 23</w:t>
            </w:r>
          </w:p>
        </w:tc>
        <w:tc>
          <w:tcPr>
            <w:tcW w:w="714" w:type="pct"/>
            <w:hideMark/>
          </w:tcPr>
          <w:p w14:paraId="2C57DEC7"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-2.46</w:t>
            </w:r>
          </w:p>
        </w:tc>
        <w:tc>
          <w:tcPr>
            <w:tcW w:w="657" w:type="pct"/>
            <w:noWrap/>
            <w:hideMark/>
          </w:tcPr>
          <w:p w14:paraId="420A306A"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2.13</w:t>
            </w:r>
          </w:p>
        </w:tc>
        <w:tc>
          <w:tcPr>
            <w:tcW w:w="657" w:type="pct"/>
            <w:noWrap/>
            <w:hideMark/>
          </w:tcPr>
          <w:p w14:paraId="1BF02E39"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1.00</w:t>
            </w:r>
          </w:p>
        </w:tc>
        <w:tc>
          <w:tcPr>
            <w:tcW w:w="664" w:type="pct"/>
            <w:noWrap/>
            <w:hideMark/>
          </w:tcPr>
          <w:p w14:paraId="682A00C5"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-0.14</w:t>
            </w:r>
          </w:p>
        </w:tc>
        <w:tc>
          <w:tcPr>
            <w:tcW w:w="763" w:type="pct"/>
            <w:noWrap/>
            <w:hideMark/>
          </w:tcPr>
          <w:p w14:paraId="2E6C6B05"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-2.75</w:t>
            </w:r>
          </w:p>
        </w:tc>
        <w:tc>
          <w:tcPr>
            <w:tcW w:w="712" w:type="pct"/>
            <w:noWrap/>
            <w:hideMark/>
          </w:tcPr>
          <w:p w14:paraId="10527669"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-2.20</w:t>
            </w:r>
          </w:p>
        </w:tc>
      </w:tr>
      <w:tr w:rsidR="006910EA" w:rsidRPr="00531D0C" w14:paraId="7F7D0871" w14:textId="77777777" w:rsidTr="001E7BD6">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832" w:type="pct"/>
            <w:hideMark/>
          </w:tcPr>
          <w:p w14:paraId="6AC0E80F" w14:textId="77777777" w:rsidR="006910EA" w:rsidRPr="00531D0C" w:rsidRDefault="006910EA" w:rsidP="00490BC5">
            <w:pPr>
              <w:jc w:val="left"/>
              <w:rPr>
                <w:rFonts w:ascii="Arial" w:hAnsi="Arial" w:cs="Arial"/>
                <w:sz w:val="20"/>
                <w:szCs w:val="20"/>
              </w:rPr>
            </w:pPr>
            <w:r w:rsidRPr="00531D0C">
              <w:rPr>
                <w:rFonts w:ascii="Arial" w:hAnsi="Arial" w:cs="Arial"/>
                <w:sz w:val="20"/>
                <w:szCs w:val="20"/>
                <w:lang w:val="en-US"/>
              </w:rPr>
              <w:lastRenderedPageBreak/>
              <w:t>Apr-Jun 23</w:t>
            </w:r>
          </w:p>
        </w:tc>
        <w:tc>
          <w:tcPr>
            <w:tcW w:w="714" w:type="pct"/>
            <w:hideMark/>
          </w:tcPr>
          <w:p w14:paraId="059370CD"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-2.48</w:t>
            </w:r>
          </w:p>
        </w:tc>
        <w:tc>
          <w:tcPr>
            <w:tcW w:w="657" w:type="pct"/>
            <w:noWrap/>
            <w:hideMark/>
          </w:tcPr>
          <w:p w14:paraId="045B2ACA"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2.00</w:t>
            </w:r>
          </w:p>
        </w:tc>
        <w:tc>
          <w:tcPr>
            <w:tcW w:w="657" w:type="pct"/>
            <w:noWrap/>
            <w:hideMark/>
          </w:tcPr>
          <w:p w14:paraId="38853158"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2.32</w:t>
            </w:r>
          </w:p>
        </w:tc>
        <w:tc>
          <w:tcPr>
            <w:tcW w:w="664" w:type="pct"/>
            <w:noWrap/>
            <w:hideMark/>
          </w:tcPr>
          <w:p w14:paraId="68C2CC04"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0.43</w:t>
            </w:r>
          </w:p>
        </w:tc>
        <w:tc>
          <w:tcPr>
            <w:tcW w:w="763" w:type="pct"/>
            <w:noWrap/>
            <w:hideMark/>
          </w:tcPr>
          <w:p w14:paraId="1419A77F"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-1.47</w:t>
            </w:r>
          </w:p>
        </w:tc>
        <w:tc>
          <w:tcPr>
            <w:tcW w:w="712" w:type="pct"/>
            <w:noWrap/>
            <w:hideMark/>
          </w:tcPr>
          <w:p w14:paraId="373B7826"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-1.89</w:t>
            </w:r>
          </w:p>
        </w:tc>
      </w:tr>
    </w:tbl>
    <w:p w14:paraId="1ED682F6" w14:textId="2E581B8F" w:rsidR="006910EA" w:rsidRPr="00531D0C" w:rsidRDefault="006E104F" w:rsidP="00490BC5">
      <w:pPr>
        <w:rPr>
          <w:rFonts w:ascii="Arial" w:hAnsi="Arial" w:cs="Arial"/>
          <w:sz w:val="20"/>
          <w:szCs w:val="20"/>
          <w:lang w:val="en-US"/>
        </w:rPr>
      </w:pPr>
      <w:r w:rsidRPr="00531D0C">
        <w:rPr>
          <w:rFonts w:ascii="Arial" w:hAnsi="Arial" w:cs="Arial"/>
          <w:sz w:val="20"/>
          <w:szCs w:val="20"/>
        </w:rPr>
        <w:t xml:space="preserve">Source: Author’s calculation based on </w:t>
      </w:r>
      <w:r w:rsidRPr="00531D0C">
        <w:rPr>
          <w:rFonts w:ascii="Arial" w:hAnsi="Arial" w:cs="Arial"/>
          <w:sz w:val="20"/>
          <w:szCs w:val="20"/>
          <w:lang w:val="en-US"/>
        </w:rPr>
        <w:t xml:space="preserve">data provided by Ministry of </w:t>
      </w:r>
      <w:proofErr w:type="spellStart"/>
      <w:r w:rsidRPr="00531D0C">
        <w:rPr>
          <w:rFonts w:ascii="Arial" w:hAnsi="Arial" w:cs="Arial"/>
          <w:sz w:val="20"/>
          <w:szCs w:val="20"/>
          <w:lang w:val="en-US"/>
        </w:rPr>
        <w:t>Labour</w:t>
      </w:r>
      <w:proofErr w:type="spellEnd"/>
      <w:r w:rsidRPr="00531D0C">
        <w:rPr>
          <w:rFonts w:ascii="Arial" w:hAnsi="Arial" w:cs="Arial"/>
          <w:sz w:val="20"/>
          <w:szCs w:val="20"/>
          <w:lang w:val="en-US"/>
        </w:rPr>
        <w:t xml:space="preserve"> and Employment</w:t>
      </w:r>
    </w:p>
    <w:p w14:paraId="25371466" w14:textId="0CD5D83B" w:rsidR="0060606E" w:rsidRPr="00531D0C" w:rsidRDefault="0060606E" w:rsidP="001602CF">
      <w:pPr>
        <w:jc w:val="both"/>
        <w:rPr>
          <w:rFonts w:ascii="Arial" w:hAnsi="Arial" w:cs="Arial"/>
          <w:sz w:val="20"/>
          <w:szCs w:val="20"/>
        </w:rPr>
      </w:pPr>
      <w:r w:rsidRPr="00531D0C">
        <w:rPr>
          <w:rFonts w:ascii="Arial" w:hAnsi="Arial" w:cs="Arial"/>
          <w:sz w:val="20"/>
          <w:szCs w:val="20"/>
        </w:rPr>
        <w:t xml:space="preserve">An analysis of the region-wise Occupational Shortage Index (OSI) across India from Q4 2021 to Q2 2023 reveals distinct spatial heterogeneity in </w:t>
      </w:r>
      <w:r w:rsidR="00610B65" w:rsidRPr="00531D0C">
        <w:rPr>
          <w:rFonts w:ascii="Arial" w:hAnsi="Arial" w:cs="Arial"/>
          <w:sz w:val="20"/>
          <w:szCs w:val="20"/>
        </w:rPr>
        <w:t>labour</w:t>
      </w:r>
      <w:r w:rsidRPr="00531D0C">
        <w:rPr>
          <w:rFonts w:ascii="Arial" w:hAnsi="Arial" w:cs="Arial"/>
          <w:sz w:val="20"/>
          <w:szCs w:val="20"/>
        </w:rPr>
        <w:t xml:space="preserve"> market conditions</w:t>
      </w:r>
      <w:r w:rsidR="004E7849" w:rsidRPr="00531D0C">
        <w:rPr>
          <w:rFonts w:ascii="Arial" w:hAnsi="Arial" w:cs="Arial"/>
          <w:sz w:val="20"/>
          <w:szCs w:val="20"/>
        </w:rPr>
        <w:t xml:space="preserve"> as mentioned in table-1</w:t>
      </w:r>
      <w:r w:rsidRPr="00531D0C">
        <w:rPr>
          <w:rFonts w:ascii="Arial" w:hAnsi="Arial" w:cs="Arial"/>
          <w:sz w:val="20"/>
          <w:szCs w:val="20"/>
        </w:rPr>
        <w:t xml:space="preserve">. The Central region consistently maintains a positive OSI, ranging from 4.15 to 2.00, indicating a persistent occupational shortage, albeit with a moderating trend over the observed period. In contrast, the Northern region exhibits a progressive intensification of </w:t>
      </w:r>
      <w:r w:rsidR="00610B65" w:rsidRPr="00531D0C">
        <w:rPr>
          <w:rFonts w:ascii="Arial" w:hAnsi="Arial" w:cs="Arial"/>
          <w:sz w:val="20"/>
          <w:szCs w:val="20"/>
        </w:rPr>
        <w:t>labour</w:t>
      </w:r>
      <w:r w:rsidRPr="00531D0C">
        <w:rPr>
          <w:rFonts w:ascii="Arial" w:hAnsi="Arial" w:cs="Arial"/>
          <w:sz w:val="20"/>
          <w:szCs w:val="20"/>
        </w:rPr>
        <w:t xml:space="preserve"> surplus, deteriorating from -1.46 to -2.48, suggesting structural imbalances in regional </w:t>
      </w:r>
      <w:r w:rsidR="00610B65" w:rsidRPr="00531D0C">
        <w:rPr>
          <w:rFonts w:ascii="Arial" w:hAnsi="Arial" w:cs="Arial"/>
          <w:sz w:val="20"/>
          <w:szCs w:val="20"/>
        </w:rPr>
        <w:t>labour</w:t>
      </w:r>
      <w:r w:rsidRPr="00531D0C">
        <w:rPr>
          <w:rFonts w:ascii="Arial" w:hAnsi="Arial" w:cs="Arial"/>
          <w:sz w:val="20"/>
          <w:szCs w:val="20"/>
        </w:rPr>
        <w:t xml:space="preserve"> market dynamics.</w:t>
      </w:r>
    </w:p>
    <w:p w14:paraId="6EBB5944" w14:textId="774135CD" w:rsidR="0060606E" w:rsidRPr="00531D0C" w:rsidRDefault="0060606E" w:rsidP="001602CF">
      <w:pPr>
        <w:jc w:val="both"/>
        <w:rPr>
          <w:rFonts w:ascii="Arial" w:hAnsi="Arial" w:cs="Arial"/>
          <w:sz w:val="20"/>
          <w:szCs w:val="20"/>
        </w:rPr>
      </w:pPr>
      <w:r w:rsidRPr="00531D0C">
        <w:rPr>
          <w:rFonts w:ascii="Arial" w:hAnsi="Arial" w:cs="Arial"/>
          <w:sz w:val="20"/>
          <w:szCs w:val="20"/>
        </w:rPr>
        <w:t xml:space="preserve">The Eastern region demonstrates notable volatility, fluctuating between surplus and shortage conditions, with a remarkable transition from -0.06 in Q4 2022 to a substantial shortage of 2.32 by Q2 2023. The Western region presents relatively stable conditions, hovering near equilibrium with modest fluctuations between 0.97 and -0.20, indicating relatively balanced </w:t>
      </w:r>
      <w:r w:rsidR="00610B65" w:rsidRPr="00531D0C">
        <w:rPr>
          <w:rFonts w:ascii="Arial" w:hAnsi="Arial" w:cs="Arial"/>
          <w:sz w:val="20"/>
          <w:szCs w:val="20"/>
        </w:rPr>
        <w:t>labour</w:t>
      </w:r>
      <w:r w:rsidRPr="00531D0C">
        <w:rPr>
          <w:rFonts w:ascii="Arial" w:hAnsi="Arial" w:cs="Arial"/>
          <w:sz w:val="20"/>
          <w:szCs w:val="20"/>
        </w:rPr>
        <w:t xml:space="preserve"> market conditions. The Northeast region shows a concerning trend toward increasing </w:t>
      </w:r>
      <w:r w:rsidR="00610B65" w:rsidRPr="00531D0C">
        <w:rPr>
          <w:rFonts w:ascii="Arial" w:hAnsi="Arial" w:cs="Arial"/>
          <w:sz w:val="20"/>
          <w:szCs w:val="20"/>
        </w:rPr>
        <w:t>labour</w:t>
      </w:r>
      <w:r w:rsidRPr="00531D0C">
        <w:rPr>
          <w:rFonts w:ascii="Arial" w:hAnsi="Arial" w:cs="Arial"/>
          <w:sz w:val="20"/>
          <w:szCs w:val="20"/>
        </w:rPr>
        <w:t xml:space="preserve"> surplus, reaching its nadir at -2.75 in Q1 2023, though showing some recovery to -1.47 by Q2 2023.</w:t>
      </w:r>
    </w:p>
    <w:p w14:paraId="717480E8" w14:textId="48E1FDC3" w:rsidR="00490BC5" w:rsidRPr="00531D0C" w:rsidRDefault="0060606E" w:rsidP="001602CF">
      <w:pPr>
        <w:jc w:val="both"/>
        <w:rPr>
          <w:rFonts w:ascii="Arial" w:hAnsi="Arial" w:cs="Arial"/>
          <w:sz w:val="20"/>
          <w:szCs w:val="20"/>
        </w:rPr>
      </w:pPr>
      <w:r w:rsidRPr="00531D0C">
        <w:rPr>
          <w:rFonts w:ascii="Arial" w:hAnsi="Arial" w:cs="Arial"/>
          <w:sz w:val="20"/>
          <w:szCs w:val="20"/>
        </w:rPr>
        <w:t xml:space="preserve">The Southern region consistently demonstrates </w:t>
      </w:r>
      <w:r w:rsidR="00610B65" w:rsidRPr="00531D0C">
        <w:rPr>
          <w:rFonts w:ascii="Arial" w:hAnsi="Arial" w:cs="Arial"/>
          <w:sz w:val="20"/>
          <w:szCs w:val="20"/>
        </w:rPr>
        <w:t>labour</w:t>
      </w:r>
      <w:r w:rsidRPr="00531D0C">
        <w:rPr>
          <w:rFonts w:ascii="Arial" w:hAnsi="Arial" w:cs="Arial"/>
          <w:sz w:val="20"/>
          <w:szCs w:val="20"/>
        </w:rPr>
        <w:t xml:space="preserve"> surplus conditions throughout the period, with the most severe surplus (-3.26) occurring in Q4 2022. This persistent regional variation suggests deep-rooted structural differences in </w:t>
      </w:r>
      <w:r w:rsidR="00610B65" w:rsidRPr="00531D0C">
        <w:rPr>
          <w:rFonts w:ascii="Arial" w:hAnsi="Arial" w:cs="Arial"/>
          <w:sz w:val="20"/>
          <w:szCs w:val="20"/>
        </w:rPr>
        <w:t>labour</w:t>
      </w:r>
      <w:r w:rsidRPr="00531D0C">
        <w:rPr>
          <w:rFonts w:ascii="Arial" w:hAnsi="Arial" w:cs="Arial"/>
          <w:sz w:val="20"/>
          <w:szCs w:val="20"/>
        </w:rPr>
        <w:t xml:space="preserve"> market efficiency, possibly attributable to variations in industrial composition, educational infrastructure, and demographic patterns across regions. These disparities have significant implications for regional development policies and </w:t>
      </w:r>
      <w:r w:rsidR="00610B65" w:rsidRPr="00531D0C">
        <w:rPr>
          <w:rFonts w:ascii="Arial" w:hAnsi="Arial" w:cs="Arial"/>
          <w:sz w:val="20"/>
          <w:szCs w:val="20"/>
        </w:rPr>
        <w:t>labour</w:t>
      </w:r>
      <w:r w:rsidRPr="00531D0C">
        <w:rPr>
          <w:rFonts w:ascii="Arial" w:hAnsi="Arial" w:cs="Arial"/>
          <w:sz w:val="20"/>
          <w:szCs w:val="20"/>
        </w:rPr>
        <w:t xml:space="preserve"> mobility initiatives, warranting targeted interventions to address region-specific </w:t>
      </w:r>
      <w:r w:rsidR="00610B65" w:rsidRPr="00531D0C">
        <w:rPr>
          <w:rFonts w:ascii="Arial" w:hAnsi="Arial" w:cs="Arial"/>
          <w:sz w:val="20"/>
          <w:szCs w:val="20"/>
        </w:rPr>
        <w:t>labour</w:t>
      </w:r>
      <w:r w:rsidRPr="00531D0C">
        <w:rPr>
          <w:rFonts w:ascii="Arial" w:hAnsi="Arial" w:cs="Arial"/>
          <w:sz w:val="20"/>
          <w:szCs w:val="20"/>
        </w:rPr>
        <w:t xml:space="preserve"> market imbalances.</w:t>
      </w:r>
      <w:r w:rsidR="00715589" w:rsidRPr="00531D0C">
        <w:rPr>
          <w:rFonts w:ascii="Arial" w:hAnsi="Arial" w:cs="Arial"/>
          <w:sz w:val="20"/>
          <w:szCs w:val="20"/>
        </w:rPr>
        <w:t xml:space="preserve"> </w:t>
      </w:r>
      <w:r w:rsidRPr="00531D0C">
        <w:rPr>
          <w:rFonts w:ascii="Arial" w:hAnsi="Arial" w:cs="Arial"/>
          <w:sz w:val="20"/>
          <w:szCs w:val="20"/>
        </w:rPr>
        <w:t xml:space="preserve">This spatial heterogeneity in occupational shortages and surpluses underscores the complexity of India's </w:t>
      </w:r>
      <w:r w:rsidR="00610B65" w:rsidRPr="00531D0C">
        <w:rPr>
          <w:rFonts w:ascii="Arial" w:hAnsi="Arial" w:cs="Arial"/>
          <w:sz w:val="20"/>
          <w:szCs w:val="20"/>
        </w:rPr>
        <w:t>labour</w:t>
      </w:r>
      <w:r w:rsidRPr="00531D0C">
        <w:rPr>
          <w:rFonts w:ascii="Arial" w:hAnsi="Arial" w:cs="Arial"/>
          <w:sz w:val="20"/>
          <w:szCs w:val="20"/>
        </w:rPr>
        <w:t xml:space="preserve"> market and highlights the need for regionally calibrated policy responses rather than a one-size-fits-all approach to </w:t>
      </w:r>
      <w:r w:rsidR="00610B65" w:rsidRPr="00531D0C">
        <w:rPr>
          <w:rFonts w:ascii="Arial" w:hAnsi="Arial" w:cs="Arial"/>
          <w:sz w:val="20"/>
          <w:szCs w:val="20"/>
        </w:rPr>
        <w:t>labour</w:t>
      </w:r>
      <w:r w:rsidRPr="00531D0C">
        <w:rPr>
          <w:rFonts w:ascii="Arial" w:hAnsi="Arial" w:cs="Arial"/>
          <w:sz w:val="20"/>
          <w:szCs w:val="20"/>
        </w:rPr>
        <w:t xml:space="preserve"> market development and skill enhancement programs.</w:t>
      </w:r>
    </w:p>
    <w:p w14:paraId="42F41E43" w14:textId="7B88A9DE" w:rsidR="004E7849" w:rsidRDefault="004E7849" w:rsidP="00490BC5">
      <w:pPr>
        <w:rPr>
          <w:rFonts w:ascii="Arial" w:hAnsi="Arial" w:cs="Arial"/>
          <w:b/>
          <w:bCs/>
          <w:sz w:val="20"/>
          <w:szCs w:val="20"/>
        </w:rPr>
      </w:pPr>
      <w:r w:rsidRPr="00531D0C">
        <w:rPr>
          <w:rFonts w:ascii="Arial" w:hAnsi="Arial" w:cs="Arial"/>
          <w:b/>
          <w:bCs/>
          <w:sz w:val="20"/>
          <w:szCs w:val="20"/>
        </w:rPr>
        <w:t>Figure-2: Analysis of Occupational Shortage in Uttar Pradesh</w:t>
      </w:r>
    </w:p>
    <w:p w14:paraId="763F0E06" w14:textId="77777777" w:rsidR="001602CF" w:rsidRPr="00531D0C" w:rsidRDefault="001602CF" w:rsidP="00490BC5">
      <w:pPr>
        <w:rPr>
          <w:rFonts w:ascii="Arial" w:hAnsi="Arial" w:cs="Arial"/>
          <w:b/>
          <w:bCs/>
          <w:sz w:val="20"/>
          <w:szCs w:val="20"/>
        </w:rPr>
      </w:pPr>
    </w:p>
    <w:p w14:paraId="6E5B9CE7" w14:textId="7839462B" w:rsidR="00271A22" w:rsidRPr="00531D0C" w:rsidRDefault="00D739CE" w:rsidP="00490BC5">
      <w:pPr>
        <w:rPr>
          <w:rFonts w:ascii="Arial" w:hAnsi="Arial" w:cs="Arial"/>
          <w:sz w:val="20"/>
          <w:szCs w:val="20"/>
        </w:rPr>
      </w:pPr>
      <w:r w:rsidRPr="00531D0C">
        <w:rPr>
          <w:rFonts w:ascii="Arial" w:hAnsi="Arial" w:cs="Arial"/>
          <w:noProof/>
          <w:sz w:val="20"/>
          <w:szCs w:val="20"/>
        </w:rPr>
        <w:drawing>
          <wp:inline distT="0" distB="0" distL="0" distR="0" wp14:anchorId="4845CA8B" wp14:editId="472CFC45">
            <wp:extent cx="5486400" cy="3200400"/>
            <wp:effectExtent l="0" t="0" r="0" b="0"/>
            <wp:docPr id="125881732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19AE42" w14:textId="77777777" w:rsidR="006E104F" w:rsidRPr="00531D0C" w:rsidRDefault="006E104F" w:rsidP="00490BC5">
      <w:pPr>
        <w:rPr>
          <w:rFonts w:ascii="Arial" w:hAnsi="Arial" w:cs="Arial"/>
          <w:sz w:val="20"/>
          <w:szCs w:val="20"/>
          <w:lang w:val="en-US"/>
        </w:rPr>
      </w:pPr>
      <w:r w:rsidRPr="00531D0C">
        <w:rPr>
          <w:rFonts w:ascii="Arial" w:hAnsi="Arial" w:cs="Arial"/>
          <w:sz w:val="20"/>
          <w:szCs w:val="20"/>
          <w:lang w:val="en-US"/>
        </w:rPr>
        <w:t xml:space="preserve">Source: Ministry of </w:t>
      </w:r>
      <w:proofErr w:type="spellStart"/>
      <w:r w:rsidRPr="00531D0C">
        <w:rPr>
          <w:rFonts w:ascii="Arial" w:hAnsi="Arial" w:cs="Arial"/>
          <w:sz w:val="20"/>
          <w:szCs w:val="20"/>
          <w:lang w:val="en-US"/>
        </w:rPr>
        <w:t>Labour</w:t>
      </w:r>
      <w:proofErr w:type="spellEnd"/>
      <w:r w:rsidRPr="00531D0C">
        <w:rPr>
          <w:rFonts w:ascii="Arial" w:hAnsi="Arial" w:cs="Arial"/>
          <w:sz w:val="20"/>
          <w:szCs w:val="20"/>
          <w:lang w:val="en-US"/>
        </w:rPr>
        <w:t xml:space="preserve"> and Employment</w:t>
      </w:r>
    </w:p>
    <w:p w14:paraId="1B29530C" w14:textId="21A6EEFE" w:rsidR="0060606E" w:rsidRPr="00531D0C" w:rsidRDefault="004E7849" w:rsidP="001602CF">
      <w:pPr>
        <w:jc w:val="both"/>
        <w:rPr>
          <w:rFonts w:ascii="Arial" w:hAnsi="Arial" w:cs="Arial"/>
          <w:sz w:val="20"/>
          <w:szCs w:val="20"/>
        </w:rPr>
      </w:pPr>
      <w:r w:rsidRPr="00531D0C">
        <w:rPr>
          <w:rFonts w:ascii="Arial" w:hAnsi="Arial" w:cs="Arial"/>
          <w:sz w:val="20"/>
          <w:szCs w:val="20"/>
        </w:rPr>
        <w:t>Figure-2 mention about</w:t>
      </w:r>
      <w:r w:rsidR="0060606E" w:rsidRPr="00531D0C">
        <w:rPr>
          <w:rFonts w:ascii="Arial" w:hAnsi="Arial" w:cs="Arial"/>
          <w:sz w:val="20"/>
          <w:szCs w:val="20"/>
        </w:rPr>
        <w:t xml:space="preserve"> analysis of the Occupational Shortage Index (OSI) in Uttar Pradesh from Q4 2021 to Q2 2023 </w:t>
      </w:r>
      <w:r w:rsidRPr="00531D0C">
        <w:rPr>
          <w:rFonts w:ascii="Arial" w:hAnsi="Arial" w:cs="Arial"/>
          <w:sz w:val="20"/>
          <w:szCs w:val="20"/>
        </w:rPr>
        <w:t xml:space="preserve">which </w:t>
      </w:r>
      <w:r w:rsidR="0060606E" w:rsidRPr="00531D0C">
        <w:rPr>
          <w:rFonts w:ascii="Arial" w:hAnsi="Arial" w:cs="Arial"/>
          <w:sz w:val="20"/>
          <w:szCs w:val="20"/>
        </w:rPr>
        <w:t xml:space="preserve">reveals notable fluctuations in </w:t>
      </w:r>
      <w:r w:rsidR="00610B65" w:rsidRPr="00531D0C">
        <w:rPr>
          <w:rFonts w:ascii="Arial" w:hAnsi="Arial" w:cs="Arial"/>
          <w:sz w:val="20"/>
          <w:szCs w:val="20"/>
        </w:rPr>
        <w:t>labour</w:t>
      </w:r>
      <w:r w:rsidR="0060606E" w:rsidRPr="00531D0C">
        <w:rPr>
          <w:rFonts w:ascii="Arial" w:hAnsi="Arial" w:cs="Arial"/>
          <w:sz w:val="20"/>
          <w:szCs w:val="20"/>
        </w:rPr>
        <w:t xml:space="preserve"> market dynamics, with persistent positive values indicating consistent occupational shortages throughout the period. The index initiated at a </w:t>
      </w:r>
      <w:r w:rsidR="0060606E" w:rsidRPr="00531D0C">
        <w:rPr>
          <w:rFonts w:ascii="Arial" w:hAnsi="Arial" w:cs="Arial"/>
          <w:sz w:val="20"/>
          <w:szCs w:val="20"/>
        </w:rPr>
        <w:lastRenderedPageBreak/>
        <w:t xml:space="preserve">substantial level of 4.26 in Q4 2021, suggesting acute </w:t>
      </w:r>
      <w:r w:rsidR="00610B65" w:rsidRPr="00531D0C">
        <w:rPr>
          <w:rFonts w:ascii="Arial" w:hAnsi="Arial" w:cs="Arial"/>
          <w:sz w:val="20"/>
          <w:szCs w:val="20"/>
        </w:rPr>
        <w:t>labour</w:t>
      </w:r>
      <w:r w:rsidR="0060606E" w:rsidRPr="00531D0C">
        <w:rPr>
          <w:rFonts w:ascii="Arial" w:hAnsi="Arial" w:cs="Arial"/>
          <w:sz w:val="20"/>
          <w:szCs w:val="20"/>
        </w:rPr>
        <w:t xml:space="preserve"> shortages across occupations. Subsequently, the index exhibited a declining trend through Q1 2022 (3.5) and reached its lowest point at 3.13 in Q2 2022, indicating a moderate easing of occupational shortages.</w:t>
      </w:r>
    </w:p>
    <w:p w14:paraId="4188B959" w14:textId="79E84552" w:rsidR="00271A22" w:rsidRPr="00531D0C" w:rsidRDefault="0060606E" w:rsidP="001602CF">
      <w:pPr>
        <w:jc w:val="both"/>
        <w:rPr>
          <w:rFonts w:ascii="Arial" w:hAnsi="Arial" w:cs="Arial"/>
          <w:sz w:val="20"/>
          <w:szCs w:val="20"/>
        </w:rPr>
      </w:pPr>
      <w:r w:rsidRPr="00531D0C">
        <w:rPr>
          <w:rFonts w:ascii="Arial" w:hAnsi="Arial" w:cs="Arial"/>
          <w:sz w:val="20"/>
          <w:szCs w:val="20"/>
        </w:rPr>
        <w:t xml:space="preserve">The latter half of 2022 witnessed a temporary resurgence in </w:t>
      </w:r>
      <w:r w:rsidR="00610B65" w:rsidRPr="00531D0C">
        <w:rPr>
          <w:rFonts w:ascii="Arial" w:hAnsi="Arial" w:cs="Arial"/>
          <w:sz w:val="20"/>
          <w:szCs w:val="20"/>
        </w:rPr>
        <w:t>labour</w:t>
      </w:r>
      <w:r w:rsidRPr="00531D0C">
        <w:rPr>
          <w:rFonts w:ascii="Arial" w:hAnsi="Arial" w:cs="Arial"/>
          <w:sz w:val="20"/>
          <w:szCs w:val="20"/>
        </w:rPr>
        <w:t xml:space="preserve"> shortages, with the index rising to 3.58 in Q3 2022, followed by a gradual decline to 3.37 in Q4 2022 and further to 3.03 in Q1 2023. However, a remarkable upswing occurred in Q2 2023, with the index climbing to 4.17, nearly matching the initial high levels observed in Q4 2021. This recent surge suggests a renewed intensification of occupational shortages in the state's </w:t>
      </w:r>
      <w:r w:rsidR="00610B65" w:rsidRPr="00531D0C">
        <w:rPr>
          <w:rFonts w:ascii="Arial" w:hAnsi="Arial" w:cs="Arial"/>
          <w:sz w:val="20"/>
          <w:szCs w:val="20"/>
        </w:rPr>
        <w:t>labour</w:t>
      </w:r>
      <w:r w:rsidRPr="00531D0C">
        <w:rPr>
          <w:rFonts w:ascii="Arial" w:hAnsi="Arial" w:cs="Arial"/>
          <w:sz w:val="20"/>
          <w:szCs w:val="20"/>
        </w:rPr>
        <w:t xml:space="preserve"> market.</w:t>
      </w:r>
      <w:r w:rsidR="00715589" w:rsidRPr="00531D0C">
        <w:rPr>
          <w:rFonts w:ascii="Arial" w:hAnsi="Arial" w:cs="Arial"/>
          <w:sz w:val="20"/>
          <w:szCs w:val="20"/>
        </w:rPr>
        <w:t xml:space="preserve"> </w:t>
      </w:r>
      <w:r w:rsidRPr="00531D0C">
        <w:rPr>
          <w:rFonts w:ascii="Arial" w:hAnsi="Arial" w:cs="Arial"/>
          <w:sz w:val="20"/>
          <w:szCs w:val="20"/>
        </w:rPr>
        <w:t xml:space="preserve">The linear trend line, hovering around 3.5, indicates a relatively stable underlying pattern of significant occupational shortages, despite quarterly fluctuations. This persistent shortage phenomenon in Uttar Pradesh, India's most populous state, merits careful consideration from policymakers, particularly regarding skill development initiatives and </w:t>
      </w:r>
      <w:r w:rsidR="00610B65" w:rsidRPr="00531D0C">
        <w:rPr>
          <w:rFonts w:ascii="Arial" w:hAnsi="Arial" w:cs="Arial"/>
          <w:sz w:val="20"/>
          <w:szCs w:val="20"/>
        </w:rPr>
        <w:t>labour</w:t>
      </w:r>
      <w:r w:rsidRPr="00531D0C">
        <w:rPr>
          <w:rFonts w:ascii="Arial" w:hAnsi="Arial" w:cs="Arial"/>
          <w:sz w:val="20"/>
          <w:szCs w:val="20"/>
        </w:rPr>
        <w:t xml:space="preserve"> market interventions. The sustained high OSI values suggest structural misalignments between </w:t>
      </w:r>
      <w:r w:rsidR="00610B65" w:rsidRPr="00531D0C">
        <w:rPr>
          <w:rFonts w:ascii="Arial" w:hAnsi="Arial" w:cs="Arial"/>
          <w:sz w:val="20"/>
          <w:szCs w:val="20"/>
        </w:rPr>
        <w:t>labour</w:t>
      </w:r>
      <w:r w:rsidRPr="00531D0C">
        <w:rPr>
          <w:rFonts w:ascii="Arial" w:hAnsi="Arial" w:cs="Arial"/>
          <w:sz w:val="20"/>
          <w:szCs w:val="20"/>
        </w:rPr>
        <w:t xml:space="preserve"> supply and demand, potentially attributable to skill gaps, educational system outputs, or rapid economic transformation in the region.</w:t>
      </w:r>
    </w:p>
    <w:p w14:paraId="0C9A5E26" w14:textId="39634DAB" w:rsidR="00D739CE" w:rsidRDefault="004E7849" w:rsidP="00490BC5">
      <w:pPr>
        <w:rPr>
          <w:rFonts w:ascii="Arial" w:hAnsi="Arial" w:cs="Arial"/>
          <w:b/>
          <w:bCs/>
          <w:sz w:val="20"/>
          <w:szCs w:val="20"/>
          <w:lang w:val="en-US"/>
        </w:rPr>
      </w:pPr>
      <w:r w:rsidRPr="00531D0C">
        <w:rPr>
          <w:rFonts w:ascii="Arial" w:hAnsi="Arial" w:cs="Arial"/>
          <w:b/>
          <w:bCs/>
          <w:sz w:val="20"/>
          <w:szCs w:val="20"/>
          <w:lang w:val="en-US"/>
        </w:rPr>
        <w:t xml:space="preserve">Table-2: </w:t>
      </w:r>
      <w:r w:rsidR="009C0F2B" w:rsidRPr="00531D0C">
        <w:rPr>
          <w:rFonts w:ascii="Arial" w:hAnsi="Arial" w:cs="Arial"/>
          <w:b/>
          <w:bCs/>
          <w:sz w:val="20"/>
          <w:szCs w:val="20"/>
          <w:lang w:val="en-US"/>
        </w:rPr>
        <w:t xml:space="preserve">An Analysis of </w:t>
      </w:r>
      <w:r w:rsidR="00D739CE" w:rsidRPr="00531D0C">
        <w:rPr>
          <w:rFonts w:ascii="Arial" w:hAnsi="Arial" w:cs="Arial"/>
          <w:b/>
          <w:bCs/>
          <w:sz w:val="20"/>
          <w:szCs w:val="20"/>
          <w:lang w:val="en-US"/>
        </w:rPr>
        <w:t xml:space="preserve">Occupation wise shortage </w:t>
      </w:r>
      <w:r w:rsidR="009C0F2B" w:rsidRPr="00531D0C">
        <w:rPr>
          <w:rFonts w:ascii="Arial" w:hAnsi="Arial" w:cs="Arial"/>
          <w:b/>
          <w:bCs/>
          <w:sz w:val="20"/>
          <w:szCs w:val="20"/>
          <w:lang w:val="en-US"/>
        </w:rPr>
        <w:t xml:space="preserve">in </w:t>
      </w:r>
      <w:r w:rsidR="00D739CE" w:rsidRPr="00531D0C">
        <w:rPr>
          <w:rFonts w:ascii="Arial" w:hAnsi="Arial" w:cs="Arial"/>
          <w:b/>
          <w:bCs/>
          <w:sz w:val="20"/>
          <w:szCs w:val="20"/>
          <w:lang w:val="en-US"/>
        </w:rPr>
        <w:t>Uttar Pradesh</w:t>
      </w:r>
    </w:p>
    <w:p w14:paraId="0E245ECB" w14:textId="77777777" w:rsidR="001602CF" w:rsidRPr="00531D0C" w:rsidRDefault="001602CF" w:rsidP="00490BC5">
      <w:pPr>
        <w:rPr>
          <w:rFonts w:ascii="Arial" w:hAnsi="Arial" w:cs="Arial"/>
          <w:b/>
          <w:bCs/>
          <w:sz w:val="20"/>
          <w:szCs w:val="20"/>
          <w:lang w:val="en-US"/>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960"/>
        <w:gridCol w:w="883"/>
        <w:gridCol w:w="850"/>
        <w:gridCol w:w="992"/>
        <w:gridCol w:w="993"/>
        <w:gridCol w:w="992"/>
        <w:gridCol w:w="850"/>
      </w:tblGrid>
      <w:tr w:rsidR="00D739CE" w:rsidRPr="00531D0C" w14:paraId="35AF430C" w14:textId="77777777" w:rsidTr="004627C6">
        <w:trPr>
          <w:trHeight w:val="288"/>
        </w:trPr>
        <w:tc>
          <w:tcPr>
            <w:tcW w:w="3828" w:type="dxa"/>
            <w:noWrap/>
            <w:vAlign w:val="bottom"/>
            <w:hideMark/>
          </w:tcPr>
          <w:p w14:paraId="191A88E3" w14:textId="77777777" w:rsidR="00D739CE" w:rsidRPr="00531D0C" w:rsidRDefault="00D739CE" w:rsidP="00490BC5">
            <w:pPr>
              <w:spacing w:after="0" w:line="240" w:lineRule="auto"/>
              <w:rPr>
                <w:rFonts w:ascii="Arial" w:eastAsia="Times New Roman" w:hAnsi="Arial" w:cs="Arial"/>
                <w:b/>
                <w:bCs/>
                <w:color w:val="000000"/>
                <w:kern w:val="0"/>
                <w:sz w:val="20"/>
                <w:szCs w:val="20"/>
                <w:lang w:eastAsia="en-IN" w:bidi="hi-IN"/>
                <w14:ligatures w14:val="none"/>
              </w:rPr>
            </w:pPr>
            <w:r w:rsidRPr="00531D0C">
              <w:rPr>
                <w:rFonts w:ascii="Arial" w:eastAsia="Times New Roman" w:hAnsi="Arial" w:cs="Arial"/>
                <w:b/>
                <w:bCs/>
                <w:color w:val="000000"/>
                <w:kern w:val="0"/>
                <w:sz w:val="20"/>
                <w:szCs w:val="20"/>
                <w:lang w:val="en-US" w:eastAsia="en-IN" w:bidi="hi-IN"/>
                <w14:ligatures w14:val="none"/>
              </w:rPr>
              <w:t>Occupations</w:t>
            </w:r>
          </w:p>
        </w:tc>
        <w:tc>
          <w:tcPr>
            <w:tcW w:w="960" w:type="dxa"/>
            <w:noWrap/>
            <w:vAlign w:val="bottom"/>
            <w:hideMark/>
          </w:tcPr>
          <w:p w14:paraId="2A021EF8" w14:textId="77777777" w:rsidR="00D739CE" w:rsidRPr="00531D0C" w:rsidRDefault="00D739CE" w:rsidP="00490BC5">
            <w:pPr>
              <w:spacing w:after="0" w:line="240" w:lineRule="auto"/>
              <w:rPr>
                <w:rFonts w:ascii="Arial" w:eastAsia="Times New Roman" w:hAnsi="Arial" w:cs="Arial"/>
                <w:b/>
                <w:bCs/>
                <w:color w:val="000000"/>
                <w:kern w:val="0"/>
                <w:sz w:val="20"/>
                <w:szCs w:val="20"/>
                <w:lang w:eastAsia="en-IN" w:bidi="hi-IN"/>
                <w14:ligatures w14:val="none"/>
              </w:rPr>
            </w:pPr>
            <w:r w:rsidRPr="00531D0C">
              <w:rPr>
                <w:rFonts w:ascii="Arial" w:eastAsia="Times New Roman" w:hAnsi="Arial" w:cs="Arial"/>
                <w:b/>
                <w:bCs/>
                <w:color w:val="000000"/>
                <w:kern w:val="0"/>
                <w:sz w:val="20"/>
                <w:szCs w:val="20"/>
                <w:lang w:val="en-US" w:eastAsia="en-IN" w:bidi="hi-IN"/>
                <w14:ligatures w14:val="none"/>
              </w:rPr>
              <w:t>Oct-Dec 21</w:t>
            </w:r>
          </w:p>
        </w:tc>
        <w:tc>
          <w:tcPr>
            <w:tcW w:w="883" w:type="dxa"/>
            <w:noWrap/>
            <w:vAlign w:val="bottom"/>
            <w:hideMark/>
          </w:tcPr>
          <w:p w14:paraId="2E6AD3E8" w14:textId="77777777" w:rsidR="00D739CE" w:rsidRPr="00531D0C" w:rsidRDefault="00D739CE" w:rsidP="00490BC5">
            <w:pPr>
              <w:spacing w:after="0" w:line="240" w:lineRule="auto"/>
              <w:rPr>
                <w:rFonts w:ascii="Arial" w:eastAsia="Times New Roman" w:hAnsi="Arial" w:cs="Arial"/>
                <w:b/>
                <w:bCs/>
                <w:color w:val="000000"/>
                <w:kern w:val="0"/>
                <w:sz w:val="20"/>
                <w:szCs w:val="20"/>
                <w:lang w:eastAsia="en-IN" w:bidi="hi-IN"/>
                <w14:ligatures w14:val="none"/>
              </w:rPr>
            </w:pPr>
            <w:r w:rsidRPr="00531D0C">
              <w:rPr>
                <w:rFonts w:ascii="Arial" w:eastAsia="Times New Roman" w:hAnsi="Arial" w:cs="Arial"/>
                <w:b/>
                <w:bCs/>
                <w:color w:val="000000"/>
                <w:kern w:val="0"/>
                <w:sz w:val="20"/>
                <w:szCs w:val="20"/>
                <w:lang w:val="en-US" w:eastAsia="en-IN" w:bidi="hi-IN"/>
                <w14:ligatures w14:val="none"/>
              </w:rPr>
              <w:t>Jan-Mar 22</w:t>
            </w:r>
          </w:p>
        </w:tc>
        <w:tc>
          <w:tcPr>
            <w:tcW w:w="850" w:type="dxa"/>
            <w:noWrap/>
            <w:vAlign w:val="bottom"/>
            <w:hideMark/>
          </w:tcPr>
          <w:p w14:paraId="53502D84" w14:textId="77777777" w:rsidR="00D739CE" w:rsidRPr="00531D0C" w:rsidRDefault="00D739CE" w:rsidP="00490BC5">
            <w:pPr>
              <w:spacing w:after="0" w:line="240" w:lineRule="auto"/>
              <w:rPr>
                <w:rFonts w:ascii="Arial" w:eastAsia="Times New Roman" w:hAnsi="Arial" w:cs="Arial"/>
                <w:b/>
                <w:bCs/>
                <w:color w:val="000000"/>
                <w:kern w:val="0"/>
                <w:sz w:val="20"/>
                <w:szCs w:val="20"/>
                <w:lang w:eastAsia="en-IN" w:bidi="hi-IN"/>
                <w14:ligatures w14:val="none"/>
              </w:rPr>
            </w:pPr>
            <w:r w:rsidRPr="00531D0C">
              <w:rPr>
                <w:rFonts w:ascii="Arial" w:eastAsia="Times New Roman" w:hAnsi="Arial" w:cs="Arial"/>
                <w:b/>
                <w:bCs/>
                <w:color w:val="000000"/>
                <w:kern w:val="0"/>
                <w:sz w:val="20"/>
                <w:szCs w:val="20"/>
                <w:lang w:val="en-US" w:eastAsia="en-IN" w:bidi="hi-IN"/>
                <w14:ligatures w14:val="none"/>
              </w:rPr>
              <w:t>Apr-Jun 22</w:t>
            </w:r>
          </w:p>
        </w:tc>
        <w:tc>
          <w:tcPr>
            <w:tcW w:w="992" w:type="dxa"/>
            <w:noWrap/>
            <w:vAlign w:val="bottom"/>
            <w:hideMark/>
          </w:tcPr>
          <w:p w14:paraId="45EF10AC" w14:textId="77777777" w:rsidR="00D739CE" w:rsidRPr="00531D0C" w:rsidRDefault="00D739CE" w:rsidP="00490BC5">
            <w:pPr>
              <w:spacing w:after="0" w:line="240" w:lineRule="auto"/>
              <w:rPr>
                <w:rFonts w:ascii="Arial" w:eastAsia="Times New Roman" w:hAnsi="Arial" w:cs="Arial"/>
                <w:b/>
                <w:bCs/>
                <w:color w:val="000000"/>
                <w:kern w:val="0"/>
                <w:sz w:val="20"/>
                <w:szCs w:val="20"/>
                <w:lang w:eastAsia="en-IN" w:bidi="hi-IN"/>
                <w14:ligatures w14:val="none"/>
              </w:rPr>
            </w:pPr>
            <w:r w:rsidRPr="00531D0C">
              <w:rPr>
                <w:rFonts w:ascii="Arial" w:eastAsia="Times New Roman" w:hAnsi="Arial" w:cs="Arial"/>
                <w:b/>
                <w:bCs/>
                <w:color w:val="000000"/>
                <w:kern w:val="0"/>
                <w:sz w:val="20"/>
                <w:szCs w:val="20"/>
                <w:lang w:val="en-US" w:eastAsia="en-IN" w:bidi="hi-IN"/>
                <w14:ligatures w14:val="none"/>
              </w:rPr>
              <w:t>Jul-Sep 22</w:t>
            </w:r>
          </w:p>
        </w:tc>
        <w:tc>
          <w:tcPr>
            <w:tcW w:w="993" w:type="dxa"/>
            <w:noWrap/>
            <w:vAlign w:val="bottom"/>
            <w:hideMark/>
          </w:tcPr>
          <w:p w14:paraId="7F5F69A7" w14:textId="77777777" w:rsidR="00D739CE" w:rsidRPr="00531D0C" w:rsidRDefault="00D739CE" w:rsidP="00490BC5">
            <w:pPr>
              <w:spacing w:after="0" w:line="240" w:lineRule="auto"/>
              <w:rPr>
                <w:rFonts w:ascii="Arial" w:eastAsia="Times New Roman" w:hAnsi="Arial" w:cs="Arial"/>
                <w:b/>
                <w:bCs/>
                <w:color w:val="000000"/>
                <w:kern w:val="0"/>
                <w:sz w:val="20"/>
                <w:szCs w:val="20"/>
                <w:lang w:eastAsia="en-IN" w:bidi="hi-IN"/>
                <w14:ligatures w14:val="none"/>
              </w:rPr>
            </w:pPr>
            <w:r w:rsidRPr="00531D0C">
              <w:rPr>
                <w:rFonts w:ascii="Arial" w:eastAsia="Times New Roman" w:hAnsi="Arial" w:cs="Arial"/>
                <w:b/>
                <w:bCs/>
                <w:color w:val="000000"/>
                <w:kern w:val="0"/>
                <w:sz w:val="20"/>
                <w:szCs w:val="20"/>
                <w:lang w:val="en-US" w:eastAsia="en-IN" w:bidi="hi-IN"/>
                <w14:ligatures w14:val="none"/>
              </w:rPr>
              <w:t>Oct-Dec 22</w:t>
            </w:r>
          </w:p>
        </w:tc>
        <w:tc>
          <w:tcPr>
            <w:tcW w:w="992" w:type="dxa"/>
            <w:noWrap/>
            <w:vAlign w:val="bottom"/>
            <w:hideMark/>
          </w:tcPr>
          <w:p w14:paraId="0A651D56" w14:textId="77777777" w:rsidR="00D739CE" w:rsidRPr="00531D0C" w:rsidRDefault="00D739CE" w:rsidP="00490BC5">
            <w:pPr>
              <w:spacing w:after="0" w:line="240" w:lineRule="auto"/>
              <w:rPr>
                <w:rFonts w:ascii="Arial" w:eastAsia="Times New Roman" w:hAnsi="Arial" w:cs="Arial"/>
                <w:b/>
                <w:bCs/>
                <w:color w:val="000000"/>
                <w:kern w:val="0"/>
                <w:sz w:val="20"/>
                <w:szCs w:val="20"/>
                <w:lang w:eastAsia="en-IN" w:bidi="hi-IN"/>
                <w14:ligatures w14:val="none"/>
              </w:rPr>
            </w:pPr>
            <w:r w:rsidRPr="00531D0C">
              <w:rPr>
                <w:rFonts w:ascii="Arial" w:eastAsia="Times New Roman" w:hAnsi="Arial" w:cs="Arial"/>
                <w:b/>
                <w:bCs/>
                <w:color w:val="000000"/>
                <w:kern w:val="0"/>
                <w:sz w:val="20"/>
                <w:szCs w:val="20"/>
                <w:lang w:val="en-US" w:eastAsia="en-IN" w:bidi="hi-IN"/>
                <w14:ligatures w14:val="none"/>
              </w:rPr>
              <w:t>Jan-Mar 23</w:t>
            </w:r>
          </w:p>
        </w:tc>
        <w:tc>
          <w:tcPr>
            <w:tcW w:w="850" w:type="dxa"/>
            <w:noWrap/>
            <w:vAlign w:val="bottom"/>
            <w:hideMark/>
          </w:tcPr>
          <w:p w14:paraId="642334D9" w14:textId="77777777" w:rsidR="00D739CE" w:rsidRPr="00531D0C" w:rsidRDefault="00D739CE" w:rsidP="00490BC5">
            <w:pPr>
              <w:spacing w:after="0" w:line="240" w:lineRule="auto"/>
              <w:rPr>
                <w:rFonts w:ascii="Arial" w:eastAsia="Times New Roman" w:hAnsi="Arial" w:cs="Arial"/>
                <w:b/>
                <w:bCs/>
                <w:color w:val="000000"/>
                <w:kern w:val="0"/>
                <w:sz w:val="20"/>
                <w:szCs w:val="20"/>
                <w:lang w:eastAsia="en-IN" w:bidi="hi-IN"/>
                <w14:ligatures w14:val="none"/>
              </w:rPr>
            </w:pPr>
            <w:r w:rsidRPr="00531D0C">
              <w:rPr>
                <w:rFonts w:ascii="Arial" w:eastAsia="Times New Roman" w:hAnsi="Arial" w:cs="Arial"/>
                <w:b/>
                <w:bCs/>
                <w:color w:val="000000"/>
                <w:kern w:val="0"/>
                <w:sz w:val="20"/>
                <w:szCs w:val="20"/>
                <w:lang w:val="en-US" w:eastAsia="en-IN" w:bidi="hi-IN"/>
                <w14:ligatures w14:val="none"/>
              </w:rPr>
              <w:t>Apr-Jun 23</w:t>
            </w:r>
          </w:p>
        </w:tc>
      </w:tr>
      <w:tr w:rsidR="00D739CE" w:rsidRPr="00531D0C" w14:paraId="51F9E0E8" w14:textId="77777777" w:rsidTr="00D739CE">
        <w:trPr>
          <w:trHeight w:val="288"/>
        </w:trPr>
        <w:tc>
          <w:tcPr>
            <w:tcW w:w="3828" w:type="dxa"/>
            <w:noWrap/>
            <w:vAlign w:val="bottom"/>
            <w:hideMark/>
          </w:tcPr>
          <w:p w14:paraId="1FABF183" w14:textId="4679A703"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Administrative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Commercial Managers</w:t>
            </w:r>
          </w:p>
        </w:tc>
        <w:tc>
          <w:tcPr>
            <w:tcW w:w="960" w:type="dxa"/>
            <w:noWrap/>
            <w:vAlign w:val="bottom"/>
          </w:tcPr>
          <w:p w14:paraId="225CF360" w14:textId="64130EA7"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-0.03</w:t>
            </w:r>
          </w:p>
        </w:tc>
        <w:tc>
          <w:tcPr>
            <w:tcW w:w="883" w:type="dxa"/>
            <w:noWrap/>
            <w:vAlign w:val="bottom"/>
          </w:tcPr>
          <w:p w14:paraId="62F179F9" w14:textId="60E9EE18"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-0.05</w:t>
            </w:r>
          </w:p>
        </w:tc>
        <w:tc>
          <w:tcPr>
            <w:tcW w:w="850" w:type="dxa"/>
            <w:noWrap/>
            <w:vAlign w:val="bottom"/>
          </w:tcPr>
          <w:p w14:paraId="64E125F6" w14:textId="1AB50AAF"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-0.03</w:t>
            </w:r>
          </w:p>
        </w:tc>
        <w:tc>
          <w:tcPr>
            <w:tcW w:w="992" w:type="dxa"/>
            <w:noWrap/>
            <w:vAlign w:val="bottom"/>
          </w:tcPr>
          <w:p w14:paraId="2C7A4CC6" w14:textId="4FC24C52"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-0.02</w:t>
            </w:r>
          </w:p>
        </w:tc>
        <w:tc>
          <w:tcPr>
            <w:tcW w:w="993" w:type="dxa"/>
            <w:noWrap/>
            <w:vAlign w:val="bottom"/>
          </w:tcPr>
          <w:p w14:paraId="6AE00BD0" w14:textId="3534D1A8"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-0.04</w:t>
            </w:r>
          </w:p>
        </w:tc>
        <w:tc>
          <w:tcPr>
            <w:tcW w:w="992" w:type="dxa"/>
            <w:noWrap/>
            <w:vAlign w:val="bottom"/>
          </w:tcPr>
          <w:p w14:paraId="30321A22" w14:textId="2819996B"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-0.01</w:t>
            </w:r>
          </w:p>
        </w:tc>
        <w:tc>
          <w:tcPr>
            <w:tcW w:w="850" w:type="dxa"/>
            <w:noWrap/>
            <w:vAlign w:val="bottom"/>
          </w:tcPr>
          <w:p w14:paraId="0D214FAA" w14:textId="0DE43B47"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-0.02</w:t>
            </w:r>
          </w:p>
        </w:tc>
      </w:tr>
      <w:tr w:rsidR="00D739CE" w:rsidRPr="00531D0C" w14:paraId="76BC228F" w14:textId="77777777" w:rsidTr="00D739CE">
        <w:trPr>
          <w:trHeight w:val="288"/>
        </w:trPr>
        <w:tc>
          <w:tcPr>
            <w:tcW w:w="3828" w:type="dxa"/>
            <w:noWrap/>
            <w:vAlign w:val="bottom"/>
            <w:hideMark/>
          </w:tcPr>
          <w:p w14:paraId="7A360E4D" w14:textId="2478B58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Agricultural Forestry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 xml:space="preserve">nd Fishery </w:t>
            </w:r>
            <w:proofErr w:type="spellStart"/>
            <w:r w:rsidRPr="00531D0C">
              <w:rPr>
                <w:rFonts w:ascii="Arial" w:eastAsia="Times New Roman" w:hAnsi="Arial" w:cs="Arial"/>
                <w:color w:val="000000"/>
                <w:kern w:val="0"/>
                <w:sz w:val="20"/>
                <w:szCs w:val="20"/>
                <w:lang w:val="en-US" w:eastAsia="en-IN" w:bidi="hi-IN"/>
                <w14:ligatures w14:val="none"/>
              </w:rPr>
              <w:t>Labourers</w:t>
            </w:r>
            <w:proofErr w:type="spellEnd"/>
          </w:p>
        </w:tc>
        <w:tc>
          <w:tcPr>
            <w:tcW w:w="960" w:type="dxa"/>
            <w:noWrap/>
            <w:vAlign w:val="bottom"/>
          </w:tcPr>
          <w:p w14:paraId="06CFA101" w14:textId="7B0BBE0F"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0.84</w:t>
            </w:r>
          </w:p>
        </w:tc>
        <w:tc>
          <w:tcPr>
            <w:tcW w:w="883" w:type="dxa"/>
            <w:noWrap/>
            <w:vAlign w:val="bottom"/>
          </w:tcPr>
          <w:p w14:paraId="66604EBF" w14:textId="144B28FD"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0.83</w:t>
            </w:r>
          </w:p>
        </w:tc>
        <w:tc>
          <w:tcPr>
            <w:tcW w:w="850" w:type="dxa"/>
            <w:noWrap/>
            <w:vAlign w:val="bottom"/>
          </w:tcPr>
          <w:p w14:paraId="17B9D5BF" w14:textId="63C8D2A5"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0.93</w:t>
            </w:r>
          </w:p>
        </w:tc>
        <w:tc>
          <w:tcPr>
            <w:tcW w:w="992" w:type="dxa"/>
            <w:noWrap/>
            <w:vAlign w:val="bottom"/>
          </w:tcPr>
          <w:p w14:paraId="4F49CA7D" w14:textId="2FE964C4"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0.99</w:t>
            </w:r>
          </w:p>
        </w:tc>
        <w:tc>
          <w:tcPr>
            <w:tcW w:w="993" w:type="dxa"/>
            <w:noWrap/>
            <w:vAlign w:val="bottom"/>
          </w:tcPr>
          <w:p w14:paraId="5CEA0FE6" w14:textId="75654632"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0.95</w:t>
            </w:r>
          </w:p>
        </w:tc>
        <w:tc>
          <w:tcPr>
            <w:tcW w:w="992" w:type="dxa"/>
            <w:noWrap/>
            <w:vAlign w:val="bottom"/>
          </w:tcPr>
          <w:p w14:paraId="1A70D960" w14:textId="706A24EB"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1.02</w:t>
            </w:r>
          </w:p>
        </w:tc>
        <w:tc>
          <w:tcPr>
            <w:tcW w:w="850" w:type="dxa"/>
            <w:noWrap/>
            <w:vAlign w:val="bottom"/>
          </w:tcPr>
          <w:p w14:paraId="76500426" w14:textId="4F82A008"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1.09</w:t>
            </w:r>
          </w:p>
        </w:tc>
      </w:tr>
      <w:tr w:rsidR="00D739CE" w:rsidRPr="00531D0C" w14:paraId="6CAA88E8" w14:textId="77777777" w:rsidTr="00D739CE">
        <w:trPr>
          <w:trHeight w:val="288"/>
        </w:trPr>
        <w:tc>
          <w:tcPr>
            <w:tcW w:w="3828" w:type="dxa"/>
            <w:noWrap/>
            <w:vAlign w:val="bottom"/>
            <w:hideMark/>
          </w:tcPr>
          <w:p w14:paraId="2A86B26D"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Assemblers</w:t>
            </w:r>
          </w:p>
        </w:tc>
        <w:tc>
          <w:tcPr>
            <w:tcW w:w="960" w:type="dxa"/>
            <w:noWrap/>
            <w:vAlign w:val="bottom"/>
          </w:tcPr>
          <w:p w14:paraId="0C77B76C" w14:textId="381E11C4"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0.49</w:t>
            </w:r>
          </w:p>
        </w:tc>
        <w:tc>
          <w:tcPr>
            <w:tcW w:w="883" w:type="dxa"/>
            <w:noWrap/>
            <w:vAlign w:val="bottom"/>
          </w:tcPr>
          <w:p w14:paraId="67C46A12" w14:textId="5BB55955"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0.52</w:t>
            </w:r>
          </w:p>
        </w:tc>
        <w:tc>
          <w:tcPr>
            <w:tcW w:w="850" w:type="dxa"/>
            <w:noWrap/>
            <w:vAlign w:val="bottom"/>
          </w:tcPr>
          <w:p w14:paraId="75262B73" w14:textId="6C9168EC"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0.61</w:t>
            </w:r>
          </w:p>
        </w:tc>
        <w:tc>
          <w:tcPr>
            <w:tcW w:w="992" w:type="dxa"/>
            <w:noWrap/>
            <w:vAlign w:val="bottom"/>
          </w:tcPr>
          <w:p w14:paraId="545DBEBB" w14:textId="7CF34E03"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0.68</w:t>
            </w:r>
          </w:p>
        </w:tc>
        <w:tc>
          <w:tcPr>
            <w:tcW w:w="993" w:type="dxa"/>
            <w:noWrap/>
            <w:vAlign w:val="bottom"/>
          </w:tcPr>
          <w:p w14:paraId="2B6AF1C3" w14:textId="5E74668B"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0.67</w:t>
            </w:r>
          </w:p>
        </w:tc>
        <w:tc>
          <w:tcPr>
            <w:tcW w:w="992" w:type="dxa"/>
            <w:noWrap/>
            <w:vAlign w:val="bottom"/>
          </w:tcPr>
          <w:p w14:paraId="40C999E9" w14:textId="7B220ECA"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0.56</w:t>
            </w:r>
          </w:p>
        </w:tc>
        <w:tc>
          <w:tcPr>
            <w:tcW w:w="850" w:type="dxa"/>
            <w:noWrap/>
            <w:vAlign w:val="bottom"/>
          </w:tcPr>
          <w:p w14:paraId="112251D8" w14:textId="3B18213C"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0.43</w:t>
            </w:r>
          </w:p>
        </w:tc>
      </w:tr>
      <w:tr w:rsidR="00D739CE" w:rsidRPr="00531D0C" w14:paraId="70E4E8FD" w14:textId="77777777" w:rsidTr="00D739CE">
        <w:trPr>
          <w:trHeight w:val="288"/>
        </w:trPr>
        <w:tc>
          <w:tcPr>
            <w:tcW w:w="3828" w:type="dxa"/>
            <w:noWrap/>
            <w:vAlign w:val="bottom"/>
            <w:hideMark/>
          </w:tcPr>
          <w:p w14:paraId="65532A62" w14:textId="36CD2778"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Building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Related Trade Workers Excluding Electricians</w:t>
            </w:r>
          </w:p>
        </w:tc>
        <w:tc>
          <w:tcPr>
            <w:tcW w:w="960" w:type="dxa"/>
            <w:noWrap/>
            <w:vAlign w:val="bottom"/>
          </w:tcPr>
          <w:p w14:paraId="428DE66A" w14:textId="04A04BF5"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0.34</w:t>
            </w:r>
          </w:p>
        </w:tc>
        <w:tc>
          <w:tcPr>
            <w:tcW w:w="883" w:type="dxa"/>
            <w:noWrap/>
            <w:vAlign w:val="bottom"/>
          </w:tcPr>
          <w:p w14:paraId="58CD512A" w14:textId="702F2F2F"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0.33</w:t>
            </w:r>
          </w:p>
        </w:tc>
        <w:tc>
          <w:tcPr>
            <w:tcW w:w="850" w:type="dxa"/>
            <w:noWrap/>
            <w:vAlign w:val="bottom"/>
          </w:tcPr>
          <w:p w14:paraId="57AF9E3C" w14:textId="1E80C197"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0.33</w:t>
            </w:r>
          </w:p>
        </w:tc>
        <w:tc>
          <w:tcPr>
            <w:tcW w:w="992" w:type="dxa"/>
            <w:noWrap/>
            <w:vAlign w:val="bottom"/>
          </w:tcPr>
          <w:p w14:paraId="075645CF" w14:textId="635F7ABD"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0.33</w:t>
            </w:r>
          </w:p>
        </w:tc>
        <w:tc>
          <w:tcPr>
            <w:tcW w:w="993" w:type="dxa"/>
            <w:noWrap/>
            <w:vAlign w:val="bottom"/>
          </w:tcPr>
          <w:p w14:paraId="13C0B9CB" w14:textId="6AA681EC"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0.32</w:t>
            </w:r>
          </w:p>
        </w:tc>
        <w:tc>
          <w:tcPr>
            <w:tcW w:w="992" w:type="dxa"/>
            <w:noWrap/>
            <w:vAlign w:val="bottom"/>
          </w:tcPr>
          <w:p w14:paraId="63A45EEF" w14:textId="44DEB687"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0.33</w:t>
            </w:r>
          </w:p>
        </w:tc>
        <w:tc>
          <w:tcPr>
            <w:tcW w:w="850" w:type="dxa"/>
            <w:noWrap/>
            <w:vAlign w:val="bottom"/>
          </w:tcPr>
          <w:p w14:paraId="33DAEDE3" w14:textId="50E6E58D"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0.32</w:t>
            </w:r>
          </w:p>
        </w:tc>
      </w:tr>
      <w:tr w:rsidR="00D739CE" w:rsidRPr="00531D0C" w14:paraId="4A4E5B40" w14:textId="77777777" w:rsidTr="00D739CE">
        <w:trPr>
          <w:trHeight w:val="288"/>
        </w:trPr>
        <w:tc>
          <w:tcPr>
            <w:tcW w:w="3828" w:type="dxa"/>
            <w:noWrap/>
            <w:vAlign w:val="bottom"/>
            <w:hideMark/>
          </w:tcPr>
          <w:p w14:paraId="18CB35B6" w14:textId="583CBA42"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Business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Administration Associate Professionals</w:t>
            </w:r>
          </w:p>
        </w:tc>
        <w:tc>
          <w:tcPr>
            <w:tcW w:w="960" w:type="dxa"/>
            <w:noWrap/>
            <w:vAlign w:val="bottom"/>
          </w:tcPr>
          <w:p w14:paraId="46D84E13" w14:textId="29A78F9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1.58</w:t>
            </w:r>
          </w:p>
        </w:tc>
        <w:tc>
          <w:tcPr>
            <w:tcW w:w="883" w:type="dxa"/>
            <w:noWrap/>
            <w:vAlign w:val="bottom"/>
          </w:tcPr>
          <w:p w14:paraId="73380943" w14:textId="6954AE9F"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1.59</w:t>
            </w:r>
          </w:p>
        </w:tc>
        <w:tc>
          <w:tcPr>
            <w:tcW w:w="850" w:type="dxa"/>
            <w:noWrap/>
            <w:vAlign w:val="bottom"/>
          </w:tcPr>
          <w:p w14:paraId="47C851CA" w14:textId="4BCDD7E5"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1.80</w:t>
            </w:r>
          </w:p>
        </w:tc>
        <w:tc>
          <w:tcPr>
            <w:tcW w:w="992" w:type="dxa"/>
            <w:noWrap/>
            <w:vAlign w:val="bottom"/>
          </w:tcPr>
          <w:p w14:paraId="6AF6955C" w14:textId="4EBCEC64"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1.88</w:t>
            </w:r>
          </w:p>
        </w:tc>
        <w:tc>
          <w:tcPr>
            <w:tcW w:w="993" w:type="dxa"/>
            <w:noWrap/>
            <w:vAlign w:val="bottom"/>
          </w:tcPr>
          <w:p w14:paraId="10CCE89B" w14:textId="57BE2C36"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1.82</w:t>
            </w:r>
          </w:p>
        </w:tc>
        <w:tc>
          <w:tcPr>
            <w:tcW w:w="992" w:type="dxa"/>
            <w:noWrap/>
            <w:vAlign w:val="bottom"/>
          </w:tcPr>
          <w:p w14:paraId="2004314A" w14:textId="20C91A5F"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1.72</w:t>
            </w:r>
          </w:p>
        </w:tc>
        <w:tc>
          <w:tcPr>
            <w:tcW w:w="850" w:type="dxa"/>
            <w:noWrap/>
            <w:vAlign w:val="bottom"/>
          </w:tcPr>
          <w:p w14:paraId="5BE3B973" w14:textId="436848C0"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1.67</w:t>
            </w:r>
          </w:p>
        </w:tc>
      </w:tr>
      <w:tr w:rsidR="00D739CE" w:rsidRPr="00531D0C" w14:paraId="6491A51B" w14:textId="77777777" w:rsidTr="00D739CE">
        <w:trPr>
          <w:trHeight w:val="288"/>
        </w:trPr>
        <w:tc>
          <w:tcPr>
            <w:tcW w:w="3828" w:type="dxa"/>
            <w:noWrap/>
            <w:vAlign w:val="bottom"/>
            <w:hideMark/>
          </w:tcPr>
          <w:p w14:paraId="3B0F845C" w14:textId="60CE18F2"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Business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Administrative Professionals</w:t>
            </w:r>
          </w:p>
        </w:tc>
        <w:tc>
          <w:tcPr>
            <w:tcW w:w="960" w:type="dxa"/>
            <w:noWrap/>
            <w:vAlign w:val="bottom"/>
          </w:tcPr>
          <w:p w14:paraId="5D559CA7" w14:textId="1805F982"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-0.53</w:t>
            </w:r>
          </w:p>
        </w:tc>
        <w:tc>
          <w:tcPr>
            <w:tcW w:w="883" w:type="dxa"/>
            <w:noWrap/>
            <w:vAlign w:val="bottom"/>
          </w:tcPr>
          <w:p w14:paraId="3867ADB3" w14:textId="627F2792"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-0.56</w:t>
            </w:r>
          </w:p>
        </w:tc>
        <w:tc>
          <w:tcPr>
            <w:tcW w:w="850" w:type="dxa"/>
            <w:noWrap/>
            <w:vAlign w:val="bottom"/>
          </w:tcPr>
          <w:p w14:paraId="7C7F8F9B" w14:textId="1F8DFDCC"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-0.46</w:t>
            </w:r>
          </w:p>
        </w:tc>
        <w:tc>
          <w:tcPr>
            <w:tcW w:w="992" w:type="dxa"/>
            <w:noWrap/>
            <w:vAlign w:val="bottom"/>
          </w:tcPr>
          <w:p w14:paraId="44B51682" w14:textId="21435BD0"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-0.43</w:t>
            </w:r>
          </w:p>
        </w:tc>
        <w:tc>
          <w:tcPr>
            <w:tcW w:w="993" w:type="dxa"/>
            <w:noWrap/>
            <w:vAlign w:val="bottom"/>
          </w:tcPr>
          <w:p w14:paraId="722D53F6" w14:textId="56A31DC3"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-0.41</w:t>
            </w:r>
          </w:p>
        </w:tc>
        <w:tc>
          <w:tcPr>
            <w:tcW w:w="992" w:type="dxa"/>
            <w:noWrap/>
            <w:vAlign w:val="bottom"/>
          </w:tcPr>
          <w:p w14:paraId="4FFB034C" w14:textId="6551BC00"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-0.42</w:t>
            </w:r>
          </w:p>
        </w:tc>
        <w:tc>
          <w:tcPr>
            <w:tcW w:w="850" w:type="dxa"/>
            <w:noWrap/>
            <w:vAlign w:val="bottom"/>
          </w:tcPr>
          <w:p w14:paraId="6BBA490F" w14:textId="1B6F45DD"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-0.26</w:t>
            </w:r>
          </w:p>
        </w:tc>
      </w:tr>
      <w:tr w:rsidR="00D739CE" w:rsidRPr="00531D0C" w14:paraId="2DBE09AB" w14:textId="77777777" w:rsidTr="00D739CE">
        <w:trPr>
          <w:trHeight w:val="288"/>
        </w:trPr>
        <w:tc>
          <w:tcPr>
            <w:tcW w:w="3828" w:type="dxa"/>
            <w:noWrap/>
            <w:vAlign w:val="bottom"/>
            <w:hideMark/>
          </w:tcPr>
          <w:p w14:paraId="4277E2F0" w14:textId="45EDE462"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Chief Executives Senior Officials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Legislators</w:t>
            </w:r>
          </w:p>
        </w:tc>
        <w:tc>
          <w:tcPr>
            <w:tcW w:w="960" w:type="dxa"/>
            <w:noWrap/>
            <w:vAlign w:val="bottom"/>
          </w:tcPr>
          <w:p w14:paraId="0C49DAC5" w14:textId="48963564"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0.53</w:t>
            </w:r>
          </w:p>
        </w:tc>
        <w:tc>
          <w:tcPr>
            <w:tcW w:w="883" w:type="dxa"/>
            <w:noWrap/>
            <w:vAlign w:val="bottom"/>
          </w:tcPr>
          <w:p w14:paraId="085A7948" w14:textId="0EBA084B"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0.43</w:t>
            </w:r>
          </w:p>
        </w:tc>
        <w:tc>
          <w:tcPr>
            <w:tcW w:w="850" w:type="dxa"/>
            <w:noWrap/>
            <w:vAlign w:val="bottom"/>
          </w:tcPr>
          <w:p w14:paraId="11EB7E19" w14:textId="72EAC67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0.28</w:t>
            </w:r>
          </w:p>
        </w:tc>
        <w:tc>
          <w:tcPr>
            <w:tcW w:w="992" w:type="dxa"/>
            <w:noWrap/>
            <w:vAlign w:val="bottom"/>
          </w:tcPr>
          <w:p w14:paraId="12514EBD" w14:textId="1E3D0CDB"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0.17</w:t>
            </w:r>
          </w:p>
        </w:tc>
        <w:tc>
          <w:tcPr>
            <w:tcW w:w="993" w:type="dxa"/>
            <w:noWrap/>
            <w:vAlign w:val="bottom"/>
          </w:tcPr>
          <w:p w14:paraId="54467157" w14:textId="4B0FD08A"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0.19</w:t>
            </w:r>
          </w:p>
        </w:tc>
        <w:tc>
          <w:tcPr>
            <w:tcW w:w="992" w:type="dxa"/>
            <w:noWrap/>
            <w:vAlign w:val="bottom"/>
          </w:tcPr>
          <w:p w14:paraId="2D76F7CA" w14:textId="5F195A3F"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0.24</w:t>
            </w:r>
          </w:p>
        </w:tc>
        <w:tc>
          <w:tcPr>
            <w:tcW w:w="850" w:type="dxa"/>
            <w:noWrap/>
            <w:vAlign w:val="bottom"/>
          </w:tcPr>
          <w:p w14:paraId="480CCA69" w14:textId="6439EE4B"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0.34</w:t>
            </w:r>
          </w:p>
        </w:tc>
      </w:tr>
      <w:tr w:rsidR="00D739CE" w:rsidRPr="00531D0C" w14:paraId="76341EDA" w14:textId="77777777" w:rsidTr="00D739CE">
        <w:trPr>
          <w:trHeight w:val="288"/>
        </w:trPr>
        <w:tc>
          <w:tcPr>
            <w:tcW w:w="3828" w:type="dxa"/>
            <w:noWrap/>
            <w:vAlign w:val="bottom"/>
            <w:hideMark/>
          </w:tcPr>
          <w:p w14:paraId="6E85B1B2"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Cleaners </w:t>
            </w:r>
            <w:proofErr w:type="gramStart"/>
            <w:r w:rsidRPr="00531D0C">
              <w:rPr>
                <w:rFonts w:ascii="Arial" w:eastAsia="Times New Roman" w:hAnsi="Arial" w:cs="Arial"/>
                <w:color w:val="000000"/>
                <w:kern w:val="0"/>
                <w:sz w:val="20"/>
                <w:szCs w:val="20"/>
                <w:lang w:val="en-US" w:eastAsia="en-IN" w:bidi="hi-IN"/>
                <w14:ligatures w14:val="none"/>
              </w:rPr>
              <w:t>And</w:t>
            </w:r>
            <w:proofErr w:type="gramEnd"/>
            <w:r w:rsidRPr="00531D0C">
              <w:rPr>
                <w:rFonts w:ascii="Arial" w:eastAsia="Times New Roman" w:hAnsi="Arial" w:cs="Arial"/>
                <w:color w:val="000000"/>
                <w:kern w:val="0"/>
                <w:sz w:val="20"/>
                <w:szCs w:val="20"/>
                <w:lang w:val="en-US" w:eastAsia="en-IN" w:bidi="hi-IN"/>
                <w14:ligatures w14:val="none"/>
              </w:rPr>
              <w:t xml:space="preserve"> Helpers</w:t>
            </w:r>
          </w:p>
        </w:tc>
        <w:tc>
          <w:tcPr>
            <w:tcW w:w="960" w:type="dxa"/>
            <w:noWrap/>
            <w:vAlign w:val="bottom"/>
          </w:tcPr>
          <w:p w14:paraId="19FEEBEF" w14:textId="13B40666"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-0.55</w:t>
            </w:r>
          </w:p>
        </w:tc>
        <w:tc>
          <w:tcPr>
            <w:tcW w:w="883" w:type="dxa"/>
            <w:noWrap/>
            <w:vAlign w:val="bottom"/>
          </w:tcPr>
          <w:p w14:paraId="63ADE373" w14:textId="09B62B22"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-0.61</w:t>
            </w:r>
          </w:p>
        </w:tc>
        <w:tc>
          <w:tcPr>
            <w:tcW w:w="850" w:type="dxa"/>
            <w:noWrap/>
            <w:vAlign w:val="bottom"/>
          </w:tcPr>
          <w:p w14:paraId="20FB9263" w14:textId="58601B8D"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-0.73</w:t>
            </w:r>
          </w:p>
        </w:tc>
        <w:tc>
          <w:tcPr>
            <w:tcW w:w="992" w:type="dxa"/>
            <w:noWrap/>
            <w:vAlign w:val="bottom"/>
          </w:tcPr>
          <w:p w14:paraId="6E2BB11C" w14:textId="59D7389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-0.76</w:t>
            </w:r>
          </w:p>
        </w:tc>
        <w:tc>
          <w:tcPr>
            <w:tcW w:w="993" w:type="dxa"/>
            <w:noWrap/>
            <w:vAlign w:val="bottom"/>
          </w:tcPr>
          <w:p w14:paraId="1D367483" w14:textId="7670FCBF"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-0.75</w:t>
            </w:r>
          </w:p>
        </w:tc>
        <w:tc>
          <w:tcPr>
            <w:tcW w:w="992" w:type="dxa"/>
            <w:noWrap/>
            <w:vAlign w:val="bottom"/>
          </w:tcPr>
          <w:p w14:paraId="4D208A73" w14:textId="5E35AB96"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-0.74</w:t>
            </w:r>
          </w:p>
        </w:tc>
        <w:tc>
          <w:tcPr>
            <w:tcW w:w="850" w:type="dxa"/>
            <w:noWrap/>
            <w:vAlign w:val="bottom"/>
          </w:tcPr>
          <w:p w14:paraId="746C34D7" w14:textId="61EC96E3"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-0.58</w:t>
            </w:r>
          </w:p>
        </w:tc>
      </w:tr>
      <w:tr w:rsidR="00D739CE" w:rsidRPr="00531D0C" w14:paraId="06A1CA24" w14:textId="77777777" w:rsidTr="00D739CE">
        <w:trPr>
          <w:trHeight w:val="288"/>
        </w:trPr>
        <w:tc>
          <w:tcPr>
            <w:tcW w:w="3828" w:type="dxa"/>
            <w:noWrap/>
            <w:vAlign w:val="bottom"/>
            <w:hideMark/>
          </w:tcPr>
          <w:p w14:paraId="4890900C"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Customer Services Clerks</w:t>
            </w:r>
          </w:p>
        </w:tc>
        <w:tc>
          <w:tcPr>
            <w:tcW w:w="960" w:type="dxa"/>
            <w:noWrap/>
            <w:vAlign w:val="bottom"/>
          </w:tcPr>
          <w:p w14:paraId="6CF30A20" w14:textId="7243F91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-0.78</w:t>
            </w:r>
          </w:p>
        </w:tc>
        <w:tc>
          <w:tcPr>
            <w:tcW w:w="883" w:type="dxa"/>
            <w:noWrap/>
            <w:vAlign w:val="bottom"/>
          </w:tcPr>
          <w:p w14:paraId="42D871CC" w14:textId="11C3FBB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-0.81</w:t>
            </w:r>
          </w:p>
        </w:tc>
        <w:tc>
          <w:tcPr>
            <w:tcW w:w="850" w:type="dxa"/>
            <w:noWrap/>
            <w:vAlign w:val="bottom"/>
          </w:tcPr>
          <w:p w14:paraId="049288D6" w14:textId="0D7A4BF5"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-0.87</w:t>
            </w:r>
          </w:p>
        </w:tc>
        <w:tc>
          <w:tcPr>
            <w:tcW w:w="992" w:type="dxa"/>
            <w:noWrap/>
            <w:vAlign w:val="bottom"/>
          </w:tcPr>
          <w:p w14:paraId="04983889" w14:textId="2A667F9A"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-0.89</w:t>
            </w:r>
          </w:p>
        </w:tc>
        <w:tc>
          <w:tcPr>
            <w:tcW w:w="993" w:type="dxa"/>
            <w:noWrap/>
            <w:vAlign w:val="bottom"/>
          </w:tcPr>
          <w:p w14:paraId="5EBD9B7C" w14:textId="71C80881"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-0.87</w:t>
            </w:r>
          </w:p>
        </w:tc>
        <w:tc>
          <w:tcPr>
            <w:tcW w:w="992" w:type="dxa"/>
            <w:noWrap/>
            <w:vAlign w:val="bottom"/>
          </w:tcPr>
          <w:p w14:paraId="2B02DB56" w14:textId="0AB5B56D"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-0.82</w:t>
            </w:r>
          </w:p>
        </w:tc>
        <w:tc>
          <w:tcPr>
            <w:tcW w:w="850" w:type="dxa"/>
            <w:noWrap/>
            <w:vAlign w:val="bottom"/>
          </w:tcPr>
          <w:p w14:paraId="27A52C50" w14:textId="0C6CA03F"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-0.71</w:t>
            </w:r>
          </w:p>
        </w:tc>
      </w:tr>
      <w:tr w:rsidR="00D739CE" w:rsidRPr="00531D0C" w14:paraId="117A46D5" w14:textId="77777777" w:rsidTr="00D739CE">
        <w:trPr>
          <w:trHeight w:val="288"/>
        </w:trPr>
        <w:tc>
          <w:tcPr>
            <w:tcW w:w="3828" w:type="dxa"/>
            <w:noWrap/>
            <w:vAlign w:val="bottom"/>
            <w:hideMark/>
          </w:tcPr>
          <w:p w14:paraId="07D468BA"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Drivers </w:t>
            </w:r>
            <w:proofErr w:type="gramStart"/>
            <w:r w:rsidRPr="00531D0C">
              <w:rPr>
                <w:rFonts w:ascii="Arial" w:eastAsia="Times New Roman" w:hAnsi="Arial" w:cs="Arial"/>
                <w:color w:val="000000"/>
                <w:kern w:val="0"/>
                <w:sz w:val="20"/>
                <w:szCs w:val="20"/>
                <w:lang w:val="en-US" w:eastAsia="en-IN" w:bidi="hi-IN"/>
                <w14:ligatures w14:val="none"/>
              </w:rPr>
              <w:t>And</w:t>
            </w:r>
            <w:proofErr w:type="gramEnd"/>
            <w:r w:rsidRPr="00531D0C">
              <w:rPr>
                <w:rFonts w:ascii="Arial" w:eastAsia="Times New Roman" w:hAnsi="Arial" w:cs="Arial"/>
                <w:color w:val="000000"/>
                <w:kern w:val="0"/>
                <w:sz w:val="20"/>
                <w:szCs w:val="20"/>
                <w:lang w:val="en-US" w:eastAsia="en-IN" w:bidi="hi-IN"/>
                <w14:ligatures w14:val="none"/>
              </w:rPr>
              <w:t xml:space="preserve"> Mobile Plant Operators</w:t>
            </w:r>
          </w:p>
        </w:tc>
        <w:tc>
          <w:tcPr>
            <w:tcW w:w="960" w:type="dxa"/>
            <w:noWrap/>
            <w:vAlign w:val="bottom"/>
          </w:tcPr>
          <w:p w14:paraId="7AC24A09" w14:textId="12264813"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-0.08</w:t>
            </w:r>
          </w:p>
        </w:tc>
        <w:tc>
          <w:tcPr>
            <w:tcW w:w="883" w:type="dxa"/>
            <w:noWrap/>
            <w:vAlign w:val="bottom"/>
          </w:tcPr>
          <w:p w14:paraId="0A9F2A64" w14:textId="1C1460D4"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-0.10</w:t>
            </w:r>
          </w:p>
        </w:tc>
        <w:tc>
          <w:tcPr>
            <w:tcW w:w="850" w:type="dxa"/>
            <w:noWrap/>
            <w:vAlign w:val="bottom"/>
          </w:tcPr>
          <w:p w14:paraId="172A0031" w14:textId="123D7D22"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-0.16</w:t>
            </w:r>
          </w:p>
        </w:tc>
        <w:tc>
          <w:tcPr>
            <w:tcW w:w="992" w:type="dxa"/>
            <w:noWrap/>
            <w:vAlign w:val="bottom"/>
          </w:tcPr>
          <w:p w14:paraId="415624AD" w14:textId="3056CBBC"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-0.20</w:t>
            </w:r>
          </w:p>
        </w:tc>
        <w:tc>
          <w:tcPr>
            <w:tcW w:w="993" w:type="dxa"/>
            <w:noWrap/>
            <w:vAlign w:val="bottom"/>
          </w:tcPr>
          <w:p w14:paraId="20C9E8A0" w14:textId="3E30236E"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-0.18</w:t>
            </w:r>
          </w:p>
        </w:tc>
        <w:tc>
          <w:tcPr>
            <w:tcW w:w="992" w:type="dxa"/>
            <w:noWrap/>
            <w:vAlign w:val="bottom"/>
          </w:tcPr>
          <w:p w14:paraId="7CEE0B8D" w14:textId="0ADDEB8E"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-0.12</w:t>
            </w:r>
          </w:p>
        </w:tc>
        <w:tc>
          <w:tcPr>
            <w:tcW w:w="850" w:type="dxa"/>
            <w:noWrap/>
            <w:vAlign w:val="bottom"/>
          </w:tcPr>
          <w:p w14:paraId="533E20B9" w14:textId="748993C5"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-0.09</w:t>
            </w:r>
          </w:p>
        </w:tc>
      </w:tr>
      <w:tr w:rsidR="00D739CE" w:rsidRPr="00531D0C" w14:paraId="6CDFDF72" w14:textId="77777777" w:rsidTr="00D739CE">
        <w:trPr>
          <w:trHeight w:val="288"/>
        </w:trPr>
        <w:tc>
          <w:tcPr>
            <w:tcW w:w="3828" w:type="dxa"/>
            <w:noWrap/>
            <w:vAlign w:val="bottom"/>
            <w:hideMark/>
          </w:tcPr>
          <w:p w14:paraId="1AFC02E4" w14:textId="6BA0D953"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Electrical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Electronics Trades Workers</w:t>
            </w:r>
          </w:p>
        </w:tc>
        <w:tc>
          <w:tcPr>
            <w:tcW w:w="960" w:type="dxa"/>
            <w:noWrap/>
            <w:vAlign w:val="bottom"/>
          </w:tcPr>
          <w:p w14:paraId="5107B06E" w14:textId="6873D2D6"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0.48</w:t>
            </w:r>
          </w:p>
        </w:tc>
        <w:tc>
          <w:tcPr>
            <w:tcW w:w="883" w:type="dxa"/>
            <w:noWrap/>
            <w:vAlign w:val="bottom"/>
          </w:tcPr>
          <w:p w14:paraId="2F08505E" w14:textId="3B935DCC"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0.46</w:t>
            </w:r>
          </w:p>
        </w:tc>
        <w:tc>
          <w:tcPr>
            <w:tcW w:w="850" w:type="dxa"/>
            <w:noWrap/>
            <w:vAlign w:val="bottom"/>
          </w:tcPr>
          <w:p w14:paraId="6CFFE8E8" w14:textId="5F9EF713"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0.45</w:t>
            </w:r>
          </w:p>
        </w:tc>
        <w:tc>
          <w:tcPr>
            <w:tcW w:w="992" w:type="dxa"/>
            <w:noWrap/>
            <w:vAlign w:val="bottom"/>
          </w:tcPr>
          <w:p w14:paraId="3097066A" w14:textId="62DDF26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0.45</w:t>
            </w:r>
          </w:p>
        </w:tc>
        <w:tc>
          <w:tcPr>
            <w:tcW w:w="993" w:type="dxa"/>
            <w:noWrap/>
            <w:vAlign w:val="bottom"/>
          </w:tcPr>
          <w:p w14:paraId="2CDDED58" w14:textId="4F044876"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0.42</w:t>
            </w:r>
          </w:p>
        </w:tc>
        <w:tc>
          <w:tcPr>
            <w:tcW w:w="992" w:type="dxa"/>
            <w:noWrap/>
            <w:vAlign w:val="bottom"/>
          </w:tcPr>
          <w:p w14:paraId="58E724D4" w14:textId="30DD7F82"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0.39</w:t>
            </w:r>
          </w:p>
        </w:tc>
        <w:tc>
          <w:tcPr>
            <w:tcW w:w="850" w:type="dxa"/>
            <w:noWrap/>
            <w:vAlign w:val="bottom"/>
          </w:tcPr>
          <w:p w14:paraId="367CCD61" w14:textId="2AC295D3" w:rsidR="001E24E5"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0.34</w:t>
            </w:r>
          </w:p>
        </w:tc>
      </w:tr>
      <w:tr w:rsidR="00D739CE" w:rsidRPr="00531D0C" w14:paraId="5E53E5A1" w14:textId="77777777" w:rsidTr="00D739CE">
        <w:trPr>
          <w:trHeight w:val="288"/>
        </w:trPr>
        <w:tc>
          <w:tcPr>
            <w:tcW w:w="3828" w:type="dxa"/>
            <w:noWrap/>
            <w:vAlign w:val="bottom"/>
            <w:hideMark/>
          </w:tcPr>
          <w:p w14:paraId="79EB6663" w14:textId="50AD7CA1"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Food Processing Woodworking </w:t>
            </w:r>
            <w:r w:rsidR="001E24E5" w:rsidRPr="00531D0C">
              <w:rPr>
                <w:rFonts w:ascii="Arial" w:eastAsia="Times New Roman" w:hAnsi="Arial" w:cs="Arial"/>
                <w:color w:val="000000"/>
                <w:kern w:val="0"/>
                <w:sz w:val="20"/>
                <w:szCs w:val="20"/>
                <w:lang w:val="en-US" w:eastAsia="en-IN" w:bidi="hi-IN"/>
                <w14:ligatures w14:val="none"/>
              </w:rPr>
              <w:t>Garment</w:t>
            </w:r>
            <w:r w:rsidRPr="00531D0C">
              <w:rPr>
                <w:rFonts w:ascii="Arial" w:eastAsia="Times New Roman" w:hAnsi="Arial" w:cs="Arial"/>
                <w:color w:val="000000"/>
                <w:kern w:val="0"/>
                <w:sz w:val="20"/>
                <w:szCs w:val="20"/>
                <w:lang w:val="en-US" w:eastAsia="en-IN" w:bidi="hi-IN"/>
                <w14:ligatures w14:val="none"/>
              </w:rPr>
              <w:t xml:space="preserve"> </w:t>
            </w:r>
            <w:r w:rsidR="00490BC5"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 xml:space="preserve">nd Other Craft </w:t>
            </w:r>
            <w:r w:rsidR="00490BC5"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Related Other Workers</w:t>
            </w:r>
          </w:p>
        </w:tc>
        <w:tc>
          <w:tcPr>
            <w:tcW w:w="960" w:type="dxa"/>
            <w:noWrap/>
            <w:vAlign w:val="bottom"/>
          </w:tcPr>
          <w:p w14:paraId="56C3ED3B" w14:textId="0B6BD76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0.25</w:t>
            </w:r>
          </w:p>
        </w:tc>
        <w:tc>
          <w:tcPr>
            <w:tcW w:w="883" w:type="dxa"/>
            <w:noWrap/>
            <w:vAlign w:val="bottom"/>
          </w:tcPr>
          <w:p w14:paraId="3570E7A5" w14:textId="3FE312D3"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0.24</w:t>
            </w:r>
          </w:p>
        </w:tc>
        <w:tc>
          <w:tcPr>
            <w:tcW w:w="850" w:type="dxa"/>
            <w:noWrap/>
            <w:vAlign w:val="bottom"/>
          </w:tcPr>
          <w:p w14:paraId="47737E68" w14:textId="0AAB06AF"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0.23</w:t>
            </w:r>
          </w:p>
        </w:tc>
        <w:tc>
          <w:tcPr>
            <w:tcW w:w="992" w:type="dxa"/>
            <w:noWrap/>
            <w:vAlign w:val="bottom"/>
          </w:tcPr>
          <w:p w14:paraId="34C530FA" w14:textId="08024322"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0.25</w:t>
            </w:r>
          </w:p>
        </w:tc>
        <w:tc>
          <w:tcPr>
            <w:tcW w:w="993" w:type="dxa"/>
            <w:noWrap/>
            <w:vAlign w:val="bottom"/>
          </w:tcPr>
          <w:p w14:paraId="0BF4AE75" w14:textId="7D3D6077"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0.24</w:t>
            </w:r>
          </w:p>
        </w:tc>
        <w:tc>
          <w:tcPr>
            <w:tcW w:w="992" w:type="dxa"/>
            <w:noWrap/>
            <w:vAlign w:val="bottom"/>
          </w:tcPr>
          <w:p w14:paraId="44D5647E" w14:textId="087F4CE5"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0.19</w:t>
            </w:r>
          </w:p>
        </w:tc>
        <w:tc>
          <w:tcPr>
            <w:tcW w:w="850" w:type="dxa"/>
            <w:noWrap/>
            <w:vAlign w:val="bottom"/>
          </w:tcPr>
          <w:p w14:paraId="497D1322" w14:textId="6CB743E5"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0.17</w:t>
            </w:r>
          </w:p>
        </w:tc>
      </w:tr>
      <w:tr w:rsidR="00D739CE" w:rsidRPr="00531D0C" w14:paraId="27D70CF5" w14:textId="77777777" w:rsidTr="00D739CE">
        <w:trPr>
          <w:trHeight w:val="288"/>
        </w:trPr>
        <w:tc>
          <w:tcPr>
            <w:tcW w:w="3828" w:type="dxa"/>
            <w:noWrap/>
            <w:vAlign w:val="bottom"/>
            <w:hideMark/>
          </w:tcPr>
          <w:p w14:paraId="539D2901"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General </w:t>
            </w:r>
            <w:proofErr w:type="gramStart"/>
            <w:r w:rsidRPr="00531D0C">
              <w:rPr>
                <w:rFonts w:ascii="Arial" w:eastAsia="Times New Roman" w:hAnsi="Arial" w:cs="Arial"/>
                <w:color w:val="000000"/>
                <w:kern w:val="0"/>
                <w:sz w:val="20"/>
                <w:szCs w:val="20"/>
                <w:lang w:val="en-US" w:eastAsia="en-IN" w:bidi="hi-IN"/>
                <w14:ligatures w14:val="none"/>
              </w:rPr>
              <w:t>And</w:t>
            </w:r>
            <w:proofErr w:type="gramEnd"/>
            <w:r w:rsidRPr="00531D0C">
              <w:rPr>
                <w:rFonts w:ascii="Arial" w:eastAsia="Times New Roman" w:hAnsi="Arial" w:cs="Arial"/>
                <w:color w:val="000000"/>
                <w:kern w:val="0"/>
                <w:sz w:val="20"/>
                <w:szCs w:val="20"/>
                <w:lang w:val="en-US" w:eastAsia="en-IN" w:bidi="hi-IN"/>
                <w14:ligatures w14:val="none"/>
              </w:rPr>
              <w:t xml:space="preserve"> Keyboard Clerks</w:t>
            </w:r>
          </w:p>
        </w:tc>
        <w:tc>
          <w:tcPr>
            <w:tcW w:w="960" w:type="dxa"/>
            <w:noWrap/>
            <w:vAlign w:val="bottom"/>
          </w:tcPr>
          <w:p w14:paraId="4F3AEB32" w14:textId="40A558BB"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-0.54</w:t>
            </w:r>
          </w:p>
        </w:tc>
        <w:tc>
          <w:tcPr>
            <w:tcW w:w="883" w:type="dxa"/>
            <w:noWrap/>
            <w:vAlign w:val="bottom"/>
          </w:tcPr>
          <w:p w14:paraId="225DC338" w14:textId="33AA1465"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-0.59</w:t>
            </w:r>
          </w:p>
        </w:tc>
        <w:tc>
          <w:tcPr>
            <w:tcW w:w="850" w:type="dxa"/>
            <w:noWrap/>
            <w:vAlign w:val="bottom"/>
          </w:tcPr>
          <w:p w14:paraId="0216FDF6" w14:textId="23DF7FA7"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-0.76</w:t>
            </w:r>
          </w:p>
        </w:tc>
        <w:tc>
          <w:tcPr>
            <w:tcW w:w="992" w:type="dxa"/>
            <w:noWrap/>
            <w:vAlign w:val="bottom"/>
          </w:tcPr>
          <w:p w14:paraId="471965D6" w14:textId="3F900A6A"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-0.88</w:t>
            </w:r>
          </w:p>
        </w:tc>
        <w:tc>
          <w:tcPr>
            <w:tcW w:w="993" w:type="dxa"/>
            <w:noWrap/>
            <w:vAlign w:val="bottom"/>
          </w:tcPr>
          <w:p w14:paraId="3464A7AD" w14:textId="15300CB4"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-0.86</w:t>
            </w:r>
          </w:p>
        </w:tc>
        <w:tc>
          <w:tcPr>
            <w:tcW w:w="992" w:type="dxa"/>
            <w:noWrap/>
            <w:vAlign w:val="bottom"/>
          </w:tcPr>
          <w:p w14:paraId="148155AB" w14:textId="0D52FBC7"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-0.85</w:t>
            </w:r>
          </w:p>
        </w:tc>
        <w:tc>
          <w:tcPr>
            <w:tcW w:w="850" w:type="dxa"/>
            <w:noWrap/>
            <w:vAlign w:val="bottom"/>
          </w:tcPr>
          <w:p w14:paraId="40C02EFA" w14:textId="10A71F75"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-0.86</w:t>
            </w:r>
          </w:p>
        </w:tc>
      </w:tr>
      <w:tr w:rsidR="00D739CE" w:rsidRPr="00531D0C" w14:paraId="73E69619" w14:textId="77777777" w:rsidTr="00D739CE">
        <w:trPr>
          <w:trHeight w:val="288"/>
        </w:trPr>
        <w:tc>
          <w:tcPr>
            <w:tcW w:w="3828" w:type="dxa"/>
            <w:noWrap/>
            <w:vAlign w:val="bottom"/>
            <w:hideMark/>
          </w:tcPr>
          <w:p w14:paraId="0018C835" w14:textId="2628639A"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Handicraft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Printing Workers</w:t>
            </w:r>
          </w:p>
        </w:tc>
        <w:tc>
          <w:tcPr>
            <w:tcW w:w="960" w:type="dxa"/>
            <w:noWrap/>
            <w:vAlign w:val="bottom"/>
          </w:tcPr>
          <w:p w14:paraId="51C54B61" w14:textId="0A877FC4"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0.84</w:t>
            </w:r>
          </w:p>
        </w:tc>
        <w:tc>
          <w:tcPr>
            <w:tcW w:w="883" w:type="dxa"/>
            <w:noWrap/>
            <w:vAlign w:val="bottom"/>
          </w:tcPr>
          <w:p w14:paraId="18E9B5F0" w14:textId="70F912B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0.88</w:t>
            </w:r>
          </w:p>
        </w:tc>
        <w:tc>
          <w:tcPr>
            <w:tcW w:w="850" w:type="dxa"/>
            <w:noWrap/>
            <w:vAlign w:val="bottom"/>
          </w:tcPr>
          <w:p w14:paraId="58F5764D" w14:textId="2D352092"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1.04</w:t>
            </w:r>
          </w:p>
        </w:tc>
        <w:tc>
          <w:tcPr>
            <w:tcW w:w="992" w:type="dxa"/>
            <w:noWrap/>
            <w:vAlign w:val="bottom"/>
          </w:tcPr>
          <w:p w14:paraId="5BC85810" w14:textId="0A849D68"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1.19</w:t>
            </w:r>
          </w:p>
        </w:tc>
        <w:tc>
          <w:tcPr>
            <w:tcW w:w="993" w:type="dxa"/>
            <w:noWrap/>
            <w:vAlign w:val="bottom"/>
          </w:tcPr>
          <w:p w14:paraId="2FE753D3" w14:textId="4EBBD2B4"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1.15</w:t>
            </w:r>
          </w:p>
        </w:tc>
        <w:tc>
          <w:tcPr>
            <w:tcW w:w="992" w:type="dxa"/>
            <w:noWrap/>
            <w:vAlign w:val="bottom"/>
          </w:tcPr>
          <w:p w14:paraId="5887A2B6" w14:textId="16CC8F23"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1.10</w:t>
            </w:r>
          </w:p>
        </w:tc>
        <w:tc>
          <w:tcPr>
            <w:tcW w:w="850" w:type="dxa"/>
            <w:noWrap/>
            <w:vAlign w:val="bottom"/>
          </w:tcPr>
          <w:p w14:paraId="667A10E2" w14:textId="6886F17B"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1.13</w:t>
            </w:r>
          </w:p>
        </w:tc>
      </w:tr>
      <w:tr w:rsidR="00D739CE" w:rsidRPr="00531D0C" w14:paraId="44B9B2CD" w14:textId="77777777" w:rsidTr="00D739CE">
        <w:trPr>
          <w:trHeight w:val="288"/>
        </w:trPr>
        <w:tc>
          <w:tcPr>
            <w:tcW w:w="3828" w:type="dxa"/>
            <w:noWrap/>
            <w:vAlign w:val="bottom"/>
            <w:hideMark/>
          </w:tcPr>
          <w:p w14:paraId="701941C7"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Health Associate Professionals</w:t>
            </w:r>
          </w:p>
        </w:tc>
        <w:tc>
          <w:tcPr>
            <w:tcW w:w="960" w:type="dxa"/>
            <w:noWrap/>
            <w:vAlign w:val="bottom"/>
          </w:tcPr>
          <w:p w14:paraId="13FD6383" w14:textId="1EB1CDE2"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-0.60</w:t>
            </w:r>
          </w:p>
        </w:tc>
        <w:tc>
          <w:tcPr>
            <w:tcW w:w="883" w:type="dxa"/>
            <w:noWrap/>
            <w:vAlign w:val="bottom"/>
          </w:tcPr>
          <w:p w14:paraId="7ADF4193" w14:textId="3C88055C"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-0.70</w:t>
            </w:r>
          </w:p>
        </w:tc>
        <w:tc>
          <w:tcPr>
            <w:tcW w:w="850" w:type="dxa"/>
            <w:noWrap/>
            <w:vAlign w:val="bottom"/>
          </w:tcPr>
          <w:p w14:paraId="61E38BF4" w14:textId="44620206"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-0.77</w:t>
            </w:r>
          </w:p>
        </w:tc>
        <w:tc>
          <w:tcPr>
            <w:tcW w:w="992" w:type="dxa"/>
            <w:noWrap/>
            <w:vAlign w:val="bottom"/>
          </w:tcPr>
          <w:p w14:paraId="717CEAAD" w14:textId="24FD2CDA"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-0.77</w:t>
            </w:r>
          </w:p>
        </w:tc>
        <w:tc>
          <w:tcPr>
            <w:tcW w:w="993" w:type="dxa"/>
            <w:noWrap/>
            <w:vAlign w:val="bottom"/>
          </w:tcPr>
          <w:p w14:paraId="6043E349" w14:textId="20EC057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-0.82</w:t>
            </w:r>
          </w:p>
        </w:tc>
        <w:tc>
          <w:tcPr>
            <w:tcW w:w="992" w:type="dxa"/>
            <w:noWrap/>
            <w:vAlign w:val="bottom"/>
          </w:tcPr>
          <w:p w14:paraId="27734BDA" w14:textId="56937B56"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-0.95</w:t>
            </w:r>
          </w:p>
        </w:tc>
        <w:tc>
          <w:tcPr>
            <w:tcW w:w="850" w:type="dxa"/>
            <w:noWrap/>
            <w:vAlign w:val="bottom"/>
          </w:tcPr>
          <w:p w14:paraId="0D31A5FE" w14:textId="18A70CF1"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-1.03</w:t>
            </w:r>
          </w:p>
        </w:tc>
      </w:tr>
      <w:tr w:rsidR="00D739CE" w:rsidRPr="00531D0C" w14:paraId="700AD210" w14:textId="77777777" w:rsidTr="00D739CE">
        <w:trPr>
          <w:trHeight w:val="288"/>
        </w:trPr>
        <w:tc>
          <w:tcPr>
            <w:tcW w:w="3828" w:type="dxa"/>
            <w:noWrap/>
            <w:vAlign w:val="bottom"/>
            <w:hideMark/>
          </w:tcPr>
          <w:p w14:paraId="230D3EC9"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Health Professionals</w:t>
            </w:r>
          </w:p>
        </w:tc>
        <w:tc>
          <w:tcPr>
            <w:tcW w:w="960" w:type="dxa"/>
            <w:noWrap/>
            <w:vAlign w:val="bottom"/>
          </w:tcPr>
          <w:p w14:paraId="4E2E7677" w14:textId="725CB45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0.20</w:t>
            </w:r>
          </w:p>
        </w:tc>
        <w:tc>
          <w:tcPr>
            <w:tcW w:w="883" w:type="dxa"/>
            <w:noWrap/>
            <w:vAlign w:val="bottom"/>
          </w:tcPr>
          <w:p w14:paraId="67839E13" w14:textId="7AD80B0E"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0.19</w:t>
            </w:r>
          </w:p>
        </w:tc>
        <w:tc>
          <w:tcPr>
            <w:tcW w:w="850" w:type="dxa"/>
            <w:noWrap/>
            <w:vAlign w:val="bottom"/>
          </w:tcPr>
          <w:p w14:paraId="3F543FDB" w14:textId="3ED31FCB"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0.19</w:t>
            </w:r>
          </w:p>
        </w:tc>
        <w:tc>
          <w:tcPr>
            <w:tcW w:w="992" w:type="dxa"/>
            <w:noWrap/>
            <w:vAlign w:val="bottom"/>
          </w:tcPr>
          <w:p w14:paraId="1E227F31" w14:textId="2260CE67"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0.21</w:t>
            </w:r>
          </w:p>
        </w:tc>
        <w:tc>
          <w:tcPr>
            <w:tcW w:w="993" w:type="dxa"/>
            <w:noWrap/>
            <w:vAlign w:val="bottom"/>
          </w:tcPr>
          <w:p w14:paraId="2C762AFB" w14:textId="479E29BB"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0.20</w:t>
            </w:r>
          </w:p>
        </w:tc>
        <w:tc>
          <w:tcPr>
            <w:tcW w:w="992" w:type="dxa"/>
            <w:noWrap/>
            <w:vAlign w:val="bottom"/>
          </w:tcPr>
          <w:p w14:paraId="4C5BB128" w14:textId="250F092F"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0.11</w:t>
            </w:r>
          </w:p>
        </w:tc>
        <w:tc>
          <w:tcPr>
            <w:tcW w:w="850" w:type="dxa"/>
            <w:noWrap/>
            <w:vAlign w:val="bottom"/>
          </w:tcPr>
          <w:p w14:paraId="74A81A6E" w14:textId="11CC0F5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0.09</w:t>
            </w:r>
          </w:p>
        </w:tc>
      </w:tr>
      <w:tr w:rsidR="00D739CE" w:rsidRPr="00531D0C" w14:paraId="526E9379" w14:textId="77777777" w:rsidTr="00D739CE">
        <w:trPr>
          <w:trHeight w:val="288"/>
        </w:trPr>
        <w:tc>
          <w:tcPr>
            <w:tcW w:w="3828" w:type="dxa"/>
            <w:noWrap/>
            <w:vAlign w:val="bottom"/>
            <w:hideMark/>
          </w:tcPr>
          <w:p w14:paraId="6A29A36D" w14:textId="74BACCE5"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Hospitality Retail </w:t>
            </w:r>
            <w:r w:rsidR="00490BC5"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Other Service Managers</w:t>
            </w:r>
          </w:p>
        </w:tc>
        <w:tc>
          <w:tcPr>
            <w:tcW w:w="960" w:type="dxa"/>
            <w:noWrap/>
            <w:vAlign w:val="bottom"/>
          </w:tcPr>
          <w:p w14:paraId="5A6F70ED" w14:textId="50B9B247"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-0.32</w:t>
            </w:r>
          </w:p>
        </w:tc>
        <w:tc>
          <w:tcPr>
            <w:tcW w:w="883" w:type="dxa"/>
            <w:noWrap/>
            <w:vAlign w:val="bottom"/>
          </w:tcPr>
          <w:p w14:paraId="004C1642" w14:textId="49E91101"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-0.37</w:t>
            </w:r>
          </w:p>
        </w:tc>
        <w:tc>
          <w:tcPr>
            <w:tcW w:w="850" w:type="dxa"/>
            <w:noWrap/>
            <w:vAlign w:val="bottom"/>
          </w:tcPr>
          <w:p w14:paraId="01FE9382" w14:textId="3078ECE4"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-0.37</w:t>
            </w:r>
          </w:p>
        </w:tc>
        <w:tc>
          <w:tcPr>
            <w:tcW w:w="992" w:type="dxa"/>
            <w:noWrap/>
            <w:vAlign w:val="bottom"/>
          </w:tcPr>
          <w:p w14:paraId="1E6D982E" w14:textId="6B79E7B1"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-0.35</w:t>
            </w:r>
          </w:p>
        </w:tc>
        <w:tc>
          <w:tcPr>
            <w:tcW w:w="993" w:type="dxa"/>
            <w:noWrap/>
            <w:vAlign w:val="bottom"/>
          </w:tcPr>
          <w:p w14:paraId="6D73D62B" w14:textId="419B952E"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-0.35</w:t>
            </w:r>
          </w:p>
        </w:tc>
        <w:tc>
          <w:tcPr>
            <w:tcW w:w="992" w:type="dxa"/>
            <w:noWrap/>
            <w:vAlign w:val="bottom"/>
          </w:tcPr>
          <w:p w14:paraId="0FEC15CA" w14:textId="6BD47265"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-0.34</w:t>
            </w:r>
          </w:p>
        </w:tc>
        <w:tc>
          <w:tcPr>
            <w:tcW w:w="850" w:type="dxa"/>
            <w:noWrap/>
            <w:vAlign w:val="bottom"/>
          </w:tcPr>
          <w:p w14:paraId="6F0CA04D" w14:textId="2977ED80"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-0.33</w:t>
            </w:r>
          </w:p>
        </w:tc>
      </w:tr>
      <w:tr w:rsidR="00D739CE" w:rsidRPr="00531D0C" w14:paraId="1EE3A0E9" w14:textId="77777777" w:rsidTr="00D739CE">
        <w:trPr>
          <w:trHeight w:val="288"/>
        </w:trPr>
        <w:tc>
          <w:tcPr>
            <w:tcW w:w="3828" w:type="dxa"/>
            <w:noWrap/>
            <w:vAlign w:val="bottom"/>
            <w:hideMark/>
          </w:tcPr>
          <w:p w14:paraId="771C5934" w14:textId="1B77BA69"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Information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Communication Technology Professionals</w:t>
            </w:r>
          </w:p>
        </w:tc>
        <w:tc>
          <w:tcPr>
            <w:tcW w:w="960" w:type="dxa"/>
            <w:noWrap/>
            <w:vAlign w:val="bottom"/>
          </w:tcPr>
          <w:p w14:paraId="15970E56" w14:textId="46CE6DBA"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0.14</w:t>
            </w:r>
          </w:p>
        </w:tc>
        <w:tc>
          <w:tcPr>
            <w:tcW w:w="883" w:type="dxa"/>
            <w:noWrap/>
            <w:vAlign w:val="bottom"/>
          </w:tcPr>
          <w:p w14:paraId="5F0DC930" w14:textId="0C3BE150"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0.14</w:t>
            </w:r>
          </w:p>
        </w:tc>
        <w:tc>
          <w:tcPr>
            <w:tcW w:w="850" w:type="dxa"/>
            <w:noWrap/>
            <w:vAlign w:val="bottom"/>
          </w:tcPr>
          <w:p w14:paraId="2EEC2F60" w14:textId="6FF37840"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0.17</w:t>
            </w:r>
          </w:p>
        </w:tc>
        <w:tc>
          <w:tcPr>
            <w:tcW w:w="992" w:type="dxa"/>
            <w:noWrap/>
            <w:vAlign w:val="bottom"/>
          </w:tcPr>
          <w:p w14:paraId="35E22FCC" w14:textId="29969C16"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0.22</w:t>
            </w:r>
          </w:p>
        </w:tc>
        <w:tc>
          <w:tcPr>
            <w:tcW w:w="993" w:type="dxa"/>
            <w:noWrap/>
            <w:vAlign w:val="bottom"/>
          </w:tcPr>
          <w:p w14:paraId="4150683F" w14:textId="5ECBB08A"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0.20</w:t>
            </w:r>
          </w:p>
        </w:tc>
        <w:tc>
          <w:tcPr>
            <w:tcW w:w="992" w:type="dxa"/>
            <w:noWrap/>
            <w:vAlign w:val="bottom"/>
          </w:tcPr>
          <w:p w14:paraId="44BC0923" w14:textId="36097D27"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0.25</w:t>
            </w:r>
          </w:p>
        </w:tc>
        <w:tc>
          <w:tcPr>
            <w:tcW w:w="850" w:type="dxa"/>
            <w:noWrap/>
            <w:vAlign w:val="bottom"/>
          </w:tcPr>
          <w:p w14:paraId="7CB74BCB" w14:textId="0AFC1EBC"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0.41</w:t>
            </w:r>
          </w:p>
        </w:tc>
      </w:tr>
      <w:tr w:rsidR="00D739CE" w:rsidRPr="00531D0C" w14:paraId="6DCCD34A" w14:textId="77777777" w:rsidTr="00D739CE">
        <w:trPr>
          <w:trHeight w:val="288"/>
        </w:trPr>
        <w:tc>
          <w:tcPr>
            <w:tcW w:w="3828" w:type="dxa"/>
            <w:noWrap/>
            <w:vAlign w:val="bottom"/>
            <w:hideMark/>
          </w:tcPr>
          <w:p w14:paraId="1DA0CF5B" w14:textId="67AAC96A"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Information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Communication Technicians</w:t>
            </w:r>
          </w:p>
        </w:tc>
        <w:tc>
          <w:tcPr>
            <w:tcW w:w="960" w:type="dxa"/>
            <w:noWrap/>
            <w:vAlign w:val="bottom"/>
          </w:tcPr>
          <w:p w14:paraId="3D3F9F30" w14:textId="0D2A1642"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0.43</w:t>
            </w:r>
          </w:p>
        </w:tc>
        <w:tc>
          <w:tcPr>
            <w:tcW w:w="883" w:type="dxa"/>
            <w:noWrap/>
            <w:vAlign w:val="bottom"/>
          </w:tcPr>
          <w:p w14:paraId="4CCAD911" w14:textId="4A616F6B"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0.36</w:t>
            </w:r>
          </w:p>
        </w:tc>
        <w:tc>
          <w:tcPr>
            <w:tcW w:w="850" w:type="dxa"/>
            <w:noWrap/>
            <w:vAlign w:val="bottom"/>
          </w:tcPr>
          <w:p w14:paraId="1CF638D8" w14:textId="6DCE548A"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0.36</w:t>
            </w:r>
          </w:p>
        </w:tc>
        <w:tc>
          <w:tcPr>
            <w:tcW w:w="992" w:type="dxa"/>
            <w:noWrap/>
            <w:vAlign w:val="bottom"/>
          </w:tcPr>
          <w:p w14:paraId="2CEF7DE0" w14:textId="2BEBED7A"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0.36</w:t>
            </w:r>
          </w:p>
        </w:tc>
        <w:tc>
          <w:tcPr>
            <w:tcW w:w="993" w:type="dxa"/>
            <w:noWrap/>
            <w:vAlign w:val="bottom"/>
          </w:tcPr>
          <w:p w14:paraId="7ABCD82F" w14:textId="15021C84"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0.36</w:t>
            </w:r>
          </w:p>
        </w:tc>
        <w:tc>
          <w:tcPr>
            <w:tcW w:w="992" w:type="dxa"/>
            <w:noWrap/>
            <w:vAlign w:val="bottom"/>
          </w:tcPr>
          <w:p w14:paraId="39BE6CCC" w14:textId="0D0CBA77"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0.36</w:t>
            </w:r>
          </w:p>
        </w:tc>
        <w:tc>
          <w:tcPr>
            <w:tcW w:w="850" w:type="dxa"/>
            <w:noWrap/>
            <w:vAlign w:val="bottom"/>
          </w:tcPr>
          <w:p w14:paraId="5960B356" w14:textId="3C5A17C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0.36</w:t>
            </w:r>
          </w:p>
        </w:tc>
      </w:tr>
      <w:tr w:rsidR="00D739CE" w:rsidRPr="00531D0C" w14:paraId="31D1A620" w14:textId="77777777" w:rsidTr="00D739CE">
        <w:trPr>
          <w:trHeight w:val="288"/>
        </w:trPr>
        <w:tc>
          <w:tcPr>
            <w:tcW w:w="3828" w:type="dxa"/>
            <w:noWrap/>
            <w:vAlign w:val="bottom"/>
            <w:hideMark/>
          </w:tcPr>
          <w:p w14:paraId="65D2B10C" w14:textId="04119924"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proofErr w:type="spellStart"/>
            <w:r w:rsidRPr="00531D0C">
              <w:rPr>
                <w:rFonts w:ascii="Arial" w:eastAsia="Times New Roman" w:hAnsi="Arial" w:cs="Arial"/>
                <w:color w:val="000000"/>
                <w:kern w:val="0"/>
                <w:sz w:val="20"/>
                <w:szCs w:val="20"/>
                <w:lang w:val="en-US" w:eastAsia="en-IN" w:bidi="hi-IN"/>
                <w14:ligatures w14:val="none"/>
              </w:rPr>
              <w:t>Labourers</w:t>
            </w:r>
            <w:proofErr w:type="spellEnd"/>
            <w:r w:rsidRPr="00531D0C">
              <w:rPr>
                <w:rFonts w:ascii="Arial" w:eastAsia="Times New Roman" w:hAnsi="Arial" w:cs="Arial"/>
                <w:color w:val="000000"/>
                <w:kern w:val="0"/>
                <w:sz w:val="20"/>
                <w:szCs w:val="20"/>
                <w:lang w:val="en-US" w:eastAsia="en-IN" w:bidi="hi-IN"/>
                <w14:ligatures w14:val="none"/>
              </w:rPr>
              <w:t xml:space="preserve"> In Mining Construction Manufacturing </w:t>
            </w:r>
            <w:r w:rsidR="00490BC5"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Transport</w:t>
            </w:r>
          </w:p>
        </w:tc>
        <w:tc>
          <w:tcPr>
            <w:tcW w:w="960" w:type="dxa"/>
            <w:noWrap/>
            <w:vAlign w:val="bottom"/>
          </w:tcPr>
          <w:p w14:paraId="5EDEFA3D" w14:textId="7CD56937"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-0.08</w:t>
            </w:r>
          </w:p>
        </w:tc>
        <w:tc>
          <w:tcPr>
            <w:tcW w:w="883" w:type="dxa"/>
            <w:noWrap/>
            <w:vAlign w:val="bottom"/>
          </w:tcPr>
          <w:p w14:paraId="2B32F10B" w14:textId="71301F3D"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-0.13</w:t>
            </w:r>
          </w:p>
        </w:tc>
        <w:tc>
          <w:tcPr>
            <w:tcW w:w="850" w:type="dxa"/>
            <w:noWrap/>
            <w:vAlign w:val="bottom"/>
          </w:tcPr>
          <w:p w14:paraId="5C5608A3" w14:textId="24AEFE6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-0.23</w:t>
            </w:r>
          </w:p>
        </w:tc>
        <w:tc>
          <w:tcPr>
            <w:tcW w:w="992" w:type="dxa"/>
            <w:noWrap/>
            <w:vAlign w:val="bottom"/>
          </w:tcPr>
          <w:p w14:paraId="6B9646A7" w14:textId="7C3F254E"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-0.32</w:t>
            </w:r>
          </w:p>
        </w:tc>
        <w:tc>
          <w:tcPr>
            <w:tcW w:w="993" w:type="dxa"/>
            <w:noWrap/>
            <w:vAlign w:val="bottom"/>
          </w:tcPr>
          <w:p w14:paraId="7F217504" w14:textId="746DB2DD"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-0.30</w:t>
            </w:r>
          </w:p>
        </w:tc>
        <w:tc>
          <w:tcPr>
            <w:tcW w:w="992" w:type="dxa"/>
            <w:noWrap/>
            <w:vAlign w:val="bottom"/>
          </w:tcPr>
          <w:p w14:paraId="41932080" w14:textId="4F49563A"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-0.24</w:t>
            </w:r>
          </w:p>
        </w:tc>
        <w:tc>
          <w:tcPr>
            <w:tcW w:w="850" w:type="dxa"/>
            <w:noWrap/>
            <w:vAlign w:val="bottom"/>
          </w:tcPr>
          <w:p w14:paraId="4452A6B1" w14:textId="45DBDB55"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-0.25</w:t>
            </w:r>
          </w:p>
        </w:tc>
      </w:tr>
      <w:tr w:rsidR="00D739CE" w:rsidRPr="00531D0C" w14:paraId="1E934563" w14:textId="77777777" w:rsidTr="00D739CE">
        <w:trPr>
          <w:trHeight w:val="288"/>
        </w:trPr>
        <w:tc>
          <w:tcPr>
            <w:tcW w:w="3828" w:type="dxa"/>
            <w:noWrap/>
            <w:vAlign w:val="bottom"/>
            <w:hideMark/>
          </w:tcPr>
          <w:p w14:paraId="52DEDA96" w14:textId="1A21611D"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Legal Social </w:t>
            </w:r>
            <w:r w:rsidR="00490BC5"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Cultural Professionals</w:t>
            </w:r>
          </w:p>
        </w:tc>
        <w:tc>
          <w:tcPr>
            <w:tcW w:w="960" w:type="dxa"/>
            <w:noWrap/>
            <w:vAlign w:val="bottom"/>
          </w:tcPr>
          <w:p w14:paraId="4A7498D7" w14:textId="2953DB59"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0.26</w:t>
            </w:r>
          </w:p>
        </w:tc>
        <w:tc>
          <w:tcPr>
            <w:tcW w:w="883" w:type="dxa"/>
            <w:noWrap/>
            <w:vAlign w:val="bottom"/>
          </w:tcPr>
          <w:p w14:paraId="76183C9B" w14:textId="6EDD0741"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0.27</w:t>
            </w:r>
          </w:p>
        </w:tc>
        <w:tc>
          <w:tcPr>
            <w:tcW w:w="850" w:type="dxa"/>
            <w:noWrap/>
            <w:vAlign w:val="bottom"/>
          </w:tcPr>
          <w:p w14:paraId="1AD9F19C" w14:textId="3CF596E0"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0.32</w:t>
            </w:r>
          </w:p>
        </w:tc>
        <w:tc>
          <w:tcPr>
            <w:tcW w:w="992" w:type="dxa"/>
            <w:noWrap/>
            <w:vAlign w:val="bottom"/>
          </w:tcPr>
          <w:p w14:paraId="3616A558" w14:textId="409E37FB"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0.38</w:t>
            </w:r>
          </w:p>
        </w:tc>
        <w:tc>
          <w:tcPr>
            <w:tcW w:w="993" w:type="dxa"/>
            <w:noWrap/>
            <w:vAlign w:val="bottom"/>
          </w:tcPr>
          <w:p w14:paraId="1DD1F93D" w14:textId="28A84955"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0.38</w:t>
            </w:r>
          </w:p>
        </w:tc>
        <w:tc>
          <w:tcPr>
            <w:tcW w:w="992" w:type="dxa"/>
            <w:noWrap/>
            <w:vAlign w:val="bottom"/>
          </w:tcPr>
          <w:p w14:paraId="1B534B97" w14:textId="5524D0AA"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0.43</w:t>
            </w:r>
          </w:p>
        </w:tc>
        <w:tc>
          <w:tcPr>
            <w:tcW w:w="850" w:type="dxa"/>
            <w:noWrap/>
            <w:vAlign w:val="bottom"/>
          </w:tcPr>
          <w:p w14:paraId="65879CB2" w14:textId="54CFF630"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0.53</w:t>
            </w:r>
          </w:p>
        </w:tc>
      </w:tr>
      <w:tr w:rsidR="00D739CE" w:rsidRPr="00531D0C" w14:paraId="1A413D9E" w14:textId="77777777" w:rsidTr="00D739CE">
        <w:trPr>
          <w:trHeight w:val="288"/>
        </w:trPr>
        <w:tc>
          <w:tcPr>
            <w:tcW w:w="3828" w:type="dxa"/>
            <w:noWrap/>
            <w:vAlign w:val="bottom"/>
            <w:hideMark/>
          </w:tcPr>
          <w:p w14:paraId="12D9AFF3" w14:textId="33C6F1AF"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lastRenderedPageBreak/>
              <w:t>Legal Social Cultural</w:t>
            </w:r>
            <w:r w:rsidR="00490BC5" w:rsidRPr="00531D0C">
              <w:rPr>
                <w:rFonts w:ascii="Arial" w:eastAsia="Times New Roman" w:hAnsi="Arial" w:cs="Arial"/>
                <w:color w:val="000000"/>
                <w:kern w:val="0"/>
                <w:sz w:val="20"/>
                <w:szCs w:val="20"/>
                <w:lang w:val="en-US" w:eastAsia="en-IN" w:bidi="hi-IN"/>
                <w14:ligatures w14:val="none"/>
              </w:rPr>
              <w:t xml:space="preserve"> a</w:t>
            </w:r>
            <w:r w:rsidRPr="00531D0C">
              <w:rPr>
                <w:rFonts w:ascii="Arial" w:eastAsia="Times New Roman" w:hAnsi="Arial" w:cs="Arial"/>
                <w:color w:val="000000"/>
                <w:kern w:val="0"/>
                <w:sz w:val="20"/>
                <w:szCs w:val="20"/>
                <w:lang w:val="en-US" w:eastAsia="en-IN" w:bidi="hi-IN"/>
                <w14:ligatures w14:val="none"/>
              </w:rPr>
              <w:t>nd Related Associate Professionals</w:t>
            </w:r>
          </w:p>
        </w:tc>
        <w:tc>
          <w:tcPr>
            <w:tcW w:w="960" w:type="dxa"/>
            <w:noWrap/>
            <w:vAlign w:val="bottom"/>
          </w:tcPr>
          <w:p w14:paraId="443FAD9B" w14:textId="215E236F"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-0.39</w:t>
            </w:r>
          </w:p>
        </w:tc>
        <w:tc>
          <w:tcPr>
            <w:tcW w:w="883" w:type="dxa"/>
            <w:noWrap/>
            <w:vAlign w:val="bottom"/>
          </w:tcPr>
          <w:p w14:paraId="59F3F337" w14:textId="5FCEA77D"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-0.36</w:t>
            </w:r>
          </w:p>
        </w:tc>
        <w:tc>
          <w:tcPr>
            <w:tcW w:w="850" w:type="dxa"/>
            <w:noWrap/>
            <w:vAlign w:val="bottom"/>
          </w:tcPr>
          <w:p w14:paraId="7EC671FF" w14:textId="37A33F62"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-0.32</w:t>
            </w:r>
          </w:p>
        </w:tc>
        <w:tc>
          <w:tcPr>
            <w:tcW w:w="992" w:type="dxa"/>
            <w:noWrap/>
            <w:vAlign w:val="bottom"/>
          </w:tcPr>
          <w:p w14:paraId="1E104EDB" w14:textId="749A036E"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-0.25</w:t>
            </w:r>
          </w:p>
        </w:tc>
        <w:tc>
          <w:tcPr>
            <w:tcW w:w="993" w:type="dxa"/>
            <w:noWrap/>
            <w:vAlign w:val="bottom"/>
          </w:tcPr>
          <w:p w14:paraId="72ADEDEA" w14:textId="7177552F"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-0.26</w:t>
            </w:r>
          </w:p>
        </w:tc>
        <w:tc>
          <w:tcPr>
            <w:tcW w:w="992" w:type="dxa"/>
            <w:noWrap/>
            <w:vAlign w:val="bottom"/>
          </w:tcPr>
          <w:p w14:paraId="158D195B" w14:textId="6857851F"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-0.29</w:t>
            </w:r>
          </w:p>
        </w:tc>
        <w:tc>
          <w:tcPr>
            <w:tcW w:w="850" w:type="dxa"/>
            <w:noWrap/>
            <w:vAlign w:val="bottom"/>
          </w:tcPr>
          <w:p w14:paraId="61126889" w14:textId="5B898ED0"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-0.27</w:t>
            </w:r>
          </w:p>
        </w:tc>
      </w:tr>
      <w:tr w:rsidR="00D739CE" w:rsidRPr="00531D0C" w14:paraId="519968A7" w14:textId="77777777" w:rsidTr="00D739CE">
        <w:trPr>
          <w:trHeight w:val="288"/>
        </w:trPr>
        <w:tc>
          <w:tcPr>
            <w:tcW w:w="3828" w:type="dxa"/>
            <w:noWrap/>
            <w:vAlign w:val="bottom"/>
            <w:hideMark/>
          </w:tcPr>
          <w:p w14:paraId="53E594D0"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Market Oriented Skilled Agricultural</w:t>
            </w:r>
          </w:p>
        </w:tc>
        <w:tc>
          <w:tcPr>
            <w:tcW w:w="960" w:type="dxa"/>
            <w:noWrap/>
            <w:vAlign w:val="bottom"/>
          </w:tcPr>
          <w:p w14:paraId="298AD52B" w14:textId="3D4B0FAF"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-0.19</w:t>
            </w:r>
          </w:p>
        </w:tc>
        <w:tc>
          <w:tcPr>
            <w:tcW w:w="883" w:type="dxa"/>
            <w:noWrap/>
            <w:vAlign w:val="bottom"/>
          </w:tcPr>
          <w:p w14:paraId="4E2091C9" w14:textId="0C05F58C"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-0.18</w:t>
            </w:r>
          </w:p>
        </w:tc>
        <w:tc>
          <w:tcPr>
            <w:tcW w:w="850" w:type="dxa"/>
            <w:noWrap/>
            <w:vAlign w:val="bottom"/>
          </w:tcPr>
          <w:p w14:paraId="5285AA94" w14:textId="62EB3B84"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-0.21</w:t>
            </w:r>
          </w:p>
        </w:tc>
        <w:tc>
          <w:tcPr>
            <w:tcW w:w="992" w:type="dxa"/>
            <w:noWrap/>
            <w:vAlign w:val="bottom"/>
          </w:tcPr>
          <w:p w14:paraId="6CEDD272" w14:textId="4CBDB9DA"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-0.18</w:t>
            </w:r>
          </w:p>
        </w:tc>
        <w:tc>
          <w:tcPr>
            <w:tcW w:w="993" w:type="dxa"/>
            <w:noWrap/>
            <w:vAlign w:val="bottom"/>
          </w:tcPr>
          <w:p w14:paraId="7AAF41B7" w14:textId="1483B7EE"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-0.16</w:t>
            </w:r>
          </w:p>
        </w:tc>
        <w:tc>
          <w:tcPr>
            <w:tcW w:w="992" w:type="dxa"/>
            <w:noWrap/>
            <w:vAlign w:val="bottom"/>
          </w:tcPr>
          <w:p w14:paraId="307915AC" w14:textId="1B71CA07"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-0.17</w:t>
            </w:r>
          </w:p>
        </w:tc>
        <w:tc>
          <w:tcPr>
            <w:tcW w:w="850" w:type="dxa"/>
            <w:noWrap/>
            <w:vAlign w:val="bottom"/>
          </w:tcPr>
          <w:p w14:paraId="30413BA1" w14:textId="12D86AED"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-0.12</w:t>
            </w:r>
          </w:p>
        </w:tc>
      </w:tr>
      <w:tr w:rsidR="00D739CE" w:rsidRPr="00531D0C" w14:paraId="7E884A27" w14:textId="77777777" w:rsidTr="00D739CE">
        <w:trPr>
          <w:trHeight w:val="288"/>
        </w:trPr>
        <w:tc>
          <w:tcPr>
            <w:tcW w:w="3828" w:type="dxa"/>
            <w:noWrap/>
            <w:vAlign w:val="bottom"/>
            <w:hideMark/>
          </w:tcPr>
          <w:p w14:paraId="0550AE5B" w14:textId="308B5613"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Market Oriented Skill Forestry Fishery </w:t>
            </w:r>
            <w:r w:rsidR="00490BC5"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Hunting Workers</w:t>
            </w:r>
          </w:p>
        </w:tc>
        <w:tc>
          <w:tcPr>
            <w:tcW w:w="960" w:type="dxa"/>
            <w:noWrap/>
            <w:vAlign w:val="bottom"/>
          </w:tcPr>
          <w:p w14:paraId="033D8AD1" w14:textId="17009C36"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-1.99</w:t>
            </w:r>
          </w:p>
        </w:tc>
        <w:tc>
          <w:tcPr>
            <w:tcW w:w="883" w:type="dxa"/>
            <w:noWrap/>
            <w:vAlign w:val="bottom"/>
          </w:tcPr>
          <w:p w14:paraId="6B03186A" w14:textId="0D3C0232"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-2.11</w:t>
            </w:r>
          </w:p>
        </w:tc>
        <w:tc>
          <w:tcPr>
            <w:tcW w:w="850" w:type="dxa"/>
            <w:noWrap/>
            <w:vAlign w:val="bottom"/>
          </w:tcPr>
          <w:p w14:paraId="70CC85F4" w14:textId="33EA777C"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-2.42</w:t>
            </w:r>
          </w:p>
        </w:tc>
        <w:tc>
          <w:tcPr>
            <w:tcW w:w="992" w:type="dxa"/>
            <w:noWrap/>
            <w:vAlign w:val="bottom"/>
          </w:tcPr>
          <w:p w14:paraId="713BE4B0" w14:textId="1EFDBB4F"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-2.49</w:t>
            </w:r>
          </w:p>
        </w:tc>
        <w:tc>
          <w:tcPr>
            <w:tcW w:w="993" w:type="dxa"/>
            <w:noWrap/>
            <w:vAlign w:val="bottom"/>
          </w:tcPr>
          <w:p w14:paraId="21C1284E" w14:textId="438CD962"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-2.49</w:t>
            </w:r>
          </w:p>
        </w:tc>
        <w:tc>
          <w:tcPr>
            <w:tcW w:w="992" w:type="dxa"/>
            <w:noWrap/>
            <w:vAlign w:val="bottom"/>
          </w:tcPr>
          <w:p w14:paraId="0A33EF43" w14:textId="3298BB10"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-2.49</w:t>
            </w:r>
          </w:p>
        </w:tc>
        <w:tc>
          <w:tcPr>
            <w:tcW w:w="850" w:type="dxa"/>
            <w:noWrap/>
            <w:vAlign w:val="bottom"/>
          </w:tcPr>
          <w:p w14:paraId="056E964A" w14:textId="4FFAD758"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-2.30</w:t>
            </w:r>
          </w:p>
        </w:tc>
      </w:tr>
      <w:tr w:rsidR="00D739CE" w:rsidRPr="00531D0C" w14:paraId="3061BE8F" w14:textId="77777777" w:rsidTr="00D739CE">
        <w:trPr>
          <w:trHeight w:val="288"/>
        </w:trPr>
        <w:tc>
          <w:tcPr>
            <w:tcW w:w="3828" w:type="dxa"/>
            <w:noWrap/>
            <w:vAlign w:val="bottom"/>
            <w:hideMark/>
          </w:tcPr>
          <w:p w14:paraId="4D91BFFD" w14:textId="58C68DD8"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Metal Machinery </w:t>
            </w:r>
            <w:r w:rsidR="00490BC5"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Related Trade Workers</w:t>
            </w:r>
          </w:p>
        </w:tc>
        <w:tc>
          <w:tcPr>
            <w:tcW w:w="960" w:type="dxa"/>
            <w:noWrap/>
            <w:vAlign w:val="bottom"/>
          </w:tcPr>
          <w:p w14:paraId="6B7F36A2" w14:textId="61DB707D"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0.58</w:t>
            </w:r>
          </w:p>
        </w:tc>
        <w:tc>
          <w:tcPr>
            <w:tcW w:w="883" w:type="dxa"/>
            <w:noWrap/>
            <w:vAlign w:val="bottom"/>
          </w:tcPr>
          <w:p w14:paraId="0A5FCA02" w14:textId="3B64EC9E"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0.61</w:t>
            </w:r>
          </w:p>
        </w:tc>
        <w:tc>
          <w:tcPr>
            <w:tcW w:w="850" w:type="dxa"/>
            <w:noWrap/>
            <w:vAlign w:val="bottom"/>
          </w:tcPr>
          <w:p w14:paraId="17D56A99" w14:textId="287659D2"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0.72</w:t>
            </w:r>
          </w:p>
        </w:tc>
        <w:tc>
          <w:tcPr>
            <w:tcW w:w="992" w:type="dxa"/>
            <w:noWrap/>
            <w:vAlign w:val="bottom"/>
          </w:tcPr>
          <w:p w14:paraId="71672813" w14:textId="1916B154"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0.84</w:t>
            </w:r>
          </w:p>
        </w:tc>
        <w:tc>
          <w:tcPr>
            <w:tcW w:w="993" w:type="dxa"/>
            <w:noWrap/>
            <w:vAlign w:val="bottom"/>
          </w:tcPr>
          <w:p w14:paraId="1D795F75" w14:textId="057DC17F"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0.82</w:t>
            </w:r>
          </w:p>
        </w:tc>
        <w:tc>
          <w:tcPr>
            <w:tcW w:w="992" w:type="dxa"/>
            <w:noWrap/>
            <w:vAlign w:val="bottom"/>
          </w:tcPr>
          <w:p w14:paraId="544FDD66" w14:textId="6F8137CA"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0.79</w:t>
            </w:r>
          </w:p>
        </w:tc>
        <w:tc>
          <w:tcPr>
            <w:tcW w:w="850" w:type="dxa"/>
            <w:noWrap/>
            <w:vAlign w:val="bottom"/>
          </w:tcPr>
          <w:p w14:paraId="16ED805A" w14:textId="2B9FCAD3"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0.84</w:t>
            </w:r>
          </w:p>
        </w:tc>
      </w:tr>
      <w:tr w:rsidR="00D739CE" w:rsidRPr="00531D0C" w14:paraId="3228D571" w14:textId="77777777" w:rsidTr="00D739CE">
        <w:trPr>
          <w:trHeight w:val="288"/>
        </w:trPr>
        <w:tc>
          <w:tcPr>
            <w:tcW w:w="3828" w:type="dxa"/>
            <w:noWrap/>
            <w:vAlign w:val="bottom"/>
            <w:hideMark/>
          </w:tcPr>
          <w:p w14:paraId="30D840D4" w14:textId="2F7890C2"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Numerical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Material Recording Clerks</w:t>
            </w:r>
          </w:p>
        </w:tc>
        <w:tc>
          <w:tcPr>
            <w:tcW w:w="960" w:type="dxa"/>
            <w:noWrap/>
            <w:vAlign w:val="bottom"/>
          </w:tcPr>
          <w:p w14:paraId="733BC66D" w14:textId="41048452"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0.36</w:t>
            </w:r>
          </w:p>
        </w:tc>
        <w:tc>
          <w:tcPr>
            <w:tcW w:w="883" w:type="dxa"/>
            <w:noWrap/>
            <w:vAlign w:val="bottom"/>
          </w:tcPr>
          <w:p w14:paraId="57383364" w14:textId="53805960"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0.28</w:t>
            </w:r>
          </w:p>
        </w:tc>
        <w:tc>
          <w:tcPr>
            <w:tcW w:w="850" w:type="dxa"/>
            <w:noWrap/>
            <w:vAlign w:val="bottom"/>
          </w:tcPr>
          <w:p w14:paraId="22185D78" w14:textId="4348EC5C"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0.08</w:t>
            </w:r>
          </w:p>
        </w:tc>
        <w:tc>
          <w:tcPr>
            <w:tcW w:w="992" w:type="dxa"/>
            <w:noWrap/>
            <w:vAlign w:val="bottom"/>
          </w:tcPr>
          <w:p w14:paraId="1BC68BC7" w14:textId="5FD133ED"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0.01</w:t>
            </w:r>
          </w:p>
        </w:tc>
        <w:tc>
          <w:tcPr>
            <w:tcW w:w="993" w:type="dxa"/>
            <w:noWrap/>
            <w:vAlign w:val="bottom"/>
          </w:tcPr>
          <w:p w14:paraId="2AED1A33" w14:textId="158A7384"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0.00</w:t>
            </w:r>
          </w:p>
        </w:tc>
        <w:tc>
          <w:tcPr>
            <w:tcW w:w="992" w:type="dxa"/>
            <w:noWrap/>
            <w:vAlign w:val="bottom"/>
          </w:tcPr>
          <w:p w14:paraId="6512E640" w14:textId="1ADD8C39"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-0.10</w:t>
            </w:r>
          </w:p>
        </w:tc>
        <w:tc>
          <w:tcPr>
            <w:tcW w:w="850" w:type="dxa"/>
            <w:noWrap/>
            <w:vAlign w:val="bottom"/>
          </w:tcPr>
          <w:p w14:paraId="21180948" w14:textId="7BD3E5D5"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-0.15</w:t>
            </w:r>
          </w:p>
        </w:tc>
      </w:tr>
      <w:tr w:rsidR="00D739CE" w:rsidRPr="00531D0C" w14:paraId="708D091A" w14:textId="77777777" w:rsidTr="00D739CE">
        <w:trPr>
          <w:trHeight w:val="288"/>
        </w:trPr>
        <w:tc>
          <w:tcPr>
            <w:tcW w:w="3828" w:type="dxa"/>
            <w:noWrap/>
            <w:vAlign w:val="bottom"/>
            <w:hideMark/>
          </w:tcPr>
          <w:p w14:paraId="63911210"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Other Clerical Support Workers</w:t>
            </w:r>
          </w:p>
        </w:tc>
        <w:tc>
          <w:tcPr>
            <w:tcW w:w="960" w:type="dxa"/>
            <w:noWrap/>
            <w:vAlign w:val="bottom"/>
          </w:tcPr>
          <w:p w14:paraId="4F6ECAA0" w14:textId="69ADAAF6"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0.59</w:t>
            </w:r>
          </w:p>
        </w:tc>
        <w:tc>
          <w:tcPr>
            <w:tcW w:w="883" w:type="dxa"/>
            <w:noWrap/>
            <w:vAlign w:val="bottom"/>
          </w:tcPr>
          <w:p w14:paraId="68603BA8" w14:textId="0BE5D637"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0.63</w:t>
            </w:r>
          </w:p>
        </w:tc>
        <w:tc>
          <w:tcPr>
            <w:tcW w:w="850" w:type="dxa"/>
            <w:noWrap/>
            <w:vAlign w:val="bottom"/>
          </w:tcPr>
          <w:p w14:paraId="4EDD8C93" w14:textId="7C4EE532"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0.66</w:t>
            </w:r>
          </w:p>
        </w:tc>
        <w:tc>
          <w:tcPr>
            <w:tcW w:w="992" w:type="dxa"/>
            <w:noWrap/>
            <w:vAlign w:val="bottom"/>
          </w:tcPr>
          <w:p w14:paraId="2466B680" w14:textId="62DC3CEC"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0.72</w:t>
            </w:r>
          </w:p>
        </w:tc>
        <w:tc>
          <w:tcPr>
            <w:tcW w:w="993" w:type="dxa"/>
            <w:noWrap/>
            <w:vAlign w:val="bottom"/>
          </w:tcPr>
          <w:p w14:paraId="137410D6" w14:textId="2257052E"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0.73</w:t>
            </w:r>
          </w:p>
        </w:tc>
        <w:tc>
          <w:tcPr>
            <w:tcW w:w="992" w:type="dxa"/>
            <w:noWrap/>
            <w:vAlign w:val="bottom"/>
          </w:tcPr>
          <w:p w14:paraId="66B6AE64" w14:textId="0A9968EA"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0.70</w:t>
            </w:r>
          </w:p>
        </w:tc>
        <w:tc>
          <w:tcPr>
            <w:tcW w:w="850" w:type="dxa"/>
            <w:noWrap/>
            <w:vAlign w:val="bottom"/>
          </w:tcPr>
          <w:p w14:paraId="094D2B91" w14:textId="76CE8428"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0.75</w:t>
            </w:r>
          </w:p>
        </w:tc>
      </w:tr>
      <w:tr w:rsidR="00D739CE" w:rsidRPr="00531D0C" w14:paraId="6A718733" w14:textId="77777777" w:rsidTr="00D739CE">
        <w:trPr>
          <w:trHeight w:val="288"/>
        </w:trPr>
        <w:tc>
          <w:tcPr>
            <w:tcW w:w="3828" w:type="dxa"/>
            <w:noWrap/>
            <w:vAlign w:val="bottom"/>
            <w:hideMark/>
          </w:tcPr>
          <w:p w14:paraId="6DA329D2"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Personal Care Workers</w:t>
            </w:r>
          </w:p>
        </w:tc>
        <w:tc>
          <w:tcPr>
            <w:tcW w:w="960" w:type="dxa"/>
            <w:noWrap/>
            <w:vAlign w:val="bottom"/>
          </w:tcPr>
          <w:p w14:paraId="27885567" w14:textId="165C3A44"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-0.41</w:t>
            </w:r>
          </w:p>
        </w:tc>
        <w:tc>
          <w:tcPr>
            <w:tcW w:w="883" w:type="dxa"/>
            <w:noWrap/>
            <w:vAlign w:val="bottom"/>
          </w:tcPr>
          <w:p w14:paraId="34410A7D" w14:textId="7AAA3396"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-0.45</w:t>
            </w:r>
          </w:p>
        </w:tc>
        <w:tc>
          <w:tcPr>
            <w:tcW w:w="850" w:type="dxa"/>
            <w:noWrap/>
            <w:vAlign w:val="bottom"/>
          </w:tcPr>
          <w:p w14:paraId="3E3C2E7C" w14:textId="31E5FD8B"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-0.44</w:t>
            </w:r>
          </w:p>
        </w:tc>
        <w:tc>
          <w:tcPr>
            <w:tcW w:w="992" w:type="dxa"/>
            <w:noWrap/>
            <w:vAlign w:val="bottom"/>
          </w:tcPr>
          <w:p w14:paraId="25D0130E" w14:textId="55E9CA2C"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-0.43</w:t>
            </w:r>
          </w:p>
        </w:tc>
        <w:tc>
          <w:tcPr>
            <w:tcW w:w="993" w:type="dxa"/>
            <w:noWrap/>
            <w:vAlign w:val="bottom"/>
          </w:tcPr>
          <w:p w14:paraId="3A77C8EB" w14:textId="125C3BE2"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-0.43</w:t>
            </w:r>
          </w:p>
        </w:tc>
        <w:tc>
          <w:tcPr>
            <w:tcW w:w="992" w:type="dxa"/>
            <w:noWrap/>
            <w:vAlign w:val="bottom"/>
          </w:tcPr>
          <w:p w14:paraId="2063A821" w14:textId="2244FB8D"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-0.42</w:t>
            </w:r>
          </w:p>
        </w:tc>
        <w:tc>
          <w:tcPr>
            <w:tcW w:w="850" w:type="dxa"/>
            <w:noWrap/>
            <w:vAlign w:val="bottom"/>
          </w:tcPr>
          <w:p w14:paraId="2A35BBC7" w14:textId="57F3B38E"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-0.41</w:t>
            </w:r>
          </w:p>
        </w:tc>
      </w:tr>
      <w:tr w:rsidR="00D739CE" w:rsidRPr="00531D0C" w14:paraId="6F46CDD1" w14:textId="77777777" w:rsidTr="00D739CE">
        <w:trPr>
          <w:trHeight w:val="288"/>
        </w:trPr>
        <w:tc>
          <w:tcPr>
            <w:tcW w:w="3828" w:type="dxa"/>
            <w:noWrap/>
            <w:vAlign w:val="bottom"/>
            <w:hideMark/>
          </w:tcPr>
          <w:p w14:paraId="205C9B6D"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Personal Service Workers</w:t>
            </w:r>
          </w:p>
        </w:tc>
        <w:tc>
          <w:tcPr>
            <w:tcW w:w="960" w:type="dxa"/>
            <w:noWrap/>
            <w:vAlign w:val="bottom"/>
          </w:tcPr>
          <w:p w14:paraId="1BC36DA8" w14:textId="10ADD7DF"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0.04</w:t>
            </w:r>
          </w:p>
        </w:tc>
        <w:tc>
          <w:tcPr>
            <w:tcW w:w="883" w:type="dxa"/>
            <w:noWrap/>
            <w:vAlign w:val="bottom"/>
          </w:tcPr>
          <w:p w14:paraId="33527D54" w14:textId="1AE8E781"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0.02</w:t>
            </w:r>
          </w:p>
        </w:tc>
        <w:tc>
          <w:tcPr>
            <w:tcW w:w="850" w:type="dxa"/>
            <w:noWrap/>
            <w:vAlign w:val="bottom"/>
          </w:tcPr>
          <w:p w14:paraId="7E9EDB4D" w14:textId="1DC02398"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-0.03</w:t>
            </w:r>
          </w:p>
        </w:tc>
        <w:tc>
          <w:tcPr>
            <w:tcW w:w="992" w:type="dxa"/>
            <w:noWrap/>
            <w:vAlign w:val="bottom"/>
          </w:tcPr>
          <w:p w14:paraId="2F50065F" w14:textId="34B872CE"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-0.07</w:t>
            </w:r>
          </w:p>
        </w:tc>
        <w:tc>
          <w:tcPr>
            <w:tcW w:w="993" w:type="dxa"/>
            <w:noWrap/>
            <w:vAlign w:val="bottom"/>
          </w:tcPr>
          <w:p w14:paraId="2C11257B" w14:textId="78F2551A"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-0.05</w:t>
            </w:r>
          </w:p>
        </w:tc>
        <w:tc>
          <w:tcPr>
            <w:tcW w:w="992" w:type="dxa"/>
            <w:noWrap/>
            <w:vAlign w:val="bottom"/>
          </w:tcPr>
          <w:p w14:paraId="28D7B7A7" w14:textId="7F6C6F78"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0.00</w:t>
            </w:r>
          </w:p>
        </w:tc>
        <w:tc>
          <w:tcPr>
            <w:tcW w:w="850" w:type="dxa"/>
            <w:noWrap/>
            <w:vAlign w:val="bottom"/>
          </w:tcPr>
          <w:p w14:paraId="76AD3E95" w14:textId="797375D5"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0.01</w:t>
            </w:r>
          </w:p>
        </w:tc>
      </w:tr>
      <w:tr w:rsidR="00D739CE" w:rsidRPr="00531D0C" w14:paraId="0A6DBD54" w14:textId="77777777" w:rsidTr="00D739CE">
        <w:trPr>
          <w:trHeight w:val="288"/>
        </w:trPr>
        <w:tc>
          <w:tcPr>
            <w:tcW w:w="3828" w:type="dxa"/>
            <w:noWrap/>
            <w:vAlign w:val="bottom"/>
            <w:hideMark/>
          </w:tcPr>
          <w:p w14:paraId="0A52B627" w14:textId="4024E69A"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Production</w:t>
            </w:r>
            <w:r w:rsidR="00162684" w:rsidRPr="00531D0C">
              <w:rPr>
                <w:rFonts w:ascii="Arial" w:eastAsia="Times New Roman" w:hAnsi="Arial" w:cs="Arial"/>
                <w:color w:val="000000"/>
                <w:kern w:val="0"/>
                <w:sz w:val="20"/>
                <w:szCs w:val="20"/>
                <w:lang w:val="en-US" w:eastAsia="en-IN" w:bidi="hi-IN"/>
                <w14:ligatures w14:val="none"/>
              </w:rPr>
              <w:t xml:space="preserve"> a</w:t>
            </w:r>
            <w:r w:rsidRPr="00531D0C">
              <w:rPr>
                <w:rFonts w:ascii="Arial" w:eastAsia="Times New Roman" w:hAnsi="Arial" w:cs="Arial"/>
                <w:color w:val="000000"/>
                <w:kern w:val="0"/>
                <w:sz w:val="20"/>
                <w:szCs w:val="20"/>
                <w:lang w:val="en-US" w:eastAsia="en-IN" w:bidi="hi-IN"/>
                <w14:ligatures w14:val="none"/>
              </w:rPr>
              <w:t>nd Specialized Services Managers</w:t>
            </w:r>
          </w:p>
        </w:tc>
        <w:tc>
          <w:tcPr>
            <w:tcW w:w="960" w:type="dxa"/>
            <w:noWrap/>
            <w:vAlign w:val="bottom"/>
          </w:tcPr>
          <w:p w14:paraId="2222A6F3" w14:textId="4E4D7031"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0.54</w:t>
            </w:r>
          </w:p>
        </w:tc>
        <w:tc>
          <w:tcPr>
            <w:tcW w:w="883" w:type="dxa"/>
            <w:noWrap/>
            <w:vAlign w:val="bottom"/>
          </w:tcPr>
          <w:p w14:paraId="266B7545" w14:textId="12A3F052"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0.46</w:t>
            </w:r>
          </w:p>
        </w:tc>
        <w:tc>
          <w:tcPr>
            <w:tcW w:w="850" w:type="dxa"/>
            <w:noWrap/>
            <w:vAlign w:val="bottom"/>
          </w:tcPr>
          <w:p w14:paraId="037EAC5D" w14:textId="19661652"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0.30</w:t>
            </w:r>
          </w:p>
        </w:tc>
        <w:tc>
          <w:tcPr>
            <w:tcW w:w="992" w:type="dxa"/>
            <w:noWrap/>
            <w:vAlign w:val="bottom"/>
          </w:tcPr>
          <w:p w14:paraId="2DA72C86" w14:textId="779DE566"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0.21</w:t>
            </w:r>
          </w:p>
        </w:tc>
        <w:tc>
          <w:tcPr>
            <w:tcW w:w="993" w:type="dxa"/>
            <w:noWrap/>
            <w:vAlign w:val="bottom"/>
          </w:tcPr>
          <w:p w14:paraId="0163E820" w14:textId="763F5D2F"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0.20</w:t>
            </w:r>
          </w:p>
        </w:tc>
        <w:tc>
          <w:tcPr>
            <w:tcW w:w="992" w:type="dxa"/>
            <w:noWrap/>
            <w:vAlign w:val="bottom"/>
          </w:tcPr>
          <w:p w14:paraId="70CCC620" w14:textId="4EDA2981"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0.32</w:t>
            </w:r>
          </w:p>
        </w:tc>
        <w:tc>
          <w:tcPr>
            <w:tcW w:w="850" w:type="dxa"/>
            <w:noWrap/>
            <w:vAlign w:val="bottom"/>
          </w:tcPr>
          <w:p w14:paraId="7AD9A3CC" w14:textId="4A6AE76D"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0.41</w:t>
            </w:r>
          </w:p>
        </w:tc>
      </w:tr>
      <w:tr w:rsidR="00D739CE" w:rsidRPr="00531D0C" w14:paraId="35E6B8B0" w14:textId="77777777" w:rsidTr="00D739CE">
        <w:trPr>
          <w:trHeight w:val="288"/>
        </w:trPr>
        <w:tc>
          <w:tcPr>
            <w:tcW w:w="3828" w:type="dxa"/>
            <w:noWrap/>
            <w:vAlign w:val="bottom"/>
            <w:hideMark/>
          </w:tcPr>
          <w:p w14:paraId="2F04E881"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Protective Service Workers</w:t>
            </w:r>
          </w:p>
        </w:tc>
        <w:tc>
          <w:tcPr>
            <w:tcW w:w="960" w:type="dxa"/>
            <w:noWrap/>
            <w:vAlign w:val="bottom"/>
          </w:tcPr>
          <w:p w14:paraId="6A585E0C" w14:textId="189DC178"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-0.20</w:t>
            </w:r>
          </w:p>
        </w:tc>
        <w:tc>
          <w:tcPr>
            <w:tcW w:w="883" w:type="dxa"/>
            <w:noWrap/>
            <w:vAlign w:val="bottom"/>
          </w:tcPr>
          <w:p w14:paraId="5B1CF39C" w14:textId="37B34136"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-0.21</w:t>
            </w:r>
          </w:p>
        </w:tc>
        <w:tc>
          <w:tcPr>
            <w:tcW w:w="850" w:type="dxa"/>
            <w:noWrap/>
            <w:vAlign w:val="bottom"/>
          </w:tcPr>
          <w:p w14:paraId="00BA8E2E" w14:textId="1A1E5134"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-0.14</w:t>
            </w:r>
          </w:p>
        </w:tc>
        <w:tc>
          <w:tcPr>
            <w:tcW w:w="992" w:type="dxa"/>
            <w:noWrap/>
            <w:vAlign w:val="bottom"/>
          </w:tcPr>
          <w:p w14:paraId="0FED1A69" w14:textId="4E79E438"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-0.09</w:t>
            </w:r>
          </w:p>
        </w:tc>
        <w:tc>
          <w:tcPr>
            <w:tcW w:w="993" w:type="dxa"/>
            <w:noWrap/>
            <w:vAlign w:val="bottom"/>
          </w:tcPr>
          <w:p w14:paraId="161ADB41" w14:textId="2CA9D37E"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-0.09</w:t>
            </w:r>
          </w:p>
        </w:tc>
        <w:tc>
          <w:tcPr>
            <w:tcW w:w="992" w:type="dxa"/>
            <w:noWrap/>
            <w:vAlign w:val="bottom"/>
          </w:tcPr>
          <w:p w14:paraId="1F5A18EE" w14:textId="0085CB45"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-0.20</w:t>
            </w:r>
          </w:p>
        </w:tc>
        <w:tc>
          <w:tcPr>
            <w:tcW w:w="850" w:type="dxa"/>
            <w:noWrap/>
            <w:vAlign w:val="bottom"/>
          </w:tcPr>
          <w:p w14:paraId="5E7B2927" w14:textId="612663AB"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-0.18</w:t>
            </w:r>
          </w:p>
        </w:tc>
      </w:tr>
      <w:tr w:rsidR="00D739CE" w:rsidRPr="00531D0C" w14:paraId="57A7FB67" w14:textId="77777777" w:rsidTr="00D739CE">
        <w:trPr>
          <w:trHeight w:val="288"/>
        </w:trPr>
        <w:tc>
          <w:tcPr>
            <w:tcW w:w="3828" w:type="dxa"/>
            <w:noWrap/>
            <w:vAlign w:val="bottom"/>
            <w:hideMark/>
          </w:tcPr>
          <w:p w14:paraId="6F480F4D" w14:textId="288BB64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Refuse Workers </w:t>
            </w:r>
            <w:r w:rsidR="00490BC5"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Other Elementary Workers</w:t>
            </w:r>
          </w:p>
        </w:tc>
        <w:tc>
          <w:tcPr>
            <w:tcW w:w="960" w:type="dxa"/>
            <w:noWrap/>
            <w:vAlign w:val="bottom"/>
          </w:tcPr>
          <w:p w14:paraId="3A7FF53C" w14:textId="564A2B01"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0.46</w:t>
            </w:r>
          </w:p>
        </w:tc>
        <w:tc>
          <w:tcPr>
            <w:tcW w:w="883" w:type="dxa"/>
            <w:noWrap/>
            <w:vAlign w:val="bottom"/>
          </w:tcPr>
          <w:p w14:paraId="59EFC6CD" w14:textId="791C724E"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0.46</w:t>
            </w:r>
          </w:p>
        </w:tc>
        <w:tc>
          <w:tcPr>
            <w:tcW w:w="850" w:type="dxa"/>
            <w:noWrap/>
            <w:vAlign w:val="bottom"/>
          </w:tcPr>
          <w:p w14:paraId="5EAA95AA" w14:textId="04D103A8"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0.49</w:t>
            </w:r>
          </w:p>
        </w:tc>
        <w:tc>
          <w:tcPr>
            <w:tcW w:w="992" w:type="dxa"/>
            <w:noWrap/>
            <w:vAlign w:val="bottom"/>
          </w:tcPr>
          <w:p w14:paraId="513C89E0" w14:textId="13B8BA6B"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0.53</w:t>
            </w:r>
          </w:p>
        </w:tc>
        <w:tc>
          <w:tcPr>
            <w:tcW w:w="993" w:type="dxa"/>
            <w:noWrap/>
            <w:vAlign w:val="bottom"/>
          </w:tcPr>
          <w:p w14:paraId="1A823E87" w14:textId="0351AD5A"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0.51</w:t>
            </w:r>
          </w:p>
        </w:tc>
        <w:tc>
          <w:tcPr>
            <w:tcW w:w="992" w:type="dxa"/>
            <w:noWrap/>
            <w:vAlign w:val="bottom"/>
          </w:tcPr>
          <w:p w14:paraId="11A586F4" w14:textId="1540EE50"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0.50</w:t>
            </w:r>
          </w:p>
        </w:tc>
        <w:tc>
          <w:tcPr>
            <w:tcW w:w="850" w:type="dxa"/>
            <w:noWrap/>
            <w:vAlign w:val="bottom"/>
          </w:tcPr>
          <w:p w14:paraId="1637042D" w14:textId="45E1429A"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0.48</w:t>
            </w:r>
          </w:p>
        </w:tc>
      </w:tr>
      <w:tr w:rsidR="00D739CE" w:rsidRPr="00531D0C" w14:paraId="3C25DDA0" w14:textId="77777777" w:rsidTr="00D739CE">
        <w:trPr>
          <w:trHeight w:val="288"/>
        </w:trPr>
        <w:tc>
          <w:tcPr>
            <w:tcW w:w="3828" w:type="dxa"/>
            <w:noWrap/>
            <w:vAlign w:val="bottom"/>
            <w:hideMark/>
          </w:tcPr>
          <w:p w14:paraId="62647C14"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Sales Worker</w:t>
            </w:r>
          </w:p>
        </w:tc>
        <w:tc>
          <w:tcPr>
            <w:tcW w:w="960" w:type="dxa"/>
            <w:noWrap/>
            <w:vAlign w:val="bottom"/>
          </w:tcPr>
          <w:p w14:paraId="43F8E70E" w14:textId="3C719A6A"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0.48</w:t>
            </w:r>
          </w:p>
        </w:tc>
        <w:tc>
          <w:tcPr>
            <w:tcW w:w="883" w:type="dxa"/>
            <w:noWrap/>
            <w:vAlign w:val="bottom"/>
          </w:tcPr>
          <w:p w14:paraId="3EC4CB1E" w14:textId="127753EF"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0.46</w:t>
            </w:r>
          </w:p>
        </w:tc>
        <w:tc>
          <w:tcPr>
            <w:tcW w:w="850" w:type="dxa"/>
            <w:noWrap/>
            <w:vAlign w:val="bottom"/>
          </w:tcPr>
          <w:p w14:paraId="1EB11F3C" w14:textId="1D8027D9"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0.46</w:t>
            </w:r>
          </w:p>
        </w:tc>
        <w:tc>
          <w:tcPr>
            <w:tcW w:w="992" w:type="dxa"/>
            <w:noWrap/>
            <w:vAlign w:val="bottom"/>
          </w:tcPr>
          <w:p w14:paraId="0C07F267" w14:textId="0708CE57"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0.46</w:t>
            </w:r>
          </w:p>
        </w:tc>
        <w:tc>
          <w:tcPr>
            <w:tcW w:w="993" w:type="dxa"/>
            <w:noWrap/>
            <w:vAlign w:val="bottom"/>
          </w:tcPr>
          <w:p w14:paraId="27EB1656" w14:textId="3B9C70C3"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0.43</w:t>
            </w:r>
          </w:p>
        </w:tc>
        <w:tc>
          <w:tcPr>
            <w:tcW w:w="992" w:type="dxa"/>
            <w:noWrap/>
            <w:vAlign w:val="bottom"/>
          </w:tcPr>
          <w:p w14:paraId="00C4AE93" w14:textId="4D49FEF8"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0.37</w:t>
            </w:r>
          </w:p>
        </w:tc>
        <w:tc>
          <w:tcPr>
            <w:tcW w:w="850" w:type="dxa"/>
            <w:noWrap/>
            <w:vAlign w:val="bottom"/>
          </w:tcPr>
          <w:p w14:paraId="1469DBE7" w14:textId="6F1CBB34"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0.32</w:t>
            </w:r>
          </w:p>
        </w:tc>
      </w:tr>
      <w:tr w:rsidR="00D739CE" w:rsidRPr="00531D0C" w14:paraId="1870EAFB" w14:textId="77777777" w:rsidTr="00D739CE">
        <w:trPr>
          <w:trHeight w:val="288"/>
        </w:trPr>
        <w:tc>
          <w:tcPr>
            <w:tcW w:w="3828" w:type="dxa"/>
            <w:noWrap/>
            <w:vAlign w:val="bottom"/>
            <w:hideMark/>
          </w:tcPr>
          <w:p w14:paraId="13B404A7" w14:textId="00A865A5"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Science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Engineering Associate Professionals</w:t>
            </w:r>
          </w:p>
        </w:tc>
        <w:tc>
          <w:tcPr>
            <w:tcW w:w="960" w:type="dxa"/>
            <w:noWrap/>
            <w:vAlign w:val="bottom"/>
          </w:tcPr>
          <w:p w14:paraId="7C233B67" w14:textId="0DC2B702"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1.23</w:t>
            </w:r>
          </w:p>
        </w:tc>
        <w:tc>
          <w:tcPr>
            <w:tcW w:w="883" w:type="dxa"/>
            <w:noWrap/>
            <w:vAlign w:val="bottom"/>
          </w:tcPr>
          <w:p w14:paraId="6EAADC38" w14:textId="43032E1B"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1.26</w:t>
            </w:r>
          </w:p>
        </w:tc>
        <w:tc>
          <w:tcPr>
            <w:tcW w:w="850" w:type="dxa"/>
            <w:noWrap/>
            <w:vAlign w:val="bottom"/>
          </w:tcPr>
          <w:p w14:paraId="2BCF4FA6" w14:textId="35D21409"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1.43</w:t>
            </w:r>
          </w:p>
        </w:tc>
        <w:tc>
          <w:tcPr>
            <w:tcW w:w="992" w:type="dxa"/>
            <w:noWrap/>
            <w:vAlign w:val="bottom"/>
          </w:tcPr>
          <w:p w14:paraId="4B2F5E28" w14:textId="7666F0C4"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1.56</w:t>
            </w:r>
          </w:p>
        </w:tc>
        <w:tc>
          <w:tcPr>
            <w:tcW w:w="993" w:type="dxa"/>
            <w:noWrap/>
            <w:vAlign w:val="bottom"/>
          </w:tcPr>
          <w:p w14:paraId="733C0FFA" w14:textId="52A267FA"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1.51</w:t>
            </w:r>
          </w:p>
        </w:tc>
        <w:tc>
          <w:tcPr>
            <w:tcW w:w="992" w:type="dxa"/>
            <w:noWrap/>
            <w:vAlign w:val="bottom"/>
          </w:tcPr>
          <w:p w14:paraId="623DD5CA" w14:textId="00FDA918"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1.48</w:t>
            </w:r>
          </w:p>
        </w:tc>
        <w:tc>
          <w:tcPr>
            <w:tcW w:w="850" w:type="dxa"/>
            <w:noWrap/>
            <w:vAlign w:val="bottom"/>
          </w:tcPr>
          <w:p w14:paraId="793F9CD7" w14:textId="4890265B"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1.47</w:t>
            </w:r>
          </w:p>
        </w:tc>
      </w:tr>
      <w:tr w:rsidR="00D739CE" w:rsidRPr="00531D0C" w14:paraId="3DDBCD90" w14:textId="77777777" w:rsidTr="00D739CE">
        <w:trPr>
          <w:trHeight w:val="288"/>
        </w:trPr>
        <w:tc>
          <w:tcPr>
            <w:tcW w:w="3828" w:type="dxa"/>
            <w:noWrap/>
            <w:vAlign w:val="bottom"/>
            <w:hideMark/>
          </w:tcPr>
          <w:p w14:paraId="3EF350DD" w14:textId="37444533"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Science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Engineering Professionals</w:t>
            </w:r>
          </w:p>
        </w:tc>
        <w:tc>
          <w:tcPr>
            <w:tcW w:w="960" w:type="dxa"/>
            <w:noWrap/>
            <w:vAlign w:val="bottom"/>
          </w:tcPr>
          <w:p w14:paraId="1771F22C" w14:textId="5FBDE478"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0.67</w:t>
            </w:r>
          </w:p>
        </w:tc>
        <w:tc>
          <w:tcPr>
            <w:tcW w:w="883" w:type="dxa"/>
            <w:noWrap/>
            <w:vAlign w:val="bottom"/>
          </w:tcPr>
          <w:p w14:paraId="09644B31" w14:textId="08985094"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0.66</w:t>
            </w:r>
          </w:p>
        </w:tc>
        <w:tc>
          <w:tcPr>
            <w:tcW w:w="850" w:type="dxa"/>
            <w:noWrap/>
            <w:vAlign w:val="bottom"/>
          </w:tcPr>
          <w:p w14:paraId="67A55C08" w14:textId="62A1A035"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0.63</w:t>
            </w:r>
          </w:p>
        </w:tc>
        <w:tc>
          <w:tcPr>
            <w:tcW w:w="992" w:type="dxa"/>
            <w:noWrap/>
            <w:vAlign w:val="bottom"/>
          </w:tcPr>
          <w:p w14:paraId="4DC898D0" w14:textId="70F4EEE6"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0.66</w:t>
            </w:r>
          </w:p>
        </w:tc>
        <w:tc>
          <w:tcPr>
            <w:tcW w:w="993" w:type="dxa"/>
            <w:noWrap/>
            <w:vAlign w:val="bottom"/>
          </w:tcPr>
          <w:p w14:paraId="239B51B6" w14:textId="6B434581"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0.70</w:t>
            </w:r>
          </w:p>
        </w:tc>
        <w:tc>
          <w:tcPr>
            <w:tcW w:w="992" w:type="dxa"/>
            <w:noWrap/>
            <w:vAlign w:val="bottom"/>
          </w:tcPr>
          <w:p w14:paraId="189A670C" w14:textId="3BD2CCF7"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0.68</w:t>
            </w:r>
          </w:p>
        </w:tc>
        <w:tc>
          <w:tcPr>
            <w:tcW w:w="850" w:type="dxa"/>
            <w:noWrap/>
            <w:vAlign w:val="bottom"/>
          </w:tcPr>
          <w:p w14:paraId="766FE61D" w14:textId="19F725CC"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0.74</w:t>
            </w:r>
          </w:p>
        </w:tc>
      </w:tr>
      <w:tr w:rsidR="00D739CE" w:rsidRPr="00531D0C" w14:paraId="64CA90CD" w14:textId="77777777" w:rsidTr="00D739CE">
        <w:trPr>
          <w:trHeight w:val="288"/>
        </w:trPr>
        <w:tc>
          <w:tcPr>
            <w:tcW w:w="3828" w:type="dxa"/>
            <w:noWrap/>
            <w:vAlign w:val="bottom"/>
            <w:hideMark/>
          </w:tcPr>
          <w:p w14:paraId="3469DDDD" w14:textId="641F8DA2"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Stationary Plant </w:t>
            </w:r>
            <w:r w:rsidR="00490BC5" w:rsidRPr="00531D0C">
              <w:rPr>
                <w:rFonts w:ascii="Arial" w:eastAsia="Times New Roman" w:hAnsi="Arial" w:cs="Arial"/>
                <w:color w:val="000000"/>
                <w:kern w:val="0"/>
                <w:sz w:val="20"/>
                <w:szCs w:val="20"/>
                <w:lang w:val="en-US" w:eastAsia="en-IN" w:bidi="hi-IN"/>
                <w14:ligatures w14:val="none"/>
              </w:rPr>
              <w:t>an</w:t>
            </w:r>
            <w:r w:rsidRPr="00531D0C">
              <w:rPr>
                <w:rFonts w:ascii="Arial" w:eastAsia="Times New Roman" w:hAnsi="Arial" w:cs="Arial"/>
                <w:color w:val="000000"/>
                <w:kern w:val="0"/>
                <w:sz w:val="20"/>
                <w:szCs w:val="20"/>
                <w:lang w:val="en-US" w:eastAsia="en-IN" w:bidi="hi-IN"/>
                <w14:ligatures w14:val="none"/>
              </w:rPr>
              <w:t>d Machine Operators</w:t>
            </w:r>
          </w:p>
        </w:tc>
        <w:tc>
          <w:tcPr>
            <w:tcW w:w="960" w:type="dxa"/>
            <w:noWrap/>
            <w:vAlign w:val="bottom"/>
          </w:tcPr>
          <w:p w14:paraId="5C7124E0" w14:textId="0B34B8C7"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-0.16</w:t>
            </w:r>
          </w:p>
        </w:tc>
        <w:tc>
          <w:tcPr>
            <w:tcW w:w="883" w:type="dxa"/>
            <w:noWrap/>
            <w:vAlign w:val="bottom"/>
          </w:tcPr>
          <w:p w14:paraId="7BA08B0D" w14:textId="409814B2"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-0.17</w:t>
            </w:r>
          </w:p>
        </w:tc>
        <w:tc>
          <w:tcPr>
            <w:tcW w:w="850" w:type="dxa"/>
            <w:noWrap/>
            <w:vAlign w:val="bottom"/>
          </w:tcPr>
          <w:p w14:paraId="59035E38" w14:textId="0BD5B5E2"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-0.21</w:t>
            </w:r>
          </w:p>
        </w:tc>
        <w:tc>
          <w:tcPr>
            <w:tcW w:w="992" w:type="dxa"/>
            <w:noWrap/>
            <w:vAlign w:val="bottom"/>
          </w:tcPr>
          <w:p w14:paraId="714264C8" w14:textId="08DA261C"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-0.25</w:t>
            </w:r>
          </w:p>
        </w:tc>
        <w:tc>
          <w:tcPr>
            <w:tcW w:w="993" w:type="dxa"/>
            <w:noWrap/>
            <w:vAlign w:val="bottom"/>
          </w:tcPr>
          <w:p w14:paraId="1B212FB7" w14:textId="1CCD931C"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-0.24</w:t>
            </w:r>
          </w:p>
        </w:tc>
        <w:tc>
          <w:tcPr>
            <w:tcW w:w="992" w:type="dxa"/>
            <w:noWrap/>
            <w:vAlign w:val="bottom"/>
          </w:tcPr>
          <w:p w14:paraId="6330380D" w14:textId="57CDA52E"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-0.19</w:t>
            </w:r>
          </w:p>
        </w:tc>
        <w:tc>
          <w:tcPr>
            <w:tcW w:w="850" w:type="dxa"/>
            <w:noWrap/>
            <w:vAlign w:val="bottom"/>
          </w:tcPr>
          <w:p w14:paraId="4BE329E2" w14:textId="38C88DFA"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-0.09</w:t>
            </w:r>
          </w:p>
        </w:tc>
      </w:tr>
      <w:tr w:rsidR="00D739CE" w:rsidRPr="00531D0C" w14:paraId="1D3FA956" w14:textId="77777777" w:rsidTr="00D739CE">
        <w:trPr>
          <w:trHeight w:val="288"/>
        </w:trPr>
        <w:tc>
          <w:tcPr>
            <w:tcW w:w="3828" w:type="dxa"/>
            <w:noWrap/>
            <w:vAlign w:val="bottom"/>
            <w:hideMark/>
          </w:tcPr>
          <w:p w14:paraId="4A21F02C" w14:textId="43AEF09B"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Street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 xml:space="preserve">nd Related Sales </w:t>
            </w:r>
            <w:r w:rsidR="00490BC5"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Services Workers</w:t>
            </w:r>
          </w:p>
        </w:tc>
        <w:tc>
          <w:tcPr>
            <w:tcW w:w="960" w:type="dxa"/>
            <w:noWrap/>
            <w:vAlign w:val="bottom"/>
          </w:tcPr>
          <w:p w14:paraId="1307B0D0" w14:textId="5BDDE43B"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-0.14</w:t>
            </w:r>
          </w:p>
        </w:tc>
        <w:tc>
          <w:tcPr>
            <w:tcW w:w="883" w:type="dxa"/>
            <w:noWrap/>
            <w:vAlign w:val="bottom"/>
          </w:tcPr>
          <w:p w14:paraId="2916D376" w14:textId="745D8BA5"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-0.11</w:t>
            </w:r>
          </w:p>
        </w:tc>
        <w:tc>
          <w:tcPr>
            <w:tcW w:w="850" w:type="dxa"/>
            <w:noWrap/>
            <w:vAlign w:val="bottom"/>
          </w:tcPr>
          <w:p w14:paraId="6BBB1CAC" w14:textId="303E924E"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-0.10</w:t>
            </w:r>
          </w:p>
        </w:tc>
        <w:tc>
          <w:tcPr>
            <w:tcW w:w="992" w:type="dxa"/>
            <w:noWrap/>
            <w:vAlign w:val="bottom"/>
          </w:tcPr>
          <w:p w14:paraId="0447E547" w14:textId="7107462C"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-0.04</w:t>
            </w:r>
          </w:p>
        </w:tc>
        <w:tc>
          <w:tcPr>
            <w:tcW w:w="993" w:type="dxa"/>
            <w:noWrap/>
            <w:vAlign w:val="bottom"/>
          </w:tcPr>
          <w:p w14:paraId="553392C2" w14:textId="60F20C5D"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-0.02</w:t>
            </w:r>
          </w:p>
        </w:tc>
        <w:tc>
          <w:tcPr>
            <w:tcW w:w="992" w:type="dxa"/>
            <w:noWrap/>
            <w:vAlign w:val="bottom"/>
          </w:tcPr>
          <w:p w14:paraId="3691FEA2" w14:textId="544B972E"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-0.03</w:t>
            </w:r>
          </w:p>
        </w:tc>
        <w:tc>
          <w:tcPr>
            <w:tcW w:w="850" w:type="dxa"/>
            <w:noWrap/>
            <w:vAlign w:val="bottom"/>
          </w:tcPr>
          <w:p w14:paraId="19E264BF" w14:textId="66AAD911"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0.04</w:t>
            </w:r>
          </w:p>
        </w:tc>
      </w:tr>
      <w:tr w:rsidR="0001157F" w:rsidRPr="00531D0C" w14:paraId="6A26B27A" w14:textId="77777777" w:rsidTr="0001157F">
        <w:trPr>
          <w:trHeight w:val="288"/>
        </w:trPr>
        <w:tc>
          <w:tcPr>
            <w:tcW w:w="3828" w:type="dxa"/>
            <w:noWrap/>
            <w:vAlign w:val="bottom"/>
          </w:tcPr>
          <w:p w14:paraId="2E5019B1" w14:textId="1A0DB1CE" w:rsidR="0001157F" w:rsidRPr="00531D0C" w:rsidRDefault="0001157F"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Teaching Professionals</w:t>
            </w:r>
          </w:p>
        </w:tc>
        <w:tc>
          <w:tcPr>
            <w:tcW w:w="960" w:type="dxa"/>
            <w:noWrap/>
            <w:vAlign w:val="bottom"/>
          </w:tcPr>
          <w:p w14:paraId="51F65FC9" w14:textId="6C174255" w:rsidR="0001157F" w:rsidRPr="00531D0C" w:rsidRDefault="0001157F"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-0.05</w:t>
            </w:r>
          </w:p>
        </w:tc>
        <w:tc>
          <w:tcPr>
            <w:tcW w:w="883" w:type="dxa"/>
            <w:noWrap/>
            <w:vAlign w:val="bottom"/>
          </w:tcPr>
          <w:p w14:paraId="73C57C9B" w14:textId="4E724F69" w:rsidR="0001157F" w:rsidRPr="00531D0C" w:rsidRDefault="0001157F"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-0.06</w:t>
            </w:r>
          </w:p>
        </w:tc>
        <w:tc>
          <w:tcPr>
            <w:tcW w:w="850" w:type="dxa"/>
            <w:noWrap/>
            <w:vAlign w:val="bottom"/>
          </w:tcPr>
          <w:p w14:paraId="7A4A374C" w14:textId="4CB80683" w:rsidR="0001157F" w:rsidRPr="00531D0C" w:rsidRDefault="0001157F"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-0.10</w:t>
            </w:r>
          </w:p>
        </w:tc>
        <w:tc>
          <w:tcPr>
            <w:tcW w:w="992" w:type="dxa"/>
            <w:noWrap/>
            <w:vAlign w:val="bottom"/>
          </w:tcPr>
          <w:p w14:paraId="0C385B85" w14:textId="0C3650B1" w:rsidR="0001157F" w:rsidRPr="00531D0C" w:rsidRDefault="0001157F"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-0.10</w:t>
            </w:r>
          </w:p>
        </w:tc>
        <w:tc>
          <w:tcPr>
            <w:tcW w:w="993" w:type="dxa"/>
            <w:noWrap/>
            <w:vAlign w:val="bottom"/>
          </w:tcPr>
          <w:p w14:paraId="691BA8FF" w14:textId="60C18B34" w:rsidR="0001157F" w:rsidRPr="00531D0C" w:rsidRDefault="0001157F"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-0.10</w:t>
            </w:r>
          </w:p>
        </w:tc>
        <w:tc>
          <w:tcPr>
            <w:tcW w:w="992" w:type="dxa"/>
            <w:noWrap/>
            <w:vAlign w:val="bottom"/>
          </w:tcPr>
          <w:p w14:paraId="652F3ADE" w14:textId="7E1EA0DD" w:rsidR="0001157F" w:rsidRPr="00531D0C" w:rsidRDefault="0001157F"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-0.12</w:t>
            </w:r>
          </w:p>
        </w:tc>
        <w:tc>
          <w:tcPr>
            <w:tcW w:w="850" w:type="dxa"/>
            <w:noWrap/>
            <w:vAlign w:val="bottom"/>
          </w:tcPr>
          <w:p w14:paraId="5FF236A1" w14:textId="4B4C3166" w:rsidR="0001157F" w:rsidRPr="00531D0C" w:rsidRDefault="0001157F"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-0.10</w:t>
            </w:r>
          </w:p>
        </w:tc>
      </w:tr>
    </w:tbl>
    <w:p w14:paraId="7E90AFCC" w14:textId="77777777" w:rsidR="00D739CE" w:rsidRPr="00531D0C" w:rsidRDefault="00D739CE" w:rsidP="00490BC5">
      <w:pPr>
        <w:rPr>
          <w:rFonts w:ascii="Arial" w:hAnsi="Arial" w:cs="Arial"/>
          <w:sz w:val="20"/>
          <w:szCs w:val="20"/>
          <w:lang w:val="en-US"/>
        </w:rPr>
      </w:pPr>
      <w:r w:rsidRPr="00531D0C">
        <w:rPr>
          <w:rFonts w:ascii="Arial" w:hAnsi="Arial" w:cs="Arial"/>
          <w:sz w:val="20"/>
          <w:szCs w:val="20"/>
          <w:lang w:val="en-US"/>
        </w:rPr>
        <w:t xml:space="preserve">Source: Ministry of </w:t>
      </w:r>
      <w:proofErr w:type="spellStart"/>
      <w:r w:rsidRPr="00531D0C">
        <w:rPr>
          <w:rFonts w:ascii="Arial" w:hAnsi="Arial" w:cs="Arial"/>
          <w:sz w:val="20"/>
          <w:szCs w:val="20"/>
          <w:lang w:val="en-US"/>
        </w:rPr>
        <w:t>Labour</w:t>
      </w:r>
      <w:proofErr w:type="spellEnd"/>
      <w:r w:rsidRPr="00531D0C">
        <w:rPr>
          <w:rFonts w:ascii="Arial" w:hAnsi="Arial" w:cs="Arial"/>
          <w:sz w:val="20"/>
          <w:szCs w:val="20"/>
          <w:lang w:val="en-US"/>
        </w:rPr>
        <w:t xml:space="preserve"> and Employment</w:t>
      </w:r>
    </w:p>
    <w:p w14:paraId="70FD57D4" w14:textId="6028E3CC" w:rsidR="008A54D3" w:rsidRPr="00531D0C" w:rsidRDefault="008A54D3" w:rsidP="001602CF">
      <w:pPr>
        <w:jc w:val="both"/>
        <w:rPr>
          <w:rFonts w:ascii="Arial" w:hAnsi="Arial" w:cs="Arial"/>
          <w:sz w:val="20"/>
          <w:szCs w:val="20"/>
        </w:rPr>
      </w:pPr>
      <w:r w:rsidRPr="00531D0C">
        <w:rPr>
          <w:rFonts w:ascii="Arial" w:hAnsi="Arial" w:cs="Arial"/>
          <w:sz w:val="20"/>
          <w:szCs w:val="20"/>
        </w:rPr>
        <w:t>An analysis of occupation-wise shortage indices in Uttar Pradesh from Q4 2021 to Q2 2023 reveals significant heterogeneity across various occupational categories, with several sectors experiencing persistent shortages while others maintain surplus conditions. The data demonstrates particularly acute shortages in specific professional domains, with Business and Administration Associate Professionals consistently exhibiting high positive values (ranging from 1.58 to 1.88), and Science and Engineering Associate Professionals showing similar patterns (1.23 to 1.56), indicating sustained demand outstripping supply in these sectors.</w:t>
      </w:r>
      <w:r w:rsidR="00715589" w:rsidRPr="00531D0C">
        <w:rPr>
          <w:rFonts w:ascii="Arial" w:hAnsi="Arial" w:cs="Arial"/>
          <w:sz w:val="20"/>
          <w:szCs w:val="20"/>
        </w:rPr>
        <w:t xml:space="preserve"> </w:t>
      </w:r>
      <w:r w:rsidRPr="00531D0C">
        <w:rPr>
          <w:rFonts w:ascii="Arial" w:hAnsi="Arial" w:cs="Arial"/>
          <w:sz w:val="20"/>
          <w:szCs w:val="20"/>
        </w:rPr>
        <w:t xml:space="preserve">Agricultural, Forestry, and Fishery </w:t>
      </w:r>
      <w:r w:rsidR="00610B65" w:rsidRPr="00531D0C">
        <w:rPr>
          <w:rFonts w:ascii="Arial" w:hAnsi="Arial" w:cs="Arial"/>
          <w:sz w:val="20"/>
          <w:szCs w:val="20"/>
        </w:rPr>
        <w:t>Labour</w:t>
      </w:r>
      <w:r w:rsidRPr="00531D0C">
        <w:rPr>
          <w:rFonts w:ascii="Arial" w:hAnsi="Arial" w:cs="Arial"/>
          <w:sz w:val="20"/>
          <w:szCs w:val="20"/>
        </w:rPr>
        <w:t>ers demonstrate an increasing shortage trend, with the index rising from 0.84 to 1.09 over the study period, suggesting growing demand in the primary sector. Similarly, Handicraft and Printing Workers maintain consistently high shortage values (0.84 to 1.19), reflecting potential skills gaps in traditional manufacturing sectors.</w:t>
      </w:r>
    </w:p>
    <w:p w14:paraId="42B566B0" w14:textId="7A1FA3B6" w:rsidR="008A54D3" w:rsidRPr="00531D0C" w:rsidRDefault="008A54D3" w:rsidP="001602CF">
      <w:pPr>
        <w:jc w:val="both"/>
        <w:rPr>
          <w:rFonts w:ascii="Arial" w:hAnsi="Arial" w:cs="Arial"/>
          <w:sz w:val="20"/>
          <w:szCs w:val="20"/>
        </w:rPr>
      </w:pPr>
      <w:r w:rsidRPr="00531D0C">
        <w:rPr>
          <w:rFonts w:ascii="Arial" w:hAnsi="Arial" w:cs="Arial"/>
          <w:sz w:val="20"/>
          <w:szCs w:val="20"/>
        </w:rPr>
        <w:t>Conversely, several occupational categories exhibit persistent surplus conditions. Market-Oriented Skilled Forestry, Fishery, and Hunting Workers show the most severe surplus with values ranging from -1.99 to -2.49, indicating significant oversupply. Health Associate Professionals display a worsening surplus trend, deteriorating from -0.60 to -1.03, while Customer Services Clerks maintain consistent negative values (-0.71 to -0.89).</w:t>
      </w:r>
      <w:r w:rsidR="00715589" w:rsidRPr="00531D0C">
        <w:rPr>
          <w:rFonts w:ascii="Arial" w:hAnsi="Arial" w:cs="Arial"/>
          <w:sz w:val="20"/>
          <w:szCs w:val="20"/>
        </w:rPr>
        <w:t xml:space="preserve"> </w:t>
      </w:r>
      <w:r w:rsidRPr="00531D0C">
        <w:rPr>
          <w:rFonts w:ascii="Arial" w:hAnsi="Arial" w:cs="Arial"/>
          <w:sz w:val="20"/>
          <w:szCs w:val="20"/>
        </w:rPr>
        <w:t xml:space="preserve">The Information and Communication Technology sector shows an interesting trajectory, with a modest but steadily increasing shortage (0.14 to 0.41), potentially reflecting the growing digitalization of the state's economy. Professional categories such as Administrative and Commercial Managers maintain relatively stable, near-equilibrium conditions with minor fluctuations around zero, suggesting well-balanced </w:t>
      </w:r>
      <w:r w:rsidR="00610B65" w:rsidRPr="00531D0C">
        <w:rPr>
          <w:rFonts w:ascii="Arial" w:hAnsi="Arial" w:cs="Arial"/>
          <w:sz w:val="20"/>
          <w:szCs w:val="20"/>
        </w:rPr>
        <w:t>labour</w:t>
      </w:r>
      <w:r w:rsidRPr="00531D0C">
        <w:rPr>
          <w:rFonts w:ascii="Arial" w:hAnsi="Arial" w:cs="Arial"/>
          <w:sz w:val="20"/>
          <w:szCs w:val="20"/>
        </w:rPr>
        <w:t xml:space="preserve"> market conditions in these segments.</w:t>
      </w:r>
    </w:p>
    <w:p w14:paraId="6E39B0E8" w14:textId="424D318F" w:rsidR="00942B53" w:rsidRDefault="008A54D3" w:rsidP="001602CF">
      <w:pPr>
        <w:jc w:val="both"/>
        <w:rPr>
          <w:rFonts w:ascii="Arial" w:hAnsi="Arial" w:cs="Arial"/>
          <w:sz w:val="20"/>
          <w:szCs w:val="20"/>
        </w:rPr>
      </w:pPr>
      <w:r w:rsidRPr="00531D0C">
        <w:rPr>
          <w:rFonts w:ascii="Arial" w:hAnsi="Arial" w:cs="Arial"/>
          <w:sz w:val="20"/>
          <w:szCs w:val="20"/>
        </w:rPr>
        <w:t xml:space="preserve">This occupational heterogeneity in </w:t>
      </w:r>
      <w:r w:rsidR="00610B65" w:rsidRPr="00531D0C">
        <w:rPr>
          <w:rFonts w:ascii="Arial" w:hAnsi="Arial" w:cs="Arial"/>
          <w:sz w:val="20"/>
          <w:szCs w:val="20"/>
        </w:rPr>
        <w:t>labour</w:t>
      </w:r>
      <w:r w:rsidRPr="00531D0C">
        <w:rPr>
          <w:rFonts w:ascii="Arial" w:hAnsi="Arial" w:cs="Arial"/>
          <w:sz w:val="20"/>
          <w:szCs w:val="20"/>
        </w:rPr>
        <w:t xml:space="preserve"> market conditions suggests the need for targeted skill development initiatives and educational policies aligned with sector-specific demands, particularly in areas experiencing persistent shortages. The temporal variations and sectoral disparities also indicate the dynamic nature of </w:t>
      </w:r>
      <w:r w:rsidR="00610B65" w:rsidRPr="00531D0C">
        <w:rPr>
          <w:rFonts w:ascii="Arial" w:hAnsi="Arial" w:cs="Arial"/>
          <w:sz w:val="20"/>
          <w:szCs w:val="20"/>
        </w:rPr>
        <w:t>labour</w:t>
      </w:r>
      <w:r w:rsidRPr="00531D0C">
        <w:rPr>
          <w:rFonts w:ascii="Arial" w:hAnsi="Arial" w:cs="Arial"/>
          <w:sz w:val="20"/>
          <w:szCs w:val="20"/>
        </w:rPr>
        <w:t xml:space="preserve"> market requirements in Uttar Pradesh's evolving economy.</w:t>
      </w:r>
    </w:p>
    <w:p w14:paraId="51029C18" w14:textId="77777777" w:rsidR="00531D0C" w:rsidRDefault="00531D0C" w:rsidP="001602CF">
      <w:pPr>
        <w:jc w:val="both"/>
        <w:rPr>
          <w:rFonts w:ascii="Arial" w:hAnsi="Arial" w:cs="Arial"/>
          <w:sz w:val="20"/>
          <w:szCs w:val="20"/>
        </w:rPr>
      </w:pPr>
    </w:p>
    <w:p w14:paraId="70C094CD" w14:textId="77777777" w:rsidR="002252B7" w:rsidRDefault="002252B7" w:rsidP="001602CF">
      <w:pPr>
        <w:jc w:val="both"/>
        <w:rPr>
          <w:rFonts w:ascii="Arial" w:hAnsi="Arial" w:cs="Arial"/>
          <w:sz w:val="20"/>
          <w:szCs w:val="20"/>
        </w:rPr>
      </w:pPr>
    </w:p>
    <w:p w14:paraId="185224B4" w14:textId="77777777" w:rsidR="002252B7" w:rsidRDefault="002252B7" w:rsidP="001602CF">
      <w:pPr>
        <w:jc w:val="both"/>
        <w:rPr>
          <w:rFonts w:ascii="Arial" w:hAnsi="Arial" w:cs="Arial"/>
          <w:sz w:val="20"/>
          <w:szCs w:val="20"/>
        </w:rPr>
      </w:pPr>
    </w:p>
    <w:p w14:paraId="7614EC1A" w14:textId="77777777" w:rsidR="002252B7" w:rsidRPr="00531D0C" w:rsidRDefault="002252B7" w:rsidP="001602CF">
      <w:pPr>
        <w:jc w:val="both"/>
        <w:rPr>
          <w:rFonts w:ascii="Arial" w:hAnsi="Arial" w:cs="Arial"/>
          <w:sz w:val="20"/>
          <w:szCs w:val="20"/>
        </w:rPr>
      </w:pPr>
    </w:p>
    <w:p w14:paraId="169AEEA8" w14:textId="7D9EA784" w:rsidR="00942B53" w:rsidRDefault="004E7849" w:rsidP="00490BC5">
      <w:pPr>
        <w:rPr>
          <w:rFonts w:ascii="Arial" w:hAnsi="Arial" w:cs="Arial"/>
          <w:b/>
          <w:bCs/>
          <w:sz w:val="20"/>
          <w:szCs w:val="20"/>
          <w:lang w:val="en-US"/>
        </w:rPr>
      </w:pPr>
      <w:r w:rsidRPr="00531D0C">
        <w:rPr>
          <w:rFonts w:ascii="Arial" w:hAnsi="Arial" w:cs="Arial"/>
          <w:b/>
          <w:bCs/>
          <w:sz w:val="20"/>
          <w:szCs w:val="20"/>
          <w:lang w:val="en-US"/>
        </w:rPr>
        <w:t xml:space="preserve">Table-3: </w:t>
      </w:r>
      <w:r w:rsidR="009C0F2B" w:rsidRPr="00531D0C">
        <w:rPr>
          <w:rFonts w:ascii="Arial" w:hAnsi="Arial" w:cs="Arial"/>
          <w:b/>
          <w:bCs/>
          <w:sz w:val="20"/>
          <w:szCs w:val="20"/>
          <w:lang w:val="en-US"/>
        </w:rPr>
        <w:t xml:space="preserve">Comparative analysis of </w:t>
      </w:r>
      <w:r w:rsidR="00942B53" w:rsidRPr="00531D0C">
        <w:rPr>
          <w:rFonts w:ascii="Arial" w:hAnsi="Arial" w:cs="Arial"/>
          <w:b/>
          <w:bCs/>
          <w:sz w:val="20"/>
          <w:szCs w:val="20"/>
          <w:lang w:val="en-US"/>
        </w:rPr>
        <w:t>Occupation</w:t>
      </w:r>
      <w:r w:rsidR="009C0F2B" w:rsidRPr="00531D0C">
        <w:rPr>
          <w:rFonts w:ascii="Arial" w:hAnsi="Arial" w:cs="Arial"/>
          <w:b/>
          <w:bCs/>
          <w:sz w:val="20"/>
          <w:szCs w:val="20"/>
          <w:lang w:val="en-US"/>
        </w:rPr>
        <w:t>al</w:t>
      </w:r>
      <w:r w:rsidR="00942B53" w:rsidRPr="00531D0C">
        <w:rPr>
          <w:rFonts w:ascii="Arial" w:hAnsi="Arial" w:cs="Arial"/>
          <w:b/>
          <w:bCs/>
          <w:sz w:val="20"/>
          <w:szCs w:val="20"/>
          <w:lang w:val="en-US"/>
        </w:rPr>
        <w:t xml:space="preserve"> shortage </w:t>
      </w:r>
      <w:r w:rsidR="009C0F2B" w:rsidRPr="00531D0C">
        <w:rPr>
          <w:rFonts w:ascii="Arial" w:hAnsi="Arial" w:cs="Arial"/>
          <w:b/>
          <w:bCs/>
          <w:sz w:val="20"/>
          <w:szCs w:val="20"/>
          <w:lang w:val="en-US"/>
        </w:rPr>
        <w:t>in</w:t>
      </w:r>
      <w:r w:rsidR="00942B53" w:rsidRPr="00531D0C">
        <w:rPr>
          <w:rFonts w:ascii="Arial" w:hAnsi="Arial" w:cs="Arial"/>
          <w:b/>
          <w:bCs/>
          <w:sz w:val="20"/>
          <w:szCs w:val="20"/>
          <w:lang w:val="en-US"/>
        </w:rPr>
        <w:t xml:space="preserve"> Uttar Pradesh</w:t>
      </w:r>
      <w:r w:rsidR="009C0F2B" w:rsidRPr="00531D0C">
        <w:rPr>
          <w:rFonts w:ascii="Arial" w:hAnsi="Arial" w:cs="Arial"/>
          <w:b/>
          <w:bCs/>
          <w:sz w:val="20"/>
          <w:szCs w:val="20"/>
          <w:lang w:val="en-US"/>
        </w:rPr>
        <w:t xml:space="preserve"> </w:t>
      </w:r>
    </w:p>
    <w:p w14:paraId="6F02F103" w14:textId="77777777" w:rsidR="001602CF" w:rsidRPr="00531D0C" w:rsidRDefault="001602CF" w:rsidP="00490BC5">
      <w:pPr>
        <w:rPr>
          <w:rFonts w:ascii="Arial" w:hAnsi="Arial" w:cs="Arial"/>
          <w:b/>
          <w:bCs/>
          <w:sz w:val="20"/>
          <w:szCs w:val="20"/>
          <w:lang w:val="en-US"/>
        </w:rPr>
      </w:pP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4"/>
        <w:gridCol w:w="1015"/>
        <w:gridCol w:w="1124"/>
      </w:tblGrid>
      <w:tr w:rsidR="00511A3E" w:rsidRPr="00531D0C" w14:paraId="41F7E023" w14:textId="77777777" w:rsidTr="00511A3E">
        <w:trPr>
          <w:trHeight w:val="288"/>
        </w:trPr>
        <w:tc>
          <w:tcPr>
            <w:tcW w:w="3822" w:type="pct"/>
            <w:vAlign w:val="bottom"/>
          </w:tcPr>
          <w:p w14:paraId="0DACF267" w14:textId="682AF965" w:rsidR="00511A3E" w:rsidRPr="00531D0C" w:rsidRDefault="00511A3E" w:rsidP="00490BC5">
            <w:pPr>
              <w:spacing w:after="0" w:line="240" w:lineRule="auto"/>
              <w:rPr>
                <w:rFonts w:ascii="Arial" w:eastAsia="Times New Roman" w:hAnsi="Arial" w:cs="Arial"/>
                <w:b/>
                <w:bCs/>
                <w:color w:val="000000"/>
                <w:kern w:val="0"/>
                <w:sz w:val="20"/>
                <w:szCs w:val="20"/>
                <w:lang w:eastAsia="en-IN" w:bidi="hi-IN"/>
                <w14:ligatures w14:val="none"/>
              </w:rPr>
            </w:pPr>
            <w:r w:rsidRPr="00531D0C">
              <w:rPr>
                <w:rFonts w:ascii="Arial" w:eastAsia="Times New Roman" w:hAnsi="Arial" w:cs="Arial"/>
                <w:b/>
                <w:bCs/>
                <w:color w:val="000000"/>
                <w:kern w:val="0"/>
                <w:sz w:val="20"/>
                <w:szCs w:val="20"/>
                <w:lang w:val="en-US" w:eastAsia="en-IN" w:bidi="hi-IN"/>
                <w14:ligatures w14:val="none"/>
              </w:rPr>
              <w:t>Occupations</w:t>
            </w:r>
          </w:p>
        </w:tc>
        <w:tc>
          <w:tcPr>
            <w:tcW w:w="559" w:type="pct"/>
            <w:noWrap/>
            <w:vAlign w:val="bottom"/>
            <w:hideMark/>
          </w:tcPr>
          <w:p w14:paraId="08250EBD" w14:textId="75DBEFDE" w:rsidR="00511A3E" w:rsidRPr="00531D0C" w:rsidRDefault="00511A3E" w:rsidP="00490BC5">
            <w:pPr>
              <w:spacing w:after="0" w:line="240" w:lineRule="auto"/>
              <w:rPr>
                <w:rFonts w:ascii="Arial" w:eastAsia="Times New Roman" w:hAnsi="Arial" w:cs="Arial"/>
                <w:b/>
                <w:bCs/>
                <w:color w:val="000000"/>
                <w:kern w:val="0"/>
                <w:sz w:val="20"/>
                <w:szCs w:val="20"/>
                <w:lang w:eastAsia="en-IN" w:bidi="hi-IN"/>
                <w14:ligatures w14:val="none"/>
              </w:rPr>
            </w:pPr>
            <w:r w:rsidRPr="00531D0C">
              <w:rPr>
                <w:rFonts w:ascii="Arial" w:eastAsia="Times New Roman" w:hAnsi="Arial" w:cs="Arial"/>
                <w:b/>
                <w:bCs/>
                <w:color w:val="000000"/>
                <w:kern w:val="0"/>
                <w:sz w:val="20"/>
                <w:szCs w:val="20"/>
                <w:lang w:val="en-US" w:eastAsia="en-IN" w:bidi="hi-IN"/>
                <w14:ligatures w14:val="none"/>
              </w:rPr>
              <w:t>2011-12</w:t>
            </w:r>
          </w:p>
        </w:tc>
        <w:tc>
          <w:tcPr>
            <w:tcW w:w="619" w:type="pct"/>
            <w:noWrap/>
            <w:vAlign w:val="bottom"/>
            <w:hideMark/>
          </w:tcPr>
          <w:p w14:paraId="10B319F7" w14:textId="5F08A584" w:rsidR="00511A3E" w:rsidRPr="00531D0C" w:rsidRDefault="00511A3E" w:rsidP="00490BC5">
            <w:pPr>
              <w:spacing w:after="0" w:line="240" w:lineRule="auto"/>
              <w:rPr>
                <w:rFonts w:ascii="Arial" w:eastAsia="Times New Roman" w:hAnsi="Arial" w:cs="Arial"/>
                <w:b/>
                <w:bCs/>
                <w:color w:val="000000"/>
                <w:kern w:val="0"/>
                <w:sz w:val="20"/>
                <w:szCs w:val="20"/>
                <w:lang w:eastAsia="en-IN" w:bidi="hi-IN"/>
                <w14:ligatures w14:val="none"/>
              </w:rPr>
            </w:pPr>
            <w:r w:rsidRPr="00531D0C">
              <w:rPr>
                <w:rFonts w:ascii="Arial" w:eastAsia="Times New Roman" w:hAnsi="Arial" w:cs="Arial"/>
                <w:b/>
                <w:bCs/>
                <w:color w:val="000000"/>
                <w:kern w:val="0"/>
                <w:sz w:val="20"/>
                <w:szCs w:val="20"/>
                <w:lang w:val="en-US" w:eastAsia="en-IN" w:bidi="hi-IN"/>
                <w14:ligatures w14:val="none"/>
              </w:rPr>
              <w:t>2022-23</w:t>
            </w:r>
          </w:p>
        </w:tc>
      </w:tr>
      <w:tr w:rsidR="00511A3E" w:rsidRPr="00531D0C" w14:paraId="0966D063" w14:textId="77777777" w:rsidTr="00511A3E">
        <w:trPr>
          <w:trHeight w:val="288"/>
        </w:trPr>
        <w:tc>
          <w:tcPr>
            <w:tcW w:w="3822" w:type="pct"/>
            <w:vAlign w:val="bottom"/>
          </w:tcPr>
          <w:p w14:paraId="19ED6A1E" w14:textId="2AD33875"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Administrative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Commercial Managers</w:t>
            </w:r>
          </w:p>
        </w:tc>
        <w:tc>
          <w:tcPr>
            <w:tcW w:w="559" w:type="pct"/>
            <w:noWrap/>
            <w:vAlign w:val="bottom"/>
          </w:tcPr>
          <w:p w14:paraId="3F586031" w14:textId="50BEF150" w:rsidR="00511A3E" w:rsidRPr="00531D0C" w:rsidRDefault="00042E80"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-0.08</w:t>
            </w:r>
          </w:p>
        </w:tc>
        <w:tc>
          <w:tcPr>
            <w:tcW w:w="619" w:type="pct"/>
            <w:noWrap/>
            <w:vAlign w:val="bottom"/>
          </w:tcPr>
          <w:p w14:paraId="3C6F002F" w14:textId="1BAD85A2"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-0.024</w:t>
            </w:r>
          </w:p>
        </w:tc>
      </w:tr>
      <w:tr w:rsidR="00511A3E" w:rsidRPr="00531D0C" w14:paraId="1B9430C0" w14:textId="77777777" w:rsidTr="00511A3E">
        <w:trPr>
          <w:trHeight w:val="288"/>
        </w:trPr>
        <w:tc>
          <w:tcPr>
            <w:tcW w:w="3822" w:type="pct"/>
            <w:vAlign w:val="bottom"/>
          </w:tcPr>
          <w:p w14:paraId="385C226F" w14:textId="4C4F5CA3"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Agricultural Forestry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 xml:space="preserve">nd Fishery </w:t>
            </w:r>
            <w:proofErr w:type="spellStart"/>
            <w:r w:rsidRPr="00531D0C">
              <w:rPr>
                <w:rFonts w:ascii="Arial" w:eastAsia="Times New Roman" w:hAnsi="Arial" w:cs="Arial"/>
                <w:color w:val="000000"/>
                <w:kern w:val="0"/>
                <w:sz w:val="20"/>
                <w:szCs w:val="20"/>
                <w:lang w:val="en-US" w:eastAsia="en-IN" w:bidi="hi-IN"/>
                <w14:ligatures w14:val="none"/>
              </w:rPr>
              <w:t>Labourers</w:t>
            </w:r>
            <w:proofErr w:type="spellEnd"/>
          </w:p>
        </w:tc>
        <w:tc>
          <w:tcPr>
            <w:tcW w:w="559" w:type="pct"/>
            <w:noWrap/>
            <w:vAlign w:val="bottom"/>
          </w:tcPr>
          <w:p w14:paraId="783E15AB" w14:textId="5BE12D41" w:rsidR="00511A3E" w:rsidRPr="00531D0C" w:rsidRDefault="00042E80"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0.584</w:t>
            </w:r>
          </w:p>
        </w:tc>
        <w:tc>
          <w:tcPr>
            <w:tcW w:w="619" w:type="pct"/>
            <w:noWrap/>
            <w:vAlign w:val="bottom"/>
          </w:tcPr>
          <w:p w14:paraId="00D236FD" w14:textId="6AEC4E06"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0.996</w:t>
            </w:r>
          </w:p>
        </w:tc>
      </w:tr>
      <w:tr w:rsidR="00511A3E" w:rsidRPr="00531D0C" w14:paraId="5414B8E5" w14:textId="77777777" w:rsidTr="00511A3E">
        <w:trPr>
          <w:trHeight w:val="288"/>
        </w:trPr>
        <w:tc>
          <w:tcPr>
            <w:tcW w:w="3822" w:type="pct"/>
            <w:vAlign w:val="bottom"/>
          </w:tcPr>
          <w:p w14:paraId="76715425" w14:textId="2393BA50"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Assemblers</w:t>
            </w:r>
          </w:p>
        </w:tc>
        <w:tc>
          <w:tcPr>
            <w:tcW w:w="559" w:type="pct"/>
            <w:noWrap/>
            <w:vAlign w:val="bottom"/>
          </w:tcPr>
          <w:p w14:paraId="5E785E93" w14:textId="63CC326B" w:rsidR="00511A3E" w:rsidRPr="00531D0C" w:rsidRDefault="00042E80"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0.42</w:t>
            </w:r>
          </w:p>
        </w:tc>
        <w:tc>
          <w:tcPr>
            <w:tcW w:w="619" w:type="pct"/>
            <w:noWrap/>
            <w:vAlign w:val="bottom"/>
          </w:tcPr>
          <w:p w14:paraId="4AD12211" w14:textId="067A2289"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0.59</w:t>
            </w:r>
          </w:p>
        </w:tc>
      </w:tr>
      <w:tr w:rsidR="00511A3E" w:rsidRPr="00531D0C" w14:paraId="66DDAC8A" w14:textId="77777777" w:rsidTr="00511A3E">
        <w:trPr>
          <w:trHeight w:val="288"/>
        </w:trPr>
        <w:tc>
          <w:tcPr>
            <w:tcW w:w="3822" w:type="pct"/>
            <w:vAlign w:val="bottom"/>
          </w:tcPr>
          <w:p w14:paraId="07242309" w14:textId="259B4F0B"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Building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Related Trade Workers Excluding Electricians</w:t>
            </w:r>
          </w:p>
        </w:tc>
        <w:tc>
          <w:tcPr>
            <w:tcW w:w="559" w:type="pct"/>
            <w:noWrap/>
            <w:vAlign w:val="bottom"/>
          </w:tcPr>
          <w:p w14:paraId="7213FE09" w14:textId="2EFC0671" w:rsidR="00511A3E" w:rsidRPr="00531D0C" w:rsidRDefault="00042E80"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0.241</w:t>
            </w:r>
          </w:p>
        </w:tc>
        <w:tc>
          <w:tcPr>
            <w:tcW w:w="619" w:type="pct"/>
            <w:noWrap/>
            <w:vAlign w:val="bottom"/>
          </w:tcPr>
          <w:p w14:paraId="0405A027" w14:textId="168B9A0B"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0.326</w:t>
            </w:r>
          </w:p>
        </w:tc>
      </w:tr>
      <w:tr w:rsidR="00511A3E" w:rsidRPr="00531D0C" w14:paraId="0D69B207" w14:textId="77777777" w:rsidTr="00511A3E">
        <w:trPr>
          <w:trHeight w:val="288"/>
        </w:trPr>
        <w:tc>
          <w:tcPr>
            <w:tcW w:w="3822" w:type="pct"/>
            <w:vAlign w:val="bottom"/>
          </w:tcPr>
          <w:p w14:paraId="6AACCEC8" w14:textId="36053F22"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Business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Administration Associate Professionals</w:t>
            </w:r>
          </w:p>
        </w:tc>
        <w:tc>
          <w:tcPr>
            <w:tcW w:w="559" w:type="pct"/>
            <w:noWrap/>
            <w:vAlign w:val="bottom"/>
          </w:tcPr>
          <w:p w14:paraId="76534804" w14:textId="21DFF90C" w:rsidR="00511A3E" w:rsidRPr="00531D0C" w:rsidRDefault="00042E80"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0.977</w:t>
            </w:r>
          </w:p>
        </w:tc>
        <w:tc>
          <w:tcPr>
            <w:tcW w:w="619" w:type="pct"/>
            <w:noWrap/>
            <w:vAlign w:val="bottom"/>
          </w:tcPr>
          <w:p w14:paraId="73FEB4C4" w14:textId="04A15B49"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1.778</w:t>
            </w:r>
          </w:p>
        </w:tc>
      </w:tr>
      <w:tr w:rsidR="00511A3E" w:rsidRPr="00531D0C" w14:paraId="3B6C15F6" w14:textId="77777777" w:rsidTr="00511A3E">
        <w:trPr>
          <w:trHeight w:val="288"/>
        </w:trPr>
        <w:tc>
          <w:tcPr>
            <w:tcW w:w="3822" w:type="pct"/>
            <w:vAlign w:val="bottom"/>
          </w:tcPr>
          <w:p w14:paraId="5FEAFBC9" w14:textId="63747E00"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Business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Administrative Professionals</w:t>
            </w:r>
          </w:p>
        </w:tc>
        <w:tc>
          <w:tcPr>
            <w:tcW w:w="559" w:type="pct"/>
            <w:noWrap/>
            <w:vAlign w:val="bottom"/>
          </w:tcPr>
          <w:p w14:paraId="67CA56EE" w14:textId="669476FD" w:rsidR="00511A3E" w:rsidRPr="00531D0C" w:rsidRDefault="00042E80"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-0.299</w:t>
            </w:r>
          </w:p>
        </w:tc>
        <w:tc>
          <w:tcPr>
            <w:tcW w:w="619" w:type="pct"/>
            <w:noWrap/>
            <w:vAlign w:val="bottom"/>
          </w:tcPr>
          <w:p w14:paraId="5875D4A8" w14:textId="3D37B757"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-0.396</w:t>
            </w:r>
          </w:p>
        </w:tc>
      </w:tr>
      <w:tr w:rsidR="00511A3E" w:rsidRPr="00531D0C" w14:paraId="593B41EC" w14:textId="77777777" w:rsidTr="00511A3E">
        <w:trPr>
          <w:trHeight w:val="288"/>
        </w:trPr>
        <w:tc>
          <w:tcPr>
            <w:tcW w:w="3822" w:type="pct"/>
            <w:vAlign w:val="bottom"/>
          </w:tcPr>
          <w:p w14:paraId="6CBDF0B2" w14:textId="77F5D500"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Chief Executives Senior Officials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Legislators</w:t>
            </w:r>
          </w:p>
        </w:tc>
        <w:tc>
          <w:tcPr>
            <w:tcW w:w="559" w:type="pct"/>
            <w:noWrap/>
            <w:vAlign w:val="bottom"/>
          </w:tcPr>
          <w:p w14:paraId="1CB7DB52" w14:textId="25B6815F" w:rsidR="00511A3E" w:rsidRPr="00531D0C" w:rsidRDefault="00042E80"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0.18</w:t>
            </w:r>
          </w:p>
        </w:tc>
        <w:tc>
          <w:tcPr>
            <w:tcW w:w="619" w:type="pct"/>
            <w:noWrap/>
            <w:vAlign w:val="bottom"/>
          </w:tcPr>
          <w:p w14:paraId="54659CC0" w14:textId="1D816ACF"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0.244</w:t>
            </w:r>
          </w:p>
        </w:tc>
      </w:tr>
      <w:tr w:rsidR="00511A3E" w:rsidRPr="00531D0C" w14:paraId="3B551EFC" w14:textId="77777777" w:rsidTr="00511A3E">
        <w:trPr>
          <w:trHeight w:val="288"/>
        </w:trPr>
        <w:tc>
          <w:tcPr>
            <w:tcW w:w="3822" w:type="pct"/>
            <w:vAlign w:val="bottom"/>
          </w:tcPr>
          <w:p w14:paraId="040A0983" w14:textId="71BE75F1"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Cleaners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Helpers</w:t>
            </w:r>
          </w:p>
        </w:tc>
        <w:tc>
          <w:tcPr>
            <w:tcW w:w="559" w:type="pct"/>
            <w:noWrap/>
            <w:vAlign w:val="bottom"/>
          </w:tcPr>
          <w:p w14:paraId="230726EB" w14:textId="31D9D3D6"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-0.543</w:t>
            </w:r>
          </w:p>
        </w:tc>
        <w:tc>
          <w:tcPr>
            <w:tcW w:w="619" w:type="pct"/>
            <w:noWrap/>
            <w:vAlign w:val="bottom"/>
          </w:tcPr>
          <w:p w14:paraId="646CC1D6" w14:textId="08EB57C0"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-0.712</w:t>
            </w:r>
          </w:p>
        </w:tc>
      </w:tr>
      <w:tr w:rsidR="00511A3E" w:rsidRPr="00531D0C" w14:paraId="009ADB0C" w14:textId="77777777" w:rsidTr="00511A3E">
        <w:trPr>
          <w:trHeight w:val="288"/>
        </w:trPr>
        <w:tc>
          <w:tcPr>
            <w:tcW w:w="3822" w:type="pct"/>
            <w:vAlign w:val="bottom"/>
          </w:tcPr>
          <w:p w14:paraId="0B490E80" w14:textId="4CBFE618"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Customer Services Clerks</w:t>
            </w:r>
          </w:p>
        </w:tc>
        <w:tc>
          <w:tcPr>
            <w:tcW w:w="559" w:type="pct"/>
            <w:noWrap/>
            <w:vAlign w:val="bottom"/>
          </w:tcPr>
          <w:p w14:paraId="485ED4A3" w14:textId="0752F8F6"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-0.644</w:t>
            </w:r>
          </w:p>
        </w:tc>
        <w:tc>
          <w:tcPr>
            <w:tcW w:w="619" w:type="pct"/>
            <w:noWrap/>
            <w:vAlign w:val="bottom"/>
          </w:tcPr>
          <w:p w14:paraId="791047AE" w14:textId="47921E57"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-0.832</w:t>
            </w:r>
          </w:p>
        </w:tc>
      </w:tr>
      <w:tr w:rsidR="00511A3E" w:rsidRPr="00531D0C" w14:paraId="46A0DA07" w14:textId="77777777" w:rsidTr="00511A3E">
        <w:trPr>
          <w:trHeight w:val="288"/>
        </w:trPr>
        <w:tc>
          <w:tcPr>
            <w:tcW w:w="3822" w:type="pct"/>
            <w:vAlign w:val="bottom"/>
          </w:tcPr>
          <w:p w14:paraId="717145E0" w14:textId="76047A5B"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Drivers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Mobile Plant Operators</w:t>
            </w:r>
          </w:p>
        </w:tc>
        <w:tc>
          <w:tcPr>
            <w:tcW w:w="559" w:type="pct"/>
            <w:noWrap/>
            <w:vAlign w:val="bottom"/>
          </w:tcPr>
          <w:p w14:paraId="1ACFF467" w14:textId="37EF7CF8"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-0.11</w:t>
            </w:r>
          </w:p>
        </w:tc>
        <w:tc>
          <w:tcPr>
            <w:tcW w:w="619" w:type="pct"/>
            <w:noWrap/>
            <w:vAlign w:val="bottom"/>
          </w:tcPr>
          <w:p w14:paraId="36DFE6AA" w14:textId="4BA2D548"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-0.15</w:t>
            </w:r>
          </w:p>
        </w:tc>
      </w:tr>
      <w:tr w:rsidR="00511A3E" w:rsidRPr="00531D0C" w14:paraId="003AA885" w14:textId="77777777" w:rsidTr="00511A3E">
        <w:trPr>
          <w:trHeight w:val="288"/>
        </w:trPr>
        <w:tc>
          <w:tcPr>
            <w:tcW w:w="3822" w:type="pct"/>
            <w:vAlign w:val="bottom"/>
          </w:tcPr>
          <w:p w14:paraId="0DF02212" w14:textId="64E80488"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Electrical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Electronics Trades Workers</w:t>
            </w:r>
          </w:p>
        </w:tc>
        <w:tc>
          <w:tcPr>
            <w:tcW w:w="559" w:type="pct"/>
            <w:noWrap/>
            <w:vAlign w:val="bottom"/>
          </w:tcPr>
          <w:p w14:paraId="7B11ACB8" w14:textId="7FE38D38"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0.48</w:t>
            </w:r>
          </w:p>
        </w:tc>
        <w:tc>
          <w:tcPr>
            <w:tcW w:w="619" w:type="pct"/>
            <w:noWrap/>
            <w:vAlign w:val="bottom"/>
          </w:tcPr>
          <w:p w14:paraId="701C1410" w14:textId="40DD17A7"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0.41</w:t>
            </w:r>
          </w:p>
        </w:tc>
      </w:tr>
      <w:tr w:rsidR="00511A3E" w:rsidRPr="00531D0C" w14:paraId="6FA2C292" w14:textId="77777777" w:rsidTr="00511A3E">
        <w:trPr>
          <w:trHeight w:val="288"/>
        </w:trPr>
        <w:tc>
          <w:tcPr>
            <w:tcW w:w="3822" w:type="pct"/>
            <w:vAlign w:val="bottom"/>
          </w:tcPr>
          <w:p w14:paraId="5148CCCE" w14:textId="7981011A"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Food Processing Woodworking Garment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 xml:space="preserve">nd Other Craft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Related Other Workers</w:t>
            </w:r>
          </w:p>
        </w:tc>
        <w:tc>
          <w:tcPr>
            <w:tcW w:w="559" w:type="pct"/>
            <w:noWrap/>
            <w:vAlign w:val="bottom"/>
          </w:tcPr>
          <w:p w14:paraId="35B42046" w14:textId="12FCA5E6"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0.311</w:t>
            </w:r>
          </w:p>
        </w:tc>
        <w:tc>
          <w:tcPr>
            <w:tcW w:w="619" w:type="pct"/>
            <w:noWrap/>
            <w:vAlign w:val="bottom"/>
          </w:tcPr>
          <w:p w14:paraId="5A46F7F1" w14:textId="7CE13C1A"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0.216</w:t>
            </w:r>
          </w:p>
        </w:tc>
      </w:tr>
      <w:tr w:rsidR="00511A3E" w:rsidRPr="00531D0C" w14:paraId="49A119EE" w14:textId="77777777" w:rsidTr="00511A3E">
        <w:trPr>
          <w:trHeight w:val="288"/>
        </w:trPr>
        <w:tc>
          <w:tcPr>
            <w:tcW w:w="3822" w:type="pct"/>
            <w:vAlign w:val="bottom"/>
          </w:tcPr>
          <w:p w14:paraId="3E53090B" w14:textId="516DF8BE"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General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Keyboard Clerks</w:t>
            </w:r>
          </w:p>
        </w:tc>
        <w:tc>
          <w:tcPr>
            <w:tcW w:w="559" w:type="pct"/>
            <w:noWrap/>
            <w:vAlign w:val="bottom"/>
          </w:tcPr>
          <w:p w14:paraId="535C18E3" w14:textId="577F47F3"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-0.55</w:t>
            </w:r>
          </w:p>
        </w:tc>
        <w:tc>
          <w:tcPr>
            <w:tcW w:w="619" w:type="pct"/>
            <w:noWrap/>
            <w:vAlign w:val="bottom"/>
          </w:tcPr>
          <w:p w14:paraId="0F3399D4" w14:textId="67CBBADD"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-0.842</w:t>
            </w:r>
          </w:p>
        </w:tc>
      </w:tr>
      <w:tr w:rsidR="00511A3E" w:rsidRPr="00531D0C" w14:paraId="433B11DC" w14:textId="77777777" w:rsidTr="00511A3E">
        <w:trPr>
          <w:trHeight w:val="288"/>
        </w:trPr>
        <w:tc>
          <w:tcPr>
            <w:tcW w:w="3822" w:type="pct"/>
            <w:vAlign w:val="bottom"/>
          </w:tcPr>
          <w:p w14:paraId="092522CC" w14:textId="40552BB4"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Handicraft</w:t>
            </w:r>
            <w:r w:rsidR="00162684" w:rsidRPr="00531D0C">
              <w:rPr>
                <w:rFonts w:ascii="Arial" w:eastAsia="Times New Roman" w:hAnsi="Arial" w:cs="Arial"/>
                <w:color w:val="000000"/>
                <w:kern w:val="0"/>
                <w:sz w:val="20"/>
                <w:szCs w:val="20"/>
                <w:lang w:val="en-US" w:eastAsia="en-IN" w:bidi="hi-IN"/>
                <w14:ligatures w14:val="none"/>
              </w:rPr>
              <w:t xml:space="preserve"> a</w:t>
            </w:r>
            <w:r w:rsidRPr="00531D0C">
              <w:rPr>
                <w:rFonts w:ascii="Arial" w:eastAsia="Times New Roman" w:hAnsi="Arial" w:cs="Arial"/>
                <w:color w:val="000000"/>
                <w:kern w:val="0"/>
                <w:sz w:val="20"/>
                <w:szCs w:val="20"/>
                <w:lang w:val="en-US" w:eastAsia="en-IN" w:bidi="hi-IN"/>
                <w14:ligatures w14:val="none"/>
              </w:rPr>
              <w:t>nd Printing Workers</w:t>
            </w:r>
          </w:p>
        </w:tc>
        <w:tc>
          <w:tcPr>
            <w:tcW w:w="559" w:type="pct"/>
            <w:noWrap/>
            <w:vAlign w:val="bottom"/>
          </w:tcPr>
          <w:p w14:paraId="307A4BFA" w14:textId="738E5C3B"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1.024</w:t>
            </w:r>
          </w:p>
        </w:tc>
        <w:tc>
          <w:tcPr>
            <w:tcW w:w="619" w:type="pct"/>
            <w:noWrap/>
            <w:vAlign w:val="bottom"/>
          </w:tcPr>
          <w:p w14:paraId="5EC19341" w14:textId="0DCC8F39"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1.122</w:t>
            </w:r>
          </w:p>
        </w:tc>
      </w:tr>
      <w:tr w:rsidR="00511A3E" w:rsidRPr="00531D0C" w14:paraId="6A5D5272" w14:textId="77777777" w:rsidTr="00511A3E">
        <w:trPr>
          <w:trHeight w:val="288"/>
        </w:trPr>
        <w:tc>
          <w:tcPr>
            <w:tcW w:w="3822" w:type="pct"/>
            <w:vAlign w:val="bottom"/>
          </w:tcPr>
          <w:p w14:paraId="5EE4B1EF" w14:textId="35AA3DE5"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Health Associate Professionals</w:t>
            </w:r>
          </w:p>
        </w:tc>
        <w:tc>
          <w:tcPr>
            <w:tcW w:w="559" w:type="pct"/>
            <w:noWrap/>
            <w:vAlign w:val="bottom"/>
          </w:tcPr>
          <w:p w14:paraId="5128CC01" w14:textId="1AF0B284"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-0.547</w:t>
            </w:r>
          </w:p>
        </w:tc>
        <w:tc>
          <w:tcPr>
            <w:tcW w:w="619" w:type="pct"/>
            <w:noWrap/>
            <w:vAlign w:val="bottom"/>
          </w:tcPr>
          <w:p w14:paraId="25272904" w14:textId="7B9F3680"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-0.868</w:t>
            </w:r>
          </w:p>
        </w:tc>
      </w:tr>
      <w:tr w:rsidR="00511A3E" w:rsidRPr="00531D0C" w14:paraId="0B6AA742" w14:textId="77777777" w:rsidTr="00511A3E">
        <w:trPr>
          <w:trHeight w:val="288"/>
        </w:trPr>
        <w:tc>
          <w:tcPr>
            <w:tcW w:w="3822" w:type="pct"/>
            <w:vAlign w:val="bottom"/>
          </w:tcPr>
          <w:p w14:paraId="2062575B" w14:textId="5F153D07"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Health Professionals</w:t>
            </w:r>
          </w:p>
        </w:tc>
        <w:tc>
          <w:tcPr>
            <w:tcW w:w="559" w:type="pct"/>
            <w:noWrap/>
            <w:vAlign w:val="bottom"/>
          </w:tcPr>
          <w:p w14:paraId="4AC7EED6" w14:textId="7C8052D7"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0.04</w:t>
            </w:r>
          </w:p>
        </w:tc>
        <w:tc>
          <w:tcPr>
            <w:tcW w:w="619" w:type="pct"/>
            <w:noWrap/>
            <w:vAlign w:val="bottom"/>
          </w:tcPr>
          <w:p w14:paraId="7322718A" w14:textId="25FAC091"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0.16</w:t>
            </w:r>
          </w:p>
        </w:tc>
      </w:tr>
      <w:tr w:rsidR="00511A3E" w:rsidRPr="00531D0C" w14:paraId="61EBB40E" w14:textId="77777777" w:rsidTr="00511A3E">
        <w:trPr>
          <w:trHeight w:val="288"/>
        </w:trPr>
        <w:tc>
          <w:tcPr>
            <w:tcW w:w="3822" w:type="pct"/>
            <w:vAlign w:val="bottom"/>
          </w:tcPr>
          <w:p w14:paraId="5200EBBA" w14:textId="5AA5514B"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Hospitality Retail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Other Service Managers</w:t>
            </w:r>
          </w:p>
        </w:tc>
        <w:tc>
          <w:tcPr>
            <w:tcW w:w="559" w:type="pct"/>
            <w:noWrap/>
            <w:vAlign w:val="bottom"/>
          </w:tcPr>
          <w:p w14:paraId="112CCE3A" w14:textId="62964A4F"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-0.341</w:t>
            </w:r>
          </w:p>
        </w:tc>
        <w:tc>
          <w:tcPr>
            <w:tcW w:w="619" w:type="pct"/>
            <w:noWrap/>
            <w:vAlign w:val="bottom"/>
          </w:tcPr>
          <w:p w14:paraId="7EF0409D" w14:textId="1FBA3C17"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-0.348</w:t>
            </w:r>
          </w:p>
        </w:tc>
      </w:tr>
      <w:tr w:rsidR="00511A3E" w:rsidRPr="00531D0C" w14:paraId="4B7A418E" w14:textId="77777777" w:rsidTr="00511A3E">
        <w:trPr>
          <w:trHeight w:val="288"/>
        </w:trPr>
        <w:tc>
          <w:tcPr>
            <w:tcW w:w="3822" w:type="pct"/>
            <w:vAlign w:val="bottom"/>
          </w:tcPr>
          <w:p w14:paraId="6AD73754" w14:textId="309CF198"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Information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Communication Technology Professionals</w:t>
            </w:r>
          </w:p>
        </w:tc>
        <w:tc>
          <w:tcPr>
            <w:tcW w:w="559" w:type="pct"/>
            <w:noWrap/>
            <w:vAlign w:val="bottom"/>
          </w:tcPr>
          <w:p w14:paraId="73AB2C3F" w14:textId="29B08D33"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0.17</w:t>
            </w:r>
          </w:p>
        </w:tc>
        <w:tc>
          <w:tcPr>
            <w:tcW w:w="619" w:type="pct"/>
            <w:noWrap/>
            <w:vAlign w:val="bottom"/>
          </w:tcPr>
          <w:p w14:paraId="08CD6A78" w14:textId="46A007C9"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0.25</w:t>
            </w:r>
          </w:p>
        </w:tc>
      </w:tr>
      <w:tr w:rsidR="00511A3E" w:rsidRPr="00531D0C" w14:paraId="58B31333" w14:textId="77777777" w:rsidTr="00511A3E">
        <w:trPr>
          <w:trHeight w:val="288"/>
        </w:trPr>
        <w:tc>
          <w:tcPr>
            <w:tcW w:w="3822" w:type="pct"/>
            <w:vAlign w:val="bottom"/>
          </w:tcPr>
          <w:p w14:paraId="0F0DD470" w14:textId="154CB252"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Information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Communication Technicians</w:t>
            </w:r>
          </w:p>
        </w:tc>
        <w:tc>
          <w:tcPr>
            <w:tcW w:w="559" w:type="pct"/>
            <w:noWrap/>
            <w:vAlign w:val="bottom"/>
          </w:tcPr>
          <w:p w14:paraId="2C991CB5" w14:textId="149F384B"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0.31</w:t>
            </w:r>
          </w:p>
        </w:tc>
        <w:tc>
          <w:tcPr>
            <w:tcW w:w="619" w:type="pct"/>
            <w:noWrap/>
            <w:vAlign w:val="bottom"/>
          </w:tcPr>
          <w:p w14:paraId="08EF2034" w14:textId="0457842A"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0.36</w:t>
            </w:r>
          </w:p>
        </w:tc>
      </w:tr>
      <w:tr w:rsidR="00511A3E" w:rsidRPr="00531D0C" w14:paraId="7B37F5E2" w14:textId="77777777" w:rsidTr="00511A3E">
        <w:trPr>
          <w:trHeight w:val="288"/>
        </w:trPr>
        <w:tc>
          <w:tcPr>
            <w:tcW w:w="3822" w:type="pct"/>
            <w:vAlign w:val="bottom"/>
          </w:tcPr>
          <w:p w14:paraId="0BA159A1" w14:textId="71895223"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proofErr w:type="spellStart"/>
            <w:r w:rsidRPr="00531D0C">
              <w:rPr>
                <w:rFonts w:ascii="Arial" w:eastAsia="Times New Roman" w:hAnsi="Arial" w:cs="Arial"/>
                <w:color w:val="000000"/>
                <w:kern w:val="0"/>
                <w:sz w:val="20"/>
                <w:szCs w:val="20"/>
                <w:lang w:val="en-US" w:eastAsia="en-IN" w:bidi="hi-IN"/>
                <w14:ligatures w14:val="none"/>
              </w:rPr>
              <w:t>Labourers</w:t>
            </w:r>
            <w:proofErr w:type="spellEnd"/>
            <w:r w:rsidRPr="00531D0C">
              <w:rPr>
                <w:rFonts w:ascii="Arial" w:eastAsia="Times New Roman" w:hAnsi="Arial" w:cs="Arial"/>
                <w:color w:val="000000"/>
                <w:kern w:val="0"/>
                <w:sz w:val="20"/>
                <w:szCs w:val="20"/>
                <w:lang w:val="en-US" w:eastAsia="en-IN" w:bidi="hi-IN"/>
                <w14:ligatures w14:val="none"/>
              </w:rPr>
              <w:t xml:space="preserve"> </w:t>
            </w:r>
            <w:r w:rsidR="00162684" w:rsidRPr="00531D0C">
              <w:rPr>
                <w:rFonts w:ascii="Arial" w:eastAsia="Times New Roman" w:hAnsi="Arial" w:cs="Arial"/>
                <w:color w:val="000000"/>
                <w:kern w:val="0"/>
                <w:sz w:val="20"/>
                <w:szCs w:val="20"/>
                <w:lang w:val="en-US" w:eastAsia="en-IN" w:bidi="hi-IN"/>
                <w14:ligatures w14:val="none"/>
              </w:rPr>
              <w:t>i</w:t>
            </w:r>
            <w:r w:rsidRPr="00531D0C">
              <w:rPr>
                <w:rFonts w:ascii="Arial" w:eastAsia="Times New Roman" w:hAnsi="Arial" w:cs="Arial"/>
                <w:color w:val="000000"/>
                <w:kern w:val="0"/>
                <w:sz w:val="20"/>
                <w:szCs w:val="20"/>
                <w:lang w:val="en-US" w:eastAsia="en-IN" w:bidi="hi-IN"/>
                <w14:ligatures w14:val="none"/>
              </w:rPr>
              <w:t xml:space="preserve">n Mining Construction Manufacturing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Transport</w:t>
            </w:r>
          </w:p>
        </w:tc>
        <w:tc>
          <w:tcPr>
            <w:tcW w:w="559" w:type="pct"/>
            <w:noWrap/>
            <w:vAlign w:val="bottom"/>
          </w:tcPr>
          <w:p w14:paraId="73E10792" w14:textId="5FF28771"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-0.155</w:t>
            </w:r>
          </w:p>
        </w:tc>
        <w:tc>
          <w:tcPr>
            <w:tcW w:w="619" w:type="pct"/>
            <w:noWrap/>
            <w:vAlign w:val="bottom"/>
          </w:tcPr>
          <w:p w14:paraId="1AEC6DAB" w14:textId="2C75E014"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-0.268</w:t>
            </w:r>
          </w:p>
        </w:tc>
      </w:tr>
      <w:tr w:rsidR="00511A3E" w:rsidRPr="00531D0C" w14:paraId="6E42149C" w14:textId="77777777" w:rsidTr="00511A3E">
        <w:trPr>
          <w:trHeight w:val="288"/>
        </w:trPr>
        <w:tc>
          <w:tcPr>
            <w:tcW w:w="3822" w:type="pct"/>
            <w:vAlign w:val="bottom"/>
          </w:tcPr>
          <w:p w14:paraId="145713C7" w14:textId="59A7F965"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Legal Social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Cultural Professionals</w:t>
            </w:r>
          </w:p>
        </w:tc>
        <w:tc>
          <w:tcPr>
            <w:tcW w:w="559" w:type="pct"/>
            <w:noWrap/>
            <w:vAlign w:val="bottom"/>
          </w:tcPr>
          <w:p w14:paraId="716E2C3C" w14:textId="035F5AD8"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0.351</w:t>
            </w:r>
          </w:p>
        </w:tc>
        <w:tc>
          <w:tcPr>
            <w:tcW w:w="619" w:type="pct"/>
            <w:noWrap/>
            <w:vAlign w:val="bottom"/>
          </w:tcPr>
          <w:p w14:paraId="2AA3F02F" w14:textId="4122282C"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0.408</w:t>
            </w:r>
          </w:p>
        </w:tc>
      </w:tr>
      <w:tr w:rsidR="00511A3E" w:rsidRPr="00531D0C" w14:paraId="63B31D20" w14:textId="77777777" w:rsidTr="00511A3E">
        <w:trPr>
          <w:trHeight w:val="288"/>
        </w:trPr>
        <w:tc>
          <w:tcPr>
            <w:tcW w:w="3822" w:type="pct"/>
            <w:vAlign w:val="bottom"/>
          </w:tcPr>
          <w:p w14:paraId="3B09CD59" w14:textId="4AAD5D1A"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Legal Social Cultural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Related Associate Professionals</w:t>
            </w:r>
          </w:p>
        </w:tc>
        <w:tc>
          <w:tcPr>
            <w:tcW w:w="559" w:type="pct"/>
            <w:noWrap/>
            <w:vAlign w:val="bottom"/>
          </w:tcPr>
          <w:p w14:paraId="2401A40A" w14:textId="6234E522"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-0.167</w:t>
            </w:r>
          </w:p>
        </w:tc>
        <w:tc>
          <w:tcPr>
            <w:tcW w:w="619" w:type="pct"/>
            <w:noWrap/>
            <w:vAlign w:val="bottom"/>
          </w:tcPr>
          <w:p w14:paraId="6DFED15F" w14:textId="566BEFB5"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-0.278</w:t>
            </w:r>
          </w:p>
        </w:tc>
      </w:tr>
      <w:tr w:rsidR="00511A3E" w:rsidRPr="00531D0C" w14:paraId="23EC20E8" w14:textId="77777777" w:rsidTr="00511A3E">
        <w:trPr>
          <w:trHeight w:val="288"/>
        </w:trPr>
        <w:tc>
          <w:tcPr>
            <w:tcW w:w="3822" w:type="pct"/>
            <w:vAlign w:val="bottom"/>
          </w:tcPr>
          <w:p w14:paraId="5DF8EEBA" w14:textId="03D22AAC"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Market Oriented Skilled Agricultural</w:t>
            </w:r>
          </w:p>
        </w:tc>
        <w:tc>
          <w:tcPr>
            <w:tcW w:w="559" w:type="pct"/>
            <w:noWrap/>
            <w:vAlign w:val="bottom"/>
          </w:tcPr>
          <w:p w14:paraId="34D0375D" w14:textId="301DC80E"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-0.211</w:t>
            </w:r>
          </w:p>
        </w:tc>
        <w:tc>
          <w:tcPr>
            <w:tcW w:w="619" w:type="pct"/>
            <w:noWrap/>
            <w:vAlign w:val="bottom"/>
          </w:tcPr>
          <w:p w14:paraId="32E8B172" w14:textId="05D7D6C9"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-0.168</w:t>
            </w:r>
          </w:p>
        </w:tc>
      </w:tr>
      <w:tr w:rsidR="00511A3E" w:rsidRPr="00531D0C" w14:paraId="64CD11CB" w14:textId="77777777" w:rsidTr="00511A3E">
        <w:trPr>
          <w:trHeight w:val="288"/>
        </w:trPr>
        <w:tc>
          <w:tcPr>
            <w:tcW w:w="3822" w:type="pct"/>
            <w:vAlign w:val="bottom"/>
          </w:tcPr>
          <w:p w14:paraId="2A244E2E" w14:textId="7247E7EB"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Market Oriented Skill Forestry Fishery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Hunting Workers</w:t>
            </w:r>
          </w:p>
        </w:tc>
        <w:tc>
          <w:tcPr>
            <w:tcW w:w="559" w:type="pct"/>
            <w:noWrap/>
            <w:vAlign w:val="bottom"/>
          </w:tcPr>
          <w:p w14:paraId="3A5BF102" w14:textId="5E3367CB"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-3.01</w:t>
            </w:r>
          </w:p>
        </w:tc>
        <w:tc>
          <w:tcPr>
            <w:tcW w:w="619" w:type="pct"/>
            <w:noWrap/>
            <w:vAlign w:val="bottom"/>
          </w:tcPr>
          <w:p w14:paraId="7439B476" w14:textId="4457A34D"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-2.438</w:t>
            </w:r>
          </w:p>
        </w:tc>
      </w:tr>
      <w:tr w:rsidR="00511A3E" w:rsidRPr="00531D0C" w14:paraId="19FA8BFB" w14:textId="77777777" w:rsidTr="00511A3E">
        <w:trPr>
          <w:trHeight w:val="288"/>
        </w:trPr>
        <w:tc>
          <w:tcPr>
            <w:tcW w:w="3822" w:type="pct"/>
            <w:vAlign w:val="bottom"/>
          </w:tcPr>
          <w:p w14:paraId="70C80E5F" w14:textId="4A12D2B4"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Metal Machinery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Related Trade Workers</w:t>
            </w:r>
          </w:p>
        </w:tc>
        <w:tc>
          <w:tcPr>
            <w:tcW w:w="559" w:type="pct"/>
            <w:noWrap/>
            <w:vAlign w:val="bottom"/>
          </w:tcPr>
          <w:p w14:paraId="4CC45080" w14:textId="601BCE20"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0.651</w:t>
            </w:r>
          </w:p>
        </w:tc>
        <w:tc>
          <w:tcPr>
            <w:tcW w:w="619" w:type="pct"/>
            <w:noWrap/>
            <w:vAlign w:val="bottom"/>
          </w:tcPr>
          <w:p w14:paraId="22510A08" w14:textId="7120A958"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0.802</w:t>
            </w:r>
          </w:p>
        </w:tc>
      </w:tr>
      <w:tr w:rsidR="00511A3E" w:rsidRPr="00531D0C" w14:paraId="4F597359" w14:textId="77777777" w:rsidTr="00511A3E">
        <w:trPr>
          <w:trHeight w:val="288"/>
        </w:trPr>
        <w:tc>
          <w:tcPr>
            <w:tcW w:w="3822" w:type="pct"/>
            <w:vAlign w:val="bottom"/>
          </w:tcPr>
          <w:p w14:paraId="30C8635E" w14:textId="2797FD4B"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Numerical</w:t>
            </w:r>
            <w:r w:rsidR="00162684" w:rsidRPr="00531D0C">
              <w:rPr>
                <w:rFonts w:ascii="Arial" w:eastAsia="Times New Roman" w:hAnsi="Arial" w:cs="Arial"/>
                <w:color w:val="000000"/>
                <w:kern w:val="0"/>
                <w:sz w:val="20"/>
                <w:szCs w:val="20"/>
                <w:lang w:val="en-US" w:eastAsia="en-IN" w:bidi="hi-IN"/>
                <w14:ligatures w14:val="none"/>
              </w:rPr>
              <w:t xml:space="preserve"> a</w:t>
            </w:r>
            <w:r w:rsidRPr="00531D0C">
              <w:rPr>
                <w:rFonts w:ascii="Arial" w:eastAsia="Times New Roman" w:hAnsi="Arial" w:cs="Arial"/>
                <w:color w:val="000000"/>
                <w:kern w:val="0"/>
                <w:sz w:val="20"/>
                <w:szCs w:val="20"/>
                <w:lang w:val="en-US" w:eastAsia="en-IN" w:bidi="hi-IN"/>
                <w14:ligatures w14:val="none"/>
              </w:rPr>
              <w:t>nd Material Recording Clerks</w:t>
            </w:r>
          </w:p>
        </w:tc>
        <w:tc>
          <w:tcPr>
            <w:tcW w:w="559" w:type="pct"/>
            <w:noWrap/>
            <w:vAlign w:val="bottom"/>
          </w:tcPr>
          <w:p w14:paraId="418407C1" w14:textId="0D104C19"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-0.02</w:t>
            </w:r>
          </w:p>
        </w:tc>
        <w:tc>
          <w:tcPr>
            <w:tcW w:w="619" w:type="pct"/>
            <w:noWrap/>
            <w:vAlign w:val="bottom"/>
          </w:tcPr>
          <w:p w14:paraId="012A505B" w14:textId="0D0D9626"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-0.032</w:t>
            </w:r>
          </w:p>
        </w:tc>
      </w:tr>
      <w:tr w:rsidR="00511A3E" w:rsidRPr="00531D0C" w14:paraId="2179AC1A" w14:textId="77777777" w:rsidTr="00511A3E">
        <w:trPr>
          <w:trHeight w:val="288"/>
        </w:trPr>
        <w:tc>
          <w:tcPr>
            <w:tcW w:w="3822" w:type="pct"/>
            <w:vAlign w:val="bottom"/>
          </w:tcPr>
          <w:p w14:paraId="0EF668AE" w14:textId="3D66CC1B"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Other Clerical Support Workers</w:t>
            </w:r>
          </w:p>
        </w:tc>
        <w:tc>
          <w:tcPr>
            <w:tcW w:w="559" w:type="pct"/>
            <w:noWrap/>
            <w:vAlign w:val="bottom"/>
          </w:tcPr>
          <w:p w14:paraId="11005C2F" w14:textId="5769C2EA"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0.541</w:t>
            </w:r>
          </w:p>
        </w:tc>
        <w:tc>
          <w:tcPr>
            <w:tcW w:w="619" w:type="pct"/>
            <w:noWrap/>
            <w:vAlign w:val="bottom"/>
          </w:tcPr>
          <w:p w14:paraId="55DD2FA5" w14:textId="5D45E8F9"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0.712</w:t>
            </w:r>
          </w:p>
        </w:tc>
      </w:tr>
      <w:tr w:rsidR="00511A3E" w:rsidRPr="00531D0C" w14:paraId="7C1C19F4" w14:textId="77777777" w:rsidTr="00511A3E">
        <w:trPr>
          <w:trHeight w:val="288"/>
        </w:trPr>
        <w:tc>
          <w:tcPr>
            <w:tcW w:w="3822" w:type="pct"/>
            <w:vAlign w:val="bottom"/>
          </w:tcPr>
          <w:p w14:paraId="7D3C97F5" w14:textId="2BB10253"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Personal Care Workers</w:t>
            </w:r>
          </w:p>
        </w:tc>
        <w:tc>
          <w:tcPr>
            <w:tcW w:w="559" w:type="pct"/>
            <w:noWrap/>
            <w:vAlign w:val="bottom"/>
          </w:tcPr>
          <w:p w14:paraId="60BB895A" w14:textId="1EF1A257"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-0.422</w:t>
            </w:r>
          </w:p>
        </w:tc>
        <w:tc>
          <w:tcPr>
            <w:tcW w:w="619" w:type="pct"/>
            <w:noWrap/>
            <w:vAlign w:val="bottom"/>
          </w:tcPr>
          <w:p w14:paraId="159123EE" w14:textId="5E0788FF"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-0.426</w:t>
            </w:r>
          </w:p>
        </w:tc>
      </w:tr>
      <w:tr w:rsidR="00511A3E" w:rsidRPr="00531D0C" w14:paraId="2DCC491E" w14:textId="77777777" w:rsidTr="00511A3E">
        <w:trPr>
          <w:trHeight w:val="288"/>
        </w:trPr>
        <w:tc>
          <w:tcPr>
            <w:tcW w:w="3822" w:type="pct"/>
            <w:vAlign w:val="bottom"/>
          </w:tcPr>
          <w:p w14:paraId="164D6DBA" w14:textId="40B2EDD0"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Personal Service Workers</w:t>
            </w:r>
          </w:p>
        </w:tc>
        <w:tc>
          <w:tcPr>
            <w:tcW w:w="559" w:type="pct"/>
            <w:noWrap/>
            <w:vAlign w:val="bottom"/>
          </w:tcPr>
          <w:p w14:paraId="08348782" w14:textId="218BF970"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-0.021</w:t>
            </w:r>
          </w:p>
        </w:tc>
        <w:tc>
          <w:tcPr>
            <w:tcW w:w="619" w:type="pct"/>
            <w:noWrap/>
            <w:vAlign w:val="bottom"/>
          </w:tcPr>
          <w:p w14:paraId="623F3475" w14:textId="621F9818"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-0.028</w:t>
            </w:r>
          </w:p>
        </w:tc>
      </w:tr>
      <w:tr w:rsidR="00511A3E" w:rsidRPr="00531D0C" w14:paraId="632D7B3C" w14:textId="77777777" w:rsidTr="00511A3E">
        <w:trPr>
          <w:trHeight w:val="288"/>
        </w:trPr>
        <w:tc>
          <w:tcPr>
            <w:tcW w:w="3822" w:type="pct"/>
            <w:vAlign w:val="bottom"/>
          </w:tcPr>
          <w:p w14:paraId="7D3DC166" w14:textId="14DE9041"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Production </w:t>
            </w:r>
            <w:r w:rsidR="00162684" w:rsidRPr="00531D0C">
              <w:rPr>
                <w:rFonts w:ascii="Arial" w:eastAsia="Times New Roman" w:hAnsi="Arial" w:cs="Arial"/>
                <w:color w:val="000000"/>
                <w:kern w:val="0"/>
                <w:sz w:val="20"/>
                <w:szCs w:val="20"/>
                <w:lang w:val="en-US" w:eastAsia="en-IN" w:bidi="hi-IN"/>
                <w14:ligatures w14:val="none"/>
              </w:rPr>
              <w:t>an</w:t>
            </w:r>
            <w:r w:rsidRPr="00531D0C">
              <w:rPr>
                <w:rFonts w:ascii="Arial" w:eastAsia="Times New Roman" w:hAnsi="Arial" w:cs="Arial"/>
                <w:color w:val="000000"/>
                <w:kern w:val="0"/>
                <w:sz w:val="20"/>
                <w:szCs w:val="20"/>
                <w:lang w:val="en-US" w:eastAsia="en-IN" w:bidi="hi-IN"/>
                <w14:ligatures w14:val="none"/>
              </w:rPr>
              <w:t>d Specialized Services Managers</w:t>
            </w:r>
          </w:p>
        </w:tc>
        <w:tc>
          <w:tcPr>
            <w:tcW w:w="559" w:type="pct"/>
            <w:noWrap/>
            <w:vAlign w:val="bottom"/>
          </w:tcPr>
          <w:p w14:paraId="42AB18C8" w14:textId="62559016"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0.387</w:t>
            </w:r>
          </w:p>
        </w:tc>
        <w:tc>
          <w:tcPr>
            <w:tcW w:w="619" w:type="pct"/>
            <w:noWrap/>
            <w:vAlign w:val="bottom"/>
          </w:tcPr>
          <w:p w14:paraId="38E2784A" w14:textId="711ABB6A"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0.288</w:t>
            </w:r>
          </w:p>
        </w:tc>
      </w:tr>
      <w:tr w:rsidR="00511A3E" w:rsidRPr="00531D0C" w14:paraId="09AF2970" w14:textId="77777777" w:rsidTr="00511A3E">
        <w:trPr>
          <w:trHeight w:val="288"/>
        </w:trPr>
        <w:tc>
          <w:tcPr>
            <w:tcW w:w="3822" w:type="pct"/>
            <w:vAlign w:val="bottom"/>
          </w:tcPr>
          <w:p w14:paraId="13D09C48" w14:textId="3B6CC5AB"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Protective Service Workers</w:t>
            </w:r>
          </w:p>
        </w:tc>
        <w:tc>
          <w:tcPr>
            <w:tcW w:w="559" w:type="pct"/>
            <w:noWrap/>
            <w:vAlign w:val="bottom"/>
          </w:tcPr>
          <w:p w14:paraId="4057E56C" w14:textId="6F5A02E0"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0.01</w:t>
            </w:r>
          </w:p>
        </w:tc>
        <w:tc>
          <w:tcPr>
            <w:tcW w:w="619" w:type="pct"/>
            <w:noWrap/>
            <w:vAlign w:val="bottom"/>
          </w:tcPr>
          <w:p w14:paraId="0709452B" w14:textId="2994C486"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-0.14</w:t>
            </w:r>
          </w:p>
        </w:tc>
      </w:tr>
      <w:tr w:rsidR="00511A3E" w:rsidRPr="00531D0C" w14:paraId="48C54947" w14:textId="77777777" w:rsidTr="00511A3E">
        <w:trPr>
          <w:trHeight w:val="288"/>
        </w:trPr>
        <w:tc>
          <w:tcPr>
            <w:tcW w:w="3822" w:type="pct"/>
            <w:vAlign w:val="bottom"/>
          </w:tcPr>
          <w:p w14:paraId="646BA672" w14:textId="6AD877D8"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Refuse Workers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Other Elementary Workers</w:t>
            </w:r>
          </w:p>
        </w:tc>
        <w:tc>
          <w:tcPr>
            <w:tcW w:w="559" w:type="pct"/>
            <w:noWrap/>
            <w:vAlign w:val="bottom"/>
          </w:tcPr>
          <w:p w14:paraId="13B5003D" w14:textId="4779CB8D"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0.269</w:t>
            </w:r>
          </w:p>
        </w:tc>
        <w:tc>
          <w:tcPr>
            <w:tcW w:w="619" w:type="pct"/>
            <w:noWrap/>
            <w:vAlign w:val="bottom"/>
          </w:tcPr>
          <w:p w14:paraId="21D6CEB9" w14:textId="4B441BA0"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0.502</w:t>
            </w:r>
          </w:p>
        </w:tc>
      </w:tr>
      <w:tr w:rsidR="00511A3E" w:rsidRPr="00531D0C" w14:paraId="015B15F7" w14:textId="77777777" w:rsidTr="00511A3E">
        <w:trPr>
          <w:trHeight w:val="288"/>
        </w:trPr>
        <w:tc>
          <w:tcPr>
            <w:tcW w:w="3822" w:type="pct"/>
            <w:vAlign w:val="bottom"/>
          </w:tcPr>
          <w:p w14:paraId="14D0FDC7" w14:textId="1DDCBDD8"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Sales Worker</w:t>
            </w:r>
          </w:p>
        </w:tc>
        <w:tc>
          <w:tcPr>
            <w:tcW w:w="559" w:type="pct"/>
            <w:noWrap/>
            <w:vAlign w:val="bottom"/>
          </w:tcPr>
          <w:p w14:paraId="5D9617FE" w14:textId="164027AA"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0.154</w:t>
            </w:r>
          </w:p>
        </w:tc>
        <w:tc>
          <w:tcPr>
            <w:tcW w:w="619" w:type="pct"/>
            <w:noWrap/>
            <w:vAlign w:val="bottom"/>
          </w:tcPr>
          <w:p w14:paraId="62235AB1" w14:textId="0EE4A5E4"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0.408</w:t>
            </w:r>
          </w:p>
        </w:tc>
      </w:tr>
      <w:tr w:rsidR="00511A3E" w:rsidRPr="00531D0C" w14:paraId="66D5A5A9" w14:textId="77777777" w:rsidTr="00511A3E">
        <w:trPr>
          <w:trHeight w:val="288"/>
        </w:trPr>
        <w:tc>
          <w:tcPr>
            <w:tcW w:w="3822" w:type="pct"/>
            <w:vAlign w:val="bottom"/>
          </w:tcPr>
          <w:p w14:paraId="2F096F70" w14:textId="2FBA3772"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Science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Engineering Associate Professionals</w:t>
            </w:r>
          </w:p>
        </w:tc>
        <w:tc>
          <w:tcPr>
            <w:tcW w:w="559" w:type="pct"/>
            <w:noWrap/>
            <w:vAlign w:val="bottom"/>
          </w:tcPr>
          <w:p w14:paraId="163884AF" w14:textId="7C08D9AC"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0.83</w:t>
            </w:r>
          </w:p>
        </w:tc>
        <w:tc>
          <w:tcPr>
            <w:tcW w:w="619" w:type="pct"/>
            <w:noWrap/>
            <w:vAlign w:val="bottom"/>
          </w:tcPr>
          <w:p w14:paraId="1146DE95" w14:textId="74BCCA5B"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1.49</w:t>
            </w:r>
          </w:p>
        </w:tc>
      </w:tr>
      <w:tr w:rsidR="00511A3E" w:rsidRPr="00531D0C" w14:paraId="176E76F8" w14:textId="77777777" w:rsidTr="00511A3E">
        <w:trPr>
          <w:trHeight w:val="288"/>
        </w:trPr>
        <w:tc>
          <w:tcPr>
            <w:tcW w:w="3822" w:type="pct"/>
            <w:vAlign w:val="bottom"/>
          </w:tcPr>
          <w:p w14:paraId="103AFA01" w14:textId="63EA29A7"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Science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Engineering Professionals</w:t>
            </w:r>
          </w:p>
        </w:tc>
        <w:tc>
          <w:tcPr>
            <w:tcW w:w="559" w:type="pct"/>
            <w:noWrap/>
            <w:vAlign w:val="bottom"/>
          </w:tcPr>
          <w:p w14:paraId="460CA646" w14:textId="0AB79013"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0.39</w:t>
            </w:r>
          </w:p>
        </w:tc>
        <w:tc>
          <w:tcPr>
            <w:tcW w:w="619" w:type="pct"/>
            <w:noWrap/>
            <w:vAlign w:val="bottom"/>
          </w:tcPr>
          <w:p w14:paraId="6E539455" w14:textId="09ABFD8C"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0.682</w:t>
            </w:r>
          </w:p>
        </w:tc>
      </w:tr>
      <w:tr w:rsidR="00511A3E" w:rsidRPr="00531D0C" w14:paraId="5B75FFBF" w14:textId="77777777" w:rsidTr="00511A3E">
        <w:trPr>
          <w:trHeight w:val="288"/>
        </w:trPr>
        <w:tc>
          <w:tcPr>
            <w:tcW w:w="3822" w:type="pct"/>
            <w:vAlign w:val="bottom"/>
          </w:tcPr>
          <w:p w14:paraId="270ABBFA" w14:textId="04FF12D6"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Stationary Plant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Machine Operators</w:t>
            </w:r>
          </w:p>
        </w:tc>
        <w:tc>
          <w:tcPr>
            <w:tcW w:w="559" w:type="pct"/>
            <w:noWrap/>
            <w:vAlign w:val="bottom"/>
          </w:tcPr>
          <w:p w14:paraId="32120E83" w14:textId="2B38F8E4" w:rsidR="00511A3E" w:rsidRPr="00531D0C" w:rsidRDefault="00C03512"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w:t>
            </w:r>
            <w:r w:rsidR="00042E80" w:rsidRPr="00531D0C">
              <w:rPr>
                <w:rFonts w:ascii="Arial" w:eastAsia="Times New Roman" w:hAnsi="Arial" w:cs="Arial"/>
                <w:color w:val="000000"/>
                <w:kern w:val="0"/>
                <w:sz w:val="20"/>
                <w:szCs w:val="20"/>
                <w:lang w:eastAsia="en-IN" w:bidi="hi-IN"/>
                <w14:ligatures w14:val="none"/>
              </w:rPr>
              <w:t>11</w:t>
            </w:r>
          </w:p>
        </w:tc>
        <w:tc>
          <w:tcPr>
            <w:tcW w:w="619" w:type="pct"/>
            <w:noWrap/>
            <w:vAlign w:val="bottom"/>
          </w:tcPr>
          <w:p w14:paraId="79C37BEC" w14:textId="262A9A56"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-0.196</w:t>
            </w:r>
          </w:p>
        </w:tc>
      </w:tr>
      <w:tr w:rsidR="00511A3E" w:rsidRPr="00531D0C" w14:paraId="120177FE" w14:textId="77777777" w:rsidTr="00511A3E">
        <w:trPr>
          <w:trHeight w:val="288"/>
        </w:trPr>
        <w:tc>
          <w:tcPr>
            <w:tcW w:w="3822" w:type="pct"/>
            <w:vAlign w:val="bottom"/>
          </w:tcPr>
          <w:p w14:paraId="091192E0" w14:textId="67DB4E33"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Street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 xml:space="preserve">nd Related Sales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Services Workers</w:t>
            </w:r>
          </w:p>
        </w:tc>
        <w:tc>
          <w:tcPr>
            <w:tcW w:w="559" w:type="pct"/>
            <w:noWrap/>
            <w:vAlign w:val="bottom"/>
          </w:tcPr>
          <w:p w14:paraId="10EB2AC9" w14:textId="66FE1966" w:rsidR="00511A3E" w:rsidRPr="00531D0C" w:rsidRDefault="00C03512"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-0.01</w:t>
            </w:r>
          </w:p>
        </w:tc>
        <w:tc>
          <w:tcPr>
            <w:tcW w:w="619" w:type="pct"/>
            <w:noWrap/>
            <w:vAlign w:val="bottom"/>
          </w:tcPr>
          <w:p w14:paraId="28D517DE" w14:textId="4B6F8ABE"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-0.03</w:t>
            </w:r>
          </w:p>
        </w:tc>
      </w:tr>
      <w:tr w:rsidR="00511A3E" w:rsidRPr="00531D0C" w14:paraId="36EBE534" w14:textId="77777777" w:rsidTr="00511A3E">
        <w:trPr>
          <w:trHeight w:val="288"/>
        </w:trPr>
        <w:tc>
          <w:tcPr>
            <w:tcW w:w="3822" w:type="pct"/>
            <w:vAlign w:val="bottom"/>
          </w:tcPr>
          <w:p w14:paraId="61CBCEC9" w14:textId="522BAAFA"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Teaching Professionals</w:t>
            </w:r>
          </w:p>
        </w:tc>
        <w:tc>
          <w:tcPr>
            <w:tcW w:w="559" w:type="pct"/>
            <w:noWrap/>
            <w:vAlign w:val="bottom"/>
          </w:tcPr>
          <w:p w14:paraId="2ED33533" w14:textId="0BB091EA" w:rsidR="00511A3E" w:rsidRPr="00531D0C" w:rsidRDefault="00C03512"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0.07</w:t>
            </w:r>
          </w:p>
        </w:tc>
        <w:tc>
          <w:tcPr>
            <w:tcW w:w="619" w:type="pct"/>
            <w:noWrap/>
            <w:vAlign w:val="bottom"/>
          </w:tcPr>
          <w:p w14:paraId="77ACB014" w14:textId="112A6907"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-0.104</w:t>
            </w:r>
          </w:p>
        </w:tc>
      </w:tr>
    </w:tbl>
    <w:p w14:paraId="33512A29" w14:textId="37871E30" w:rsidR="00FC4B6B" w:rsidRPr="00531D0C" w:rsidRDefault="00511A3E" w:rsidP="00490BC5">
      <w:pPr>
        <w:rPr>
          <w:rFonts w:ascii="Arial" w:hAnsi="Arial" w:cs="Arial"/>
          <w:sz w:val="20"/>
          <w:szCs w:val="20"/>
        </w:rPr>
      </w:pPr>
      <w:r w:rsidRPr="00531D0C">
        <w:rPr>
          <w:rFonts w:ascii="Arial" w:hAnsi="Arial" w:cs="Arial"/>
          <w:sz w:val="20"/>
          <w:szCs w:val="20"/>
        </w:rPr>
        <w:t>Source: Author’s estimation based on unit level data of EUS 2011-12 and PLFS 2022-23</w:t>
      </w:r>
    </w:p>
    <w:p w14:paraId="115F4BF4" w14:textId="2F53D99B" w:rsidR="00C67CF5" w:rsidRPr="00531D0C" w:rsidRDefault="00C67CF5" w:rsidP="001602CF">
      <w:pPr>
        <w:jc w:val="both"/>
        <w:rPr>
          <w:rFonts w:ascii="Arial" w:hAnsi="Arial" w:cs="Arial"/>
          <w:sz w:val="20"/>
          <w:szCs w:val="20"/>
        </w:rPr>
      </w:pPr>
      <w:r w:rsidRPr="00531D0C">
        <w:rPr>
          <w:rFonts w:ascii="Arial" w:hAnsi="Arial" w:cs="Arial"/>
          <w:sz w:val="20"/>
          <w:szCs w:val="20"/>
        </w:rPr>
        <w:lastRenderedPageBreak/>
        <w:t>Table</w:t>
      </w:r>
      <w:r w:rsidR="004E7849" w:rsidRPr="00531D0C">
        <w:rPr>
          <w:rFonts w:ascii="Arial" w:hAnsi="Arial" w:cs="Arial"/>
          <w:sz w:val="20"/>
          <w:szCs w:val="20"/>
        </w:rPr>
        <w:t>-3</w:t>
      </w:r>
      <w:r w:rsidRPr="00531D0C">
        <w:rPr>
          <w:rFonts w:ascii="Arial" w:hAnsi="Arial" w:cs="Arial"/>
          <w:sz w:val="20"/>
          <w:szCs w:val="20"/>
        </w:rPr>
        <w:t xml:space="preserve"> provide a rigorous analysis of the occupational </w:t>
      </w:r>
      <w:r w:rsidR="007919AA" w:rsidRPr="00531D0C">
        <w:rPr>
          <w:rFonts w:ascii="Arial" w:hAnsi="Arial" w:cs="Arial"/>
          <w:sz w:val="20"/>
          <w:szCs w:val="20"/>
        </w:rPr>
        <w:t>labour</w:t>
      </w:r>
      <w:r w:rsidRPr="00531D0C">
        <w:rPr>
          <w:rFonts w:ascii="Arial" w:hAnsi="Arial" w:cs="Arial"/>
          <w:sz w:val="20"/>
          <w:szCs w:val="20"/>
        </w:rPr>
        <w:t xml:space="preserve"> market dynamics in Uttar Pradesh, examining the temporal evolution of skill shortages across occupational categories from 2011-12 to 2022-23. The empirical evidence reveals substantial heterogeneity in occupational shortages across various professional categories, with the magnitude and direction of shortage indicators demonstrating notable variations over the </w:t>
      </w:r>
      <w:proofErr w:type="spellStart"/>
      <w:r w:rsidRPr="00531D0C">
        <w:rPr>
          <w:rFonts w:ascii="Arial" w:hAnsi="Arial" w:cs="Arial"/>
          <w:sz w:val="20"/>
          <w:szCs w:val="20"/>
        </w:rPr>
        <w:t>analyzed</w:t>
      </w:r>
      <w:proofErr w:type="spellEnd"/>
      <w:r w:rsidRPr="00531D0C">
        <w:rPr>
          <w:rFonts w:ascii="Arial" w:hAnsi="Arial" w:cs="Arial"/>
          <w:sz w:val="20"/>
          <w:szCs w:val="20"/>
        </w:rPr>
        <w:t xml:space="preserve"> period. The most pronounced shortage is observed in Business and Administration Associate Professionals, where the shortage coefficient exhibited a substantial increase from 0.977 to 1.778, representing an 82% intensification. This is followed by Handicraft and Printing Workers, maintaining consistently high shortage coefficients of 1.024 and 1.122 in the respective periods, indicating persistent structural deficits in these skilled </w:t>
      </w:r>
      <w:r w:rsidR="007919AA" w:rsidRPr="00531D0C">
        <w:rPr>
          <w:rFonts w:ascii="Arial" w:hAnsi="Arial" w:cs="Arial"/>
          <w:sz w:val="20"/>
          <w:szCs w:val="20"/>
        </w:rPr>
        <w:t>labour</w:t>
      </w:r>
      <w:r w:rsidRPr="00531D0C">
        <w:rPr>
          <w:rFonts w:ascii="Arial" w:hAnsi="Arial" w:cs="Arial"/>
          <w:sz w:val="20"/>
          <w:szCs w:val="20"/>
        </w:rPr>
        <w:t xml:space="preserve"> categories. A particularly noteworthy trend emerges in the STEM (Science, Technology, Engineering, and Mathematics) sector, where Science and Engineering Associate Professionals demonstrated a significant shortage escalation from 0.830 to 1.490, representing a 79.5% increase. This trend is paralleled, albeit at a lower magnitude, among Science and Engineering Professionals, where the shortage coefficient increased from 0.390 to 0.682. The primary sector, specifically Agricultural Forestry and Fishery Labourers, exhibited a substantial increase in </w:t>
      </w:r>
      <w:r w:rsidR="007919AA" w:rsidRPr="00531D0C">
        <w:rPr>
          <w:rFonts w:ascii="Arial" w:hAnsi="Arial" w:cs="Arial"/>
          <w:sz w:val="20"/>
          <w:szCs w:val="20"/>
        </w:rPr>
        <w:t>labour</w:t>
      </w:r>
      <w:r w:rsidRPr="00531D0C">
        <w:rPr>
          <w:rFonts w:ascii="Arial" w:hAnsi="Arial" w:cs="Arial"/>
          <w:sz w:val="20"/>
          <w:szCs w:val="20"/>
        </w:rPr>
        <w:t xml:space="preserve"> shortage, with coefficients rising from 0.584 to 0.996, suggesting an emerging crisis in agricultural </w:t>
      </w:r>
      <w:r w:rsidR="007919AA" w:rsidRPr="00531D0C">
        <w:rPr>
          <w:rFonts w:ascii="Arial" w:hAnsi="Arial" w:cs="Arial"/>
          <w:sz w:val="20"/>
          <w:szCs w:val="20"/>
        </w:rPr>
        <w:t>labour</w:t>
      </w:r>
      <w:r w:rsidRPr="00531D0C">
        <w:rPr>
          <w:rFonts w:ascii="Arial" w:hAnsi="Arial" w:cs="Arial"/>
          <w:sz w:val="20"/>
          <w:szCs w:val="20"/>
        </w:rPr>
        <w:t xml:space="preserve"> availability.</w:t>
      </w:r>
    </w:p>
    <w:p w14:paraId="479847BC" w14:textId="2EABFE02" w:rsidR="00065BF1" w:rsidRPr="00531D0C" w:rsidRDefault="00C67CF5" w:rsidP="001602CF">
      <w:pPr>
        <w:jc w:val="both"/>
        <w:rPr>
          <w:rFonts w:ascii="Arial" w:hAnsi="Arial" w:cs="Arial"/>
          <w:sz w:val="20"/>
          <w:szCs w:val="20"/>
        </w:rPr>
      </w:pPr>
      <w:r w:rsidRPr="00531D0C">
        <w:rPr>
          <w:rFonts w:ascii="Arial" w:hAnsi="Arial" w:cs="Arial"/>
          <w:sz w:val="20"/>
          <w:szCs w:val="20"/>
        </w:rPr>
        <w:t xml:space="preserve">Conversely, several occupational categories displayed persistent </w:t>
      </w:r>
      <w:r w:rsidR="007919AA" w:rsidRPr="00531D0C">
        <w:rPr>
          <w:rFonts w:ascii="Arial" w:hAnsi="Arial" w:cs="Arial"/>
          <w:sz w:val="20"/>
          <w:szCs w:val="20"/>
        </w:rPr>
        <w:t>labour</w:t>
      </w:r>
      <w:r w:rsidRPr="00531D0C">
        <w:rPr>
          <w:rFonts w:ascii="Arial" w:hAnsi="Arial" w:cs="Arial"/>
          <w:sz w:val="20"/>
          <w:szCs w:val="20"/>
        </w:rPr>
        <w:t xml:space="preserve"> surpluses, as indicated by negative coefficients. The most substantial surplus was observed in Market Oriented Skill Forestry Fishery and Hunting Workers, though the surplus magnitude decreased from -3.010 to -2.438. Customer Services Clerks and General and Keyboard Clerks demonstrated increasing surplus trends, with the latter's coefficient deteriorating from -0.550 to -0.842, indicating growing </w:t>
      </w:r>
      <w:r w:rsidR="007919AA" w:rsidRPr="00531D0C">
        <w:rPr>
          <w:rFonts w:ascii="Arial" w:hAnsi="Arial" w:cs="Arial"/>
          <w:sz w:val="20"/>
          <w:szCs w:val="20"/>
        </w:rPr>
        <w:t>labour</w:t>
      </w:r>
      <w:r w:rsidRPr="00531D0C">
        <w:rPr>
          <w:rFonts w:ascii="Arial" w:hAnsi="Arial" w:cs="Arial"/>
          <w:sz w:val="20"/>
          <w:szCs w:val="20"/>
        </w:rPr>
        <w:t xml:space="preserve"> market saturation in these sectors. Of particular academic interest are the occupational categories that experienced directional shifts in their </w:t>
      </w:r>
      <w:r w:rsidR="007919AA" w:rsidRPr="00531D0C">
        <w:rPr>
          <w:rFonts w:ascii="Arial" w:hAnsi="Arial" w:cs="Arial"/>
          <w:sz w:val="20"/>
          <w:szCs w:val="20"/>
        </w:rPr>
        <w:t>labour</w:t>
      </w:r>
      <w:r w:rsidRPr="00531D0C">
        <w:rPr>
          <w:rFonts w:ascii="Arial" w:hAnsi="Arial" w:cs="Arial"/>
          <w:sz w:val="20"/>
          <w:szCs w:val="20"/>
        </w:rPr>
        <w:t xml:space="preserve"> market dynamics. Teaching Professionals transitioned from a marginal shortage (0.070) to a surplus (-0.104), while Protective Service Workers similarly shifted from a negligible shortage (0.010) to a deficit (-0.140). These transitions potentially reflect structural transformations in the </w:t>
      </w:r>
      <w:r w:rsidR="007919AA" w:rsidRPr="00531D0C">
        <w:rPr>
          <w:rFonts w:ascii="Arial" w:hAnsi="Arial" w:cs="Arial"/>
          <w:sz w:val="20"/>
          <w:szCs w:val="20"/>
        </w:rPr>
        <w:t>labour</w:t>
      </w:r>
      <w:r w:rsidRPr="00531D0C">
        <w:rPr>
          <w:rFonts w:ascii="Arial" w:hAnsi="Arial" w:cs="Arial"/>
          <w:sz w:val="20"/>
          <w:szCs w:val="20"/>
        </w:rPr>
        <w:t xml:space="preserve"> market, possibly attributable to changes in educational output, skill requirements, or sectoral growth patterns. The longitudinal analysis reveals a distinct pattern wherein technical and specialized occupations consistently demonstrate higher shortage coefficients compared to administrative and clerical positions. This dichotomy suggests a potential skills mismatch in the </w:t>
      </w:r>
      <w:r w:rsidR="007919AA" w:rsidRPr="00531D0C">
        <w:rPr>
          <w:rFonts w:ascii="Arial" w:hAnsi="Arial" w:cs="Arial"/>
          <w:sz w:val="20"/>
          <w:szCs w:val="20"/>
        </w:rPr>
        <w:t>labour</w:t>
      </w:r>
      <w:r w:rsidRPr="00531D0C">
        <w:rPr>
          <w:rFonts w:ascii="Arial" w:hAnsi="Arial" w:cs="Arial"/>
          <w:sz w:val="20"/>
          <w:szCs w:val="20"/>
        </w:rPr>
        <w:t xml:space="preserve"> market, possibly stemming from inadequacies in the state's technical education infrastructure or misalignment between educational outputs and industry requirements. Furthermore, the temporal evolution of these shortages indicates a progressive widening of the skills gap in specialized sectors, warranting policy intervention for human capital development and skills training. This empirical evidence underscores the need for targeted policy interventions to address these occupational imbalances, particularly in sectors demonstrating persistent or increasing shortage coefficients. The findings have significant implications for educational planning, workforce development strategies, and </w:t>
      </w:r>
      <w:r w:rsidR="007919AA" w:rsidRPr="00531D0C">
        <w:rPr>
          <w:rFonts w:ascii="Arial" w:hAnsi="Arial" w:cs="Arial"/>
          <w:sz w:val="20"/>
          <w:szCs w:val="20"/>
        </w:rPr>
        <w:t>labour</w:t>
      </w:r>
      <w:r w:rsidRPr="00531D0C">
        <w:rPr>
          <w:rFonts w:ascii="Arial" w:hAnsi="Arial" w:cs="Arial"/>
          <w:sz w:val="20"/>
          <w:szCs w:val="20"/>
        </w:rPr>
        <w:t xml:space="preserve"> market policies in Uttar Pradesh.</w:t>
      </w:r>
    </w:p>
    <w:p w14:paraId="4C1BCDDF" w14:textId="67483267" w:rsidR="0039257D" w:rsidRPr="00531D0C" w:rsidRDefault="00531D0C" w:rsidP="00490BC5">
      <w:pPr>
        <w:rPr>
          <w:rFonts w:ascii="Arial" w:hAnsi="Arial" w:cs="Arial"/>
          <w:b/>
          <w:bCs/>
        </w:rPr>
      </w:pPr>
      <w:r w:rsidRPr="00531D0C">
        <w:rPr>
          <w:rFonts w:ascii="Arial" w:hAnsi="Arial" w:cs="Arial"/>
          <w:b/>
          <w:bCs/>
        </w:rPr>
        <w:t>DISCUSSION</w:t>
      </w:r>
      <w:r w:rsidR="005C776A">
        <w:rPr>
          <w:rFonts w:ascii="Arial" w:hAnsi="Arial" w:cs="Arial"/>
          <w:b/>
          <w:bCs/>
        </w:rPr>
        <w:t xml:space="preserve"> AND </w:t>
      </w:r>
      <w:r w:rsidR="005C776A" w:rsidRPr="005C776A">
        <w:rPr>
          <w:rFonts w:ascii="Arial" w:hAnsi="Arial" w:cs="Arial"/>
          <w:b/>
          <w:bCs/>
        </w:rPr>
        <w:t>CONCLUSION</w:t>
      </w:r>
    </w:p>
    <w:p w14:paraId="668E0746" w14:textId="365C4BE6" w:rsidR="002B1155" w:rsidRPr="00531D0C" w:rsidRDefault="002B1155" w:rsidP="001602CF">
      <w:pPr>
        <w:jc w:val="both"/>
        <w:rPr>
          <w:rFonts w:ascii="Arial" w:hAnsi="Arial" w:cs="Arial"/>
          <w:sz w:val="20"/>
          <w:szCs w:val="20"/>
        </w:rPr>
      </w:pPr>
      <w:r w:rsidRPr="00531D0C">
        <w:rPr>
          <w:rFonts w:ascii="Arial" w:hAnsi="Arial" w:cs="Arial"/>
          <w:sz w:val="20"/>
          <w:szCs w:val="20"/>
        </w:rPr>
        <w:t>Based on the comprehensive analysis of occupational shortages in Uttar Pradesh, several significant conclusions emerge that warrant careful consideration. The empirical evidence demonstrates a complex and evolving landscape of labour market dynamics, characterized by pronounced sectoral disparities and structural transformations between 2011-12 and 2022-23. The transition of the Occupational Shortage Index (OSI) from -1.432 to -0.704 signifies a substantial shift in the labour market equilibrium, suggesting a progressive movement towards occupational shortages that demands immediate policy attention.</w:t>
      </w:r>
    </w:p>
    <w:p w14:paraId="378538A5" w14:textId="516AE3A8" w:rsidR="002B1155" w:rsidRPr="00531D0C" w:rsidRDefault="002B1155" w:rsidP="001602CF">
      <w:pPr>
        <w:jc w:val="both"/>
        <w:rPr>
          <w:rFonts w:ascii="Arial" w:hAnsi="Arial" w:cs="Arial"/>
          <w:sz w:val="20"/>
          <w:szCs w:val="20"/>
        </w:rPr>
      </w:pPr>
      <w:r w:rsidRPr="00531D0C">
        <w:rPr>
          <w:rFonts w:ascii="Arial" w:hAnsi="Arial" w:cs="Arial"/>
          <w:sz w:val="20"/>
          <w:szCs w:val="20"/>
        </w:rPr>
        <w:t>The geographical analysis reveals a distinctive pattern of regional disparities, with the central region, particularly Uttar Pradesh, exhibiting the most acute occupational shortages. This spatial heterogeneity in labo</w:t>
      </w:r>
      <w:r w:rsidR="00B30049" w:rsidRPr="00531D0C">
        <w:rPr>
          <w:rFonts w:ascii="Arial" w:hAnsi="Arial" w:cs="Arial"/>
          <w:sz w:val="20"/>
          <w:szCs w:val="20"/>
        </w:rPr>
        <w:t>u</w:t>
      </w:r>
      <w:r w:rsidRPr="00531D0C">
        <w:rPr>
          <w:rFonts w:ascii="Arial" w:hAnsi="Arial" w:cs="Arial"/>
          <w:sz w:val="20"/>
          <w:szCs w:val="20"/>
        </w:rPr>
        <w:t>r market outcomes underscores the necessity for region-specific policy interventions that account for local economic conditions and industrial structures. The W-shaped trajectory of occupational shortages in Uttar Pradesh indicates cyclical fluctuations in labo</w:t>
      </w:r>
      <w:r w:rsidR="00B30049" w:rsidRPr="00531D0C">
        <w:rPr>
          <w:rFonts w:ascii="Arial" w:hAnsi="Arial" w:cs="Arial"/>
          <w:sz w:val="20"/>
          <w:szCs w:val="20"/>
        </w:rPr>
        <w:t>u</w:t>
      </w:r>
      <w:r w:rsidRPr="00531D0C">
        <w:rPr>
          <w:rFonts w:ascii="Arial" w:hAnsi="Arial" w:cs="Arial"/>
          <w:sz w:val="20"/>
          <w:szCs w:val="20"/>
        </w:rPr>
        <w:t xml:space="preserve">r market dynamics, potentially influenced by broader macroeconomic factors and structural changes in the state's economy. A particularly noteworthy finding emerges in the dichotomy between high-skilled and low-skilled occupations. The persistent and increasing shortages in medium to high-skill occupations, particularly </w:t>
      </w:r>
      <w:r w:rsidRPr="00531D0C">
        <w:rPr>
          <w:rFonts w:ascii="Arial" w:hAnsi="Arial" w:cs="Arial"/>
          <w:sz w:val="20"/>
          <w:szCs w:val="20"/>
        </w:rPr>
        <w:lastRenderedPageBreak/>
        <w:t>in science, engineering, business administration, and legal professions, juxtaposed against labo</w:t>
      </w:r>
      <w:r w:rsidR="00B30049" w:rsidRPr="00531D0C">
        <w:rPr>
          <w:rFonts w:ascii="Arial" w:hAnsi="Arial" w:cs="Arial"/>
          <w:sz w:val="20"/>
          <w:szCs w:val="20"/>
        </w:rPr>
        <w:t>u</w:t>
      </w:r>
      <w:r w:rsidRPr="00531D0C">
        <w:rPr>
          <w:rFonts w:ascii="Arial" w:hAnsi="Arial" w:cs="Arial"/>
          <w:sz w:val="20"/>
          <w:szCs w:val="20"/>
        </w:rPr>
        <w:t>r surpluses in lower-skill categories, points to a significant skills mismatch in the labo</w:t>
      </w:r>
      <w:r w:rsidR="00B30049" w:rsidRPr="00531D0C">
        <w:rPr>
          <w:rFonts w:ascii="Arial" w:hAnsi="Arial" w:cs="Arial"/>
          <w:sz w:val="20"/>
          <w:szCs w:val="20"/>
        </w:rPr>
        <w:t>u</w:t>
      </w:r>
      <w:r w:rsidRPr="00531D0C">
        <w:rPr>
          <w:rFonts w:ascii="Arial" w:hAnsi="Arial" w:cs="Arial"/>
          <w:sz w:val="20"/>
          <w:szCs w:val="20"/>
        </w:rPr>
        <w:t>r market. This misalignment between labo</w:t>
      </w:r>
      <w:r w:rsidR="00B30049" w:rsidRPr="00531D0C">
        <w:rPr>
          <w:rFonts w:ascii="Arial" w:hAnsi="Arial" w:cs="Arial"/>
          <w:sz w:val="20"/>
          <w:szCs w:val="20"/>
        </w:rPr>
        <w:t>u</w:t>
      </w:r>
      <w:r w:rsidRPr="00531D0C">
        <w:rPr>
          <w:rFonts w:ascii="Arial" w:hAnsi="Arial" w:cs="Arial"/>
          <w:sz w:val="20"/>
          <w:szCs w:val="20"/>
        </w:rPr>
        <w:t>r supply and demand characteristics suggests structural inefficiencies in the state's human capital development framework and educational infrastructure.</w:t>
      </w:r>
    </w:p>
    <w:p w14:paraId="3DAE9A7F" w14:textId="4EC4D86F" w:rsidR="0039257D" w:rsidRPr="00531D0C" w:rsidRDefault="002B1155" w:rsidP="001602CF">
      <w:pPr>
        <w:jc w:val="both"/>
        <w:rPr>
          <w:rFonts w:ascii="Arial" w:hAnsi="Arial" w:cs="Arial"/>
          <w:sz w:val="20"/>
          <w:szCs w:val="20"/>
        </w:rPr>
      </w:pPr>
      <w:r w:rsidRPr="00531D0C">
        <w:rPr>
          <w:rFonts w:ascii="Arial" w:hAnsi="Arial" w:cs="Arial"/>
          <w:sz w:val="20"/>
          <w:szCs w:val="20"/>
        </w:rPr>
        <w:t>The longitudinal comparison between 2011-12 and 2022-23 reveals substantial transformations in Uttar Pradesh's occupational structure, with an increasing trend toward shortages in professional and specialized categories. This evolution reflects both the changing nature of work and the growing sophistication of the state's economy, necessitating a more skilled workforce. The findings suggest that the current educational and vocational training systems may not be adequately aligned with evolving industry requirements, creating persistent skills gaps in critical sectors. These conclusions have significant implications for policy formulation and implementation. They underscore the urgent need for targeted interventions in human capital development, including reforms in educational curriculum, enhancement of vocational training programs, and strengthening industry-academia linkages. Furthermore, the findings suggest the necessity of developing comprehensive labo</w:t>
      </w:r>
      <w:r w:rsidR="00B30049" w:rsidRPr="00531D0C">
        <w:rPr>
          <w:rFonts w:ascii="Arial" w:hAnsi="Arial" w:cs="Arial"/>
          <w:sz w:val="20"/>
          <w:szCs w:val="20"/>
        </w:rPr>
        <w:t>u</w:t>
      </w:r>
      <w:r w:rsidRPr="00531D0C">
        <w:rPr>
          <w:rFonts w:ascii="Arial" w:hAnsi="Arial" w:cs="Arial"/>
          <w:sz w:val="20"/>
          <w:szCs w:val="20"/>
        </w:rPr>
        <w:t>r market information systems to better monitor and address occupational shortages. Future research directions might explore the causal mechanisms underlying these occupational shortages and evaluate the effectiveness of various policy interventions in addressing these labo</w:t>
      </w:r>
      <w:r w:rsidR="00B30049" w:rsidRPr="00531D0C">
        <w:rPr>
          <w:rFonts w:ascii="Arial" w:hAnsi="Arial" w:cs="Arial"/>
          <w:sz w:val="20"/>
          <w:szCs w:val="20"/>
        </w:rPr>
        <w:t>u</w:t>
      </w:r>
      <w:r w:rsidRPr="00531D0C">
        <w:rPr>
          <w:rFonts w:ascii="Arial" w:hAnsi="Arial" w:cs="Arial"/>
          <w:sz w:val="20"/>
          <w:szCs w:val="20"/>
        </w:rPr>
        <w:t>r market imbalances.</w:t>
      </w:r>
    </w:p>
    <w:p w14:paraId="2B8BC7E4" w14:textId="397BC9A9" w:rsidR="0039257D" w:rsidRPr="00D4488D" w:rsidRDefault="00D4488D" w:rsidP="00490BC5">
      <w:pPr>
        <w:rPr>
          <w:rFonts w:ascii="Arial" w:hAnsi="Arial" w:cs="Arial"/>
          <w:b/>
          <w:bCs/>
        </w:rPr>
      </w:pPr>
      <w:r w:rsidRPr="00D4488D">
        <w:rPr>
          <w:rFonts w:ascii="Arial" w:hAnsi="Arial" w:cs="Arial"/>
          <w:b/>
          <w:bCs/>
        </w:rPr>
        <w:t>REFERENCES</w:t>
      </w:r>
    </w:p>
    <w:sdt>
      <w:sdtPr>
        <w:rPr>
          <w:rFonts w:ascii="Arial" w:hAnsi="Arial" w:cs="Arial"/>
          <w:sz w:val="20"/>
          <w:szCs w:val="20"/>
        </w:rPr>
        <w:id w:val="-574901650"/>
        <w:bibliography/>
      </w:sdtPr>
      <w:sdtEndPr/>
      <w:sdtContent>
        <w:p w14:paraId="07353466" w14:textId="77777777" w:rsidR="00AE46B7" w:rsidRPr="00531D0C" w:rsidRDefault="00AE46B7" w:rsidP="00490BC5">
          <w:pPr>
            <w:pStyle w:val="Bibliography"/>
            <w:ind w:left="720" w:hanging="720"/>
            <w:rPr>
              <w:rFonts w:ascii="Arial" w:hAnsi="Arial" w:cs="Arial"/>
              <w:noProof/>
              <w:kern w:val="0"/>
              <w:sz w:val="20"/>
              <w:szCs w:val="20"/>
              <w14:ligatures w14:val="none"/>
            </w:rPr>
          </w:pPr>
          <w:r w:rsidRPr="00531D0C">
            <w:rPr>
              <w:rFonts w:ascii="Arial" w:hAnsi="Arial" w:cs="Arial"/>
              <w:sz w:val="20"/>
              <w:szCs w:val="20"/>
            </w:rPr>
            <w:fldChar w:fldCharType="begin"/>
          </w:r>
          <w:r w:rsidRPr="00531D0C">
            <w:rPr>
              <w:rFonts w:ascii="Arial" w:hAnsi="Arial" w:cs="Arial"/>
              <w:sz w:val="20"/>
              <w:szCs w:val="20"/>
            </w:rPr>
            <w:instrText xml:space="preserve"> BIBLIOGRAPHY </w:instrText>
          </w:r>
          <w:r w:rsidRPr="00531D0C">
            <w:rPr>
              <w:rFonts w:ascii="Arial" w:hAnsi="Arial" w:cs="Arial"/>
              <w:sz w:val="20"/>
              <w:szCs w:val="20"/>
            </w:rPr>
            <w:fldChar w:fldCharType="separate"/>
          </w:r>
          <w:r w:rsidRPr="00531D0C">
            <w:rPr>
              <w:rFonts w:ascii="Arial" w:hAnsi="Arial" w:cs="Arial"/>
              <w:noProof/>
              <w:sz w:val="20"/>
              <w:szCs w:val="20"/>
            </w:rPr>
            <w:t xml:space="preserve">Barnow , B. S., Trutko, J., &amp; Piatak, J. S. (2013). How Do We Know Occupational Labour Shortage Exist? </w:t>
          </w:r>
          <w:r w:rsidRPr="00531D0C">
            <w:rPr>
              <w:rFonts w:ascii="Arial" w:hAnsi="Arial" w:cs="Arial"/>
              <w:i/>
              <w:iCs/>
              <w:noProof/>
              <w:sz w:val="20"/>
              <w:szCs w:val="20"/>
            </w:rPr>
            <w:t xml:space="preserve">Employment Research </w:t>
          </w:r>
          <w:r w:rsidRPr="00531D0C">
            <w:rPr>
              <w:rFonts w:ascii="Arial" w:hAnsi="Arial" w:cs="Arial"/>
              <w:noProof/>
              <w:sz w:val="20"/>
              <w:szCs w:val="20"/>
            </w:rPr>
            <w:t>, 4-6.</w:t>
          </w:r>
        </w:p>
        <w:p w14:paraId="1F27D525" w14:textId="77777777" w:rsidR="00AE46B7" w:rsidRPr="00531D0C" w:rsidRDefault="00AE46B7" w:rsidP="00490BC5">
          <w:pPr>
            <w:pStyle w:val="Bibliography"/>
            <w:ind w:left="720" w:hanging="720"/>
            <w:rPr>
              <w:rFonts w:ascii="Arial" w:hAnsi="Arial" w:cs="Arial"/>
              <w:noProof/>
              <w:sz w:val="20"/>
              <w:szCs w:val="20"/>
            </w:rPr>
          </w:pPr>
          <w:r w:rsidRPr="00531D0C">
            <w:rPr>
              <w:rFonts w:ascii="Arial" w:hAnsi="Arial" w:cs="Arial"/>
              <w:noProof/>
              <w:sz w:val="20"/>
              <w:szCs w:val="20"/>
            </w:rPr>
            <w:t xml:space="preserve">Cassang, A., &amp; Carvalho, M. A. ( 2020). Impact of Labor Shortage on Employer Search strategies: a Theoretical Model. </w:t>
          </w:r>
          <w:r w:rsidRPr="00531D0C">
            <w:rPr>
              <w:rFonts w:ascii="Arial" w:hAnsi="Arial" w:cs="Arial"/>
              <w:i/>
              <w:iCs/>
              <w:noProof/>
              <w:sz w:val="20"/>
              <w:szCs w:val="20"/>
            </w:rPr>
            <w:t>iscte</w:t>
          </w:r>
          <w:r w:rsidRPr="00531D0C">
            <w:rPr>
              <w:rFonts w:ascii="Arial" w:hAnsi="Arial" w:cs="Arial"/>
              <w:noProof/>
              <w:sz w:val="20"/>
              <w:szCs w:val="20"/>
            </w:rPr>
            <w:t>, 1-50.</w:t>
          </w:r>
        </w:p>
        <w:p w14:paraId="5628A6BC" w14:textId="77777777" w:rsidR="00AE46B7" w:rsidRPr="00531D0C" w:rsidRDefault="00AE46B7" w:rsidP="00490BC5">
          <w:pPr>
            <w:pStyle w:val="Bibliography"/>
            <w:ind w:left="720" w:hanging="720"/>
            <w:rPr>
              <w:rFonts w:ascii="Arial" w:hAnsi="Arial" w:cs="Arial"/>
              <w:noProof/>
              <w:sz w:val="20"/>
              <w:szCs w:val="20"/>
            </w:rPr>
          </w:pPr>
          <w:r w:rsidRPr="00531D0C">
            <w:rPr>
              <w:rFonts w:ascii="Arial" w:hAnsi="Arial" w:cs="Arial"/>
              <w:noProof/>
              <w:sz w:val="20"/>
              <w:szCs w:val="20"/>
            </w:rPr>
            <w:t xml:space="preserve">Chand, R., &amp; Singh, J. (2022). Workforce Changes and Employment: Some Findings from PLFS Data Series. In N. AAyog, </w:t>
          </w:r>
          <w:r w:rsidRPr="00531D0C">
            <w:rPr>
              <w:rFonts w:ascii="Arial" w:hAnsi="Arial" w:cs="Arial"/>
              <w:i/>
              <w:iCs/>
              <w:noProof/>
              <w:sz w:val="20"/>
              <w:szCs w:val="20"/>
            </w:rPr>
            <w:t>NITI Aayog Discussion Paper</w:t>
          </w:r>
          <w:r w:rsidRPr="00531D0C">
            <w:rPr>
              <w:rFonts w:ascii="Arial" w:hAnsi="Arial" w:cs="Arial"/>
              <w:noProof/>
              <w:sz w:val="20"/>
              <w:szCs w:val="20"/>
            </w:rPr>
            <w:t xml:space="preserve"> (pp. 1-20). New Delhi: Government of India.</w:t>
          </w:r>
        </w:p>
        <w:p w14:paraId="70916046" w14:textId="77777777" w:rsidR="00AE46B7" w:rsidRPr="00531D0C" w:rsidRDefault="00AE46B7" w:rsidP="00490BC5">
          <w:pPr>
            <w:pStyle w:val="Bibliography"/>
            <w:ind w:left="720" w:hanging="720"/>
            <w:rPr>
              <w:rFonts w:ascii="Arial" w:hAnsi="Arial" w:cs="Arial"/>
              <w:noProof/>
              <w:sz w:val="20"/>
              <w:szCs w:val="20"/>
            </w:rPr>
          </w:pPr>
          <w:r w:rsidRPr="00531D0C">
            <w:rPr>
              <w:rFonts w:ascii="Arial" w:hAnsi="Arial" w:cs="Arial"/>
              <w:noProof/>
              <w:sz w:val="20"/>
              <w:szCs w:val="20"/>
            </w:rPr>
            <w:t xml:space="preserve">Dawson, N., Rizoiu, A. M., Johnston, B., &amp; Williams, A. M. (2020). Predicting Labor Shortages from Labor Demand and Labor Supply Data: A Machine Learning Approach. </w:t>
          </w:r>
          <w:r w:rsidRPr="00531D0C">
            <w:rPr>
              <w:rFonts w:ascii="Arial" w:hAnsi="Arial" w:cs="Arial"/>
              <w:i/>
              <w:iCs/>
              <w:noProof/>
              <w:sz w:val="20"/>
              <w:szCs w:val="20"/>
            </w:rPr>
            <w:t>ACM Conference on Economics &amp; Computation</w:t>
          </w:r>
          <w:r w:rsidRPr="00531D0C">
            <w:rPr>
              <w:rFonts w:ascii="Arial" w:hAnsi="Arial" w:cs="Arial"/>
              <w:noProof/>
              <w:sz w:val="20"/>
              <w:szCs w:val="20"/>
            </w:rPr>
            <w:t>, 1-18.</w:t>
          </w:r>
        </w:p>
        <w:p w14:paraId="6A8AC1FF" w14:textId="0EFBF863" w:rsidR="00911B2D" w:rsidRPr="00531D0C" w:rsidRDefault="00911B2D" w:rsidP="00490BC5">
          <w:pPr>
            <w:rPr>
              <w:rFonts w:ascii="Arial" w:hAnsi="Arial" w:cs="Arial"/>
              <w:sz w:val="20"/>
              <w:szCs w:val="20"/>
            </w:rPr>
          </w:pPr>
          <w:r w:rsidRPr="00531D0C">
            <w:rPr>
              <w:rFonts w:ascii="Arial" w:hAnsi="Arial" w:cs="Arial"/>
              <w:sz w:val="20"/>
              <w:szCs w:val="20"/>
            </w:rPr>
            <w:t>Data Retrieved from Ministry of Labour and Employment</w:t>
          </w:r>
        </w:p>
        <w:p w14:paraId="14273F70" w14:textId="77777777" w:rsidR="00AE46B7" w:rsidRPr="00531D0C" w:rsidRDefault="00AE46B7" w:rsidP="00490BC5">
          <w:pPr>
            <w:pStyle w:val="Bibliography"/>
            <w:ind w:left="720" w:hanging="720"/>
            <w:rPr>
              <w:rFonts w:ascii="Arial" w:hAnsi="Arial" w:cs="Arial"/>
              <w:noProof/>
              <w:sz w:val="20"/>
              <w:szCs w:val="20"/>
            </w:rPr>
          </w:pPr>
          <w:r w:rsidRPr="00531D0C">
            <w:rPr>
              <w:rFonts w:ascii="Arial" w:hAnsi="Arial" w:cs="Arial"/>
              <w:noProof/>
              <w:sz w:val="20"/>
              <w:szCs w:val="20"/>
            </w:rPr>
            <w:t xml:space="preserve">Horbach, J., &amp; Rammer, C. (2020). Labor shortage and innovation. </w:t>
          </w:r>
          <w:r w:rsidRPr="00531D0C">
            <w:rPr>
              <w:rFonts w:ascii="Arial" w:hAnsi="Arial" w:cs="Arial"/>
              <w:i/>
              <w:iCs/>
              <w:noProof/>
              <w:sz w:val="20"/>
              <w:szCs w:val="20"/>
            </w:rPr>
            <w:t>ZEW Discussion paper No 20-009</w:t>
          </w:r>
          <w:r w:rsidRPr="00531D0C">
            <w:rPr>
              <w:rFonts w:ascii="Arial" w:hAnsi="Arial" w:cs="Arial"/>
              <w:noProof/>
              <w:sz w:val="20"/>
              <w:szCs w:val="20"/>
            </w:rPr>
            <w:t>.</w:t>
          </w:r>
        </w:p>
        <w:p w14:paraId="40B975A4" w14:textId="77777777" w:rsidR="00AE46B7" w:rsidRPr="00531D0C" w:rsidRDefault="00AE46B7" w:rsidP="00490BC5">
          <w:pPr>
            <w:pStyle w:val="Bibliography"/>
            <w:ind w:left="720" w:hanging="720"/>
            <w:rPr>
              <w:rFonts w:ascii="Arial" w:hAnsi="Arial" w:cs="Arial"/>
              <w:noProof/>
              <w:sz w:val="20"/>
              <w:szCs w:val="20"/>
            </w:rPr>
          </w:pPr>
          <w:r w:rsidRPr="00531D0C">
            <w:rPr>
              <w:rFonts w:ascii="Arial" w:hAnsi="Arial" w:cs="Arial"/>
              <w:noProof/>
              <w:sz w:val="20"/>
              <w:szCs w:val="20"/>
            </w:rPr>
            <w:t xml:space="preserve">Klein, C., &amp; Smith, J. (2024). Addressing labour and skills shortages in a fast-changing economy. </w:t>
          </w:r>
          <w:r w:rsidRPr="00531D0C">
            <w:rPr>
              <w:rFonts w:ascii="Arial" w:hAnsi="Arial" w:cs="Arial"/>
              <w:i/>
              <w:iCs/>
              <w:noProof/>
              <w:sz w:val="20"/>
              <w:szCs w:val="20"/>
            </w:rPr>
            <w:t xml:space="preserve">OECD Economics Department Working Papers </w:t>
          </w:r>
          <w:r w:rsidRPr="00531D0C">
            <w:rPr>
              <w:rFonts w:ascii="Arial" w:hAnsi="Arial" w:cs="Arial"/>
              <w:noProof/>
              <w:sz w:val="20"/>
              <w:szCs w:val="20"/>
            </w:rPr>
            <w:t>, 1-61.</w:t>
          </w:r>
        </w:p>
        <w:p w14:paraId="25E2F922" w14:textId="77777777" w:rsidR="00AE46B7" w:rsidRPr="00531D0C" w:rsidRDefault="00AE46B7" w:rsidP="00490BC5">
          <w:pPr>
            <w:pStyle w:val="Bibliography"/>
            <w:ind w:left="720" w:hanging="720"/>
            <w:rPr>
              <w:rFonts w:ascii="Arial" w:hAnsi="Arial" w:cs="Arial"/>
              <w:noProof/>
              <w:sz w:val="20"/>
              <w:szCs w:val="20"/>
            </w:rPr>
          </w:pPr>
          <w:r w:rsidRPr="00531D0C">
            <w:rPr>
              <w:rFonts w:ascii="Arial" w:hAnsi="Arial" w:cs="Arial"/>
              <w:noProof/>
              <w:sz w:val="20"/>
              <w:szCs w:val="20"/>
            </w:rPr>
            <w:t xml:space="preserve">Mehrotra, S. (2018). The Indian Labour Market: A Fallacy, Two Looming Crises and a Tragedy . </w:t>
          </w:r>
          <w:r w:rsidRPr="00531D0C">
            <w:rPr>
              <w:rFonts w:ascii="Arial" w:hAnsi="Arial" w:cs="Arial"/>
              <w:i/>
              <w:iCs/>
              <w:noProof/>
              <w:sz w:val="20"/>
              <w:szCs w:val="20"/>
            </w:rPr>
            <w:t>CSE Working Paper</w:t>
          </w:r>
          <w:r w:rsidRPr="00531D0C">
            <w:rPr>
              <w:rFonts w:ascii="Arial" w:hAnsi="Arial" w:cs="Arial"/>
              <w:noProof/>
              <w:sz w:val="20"/>
              <w:szCs w:val="20"/>
            </w:rPr>
            <w:t>, 1-30.</w:t>
          </w:r>
        </w:p>
        <w:p w14:paraId="0F7C5E0D" w14:textId="77777777" w:rsidR="00AE46B7" w:rsidRPr="00531D0C" w:rsidRDefault="00AE46B7" w:rsidP="00490BC5">
          <w:pPr>
            <w:pStyle w:val="Bibliography"/>
            <w:ind w:left="720" w:hanging="720"/>
            <w:rPr>
              <w:rFonts w:ascii="Arial" w:hAnsi="Arial" w:cs="Arial"/>
              <w:noProof/>
              <w:sz w:val="20"/>
              <w:szCs w:val="20"/>
            </w:rPr>
          </w:pPr>
          <w:r w:rsidRPr="00531D0C">
            <w:rPr>
              <w:rFonts w:ascii="Arial" w:hAnsi="Arial" w:cs="Arial"/>
              <w:noProof/>
              <w:sz w:val="20"/>
              <w:szCs w:val="20"/>
            </w:rPr>
            <w:t xml:space="preserve">Satishkumar, M., &amp; Umesh, K. B. (2018). Farmers Strategies to Cope Labour Shortage in Northern and Southern Dry Zones of Karnataka, India. </w:t>
          </w:r>
          <w:r w:rsidRPr="00531D0C">
            <w:rPr>
              <w:rFonts w:ascii="Arial" w:hAnsi="Arial" w:cs="Arial"/>
              <w:i/>
              <w:iCs/>
              <w:noProof/>
              <w:sz w:val="20"/>
              <w:szCs w:val="20"/>
            </w:rPr>
            <w:t>Current Agriculture Research Journal</w:t>
          </w:r>
          <w:r w:rsidRPr="00531D0C">
            <w:rPr>
              <w:rFonts w:ascii="Arial" w:hAnsi="Arial" w:cs="Arial"/>
              <w:noProof/>
              <w:sz w:val="20"/>
              <w:szCs w:val="20"/>
            </w:rPr>
            <w:t>, 206-212.</w:t>
          </w:r>
        </w:p>
        <w:p w14:paraId="3130E440" w14:textId="77777777" w:rsidR="00AE46B7" w:rsidRPr="00531D0C" w:rsidRDefault="00AE46B7" w:rsidP="00490BC5">
          <w:pPr>
            <w:pStyle w:val="Bibliography"/>
            <w:ind w:left="720" w:hanging="720"/>
            <w:rPr>
              <w:rFonts w:ascii="Arial" w:hAnsi="Arial" w:cs="Arial"/>
              <w:noProof/>
              <w:sz w:val="20"/>
              <w:szCs w:val="20"/>
            </w:rPr>
          </w:pPr>
          <w:r w:rsidRPr="00531D0C">
            <w:rPr>
              <w:rFonts w:ascii="Arial" w:hAnsi="Arial" w:cs="Arial"/>
              <w:noProof/>
              <w:sz w:val="20"/>
              <w:szCs w:val="20"/>
            </w:rPr>
            <w:t xml:space="preserve">Sumption, M. (2022). Shortages, high-demand occupations, and the post-Brexit UK immigration system. </w:t>
          </w:r>
          <w:r w:rsidRPr="00531D0C">
            <w:rPr>
              <w:rFonts w:ascii="Arial" w:hAnsi="Arial" w:cs="Arial"/>
              <w:i/>
              <w:iCs/>
              <w:noProof/>
              <w:sz w:val="20"/>
              <w:szCs w:val="20"/>
            </w:rPr>
            <w:t>Oxford Review of Economic Policy</w:t>
          </w:r>
          <w:r w:rsidRPr="00531D0C">
            <w:rPr>
              <w:rFonts w:ascii="Arial" w:hAnsi="Arial" w:cs="Arial"/>
              <w:noProof/>
              <w:sz w:val="20"/>
              <w:szCs w:val="20"/>
            </w:rPr>
            <w:t>, 97-111.</w:t>
          </w:r>
        </w:p>
        <w:p w14:paraId="3BB148B0" w14:textId="77777777" w:rsidR="00AE46B7" w:rsidRPr="00531D0C" w:rsidRDefault="00AE46B7" w:rsidP="00490BC5">
          <w:pPr>
            <w:pStyle w:val="Bibliography"/>
            <w:ind w:left="720" w:hanging="720"/>
            <w:rPr>
              <w:rFonts w:ascii="Arial" w:hAnsi="Arial" w:cs="Arial"/>
              <w:noProof/>
              <w:sz w:val="20"/>
              <w:szCs w:val="20"/>
            </w:rPr>
          </w:pPr>
          <w:r w:rsidRPr="00531D0C">
            <w:rPr>
              <w:rFonts w:ascii="Arial" w:hAnsi="Arial" w:cs="Arial"/>
              <w:noProof/>
              <w:sz w:val="20"/>
              <w:szCs w:val="20"/>
            </w:rPr>
            <w:t xml:space="preserve">Tang, W., Mao, Y., Wang, A., &amp; Chen, Z. (2022). The Causes of Labor Shortage in the United States and Its Impact on the Supply Chain. </w:t>
          </w:r>
          <w:r w:rsidRPr="00531D0C">
            <w:rPr>
              <w:rFonts w:ascii="Arial" w:hAnsi="Arial" w:cs="Arial"/>
              <w:i/>
              <w:iCs/>
              <w:noProof/>
              <w:sz w:val="20"/>
              <w:szCs w:val="20"/>
            </w:rPr>
            <w:t>International Conference on Economic Development and Business Culture (ICEDBC)</w:t>
          </w:r>
          <w:r w:rsidRPr="00531D0C">
            <w:rPr>
              <w:rFonts w:ascii="Arial" w:hAnsi="Arial" w:cs="Arial"/>
              <w:noProof/>
              <w:sz w:val="20"/>
              <w:szCs w:val="20"/>
            </w:rPr>
            <w:t>, 442-446.</w:t>
          </w:r>
        </w:p>
        <w:p w14:paraId="28260FD9" w14:textId="2C132FF5" w:rsidR="0039257D" w:rsidRPr="002252B7" w:rsidRDefault="00AE46B7" w:rsidP="00490BC5">
          <w:pPr>
            <w:rPr>
              <w:rFonts w:ascii="Arial" w:hAnsi="Arial" w:cs="Arial"/>
              <w:sz w:val="20"/>
              <w:szCs w:val="20"/>
            </w:rPr>
          </w:pPr>
          <w:r w:rsidRPr="00531D0C">
            <w:rPr>
              <w:rFonts w:ascii="Arial" w:hAnsi="Arial" w:cs="Arial"/>
              <w:b/>
              <w:bCs/>
              <w:noProof/>
              <w:sz w:val="20"/>
              <w:szCs w:val="20"/>
            </w:rPr>
            <w:fldChar w:fldCharType="end"/>
          </w:r>
        </w:p>
      </w:sdtContent>
    </w:sdt>
    <w:sectPr w:rsidR="0039257D" w:rsidRPr="002252B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CBD8C" w14:textId="77777777" w:rsidR="008E38D4" w:rsidRDefault="008E38D4" w:rsidP="00D4150D">
      <w:pPr>
        <w:spacing w:after="0" w:line="240" w:lineRule="auto"/>
      </w:pPr>
      <w:r>
        <w:separator/>
      </w:r>
    </w:p>
  </w:endnote>
  <w:endnote w:type="continuationSeparator" w:id="0">
    <w:p w14:paraId="23912256" w14:textId="77777777" w:rsidR="008E38D4" w:rsidRDefault="008E38D4" w:rsidP="00D41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8BDFE" w14:textId="77777777" w:rsidR="00D4150D" w:rsidRDefault="00D41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00744" w14:textId="77777777" w:rsidR="00D4150D" w:rsidRDefault="00D41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33409" w14:textId="77777777" w:rsidR="00D4150D" w:rsidRDefault="00D41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A7054" w14:textId="77777777" w:rsidR="008E38D4" w:rsidRDefault="008E38D4" w:rsidP="00D4150D">
      <w:pPr>
        <w:spacing w:after="0" w:line="240" w:lineRule="auto"/>
      </w:pPr>
      <w:r>
        <w:separator/>
      </w:r>
    </w:p>
  </w:footnote>
  <w:footnote w:type="continuationSeparator" w:id="0">
    <w:p w14:paraId="3D9650E8" w14:textId="77777777" w:rsidR="008E38D4" w:rsidRDefault="008E38D4" w:rsidP="00D41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B05E8" w14:textId="04598B82" w:rsidR="00D4150D" w:rsidRDefault="00D4150D">
    <w:pPr>
      <w:pStyle w:val="Header"/>
    </w:pPr>
    <w:r>
      <w:rPr>
        <w:noProof/>
      </w:rPr>
      <w:pict w14:anchorId="48C68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34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88AB5" w14:textId="2D6A8A62" w:rsidR="00D4150D" w:rsidRDefault="00D4150D">
    <w:pPr>
      <w:pStyle w:val="Header"/>
    </w:pPr>
    <w:r>
      <w:rPr>
        <w:noProof/>
      </w:rPr>
      <w:pict w14:anchorId="210DE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34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CE68" w14:textId="69377DAC" w:rsidR="00D4150D" w:rsidRDefault="00D4150D">
    <w:pPr>
      <w:pStyle w:val="Header"/>
    </w:pPr>
    <w:r>
      <w:rPr>
        <w:noProof/>
      </w:rPr>
      <w:pict w14:anchorId="79D13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34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5A69"/>
    <w:multiLevelType w:val="hybridMultilevel"/>
    <w:tmpl w:val="834A49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22"/>
    <w:rsid w:val="0001157F"/>
    <w:rsid w:val="00042E80"/>
    <w:rsid w:val="00057077"/>
    <w:rsid w:val="00065BF1"/>
    <w:rsid w:val="00074293"/>
    <w:rsid w:val="00086F55"/>
    <w:rsid w:val="000A768E"/>
    <w:rsid w:val="00115A00"/>
    <w:rsid w:val="001602CF"/>
    <w:rsid w:val="00162684"/>
    <w:rsid w:val="001A6CA1"/>
    <w:rsid w:val="001E24E5"/>
    <w:rsid w:val="001E7BD6"/>
    <w:rsid w:val="002252B7"/>
    <w:rsid w:val="00246005"/>
    <w:rsid w:val="00271A22"/>
    <w:rsid w:val="002900DA"/>
    <w:rsid w:val="002B1155"/>
    <w:rsid w:val="00345A21"/>
    <w:rsid w:val="00363B01"/>
    <w:rsid w:val="0039257D"/>
    <w:rsid w:val="00394385"/>
    <w:rsid w:val="00444FC3"/>
    <w:rsid w:val="004647B7"/>
    <w:rsid w:val="00490BC5"/>
    <w:rsid w:val="004A5DBE"/>
    <w:rsid w:val="004E7849"/>
    <w:rsid w:val="00511A3E"/>
    <w:rsid w:val="00531D0C"/>
    <w:rsid w:val="00567427"/>
    <w:rsid w:val="00573EE6"/>
    <w:rsid w:val="005A25DD"/>
    <w:rsid w:val="005B762E"/>
    <w:rsid w:val="005C776A"/>
    <w:rsid w:val="005F59CF"/>
    <w:rsid w:val="0060606E"/>
    <w:rsid w:val="00610B65"/>
    <w:rsid w:val="006169BE"/>
    <w:rsid w:val="00651B74"/>
    <w:rsid w:val="006910EA"/>
    <w:rsid w:val="00697331"/>
    <w:rsid w:val="006E104F"/>
    <w:rsid w:val="00715589"/>
    <w:rsid w:val="007773A3"/>
    <w:rsid w:val="007919AA"/>
    <w:rsid w:val="007D016D"/>
    <w:rsid w:val="00800952"/>
    <w:rsid w:val="008751C2"/>
    <w:rsid w:val="008A54D3"/>
    <w:rsid w:val="008E38D4"/>
    <w:rsid w:val="008F195E"/>
    <w:rsid w:val="00911B2D"/>
    <w:rsid w:val="00942B53"/>
    <w:rsid w:val="00967216"/>
    <w:rsid w:val="0097568F"/>
    <w:rsid w:val="009C0F2B"/>
    <w:rsid w:val="009E6706"/>
    <w:rsid w:val="00A62437"/>
    <w:rsid w:val="00AE46B7"/>
    <w:rsid w:val="00AE71B9"/>
    <w:rsid w:val="00B05835"/>
    <w:rsid w:val="00B25CB8"/>
    <w:rsid w:val="00B30049"/>
    <w:rsid w:val="00B56C02"/>
    <w:rsid w:val="00B65021"/>
    <w:rsid w:val="00BB2492"/>
    <w:rsid w:val="00BD430C"/>
    <w:rsid w:val="00BF5DC8"/>
    <w:rsid w:val="00C0024A"/>
    <w:rsid w:val="00C03512"/>
    <w:rsid w:val="00C22781"/>
    <w:rsid w:val="00C67CF5"/>
    <w:rsid w:val="00CA2F40"/>
    <w:rsid w:val="00D33ECE"/>
    <w:rsid w:val="00D4150D"/>
    <w:rsid w:val="00D4488D"/>
    <w:rsid w:val="00D739CE"/>
    <w:rsid w:val="00DC3CE0"/>
    <w:rsid w:val="00DE1B6A"/>
    <w:rsid w:val="00E542D4"/>
    <w:rsid w:val="00E923D8"/>
    <w:rsid w:val="00F1466E"/>
    <w:rsid w:val="00F518C1"/>
    <w:rsid w:val="00FC4B6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65ABDB"/>
  <w15:chartTrackingRefBased/>
  <w15:docId w15:val="{C6121066-BFE4-49A5-80F5-4F641424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A22"/>
  </w:style>
  <w:style w:type="paragraph" w:styleId="Heading1">
    <w:name w:val="heading 1"/>
    <w:basedOn w:val="Normal"/>
    <w:next w:val="Normal"/>
    <w:link w:val="Heading1Char"/>
    <w:uiPriority w:val="9"/>
    <w:qFormat/>
    <w:rsid w:val="00271A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1A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1A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1A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1A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1A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A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A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A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A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1A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1A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1A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1A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1A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A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A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A22"/>
    <w:rPr>
      <w:rFonts w:eastAsiaTheme="majorEastAsia" w:cstheme="majorBidi"/>
      <w:color w:val="272727" w:themeColor="text1" w:themeTint="D8"/>
    </w:rPr>
  </w:style>
  <w:style w:type="paragraph" w:styleId="Title">
    <w:name w:val="Title"/>
    <w:basedOn w:val="Normal"/>
    <w:next w:val="Normal"/>
    <w:link w:val="TitleChar"/>
    <w:uiPriority w:val="10"/>
    <w:qFormat/>
    <w:rsid w:val="00271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A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A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A22"/>
    <w:pPr>
      <w:spacing w:before="160"/>
      <w:jc w:val="center"/>
    </w:pPr>
    <w:rPr>
      <w:i/>
      <w:iCs/>
      <w:color w:val="404040" w:themeColor="text1" w:themeTint="BF"/>
    </w:rPr>
  </w:style>
  <w:style w:type="character" w:customStyle="1" w:styleId="QuoteChar">
    <w:name w:val="Quote Char"/>
    <w:basedOn w:val="DefaultParagraphFont"/>
    <w:link w:val="Quote"/>
    <w:uiPriority w:val="29"/>
    <w:rsid w:val="00271A22"/>
    <w:rPr>
      <w:i/>
      <w:iCs/>
      <w:color w:val="404040" w:themeColor="text1" w:themeTint="BF"/>
    </w:rPr>
  </w:style>
  <w:style w:type="paragraph" w:styleId="ListParagraph">
    <w:name w:val="List Paragraph"/>
    <w:basedOn w:val="Normal"/>
    <w:uiPriority w:val="34"/>
    <w:qFormat/>
    <w:rsid w:val="00271A22"/>
    <w:pPr>
      <w:ind w:left="720"/>
      <w:contextualSpacing/>
    </w:pPr>
  </w:style>
  <w:style w:type="character" w:styleId="IntenseEmphasis">
    <w:name w:val="Intense Emphasis"/>
    <w:basedOn w:val="DefaultParagraphFont"/>
    <w:uiPriority w:val="21"/>
    <w:qFormat/>
    <w:rsid w:val="00271A22"/>
    <w:rPr>
      <w:i/>
      <w:iCs/>
      <w:color w:val="2F5496" w:themeColor="accent1" w:themeShade="BF"/>
    </w:rPr>
  </w:style>
  <w:style w:type="paragraph" w:styleId="IntenseQuote">
    <w:name w:val="Intense Quote"/>
    <w:basedOn w:val="Normal"/>
    <w:next w:val="Normal"/>
    <w:link w:val="IntenseQuoteChar"/>
    <w:uiPriority w:val="30"/>
    <w:qFormat/>
    <w:rsid w:val="00271A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1A22"/>
    <w:rPr>
      <w:i/>
      <w:iCs/>
      <w:color w:val="2F5496" w:themeColor="accent1" w:themeShade="BF"/>
    </w:rPr>
  </w:style>
  <w:style w:type="character" w:styleId="IntenseReference">
    <w:name w:val="Intense Reference"/>
    <w:basedOn w:val="DefaultParagraphFont"/>
    <w:uiPriority w:val="32"/>
    <w:qFormat/>
    <w:rsid w:val="00271A22"/>
    <w:rPr>
      <w:b/>
      <w:bCs/>
      <w:smallCaps/>
      <w:color w:val="2F5496" w:themeColor="accent1" w:themeShade="BF"/>
      <w:spacing w:val="5"/>
    </w:rPr>
  </w:style>
  <w:style w:type="table" w:styleId="TableGrid">
    <w:name w:val="Table Grid"/>
    <w:basedOn w:val="TableNormal"/>
    <w:uiPriority w:val="39"/>
    <w:rsid w:val="00D7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1E7BD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5B762E"/>
    <w:rPr>
      <w:color w:val="0563C1" w:themeColor="hyperlink"/>
      <w:u w:val="single"/>
    </w:rPr>
  </w:style>
  <w:style w:type="character" w:styleId="UnresolvedMention">
    <w:name w:val="Unresolved Mention"/>
    <w:basedOn w:val="DefaultParagraphFont"/>
    <w:uiPriority w:val="99"/>
    <w:semiHidden/>
    <w:unhideWhenUsed/>
    <w:rsid w:val="005B762E"/>
    <w:rPr>
      <w:color w:val="605E5C"/>
      <w:shd w:val="clear" w:color="auto" w:fill="E1DFDD"/>
    </w:rPr>
  </w:style>
  <w:style w:type="character" w:styleId="PlaceholderText">
    <w:name w:val="Placeholder Text"/>
    <w:basedOn w:val="DefaultParagraphFont"/>
    <w:uiPriority w:val="99"/>
    <w:semiHidden/>
    <w:rsid w:val="00074293"/>
    <w:rPr>
      <w:color w:val="666666"/>
    </w:rPr>
  </w:style>
  <w:style w:type="paragraph" w:styleId="Bibliography">
    <w:name w:val="Bibliography"/>
    <w:basedOn w:val="Normal"/>
    <w:next w:val="Normal"/>
    <w:uiPriority w:val="37"/>
    <w:unhideWhenUsed/>
    <w:rsid w:val="00AE46B7"/>
  </w:style>
  <w:style w:type="paragraph" w:styleId="Header">
    <w:name w:val="header"/>
    <w:basedOn w:val="Normal"/>
    <w:link w:val="HeaderChar"/>
    <w:uiPriority w:val="99"/>
    <w:unhideWhenUsed/>
    <w:rsid w:val="00D41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50D"/>
  </w:style>
  <w:style w:type="paragraph" w:styleId="Footer">
    <w:name w:val="footer"/>
    <w:basedOn w:val="Normal"/>
    <w:link w:val="FooterChar"/>
    <w:uiPriority w:val="99"/>
    <w:unhideWhenUsed/>
    <w:rsid w:val="00D41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Occupational Shortage Index in India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OSI</c:v>
                </c:pt>
              </c:strCache>
            </c:strRef>
          </c:tx>
          <c:spPr>
            <a:solidFill>
              <a:schemeClr val="accent1"/>
            </a:solidFill>
            <a:ln>
              <a:solidFill>
                <a:schemeClr val="accent2"/>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7030A0"/>
                </a:solidFill>
                <a:prstDash val="sysDot"/>
              </a:ln>
              <a:effectLst/>
            </c:spPr>
            <c:trendlineType val="linear"/>
            <c:dispRSqr val="0"/>
            <c:dispEq val="0"/>
          </c:trendline>
          <c:cat>
            <c:strRef>
              <c:f>Sheet1!$A$2:$A$8</c:f>
              <c:strCache>
                <c:ptCount val="7"/>
                <c:pt idx="0">
                  <c:v>Oct-Dec 21</c:v>
                </c:pt>
                <c:pt idx="1">
                  <c:v>Jan-Mar 22</c:v>
                </c:pt>
                <c:pt idx="2">
                  <c:v>Apr-Jun 22</c:v>
                </c:pt>
                <c:pt idx="3">
                  <c:v>Jul-Sep 22</c:v>
                </c:pt>
                <c:pt idx="4">
                  <c:v>Oct-Dec 22</c:v>
                </c:pt>
                <c:pt idx="5">
                  <c:v>Jan-Mar 23</c:v>
                </c:pt>
                <c:pt idx="6">
                  <c:v>Apr-Jun 23</c:v>
                </c:pt>
              </c:strCache>
            </c:strRef>
          </c:cat>
          <c:val>
            <c:numRef>
              <c:f>Sheet1!$B$2:$B$8</c:f>
              <c:numCache>
                <c:formatCode>General</c:formatCode>
                <c:ptCount val="7"/>
                <c:pt idx="0">
                  <c:v>6.0000000000000001E-3</c:v>
                </c:pt>
                <c:pt idx="1">
                  <c:v>-8.5000000000000006E-2</c:v>
                </c:pt>
                <c:pt idx="2">
                  <c:v>-0.43</c:v>
                </c:pt>
                <c:pt idx="3">
                  <c:v>-0.74299999999999999</c:v>
                </c:pt>
                <c:pt idx="4">
                  <c:v>-1.4319999999999999</c:v>
                </c:pt>
                <c:pt idx="5">
                  <c:v>-1.256</c:v>
                </c:pt>
                <c:pt idx="6">
                  <c:v>-0.70399999999999996</c:v>
                </c:pt>
              </c:numCache>
            </c:numRef>
          </c:val>
          <c:extLst>
            <c:ext xmlns:c16="http://schemas.microsoft.com/office/drawing/2014/chart" uri="{C3380CC4-5D6E-409C-BE32-E72D297353CC}">
              <c16:uniqueId val="{00000001-BFFA-40B9-B3CF-73DEB27F4E88}"/>
            </c:ext>
          </c:extLst>
        </c:ser>
        <c:dLbls>
          <c:showLegendKey val="0"/>
          <c:showVal val="1"/>
          <c:showCatName val="0"/>
          <c:showSerName val="0"/>
          <c:showPercent val="0"/>
          <c:showBubbleSize val="0"/>
        </c:dLbls>
        <c:gapWidth val="150"/>
        <c:axId val="1708947183"/>
        <c:axId val="1510803471"/>
      </c:barChart>
      <c:catAx>
        <c:axId val="1708947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0803471"/>
        <c:crosses val="autoZero"/>
        <c:auto val="1"/>
        <c:lblAlgn val="ctr"/>
        <c:lblOffset val="100"/>
        <c:noMultiLvlLbl val="0"/>
      </c:catAx>
      <c:valAx>
        <c:axId val="15108034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89471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200"/>
              <a:t>Occupational</a:t>
            </a:r>
            <a:r>
              <a:rPr lang="en-US" sz="1200" baseline="0"/>
              <a:t> shortage index in uttar pradesh</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OSI</c:v>
                </c:pt>
              </c:strCache>
            </c:strRef>
          </c:tx>
          <c:spPr>
            <a:ln w="22225" cap="rnd">
              <a:solidFill>
                <a:schemeClr val="accent2">
                  <a:lumMod val="75000"/>
                </a:schemeClr>
              </a:solidFill>
              <a:round/>
            </a:ln>
            <a:effectLst/>
          </c:spPr>
          <c:marker>
            <c:symbol val="diamond"/>
            <c:size val="6"/>
            <c:spPr>
              <a:solidFill>
                <a:schemeClr val="accent1"/>
              </a:solidFill>
              <a:ln w="9525">
                <a:solidFill>
                  <a:schemeClr val="accent2">
                    <a:lumMod val="75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tx1">
                    <a:lumMod val="65000"/>
                    <a:lumOff val="35000"/>
                  </a:schemeClr>
                </a:solidFill>
                <a:prstDash val="sysDash"/>
              </a:ln>
              <a:effectLst/>
            </c:spPr>
            <c:trendlineType val="linear"/>
            <c:dispRSqr val="0"/>
            <c:dispEq val="0"/>
          </c:trendline>
          <c:cat>
            <c:strRef>
              <c:f>Sheet1!$A$2:$A$8</c:f>
              <c:strCache>
                <c:ptCount val="7"/>
                <c:pt idx="0">
                  <c:v>Oct-Dec 21</c:v>
                </c:pt>
                <c:pt idx="1">
                  <c:v>Jan-Mar 22</c:v>
                </c:pt>
                <c:pt idx="2">
                  <c:v>Apr-Jun 22</c:v>
                </c:pt>
                <c:pt idx="3">
                  <c:v>Jul-Sep 22</c:v>
                </c:pt>
                <c:pt idx="4">
                  <c:v>Oct-Dec 22</c:v>
                </c:pt>
                <c:pt idx="5">
                  <c:v>Jan-Mar 23</c:v>
                </c:pt>
                <c:pt idx="6">
                  <c:v>Apr-Jun 23</c:v>
                </c:pt>
              </c:strCache>
            </c:strRef>
          </c:cat>
          <c:val>
            <c:numRef>
              <c:f>Sheet1!$B$2:$B$8</c:f>
              <c:numCache>
                <c:formatCode>General</c:formatCode>
                <c:ptCount val="7"/>
                <c:pt idx="0">
                  <c:v>4.26</c:v>
                </c:pt>
                <c:pt idx="1">
                  <c:v>3.5</c:v>
                </c:pt>
                <c:pt idx="2">
                  <c:v>3.13</c:v>
                </c:pt>
                <c:pt idx="3">
                  <c:v>3.58</c:v>
                </c:pt>
                <c:pt idx="4">
                  <c:v>3.37</c:v>
                </c:pt>
                <c:pt idx="5">
                  <c:v>3.03</c:v>
                </c:pt>
                <c:pt idx="6">
                  <c:v>4.17</c:v>
                </c:pt>
              </c:numCache>
            </c:numRef>
          </c:val>
          <c:smooth val="0"/>
          <c:extLst>
            <c:ext xmlns:c16="http://schemas.microsoft.com/office/drawing/2014/chart" uri="{C3380CC4-5D6E-409C-BE32-E72D297353CC}">
              <c16:uniqueId val="{00000000-0493-4723-B63B-33E9769B6979}"/>
            </c:ext>
          </c:extLst>
        </c:ser>
        <c:dLbls>
          <c:dLblPos val="t"/>
          <c:showLegendKey val="0"/>
          <c:showVal val="1"/>
          <c:showCatName val="0"/>
          <c:showSerName val="0"/>
          <c:showPercent val="0"/>
          <c:showBubbleSize val="0"/>
        </c:dLbls>
        <c:marker val="1"/>
        <c:smooth val="0"/>
        <c:axId val="1090693392"/>
        <c:axId val="1090699152"/>
      </c:lineChart>
      <c:catAx>
        <c:axId val="10906933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090699152"/>
        <c:crosses val="autoZero"/>
        <c:auto val="1"/>
        <c:lblAlgn val="ctr"/>
        <c:lblOffset val="100"/>
        <c:noMultiLvlLbl val="0"/>
      </c:catAx>
      <c:valAx>
        <c:axId val="1090699152"/>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06933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tmp"/></Relationships>
</file>

<file path=word/drawings/drawing1.xml><?xml version="1.0" encoding="utf-8"?>
<c:userShapes xmlns:c="http://schemas.openxmlformats.org/drawingml/2006/chart">
  <cdr:relSizeAnchor xmlns:cdr="http://schemas.openxmlformats.org/drawingml/2006/chartDrawing">
    <cdr:from>
      <cdr:x>0</cdr:x>
      <cdr:y>0</cdr:y>
    </cdr:from>
    <cdr:to>
      <cdr:x>0.02604</cdr:x>
      <cdr:y>0.04464</cdr:y>
    </cdr:to>
    <cdr:pic>
      <cdr:nvPicPr>
        <cdr:cNvPr id="3" name="Picture 2"/>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0" y="0"/>
          <a:ext cx="142875" cy="14287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Cha22</b:Tag>
    <b:SourceType>BookSection</b:SourceType>
    <b:Guid>{A6779CB4-9913-4123-A704-FCC8C2A2C1E8}</b:Guid>
    <b:Title>Workforce Changes and Employment: Some Findings from PLFS Data Series</b:Title>
    <b:Year>2022</b:Year>
    <b:Pages>1-20</b:Pages>
    <b:BookTitle>NITI Aayog Discussion Paper</b:BookTitle>
    <b:City>New Delhi</b:City>
    <b:Publisher>Government of India</b:Publisher>
    <b:Author>
      <b:Author>
        <b:NameList>
          <b:Person>
            <b:Last>Chand</b:Last>
            <b:First>Ramesh</b:First>
          </b:Person>
          <b:Person>
            <b:Last>Singh</b:Last>
            <b:First>Jaspal</b:First>
          </b:Person>
        </b:NameList>
      </b:Author>
      <b:BookAuthor>
        <b:NameList>
          <b:Person>
            <b:Last>AAyog</b:Last>
            <b:First>NITI</b:First>
          </b:Person>
        </b:NameList>
      </b:BookAuthor>
    </b:Author>
    <b:RefOrder>1</b:RefOrder>
  </b:Source>
  <b:Source>
    <b:Tag>Bar13</b:Tag>
    <b:SourceType>JournalArticle</b:SourceType>
    <b:Guid>{42FB7C2B-9A1B-40E0-BA82-47FED2CFC711}</b:Guid>
    <b:Title> How Do We Know Occupational Labour Shortage Exist?</b:Title>
    <b:Year>2013</b:Year>
    <b:Pages>4-6</b:Pages>
    <b:JournalName>Employment Research </b:JournalName>
    <b:Author>
      <b:Author>
        <b:NameList>
          <b:Person>
            <b:Last>Barnow </b:Last>
            <b:Middle>S.</b:Middle>
            <b:First>Burt</b:First>
          </b:Person>
          <b:Person>
            <b:Last>Trutko</b:Last>
            <b:First>John</b:First>
          </b:Person>
          <b:Person>
            <b:Last>Piatak</b:Last>
            <b:Middle>Schede</b:Middle>
            <b:First>Jaclyn</b:First>
          </b:Person>
        </b:NameList>
      </b:Author>
    </b:Author>
    <b:RefOrder>2</b:RefOrder>
  </b:Source>
  <b:Source>
    <b:Tag>Tan22</b:Tag>
    <b:SourceType>JournalArticle</b:SourceType>
    <b:Guid>{4EBD047D-5925-4849-BAE1-A516D392D39A}</b:Guid>
    <b:Title>The Causes of Labor Shortage in the United States and Its Impact on the Supply Chain</b:Title>
    <b:JournalName>International Conference on Economic Development and Business Culture (ICEDBC)</b:JournalName>
    <b:Year>2022</b:Year>
    <b:Pages>442-446</b:Pages>
    <b:Author>
      <b:Author>
        <b:NameList>
          <b:Person>
            <b:Last>Tang</b:Last>
            <b:First>Wenqin</b:First>
          </b:Person>
          <b:Person>
            <b:Last>Mao</b:Last>
            <b:First>Yinan</b:First>
          </b:Person>
          <b:Person>
            <b:Last>Wang</b:Last>
            <b:First>Anji</b:First>
          </b:Person>
          <b:Person>
            <b:Last>Chen</b:Last>
            <b:First>Zida</b:First>
          </b:Person>
        </b:NameList>
      </b:Author>
    </b:Author>
    <b:RefOrder>3</b:RefOrder>
  </b:Source>
  <b:Source>
    <b:Tag>Hor20</b:Tag>
    <b:SourceType>JournalArticle</b:SourceType>
    <b:Guid>{F6945876-0EE6-4002-A008-99B6426B31D7}</b:Guid>
    <b:Title>Labor shortage and innovation</b:Title>
    <b:JournalName>ZEW Discussion paper No 20-009</b:JournalName>
    <b:Year>2020</b:Year>
    <b:Author>
      <b:Author>
        <b:NameList>
          <b:Person>
            <b:Last>Horbach</b:Last>
            <b:First>Jens</b:First>
          </b:Person>
          <b:Person>
            <b:Last>Rammer</b:Last>
            <b:First>Christian</b:First>
          </b:Person>
        </b:NameList>
      </b:Author>
    </b:Author>
    <b:RefOrder>4</b:RefOrder>
  </b:Source>
  <b:Source>
    <b:Tag>Cas20</b:Tag>
    <b:SourceType>JournalArticle</b:SourceType>
    <b:Guid>{D09F177A-AFD0-4793-85BD-F3A472FE8CFD}</b:Guid>
    <b:Title>Impact of Labor Shortage on Employer Search strategies: a Theoretical Model</b:Title>
    <b:JournalName>iscte</b:JournalName>
    <b:Year> 2020</b:Year>
    <b:Pages>1-50</b:Pages>
    <b:Author>
      <b:Author>
        <b:NameList>
          <b:Person>
            <b:Last>Cassang</b:Last>
            <b:First>Amaury</b:First>
          </b:Person>
          <b:Person>
            <b:Last>Carvalho</b:Last>
            <b:Middle>Atanasio Lopes</b:Middle>
            <b:First>Miguel</b:First>
          </b:Person>
        </b:NameList>
      </b:Author>
    </b:Author>
    <b:RefOrder>5</b:RefOrder>
  </b:Source>
  <b:Source>
    <b:Tag>Daw20</b:Tag>
    <b:SourceType>JournalArticle</b:SourceType>
    <b:Guid>{B64B85D6-A6AA-4D45-8A46-A163CB2CC3E4}</b:Guid>
    <b:Title>Predicting Labor Shortages from Labor Demand and Labor Supply Data: A Machine Learning Approach</b:Title>
    <b:JournalName>ACM Conference on Economics &amp; Computation</b:JournalName>
    <b:Year>2020</b:Year>
    <b:Pages>1-18</b:Pages>
    <b:Author>
      <b:Author>
        <b:NameList>
          <b:Person>
            <b:Last>Dawson</b:Last>
            <b:First>Nikolas</b:First>
          </b:Person>
          <b:Person>
            <b:Last>Rizoiu</b:Last>
            <b:Middle>Marian</b:Middle>
            <b:First>Andrie</b:First>
          </b:Person>
          <b:Person>
            <b:Last>Johnston</b:Last>
            <b:First>Benjamin</b:First>
          </b:Person>
          <b:Person>
            <b:Last>Williams</b:Last>
            <b:Middle>Mary</b:Middle>
            <b:First>Anne</b:First>
          </b:Person>
        </b:NameList>
      </b:Author>
    </b:Author>
    <b:RefOrder>6</b:RefOrder>
  </b:Source>
  <b:Source>
    <b:Tag>Sum22</b:Tag>
    <b:SourceType>JournalArticle</b:SourceType>
    <b:Guid>{DF8EA3C7-F213-4C30-A5A4-DBCB24BA08C7}</b:Guid>
    <b:Title>Shortages, high-demand occupations, and the post-Brexit UK immigration system</b:Title>
    <b:JournalName>Oxford Review of Economic Policy</b:JournalName>
    <b:Year>2022</b:Year>
    <b:Pages>97-111</b:Pages>
    <b:Author>
      <b:Author>
        <b:NameList>
          <b:Person>
            <b:Last>Sumption</b:Last>
            <b:First>Madeleine</b:First>
          </b:Person>
        </b:NameList>
      </b:Author>
    </b:Author>
    <b:RefOrder>7</b:RefOrder>
  </b:Source>
  <b:Source>
    <b:Tag>Kle24</b:Tag>
    <b:SourceType>JournalArticle</b:SourceType>
    <b:Guid>{C644CB22-A423-42FB-AACF-2BC72B997EB4}</b:Guid>
    <b:Title> Addressing labour and skills shortages in a fast-changing economy</b:Title>
    <b:JournalName>OECD Economics Department Working Papers </b:JournalName>
    <b:Year>2024</b:Year>
    <b:Pages>1-61</b:Pages>
    <b:Author>
      <b:Author>
        <b:NameList>
          <b:Person>
            <b:Last>Klein</b:Last>
            <b:First>Caroline</b:First>
          </b:Person>
          <b:Person>
            <b:Last>Smith</b:Last>
            <b:First>Jonathan</b:First>
          </b:Person>
        </b:NameList>
      </b:Author>
    </b:Author>
    <b:RefOrder>8</b:RefOrder>
  </b:Source>
  <b:Source>
    <b:Tag>Sat18</b:Tag>
    <b:SourceType>JournalArticle</b:SourceType>
    <b:Guid>{FBBA7A50-55DD-4875-97FB-9FCAB5C72933}</b:Guid>
    <b:Title>Farmers Strategies to Cope Labour Shortage in Northern and Southern Dry Zones of Karnataka, India</b:Title>
    <b:JournalName>Current Agriculture Research Journal</b:JournalName>
    <b:Year>2018</b:Year>
    <b:Pages>206-212</b:Pages>
    <b:Author>
      <b:Author>
        <b:NameList>
          <b:Person>
            <b:Last>Satishkumar</b:Last>
            <b:First>M.</b:First>
          </b:Person>
          <b:Person>
            <b:Last>Umesh</b:Last>
            <b:Middle>B.</b:Middle>
            <b:First>K.</b:First>
          </b:Person>
        </b:NameList>
      </b:Author>
    </b:Author>
    <b:RefOrder>9</b:RefOrder>
  </b:Source>
  <b:Source>
    <b:Tag>Meh18</b:Tag>
    <b:SourceType>JournalArticle</b:SourceType>
    <b:Guid>{2FBE77AD-B8A0-43B6-893B-C732606F699D}</b:Guid>
    <b:Title>The Indian Labour Market:  A Fallacy, Two Looming Crises and a Tragedy </b:Title>
    <b:JournalName>CSE Working Paper</b:JournalName>
    <b:Year>2018</b:Year>
    <b:Pages>1-30</b:Pages>
    <b:Author>
      <b:Author>
        <b:NameList>
          <b:Person>
            <b:Last>Mehrotra</b:Last>
            <b:First>Santosh</b:First>
          </b:Person>
        </b:NameList>
      </b:Author>
    </b:Author>
    <b:RefOrder>10</b:RefOrder>
  </b:Source>
</b:Sources>
</file>

<file path=customXml/itemProps1.xml><?xml version="1.0" encoding="utf-8"?>
<ds:datastoreItem xmlns:ds="http://schemas.openxmlformats.org/officeDocument/2006/customXml" ds:itemID="{5F488EAB-AB06-4843-BB6A-172CD615D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4889</Words>
  <Characters>27871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Shivansh Tripathi</dc:creator>
  <cp:keywords/>
  <dc:description/>
  <cp:lastModifiedBy>SDI 1180</cp:lastModifiedBy>
  <cp:revision>13</cp:revision>
  <cp:lastPrinted>2025-02-09T09:19:00Z</cp:lastPrinted>
  <dcterms:created xsi:type="dcterms:W3CDTF">2025-08-14T05:14:00Z</dcterms:created>
  <dcterms:modified xsi:type="dcterms:W3CDTF">2025-08-20T08:04:00Z</dcterms:modified>
</cp:coreProperties>
</file>