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7A794" w14:textId="470A1DB9" w:rsidR="00A81284" w:rsidRDefault="00A81284" w:rsidP="00423927">
      <w:pPr>
        <w:jc w:val="center"/>
        <w:rPr>
          <w:rFonts w:ascii="Times New Roman" w:hAnsi="Times New Roman" w:cs="Times New Roman"/>
          <w:b/>
          <w:bCs/>
        </w:rPr>
      </w:pPr>
      <w:bookmarkStart w:id="0" w:name="_Hlk208319287"/>
      <w:r w:rsidRPr="00A81284">
        <w:rPr>
          <w:rFonts w:ascii="Times New Roman" w:hAnsi="Times New Roman" w:cs="Times New Roman"/>
          <w:b/>
          <w:bCs/>
          <w:i/>
          <w:iCs/>
          <w:u w:val="single"/>
          <w:lang w:val="en-US"/>
        </w:rPr>
        <w:t>Original Research Article</w:t>
      </w:r>
    </w:p>
    <w:p w14:paraId="23627D3B" w14:textId="6E5DF187" w:rsidR="00190D31" w:rsidRDefault="00190D31" w:rsidP="00423927">
      <w:pPr>
        <w:jc w:val="center"/>
        <w:rPr>
          <w:rFonts w:ascii="Times New Roman" w:hAnsi="Times New Roman" w:cs="Times New Roman"/>
          <w:b/>
          <w:bCs/>
          <w:lang w:val="en-US"/>
        </w:rPr>
      </w:pPr>
      <w:r w:rsidRPr="00190D31">
        <w:rPr>
          <w:rFonts w:ascii="Times New Roman" w:hAnsi="Times New Roman" w:cs="Times New Roman"/>
          <w:b/>
          <w:bCs/>
        </w:rPr>
        <w:t>Comparative Study of the Mechanical and Chemical Properties of Locally Produced Low-Carbon Steel Rebars on the Ghanaian Market</w:t>
      </w:r>
    </w:p>
    <w:bookmarkEnd w:id="0"/>
    <w:p w14:paraId="0DDB2B12" w14:textId="77777777" w:rsidR="003967C5" w:rsidRDefault="003967C5" w:rsidP="00F669F7">
      <w:pPr>
        <w:jc w:val="both"/>
        <w:rPr>
          <w:rFonts w:ascii="Times New Roman" w:hAnsi="Times New Roman" w:cs="Times New Roman"/>
          <w:b/>
          <w:bCs/>
        </w:rPr>
      </w:pPr>
    </w:p>
    <w:p w14:paraId="6353A412" w14:textId="143D470B" w:rsidR="00190D31" w:rsidRPr="00190D31" w:rsidRDefault="00190D31" w:rsidP="00F669F7">
      <w:pPr>
        <w:jc w:val="both"/>
        <w:rPr>
          <w:rFonts w:ascii="Times New Roman" w:hAnsi="Times New Roman" w:cs="Times New Roman"/>
          <w:b/>
          <w:bCs/>
        </w:rPr>
      </w:pPr>
      <w:bookmarkStart w:id="1" w:name="_GoBack"/>
      <w:bookmarkEnd w:id="1"/>
      <w:r w:rsidRPr="00190D31">
        <w:rPr>
          <w:rFonts w:ascii="Times New Roman" w:hAnsi="Times New Roman" w:cs="Times New Roman"/>
          <w:b/>
          <w:bCs/>
        </w:rPr>
        <w:t>Abstract</w:t>
      </w:r>
    </w:p>
    <w:p w14:paraId="1ACA245A" w14:textId="48FAF1F3" w:rsidR="00190D31" w:rsidRPr="00190D31" w:rsidRDefault="00190D31" w:rsidP="00190D31">
      <w:pPr>
        <w:jc w:val="both"/>
        <w:rPr>
          <w:rFonts w:ascii="Times New Roman" w:hAnsi="Times New Roman" w:cs="Times New Roman"/>
        </w:rPr>
      </w:pPr>
      <w:r w:rsidRPr="00190D31">
        <w:rPr>
          <w:rFonts w:ascii="Times New Roman" w:hAnsi="Times New Roman" w:cs="Times New Roman"/>
        </w:rPr>
        <w:t>Low-carbon steel reinforcement bars (rebars) are widely used in reinforced concrete construction in Ghana due to their relatively low cost and acceptable mechanical properties. However, most locally produced rebars are manufactured from recycled scrap metals, and limited data exist on their mechanical and chemical properties. This study investigates the properties of rebars produced by four leading manufacturers</w:t>
      </w:r>
      <w:r w:rsidR="00C05C8B">
        <w:rPr>
          <w:rFonts w:ascii="Times New Roman" w:hAnsi="Times New Roman" w:cs="Times New Roman"/>
          <w:lang w:val="en-US"/>
        </w:rPr>
        <w:t xml:space="preserve"> </w:t>
      </w:r>
      <w:r w:rsidRPr="00190D31">
        <w:rPr>
          <w:rFonts w:ascii="Times New Roman" w:hAnsi="Times New Roman" w:cs="Times New Roman"/>
        </w:rPr>
        <w:t>coded as AS, BS, CS, and DS—and compares them with the Ghana Standards Authority (GSA) and British Standards (BS 4449). Tensile tests were conducted to determine yield strength, ultimate tensile strength, and elongation, while spectrometer analysis determined chemical composition. Results show that while the rebars generally satisfied GSA requirements, some did not meet BS 4449 limits. Actual diameters were also found to be lower than nominal values. Chemical composition fell within the acceptable ranges for low-carbon steel, though phosphorus, sulfur, and silicon levels in some samples were close to upper limits. The findings provide useful data for engineers, designers, contractors, and regulators in the Ghanaian construction industry.</w:t>
      </w:r>
    </w:p>
    <w:p w14:paraId="57E1540E" w14:textId="000DC8EA" w:rsidR="00190D31" w:rsidRPr="00C308AC" w:rsidRDefault="00C308AC" w:rsidP="00190D31">
      <w:pPr>
        <w:jc w:val="both"/>
        <w:rPr>
          <w:rFonts w:ascii="Times New Roman" w:hAnsi="Times New Roman" w:cs="Times New Roman"/>
          <w:lang w:val="en-US"/>
        </w:rPr>
      </w:pPr>
      <w:r w:rsidRPr="00C308AC">
        <w:rPr>
          <w:rFonts w:ascii="Times New Roman" w:hAnsi="Times New Roman" w:cs="Times New Roman"/>
          <w:b/>
          <w:bCs/>
          <w:lang w:val="en-US"/>
        </w:rPr>
        <w:t>Keywords</w:t>
      </w:r>
      <w:r>
        <w:rPr>
          <w:rFonts w:ascii="Times New Roman" w:hAnsi="Times New Roman" w:cs="Times New Roman"/>
          <w:lang w:val="en-US"/>
        </w:rPr>
        <w:t xml:space="preserve">: </w:t>
      </w:r>
      <w:r w:rsidRPr="00C308AC">
        <w:rPr>
          <w:rFonts w:ascii="Times New Roman" w:hAnsi="Times New Roman" w:cs="Times New Roman"/>
        </w:rPr>
        <w:t>Reinforcing steel</w:t>
      </w:r>
      <w:r>
        <w:rPr>
          <w:rFonts w:ascii="Times New Roman" w:hAnsi="Times New Roman" w:cs="Times New Roman"/>
          <w:lang w:val="en-US"/>
        </w:rPr>
        <w:t>, Mechanical properties, Chemical Composition, Standards</w:t>
      </w:r>
    </w:p>
    <w:p w14:paraId="7A62823C"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1. Introduction</w:t>
      </w:r>
    </w:p>
    <w:p w14:paraId="0EE16DAC" w14:textId="207B6703" w:rsidR="007A7138" w:rsidRPr="007A7138" w:rsidRDefault="007A7138" w:rsidP="007A7138">
      <w:pPr>
        <w:jc w:val="both"/>
        <w:rPr>
          <w:rFonts w:ascii="Times New Roman" w:hAnsi="Times New Roman" w:cs="Times New Roman"/>
        </w:rPr>
      </w:pPr>
      <w:r w:rsidRPr="007A7138">
        <w:rPr>
          <w:rFonts w:ascii="Times New Roman" w:hAnsi="Times New Roman" w:cs="Times New Roman"/>
        </w:rPr>
        <w:t>Steel is an alloy primarily composed of iron and carbon, with minor additions of elements such as manganese, silicon, phosphorus, and sulfur, which influence its microstructure and mechanical performance (Callister &amp; Rethwisch, 2018). Low-carbon steel, also known as mild steel, typically contains between 0.05% and 0.25% carbon. This relatively low carbon content makes it malleable and ductile, allowing it to be shaped easily while retaining sufficient tensile strength for structural purposes. These characteristics make it the material of choice for reinforcement bars in concrete construction, where tensile stresses must be resisted.</w:t>
      </w:r>
      <w:r>
        <w:rPr>
          <w:rFonts w:ascii="Times New Roman" w:hAnsi="Times New Roman" w:cs="Times New Roman"/>
          <w:lang w:val="en-US"/>
        </w:rPr>
        <w:t xml:space="preserve"> </w:t>
      </w:r>
      <w:r w:rsidRPr="007A7138">
        <w:rPr>
          <w:rFonts w:ascii="Times New Roman" w:hAnsi="Times New Roman" w:cs="Times New Roman"/>
        </w:rPr>
        <w:t>Reinforced concrete dominates construction in Ghana, constituting approximately 95% of urban building stock (Kankan et al., 2002). The role of steel reinforcement extends far beyond tensile resistance; it is fundamental to achieving composite action between steel and concrete, where the inherent weakness of concrete in tension is compensated by the steel, enabling structures to withstand bending, shear, and dynamic loads (Stonehaven a.e., 2025).</w:t>
      </w:r>
      <w:r>
        <w:rPr>
          <w:rFonts w:ascii="Times New Roman" w:hAnsi="Times New Roman" w:cs="Times New Roman"/>
          <w:lang w:val="en-US"/>
        </w:rPr>
        <w:t xml:space="preserve"> </w:t>
      </w:r>
      <w:r w:rsidRPr="007A7138">
        <w:rPr>
          <w:rFonts w:ascii="Times New Roman" w:hAnsi="Times New Roman" w:cs="Times New Roman"/>
        </w:rPr>
        <w:t>Moreover, the synergy of steel and concrete underpins the durability, long-term resilience, and safety of modern structures. Reinforced concrete's strength and fire resistance, coupled with the structural flexibility afforded by steel reinforcement, have made it a globally preferred construction method for buildings, bridges, and infrastructure (Environmental Systems Corporation, 2025; Concrete Contractors, 2025)</w:t>
      </w:r>
      <w:r w:rsidR="00C308AC">
        <w:rPr>
          <w:rFonts w:ascii="Times New Roman" w:hAnsi="Times New Roman" w:cs="Times New Roman"/>
          <w:lang w:val="en-US"/>
        </w:rPr>
        <w:t xml:space="preserve">. </w:t>
      </w:r>
      <w:r w:rsidRPr="007A7138">
        <w:rPr>
          <w:rFonts w:ascii="Times New Roman" w:hAnsi="Times New Roman" w:cs="Times New Roman"/>
        </w:rPr>
        <w:t>In the context of Ghana, maintaining quality and standard compliance of mild steel reinforcement is essential. The use of substandard or undersized rebars threatens building safety, reduces durability, and increases the risk of failure under adverse conditions such as earthquakes, high winds, or heavy loading (CitiNewsroom, 2023)</w:t>
      </w:r>
      <w:r w:rsidR="00C308AC">
        <w:rPr>
          <w:rFonts w:ascii="Times New Roman" w:hAnsi="Times New Roman" w:cs="Times New Roman"/>
          <w:lang w:val="en-US"/>
        </w:rPr>
        <w:t xml:space="preserve">. </w:t>
      </w:r>
      <w:r w:rsidRPr="007A7138">
        <w:rPr>
          <w:rFonts w:ascii="Times New Roman" w:hAnsi="Times New Roman" w:cs="Times New Roman"/>
        </w:rPr>
        <w:t xml:space="preserve">Ensuring </w:t>
      </w:r>
      <w:r w:rsidRPr="007A7138">
        <w:rPr>
          <w:rFonts w:ascii="Times New Roman" w:hAnsi="Times New Roman" w:cs="Times New Roman"/>
        </w:rPr>
        <w:lastRenderedPageBreak/>
        <w:t>high-quality, standard-compliant steel reinforcement is, therefore, pivotal to the sustainability and safety of Ghana’s construction industry.</w:t>
      </w:r>
    </w:p>
    <w:p w14:paraId="59C4C2C5" w14:textId="39CB80B6" w:rsidR="003E529F" w:rsidRPr="003E529F" w:rsidRDefault="003E529F" w:rsidP="003E529F">
      <w:pPr>
        <w:jc w:val="both"/>
        <w:rPr>
          <w:rFonts w:ascii="Times New Roman" w:hAnsi="Times New Roman" w:cs="Times New Roman"/>
        </w:rPr>
      </w:pPr>
      <w:r w:rsidRPr="003E529F">
        <w:rPr>
          <w:rFonts w:ascii="Times New Roman" w:hAnsi="Times New Roman" w:cs="Times New Roman"/>
        </w:rPr>
        <w:t>In Ghana, the majority of rebars are manufactured locally from recycled ferrous scrap metals, as opposed to imported versions produced from virgin iron ore through energy-intensive metallurgical processes. While locally manufactured rebars are more affordable and readily available, their structural performance and compliance with specification standards have been debated among practitioners and regulators (Ameh &amp; Odusami, 2002; Laryea, 2010). The Ghana Standards Authority (GSA) stipulates reinforcement specifications, yet it remains unclear how consistently local producers adhere to them.</w:t>
      </w:r>
      <w:r>
        <w:rPr>
          <w:rFonts w:ascii="Times New Roman" w:hAnsi="Times New Roman" w:cs="Times New Roman"/>
          <w:lang w:val="en-US"/>
        </w:rPr>
        <w:t xml:space="preserve"> </w:t>
      </w:r>
      <w:r w:rsidRPr="003E529F">
        <w:rPr>
          <w:rFonts w:ascii="Times New Roman" w:hAnsi="Times New Roman" w:cs="Times New Roman"/>
        </w:rPr>
        <w:t xml:space="preserve">This issue spans beyond structural safety—it is a matter of environmental and resource sustainability. Recycling steel for rebar production significantly reduces energy consumption and greenhouse gas emissions compared to processing virgin iron ore. For instance, a life cycle assessment conducted in Ethiopia showed that using efficient transport systems and renewable energy during scrap-based steel production can cut global warming potential by up to 50% per ton of rebar produced </w:t>
      </w:r>
      <w:hyperlink r:id="rId7" w:tgtFrame="_blank" w:history="1">
        <w:r w:rsidRPr="003E529F">
          <w:rPr>
            <w:rStyle w:val="Hyperlink"/>
            <w:rFonts w:ascii="Times New Roman" w:hAnsi="Times New Roman" w:cs="Times New Roman"/>
          </w:rPr>
          <w:t>SpringerLink</w:t>
        </w:r>
      </w:hyperlink>
      <w:r w:rsidRPr="003E529F">
        <w:rPr>
          <w:rFonts w:ascii="Times New Roman" w:hAnsi="Times New Roman" w:cs="Times New Roman"/>
        </w:rPr>
        <w:t>. Globally, approximately 95% of scrap-based steel is recycled at end-of-life, creating net environmental benefits through reduced resource extraction and carbon footprint. Embracing such circular approaches in Ghana’s rebar industry could foster a more sustainable built environment—conserving raw materials, reducing emissions, and minimizing industrial waste.</w:t>
      </w:r>
    </w:p>
    <w:p w14:paraId="0BD633CC" w14:textId="49EC6FE5" w:rsidR="00190D31" w:rsidRPr="00190D31" w:rsidRDefault="007A7138" w:rsidP="00190D31">
      <w:pPr>
        <w:jc w:val="both"/>
        <w:rPr>
          <w:rFonts w:ascii="Times New Roman" w:hAnsi="Times New Roman" w:cs="Times New Roman"/>
        </w:rPr>
      </w:pPr>
      <w:r w:rsidRPr="007A7138">
        <w:rPr>
          <w:rFonts w:ascii="Times New Roman" w:hAnsi="Times New Roman" w:cs="Times New Roman"/>
        </w:rPr>
        <w:t>The lack of systematic and independently verified data on the mechanical and chemical properties of rebars in the Ghanaian market presents a critical gap in construction research and practice. Structural engineers and contractors often rely on the assumption that reinforcement bars available locally comply with prescribed nominal sizes and strength classes; however, without empirical evidence, such assumptions introduce risks to structural safety and long-term durability. This gap is particularly concerning given the centrality of reinforced concrete to Ghana’s urban infrastructure. To address this issue, the present study evaluates the mechanical and chemical properties of rebars from four major Ghanaian manufacturers, hereafter referred to as AS, BS, CS, and DS. The investigation benchmarks the sampled rebars against both the Ghana Standards Authority specifications and the more stringent British Standards (BS 4449:2005). By generating robust performance data, the study provides a scientific basis for strengthening regulation, enforcing quality control, and guiding procurement decisions. Beyond safety, the findings have sustainability relevance: ensuring that rebars meet required standards minimizes premature structural deterioration, reduces the frequency of repairs or demolitions, and conserves both financial and natural resources. In this way, the research contributes not only to the immediate quality assurance of reinforcement materials but also to the broader agenda of sustainable construction in Ghana.</w:t>
      </w:r>
    </w:p>
    <w:p w14:paraId="338DE17E"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2. Materials and Methodology</w:t>
      </w:r>
    </w:p>
    <w:p w14:paraId="65106415" w14:textId="205CEE93" w:rsidR="00190D31" w:rsidRPr="009E53C5" w:rsidRDefault="00190D31" w:rsidP="00190D31">
      <w:pPr>
        <w:jc w:val="both"/>
        <w:rPr>
          <w:rFonts w:ascii="Times New Roman" w:hAnsi="Times New Roman" w:cs="Times New Roman"/>
          <w:lang w:val="en-US"/>
        </w:rPr>
      </w:pPr>
      <w:r w:rsidRPr="00190D31">
        <w:rPr>
          <w:rFonts w:ascii="Times New Roman" w:hAnsi="Times New Roman" w:cs="Times New Roman"/>
        </w:rPr>
        <w:t xml:space="preserve">Samples of locally manufactured low-carbon steel rebars were collected from four major producers within Ghana, coded as AS, BS, CS, and DS for anonymity. To ensure representativeness, rebars of 12 mm nominal diameter were obtained for BS, CS, and DS, while 14 mm nominal diameter bars were obtained from AS, reflecting availability on the open </w:t>
      </w:r>
      <w:r w:rsidRPr="00190D31">
        <w:rPr>
          <w:rFonts w:ascii="Times New Roman" w:hAnsi="Times New Roman" w:cs="Times New Roman"/>
        </w:rPr>
        <w:lastRenderedPageBreak/>
        <w:t>market. Each sample was procured in sufficient length to allow proper testing and verification of both physical and mechanical properties.</w:t>
      </w:r>
      <w:r w:rsidR="009E53C5">
        <w:rPr>
          <w:rFonts w:ascii="Times New Roman" w:hAnsi="Times New Roman" w:cs="Times New Roman"/>
          <w:lang w:val="en-US"/>
        </w:rPr>
        <w:t xml:space="preserve"> </w:t>
      </w:r>
      <w:r w:rsidR="009E53C5" w:rsidRPr="009E53C5">
        <w:rPr>
          <w:rFonts w:ascii="Times New Roman" w:hAnsi="Times New Roman" w:cs="Times New Roman"/>
          <w:b/>
          <w:bCs/>
          <w:lang w:val="en-US"/>
        </w:rPr>
        <w:t>Figure 1</w:t>
      </w:r>
      <w:r w:rsidR="009E53C5">
        <w:rPr>
          <w:rFonts w:ascii="Times New Roman" w:hAnsi="Times New Roman" w:cs="Times New Roman"/>
          <w:lang w:val="en-US"/>
        </w:rPr>
        <w:t xml:space="preserve"> shows the samples obtained from different sources.</w:t>
      </w:r>
    </w:p>
    <w:p w14:paraId="40DC5424" w14:textId="77777777" w:rsidR="00190D31" w:rsidRDefault="00190D31" w:rsidP="00190D31">
      <w:pPr>
        <w:jc w:val="both"/>
        <w:rPr>
          <w:rFonts w:ascii="Times New Roman" w:hAnsi="Times New Roman" w:cs="Times New Roman"/>
          <w:lang w:val="en-US"/>
        </w:rPr>
      </w:pPr>
      <w:r w:rsidRPr="00190D31">
        <w:rPr>
          <w:rFonts w:ascii="Times New Roman" w:hAnsi="Times New Roman" w:cs="Times New Roman"/>
        </w:rPr>
        <w:t>The actual diameters of the rebars were first determined. Since manufacturers often under-roll diameters to reduce material usage, mass and length measurements were used to calculate actual diameters using the relation:</w:t>
      </w:r>
    </w:p>
    <w:p w14:paraId="2931E3D4" w14:textId="5BFEC7CF" w:rsidR="00BD6C94" w:rsidRPr="00BD6C94" w:rsidRDefault="00BD6C94" w:rsidP="00190D31">
      <w:pPr>
        <w:jc w:val="both"/>
        <w:rPr>
          <w:rFonts w:ascii="Times New Roman" w:hAnsi="Times New Roman" w:cs="Times New Roman"/>
          <w:lang w:val="en-US"/>
        </w:rPr>
      </w:pPr>
      <m:oMathPara>
        <m:oMath>
          <m:r>
            <m:rPr>
              <m:sty m:val="p"/>
            </m:rPr>
            <w:rPr>
              <w:rFonts w:ascii="Cambria Math" w:hAnsi="Cambria Math" w:cs="Times New Roman"/>
              <w:lang w:val="en-US"/>
            </w:rPr>
            <m:t>d</m:t>
          </m:r>
          <m:r>
            <w:rPr>
              <w:rFonts w:ascii="Cambria Math" w:hAnsi="Cambria Math" w:cs="Times New Roman"/>
              <w:lang w:val="en-US"/>
            </w:rPr>
            <m:t>=</m:t>
          </m:r>
          <m:rad>
            <m:radPr>
              <m:degHide m:val="1"/>
              <m:ctrlPr>
                <w:rPr>
                  <w:rFonts w:ascii="Cambria Math" w:hAnsi="Cambria Math" w:cs="Times New Roman"/>
                  <w:i/>
                  <w:lang w:val="en-US"/>
                </w:rPr>
              </m:ctrlPr>
            </m:radPr>
            <m:deg/>
            <m:e>
              <m:f>
                <m:fPr>
                  <m:ctrlPr>
                    <w:rPr>
                      <w:rFonts w:ascii="Cambria Math" w:hAnsi="Cambria Math" w:cs="Times New Roman"/>
                      <w:i/>
                      <w:lang w:val="en-US"/>
                    </w:rPr>
                  </m:ctrlPr>
                </m:fPr>
                <m:num>
                  <m:r>
                    <w:rPr>
                      <w:rFonts w:ascii="Cambria Math" w:hAnsi="Cambria Math" w:cs="Times New Roman"/>
                      <w:lang w:val="en-US"/>
                    </w:rPr>
                    <m:t>4×</m:t>
                  </m:r>
                  <m:r>
                    <m:rPr>
                      <m:sty m:val="p"/>
                    </m:rPr>
                    <w:rPr>
                      <w:rFonts w:ascii="Cambria Math" w:hAnsi="Cambria Math" w:cs="Times New Roman"/>
                      <w:lang w:val="en-US"/>
                    </w:rPr>
                    <m:t>mass</m:t>
                  </m:r>
                </m:num>
                <m:den>
                  <m:r>
                    <w:rPr>
                      <w:rFonts w:ascii="Cambria Math" w:hAnsi="Cambria Math" w:cs="Times New Roman"/>
                      <w:lang w:val="en-US"/>
                    </w:rPr>
                    <m:t>0.00785×π×</m:t>
                  </m:r>
                  <m:r>
                    <m:rPr>
                      <m:sty m:val="p"/>
                    </m:rPr>
                    <w:rPr>
                      <w:rFonts w:ascii="Cambria Math" w:hAnsi="Cambria Math" w:cs="Times New Roman"/>
                      <w:lang w:val="en-US"/>
                    </w:rPr>
                    <m:t>length</m:t>
                  </m:r>
                  <m:r>
                    <w:rPr>
                      <w:rFonts w:ascii="Cambria Math" w:hAnsi="Cambria Math" w:cs="Times New Roman"/>
                      <w:lang w:val="en-US"/>
                    </w:rPr>
                    <m:t xml:space="preserve"> </m:t>
                  </m:r>
                </m:den>
              </m:f>
            </m:e>
          </m:rad>
        </m:oMath>
      </m:oMathPara>
    </w:p>
    <w:p w14:paraId="387072BE" w14:textId="0D7236FD" w:rsidR="009E53C5" w:rsidRPr="000D3F4E" w:rsidRDefault="00190D31" w:rsidP="00190D31">
      <w:pPr>
        <w:jc w:val="both"/>
        <w:rPr>
          <w:rFonts w:ascii="Times New Roman" w:hAnsi="Times New Roman" w:cs="Times New Roman"/>
          <w:lang w:val="en-US"/>
        </w:rPr>
      </w:pPr>
      <w:r w:rsidRPr="00190D31">
        <w:rPr>
          <w:rFonts w:ascii="Times New Roman" w:hAnsi="Times New Roman" w:cs="Times New Roman"/>
        </w:rPr>
        <w:t>where d is the actual diameter. Gauge lengths were marked as five times the measured diameter to ensure consistency during elongation testing.</w:t>
      </w:r>
      <w:r w:rsidR="000D3F4E">
        <w:rPr>
          <w:rFonts w:ascii="Times New Roman" w:hAnsi="Times New Roman" w:cs="Times New Roman"/>
          <w:lang w:val="en-US"/>
        </w:rPr>
        <w:t xml:space="preserve"> The physical properties which included the weight and lengths of the rebars are presented in </w:t>
      </w:r>
      <w:r w:rsidR="000D3F4E" w:rsidRPr="000D3F4E">
        <w:rPr>
          <w:rFonts w:ascii="Times New Roman" w:hAnsi="Times New Roman" w:cs="Times New Roman"/>
          <w:b/>
          <w:bCs/>
          <w:lang w:val="en-US"/>
        </w:rPr>
        <w:t>Table 1</w:t>
      </w:r>
      <w:r w:rsidR="000D3F4E">
        <w:rPr>
          <w:rFonts w:ascii="Times New Roman" w:hAnsi="Times New Roman" w:cs="Times New Roman"/>
          <w:lang w:val="en-US"/>
        </w:rPr>
        <w:t>.</w:t>
      </w:r>
    </w:p>
    <w:p w14:paraId="45476EC5" w14:textId="412C96C5" w:rsidR="00190D31" w:rsidRPr="00190D31" w:rsidRDefault="00190D31" w:rsidP="00190D31">
      <w:pPr>
        <w:jc w:val="both"/>
        <w:rPr>
          <w:rFonts w:ascii="Times New Roman" w:hAnsi="Times New Roman" w:cs="Times New Roman"/>
        </w:rPr>
      </w:pPr>
      <w:r w:rsidRPr="00190D31">
        <w:rPr>
          <w:rFonts w:ascii="Times New Roman" w:hAnsi="Times New Roman" w:cs="Times New Roman"/>
        </w:rPr>
        <w:t>Mechanical testing was conducted using a hydraulic universal testing machine in accordance with BS 18 (1987)</w:t>
      </w:r>
      <w:r w:rsidR="009E53C5">
        <w:rPr>
          <w:rFonts w:ascii="Times New Roman" w:hAnsi="Times New Roman" w:cs="Times New Roman"/>
          <w:lang w:val="en-US"/>
        </w:rPr>
        <w:t xml:space="preserve"> as presented in </w:t>
      </w:r>
      <w:r w:rsidR="009E53C5" w:rsidRPr="009E53C5">
        <w:rPr>
          <w:rFonts w:ascii="Times New Roman" w:hAnsi="Times New Roman" w:cs="Times New Roman"/>
          <w:b/>
          <w:bCs/>
          <w:lang w:val="en-US"/>
        </w:rPr>
        <w:t>Figure 2</w:t>
      </w:r>
      <w:r w:rsidRPr="00190D31">
        <w:rPr>
          <w:rFonts w:ascii="Times New Roman" w:hAnsi="Times New Roman" w:cs="Times New Roman"/>
        </w:rPr>
        <w:t>. Each specimen was loaded until fracture, and the yield load, ultimate load, and fractured lengths were recorded. Yield strength was calculated as the ratio of yield load to cross-sectional area, ultimate tensile strength as the ratio of maximum load to cross-sectional area, and elongation as the percentage increase in length after fracture relative to the original gauge length.</w:t>
      </w:r>
    </w:p>
    <w:p w14:paraId="60714E10" w14:textId="77777777" w:rsidR="00190D31" w:rsidRDefault="00190D31" w:rsidP="00190D31">
      <w:pPr>
        <w:jc w:val="both"/>
        <w:rPr>
          <w:rFonts w:ascii="Times New Roman" w:hAnsi="Times New Roman" w:cs="Times New Roman"/>
          <w:lang w:val="en-US"/>
        </w:rPr>
      </w:pPr>
      <w:r w:rsidRPr="00190D31">
        <w:rPr>
          <w:rFonts w:ascii="Times New Roman" w:hAnsi="Times New Roman" w:cs="Times New Roman"/>
        </w:rPr>
        <w:t>In addition to mechanical testing, spectrometric analysis was conducted to determine the chemical composition of the rebars. Samples approximately two inches in length were cut, ground, and polished before analysis with an Angstrom spectrometer. The elements measured included iron (Fe), carbon (C), manganese (Mn), silicon (Si), phosphorus (P), sulfur (S), copper (Cu), nickel (Ni), and chromium (Cr). The results were compared with permissible ranges defined by the Ghana Standards Authority and BS 4449, particularly focusing on carbon, manganese, and impurity levels of phosphorus and sulfur, which are known to influence weldability and toughness (Higgins, 2016).</w:t>
      </w:r>
    </w:p>
    <w:p w14:paraId="5C2B48B8" w14:textId="0391967C" w:rsidR="009E53C5" w:rsidRDefault="009E53C5" w:rsidP="00190D31">
      <w:pPr>
        <w:jc w:val="both"/>
        <w:rPr>
          <w:rFonts w:ascii="Times New Roman" w:hAnsi="Times New Roman" w:cs="Times New Roman"/>
          <w:lang w:val="en-US"/>
        </w:rPr>
      </w:pPr>
      <w:r>
        <w:rPr>
          <w:rFonts w:ascii="Times New Roman" w:hAnsi="Times New Roman"/>
          <w:noProof/>
        </w:rPr>
        <w:drawing>
          <wp:inline distT="0" distB="0" distL="114300" distR="114300" wp14:anchorId="0346CC25" wp14:editId="0F44F0B8">
            <wp:extent cx="3736802" cy="2553970"/>
            <wp:effectExtent l="0" t="0" r="0" b="0"/>
            <wp:docPr id="6" name="Picture 6" descr="IMG-20221012-WA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20221012-WA0005"/>
                    <pic:cNvPicPr>
                      <a:picLocks noChangeAspect="1"/>
                    </pic:cNvPicPr>
                  </pic:nvPicPr>
                  <pic:blipFill>
                    <a:blip r:embed="rId8"/>
                    <a:srcRect b="16290"/>
                    <a:stretch>
                      <a:fillRect/>
                    </a:stretch>
                  </pic:blipFill>
                  <pic:spPr>
                    <a:xfrm>
                      <a:off x="0" y="0"/>
                      <a:ext cx="3744296" cy="2559092"/>
                    </a:xfrm>
                    <a:prstGeom prst="rect">
                      <a:avLst/>
                    </a:prstGeom>
                  </pic:spPr>
                </pic:pic>
              </a:graphicData>
            </a:graphic>
          </wp:inline>
        </w:drawing>
      </w:r>
    </w:p>
    <w:p w14:paraId="2F2F5F46" w14:textId="392BA5DF" w:rsidR="009E53C5" w:rsidRDefault="009E53C5" w:rsidP="00190D31">
      <w:pPr>
        <w:jc w:val="both"/>
        <w:rPr>
          <w:rFonts w:ascii="Times New Roman" w:hAnsi="Times New Roman" w:cs="Times New Roman"/>
          <w:lang w:val="en-US"/>
        </w:rPr>
      </w:pPr>
      <w:r>
        <w:rPr>
          <w:rFonts w:ascii="Times New Roman" w:hAnsi="Times New Roman" w:cs="Times New Roman"/>
          <w:lang w:val="en-US"/>
        </w:rPr>
        <w:t xml:space="preserve">Figure 1. Steel reinforcing bars from four different </w:t>
      </w:r>
      <w:proofErr w:type="gramStart"/>
      <w:r>
        <w:rPr>
          <w:rFonts w:ascii="Times New Roman" w:hAnsi="Times New Roman" w:cs="Times New Roman"/>
          <w:lang w:val="en-US"/>
        </w:rPr>
        <w:t>sources.+</w:t>
      </w:r>
      <w:proofErr w:type="gramEnd"/>
    </w:p>
    <w:p w14:paraId="506B93C1" w14:textId="4A103425" w:rsidR="009E53C5" w:rsidRDefault="009E53C5" w:rsidP="00190D31">
      <w:pPr>
        <w:jc w:val="both"/>
        <w:rPr>
          <w:rFonts w:ascii="Times New Roman" w:hAnsi="Times New Roman" w:cs="Times New Roman"/>
          <w:lang w:val="en-US"/>
        </w:rPr>
      </w:pPr>
      <w:r>
        <w:rPr>
          <w:rFonts w:ascii="Times New Roman" w:hAnsi="Times New Roman"/>
          <w:noProof/>
        </w:rPr>
        <w:lastRenderedPageBreak/>
        <w:drawing>
          <wp:inline distT="0" distB="0" distL="114300" distR="114300" wp14:anchorId="6AAD51E5" wp14:editId="0F573DB6">
            <wp:extent cx="2286000" cy="2528101"/>
            <wp:effectExtent l="0" t="0" r="0" b="5715"/>
            <wp:docPr id="4" name="Picture 4" descr="IMG-20221012-WA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21012-WA0012"/>
                    <pic:cNvPicPr>
                      <a:picLocks noChangeAspect="1"/>
                    </pic:cNvPicPr>
                  </pic:nvPicPr>
                  <pic:blipFill rotWithShape="1">
                    <a:blip r:embed="rId9"/>
                    <a:srcRect l="27514" t="1357" r="6979"/>
                    <a:stretch>
                      <a:fillRect/>
                    </a:stretch>
                  </pic:blipFill>
                  <pic:spPr bwMode="auto">
                    <a:xfrm>
                      <a:off x="0" y="0"/>
                      <a:ext cx="2295214" cy="2538291"/>
                    </a:xfrm>
                    <a:prstGeom prst="rect">
                      <a:avLst/>
                    </a:prstGeom>
                    <a:ln>
                      <a:noFill/>
                    </a:ln>
                    <a:extLst>
                      <a:ext uri="{53640926-AAD7-44D8-BBD7-CCE9431645EC}">
                        <a14:shadowObscured xmlns:a14="http://schemas.microsoft.com/office/drawing/2010/main"/>
                      </a:ext>
                    </a:extLst>
                  </pic:spPr>
                </pic:pic>
              </a:graphicData>
            </a:graphic>
          </wp:inline>
        </w:drawing>
      </w:r>
    </w:p>
    <w:p w14:paraId="5D6EFB2A" w14:textId="6402DDCD" w:rsidR="0054303B" w:rsidRDefault="0054303B" w:rsidP="00190D31">
      <w:pPr>
        <w:jc w:val="both"/>
        <w:rPr>
          <w:rFonts w:ascii="Times New Roman" w:hAnsi="Times New Roman" w:cs="Times New Roman"/>
          <w:lang w:val="en-US"/>
        </w:rPr>
      </w:pPr>
      <w:r>
        <w:rPr>
          <w:rFonts w:ascii="Times New Roman" w:hAnsi="Times New Roman" w:cs="Times New Roman"/>
          <w:lang w:val="en-US"/>
        </w:rPr>
        <w:t>Figure 2. Reinforcing bar in Hydraulic Universal Testing Machine</w:t>
      </w:r>
    </w:p>
    <w:p w14:paraId="51FEADC3" w14:textId="32A973FE" w:rsidR="000D3F4E" w:rsidRDefault="00144578" w:rsidP="00190D31">
      <w:pPr>
        <w:jc w:val="both"/>
        <w:rPr>
          <w:rFonts w:ascii="Times New Roman" w:hAnsi="Times New Roman" w:cs="Times New Roman"/>
          <w:lang w:val="en-US"/>
        </w:rPr>
      </w:pPr>
      <w:r>
        <w:rPr>
          <w:rFonts w:ascii="Times New Roman" w:hAnsi="Times New Roman" w:cs="Times New Roman"/>
          <w:lang w:val="en-US"/>
        </w:rPr>
        <w:t>Table 1: Physical Properties of Rebar Specimens</w:t>
      </w:r>
    </w:p>
    <w:tbl>
      <w:tblPr>
        <w:tblW w:w="3381" w:type="dxa"/>
        <w:tblLook w:val="04A0" w:firstRow="1" w:lastRow="0" w:firstColumn="1" w:lastColumn="0" w:noHBand="0" w:noVBand="1"/>
      </w:tblPr>
      <w:tblGrid>
        <w:gridCol w:w="1418"/>
        <w:gridCol w:w="901"/>
        <w:gridCol w:w="1300"/>
      </w:tblGrid>
      <w:tr w:rsidR="00144578" w:rsidRPr="00144578" w14:paraId="48250802" w14:textId="77777777" w:rsidTr="00144578">
        <w:trPr>
          <w:trHeight w:val="288"/>
        </w:trPr>
        <w:tc>
          <w:tcPr>
            <w:tcW w:w="1418" w:type="dxa"/>
            <w:tcBorders>
              <w:top w:val="single" w:sz="4" w:space="0" w:color="auto"/>
              <w:left w:val="nil"/>
              <w:bottom w:val="single" w:sz="4" w:space="0" w:color="auto"/>
              <w:right w:val="nil"/>
            </w:tcBorders>
            <w:noWrap/>
            <w:vAlign w:val="bottom"/>
            <w:hideMark/>
          </w:tcPr>
          <w:p w14:paraId="23626F62" w14:textId="77777777" w:rsidR="00144578" w:rsidRPr="00144578" w:rsidRDefault="00144578" w:rsidP="00144578">
            <w:pPr>
              <w:spacing w:after="0" w:line="240" w:lineRule="auto"/>
              <w:rPr>
                <w:rFonts w:ascii="Times New Roman" w:eastAsia="Times New Roman" w:hAnsi="Times New Roman" w:cs="Times New Roman"/>
                <w:b/>
                <w:bCs/>
                <w:color w:val="000000"/>
                <w:kern w:val="0"/>
                <w:sz w:val="22"/>
                <w:szCs w:val="22"/>
                <w:lang w:val="en-US"/>
                <w14:ligatures w14:val="none"/>
              </w:rPr>
            </w:pPr>
            <w:r w:rsidRPr="00144578">
              <w:rPr>
                <w:rFonts w:ascii="Times New Roman" w:eastAsia="Times New Roman" w:hAnsi="Times New Roman" w:cs="Times New Roman"/>
                <w:b/>
                <w:bCs/>
                <w:color w:val="000000"/>
                <w:kern w:val="0"/>
                <w:sz w:val="22"/>
                <w:szCs w:val="22"/>
                <w14:ligatures w14:val="none"/>
              </w:rPr>
              <w:t>Specimen</w:t>
            </w:r>
          </w:p>
          <w:p w14:paraId="349AEFEA" w14:textId="77777777" w:rsidR="00144578" w:rsidRPr="00144578" w:rsidRDefault="00144578" w:rsidP="00144578">
            <w:pPr>
              <w:spacing w:after="0" w:line="240" w:lineRule="auto"/>
              <w:jc w:val="center"/>
              <w:rPr>
                <w:rFonts w:ascii="Times New Roman" w:eastAsia="Times New Roman" w:hAnsi="Times New Roman" w:cs="Times New Roman"/>
                <w:b/>
                <w:bCs/>
                <w:color w:val="000000"/>
                <w:kern w:val="0"/>
                <w:sz w:val="22"/>
                <w:szCs w:val="22"/>
                <w:lang w:val="en-US"/>
                <w14:ligatures w14:val="none"/>
              </w:rPr>
            </w:pPr>
          </w:p>
        </w:tc>
        <w:tc>
          <w:tcPr>
            <w:tcW w:w="663" w:type="dxa"/>
            <w:tcBorders>
              <w:top w:val="single" w:sz="4" w:space="0" w:color="auto"/>
              <w:left w:val="nil"/>
              <w:bottom w:val="single" w:sz="4" w:space="0" w:color="auto"/>
              <w:right w:val="nil"/>
            </w:tcBorders>
            <w:noWrap/>
            <w:vAlign w:val="bottom"/>
            <w:hideMark/>
          </w:tcPr>
          <w:p w14:paraId="36F2AA24" w14:textId="77777777" w:rsidR="00144578" w:rsidRPr="00144578" w:rsidRDefault="00144578" w:rsidP="00144578">
            <w:pPr>
              <w:spacing w:after="0" w:line="240" w:lineRule="auto"/>
              <w:jc w:val="center"/>
              <w:rPr>
                <w:rFonts w:ascii="Times New Roman" w:eastAsia="Times New Roman" w:hAnsi="Times New Roman" w:cs="Times New Roman"/>
                <w:b/>
                <w:bCs/>
                <w:color w:val="000000"/>
                <w:kern w:val="0"/>
                <w:sz w:val="22"/>
                <w:szCs w:val="22"/>
                <w14:ligatures w14:val="none"/>
              </w:rPr>
            </w:pPr>
            <w:r w:rsidRPr="00144578">
              <w:rPr>
                <w:rFonts w:ascii="Times New Roman" w:eastAsia="Times New Roman" w:hAnsi="Times New Roman" w:cs="Times New Roman"/>
                <w:b/>
                <w:bCs/>
                <w:color w:val="000000"/>
                <w:kern w:val="0"/>
                <w:sz w:val="22"/>
                <w:szCs w:val="22"/>
                <w14:ligatures w14:val="none"/>
              </w:rPr>
              <w:t>Weight (g)</w:t>
            </w:r>
          </w:p>
        </w:tc>
        <w:tc>
          <w:tcPr>
            <w:tcW w:w="1300" w:type="dxa"/>
            <w:tcBorders>
              <w:top w:val="single" w:sz="4" w:space="0" w:color="auto"/>
              <w:left w:val="nil"/>
              <w:bottom w:val="single" w:sz="4" w:space="0" w:color="auto"/>
              <w:right w:val="nil"/>
            </w:tcBorders>
            <w:noWrap/>
            <w:vAlign w:val="bottom"/>
            <w:hideMark/>
          </w:tcPr>
          <w:p w14:paraId="16760185" w14:textId="77777777" w:rsidR="00144578" w:rsidRPr="00144578" w:rsidRDefault="00144578" w:rsidP="00144578">
            <w:pPr>
              <w:spacing w:after="0" w:line="240" w:lineRule="auto"/>
              <w:jc w:val="center"/>
              <w:rPr>
                <w:rFonts w:ascii="Times New Roman" w:eastAsia="Times New Roman" w:hAnsi="Times New Roman" w:cs="Times New Roman"/>
                <w:b/>
                <w:bCs/>
                <w:color w:val="000000"/>
                <w:kern w:val="0"/>
                <w:sz w:val="22"/>
                <w:szCs w:val="22"/>
                <w14:ligatures w14:val="none"/>
              </w:rPr>
            </w:pPr>
            <w:r w:rsidRPr="00144578">
              <w:rPr>
                <w:rFonts w:ascii="Times New Roman" w:eastAsia="Times New Roman" w:hAnsi="Times New Roman" w:cs="Times New Roman"/>
                <w:b/>
                <w:bCs/>
                <w:color w:val="000000"/>
                <w:kern w:val="0"/>
                <w:sz w:val="22"/>
                <w:szCs w:val="22"/>
                <w14:ligatures w14:val="none"/>
              </w:rPr>
              <w:t>Length (mm)</w:t>
            </w:r>
          </w:p>
        </w:tc>
      </w:tr>
      <w:tr w:rsidR="00144578" w:rsidRPr="00144578" w14:paraId="5F3379D0" w14:textId="77777777" w:rsidTr="00144578">
        <w:trPr>
          <w:trHeight w:val="288"/>
        </w:trPr>
        <w:tc>
          <w:tcPr>
            <w:tcW w:w="1418" w:type="dxa"/>
            <w:tcBorders>
              <w:top w:val="nil"/>
              <w:left w:val="nil"/>
              <w:bottom w:val="nil"/>
              <w:right w:val="nil"/>
            </w:tcBorders>
            <w:noWrap/>
            <w:vAlign w:val="bottom"/>
            <w:hideMark/>
          </w:tcPr>
          <w:p w14:paraId="4FB11383"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AS1</w:t>
            </w:r>
          </w:p>
        </w:tc>
        <w:tc>
          <w:tcPr>
            <w:tcW w:w="663" w:type="dxa"/>
            <w:tcBorders>
              <w:top w:val="nil"/>
              <w:left w:val="nil"/>
              <w:bottom w:val="nil"/>
              <w:right w:val="nil"/>
            </w:tcBorders>
            <w:noWrap/>
            <w:vAlign w:val="bottom"/>
            <w:hideMark/>
          </w:tcPr>
          <w:p w14:paraId="574659D0"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755</w:t>
            </w:r>
          </w:p>
        </w:tc>
        <w:tc>
          <w:tcPr>
            <w:tcW w:w="1300" w:type="dxa"/>
            <w:tcBorders>
              <w:top w:val="nil"/>
              <w:left w:val="nil"/>
              <w:bottom w:val="nil"/>
              <w:right w:val="nil"/>
            </w:tcBorders>
            <w:noWrap/>
            <w:vAlign w:val="bottom"/>
            <w:hideMark/>
          </w:tcPr>
          <w:p w14:paraId="40F05681"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627FB339" w14:textId="77777777" w:rsidTr="00144578">
        <w:trPr>
          <w:trHeight w:val="288"/>
        </w:trPr>
        <w:tc>
          <w:tcPr>
            <w:tcW w:w="1418" w:type="dxa"/>
            <w:tcBorders>
              <w:top w:val="nil"/>
              <w:left w:val="nil"/>
              <w:bottom w:val="nil"/>
              <w:right w:val="nil"/>
            </w:tcBorders>
            <w:noWrap/>
            <w:vAlign w:val="bottom"/>
            <w:hideMark/>
          </w:tcPr>
          <w:p w14:paraId="54D5106E"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AS2</w:t>
            </w:r>
          </w:p>
        </w:tc>
        <w:tc>
          <w:tcPr>
            <w:tcW w:w="663" w:type="dxa"/>
            <w:tcBorders>
              <w:top w:val="nil"/>
              <w:left w:val="nil"/>
              <w:bottom w:val="nil"/>
              <w:right w:val="nil"/>
            </w:tcBorders>
            <w:noWrap/>
            <w:vAlign w:val="bottom"/>
            <w:hideMark/>
          </w:tcPr>
          <w:p w14:paraId="0CE42D1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755</w:t>
            </w:r>
          </w:p>
        </w:tc>
        <w:tc>
          <w:tcPr>
            <w:tcW w:w="1300" w:type="dxa"/>
            <w:tcBorders>
              <w:top w:val="nil"/>
              <w:left w:val="nil"/>
              <w:bottom w:val="nil"/>
              <w:right w:val="nil"/>
            </w:tcBorders>
            <w:noWrap/>
            <w:vAlign w:val="bottom"/>
            <w:hideMark/>
          </w:tcPr>
          <w:p w14:paraId="28A1CE9A"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6F2F183F" w14:textId="77777777" w:rsidTr="00144578">
        <w:trPr>
          <w:trHeight w:val="288"/>
        </w:trPr>
        <w:tc>
          <w:tcPr>
            <w:tcW w:w="1418" w:type="dxa"/>
            <w:tcBorders>
              <w:top w:val="nil"/>
              <w:left w:val="nil"/>
              <w:bottom w:val="nil"/>
              <w:right w:val="nil"/>
            </w:tcBorders>
            <w:noWrap/>
            <w:vAlign w:val="bottom"/>
            <w:hideMark/>
          </w:tcPr>
          <w:p w14:paraId="580B8445"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AS3</w:t>
            </w:r>
          </w:p>
        </w:tc>
        <w:tc>
          <w:tcPr>
            <w:tcW w:w="663" w:type="dxa"/>
            <w:tcBorders>
              <w:top w:val="nil"/>
              <w:left w:val="nil"/>
              <w:bottom w:val="nil"/>
              <w:right w:val="nil"/>
            </w:tcBorders>
            <w:noWrap/>
            <w:vAlign w:val="bottom"/>
            <w:hideMark/>
          </w:tcPr>
          <w:p w14:paraId="4CDE40DA"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745</w:t>
            </w:r>
          </w:p>
        </w:tc>
        <w:tc>
          <w:tcPr>
            <w:tcW w:w="1300" w:type="dxa"/>
            <w:tcBorders>
              <w:top w:val="nil"/>
              <w:left w:val="nil"/>
              <w:bottom w:val="nil"/>
              <w:right w:val="nil"/>
            </w:tcBorders>
            <w:noWrap/>
            <w:vAlign w:val="bottom"/>
            <w:hideMark/>
          </w:tcPr>
          <w:p w14:paraId="056AD9B8"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7B8E6646" w14:textId="77777777" w:rsidTr="00144578">
        <w:trPr>
          <w:trHeight w:val="288"/>
        </w:trPr>
        <w:tc>
          <w:tcPr>
            <w:tcW w:w="1418" w:type="dxa"/>
            <w:tcBorders>
              <w:top w:val="nil"/>
              <w:left w:val="nil"/>
              <w:bottom w:val="nil"/>
              <w:right w:val="nil"/>
            </w:tcBorders>
            <w:noWrap/>
            <w:vAlign w:val="bottom"/>
            <w:hideMark/>
          </w:tcPr>
          <w:p w14:paraId="7CC20FC3"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BS1</w:t>
            </w:r>
          </w:p>
        </w:tc>
        <w:tc>
          <w:tcPr>
            <w:tcW w:w="663" w:type="dxa"/>
            <w:tcBorders>
              <w:top w:val="nil"/>
              <w:left w:val="nil"/>
              <w:bottom w:val="nil"/>
              <w:right w:val="nil"/>
            </w:tcBorders>
            <w:noWrap/>
            <w:vAlign w:val="bottom"/>
            <w:hideMark/>
          </w:tcPr>
          <w:p w14:paraId="3BE394D1"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505</w:t>
            </w:r>
          </w:p>
        </w:tc>
        <w:tc>
          <w:tcPr>
            <w:tcW w:w="1300" w:type="dxa"/>
            <w:tcBorders>
              <w:top w:val="nil"/>
              <w:left w:val="nil"/>
              <w:bottom w:val="nil"/>
              <w:right w:val="nil"/>
            </w:tcBorders>
            <w:noWrap/>
            <w:vAlign w:val="bottom"/>
            <w:hideMark/>
          </w:tcPr>
          <w:p w14:paraId="24D0DBD6"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521AC23C" w14:textId="77777777" w:rsidTr="00144578">
        <w:trPr>
          <w:trHeight w:val="288"/>
        </w:trPr>
        <w:tc>
          <w:tcPr>
            <w:tcW w:w="1418" w:type="dxa"/>
            <w:tcBorders>
              <w:top w:val="nil"/>
              <w:left w:val="nil"/>
              <w:bottom w:val="nil"/>
              <w:right w:val="nil"/>
            </w:tcBorders>
            <w:noWrap/>
            <w:vAlign w:val="bottom"/>
            <w:hideMark/>
          </w:tcPr>
          <w:p w14:paraId="20F67ADA"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BS2</w:t>
            </w:r>
          </w:p>
        </w:tc>
        <w:tc>
          <w:tcPr>
            <w:tcW w:w="663" w:type="dxa"/>
            <w:tcBorders>
              <w:top w:val="nil"/>
              <w:left w:val="nil"/>
              <w:bottom w:val="nil"/>
              <w:right w:val="nil"/>
            </w:tcBorders>
            <w:noWrap/>
            <w:vAlign w:val="bottom"/>
            <w:hideMark/>
          </w:tcPr>
          <w:p w14:paraId="2AD3B49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500</w:t>
            </w:r>
          </w:p>
        </w:tc>
        <w:tc>
          <w:tcPr>
            <w:tcW w:w="1300" w:type="dxa"/>
            <w:tcBorders>
              <w:top w:val="nil"/>
              <w:left w:val="nil"/>
              <w:bottom w:val="nil"/>
              <w:right w:val="nil"/>
            </w:tcBorders>
            <w:noWrap/>
            <w:vAlign w:val="bottom"/>
            <w:hideMark/>
          </w:tcPr>
          <w:p w14:paraId="16C3016F"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339E1113" w14:textId="77777777" w:rsidTr="00144578">
        <w:trPr>
          <w:trHeight w:val="288"/>
        </w:trPr>
        <w:tc>
          <w:tcPr>
            <w:tcW w:w="1418" w:type="dxa"/>
            <w:tcBorders>
              <w:top w:val="nil"/>
              <w:left w:val="nil"/>
              <w:bottom w:val="nil"/>
              <w:right w:val="nil"/>
            </w:tcBorders>
            <w:noWrap/>
            <w:vAlign w:val="bottom"/>
            <w:hideMark/>
          </w:tcPr>
          <w:p w14:paraId="679A5980"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BS3</w:t>
            </w:r>
          </w:p>
        </w:tc>
        <w:tc>
          <w:tcPr>
            <w:tcW w:w="663" w:type="dxa"/>
            <w:tcBorders>
              <w:top w:val="nil"/>
              <w:left w:val="nil"/>
              <w:bottom w:val="nil"/>
              <w:right w:val="nil"/>
            </w:tcBorders>
            <w:noWrap/>
            <w:vAlign w:val="bottom"/>
            <w:hideMark/>
          </w:tcPr>
          <w:p w14:paraId="27687E4F"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500</w:t>
            </w:r>
          </w:p>
        </w:tc>
        <w:tc>
          <w:tcPr>
            <w:tcW w:w="1300" w:type="dxa"/>
            <w:tcBorders>
              <w:top w:val="nil"/>
              <w:left w:val="nil"/>
              <w:bottom w:val="nil"/>
              <w:right w:val="nil"/>
            </w:tcBorders>
            <w:noWrap/>
            <w:vAlign w:val="bottom"/>
            <w:hideMark/>
          </w:tcPr>
          <w:p w14:paraId="6EC26B5F"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320469E8" w14:textId="77777777" w:rsidTr="00144578">
        <w:trPr>
          <w:trHeight w:val="288"/>
        </w:trPr>
        <w:tc>
          <w:tcPr>
            <w:tcW w:w="1418" w:type="dxa"/>
            <w:tcBorders>
              <w:top w:val="nil"/>
              <w:left w:val="nil"/>
              <w:bottom w:val="nil"/>
              <w:right w:val="nil"/>
            </w:tcBorders>
            <w:noWrap/>
            <w:vAlign w:val="bottom"/>
            <w:hideMark/>
          </w:tcPr>
          <w:p w14:paraId="5201DF97"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CS1</w:t>
            </w:r>
          </w:p>
        </w:tc>
        <w:tc>
          <w:tcPr>
            <w:tcW w:w="663" w:type="dxa"/>
            <w:tcBorders>
              <w:top w:val="nil"/>
              <w:left w:val="nil"/>
              <w:bottom w:val="nil"/>
              <w:right w:val="nil"/>
            </w:tcBorders>
            <w:noWrap/>
            <w:vAlign w:val="bottom"/>
            <w:hideMark/>
          </w:tcPr>
          <w:p w14:paraId="2CEB8DF5"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410</w:t>
            </w:r>
          </w:p>
        </w:tc>
        <w:tc>
          <w:tcPr>
            <w:tcW w:w="1300" w:type="dxa"/>
            <w:tcBorders>
              <w:top w:val="nil"/>
              <w:left w:val="nil"/>
              <w:bottom w:val="nil"/>
              <w:right w:val="nil"/>
            </w:tcBorders>
            <w:noWrap/>
            <w:vAlign w:val="bottom"/>
            <w:hideMark/>
          </w:tcPr>
          <w:p w14:paraId="63B1AB45"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5F03D025" w14:textId="77777777" w:rsidTr="00144578">
        <w:trPr>
          <w:trHeight w:val="288"/>
        </w:trPr>
        <w:tc>
          <w:tcPr>
            <w:tcW w:w="1418" w:type="dxa"/>
            <w:tcBorders>
              <w:top w:val="nil"/>
              <w:left w:val="nil"/>
              <w:bottom w:val="nil"/>
              <w:right w:val="nil"/>
            </w:tcBorders>
            <w:noWrap/>
            <w:vAlign w:val="bottom"/>
            <w:hideMark/>
          </w:tcPr>
          <w:p w14:paraId="6E5FBC13"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CS2</w:t>
            </w:r>
          </w:p>
        </w:tc>
        <w:tc>
          <w:tcPr>
            <w:tcW w:w="663" w:type="dxa"/>
            <w:tcBorders>
              <w:top w:val="nil"/>
              <w:left w:val="nil"/>
              <w:bottom w:val="nil"/>
              <w:right w:val="nil"/>
            </w:tcBorders>
            <w:noWrap/>
            <w:vAlign w:val="bottom"/>
            <w:hideMark/>
          </w:tcPr>
          <w:p w14:paraId="69BF1A17"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415</w:t>
            </w:r>
          </w:p>
        </w:tc>
        <w:tc>
          <w:tcPr>
            <w:tcW w:w="1300" w:type="dxa"/>
            <w:tcBorders>
              <w:top w:val="nil"/>
              <w:left w:val="nil"/>
              <w:bottom w:val="nil"/>
              <w:right w:val="nil"/>
            </w:tcBorders>
            <w:noWrap/>
            <w:vAlign w:val="bottom"/>
            <w:hideMark/>
          </w:tcPr>
          <w:p w14:paraId="6358C17D"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6BC0412D" w14:textId="77777777" w:rsidTr="00144578">
        <w:trPr>
          <w:trHeight w:val="288"/>
        </w:trPr>
        <w:tc>
          <w:tcPr>
            <w:tcW w:w="1418" w:type="dxa"/>
            <w:tcBorders>
              <w:top w:val="nil"/>
              <w:left w:val="nil"/>
              <w:bottom w:val="nil"/>
              <w:right w:val="nil"/>
            </w:tcBorders>
            <w:noWrap/>
            <w:vAlign w:val="bottom"/>
            <w:hideMark/>
          </w:tcPr>
          <w:p w14:paraId="3054FF5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CS3</w:t>
            </w:r>
          </w:p>
        </w:tc>
        <w:tc>
          <w:tcPr>
            <w:tcW w:w="663" w:type="dxa"/>
            <w:tcBorders>
              <w:top w:val="nil"/>
              <w:left w:val="nil"/>
              <w:bottom w:val="nil"/>
              <w:right w:val="nil"/>
            </w:tcBorders>
            <w:noWrap/>
            <w:vAlign w:val="bottom"/>
            <w:hideMark/>
          </w:tcPr>
          <w:p w14:paraId="47D3CB80"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410</w:t>
            </w:r>
          </w:p>
        </w:tc>
        <w:tc>
          <w:tcPr>
            <w:tcW w:w="1300" w:type="dxa"/>
            <w:tcBorders>
              <w:top w:val="nil"/>
              <w:left w:val="nil"/>
              <w:bottom w:val="nil"/>
              <w:right w:val="nil"/>
            </w:tcBorders>
            <w:noWrap/>
            <w:vAlign w:val="bottom"/>
            <w:hideMark/>
          </w:tcPr>
          <w:p w14:paraId="2332B7C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r w:rsidR="00144578" w:rsidRPr="00144578" w14:paraId="6D1471E5" w14:textId="77777777" w:rsidTr="00144578">
        <w:trPr>
          <w:trHeight w:val="288"/>
        </w:trPr>
        <w:tc>
          <w:tcPr>
            <w:tcW w:w="1418" w:type="dxa"/>
            <w:tcBorders>
              <w:top w:val="nil"/>
              <w:left w:val="nil"/>
              <w:bottom w:val="nil"/>
              <w:right w:val="nil"/>
            </w:tcBorders>
            <w:noWrap/>
            <w:vAlign w:val="bottom"/>
            <w:hideMark/>
          </w:tcPr>
          <w:p w14:paraId="499141ED"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DS1</w:t>
            </w:r>
          </w:p>
        </w:tc>
        <w:tc>
          <w:tcPr>
            <w:tcW w:w="663" w:type="dxa"/>
            <w:tcBorders>
              <w:top w:val="nil"/>
              <w:left w:val="nil"/>
              <w:bottom w:val="nil"/>
              <w:right w:val="nil"/>
            </w:tcBorders>
            <w:noWrap/>
            <w:vAlign w:val="bottom"/>
            <w:hideMark/>
          </w:tcPr>
          <w:p w14:paraId="649AEE32"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425</w:t>
            </w:r>
          </w:p>
        </w:tc>
        <w:tc>
          <w:tcPr>
            <w:tcW w:w="1300" w:type="dxa"/>
            <w:tcBorders>
              <w:top w:val="nil"/>
              <w:left w:val="nil"/>
              <w:bottom w:val="nil"/>
              <w:right w:val="nil"/>
            </w:tcBorders>
            <w:noWrap/>
            <w:vAlign w:val="bottom"/>
            <w:hideMark/>
          </w:tcPr>
          <w:p w14:paraId="26B0F0D9"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620</w:t>
            </w:r>
          </w:p>
        </w:tc>
      </w:tr>
      <w:tr w:rsidR="00144578" w:rsidRPr="00144578" w14:paraId="2A4DC335" w14:textId="77777777" w:rsidTr="00144578">
        <w:trPr>
          <w:trHeight w:val="288"/>
        </w:trPr>
        <w:tc>
          <w:tcPr>
            <w:tcW w:w="1418" w:type="dxa"/>
            <w:tcBorders>
              <w:top w:val="nil"/>
              <w:left w:val="nil"/>
              <w:bottom w:val="nil"/>
              <w:right w:val="nil"/>
            </w:tcBorders>
            <w:noWrap/>
            <w:vAlign w:val="bottom"/>
            <w:hideMark/>
          </w:tcPr>
          <w:p w14:paraId="44625FD1"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DS2</w:t>
            </w:r>
          </w:p>
        </w:tc>
        <w:tc>
          <w:tcPr>
            <w:tcW w:w="663" w:type="dxa"/>
            <w:tcBorders>
              <w:top w:val="nil"/>
              <w:left w:val="nil"/>
              <w:bottom w:val="nil"/>
              <w:right w:val="nil"/>
            </w:tcBorders>
            <w:noWrap/>
            <w:vAlign w:val="bottom"/>
            <w:hideMark/>
          </w:tcPr>
          <w:p w14:paraId="0D02B80F"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420</w:t>
            </w:r>
          </w:p>
        </w:tc>
        <w:tc>
          <w:tcPr>
            <w:tcW w:w="1300" w:type="dxa"/>
            <w:tcBorders>
              <w:top w:val="nil"/>
              <w:left w:val="nil"/>
              <w:bottom w:val="nil"/>
              <w:right w:val="nil"/>
            </w:tcBorders>
            <w:noWrap/>
            <w:vAlign w:val="bottom"/>
            <w:hideMark/>
          </w:tcPr>
          <w:p w14:paraId="3C5BD6D7"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612</w:t>
            </w:r>
          </w:p>
        </w:tc>
      </w:tr>
      <w:tr w:rsidR="00144578" w:rsidRPr="00144578" w14:paraId="38F66C8A" w14:textId="77777777" w:rsidTr="00144578">
        <w:trPr>
          <w:trHeight w:val="288"/>
        </w:trPr>
        <w:tc>
          <w:tcPr>
            <w:tcW w:w="1418" w:type="dxa"/>
            <w:tcBorders>
              <w:top w:val="nil"/>
              <w:left w:val="nil"/>
              <w:bottom w:val="single" w:sz="4" w:space="0" w:color="auto"/>
              <w:right w:val="nil"/>
            </w:tcBorders>
            <w:noWrap/>
            <w:vAlign w:val="bottom"/>
            <w:hideMark/>
          </w:tcPr>
          <w:p w14:paraId="04469E93"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DS3</w:t>
            </w:r>
          </w:p>
        </w:tc>
        <w:tc>
          <w:tcPr>
            <w:tcW w:w="663" w:type="dxa"/>
            <w:tcBorders>
              <w:top w:val="nil"/>
              <w:left w:val="nil"/>
              <w:bottom w:val="single" w:sz="4" w:space="0" w:color="auto"/>
              <w:right w:val="nil"/>
            </w:tcBorders>
            <w:noWrap/>
            <w:vAlign w:val="bottom"/>
            <w:hideMark/>
          </w:tcPr>
          <w:p w14:paraId="243E2A79"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415</w:t>
            </w:r>
          </w:p>
        </w:tc>
        <w:tc>
          <w:tcPr>
            <w:tcW w:w="1300" w:type="dxa"/>
            <w:tcBorders>
              <w:top w:val="nil"/>
              <w:left w:val="nil"/>
              <w:bottom w:val="single" w:sz="4" w:space="0" w:color="auto"/>
              <w:right w:val="nil"/>
            </w:tcBorders>
            <w:noWrap/>
            <w:vAlign w:val="bottom"/>
            <w:hideMark/>
          </w:tcPr>
          <w:p w14:paraId="7FF018DA" w14:textId="77777777" w:rsidR="00144578" w:rsidRPr="00144578" w:rsidRDefault="00144578" w:rsidP="00144578">
            <w:pPr>
              <w:spacing w:after="0" w:line="240" w:lineRule="auto"/>
              <w:jc w:val="center"/>
              <w:rPr>
                <w:rFonts w:ascii="Times New Roman" w:eastAsia="Times New Roman" w:hAnsi="Times New Roman" w:cs="Times New Roman"/>
                <w:color w:val="000000"/>
                <w:kern w:val="0"/>
                <w:sz w:val="22"/>
                <w:szCs w:val="22"/>
                <w14:ligatures w14:val="none"/>
              </w:rPr>
            </w:pPr>
            <w:r w:rsidRPr="00144578">
              <w:rPr>
                <w:rFonts w:ascii="Times New Roman" w:eastAsia="Times New Roman" w:hAnsi="Times New Roman" w:cs="Times New Roman"/>
                <w:color w:val="000000"/>
                <w:kern w:val="0"/>
                <w:sz w:val="22"/>
                <w:szCs w:val="22"/>
                <w14:ligatures w14:val="none"/>
              </w:rPr>
              <w:t>605</w:t>
            </w:r>
          </w:p>
        </w:tc>
      </w:tr>
    </w:tbl>
    <w:p w14:paraId="75CC9520" w14:textId="7CDE14A6" w:rsidR="00190D31" w:rsidRPr="00144578" w:rsidRDefault="00190D31" w:rsidP="00190D31">
      <w:pPr>
        <w:jc w:val="both"/>
        <w:rPr>
          <w:rFonts w:ascii="Times New Roman" w:hAnsi="Times New Roman" w:cs="Times New Roman"/>
          <w:lang w:val="en-US"/>
        </w:rPr>
      </w:pPr>
    </w:p>
    <w:p w14:paraId="4481DA3F"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3. Results and Discussion</w:t>
      </w:r>
    </w:p>
    <w:p w14:paraId="6CDADB7A" w14:textId="77777777" w:rsidR="00144578" w:rsidRPr="00190D31" w:rsidRDefault="00144578" w:rsidP="00144578">
      <w:pPr>
        <w:jc w:val="both"/>
        <w:rPr>
          <w:rFonts w:ascii="Times New Roman" w:hAnsi="Times New Roman" w:cs="Times New Roman"/>
        </w:rPr>
      </w:pPr>
      <w:r w:rsidRPr="00190D31">
        <w:rPr>
          <w:rFonts w:ascii="Times New Roman" w:hAnsi="Times New Roman" w:cs="Times New Roman"/>
        </w:rPr>
        <w:t>Notably, the measured diameters of the rebars were consistently smaller than their nominal values</w:t>
      </w:r>
      <w:r>
        <w:rPr>
          <w:rFonts w:ascii="Times New Roman" w:hAnsi="Times New Roman" w:cs="Times New Roman"/>
          <w:lang w:val="en-US"/>
        </w:rPr>
        <w:t xml:space="preserve"> as presented in </w:t>
      </w:r>
      <w:r w:rsidRPr="00144578">
        <w:rPr>
          <w:rFonts w:ascii="Times New Roman" w:hAnsi="Times New Roman" w:cs="Times New Roman"/>
          <w:b/>
          <w:bCs/>
          <w:lang w:val="en-US"/>
        </w:rPr>
        <w:t>Table 2</w:t>
      </w:r>
      <w:r w:rsidRPr="00190D31">
        <w:rPr>
          <w:rFonts w:ascii="Times New Roman" w:hAnsi="Times New Roman" w:cs="Times New Roman"/>
        </w:rPr>
        <w:t>. For example, rebars labeled as 12 mm often measured closer to 11 mm in actual diameter. This discrepancy directly reduces the cross-sectional area available to resist tensile loads and could lead to underperformance in reinforced concrete elements if not adequately accounted for in design. Such practices raise questions about compliance monitoring and suggest that stricter quality assurance procedures may be necessary to protect end-users.</w:t>
      </w:r>
    </w:p>
    <w:p w14:paraId="0D94A087" w14:textId="77777777" w:rsidR="002E1B8A" w:rsidRDefault="002E1B8A" w:rsidP="00FB17B7">
      <w:pPr>
        <w:jc w:val="both"/>
        <w:rPr>
          <w:rFonts w:ascii="Times New Roman" w:hAnsi="Times New Roman" w:cs="Times New Roman"/>
          <w:lang w:val="en-US"/>
        </w:rPr>
      </w:pPr>
    </w:p>
    <w:p w14:paraId="2084303A" w14:textId="77777777" w:rsidR="002E1B8A" w:rsidRDefault="002E1B8A" w:rsidP="00FB17B7">
      <w:pPr>
        <w:jc w:val="both"/>
        <w:rPr>
          <w:rFonts w:ascii="Times New Roman" w:hAnsi="Times New Roman" w:cs="Times New Roman"/>
          <w:lang w:val="en-US"/>
        </w:rPr>
      </w:pPr>
    </w:p>
    <w:p w14:paraId="118AE769" w14:textId="77777777" w:rsidR="002E1B8A" w:rsidRDefault="002E1B8A" w:rsidP="00FB17B7">
      <w:pPr>
        <w:jc w:val="both"/>
        <w:rPr>
          <w:rFonts w:ascii="Times New Roman" w:hAnsi="Times New Roman" w:cs="Times New Roman"/>
          <w:lang w:val="en-US"/>
        </w:rPr>
      </w:pPr>
    </w:p>
    <w:p w14:paraId="0693BD89" w14:textId="0A3AEC60" w:rsidR="00144578" w:rsidRDefault="002E1B8A" w:rsidP="00FB17B7">
      <w:pPr>
        <w:jc w:val="both"/>
        <w:rPr>
          <w:rFonts w:ascii="Times New Roman" w:hAnsi="Times New Roman" w:cs="Times New Roman"/>
          <w:lang w:val="en-US"/>
        </w:rPr>
      </w:pPr>
      <w:r>
        <w:rPr>
          <w:rFonts w:ascii="Times New Roman" w:hAnsi="Times New Roman" w:cs="Times New Roman"/>
          <w:lang w:val="en-US"/>
        </w:rPr>
        <w:lastRenderedPageBreak/>
        <w:t xml:space="preserve">Table 2: Diameters of Rebars </w:t>
      </w:r>
    </w:p>
    <w:tbl>
      <w:tblPr>
        <w:tblW w:w="3220" w:type="dxa"/>
        <w:tblLook w:val="04A0" w:firstRow="1" w:lastRow="0" w:firstColumn="1" w:lastColumn="0" w:noHBand="0" w:noVBand="1"/>
      </w:tblPr>
      <w:tblGrid>
        <w:gridCol w:w="1121"/>
        <w:gridCol w:w="1096"/>
        <w:gridCol w:w="1300"/>
      </w:tblGrid>
      <w:tr w:rsidR="002E1B8A" w:rsidRPr="002E1B8A" w14:paraId="7D21E14E" w14:textId="77777777" w:rsidTr="002E1B8A">
        <w:trPr>
          <w:trHeight w:val="288"/>
        </w:trPr>
        <w:tc>
          <w:tcPr>
            <w:tcW w:w="960" w:type="dxa"/>
            <w:tcBorders>
              <w:top w:val="single" w:sz="4" w:space="0" w:color="auto"/>
              <w:left w:val="nil"/>
              <w:bottom w:val="single" w:sz="4" w:space="0" w:color="auto"/>
              <w:right w:val="nil"/>
            </w:tcBorders>
            <w:noWrap/>
            <w:vAlign w:val="bottom"/>
            <w:hideMark/>
          </w:tcPr>
          <w:p w14:paraId="6DBB51FF" w14:textId="77777777" w:rsidR="002E1B8A" w:rsidRPr="002E1B8A" w:rsidRDefault="002E1B8A" w:rsidP="002E1B8A">
            <w:pPr>
              <w:spacing w:after="0" w:line="240" w:lineRule="auto"/>
              <w:jc w:val="center"/>
              <w:rPr>
                <w:rFonts w:ascii="Times New Roman" w:eastAsia="Times New Roman" w:hAnsi="Times New Roman" w:cs="Times New Roman"/>
                <w:b/>
                <w:bCs/>
                <w:color w:val="000000"/>
                <w:kern w:val="0"/>
                <w:sz w:val="22"/>
                <w:szCs w:val="22"/>
                <w14:ligatures w14:val="none"/>
              </w:rPr>
            </w:pPr>
            <w:r w:rsidRPr="002E1B8A">
              <w:rPr>
                <w:rFonts w:ascii="Times New Roman" w:eastAsia="Times New Roman" w:hAnsi="Times New Roman" w:cs="Times New Roman"/>
                <w:b/>
                <w:bCs/>
                <w:color w:val="000000"/>
                <w:kern w:val="0"/>
                <w:sz w:val="22"/>
                <w:szCs w:val="22"/>
                <w14:ligatures w14:val="none"/>
              </w:rPr>
              <w:t>Specimen</w:t>
            </w:r>
          </w:p>
        </w:tc>
        <w:tc>
          <w:tcPr>
            <w:tcW w:w="960" w:type="dxa"/>
            <w:tcBorders>
              <w:top w:val="single" w:sz="4" w:space="0" w:color="auto"/>
              <w:left w:val="nil"/>
              <w:bottom w:val="single" w:sz="4" w:space="0" w:color="auto"/>
              <w:right w:val="nil"/>
            </w:tcBorders>
            <w:noWrap/>
            <w:vAlign w:val="bottom"/>
            <w:hideMark/>
          </w:tcPr>
          <w:p w14:paraId="464585F1" w14:textId="77777777" w:rsidR="002E1B8A" w:rsidRPr="002E1B8A" w:rsidRDefault="002E1B8A" w:rsidP="002E1B8A">
            <w:pPr>
              <w:spacing w:after="0" w:line="240" w:lineRule="auto"/>
              <w:jc w:val="center"/>
              <w:rPr>
                <w:rFonts w:ascii="Times New Roman" w:eastAsia="Times New Roman" w:hAnsi="Times New Roman" w:cs="Times New Roman"/>
                <w:b/>
                <w:bCs/>
                <w:color w:val="000000"/>
                <w:kern w:val="0"/>
                <w:sz w:val="22"/>
                <w:szCs w:val="22"/>
                <w14:ligatures w14:val="none"/>
              </w:rPr>
            </w:pPr>
            <w:r w:rsidRPr="002E1B8A">
              <w:rPr>
                <w:rFonts w:ascii="Times New Roman" w:eastAsia="Times New Roman" w:hAnsi="Times New Roman" w:cs="Times New Roman"/>
                <w:b/>
                <w:bCs/>
                <w:color w:val="000000"/>
                <w:kern w:val="0"/>
                <w:sz w:val="22"/>
                <w:szCs w:val="22"/>
                <w14:ligatures w14:val="none"/>
              </w:rPr>
              <w:t>Market Diameter (mm)</w:t>
            </w:r>
          </w:p>
        </w:tc>
        <w:tc>
          <w:tcPr>
            <w:tcW w:w="1300" w:type="dxa"/>
            <w:tcBorders>
              <w:top w:val="single" w:sz="4" w:space="0" w:color="auto"/>
              <w:left w:val="nil"/>
              <w:bottom w:val="single" w:sz="4" w:space="0" w:color="auto"/>
              <w:right w:val="nil"/>
            </w:tcBorders>
            <w:noWrap/>
            <w:vAlign w:val="bottom"/>
            <w:hideMark/>
          </w:tcPr>
          <w:p w14:paraId="74305460" w14:textId="77777777" w:rsidR="002E1B8A" w:rsidRPr="002E1B8A" w:rsidRDefault="002E1B8A" w:rsidP="002E1B8A">
            <w:pPr>
              <w:spacing w:after="0" w:line="240" w:lineRule="auto"/>
              <w:jc w:val="center"/>
              <w:rPr>
                <w:rFonts w:ascii="Times New Roman" w:eastAsia="Times New Roman" w:hAnsi="Times New Roman" w:cs="Times New Roman"/>
                <w:b/>
                <w:bCs/>
                <w:color w:val="000000"/>
                <w:kern w:val="0"/>
                <w:sz w:val="22"/>
                <w:szCs w:val="22"/>
                <w14:ligatures w14:val="none"/>
              </w:rPr>
            </w:pPr>
            <w:r w:rsidRPr="002E1B8A">
              <w:rPr>
                <w:rFonts w:ascii="Times New Roman" w:eastAsia="Times New Roman" w:hAnsi="Times New Roman" w:cs="Times New Roman"/>
                <w:b/>
                <w:bCs/>
                <w:color w:val="000000"/>
                <w:kern w:val="0"/>
                <w:sz w:val="22"/>
                <w:szCs w:val="22"/>
                <w14:ligatures w14:val="none"/>
              </w:rPr>
              <w:t>Actual Diameter (mm)</w:t>
            </w:r>
          </w:p>
        </w:tc>
      </w:tr>
      <w:tr w:rsidR="002E1B8A" w:rsidRPr="002E1B8A" w14:paraId="2FF944E9" w14:textId="77777777" w:rsidTr="002E1B8A">
        <w:trPr>
          <w:trHeight w:val="288"/>
        </w:trPr>
        <w:tc>
          <w:tcPr>
            <w:tcW w:w="960" w:type="dxa"/>
            <w:tcBorders>
              <w:top w:val="nil"/>
              <w:left w:val="nil"/>
              <w:bottom w:val="nil"/>
              <w:right w:val="nil"/>
            </w:tcBorders>
            <w:noWrap/>
            <w:vAlign w:val="bottom"/>
            <w:hideMark/>
          </w:tcPr>
          <w:p w14:paraId="17CD660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AS1</w:t>
            </w:r>
          </w:p>
        </w:tc>
        <w:tc>
          <w:tcPr>
            <w:tcW w:w="960" w:type="dxa"/>
            <w:tcBorders>
              <w:top w:val="nil"/>
              <w:left w:val="nil"/>
              <w:bottom w:val="nil"/>
              <w:right w:val="nil"/>
            </w:tcBorders>
            <w:noWrap/>
            <w:vAlign w:val="bottom"/>
            <w:hideMark/>
          </w:tcPr>
          <w:p w14:paraId="3DD0A5D0"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w:t>
            </w:r>
          </w:p>
        </w:tc>
        <w:tc>
          <w:tcPr>
            <w:tcW w:w="1300" w:type="dxa"/>
            <w:tcBorders>
              <w:top w:val="nil"/>
              <w:left w:val="nil"/>
              <w:bottom w:val="nil"/>
              <w:right w:val="nil"/>
            </w:tcBorders>
            <w:noWrap/>
            <w:vAlign w:val="bottom"/>
            <w:hideMark/>
          </w:tcPr>
          <w:p w14:paraId="0875F309"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14.23</w:t>
            </w:r>
          </w:p>
        </w:tc>
      </w:tr>
      <w:tr w:rsidR="002E1B8A" w:rsidRPr="002E1B8A" w14:paraId="3A8CF3B9" w14:textId="77777777" w:rsidTr="002E1B8A">
        <w:trPr>
          <w:trHeight w:val="288"/>
        </w:trPr>
        <w:tc>
          <w:tcPr>
            <w:tcW w:w="960" w:type="dxa"/>
            <w:tcBorders>
              <w:top w:val="nil"/>
              <w:left w:val="nil"/>
              <w:bottom w:val="nil"/>
              <w:right w:val="nil"/>
            </w:tcBorders>
            <w:noWrap/>
            <w:vAlign w:val="bottom"/>
            <w:hideMark/>
          </w:tcPr>
          <w:p w14:paraId="08D571AB"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AS2</w:t>
            </w:r>
          </w:p>
        </w:tc>
        <w:tc>
          <w:tcPr>
            <w:tcW w:w="960" w:type="dxa"/>
            <w:tcBorders>
              <w:top w:val="nil"/>
              <w:left w:val="nil"/>
              <w:bottom w:val="nil"/>
              <w:right w:val="nil"/>
            </w:tcBorders>
            <w:noWrap/>
            <w:vAlign w:val="bottom"/>
            <w:hideMark/>
          </w:tcPr>
          <w:p w14:paraId="7F766A7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w:t>
            </w:r>
          </w:p>
        </w:tc>
        <w:tc>
          <w:tcPr>
            <w:tcW w:w="1300" w:type="dxa"/>
            <w:tcBorders>
              <w:top w:val="nil"/>
              <w:left w:val="nil"/>
              <w:bottom w:val="nil"/>
              <w:right w:val="nil"/>
            </w:tcBorders>
            <w:noWrap/>
            <w:vAlign w:val="bottom"/>
            <w:hideMark/>
          </w:tcPr>
          <w:p w14:paraId="7CE00E2E"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14.23</w:t>
            </w:r>
          </w:p>
        </w:tc>
      </w:tr>
      <w:tr w:rsidR="002E1B8A" w:rsidRPr="002E1B8A" w14:paraId="6F9CDA83" w14:textId="77777777" w:rsidTr="002E1B8A">
        <w:trPr>
          <w:trHeight w:val="288"/>
        </w:trPr>
        <w:tc>
          <w:tcPr>
            <w:tcW w:w="960" w:type="dxa"/>
            <w:tcBorders>
              <w:top w:val="nil"/>
              <w:left w:val="nil"/>
              <w:bottom w:val="nil"/>
              <w:right w:val="nil"/>
            </w:tcBorders>
            <w:noWrap/>
            <w:vAlign w:val="bottom"/>
            <w:hideMark/>
          </w:tcPr>
          <w:p w14:paraId="4C6EC12B"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AS3</w:t>
            </w:r>
          </w:p>
        </w:tc>
        <w:tc>
          <w:tcPr>
            <w:tcW w:w="960" w:type="dxa"/>
            <w:tcBorders>
              <w:top w:val="nil"/>
              <w:left w:val="nil"/>
              <w:bottom w:val="nil"/>
              <w:right w:val="nil"/>
            </w:tcBorders>
            <w:noWrap/>
            <w:vAlign w:val="bottom"/>
            <w:hideMark/>
          </w:tcPr>
          <w:p w14:paraId="4FF57AF7"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w:t>
            </w:r>
          </w:p>
        </w:tc>
        <w:tc>
          <w:tcPr>
            <w:tcW w:w="1300" w:type="dxa"/>
            <w:tcBorders>
              <w:top w:val="nil"/>
              <w:left w:val="nil"/>
              <w:bottom w:val="nil"/>
              <w:right w:val="nil"/>
            </w:tcBorders>
            <w:noWrap/>
            <w:vAlign w:val="bottom"/>
            <w:hideMark/>
          </w:tcPr>
          <w:p w14:paraId="177B4899"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14.13</w:t>
            </w:r>
          </w:p>
        </w:tc>
      </w:tr>
      <w:tr w:rsidR="002E1B8A" w:rsidRPr="002E1B8A" w14:paraId="5C46CBAE" w14:textId="77777777" w:rsidTr="002E1B8A">
        <w:trPr>
          <w:trHeight w:val="288"/>
        </w:trPr>
        <w:tc>
          <w:tcPr>
            <w:tcW w:w="960" w:type="dxa"/>
            <w:tcBorders>
              <w:top w:val="nil"/>
              <w:left w:val="nil"/>
              <w:bottom w:val="nil"/>
              <w:right w:val="nil"/>
            </w:tcBorders>
            <w:noWrap/>
            <w:vAlign w:val="bottom"/>
            <w:hideMark/>
          </w:tcPr>
          <w:p w14:paraId="6F77D7F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BS1</w:t>
            </w:r>
          </w:p>
        </w:tc>
        <w:tc>
          <w:tcPr>
            <w:tcW w:w="960" w:type="dxa"/>
            <w:tcBorders>
              <w:top w:val="nil"/>
              <w:left w:val="nil"/>
              <w:bottom w:val="nil"/>
              <w:right w:val="nil"/>
            </w:tcBorders>
            <w:noWrap/>
            <w:vAlign w:val="bottom"/>
            <w:hideMark/>
          </w:tcPr>
          <w:p w14:paraId="63A5DD40"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6D25C015"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11.59</w:t>
            </w:r>
          </w:p>
        </w:tc>
      </w:tr>
      <w:tr w:rsidR="002E1B8A" w:rsidRPr="002E1B8A" w14:paraId="1721A94C" w14:textId="77777777" w:rsidTr="002E1B8A">
        <w:trPr>
          <w:trHeight w:val="288"/>
        </w:trPr>
        <w:tc>
          <w:tcPr>
            <w:tcW w:w="960" w:type="dxa"/>
            <w:tcBorders>
              <w:top w:val="nil"/>
              <w:left w:val="nil"/>
              <w:bottom w:val="nil"/>
              <w:right w:val="nil"/>
            </w:tcBorders>
            <w:noWrap/>
            <w:vAlign w:val="bottom"/>
            <w:hideMark/>
          </w:tcPr>
          <w:p w14:paraId="2300BB56"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BS2</w:t>
            </w:r>
          </w:p>
        </w:tc>
        <w:tc>
          <w:tcPr>
            <w:tcW w:w="960" w:type="dxa"/>
            <w:tcBorders>
              <w:top w:val="nil"/>
              <w:left w:val="nil"/>
              <w:bottom w:val="nil"/>
              <w:right w:val="nil"/>
            </w:tcBorders>
            <w:noWrap/>
            <w:vAlign w:val="bottom"/>
            <w:hideMark/>
          </w:tcPr>
          <w:p w14:paraId="6E1FA602"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4F309DC7"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11.58</w:t>
            </w:r>
          </w:p>
        </w:tc>
      </w:tr>
      <w:tr w:rsidR="002E1B8A" w:rsidRPr="002E1B8A" w14:paraId="60B4FCA7" w14:textId="77777777" w:rsidTr="002E1B8A">
        <w:trPr>
          <w:trHeight w:val="288"/>
        </w:trPr>
        <w:tc>
          <w:tcPr>
            <w:tcW w:w="960" w:type="dxa"/>
            <w:tcBorders>
              <w:top w:val="nil"/>
              <w:left w:val="nil"/>
              <w:bottom w:val="nil"/>
              <w:right w:val="nil"/>
            </w:tcBorders>
            <w:noWrap/>
            <w:vAlign w:val="bottom"/>
            <w:hideMark/>
          </w:tcPr>
          <w:p w14:paraId="01687F76"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BS3</w:t>
            </w:r>
          </w:p>
        </w:tc>
        <w:tc>
          <w:tcPr>
            <w:tcW w:w="960" w:type="dxa"/>
            <w:tcBorders>
              <w:top w:val="nil"/>
              <w:left w:val="nil"/>
              <w:bottom w:val="nil"/>
              <w:right w:val="nil"/>
            </w:tcBorders>
            <w:noWrap/>
            <w:vAlign w:val="bottom"/>
            <w:hideMark/>
          </w:tcPr>
          <w:p w14:paraId="20EE83D9"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7944D53A"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11.58</w:t>
            </w:r>
          </w:p>
        </w:tc>
      </w:tr>
      <w:tr w:rsidR="002E1B8A" w:rsidRPr="002E1B8A" w14:paraId="36F22632" w14:textId="77777777" w:rsidTr="002E1B8A">
        <w:trPr>
          <w:trHeight w:val="288"/>
        </w:trPr>
        <w:tc>
          <w:tcPr>
            <w:tcW w:w="960" w:type="dxa"/>
            <w:tcBorders>
              <w:top w:val="nil"/>
              <w:left w:val="nil"/>
              <w:bottom w:val="nil"/>
              <w:right w:val="nil"/>
            </w:tcBorders>
            <w:noWrap/>
            <w:vAlign w:val="bottom"/>
            <w:hideMark/>
          </w:tcPr>
          <w:p w14:paraId="1A4D8E87"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CS1</w:t>
            </w:r>
          </w:p>
        </w:tc>
        <w:tc>
          <w:tcPr>
            <w:tcW w:w="960" w:type="dxa"/>
            <w:tcBorders>
              <w:top w:val="nil"/>
              <w:left w:val="nil"/>
              <w:bottom w:val="nil"/>
              <w:right w:val="nil"/>
            </w:tcBorders>
            <w:noWrap/>
            <w:vAlign w:val="bottom"/>
            <w:hideMark/>
          </w:tcPr>
          <w:p w14:paraId="2C618E30"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3598834E"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10.48</w:t>
            </w:r>
          </w:p>
        </w:tc>
      </w:tr>
      <w:tr w:rsidR="002E1B8A" w:rsidRPr="002E1B8A" w14:paraId="1792F42A" w14:textId="77777777" w:rsidTr="002E1B8A">
        <w:trPr>
          <w:trHeight w:val="288"/>
        </w:trPr>
        <w:tc>
          <w:tcPr>
            <w:tcW w:w="960" w:type="dxa"/>
            <w:tcBorders>
              <w:top w:val="nil"/>
              <w:left w:val="nil"/>
              <w:bottom w:val="nil"/>
              <w:right w:val="nil"/>
            </w:tcBorders>
            <w:noWrap/>
            <w:vAlign w:val="bottom"/>
            <w:hideMark/>
          </w:tcPr>
          <w:p w14:paraId="02B0245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CS2</w:t>
            </w:r>
          </w:p>
        </w:tc>
        <w:tc>
          <w:tcPr>
            <w:tcW w:w="960" w:type="dxa"/>
            <w:tcBorders>
              <w:top w:val="nil"/>
              <w:left w:val="nil"/>
              <w:bottom w:val="nil"/>
              <w:right w:val="nil"/>
            </w:tcBorders>
            <w:noWrap/>
            <w:vAlign w:val="bottom"/>
            <w:hideMark/>
          </w:tcPr>
          <w:p w14:paraId="3A6F88E2"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63E30711"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10.55</w:t>
            </w:r>
          </w:p>
        </w:tc>
      </w:tr>
      <w:tr w:rsidR="002E1B8A" w:rsidRPr="002E1B8A" w14:paraId="1729E456" w14:textId="77777777" w:rsidTr="002E1B8A">
        <w:trPr>
          <w:trHeight w:val="288"/>
        </w:trPr>
        <w:tc>
          <w:tcPr>
            <w:tcW w:w="960" w:type="dxa"/>
            <w:tcBorders>
              <w:top w:val="nil"/>
              <w:left w:val="nil"/>
              <w:bottom w:val="nil"/>
              <w:right w:val="nil"/>
            </w:tcBorders>
            <w:noWrap/>
            <w:vAlign w:val="bottom"/>
            <w:hideMark/>
          </w:tcPr>
          <w:p w14:paraId="7BADB2B1"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CS3</w:t>
            </w:r>
          </w:p>
        </w:tc>
        <w:tc>
          <w:tcPr>
            <w:tcW w:w="960" w:type="dxa"/>
            <w:tcBorders>
              <w:top w:val="nil"/>
              <w:left w:val="nil"/>
              <w:bottom w:val="nil"/>
              <w:right w:val="nil"/>
            </w:tcBorders>
            <w:noWrap/>
            <w:vAlign w:val="bottom"/>
            <w:hideMark/>
          </w:tcPr>
          <w:p w14:paraId="51AD1C6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79283944"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10.48</w:t>
            </w:r>
          </w:p>
        </w:tc>
      </w:tr>
      <w:tr w:rsidR="002E1B8A" w:rsidRPr="002E1B8A" w14:paraId="51704ED6" w14:textId="77777777" w:rsidTr="002E1B8A">
        <w:trPr>
          <w:trHeight w:val="288"/>
        </w:trPr>
        <w:tc>
          <w:tcPr>
            <w:tcW w:w="960" w:type="dxa"/>
            <w:tcBorders>
              <w:top w:val="nil"/>
              <w:left w:val="nil"/>
              <w:bottom w:val="nil"/>
              <w:right w:val="nil"/>
            </w:tcBorders>
            <w:noWrap/>
            <w:vAlign w:val="bottom"/>
            <w:hideMark/>
          </w:tcPr>
          <w:p w14:paraId="3D2969D2"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DS1</w:t>
            </w:r>
          </w:p>
        </w:tc>
        <w:tc>
          <w:tcPr>
            <w:tcW w:w="960" w:type="dxa"/>
            <w:tcBorders>
              <w:top w:val="nil"/>
              <w:left w:val="nil"/>
              <w:bottom w:val="nil"/>
              <w:right w:val="nil"/>
            </w:tcBorders>
            <w:noWrap/>
            <w:vAlign w:val="bottom"/>
            <w:hideMark/>
          </w:tcPr>
          <w:p w14:paraId="78CD6810"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7B1E38A7"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10.54</w:t>
            </w:r>
          </w:p>
        </w:tc>
      </w:tr>
      <w:tr w:rsidR="002E1B8A" w:rsidRPr="002E1B8A" w14:paraId="7F75C2FE" w14:textId="77777777" w:rsidTr="002E1B8A">
        <w:trPr>
          <w:trHeight w:val="288"/>
        </w:trPr>
        <w:tc>
          <w:tcPr>
            <w:tcW w:w="960" w:type="dxa"/>
            <w:tcBorders>
              <w:top w:val="nil"/>
              <w:left w:val="nil"/>
              <w:bottom w:val="nil"/>
              <w:right w:val="nil"/>
            </w:tcBorders>
            <w:noWrap/>
            <w:vAlign w:val="bottom"/>
            <w:hideMark/>
          </w:tcPr>
          <w:p w14:paraId="5C8D3E6F"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DS2</w:t>
            </w:r>
          </w:p>
        </w:tc>
        <w:tc>
          <w:tcPr>
            <w:tcW w:w="960" w:type="dxa"/>
            <w:tcBorders>
              <w:top w:val="nil"/>
              <w:left w:val="nil"/>
              <w:bottom w:val="nil"/>
              <w:right w:val="nil"/>
            </w:tcBorders>
            <w:noWrap/>
            <w:vAlign w:val="bottom"/>
            <w:hideMark/>
          </w:tcPr>
          <w:p w14:paraId="31A1083C"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nil"/>
              <w:right w:val="nil"/>
            </w:tcBorders>
            <w:noWrap/>
            <w:vAlign w:val="bottom"/>
            <w:hideMark/>
          </w:tcPr>
          <w:p w14:paraId="09C5AC75"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10.55</w:t>
            </w:r>
          </w:p>
        </w:tc>
      </w:tr>
      <w:tr w:rsidR="002E1B8A" w:rsidRPr="002E1B8A" w14:paraId="4DF794C0" w14:textId="77777777" w:rsidTr="002E1B8A">
        <w:trPr>
          <w:trHeight w:val="288"/>
        </w:trPr>
        <w:tc>
          <w:tcPr>
            <w:tcW w:w="960" w:type="dxa"/>
            <w:tcBorders>
              <w:top w:val="nil"/>
              <w:left w:val="nil"/>
              <w:bottom w:val="single" w:sz="4" w:space="0" w:color="auto"/>
              <w:right w:val="nil"/>
            </w:tcBorders>
            <w:noWrap/>
            <w:vAlign w:val="bottom"/>
            <w:hideMark/>
          </w:tcPr>
          <w:p w14:paraId="63C676D8"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DS3</w:t>
            </w:r>
          </w:p>
        </w:tc>
        <w:tc>
          <w:tcPr>
            <w:tcW w:w="960" w:type="dxa"/>
            <w:tcBorders>
              <w:top w:val="nil"/>
              <w:left w:val="nil"/>
              <w:bottom w:val="single" w:sz="4" w:space="0" w:color="auto"/>
              <w:right w:val="nil"/>
            </w:tcBorders>
            <w:noWrap/>
            <w:vAlign w:val="bottom"/>
            <w:hideMark/>
          </w:tcPr>
          <w:p w14:paraId="4FCA1DF3"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12</w:t>
            </w:r>
          </w:p>
        </w:tc>
        <w:tc>
          <w:tcPr>
            <w:tcW w:w="1300" w:type="dxa"/>
            <w:tcBorders>
              <w:top w:val="nil"/>
              <w:left w:val="nil"/>
              <w:bottom w:val="single" w:sz="4" w:space="0" w:color="auto"/>
              <w:right w:val="nil"/>
            </w:tcBorders>
            <w:noWrap/>
            <w:vAlign w:val="bottom"/>
            <w:hideMark/>
          </w:tcPr>
          <w:p w14:paraId="17EBD92F" w14:textId="77777777" w:rsidR="002E1B8A" w:rsidRPr="002E1B8A" w:rsidRDefault="002E1B8A" w:rsidP="002E1B8A">
            <w:pPr>
              <w:spacing w:after="0" w:line="240" w:lineRule="auto"/>
              <w:jc w:val="center"/>
              <w:rPr>
                <w:rFonts w:ascii="Times New Roman" w:eastAsia="Times New Roman" w:hAnsi="Times New Roman" w:cs="Times New Roman"/>
                <w:color w:val="000000"/>
                <w:kern w:val="0"/>
                <w:sz w:val="22"/>
                <w:szCs w:val="22"/>
                <w14:ligatures w14:val="none"/>
              </w:rPr>
            </w:pPr>
            <w:r w:rsidRPr="002E1B8A">
              <w:rPr>
                <w:rFonts w:ascii="Times New Roman" w:eastAsia="Times New Roman" w:hAnsi="Times New Roman" w:cs="Times New Roman"/>
                <w:color w:val="000000"/>
                <w:kern w:val="0"/>
                <w:sz w:val="22"/>
                <w:szCs w:val="22"/>
                <w14:ligatures w14:val="none"/>
              </w:rPr>
              <w:t>10.55</w:t>
            </w:r>
          </w:p>
        </w:tc>
      </w:tr>
    </w:tbl>
    <w:p w14:paraId="019F91E7" w14:textId="77777777" w:rsidR="002E1B8A" w:rsidRDefault="002E1B8A" w:rsidP="00FB17B7">
      <w:pPr>
        <w:jc w:val="both"/>
        <w:rPr>
          <w:rFonts w:ascii="Times New Roman" w:hAnsi="Times New Roman" w:cs="Times New Roman"/>
          <w:lang w:val="en-US"/>
        </w:rPr>
      </w:pPr>
    </w:p>
    <w:p w14:paraId="018C5EC0" w14:textId="1B1BD773" w:rsidR="00FB17B7" w:rsidRDefault="00FB17B7" w:rsidP="00FB17B7">
      <w:pPr>
        <w:jc w:val="both"/>
        <w:rPr>
          <w:rFonts w:ascii="Times New Roman" w:hAnsi="Times New Roman" w:cs="Times New Roman"/>
          <w:lang w:val="en-US"/>
        </w:rPr>
      </w:pPr>
      <w:r w:rsidRPr="00FB17B7">
        <w:rPr>
          <w:rFonts w:ascii="Times New Roman" w:hAnsi="Times New Roman" w:cs="Times New Roman"/>
        </w:rPr>
        <w:t>The results of the</w:t>
      </w:r>
      <w:r w:rsidR="00C2724F">
        <w:rPr>
          <w:rFonts w:ascii="Times New Roman" w:hAnsi="Times New Roman" w:cs="Times New Roman"/>
          <w:lang w:val="en-US"/>
        </w:rPr>
        <w:t xml:space="preserve"> average</w:t>
      </w:r>
      <w:r w:rsidRPr="00FB17B7">
        <w:rPr>
          <w:rFonts w:ascii="Times New Roman" w:hAnsi="Times New Roman" w:cs="Times New Roman"/>
        </w:rPr>
        <w:t xml:space="preserve"> tensile tests </w:t>
      </w:r>
      <w:r w:rsidR="00C2724F">
        <w:rPr>
          <w:rFonts w:ascii="Times New Roman" w:hAnsi="Times New Roman" w:cs="Times New Roman"/>
          <w:lang w:val="en-US"/>
        </w:rPr>
        <w:t xml:space="preserve">as presented in </w:t>
      </w:r>
      <w:r w:rsidR="00C2724F" w:rsidRPr="00C2724F">
        <w:rPr>
          <w:rFonts w:ascii="Times New Roman" w:hAnsi="Times New Roman" w:cs="Times New Roman"/>
          <w:b/>
          <w:bCs/>
          <w:lang w:val="en-US"/>
        </w:rPr>
        <w:t>Table 3</w:t>
      </w:r>
      <w:r w:rsidR="00C2724F">
        <w:rPr>
          <w:rFonts w:ascii="Times New Roman" w:hAnsi="Times New Roman" w:cs="Times New Roman"/>
          <w:lang w:val="en-US"/>
        </w:rPr>
        <w:t xml:space="preserve"> </w:t>
      </w:r>
      <w:r w:rsidRPr="00FB17B7">
        <w:rPr>
          <w:rFonts w:ascii="Times New Roman" w:hAnsi="Times New Roman" w:cs="Times New Roman"/>
        </w:rPr>
        <w:t>indicated that the rebars produced by AS, BS, CS, and DS exhibited varying mechanical properties. In general, all samples exceeded the Ghana Standards Authority’s (GSA) minimum requirements of 300 N/mm² for yield strength and 400 N/mm² for ultimate tensile strength. However, when benchmarked against the more stringent BS 4449 requirements of 460 N/mm² and 600 N/mm², respectively, some rebars fell short. This discrepancy suggests that while the rebars may be suitable for local structural applications where GSA standards govern, they may not be competitive in markets where BS standards apply.</w:t>
      </w:r>
      <w:r>
        <w:rPr>
          <w:rFonts w:ascii="Times New Roman" w:hAnsi="Times New Roman" w:cs="Times New Roman"/>
          <w:lang w:val="en-US"/>
        </w:rPr>
        <w:t xml:space="preserve"> </w:t>
      </w:r>
      <w:r w:rsidRPr="00FB17B7">
        <w:rPr>
          <w:rFonts w:ascii="Times New Roman" w:hAnsi="Times New Roman" w:cs="Times New Roman"/>
        </w:rPr>
        <w:t>This trend is consistent with earlier Ghanaian studies, which found that although locally produced rebars often satisfy GSA specifications, dimensional inconsistencies and batch-to-batch variability raise concerns about their reliability under international standards (Kankam &amp; Adom-Asamoah, 2002; Osei &amp; Jackson, 2019; Tetteh et al., 2022). Similar investigations in Nigeria revealed that locally manufactured rebars sometimes display acceptable strength values but fail to consistently meet BS 4449 requirements, largely due to irregular scrap composition and limited metallurgical process control (Ameh &amp; Odusami, 2002; Oyedele &amp; Awoyera, 2016; Olawale et al., 2020).</w:t>
      </w:r>
      <w:r>
        <w:rPr>
          <w:rFonts w:ascii="Times New Roman" w:hAnsi="Times New Roman" w:cs="Times New Roman"/>
          <w:lang w:val="en-US"/>
        </w:rPr>
        <w:t xml:space="preserve"> </w:t>
      </w:r>
      <w:r w:rsidRPr="00FB17B7">
        <w:rPr>
          <w:rFonts w:ascii="Times New Roman" w:hAnsi="Times New Roman" w:cs="Times New Roman"/>
        </w:rPr>
        <w:t>Other researchers have highlighted that strength alone does not guarantee full compliance: residual impurities such as copper, tin, and nickel, prevalent in recycled steel, can alter weldability and toughness, thereby influencing long-term performance (Reck &amp; Graedel, 2012; Ciacci et al., 2020). Recent cross-country analyses of rebar batches further indicate that non-trivial proportions of samples fail to meet grade specifications, particularly in lower-diameter bars, reinforcing the argument that variability in recycled steel-based production is a global concern rather than a uniquely Ghanaian one (Das et al., 2024; Hagos et al., 2024).</w:t>
      </w:r>
      <w:r>
        <w:rPr>
          <w:rFonts w:ascii="Times New Roman" w:hAnsi="Times New Roman" w:cs="Times New Roman"/>
          <w:lang w:val="en-US"/>
        </w:rPr>
        <w:t xml:space="preserve"> </w:t>
      </w:r>
      <w:r w:rsidRPr="00FB17B7">
        <w:rPr>
          <w:rFonts w:ascii="Times New Roman" w:hAnsi="Times New Roman" w:cs="Times New Roman"/>
        </w:rPr>
        <w:t xml:space="preserve">Comparable findings in other African contexts support these results. In Ethiopia, for instance, Hagos et al. (2024) reported that many locally produced rebars satisfied national standards but would require stricter dimensional and compositional controls to compete internationally. Similarly, a Senegalese study by Diop and Ndiaye (2023) documented mechanical adequacy in local rebars but found deviations in linear mass and microstructural consistency when compared to imported alternatives. Collectively, </w:t>
      </w:r>
      <w:r w:rsidRPr="00FB17B7">
        <w:rPr>
          <w:rFonts w:ascii="Times New Roman" w:hAnsi="Times New Roman" w:cs="Times New Roman"/>
        </w:rPr>
        <w:lastRenderedPageBreak/>
        <w:t>these findings affirm that while Ghanaian rebars are adequate for domestic structural needs, improving process consistency and quality assurance is essential for meeting global standards and advancing sustainability goals in steel production.</w:t>
      </w:r>
    </w:p>
    <w:p w14:paraId="5B8EFE65" w14:textId="707F0023" w:rsidR="00C2724F" w:rsidRDefault="00C2724F" w:rsidP="00FB17B7">
      <w:pPr>
        <w:jc w:val="both"/>
        <w:rPr>
          <w:rFonts w:ascii="Times New Roman" w:hAnsi="Times New Roman" w:cs="Times New Roman"/>
          <w:lang w:val="en-US"/>
        </w:rPr>
      </w:pPr>
      <w:r>
        <w:rPr>
          <w:rFonts w:ascii="Times New Roman" w:hAnsi="Times New Roman" w:cs="Times New Roman"/>
          <w:lang w:val="en-US"/>
        </w:rPr>
        <w:t xml:space="preserve">Table 3: Mechanical Properties of Rebars from different sources </w:t>
      </w:r>
    </w:p>
    <w:tbl>
      <w:tblPr>
        <w:tblW w:w="7145" w:type="dxa"/>
        <w:tblLook w:val="04A0" w:firstRow="1" w:lastRow="0" w:firstColumn="1" w:lastColumn="0" w:noHBand="0" w:noVBand="1"/>
      </w:tblPr>
      <w:tblGrid>
        <w:gridCol w:w="1480"/>
        <w:gridCol w:w="2194"/>
        <w:gridCol w:w="2475"/>
        <w:gridCol w:w="1243"/>
      </w:tblGrid>
      <w:tr w:rsidR="00DC3568" w:rsidRPr="00DC3568" w14:paraId="421260E3" w14:textId="77777777" w:rsidTr="00DC3568">
        <w:trPr>
          <w:trHeight w:val="288"/>
        </w:trPr>
        <w:tc>
          <w:tcPr>
            <w:tcW w:w="1480" w:type="dxa"/>
            <w:tcBorders>
              <w:top w:val="single" w:sz="4" w:space="0" w:color="auto"/>
              <w:left w:val="nil"/>
              <w:bottom w:val="nil"/>
              <w:right w:val="single" w:sz="4" w:space="0" w:color="auto"/>
            </w:tcBorders>
            <w:noWrap/>
            <w:hideMark/>
          </w:tcPr>
          <w:p w14:paraId="313F3C51"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Specimen</w:t>
            </w:r>
          </w:p>
        </w:tc>
        <w:tc>
          <w:tcPr>
            <w:tcW w:w="4669" w:type="dxa"/>
            <w:gridSpan w:val="2"/>
            <w:tcBorders>
              <w:top w:val="single" w:sz="4" w:space="0" w:color="auto"/>
              <w:left w:val="single" w:sz="4" w:space="0" w:color="auto"/>
              <w:bottom w:val="nil"/>
              <w:right w:val="single" w:sz="4" w:space="0" w:color="auto"/>
            </w:tcBorders>
            <w:noWrap/>
            <w:hideMark/>
          </w:tcPr>
          <w:p w14:paraId="61F9C2AB"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Tensile Strength</w:t>
            </w:r>
          </w:p>
        </w:tc>
        <w:tc>
          <w:tcPr>
            <w:tcW w:w="996" w:type="dxa"/>
            <w:tcBorders>
              <w:top w:val="single" w:sz="4" w:space="0" w:color="auto"/>
              <w:left w:val="single" w:sz="4" w:space="0" w:color="auto"/>
              <w:bottom w:val="nil"/>
              <w:right w:val="nil"/>
            </w:tcBorders>
            <w:noWrap/>
            <w:hideMark/>
          </w:tcPr>
          <w:p w14:paraId="45AE12C1"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 xml:space="preserve">Elongation </w:t>
            </w:r>
          </w:p>
        </w:tc>
      </w:tr>
      <w:tr w:rsidR="00DC3568" w:rsidRPr="00DC3568" w14:paraId="31264641" w14:textId="77777777" w:rsidTr="00DC3568">
        <w:trPr>
          <w:trHeight w:val="288"/>
        </w:trPr>
        <w:tc>
          <w:tcPr>
            <w:tcW w:w="1480" w:type="dxa"/>
            <w:tcBorders>
              <w:top w:val="nil"/>
              <w:left w:val="nil"/>
              <w:bottom w:val="single" w:sz="4" w:space="0" w:color="auto"/>
              <w:right w:val="single" w:sz="4" w:space="0" w:color="auto"/>
            </w:tcBorders>
            <w:noWrap/>
            <w:hideMark/>
          </w:tcPr>
          <w:p w14:paraId="561BB815"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 </w:t>
            </w:r>
          </w:p>
        </w:tc>
        <w:tc>
          <w:tcPr>
            <w:tcW w:w="2194" w:type="dxa"/>
            <w:tcBorders>
              <w:top w:val="nil"/>
              <w:left w:val="single" w:sz="4" w:space="0" w:color="auto"/>
              <w:bottom w:val="single" w:sz="4" w:space="0" w:color="auto"/>
              <w:right w:val="single" w:sz="4" w:space="0" w:color="auto"/>
            </w:tcBorders>
            <w:noWrap/>
            <w:hideMark/>
          </w:tcPr>
          <w:p w14:paraId="0071F2BF"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Yield Strength (N/mm2)</w:t>
            </w:r>
          </w:p>
        </w:tc>
        <w:tc>
          <w:tcPr>
            <w:tcW w:w="2475" w:type="dxa"/>
            <w:tcBorders>
              <w:top w:val="nil"/>
              <w:left w:val="single" w:sz="4" w:space="0" w:color="auto"/>
              <w:bottom w:val="single" w:sz="4" w:space="0" w:color="auto"/>
              <w:right w:val="single" w:sz="4" w:space="0" w:color="auto"/>
            </w:tcBorders>
            <w:noWrap/>
            <w:hideMark/>
          </w:tcPr>
          <w:p w14:paraId="2E7A3931"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Ultimate Strength (N/mm2)</w:t>
            </w:r>
          </w:p>
        </w:tc>
        <w:tc>
          <w:tcPr>
            <w:tcW w:w="996" w:type="dxa"/>
            <w:tcBorders>
              <w:top w:val="nil"/>
              <w:left w:val="single" w:sz="4" w:space="0" w:color="auto"/>
              <w:bottom w:val="single" w:sz="4" w:space="0" w:color="auto"/>
              <w:right w:val="nil"/>
            </w:tcBorders>
            <w:noWrap/>
            <w:hideMark/>
          </w:tcPr>
          <w:p w14:paraId="21F0E24C" w14:textId="77777777" w:rsidR="00DC3568" w:rsidRPr="00DC3568" w:rsidRDefault="00DC3568" w:rsidP="00DC3568">
            <w:pPr>
              <w:spacing w:after="0" w:line="240" w:lineRule="auto"/>
              <w:jc w:val="center"/>
              <w:rPr>
                <w:rFonts w:ascii="Times New Roman" w:eastAsia="Times New Roman" w:hAnsi="Times New Roman" w:cs="Times New Roman"/>
                <w:b/>
                <w:bCs/>
                <w:color w:val="000000"/>
                <w:kern w:val="0"/>
                <w:sz w:val="22"/>
                <w:szCs w:val="22"/>
                <w14:ligatures w14:val="none"/>
              </w:rPr>
            </w:pPr>
            <w:r w:rsidRPr="00DC3568">
              <w:rPr>
                <w:rFonts w:ascii="Times New Roman" w:eastAsia="Times New Roman" w:hAnsi="Times New Roman" w:cs="Times New Roman"/>
                <w:b/>
                <w:bCs/>
                <w:color w:val="000000"/>
                <w:kern w:val="0"/>
                <w:sz w:val="22"/>
                <w:szCs w:val="22"/>
                <w14:ligatures w14:val="none"/>
              </w:rPr>
              <w:t>(%)</w:t>
            </w:r>
          </w:p>
        </w:tc>
      </w:tr>
      <w:tr w:rsidR="00DC3568" w:rsidRPr="00DC3568" w14:paraId="4191D361" w14:textId="77777777" w:rsidTr="00DC3568">
        <w:trPr>
          <w:trHeight w:val="288"/>
        </w:trPr>
        <w:tc>
          <w:tcPr>
            <w:tcW w:w="1480" w:type="dxa"/>
            <w:tcBorders>
              <w:top w:val="nil"/>
              <w:left w:val="nil"/>
              <w:bottom w:val="nil"/>
              <w:right w:val="single" w:sz="4" w:space="0" w:color="auto"/>
            </w:tcBorders>
            <w:noWrap/>
            <w:vAlign w:val="bottom"/>
            <w:hideMark/>
          </w:tcPr>
          <w:p w14:paraId="2461F622"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AS</w:t>
            </w:r>
          </w:p>
        </w:tc>
        <w:tc>
          <w:tcPr>
            <w:tcW w:w="2194" w:type="dxa"/>
            <w:tcBorders>
              <w:top w:val="nil"/>
              <w:left w:val="single" w:sz="4" w:space="0" w:color="auto"/>
              <w:bottom w:val="nil"/>
              <w:right w:val="single" w:sz="4" w:space="0" w:color="auto"/>
            </w:tcBorders>
            <w:noWrap/>
            <w:vAlign w:val="bottom"/>
            <w:hideMark/>
          </w:tcPr>
          <w:p w14:paraId="5D2C2F42"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452.7</w:t>
            </w:r>
          </w:p>
        </w:tc>
        <w:tc>
          <w:tcPr>
            <w:tcW w:w="2475" w:type="dxa"/>
            <w:tcBorders>
              <w:top w:val="nil"/>
              <w:left w:val="single" w:sz="4" w:space="0" w:color="auto"/>
              <w:bottom w:val="nil"/>
              <w:right w:val="single" w:sz="4" w:space="0" w:color="auto"/>
            </w:tcBorders>
            <w:noWrap/>
            <w:vAlign w:val="bottom"/>
            <w:hideMark/>
          </w:tcPr>
          <w:p w14:paraId="031DE251"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667.1</w:t>
            </w:r>
          </w:p>
        </w:tc>
        <w:tc>
          <w:tcPr>
            <w:tcW w:w="996" w:type="dxa"/>
            <w:tcBorders>
              <w:top w:val="nil"/>
              <w:left w:val="single" w:sz="4" w:space="0" w:color="auto"/>
              <w:bottom w:val="nil"/>
              <w:right w:val="nil"/>
            </w:tcBorders>
            <w:noWrap/>
            <w:vAlign w:val="bottom"/>
            <w:hideMark/>
          </w:tcPr>
          <w:p w14:paraId="2C7FE570"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23.25</w:t>
            </w:r>
          </w:p>
        </w:tc>
      </w:tr>
      <w:tr w:rsidR="00DC3568" w:rsidRPr="00DC3568" w14:paraId="178BAD75" w14:textId="77777777" w:rsidTr="00DC3568">
        <w:trPr>
          <w:trHeight w:val="288"/>
        </w:trPr>
        <w:tc>
          <w:tcPr>
            <w:tcW w:w="1480" w:type="dxa"/>
            <w:tcBorders>
              <w:top w:val="nil"/>
              <w:left w:val="nil"/>
              <w:bottom w:val="nil"/>
              <w:right w:val="single" w:sz="4" w:space="0" w:color="auto"/>
            </w:tcBorders>
            <w:noWrap/>
            <w:vAlign w:val="bottom"/>
            <w:hideMark/>
          </w:tcPr>
          <w:p w14:paraId="12670AFB"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BS</w:t>
            </w:r>
          </w:p>
        </w:tc>
        <w:tc>
          <w:tcPr>
            <w:tcW w:w="2194" w:type="dxa"/>
            <w:tcBorders>
              <w:top w:val="nil"/>
              <w:left w:val="single" w:sz="4" w:space="0" w:color="auto"/>
              <w:bottom w:val="nil"/>
              <w:right w:val="single" w:sz="4" w:space="0" w:color="auto"/>
            </w:tcBorders>
            <w:noWrap/>
            <w:vAlign w:val="bottom"/>
            <w:hideMark/>
          </w:tcPr>
          <w:p w14:paraId="161CF163"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499.69</w:t>
            </w:r>
          </w:p>
        </w:tc>
        <w:tc>
          <w:tcPr>
            <w:tcW w:w="2475" w:type="dxa"/>
            <w:tcBorders>
              <w:top w:val="nil"/>
              <w:left w:val="single" w:sz="4" w:space="0" w:color="auto"/>
              <w:bottom w:val="nil"/>
              <w:right w:val="single" w:sz="4" w:space="0" w:color="auto"/>
            </w:tcBorders>
            <w:noWrap/>
            <w:vAlign w:val="bottom"/>
            <w:hideMark/>
          </w:tcPr>
          <w:p w14:paraId="6F653143"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718.94</w:t>
            </w:r>
          </w:p>
        </w:tc>
        <w:tc>
          <w:tcPr>
            <w:tcW w:w="996" w:type="dxa"/>
            <w:tcBorders>
              <w:top w:val="nil"/>
              <w:left w:val="single" w:sz="4" w:space="0" w:color="auto"/>
              <w:bottom w:val="nil"/>
              <w:right w:val="nil"/>
            </w:tcBorders>
            <w:noWrap/>
            <w:vAlign w:val="bottom"/>
            <w:hideMark/>
          </w:tcPr>
          <w:p w14:paraId="181FD06D"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19.55</w:t>
            </w:r>
          </w:p>
        </w:tc>
      </w:tr>
      <w:tr w:rsidR="00DC3568" w:rsidRPr="00DC3568" w14:paraId="7893B638" w14:textId="77777777" w:rsidTr="00DC3568">
        <w:trPr>
          <w:trHeight w:val="288"/>
        </w:trPr>
        <w:tc>
          <w:tcPr>
            <w:tcW w:w="1480" w:type="dxa"/>
            <w:tcBorders>
              <w:top w:val="nil"/>
              <w:left w:val="nil"/>
              <w:bottom w:val="nil"/>
              <w:right w:val="single" w:sz="4" w:space="0" w:color="auto"/>
            </w:tcBorders>
            <w:noWrap/>
            <w:vAlign w:val="bottom"/>
            <w:hideMark/>
          </w:tcPr>
          <w:p w14:paraId="648A1C65"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CS</w:t>
            </w:r>
          </w:p>
        </w:tc>
        <w:tc>
          <w:tcPr>
            <w:tcW w:w="2194" w:type="dxa"/>
            <w:tcBorders>
              <w:top w:val="nil"/>
              <w:left w:val="single" w:sz="4" w:space="0" w:color="auto"/>
              <w:bottom w:val="nil"/>
              <w:right w:val="single" w:sz="4" w:space="0" w:color="auto"/>
            </w:tcBorders>
            <w:noWrap/>
            <w:vAlign w:val="bottom"/>
            <w:hideMark/>
          </w:tcPr>
          <w:p w14:paraId="2170460E"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432.16</w:t>
            </w:r>
          </w:p>
        </w:tc>
        <w:tc>
          <w:tcPr>
            <w:tcW w:w="2475" w:type="dxa"/>
            <w:tcBorders>
              <w:top w:val="nil"/>
              <w:left w:val="single" w:sz="4" w:space="0" w:color="auto"/>
              <w:bottom w:val="nil"/>
              <w:right w:val="single" w:sz="4" w:space="0" w:color="auto"/>
            </w:tcBorders>
            <w:noWrap/>
            <w:vAlign w:val="bottom"/>
            <w:hideMark/>
          </w:tcPr>
          <w:p w14:paraId="6B3C481F"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604.95</w:t>
            </w:r>
          </w:p>
        </w:tc>
        <w:tc>
          <w:tcPr>
            <w:tcW w:w="996" w:type="dxa"/>
            <w:tcBorders>
              <w:top w:val="nil"/>
              <w:left w:val="single" w:sz="4" w:space="0" w:color="auto"/>
              <w:bottom w:val="nil"/>
              <w:right w:val="nil"/>
            </w:tcBorders>
            <w:noWrap/>
            <w:vAlign w:val="bottom"/>
            <w:hideMark/>
          </w:tcPr>
          <w:p w14:paraId="02A7C095"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24</w:t>
            </w:r>
          </w:p>
        </w:tc>
      </w:tr>
      <w:tr w:rsidR="00DC3568" w:rsidRPr="00DC3568" w14:paraId="663F6FBB" w14:textId="77777777" w:rsidTr="00DC3568">
        <w:trPr>
          <w:trHeight w:val="288"/>
        </w:trPr>
        <w:tc>
          <w:tcPr>
            <w:tcW w:w="1480" w:type="dxa"/>
            <w:tcBorders>
              <w:top w:val="nil"/>
              <w:left w:val="nil"/>
              <w:bottom w:val="single" w:sz="4" w:space="0" w:color="auto"/>
              <w:right w:val="single" w:sz="4" w:space="0" w:color="auto"/>
            </w:tcBorders>
            <w:noWrap/>
            <w:vAlign w:val="bottom"/>
            <w:hideMark/>
          </w:tcPr>
          <w:p w14:paraId="55C274FC"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DS</w:t>
            </w:r>
          </w:p>
        </w:tc>
        <w:tc>
          <w:tcPr>
            <w:tcW w:w="2194" w:type="dxa"/>
            <w:tcBorders>
              <w:top w:val="nil"/>
              <w:left w:val="single" w:sz="4" w:space="0" w:color="auto"/>
              <w:bottom w:val="single" w:sz="4" w:space="0" w:color="auto"/>
              <w:right w:val="single" w:sz="4" w:space="0" w:color="auto"/>
            </w:tcBorders>
            <w:noWrap/>
            <w:vAlign w:val="bottom"/>
            <w:hideMark/>
          </w:tcPr>
          <w:p w14:paraId="200ED505"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380.02</w:t>
            </w:r>
          </w:p>
        </w:tc>
        <w:tc>
          <w:tcPr>
            <w:tcW w:w="2475" w:type="dxa"/>
            <w:tcBorders>
              <w:top w:val="nil"/>
              <w:left w:val="single" w:sz="4" w:space="0" w:color="auto"/>
              <w:bottom w:val="single" w:sz="4" w:space="0" w:color="auto"/>
              <w:right w:val="single" w:sz="4" w:space="0" w:color="auto"/>
            </w:tcBorders>
            <w:noWrap/>
            <w:vAlign w:val="bottom"/>
            <w:hideMark/>
          </w:tcPr>
          <w:p w14:paraId="740EE2C0"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574.66</w:t>
            </w:r>
          </w:p>
        </w:tc>
        <w:tc>
          <w:tcPr>
            <w:tcW w:w="996" w:type="dxa"/>
            <w:tcBorders>
              <w:top w:val="nil"/>
              <w:left w:val="single" w:sz="4" w:space="0" w:color="auto"/>
              <w:bottom w:val="single" w:sz="4" w:space="0" w:color="auto"/>
              <w:right w:val="nil"/>
            </w:tcBorders>
            <w:noWrap/>
            <w:vAlign w:val="bottom"/>
            <w:hideMark/>
          </w:tcPr>
          <w:p w14:paraId="7A1DD9F4" w14:textId="77777777" w:rsidR="00DC3568" w:rsidRPr="00DC3568" w:rsidRDefault="00DC3568" w:rsidP="00DC3568">
            <w:pPr>
              <w:spacing w:after="0" w:line="240" w:lineRule="auto"/>
              <w:jc w:val="center"/>
              <w:rPr>
                <w:rFonts w:ascii="Times New Roman" w:eastAsia="Times New Roman" w:hAnsi="Times New Roman" w:cs="Times New Roman"/>
                <w:color w:val="000000"/>
                <w:kern w:val="0"/>
                <w:sz w:val="22"/>
                <w:szCs w:val="22"/>
                <w14:ligatures w14:val="none"/>
              </w:rPr>
            </w:pPr>
            <w:r w:rsidRPr="00DC3568">
              <w:rPr>
                <w:rFonts w:ascii="Times New Roman" w:eastAsia="Times New Roman" w:hAnsi="Times New Roman" w:cs="Times New Roman"/>
                <w:color w:val="000000"/>
                <w:kern w:val="0"/>
                <w:sz w:val="22"/>
                <w:szCs w:val="22"/>
                <w14:ligatures w14:val="none"/>
              </w:rPr>
              <w:t>27.69</w:t>
            </w:r>
          </w:p>
        </w:tc>
      </w:tr>
    </w:tbl>
    <w:p w14:paraId="2D9A6130" w14:textId="77777777" w:rsidR="00DC3568" w:rsidRDefault="00DC3568" w:rsidP="00FB17B7">
      <w:pPr>
        <w:jc w:val="both"/>
        <w:rPr>
          <w:rFonts w:ascii="Times New Roman" w:hAnsi="Times New Roman" w:cs="Times New Roman"/>
          <w:lang w:val="en-US"/>
        </w:rPr>
      </w:pPr>
    </w:p>
    <w:p w14:paraId="39155939" w14:textId="77777777" w:rsidR="00C2724F" w:rsidRPr="00C2724F" w:rsidRDefault="00C2724F" w:rsidP="00FB17B7">
      <w:pPr>
        <w:jc w:val="both"/>
        <w:rPr>
          <w:rFonts w:ascii="Times New Roman" w:hAnsi="Times New Roman" w:cs="Times New Roman"/>
          <w:lang w:val="en-US"/>
        </w:rPr>
      </w:pPr>
    </w:p>
    <w:p w14:paraId="542518F4" w14:textId="11710F77" w:rsidR="00FB17B7" w:rsidRPr="00FB17B7" w:rsidRDefault="00FB17B7" w:rsidP="00FB17B7">
      <w:pPr>
        <w:jc w:val="both"/>
        <w:rPr>
          <w:rFonts w:ascii="Times New Roman" w:hAnsi="Times New Roman" w:cs="Times New Roman"/>
        </w:rPr>
      </w:pPr>
      <w:r w:rsidRPr="00FB17B7">
        <w:rPr>
          <w:rFonts w:ascii="Times New Roman" w:hAnsi="Times New Roman" w:cs="Times New Roman"/>
        </w:rPr>
        <w:t xml:space="preserve">Elongation values </w:t>
      </w:r>
      <w:r w:rsidR="00C2724F">
        <w:rPr>
          <w:rFonts w:ascii="Times New Roman" w:hAnsi="Times New Roman" w:cs="Times New Roman"/>
          <w:lang w:val="en-US"/>
        </w:rPr>
        <w:t>(</w:t>
      </w:r>
      <w:r w:rsidR="00C2724F" w:rsidRPr="00DC3568">
        <w:rPr>
          <w:rFonts w:ascii="Times New Roman" w:hAnsi="Times New Roman" w:cs="Times New Roman"/>
          <w:b/>
          <w:bCs/>
          <w:lang w:val="en-US"/>
        </w:rPr>
        <w:t>see Table 3</w:t>
      </w:r>
      <w:r w:rsidR="00C2724F">
        <w:rPr>
          <w:rFonts w:ascii="Times New Roman" w:hAnsi="Times New Roman" w:cs="Times New Roman"/>
          <w:lang w:val="en-US"/>
        </w:rPr>
        <w:t xml:space="preserve">) </w:t>
      </w:r>
      <w:r w:rsidRPr="00FB17B7">
        <w:rPr>
          <w:rFonts w:ascii="Times New Roman" w:hAnsi="Times New Roman" w:cs="Times New Roman"/>
        </w:rPr>
        <w:t>for all samples were above the 14% minimum requirement stipulated by both the GSA and BS 4449 standards, which confirms that the rebars possessed adequate ductility. Ductility is a critical property for reinforced concrete members as it enables redistribution of stresses and energy dissipation under overload conditions, thereby preventing sudden brittle failure (Neville &amp; Brooks, 2010). Adequate ductility also enhances seismic performance by allowing reinforced concrete members to undergo controlled deformations without catastrophic collapse, a particularly important consideration for developing countries where construction practices often vary (Elghazouli, 2016; Kiran &amp; Madhavi, 2018).</w:t>
      </w:r>
      <w:r>
        <w:rPr>
          <w:rFonts w:ascii="Times New Roman" w:hAnsi="Times New Roman" w:cs="Times New Roman"/>
          <w:lang w:val="en-US"/>
        </w:rPr>
        <w:t xml:space="preserve"> </w:t>
      </w:r>
      <w:r w:rsidRPr="00FB17B7">
        <w:rPr>
          <w:rFonts w:ascii="Times New Roman" w:hAnsi="Times New Roman" w:cs="Times New Roman"/>
        </w:rPr>
        <w:t>The findings therefore indicate that despite occasional shortcomings in strength, the tested rebars are unlikely to pose brittleness-related structural risks. Similar results have been reported in studies of locally produced rebars across sub-Saharan Africa, where ductility values consistently met or exceeded minimum code requirements, even when yield strength and ultimate tensile strength varied (Kankam &amp; Adom-Asamoah, 2002; Osei &amp; Jackson, 2019; Olawale et al., 2020). Recent investigations in Ethiopia and Nigeria further emphasize that while recycled scrap-based rebars may show inconsistencies in strength, their elongation properties tend to remain within acceptable ranges, ensuring safety margins in reinforced concrete structures (Hagos et al., 2024; Oyedele &amp; Awoyera, 2016).</w:t>
      </w:r>
      <w:r>
        <w:rPr>
          <w:rFonts w:ascii="Times New Roman" w:hAnsi="Times New Roman" w:cs="Times New Roman"/>
          <w:lang w:val="en-US"/>
        </w:rPr>
        <w:t xml:space="preserve"> </w:t>
      </w:r>
      <w:r w:rsidRPr="00FB17B7">
        <w:rPr>
          <w:rFonts w:ascii="Times New Roman" w:hAnsi="Times New Roman" w:cs="Times New Roman"/>
        </w:rPr>
        <w:t>This highlights an important sustainability perspective: the reliance on recycled scrap metals, despite some compositional variability, continues to yield rebars with sufficient ductility for safe use in construction. This supports the argument that sustainable steel production through scrap recycling can be viable without compromising critical mechanical properties required for structural resilience (Reck &amp; Graedel, 2012; Ciacci et al., 2020)</w:t>
      </w:r>
    </w:p>
    <w:p w14:paraId="62334632" w14:textId="5BD656D2" w:rsidR="009A5A86" w:rsidRDefault="009A5A86" w:rsidP="009A5A86">
      <w:pPr>
        <w:jc w:val="both"/>
        <w:rPr>
          <w:rFonts w:ascii="Times New Roman" w:hAnsi="Times New Roman" w:cs="Times New Roman"/>
          <w:lang w:val="en-US"/>
        </w:rPr>
      </w:pPr>
      <w:r w:rsidRPr="009A5A86">
        <w:rPr>
          <w:rFonts w:ascii="Times New Roman" w:hAnsi="Times New Roman" w:cs="Times New Roman"/>
        </w:rPr>
        <w:t>Chemical composition analysis confirmed that the rebars generally qualified as low-carbon steel</w:t>
      </w:r>
      <w:r w:rsidR="00DC3568">
        <w:rPr>
          <w:rFonts w:ascii="Times New Roman" w:hAnsi="Times New Roman" w:cs="Times New Roman"/>
          <w:lang w:val="en-US"/>
        </w:rPr>
        <w:t xml:space="preserve"> as presented in </w:t>
      </w:r>
      <w:r w:rsidR="00DC3568" w:rsidRPr="00DC3568">
        <w:rPr>
          <w:rFonts w:ascii="Times New Roman" w:hAnsi="Times New Roman" w:cs="Times New Roman"/>
          <w:b/>
          <w:bCs/>
          <w:lang w:val="en-US"/>
        </w:rPr>
        <w:t>Table 4</w:t>
      </w:r>
      <w:r w:rsidRPr="009A5A86">
        <w:rPr>
          <w:rFonts w:ascii="Times New Roman" w:hAnsi="Times New Roman" w:cs="Times New Roman"/>
        </w:rPr>
        <w:t xml:space="preserve">. Carbon levels were within the range of 0.20–0.25%, which is consistent with the requirements for mild steel and ensures good weldability, ductility, and resistance to sudden brittle fracture (Callister &amp; Rethwisch, 2018; Singh &amp; Choudhury, 2019). Maintaining low carbon content is particularly critical for reinforcement applications, since excessive carbon can increase hardness at the expense of ductility and weldability, both of which are vital for reinforced concrete structures where splicing and joint performance are </w:t>
      </w:r>
      <w:r w:rsidRPr="009A5A86">
        <w:rPr>
          <w:rFonts w:ascii="Times New Roman" w:hAnsi="Times New Roman" w:cs="Times New Roman"/>
        </w:rPr>
        <w:lastRenderedPageBreak/>
        <w:t>important (Murphy et al., 2016).</w:t>
      </w:r>
      <w:r>
        <w:rPr>
          <w:rFonts w:ascii="Times New Roman" w:hAnsi="Times New Roman" w:cs="Times New Roman"/>
          <w:lang w:val="en-US"/>
        </w:rPr>
        <w:t xml:space="preserve"> </w:t>
      </w:r>
      <w:r w:rsidRPr="009A5A86">
        <w:rPr>
          <w:rFonts w:ascii="Times New Roman" w:hAnsi="Times New Roman" w:cs="Times New Roman"/>
        </w:rPr>
        <w:t>Manganese and silicon levels were generally within the recommended ranges and contributed positively to strength and toughness through solid solution strengthening and improved deoxidation during steelmaking (Verma et al., 2017). However, in some samples, their values approached the upper permissible limits, which could potentially influence strain hardening behavior and fatigue resistance if not carefully controlled (Sinha &amp; Gupta, 2020).</w:t>
      </w:r>
      <w:r>
        <w:rPr>
          <w:rFonts w:ascii="Times New Roman" w:hAnsi="Times New Roman" w:cs="Times New Roman"/>
          <w:lang w:val="en-US"/>
        </w:rPr>
        <w:t xml:space="preserve"> </w:t>
      </w:r>
      <w:r w:rsidRPr="009A5A86">
        <w:rPr>
          <w:rFonts w:ascii="Times New Roman" w:hAnsi="Times New Roman" w:cs="Times New Roman"/>
        </w:rPr>
        <w:t>Phosphorus and sulfur—two undesirable residual elements—were found to be within the 0.05% maximum limit prescribed by the GSA. While this suggests compliance, their concentrations in some samples were marginally close to the thresholds. Elevated phosphorus levels are known to reduce toughness and ductility, promoting cold-shortness in steel, whereas sulfur can form manganese sulfide inclusions that increase brittleness and impair weldability (Papaspyrou et al., 2018; Chikada et al., 2020). The marginally high presence of these impurities raises concerns about production consistency, especially considering that local rebar manufacturing in Ghana is heavily reliant on recycled scrap with variable metallurgical histories.</w:t>
      </w:r>
      <w:r>
        <w:rPr>
          <w:rFonts w:ascii="Times New Roman" w:hAnsi="Times New Roman" w:cs="Times New Roman"/>
          <w:lang w:val="en-US"/>
        </w:rPr>
        <w:t xml:space="preserve"> </w:t>
      </w:r>
      <w:r w:rsidRPr="00DC3568">
        <w:rPr>
          <w:rFonts w:ascii="Times New Roman" w:hAnsi="Times New Roman" w:cs="Times New Roman"/>
        </w:rPr>
        <w:t>From a sustainability standpoint, the findings reinforce both the benefits and challenges of scrap-based steel production. While recycling significantly reduces energy consumption and greenhouse gas emissions compared to primary steelmaking (World Steel Association, 2021; Ciacci et al., 2020), inconsistent input materials can lead to variability in trace element concentrations that affect steel performance (Reck &amp; Graedel, 2012). This highlights the need for stricter process monitoring, quality assurance, and the adoption of advanced refining technologies in Ghana’s steel industry to balance environmental sustainability with structural safety and reliability.</w:t>
      </w:r>
    </w:p>
    <w:p w14:paraId="5FBB08F1" w14:textId="77777777" w:rsidR="00E23ADA" w:rsidRDefault="00E23ADA" w:rsidP="009A5A86">
      <w:pPr>
        <w:jc w:val="both"/>
        <w:rPr>
          <w:rFonts w:ascii="Times New Roman" w:hAnsi="Times New Roman" w:cs="Times New Roman"/>
          <w:lang w:val="en-US"/>
        </w:rPr>
      </w:pPr>
    </w:p>
    <w:p w14:paraId="78FA3DDB" w14:textId="77777777" w:rsidR="00E23ADA" w:rsidRDefault="00E23ADA" w:rsidP="009A5A86">
      <w:pPr>
        <w:jc w:val="both"/>
        <w:rPr>
          <w:rFonts w:ascii="Times New Roman" w:hAnsi="Times New Roman" w:cs="Times New Roman"/>
          <w:lang w:val="en-US"/>
        </w:rPr>
      </w:pPr>
    </w:p>
    <w:p w14:paraId="278F1B41" w14:textId="77777777" w:rsidR="00E23ADA" w:rsidRDefault="00E23ADA" w:rsidP="009A5A86">
      <w:pPr>
        <w:jc w:val="both"/>
        <w:rPr>
          <w:rFonts w:ascii="Times New Roman" w:hAnsi="Times New Roman" w:cs="Times New Roman"/>
          <w:lang w:val="en-US"/>
        </w:rPr>
      </w:pPr>
    </w:p>
    <w:p w14:paraId="103AFD18" w14:textId="77777777" w:rsidR="00BC58B7" w:rsidRDefault="00BC58B7" w:rsidP="009A5A86">
      <w:pPr>
        <w:jc w:val="both"/>
        <w:rPr>
          <w:rFonts w:ascii="Times New Roman" w:hAnsi="Times New Roman" w:cs="Times New Roman"/>
          <w:lang w:val="en-US"/>
        </w:rPr>
      </w:pPr>
    </w:p>
    <w:p w14:paraId="6FB686AE" w14:textId="716AC186" w:rsidR="00E23ADA" w:rsidRDefault="00DC3568" w:rsidP="009A5A86">
      <w:pPr>
        <w:jc w:val="both"/>
        <w:rPr>
          <w:rFonts w:ascii="Times New Roman" w:hAnsi="Times New Roman" w:cs="Times New Roman"/>
          <w:lang w:val="en-US"/>
        </w:rPr>
      </w:pPr>
      <w:r>
        <w:rPr>
          <w:rFonts w:ascii="Times New Roman" w:hAnsi="Times New Roman" w:cs="Times New Roman"/>
          <w:lang w:val="en-US"/>
        </w:rPr>
        <w:t xml:space="preserve">Table 4: Chemical Composition of Rebars from different sources </w:t>
      </w:r>
    </w:p>
    <w:tbl>
      <w:tblPr>
        <w:tblW w:w="5068" w:type="dxa"/>
        <w:tblLook w:val="04A0" w:firstRow="1" w:lastRow="0" w:firstColumn="1" w:lastColumn="0" w:noHBand="0" w:noVBand="1"/>
      </w:tblPr>
      <w:tblGrid>
        <w:gridCol w:w="1414"/>
        <w:gridCol w:w="960"/>
        <w:gridCol w:w="960"/>
        <w:gridCol w:w="960"/>
        <w:gridCol w:w="960"/>
      </w:tblGrid>
      <w:tr w:rsidR="00C05C8B" w:rsidRPr="00C05C8B" w14:paraId="275991E2" w14:textId="77777777" w:rsidTr="00C05C8B">
        <w:trPr>
          <w:trHeight w:val="288"/>
        </w:trPr>
        <w:tc>
          <w:tcPr>
            <w:tcW w:w="1228" w:type="dxa"/>
            <w:tcBorders>
              <w:top w:val="single" w:sz="4" w:space="0" w:color="auto"/>
              <w:left w:val="nil"/>
              <w:bottom w:val="nil"/>
              <w:right w:val="nil"/>
            </w:tcBorders>
            <w:noWrap/>
            <w:hideMark/>
          </w:tcPr>
          <w:p w14:paraId="1A14D118" w14:textId="77777777" w:rsidR="00C05C8B" w:rsidRPr="00C05C8B" w:rsidRDefault="00C05C8B" w:rsidP="00C05C8B">
            <w:pPr>
              <w:spacing w:after="0" w:line="240" w:lineRule="auto"/>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Chemical Composition</w:t>
            </w:r>
          </w:p>
        </w:tc>
        <w:tc>
          <w:tcPr>
            <w:tcW w:w="3840" w:type="dxa"/>
            <w:gridSpan w:val="4"/>
            <w:tcBorders>
              <w:top w:val="single" w:sz="4" w:space="0" w:color="auto"/>
              <w:left w:val="nil"/>
              <w:bottom w:val="single" w:sz="4" w:space="0" w:color="auto"/>
              <w:right w:val="nil"/>
            </w:tcBorders>
            <w:noWrap/>
            <w:hideMark/>
          </w:tcPr>
          <w:p w14:paraId="2BA656B8"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Specimen</w:t>
            </w:r>
          </w:p>
        </w:tc>
      </w:tr>
      <w:tr w:rsidR="00C05C8B" w:rsidRPr="00C05C8B" w14:paraId="5B597035" w14:textId="77777777" w:rsidTr="00C05C8B">
        <w:trPr>
          <w:trHeight w:val="288"/>
        </w:trPr>
        <w:tc>
          <w:tcPr>
            <w:tcW w:w="1228" w:type="dxa"/>
            <w:tcBorders>
              <w:top w:val="nil"/>
              <w:left w:val="nil"/>
              <w:bottom w:val="single" w:sz="4" w:space="0" w:color="auto"/>
              <w:right w:val="nil"/>
            </w:tcBorders>
            <w:noWrap/>
            <w:hideMark/>
          </w:tcPr>
          <w:p w14:paraId="323E580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 xml:space="preserve"> (%)</w:t>
            </w:r>
          </w:p>
        </w:tc>
        <w:tc>
          <w:tcPr>
            <w:tcW w:w="960" w:type="dxa"/>
            <w:tcBorders>
              <w:top w:val="nil"/>
              <w:left w:val="nil"/>
              <w:bottom w:val="single" w:sz="4" w:space="0" w:color="auto"/>
              <w:right w:val="nil"/>
            </w:tcBorders>
            <w:noWrap/>
            <w:hideMark/>
          </w:tcPr>
          <w:p w14:paraId="1CC4D978"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AS</w:t>
            </w:r>
          </w:p>
        </w:tc>
        <w:tc>
          <w:tcPr>
            <w:tcW w:w="960" w:type="dxa"/>
            <w:tcBorders>
              <w:top w:val="nil"/>
              <w:left w:val="nil"/>
              <w:bottom w:val="single" w:sz="4" w:space="0" w:color="auto"/>
              <w:right w:val="nil"/>
            </w:tcBorders>
            <w:noWrap/>
            <w:hideMark/>
          </w:tcPr>
          <w:p w14:paraId="46D795E7"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BS</w:t>
            </w:r>
          </w:p>
        </w:tc>
        <w:tc>
          <w:tcPr>
            <w:tcW w:w="960" w:type="dxa"/>
            <w:tcBorders>
              <w:top w:val="nil"/>
              <w:left w:val="nil"/>
              <w:bottom w:val="single" w:sz="4" w:space="0" w:color="auto"/>
              <w:right w:val="nil"/>
            </w:tcBorders>
            <w:noWrap/>
            <w:hideMark/>
          </w:tcPr>
          <w:p w14:paraId="579E996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CS</w:t>
            </w:r>
          </w:p>
        </w:tc>
        <w:tc>
          <w:tcPr>
            <w:tcW w:w="960" w:type="dxa"/>
            <w:tcBorders>
              <w:top w:val="nil"/>
              <w:left w:val="nil"/>
              <w:bottom w:val="single" w:sz="4" w:space="0" w:color="auto"/>
              <w:right w:val="nil"/>
            </w:tcBorders>
            <w:noWrap/>
            <w:hideMark/>
          </w:tcPr>
          <w:p w14:paraId="7A70FAFB"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DS</w:t>
            </w:r>
          </w:p>
        </w:tc>
      </w:tr>
      <w:tr w:rsidR="00C05C8B" w:rsidRPr="00C05C8B" w14:paraId="5F2F206D" w14:textId="77777777" w:rsidTr="00C05C8B">
        <w:trPr>
          <w:trHeight w:val="312"/>
        </w:trPr>
        <w:tc>
          <w:tcPr>
            <w:tcW w:w="1228" w:type="dxa"/>
            <w:tcBorders>
              <w:top w:val="nil"/>
              <w:left w:val="nil"/>
              <w:bottom w:val="nil"/>
              <w:right w:val="nil"/>
            </w:tcBorders>
            <w:noWrap/>
            <w:hideMark/>
          </w:tcPr>
          <w:p w14:paraId="1132995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Fe</w:t>
            </w:r>
          </w:p>
        </w:tc>
        <w:tc>
          <w:tcPr>
            <w:tcW w:w="960" w:type="dxa"/>
            <w:tcBorders>
              <w:top w:val="nil"/>
              <w:left w:val="nil"/>
              <w:bottom w:val="nil"/>
              <w:right w:val="nil"/>
            </w:tcBorders>
            <w:noWrap/>
            <w:vAlign w:val="center"/>
            <w:hideMark/>
          </w:tcPr>
          <w:p w14:paraId="5D32652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97.847</w:t>
            </w:r>
          </w:p>
        </w:tc>
        <w:tc>
          <w:tcPr>
            <w:tcW w:w="960" w:type="dxa"/>
            <w:tcBorders>
              <w:top w:val="nil"/>
              <w:left w:val="nil"/>
              <w:bottom w:val="nil"/>
              <w:right w:val="nil"/>
            </w:tcBorders>
            <w:noWrap/>
            <w:vAlign w:val="center"/>
            <w:hideMark/>
          </w:tcPr>
          <w:p w14:paraId="715F068B"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97.829</w:t>
            </w:r>
          </w:p>
        </w:tc>
        <w:tc>
          <w:tcPr>
            <w:tcW w:w="960" w:type="dxa"/>
            <w:tcBorders>
              <w:top w:val="nil"/>
              <w:left w:val="nil"/>
              <w:bottom w:val="nil"/>
              <w:right w:val="nil"/>
            </w:tcBorders>
            <w:noWrap/>
            <w:vAlign w:val="center"/>
            <w:hideMark/>
          </w:tcPr>
          <w:p w14:paraId="658AF4FC"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98.656</w:t>
            </w:r>
          </w:p>
        </w:tc>
        <w:tc>
          <w:tcPr>
            <w:tcW w:w="960" w:type="dxa"/>
            <w:tcBorders>
              <w:top w:val="nil"/>
              <w:left w:val="nil"/>
              <w:bottom w:val="nil"/>
              <w:right w:val="nil"/>
            </w:tcBorders>
            <w:noWrap/>
            <w:vAlign w:val="center"/>
            <w:hideMark/>
          </w:tcPr>
          <w:p w14:paraId="1EE5565E"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98.665</w:t>
            </w:r>
          </w:p>
        </w:tc>
      </w:tr>
      <w:tr w:rsidR="00C05C8B" w:rsidRPr="00C05C8B" w14:paraId="4796F9BD" w14:textId="77777777" w:rsidTr="00C05C8B">
        <w:trPr>
          <w:trHeight w:val="312"/>
        </w:trPr>
        <w:tc>
          <w:tcPr>
            <w:tcW w:w="1228" w:type="dxa"/>
            <w:tcBorders>
              <w:top w:val="nil"/>
              <w:left w:val="nil"/>
              <w:bottom w:val="nil"/>
              <w:right w:val="nil"/>
            </w:tcBorders>
            <w:noWrap/>
            <w:hideMark/>
          </w:tcPr>
          <w:p w14:paraId="2DFBCBF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w:t>
            </w:r>
          </w:p>
        </w:tc>
        <w:tc>
          <w:tcPr>
            <w:tcW w:w="960" w:type="dxa"/>
            <w:tcBorders>
              <w:top w:val="nil"/>
              <w:left w:val="nil"/>
              <w:bottom w:val="nil"/>
              <w:right w:val="nil"/>
            </w:tcBorders>
            <w:noWrap/>
            <w:vAlign w:val="center"/>
            <w:hideMark/>
          </w:tcPr>
          <w:p w14:paraId="2FCD934F"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0.299</w:t>
            </w:r>
          </w:p>
        </w:tc>
        <w:tc>
          <w:tcPr>
            <w:tcW w:w="960" w:type="dxa"/>
            <w:tcBorders>
              <w:top w:val="nil"/>
              <w:left w:val="nil"/>
              <w:bottom w:val="nil"/>
              <w:right w:val="nil"/>
            </w:tcBorders>
            <w:noWrap/>
            <w:vAlign w:val="center"/>
            <w:hideMark/>
          </w:tcPr>
          <w:p w14:paraId="7C9914D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0.344</w:t>
            </w:r>
          </w:p>
        </w:tc>
        <w:tc>
          <w:tcPr>
            <w:tcW w:w="960" w:type="dxa"/>
            <w:tcBorders>
              <w:top w:val="nil"/>
              <w:left w:val="nil"/>
              <w:bottom w:val="nil"/>
              <w:right w:val="nil"/>
            </w:tcBorders>
            <w:noWrap/>
            <w:vAlign w:val="center"/>
            <w:hideMark/>
          </w:tcPr>
          <w:p w14:paraId="17C15F7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0.349</w:t>
            </w:r>
          </w:p>
        </w:tc>
        <w:tc>
          <w:tcPr>
            <w:tcW w:w="960" w:type="dxa"/>
            <w:tcBorders>
              <w:top w:val="nil"/>
              <w:left w:val="nil"/>
              <w:bottom w:val="nil"/>
              <w:right w:val="nil"/>
            </w:tcBorders>
            <w:noWrap/>
            <w:vAlign w:val="center"/>
            <w:hideMark/>
          </w:tcPr>
          <w:p w14:paraId="7078064F"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0.338</w:t>
            </w:r>
          </w:p>
        </w:tc>
      </w:tr>
      <w:tr w:rsidR="00C05C8B" w:rsidRPr="00C05C8B" w14:paraId="6B49E19A" w14:textId="77777777" w:rsidTr="00C05C8B">
        <w:trPr>
          <w:trHeight w:val="312"/>
        </w:trPr>
        <w:tc>
          <w:tcPr>
            <w:tcW w:w="1228" w:type="dxa"/>
            <w:tcBorders>
              <w:top w:val="nil"/>
              <w:left w:val="nil"/>
              <w:bottom w:val="nil"/>
              <w:right w:val="nil"/>
            </w:tcBorders>
            <w:noWrap/>
            <w:hideMark/>
          </w:tcPr>
          <w:p w14:paraId="05F79703"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Mn</w:t>
            </w:r>
          </w:p>
        </w:tc>
        <w:tc>
          <w:tcPr>
            <w:tcW w:w="960" w:type="dxa"/>
            <w:tcBorders>
              <w:top w:val="nil"/>
              <w:left w:val="nil"/>
              <w:bottom w:val="nil"/>
              <w:right w:val="nil"/>
            </w:tcBorders>
            <w:noWrap/>
            <w:vAlign w:val="center"/>
            <w:hideMark/>
          </w:tcPr>
          <w:p w14:paraId="06690F4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0.816</w:t>
            </w:r>
          </w:p>
        </w:tc>
        <w:tc>
          <w:tcPr>
            <w:tcW w:w="960" w:type="dxa"/>
            <w:tcBorders>
              <w:top w:val="nil"/>
              <w:left w:val="nil"/>
              <w:bottom w:val="nil"/>
              <w:right w:val="nil"/>
            </w:tcBorders>
            <w:noWrap/>
            <w:vAlign w:val="center"/>
            <w:hideMark/>
          </w:tcPr>
          <w:p w14:paraId="077BF1AF"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0.851</w:t>
            </w:r>
          </w:p>
        </w:tc>
        <w:tc>
          <w:tcPr>
            <w:tcW w:w="960" w:type="dxa"/>
            <w:tcBorders>
              <w:top w:val="nil"/>
              <w:left w:val="nil"/>
              <w:bottom w:val="nil"/>
              <w:right w:val="nil"/>
            </w:tcBorders>
            <w:noWrap/>
            <w:vAlign w:val="center"/>
            <w:hideMark/>
          </w:tcPr>
          <w:p w14:paraId="38F386B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0.277</w:t>
            </w:r>
          </w:p>
        </w:tc>
        <w:tc>
          <w:tcPr>
            <w:tcW w:w="960" w:type="dxa"/>
            <w:tcBorders>
              <w:top w:val="nil"/>
              <w:left w:val="nil"/>
              <w:bottom w:val="nil"/>
              <w:right w:val="nil"/>
            </w:tcBorders>
            <w:noWrap/>
            <w:vAlign w:val="center"/>
            <w:hideMark/>
          </w:tcPr>
          <w:p w14:paraId="7183E089"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0.322</w:t>
            </w:r>
          </w:p>
        </w:tc>
      </w:tr>
      <w:tr w:rsidR="00C05C8B" w:rsidRPr="00C05C8B" w14:paraId="38F86366" w14:textId="77777777" w:rsidTr="00C05C8B">
        <w:trPr>
          <w:trHeight w:val="312"/>
        </w:trPr>
        <w:tc>
          <w:tcPr>
            <w:tcW w:w="1228" w:type="dxa"/>
            <w:tcBorders>
              <w:top w:val="nil"/>
              <w:left w:val="nil"/>
              <w:bottom w:val="nil"/>
              <w:right w:val="nil"/>
            </w:tcBorders>
            <w:noWrap/>
            <w:hideMark/>
          </w:tcPr>
          <w:p w14:paraId="0C60B846"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P</w:t>
            </w:r>
          </w:p>
        </w:tc>
        <w:tc>
          <w:tcPr>
            <w:tcW w:w="960" w:type="dxa"/>
            <w:tcBorders>
              <w:top w:val="nil"/>
              <w:left w:val="nil"/>
              <w:bottom w:val="nil"/>
              <w:right w:val="nil"/>
            </w:tcBorders>
            <w:noWrap/>
            <w:vAlign w:val="center"/>
            <w:hideMark/>
          </w:tcPr>
          <w:p w14:paraId="758A1B7C"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0.05</w:t>
            </w:r>
          </w:p>
        </w:tc>
        <w:tc>
          <w:tcPr>
            <w:tcW w:w="960" w:type="dxa"/>
            <w:tcBorders>
              <w:top w:val="nil"/>
              <w:left w:val="nil"/>
              <w:bottom w:val="nil"/>
              <w:right w:val="nil"/>
            </w:tcBorders>
            <w:noWrap/>
            <w:vAlign w:val="center"/>
            <w:hideMark/>
          </w:tcPr>
          <w:p w14:paraId="4E4D5DE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0.049</w:t>
            </w:r>
          </w:p>
        </w:tc>
        <w:tc>
          <w:tcPr>
            <w:tcW w:w="960" w:type="dxa"/>
            <w:tcBorders>
              <w:top w:val="nil"/>
              <w:left w:val="nil"/>
              <w:bottom w:val="nil"/>
              <w:right w:val="nil"/>
            </w:tcBorders>
            <w:noWrap/>
            <w:vAlign w:val="center"/>
            <w:hideMark/>
          </w:tcPr>
          <w:p w14:paraId="0917681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0.042</w:t>
            </w:r>
          </w:p>
        </w:tc>
        <w:tc>
          <w:tcPr>
            <w:tcW w:w="960" w:type="dxa"/>
            <w:tcBorders>
              <w:top w:val="nil"/>
              <w:left w:val="nil"/>
              <w:bottom w:val="nil"/>
              <w:right w:val="nil"/>
            </w:tcBorders>
            <w:noWrap/>
            <w:vAlign w:val="center"/>
            <w:hideMark/>
          </w:tcPr>
          <w:p w14:paraId="62001A2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0.054</w:t>
            </w:r>
          </w:p>
        </w:tc>
      </w:tr>
      <w:tr w:rsidR="00C05C8B" w:rsidRPr="00C05C8B" w14:paraId="64F00EFB" w14:textId="77777777" w:rsidTr="00C05C8B">
        <w:trPr>
          <w:trHeight w:val="312"/>
        </w:trPr>
        <w:tc>
          <w:tcPr>
            <w:tcW w:w="1228" w:type="dxa"/>
            <w:tcBorders>
              <w:top w:val="nil"/>
              <w:left w:val="nil"/>
              <w:bottom w:val="nil"/>
              <w:right w:val="nil"/>
            </w:tcBorders>
            <w:noWrap/>
            <w:hideMark/>
          </w:tcPr>
          <w:p w14:paraId="2C0A04FE"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S</w:t>
            </w:r>
          </w:p>
        </w:tc>
        <w:tc>
          <w:tcPr>
            <w:tcW w:w="960" w:type="dxa"/>
            <w:tcBorders>
              <w:top w:val="nil"/>
              <w:left w:val="nil"/>
              <w:bottom w:val="nil"/>
              <w:right w:val="nil"/>
            </w:tcBorders>
            <w:noWrap/>
            <w:vAlign w:val="center"/>
            <w:hideMark/>
          </w:tcPr>
          <w:p w14:paraId="176E3BF3"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0.04</w:t>
            </w:r>
          </w:p>
        </w:tc>
        <w:tc>
          <w:tcPr>
            <w:tcW w:w="960" w:type="dxa"/>
            <w:tcBorders>
              <w:top w:val="nil"/>
              <w:left w:val="nil"/>
              <w:bottom w:val="nil"/>
              <w:right w:val="nil"/>
            </w:tcBorders>
            <w:noWrap/>
            <w:vAlign w:val="center"/>
            <w:hideMark/>
          </w:tcPr>
          <w:p w14:paraId="7AFE8B2D"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0.047</w:t>
            </w:r>
          </w:p>
        </w:tc>
        <w:tc>
          <w:tcPr>
            <w:tcW w:w="960" w:type="dxa"/>
            <w:tcBorders>
              <w:top w:val="nil"/>
              <w:left w:val="nil"/>
              <w:bottom w:val="nil"/>
              <w:right w:val="nil"/>
            </w:tcBorders>
            <w:noWrap/>
            <w:vAlign w:val="center"/>
            <w:hideMark/>
          </w:tcPr>
          <w:p w14:paraId="122E3C8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0.031</w:t>
            </w:r>
          </w:p>
        </w:tc>
        <w:tc>
          <w:tcPr>
            <w:tcW w:w="960" w:type="dxa"/>
            <w:tcBorders>
              <w:top w:val="nil"/>
              <w:left w:val="nil"/>
              <w:bottom w:val="nil"/>
              <w:right w:val="nil"/>
            </w:tcBorders>
            <w:noWrap/>
            <w:vAlign w:val="center"/>
            <w:hideMark/>
          </w:tcPr>
          <w:p w14:paraId="12D3DDC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0.035</w:t>
            </w:r>
          </w:p>
        </w:tc>
      </w:tr>
      <w:tr w:rsidR="00C05C8B" w:rsidRPr="00C05C8B" w14:paraId="500E8DDA" w14:textId="77777777" w:rsidTr="00C05C8B">
        <w:trPr>
          <w:trHeight w:val="312"/>
        </w:trPr>
        <w:tc>
          <w:tcPr>
            <w:tcW w:w="1228" w:type="dxa"/>
            <w:tcBorders>
              <w:top w:val="nil"/>
              <w:left w:val="nil"/>
              <w:bottom w:val="nil"/>
              <w:right w:val="nil"/>
            </w:tcBorders>
            <w:noWrap/>
            <w:hideMark/>
          </w:tcPr>
          <w:p w14:paraId="687B9E67"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Si</w:t>
            </w:r>
          </w:p>
        </w:tc>
        <w:tc>
          <w:tcPr>
            <w:tcW w:w="960" w:type="dxa"/>
            <w:tcBorders>
              <w:top w:val="nil"/>
              <w:left w:val="nil"/>
              <w:bottom w:val="nil"/>
              <w:right w:val="nil"/>
            </w:tcBorders>
            <w:noWrap/>
            <w:vAlign w:val="center"/>
            <w:hideMark/>
          </w:tcPr>
          <w:p w14:paraId="6978D2D9"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0.331</w:t>
            </w:r>
          </w:p>
        </w:tc>
        <w:tc>
          <w:tcPr>
            <w:tcW w:w="960" w:type="dxa"/>
            <w:tcBorders>
              <w:top w:val="nil"/>
              <w:left w:val="nil"/>
              <w:bottom w:val="nil"/>
              <w:right w:val="nil"/>
            </w:tcBorders>
            <w:noWrap/>
            <w:vAlign w:val="center"/>
            <w:hideMark/>
          </w:tcPr>
          <w:p w14:paraId="5B3DAB3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0.314</w:t>
            </w:r>
          </w:p>
        </w:tc>
        <w:tc>
          <w:tcPr>
            <w:tcW w:w="960" w:type="dxa"/>
            <w:tcBorders>
              <w:top w:val="nil"/>
              <w:left w:val="nil"/>
              <w:bottom w:val="nil"/>
              <w:right w:val="nil"/>
            </w:tcBorders>
            <w:noWrap/>
            <w:vAlign w:val="center"/>
            <w:hideMark/>
          </w:tcPr>
          <w:p w14:paraId="67DE5BC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0.115</w:t>
            </w:r>
          </w:p>
        </w:tc>
        <w:tc>
          <w:tcPr>
            <w:tcW w:w="960" w:type="dxa"/>
            <w:tcBorders>
              <w:top w:val="nil"/>
              <w:left w:val="nil"/>
              <w:bottom w:val="nil"/>
              <w:right w:val="nil"/>
            </w:tcBorders>
            <w:noWrap/>
            <w:vAlign w:val="center"/>
            <w:hideMark/>
          </w:tcPr>
          <w:p w14:paraId="5873083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0.085</w:t>
            </w:r>
          </w:p>
        </w:tc>
      </w:tr>
      <w:tr w:rsidR="00C05C8B" w:rsidRPr="00C05C8B" w14:paraId="26F4F8D3" w14:textId="77777777" w:rsidTr="00C05C8B">
        <w:trPr>
          <w:trHeight w:val="312"/>
        </w:trPr>
        <w:tc>
          <w:tcPr>
            <w:tcW w:w="1228" w:type="dxa"/>
            <w:tcBorders>
              <w:top w:val="nil"/>
              <w:left w:val="nil"/>
              <w:bottom w:val="nil"/>
              <w:right w:val="nil"/>
            </w:tcBorders>
            <w:noWrap/>
            <w:hideMark/>
          </w:tcPr>
          <w:p w14:paraId="5964D1AA"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Cu</w:t>
            </w:r>
          </w:p>
        </w:tc>
        <w:tc>
          <w:tcPr>
            <w:tcW w:w="960" w:type="dxa"/>
            <w:tcBorders>
              <w:top w:val="nil"/>
              <w:left w:val="nil"/>
              <w:bottom w:val="nil"/>
              <w:right w:val="nil"/>
            </w:tcBorders>
            <w:noWrap/>
            <w:vAlign w:val="center"/>
            <w:hideMark/>
          </w:tcPr>
          <w:p w14:paraId="0BCC4F1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0.291</w:t>
            </w:r>
          </w:p>
        </w:tc>
        <w:tc>
          <w:tcPr>
            <w:tcW w:w="960" w:type="dxa"/>
            <w:tcBorders>
              <w:top w:val="nil"/>
              <w:left w:val="nil"/>
              <w:bottom w:val="nil"/>
              <w:right w:val="nil"/>
            </w:tcBorders>
            <w:noWrap/>
            <w:vAlign w:val="center"/>
            <w:hideMark/>
          </w:tcPr>
          <w:p w14:paraId="3801C64B"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0.233</w:t>
            </w:r>
          </w:p>
        </w:tc>
        <w:tc>
          <w:tcPr>
            <w:tcW w:w="960" w:type="dxa"/>
            <w:tcBorders>
              <w:top w:val="nil"/>
              <w:left w:val="nil"/>
              <w:bottom w:val="nil"/>
              <w:right w:val="nil"/>
            </w:tcBorders>
            <w:noWrap/>
            <w:vAlign w:val="center"/>
            <w:hideMark/>
          </w:tcPr>
          <w:p w14:paraId="37210EE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0.193</w:t>
            </w:r>
          </w:p>
        </w:tc>
        <w:tc>
          <w:tcPr>
            <w:tcW w:w="960" w:type="dxa"/>
            <w:tcBorders>
              <w:top w:val="nil"/>
              <w:left w:val="nil"/>
              <w:bottom w:val="nil"/>
              <w:right w:val="nil"/>
            </w:tcBorders>
            <w:noWrap/>
            <w:vAlign w:val="center"/>
            <w:hideMark/>
          </w:tcPr>
          <w:p w14:paraId="0A457DBA"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0.229</w:t>
            </w:r>
          </w:p>
        </w:tc>
      </w:tr>
      <w:tr w:rsidR="00C05C8B" w:rsidRPr="00C05C8B" w14:paraId="5C491EC6" w14:textId="77777777" w:rsidTr="00C05C8B">
        <w:trPr>
          <w:trHeight w:val="312"/>
        </w:trPr>
        <w:tc>
          <w:tcPr>
            <w:tcW w:w="1228" w:type="dxa"/>
            <w:tcBorders>
              <w:top w:val="nil"/>
              <w:left w:val="nil"/>
              <w:bottom w:val="nil"/>
              <w:right w:val="nil"/>
            </w:tcBorders>
            <w:noWrap/>
            <w:hideMark/>
          </w:tcPr>
          <w:p w14:paraId="1EFA8F98"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Ni</w:t>
            </w:r>
          </w:p>
        </w:tc>
        <w:tc>
          <w:tcPr>
            <w:tcW w:w="960" w:type="dxa"/>
            <w:tcBorders>
              <w:top w:val="nil"/>
              <w:left w:val="nil"/>
              <w:bottom w:val="nil"/>
              <w:right w:val="nil"/>
            </w:tcBorders>
            <w:noWrap/>
            <w:vAlign w:val="center"/>
            <w:hideMark/>
          </w:tcPr>
          <w:p w14:paraId="0D63850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0.107</w:t>
            </w:r>
          </w:p>
        </w:tc>
        <w:tc>
          <w:tcPr>
            <w:tcW w:w="960" w:type="dxa"/>
            <w:tcBorders>
              <w:top w:val="nil"/>
              <w:left w:val="nil"/>
              <w:bottom w:val="nil"/>
              <w:right w:val="nil"/>
            </w:tcBorders>
            <w:noWrap/>
            <w:vAlign w:val="center"/>
            <w:hideMark/>
          </w:tcPr>
          <w:p w14:paraId="3DF20F1E"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0.087</w:t>
            </w:r>
          </w:p>
        </w:tc>
        <w:tc>
          <w:tcPr>
            <w:tcW w:w="960" w:type="dxa"/>
            <w:tcBorders>
              <w:top w:val="nil"/>
              <w:left w:val="nil"/>
              <w:bottom w:val="nil"/>
              <w:right w:val="nil"/>
            </w:tcBorders>
            <w:noWrap/>
            <w:vAlign w:val="center"/>
            <w:hideMark/>
          </w:tcPr>
          <w:p w14:paraId="0A3ABBA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0.102</w:t>
            </w:r>
          </w:p>
        </w:tc>
        <w:tc>
          <w:tcPr>
            <w:tcW w:w="960" w:type="dxa"/>
            <w:tcBorders>
              <w:top w:val="nil"/>
              <w:left w:val="nil"/>
              <w:bottom w:val="nil"/>
              <w:right w:val="nil"/>
            </w:tcBorders>
            <w:noWrap/>
            <w:vAlign w:val="center"/>
            <w:hideMark/>
          </w:tcPr>
          <w:p w14:paraId="0A3CDF2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0.052</w:t>
            </w:r>
          </w:p>
        </w:tc>
      </w:tr>
      <w:tr w:rsidR="00C05C8B" w:rsidRPr="00C05C8B" w14:paraId="3A9C5FC1" w14:textId="77777777" w:rsidTr="00C05C8B">
        <w:trPr>
          <w:trHeight w:val="312"/>
        </w:trPr>
        <w:tc>
          <w:tcPr>
            <w:tcW w:w="1228" w:type="dxa"/>
            <w:tcBorders>
              <w:top w:val="nil"/>
              <w:left w:val="nil"/>
              <w:bottom w:val="nil"/>
              <w:right w:val="nil"/>
            </w:tcBorders>
            <w:noWrap/>
            <w:hideMark/>
          </w:tcPr>
          <w:p w14:paraId="7C2E82B2"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Cr</w:t>
            </w:r>
          </w:p>
        </w:tc>
        <w:tc>
          <w:tcPr>
            <w:tcW w:w="960" w:type="dxa"/>
            <w:tcBorders>
              <w:top w:val="nil"/>
              <w:left w:val="nil"/>
              <w:bottom w:val="nil"/>
              <w:right w:val="nil"/>
            </w:tcBorders>
            <w:noWrap/>
            <w:vAlign w:val="center"/>
            <w:hideMark/>
          </w:tcPr>
          <w:p w14:paraId="1F58CEAB"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0.228</w:t>
            </w:r>
          </w:p>
        </w:tc>
        <w:tc>
          <w:tcPr>
            <w:tcW w:w="960" w:type="dxa"/>
            <w:tcBorders>
              <w:top w:val="nil"/>
              <w:left w:val="nil"/>
              <w:bottom w:val="nil"/>
              <w:right w:val="nil"/>
            </w:tcBorders>
            <w:noWrap/>
            <w:vAlign w:val="center"/>
            <w:hideMark/>
          </w:tcPr>
          <w:p w14:paraId="2CFD2E1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0.256</w:t>
            </w:r>
          </w:p>
        </w:tc>
        <w:tc>
          <w:tcPr>
            <w:tcW w:w="960" w:type="dxa"/>
            <w:tcBorders>
              <w:top w:val="nil"/>
              <w:left w:val="nil"/>
              <w:bottom w:val="nil"/>
              <w:right w:val="nil"/>
            </w:tcBorders>
            <w:noWrap/>
            <w:vAlign w:val="center"/>
            <w:hideMark/>
          </w:tcPr>
          <w:p w14:paraId="07DE1C8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0.231</w:t>
            </w:r>
          </w:p>
        </w:tc>
        <w:tc>
          <w:tcPr>
            <w:tcW w:w="960" w:type="dxa"/>
            <w:tcBorders>
              <w:top w:val="nil"/>
              <w:left w:val="nil"/>
              <w:bottom w:val="nil"/>
              <w:right w:val="nil"/>
            </w:tcBorders>
            <w:noWrap/>
            <w:vAlign w:val="center"/>
            <w:hideMark/>
          </w:tcPr>
          <w:p w14:paraId="6EF7FC7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0.225</w:t>
            </w:r>
          </w:p>
        </w:tc>
      </w:tr>
      <w:tr w:rsidR="00C05C8B" w:rsidRPr="00C05C8B" w14:paraId="6B4568E8" w14:textId="77777777" w:rsidTr="00C05C8B">
        <w:trPr>
          <w:trHeight w:val="312"/>
        </w:trPr>
        <w:tc>
          <w:tcPr>
            <w:tcW w:w="1228" w:type="dxa"/>
            <w:tcBorders>
              <w:top w:val="nil"/>
              <w:left w:val="nil"/>
              <w:bottom w:val="nil"/>
              <w:right w:val="nil"/>
            </w:tcBorders>
            <w:noWrap/>
            <w:hideMark/>
          </w:tcPr>
          <w:p w14:paraId="1C124DC0"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V</w:t>
            </w:r>
          </w:p>
        </w:tc>
        <w:tc>
          <w:tcPr>
            <w:tcW w:w="960" w:type="dxa"/>
            <w:tcBorders>
              <w:top w:val="nil"/>
              <w:left w:val="nil"/>
              <w:bottom w:val="nil"/>
              <w:right w:val="nil"/>
            </w:tcBorders>
            <w:noWrap/>
            <w:vAlign w:val="center"/>
            <w:hideMark/>
          </w:tcPr>
          <w:p w14:paraId="053D820A"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0.006</w:t>
            </w:r>
          </w:p>
        </w:tc>
        <w:tc>
          <w:tcPr>
            <w:tcW w:w="960" w:type="dxa"/>
            <w:tcBorders>
              <w:top w:val="nil"/>
              <w:left w:val="nil"/>
              <w:bottom w:val="nil"/>
              <w:right w:val="nil"/>
            </w:tcBorders>
            <w:noWrap/>
            <w:vAlign w:val="center"/>
            <w:hideMark/>
          </w:tcPr>
          <w:p w14:paraId="23B2717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0.003</w:t>
            </w:r>
          </w:p>
        </w:tc>
        <w:tc>
          <w:tcPr>
            <w:tcW w:w="960" w:type="dxa"/>
            <w:tcBorders>
              <w:top w:val="nil"/>
              <w:left w:val="nil"/>
              <w:bottom w:val="nil"/>
              <w:right w:val="nil"/>
            </w:tcBorders>
            <w:noWrap/>
            <w:vAlign w:val="center"/>
            <w:hideMark/>
          </w:tcPr>
          <w:p w14:paraId="0FB75559"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c>
          <w:tcPr>
            <w:tcW w:w="960" w:type="dxa"/>
            <w:tcBorders>
              <w:top w:val="nil"/>
              <w:left w:val="nil"/>
              <w:bottom w:val="nil"/>
              <w:right w:val="nil"/>
            </w:tcBorders>
            <w:noWrap/>
            <w:vAlign w:val="center"/>
            <w:hideMark/>
          </w:tcPr>
          <w:p w14:paraId="0751E18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r>
      <w:tr w:rsidR="00C05C8B" w:rsidRPr="00C05C8B" w14:paraId="74A77D4A" w14:textId="77777777" w:rsidTr="00C05C8B">
        <w:trPr>
          <w:trHeight w:val="312"/>
        </w:trPr>
        <w:tc>
          <w:tcPr>
            <w:tcW w:w="1228" w:type="dxa"/>
            <w:tcBorders>
              <w:top w:val="nil"/>
              <w:left w:val="nil"/>
              <w:bottom w:val="nil"/>
              <w:right w:val="nil"/>
            </w:tcBorders>
            <w:noWrap/>
            <w:hideMark/>
          </w:tcPr>
          <w:p w14:paraId="60D671F5"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Mo</w:t>
            </w:r>
          </w:p>
        </w:tc>
        <w:tc>
          <w:tcPr>
            <w:tcW w:w="960" w:type="dxa"/>
            <w:tcBorders>
              <w:top w:val="nil"/>
              <w:left w:val="nil"/>
              <w:bottom w:val="nil"/>
              <w:right w:val="nil"/>
            </w:tcBorders>
            <w:noWrap/>
            <w:vAlign w:val="center"/>
            <w:hideMark/>
          </w:tcPr>
          <w:p w14:paraId="1DDEB09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0.085</w:t>
            </w:r>
          </w:p>
        </w:tc>
        <w:tc>
          <w:tcPr>
            <w:tcW w:w="960" w:type="dxa"/>
            <w:tcBorders>
              <w:top w:val="nil"/>
              <w:left w:val="nil"/>
              <w:bottom w:val="nil"/>
              <w:right w:val="nil"/>
            </w:tcBorders>
            <w:noWrap/>
            <w:vAlign w:val="center"/>
            <w:hideMark/>
          </w:tcPr>
          <w:p w14:paraId="0328D8D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0.083</w:t>
            </w:r>
          </w:p>
        </w:tc>
        <w:tc>
          <w:tcPr>
            <w:tcW w:w="960" w:type="dxa"/>
            <w:tcBorders>
              <w:top w:val="nil"/>
              <w:left w:val="nil"/>
              <w:bottom w:val="nil"/>
              <w:right w:val="nil"/>
            </w:tcBorders>
            <w:noWrap/>
            <w:vAlign w:val="center"/>
            <w:hideMark/>
          </w:tcPr>
          <w:p w14:paraId="51125C2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w:t>
            </w:r>
          </w:p>
        </w:tc>
        <w:tc>
          <w:tcPr>
            <w:tcW w:w="960" w:type="dxa"/>
            <w:tcBorders>
              <w:top w:val="nil"/>
              <w:left w:val="nil"/>
              <w:bottom w:val="nil"/>
              <w:right w:val="nil"/>
            </w:tcBorders>
            <w:noWrap/>
            <w:vAlign w:val="center"/>
            <w:hideMark/>
          </w:tcPr>
          <w:p w14:paraId="48656383"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0.087</w:t>
            </w:r>
          </w:p>
        </w:tc>
      </w:tr>
      <w:tr w:rsidR="00C05C8B" w:rsidRPr="00C05C8B" w14:paraId="75AE42C0" w14:textId="77777777" w:rsidTr="00C05C8B">
        <w:trPr>
          <w:trHeight w:val="312"/>
        </w:trPr>
        <w:tc>
          <w:tcPr>
            <w:tcW w:w="1228" w:type="dxa"/>
            <w:tcBorders>
              <w:top w:val="nil"/>
              <w:left w:val="nil"/>
              <w:bottom w:val="nil"/>
              <w:right w:val="nil"/>
            </w:tcBorders>
            <w:noWrap/>
            <w:hideMark/>
          </w:tcPr>
          <w:p w14:paraId="587E84E1"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Ti</w:t>
            </w:r>
          </w:p>
        </w:tc>
        <w:tc>
          <w:tcPr>
            <w:tcW w:w="960" w:type="dxa"/>
            <w:tcBorders>
              <w:top w:val="nil"/>
              <w:left w:val="nil"/>
              <w:bottom w:val="nil"/>
              <w:right w:val="nil"/>
            </w:tcBorders>
            <w:noWrap/>
            <w:vAlign w:val="center"/>
            <w:hideMark/>
          </w:tcPr>
          <w:p w14:paraId="08BC957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0.004</w:t>
            </w:r>
          </w:p>
        </w:tc>
        <w:tc>
          <w:tcPr>
            <w:tcW w:w="960" w:type="dxa"/>
            <w:tcBorders>
              <w:top w:val="nil"/>
              <w:left w:val="nil"/>
              <w:bottom w:val="nil"/>
              <w:right w:val="nil"/>
            </w:tcBorders>
            <w:noWrap/>
            <w:vAlign w:val="center"/>
            <w:hideMark/>
          </w:tcPr>
          <w:p w14:paraId="45BEB50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0.004</w:t>
            </w:r>
          </w:p>
        </w:tc>
        <w:tc>
          <w:tcPr>
            <w:tcW w:w="960" w:type="dxa"/>
            <w:tcBorders>
              <w:top w:val="nil"/>
              <w:left w:val="nil"/>
              <w:bottom w:val="nil"/>
              <w:right w:val="nil"/>
            </w:tcBorders>
            <w:noWrap/>
            <w:vAlign w:val="center"/>
            <w:hideMark/>
          </w:tcPr>
          <w:p w14:paraId="403362E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c>
          <w:tcPr>
            <w:tcW w:w="960" w:type="dxa"/>
            <w:tcBorders>
              <w:top w:val="nil"/>
              <w:left w:val="nil"/>
              <w:bottom w:val="nil"/>
              <w:right w:val="nil"/>
            </w:tcBorders>
            <w:noWrap/>
            <w:vAlign w:val="center"/>
            <w:hideMark/>
          </w:tcPr>
          <w:p w14:paraId="0E65E27B"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r>
      <w:tr w:rsidR="00C05C8B" w:rsidRPr="00C05C8B" w14:paraId="60F5C85C" w14:textId="77777777" w:rsidTr="00C05C8B">
        <w:trPr>
          <w:trHeight w:val="312"/>
        </w:trPr>
        <w:tc>
          <w:tcPr>
            <w:tcW w:w="1228" w:type="dxa"/>
            <w:tcBorders>
              <w:top w:val="nil"/>
              <w:left w:val="nil"/>
              <w:bottom w:val="nil"/>
              <w:right w:val="nil"/>
            </w:tcBorders>
            <w:noWrap/>
            <w:hideMark/>
          </w:tcPr>
          <w:p w14:paraId="3943B730"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lastRenderedPageBreak/>
              <w:t>Al</w:t>
            </w:r>
          </w:p>
        </w:tc>
        <w:tc>
          <w:tcPr>
            <w:tcW w:w="960" w:type="dxa"/>
            <w:tcBorders>
              <w:top w:val="nil"/>
              <w:left w:val="nil"/>
              <w:bottom w:val="nil"/>
              <w:right w:val="nil"/>
            </w:tcBorders>
            <w:noWrap/>
            <w:vAlign w:val="center"/>
            <w:hideMark/>
          </w:tcPr>
          <w:p w14:paraId="75D77497"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0.014</w:t>
            </w:r>
          </w:p>
        </w:tc>
        <w:tc>
          <w:tcPr>
            <w:tcW w:w="960" w:type="dxa"/>
            <w:tcBorders>
              <w:top w:val="nil"/>
              <w:left w:val="nil"/>
              <w:bottom w:val="nil"/>
              <w:right w:val="nil"/>
            </w:tcBorders>
            <w:noWrap/>
            <w:vAlign w:val="center"/>
            <w:hideMark/>
          </w:tcPr>
          <w:p w14:paraId="65A0C1FC"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0.017</w:t>
            </w:r>
          </w:p>
        </w:tc>
        <w:tc>
          <w:tcPr>
            <w:tcW w:w="960" w:type="dxa"/>
            <w:tcBorders>
              <w:top w:val="nil"/>
              <w:left w:val="nil"/>
              <w:bottom w:val="nil"/>
              <w:right w:val="nil"/>
            </w:tcBorders>
            <w:noWrap/>
            <w:vAlign w:val="center"/>
            <w:hideMark/>
          </w:tcPr>
          <w:p w14:paraId="633EC79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w:t>
            </w:r>
          </w:p>
        </w:tc>
        <w:tc>
          <w:tcPr>
            <w:tcW w:w="960" w:type="dxa"/>
            <w:tcBorders>
              <w:top w:val="nil"/>
              <w:left w:val="nil"/>
              <w:bottom w:val="nil"/>
              <w:right w:val="nil"/>
            </w:tcBorders>
            <w:noWrap/>
            <w:vAlign w:val="center"/>
            <w:hideMark/>
          </w:tcPr>
          <w:p w14:paraId="7A7B22DF"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0.011</w:t>
            </w:r>
          </w:p>
        </w:tc>
      </w:tr>
      <w:tr w:rsidR="00C05C8B" w:rsidRPr="00C05C8B" w14:paraId="1770C403" w14:textId="77777777" w:rsidTr="00C05C8B">
        <w:trPr>
          <w:trHeight w:val="312"/>
        </w:trPr>
        <w:tc>
          <w:tcPr>
            <w:tcW w:w="1228" w:type="dxa"/>
            <w:tcBorders>
              <w:top w:val="nil"/>
              <w:left w:val="nil"/>
              <w:bottom w:val="nil"/>
              <w:right w:val="nil"/>
            </w:tcBorders>
            <w:noWrap/>
            <w:hideMark/>
          </w:tcPr>
          <w:p w14:paraId="50145B4B"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Nb</w:t>
            </w:r>
          </w:p>
        </w:tc>
        <w:tc>
          <w:tcPr>
            <w:tcW w:w="960" w:type="dxa"/>
            <w:tcBorders>
              <w:top w:val="nil"/>
              <w:left w:val="nil"/>
              <w:bottom w:val="nil"/>
              <w:right w:val="nil"/>
            </w:tcBorders>
            <w:noWrap/>
            <w:vAlign w:val="center"/>
            <w:hideMark/>
          </w:tcPr>
          <w:p w14:paraId="37FF3F5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0.006</w:t>
            </w:r>
          </w:p>
        </w:tc>
        <w:tc>
          <w:tcPr>
            <w:tcW w:w="960" w:type="dxa"/>
            <w:tcBorders>
              <w:top w:val="nil"/>
              <w:left w:val="nil"/>
              <w:bottom w:val="nil"/>
              <w:right w:val="nil"/>
            </w:tcBorders>
            <w:noWrap/>
            <w:vAlign w:val="center"/>
            <w:hideMark/>
          </w:tcPr>
          <w:p w14:paraId="562DA01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0.004</w:t>
            </w:r>
          </w:p>
        </w:tc>
        <w:tc>
          <w:tcPr>
            <w:tcW w:w="960" w:type="dxa"/>
            <w:tcBorders>
              <w:top w:val="nil"/>
              <w:left w:val="nil"/>
              <w:bottom w:val="nil"/>
              <w:right w:val="nil"/>
            </w:tcBorders>
            <w:noWrap/>
            <w:vAlign w:val="center"/>
            <w:hideMark/>
          </w:tcPr>
          <w:p w14:paraId="2F63174D"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0.001</w:t>
            </w:r>
          </w:p>
        </w:tc>
        <w:tc>
          <w:tcPr>
            <w:tcW w:w="960" w:type="dxa"/>
            <w:tcBorders>
              <w:top w:val="nil"/>
              <w:left w:val="nil"/>
              <w:bottom w:val="nil"/>
              <w:right w:val="nil"/>
            </w:tcBorders>
            <w:noWrap/>
            <w:vAlign w:val="center"/>
            <w:hideMark/>
          </w:tcPr>
          <w:p w14:paraId="0781BE5E"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0.001</w:t>
            </w:r>
          </w:p>
        </w:tc>
      </w:tr>
      <w:tr w:rsidR="00C05C8B" w:rsidRPr="00C05C8B" w14:paraId="7718F6ED" w14:textId="77777777" w:rsidTr="00C05C8B">
        <w:trPr>
          <w:trHeight w:val="312"/>
        </w:trPr>
        <w:tc>
          <w:tcPr>
            <w:tcW w:w="1228" w:type="dxa"/>
            <w:tcBorders>
              <w:top w:val="nil"/>
              <w:left w:val="nil"/>
              <w:bottom w:val="nil"/>
              <w:right w:val="nil"/>
            </w:tcBorders>
            <w:noWrap/>
            <w:hideMark/>
          </w:tcPr>
          <w:p w14:paraId="5C1C72D7"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Co</w:t>
            </w:r>
          </w:p>
        </w:tc>
        <w:tc>
          <w:tcPr>
            <w:tcW w:w="960" w:type="dxa"/>
            <w:tcBorders>
              <w:top w:val="nil"/>
              <w:left w:val="nil"/>
              <w:bottom w:val="nil"/>
              <w:right w:val="nil"/>
            </w:tcBorders>
            <w:noWrap/>
            <w:vAlign w:val="center"/>
            <w:hideMark/>
          </w:tcPr>
          <w:p w14:paraId="4A6E947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0.012</w:t>
            </w:r>
          </w:p>
        </w:tc>
        <w:tc>
          <w:tcPr>
            <w:tcW w:w="960" w:type="dxa"/>
            <w:tcBorders>
              <w:top w:val="nil"/>
              <w:left w:val="nil"/>
              <w:bottom w:val="nil"/>
              <w:right w:val="nil"/>
            </w:tcBorders>
            <w:noWrap/>
            <w:vAlign w:val="center"/>
            <w:hideMark/>
          </w:tcPr>
          <w:p w14:paraId="0F41BA4D"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0.011</w:t>
            </w:r>
          </w:p>
        </w:tc>
        <w:tc>
          <w:tcPr>
            <w:tcW w:w="960" w:type="dxa"/>
            <w:tcBorders>
              <w:top w:val="nil"/>
              <w:left w:val="nil"/>
              <w:bottom w:val="nil"/>
              <w:right w:val="nil"/>
            </w:tcBorders>
            <w:noWrap/>
            <w:vAlign w:val="center"/>
            <w:hideMark/>
          </w:tcPr>
          <w:p w14:paraId="6794CA20"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0.007</w:t>
            </w:r>
          </w:p>
        </w:tc>
        <w:tc>
          <w:tcPr>
            <w:tcW w:w="960" w:type="dxa"/>
            <w:tcBorders>
              <w:top w:val="nil"/>
              <w:left w:val="nil"/>
              <w:bottom w:val="nil"/>
              <w:right w:val="nil"/>
            </w:tcBorders>
            <w:noWrap/>
            <w:vAlign w:val="center"/>
            <w:hideMark/>
          </w:tcPr>
          <w:p w14:paraId="521B29A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r>
      <w:tr w:rsidR="00C05C8B" w:rsidRPr="00C05C8B" w14:paraId="72825F78" w14:textId="77777777" w:rsidTr="00C05C8B">
        <w:trPr>
          <w:trHeight w:val="312"/>
        </w:trPr>
        <w:tc>
          <w:tcPr>
            <w:tcW w:w="1228" w:type="dxa"/>
            <w:tcBorders>
              <w:top w:val="nil"/>
              <w:left w:val="nil"/>
              <w:bottom w:val="nil"/>
              <w:right w:val="nil"/>
            </w:tcBorders>
            <w:noWrap/>
            <w:hideMark/>
          </w:tcPr>
          <w:p w14:paraId="13C5E274"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Sn</w:t>
            </w:r>
          </w:p>
        </w:tc>
        <w:tc>
          <w:tcPr>
            <w:tcW w:w="960" w:type="dxa"/>
            <w:tcBorders>
              <w:top w:val="nil"/>
              <w:left w:val="nil"/>
              <w:bottom w:val="nil"/>
              <w:right w:val="nil"/>
            </w:tcBorders>
            <w:noWrap/>
            <w:vAlign w:val="center"/>
            <w:hideMark/>
          </w:tcPr>
          <w:p w14:paraId="298D357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0.026</w:t>
            </w:r>
          </w:p>
        </w:tc>
        <w:tc>
          <w:tcPr>
            <w:tcW w:w="960" w:type="dxa"/>
            <w:tcBorders>
              <w:top w:val="nil"/>
              <w:left w:val="nil"/>
              <w:bottom w:val="nil"/>
              <w:right w:val="nil"/>
            </w:tcBorders>
            <w:noWrap/>
            <w:vAlign w:val="center"/>
            <w:hideMark/>
          </w:tcPr>
          <w:p w14:paraId="2948C7FC"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0.016</w:t>
            </w:r>
          </w:p>
        </w:tc>
        <w:tc>
          <w:tcPr>
            <w:tcW w:w="960" w:type="dxa"/>
            <w:tcBorders>
              <w:top w:val="nil"/>
              <w:left w:val="nil"/>
              <w:bottom w:val="nil"/>
              <w:right w:val="nil"/>
            </w:tcBorders>
            <w:noWrap/>
            <w:vAlign w:val="center"/>
            <w:hideMark/>
          </w:tcPr>
          <w:p w14:paraId="682CD96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0.017</w:t>
            </w:r>
          </w:p>
        </w:tc>
        <w:tc>
          <w:tcPr>
            <w:tcW w:w="960" w:type="dxa"/>
            <w:tcBorders>
              <w:top w:val="nil"/>
              <w:left w:val="nil"/>
              <w:bottom w:val="nil"/>
              <w:right w:val="nil"/>
            </w:tcBorders>
            <w:noWrap/>
            <w:vAlign w:val="center"/>
            <w:hideMark/>
          </w:tcPr>
          <w:p w14:paraId="1B9D0981"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0.014</w:t>
            </w:r>
          </w:p>
        </w:tc>
      </w:tr>
      <w:tr w:rsidR="00C05C8B" w:rsidRPr="00C05C8B" w14:paraId="1533EB20" w14:textId="77777777" w:rsidTr="00C05C8B">
        <w:trPr>
          <w:trHeight w:val="312"/>
        </w:trPr>
        <w:tc>
          <w:tcPr>
            <w:tcW w:w="1228" w:type="dxa"/>
            <w:tcBorders>
              <w:top w:val="nil"/>
              <w:left w:val="nil"/>
              <w:bottom w:val="nil"/>
              <w:right w:val="nil"/>
            </w:tcBorders>
            <w:noWrap/>
            <w:hideMark/>
          </w:tcPr>
          <w:p w14:paraId="0E9574FC"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B</w:t>
            </w:r>
          </w:p>
        </w:tc>
        <w:tc>
          <w:tcPr>
            <w:tcW w:w="960" w:type="dxa"/>
            <w:tcBorders>
              <w:top w:val="nil"/>
              <w:left w:val="nil"/>
              <w:bottom w:val="nil"/>
              <w:right w:val="nil"/>
            </w:tcBorders>
            <w:noWrap/>
            <w:vAlign w:val="center"/>
            <w:hideMark/>
          </w:tcPr>
          <w:p w14:paraId="16B59ABA"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c>
          <w:tcPr>
            <w:tcW w:w="960" w:type="dxa"/>
            <w:tcBorders>
              <w:top w:val="nil"/>
              <w:left w:val="nil"/>
              <w:bottom w:val="nil"/>
              <w:right w:val="nil"/>
            </w:tcBorders>
            <w:noWrap/>
            <w:vAlign w:val="center"/>
            <w:hideMark/>
          </w:tcPr>
          <w:p w14:paraId="4FFD875E"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0.006</w:t>
            </w:r>
          </w:p>
        </w:tc>
        <w:tc>
          <w:tcPr>
            <w:tcW w:w="960" w:type="dxa"/>
            <w:tcBorders>
              <w:top w:val="nil"/>
              <w:left w:val="nil"/>
              <w:bottom w:val="nil"/>
              <w:right w:val="nil"/>
            </w:tcBorders>
            <w:noWrap/>
            <w:vAlign w:val="center"/>
            <w:hideMark/>
          </w:tcPr>
          <w:p w14:paraId="4C3F0B0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0.003</w:t>
            </w:r>
          </w:p>
        </w:tc>
        <w:tc>
          <w:tcPr>
            <w:tcW w:w="960" w:type="dxa"/>
            <w:tcBorders>
              <w:top w:val="nil"/>
              <w:left w:val="nil"/>
              <w:bottom w:val="nil"/>
              <w:right w:val="nil"/>
            </w:tcBorders>
            <w:noWrap/>
            <w:vAlign w:val="center"/>
            <w:hideMark/>
          </w:tcPr>
          <w:p w14:paraId="2996B1E8"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r>
      <w:tr w:rsidR="00C05C8B" w:rsidRPr="00C05C8B" w14:paraId="48092E46" w14:textId="77777777" w:rsidTr="00C05C8B">
        <w:trPr>
          <w:trHeight w:val="312"/>
        </w:trPr>
        <w:tc>
          <w:tcPr>
            <w:tcW w:w="1228" w:type="dxa"/>
            <w:tcBorders>
              <w:top w:val="nil"/>
              <w:left w:val="nil"/>
              <w:bottom w:val="single" w:sz="4" w:space="0" w:color="auto"/>
              <w:right w:val="nil"/>
            </w:tcBorders>
            <w:noWrap/>
            <w:hideMark/>
          </w:tcPr>
          <w:p w14:paraId="03CFD5F0" w14:textId="77777777" w:rsidR="00C05C8B" w:rsidRPr="00C05C8B" w:rsidRDefault="00C05C8B" w:rsidP="00C05C8B">
            <w:pPr>
              <w:spacing w:after="0" w:line="240" w:lineRule="auto"/>
              <w:jc w:val="center"/>
              <w:rPr>
                <w:rFonts w:ascii="Times New Roman" w:eastAsia="Times New Roman" w:hAnsi="Times New Roman" w:cs="Times New Roman"/>
                <w:b/>
                <w:bCs/>
                <w:color w:val="000000"/>
                <w:kern w:val="0"/>
                <w:sz w:val="22"/>
                <w:szCs w:val="22"/>
                <w14:ligatures w14:val="none"/>
              </w:rPr>
            </w:pPr>
            <w:r w:rsidRPr="00C05C8B">
              <w:rPr>
                <w:rFonts w:ascii="Times New Roman" w:eastAsia="Times New Roman" w:hAnsi="Times New Roman" w:cs="Times New Roman"/>
                <w:b/>
                <w:bCs/>
                <w:color w:val="000000"/>
                <w:kern w:val="0"/>
                <w:sz w:val="22"/>
                <w:szCs w:val="22"/>
                <w14:ligatures w14:val="none"/>
              </w:rPr>
              <w:t>Pb</w:t>
            </w:r>
          </w:p>
        </w:tc>
        <w:tc>
          <w:tcPr>
            <w:tcW w:w="960" w:type="dxa"/>
            <w:tcBorders>
              <w:top w:val="nil"/>
              <w:left w:val="nil"/>
              <w:bottom w:val="single" w:sz="4" w:space="0" w:color="auto"/>
              <w:right w:val="nil"/>
            </w:tcBorders>
            <w:noWrap/>
            <w:vAlign w:val="center"/>
            <w:hideMark/>
          </w:tcPr>
          <w:p w14:paraId="574F0B36"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0.005</w:t>
            </w:r>
          </w:p>
        </w:tc>
        <w:tc>
          <w:tcPr>
            <w:tcW w:w="960" w:type="dxa"/>
            <w:tcBorders>
              <w:top w:val="nil"/>
              <w:left w:val="nil"/>
              <w:bottom w:val="single" w:sz="4" w:space="0" w:color="auto"/>
              <w:right w:val="nil"/>
            </w:tcBorders>
            <w:noWrap/>
            <w:vAlign w:val="center"/>
            <w:hideMark/>
          </w:tcPr>
          <w:p w14:paraId="0E6E0B35"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0.002</w:t>
            </w:r>
          </w:p>
        </w:tc>
        <w:tc>
          <w:tcPr>
            <w:tcW w:w="960" w:type="dxa"/>
            <w:tcBorders>
              <w:top w:val="nil"/>
              <w:left w:val="nil"/>
              <w:bottom w:val="single" w:sz="4" w:space="0" w:color="auto"/>
              <w:right w:val="nil"/>
            </w:tcBorders>
            <w:noWrap/>
            <w:vAlign w:val="center"/>
            <w:hideMark/>
          </w:tcPr>
          <w:p w14:paraId="2EB0BC02"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c>
          <w:tcPr>
            <w:tcW w:w="960" w:type="dxa"/>
            <w:tcBorders>
              <w:top w:val="nil"/>
              <w:left w:val="nil"/>
              <w:bottom w:val="single" w:sz="4" w:space="0" w:color="auto"/>
              <w:right w:val="nil"/>
            </w:tcBorders>
            <w:noWrap/>
            <w:vAlign w:val="center"/>
            <w:hideMark/>
          </w:tcPr>
          <w:p w14:paraId="4D2964B4" w14:textId="77777777" w:rsidR="00C05C8B" w:rsidRPr="00C05C8B" w:rsidRDefault="00C05C8B" w:rsidP="00C05C8B">
            <w:pPr>
              <w:spacing w:after="0" w:line="240" w:lineRule="auto"/>
              <w:jc w:val="center"/>
              <w:rPr>
                <w:rFonts w:ascii="Times New Roman" w:eastAsia="Times New Roman" w:hAnsi="Times New Roman" w:cs="Times New Roman"/>
                <w:color w:val="000000"/>
                <w:kern w:val="0"/>
                <w14:ligatures w14:val="none"/>
              </w:rPr>
            </w:pPr>
            <w:r w:rsidRPr="00C05C8B">
              <w:rPr>
                <w:rFonts w:ascii="Times New Roman" w:eastAsia="Times New Roman" w:hAnsi="Times New Roman" w:cs="Times New Roman"/>
                <w:color w:val="000000"/>
                <w:kern w:val="0"/>
                <w:lang w:val="en-US"/>
                <w14:ligatures w14:val="none"/>
              </w:rPr>
              <w:t>0</w:t>
            </w:r>
          </w:p>
        </w:tc>
      </w:tr>
    </w:tbl>
    <w:p w14:paraId="27A68636" w14:textId="77777777" w:rsidR="00E23ADA" w:rsidRDefault="00E23ADA" w:rsidP="009A5A86">
      <w:pPr>
        <w:jc w:val="both"/>
        <w:rPr>
          <w:rFonts w:ascii="Times New Roman" w:hAnsi="Times New Roman" w:cs="Times New Roman"/>
          <w:lang w:val="en-US"/>
        </w:rPr>
      </w:pPr>
    </w:p>
    <w:p w14:paraId="5C62E9BB" w14:textId="77777777" w:rsidR="00DC3568" w:rsidRPr="00DC3568" w:rsidRDefault="00DC3568" w:rsidP="009A5A86">
      <w:pPr>
        <w:jc w:val="both"/>
        <w:rPr>
          <w:rFonts w:ascii="Times New Roman" w:hAnsi="Times New Roman" w:cs="Times New Roman"/>
          <w:lang w:val="en-US"/>
        </w:rPr>
      </w:pPr>
    </w:p>
    <w:p w14:paraId="735F858C" w14:textId="4101C372" w:rsidR="00190D31" w:rsidRPr="00C05C8B" w:rsidRDefault="00190D31" w:rsidP="00190D31">
      <w:pPr>
        <w:jc w:val="both"/>
        <w:rPr>
          <w:rFonts w:ascii="Times New Roman" w:hAnsi="Times New Roman" w:cs="Times New Roman"/>
          <w:lang w:val="en-US"/>
        </w:rPr>
      </w:pPr>
      <w:r w:rsidRPr="00190D31">
        <w:rPr>
          <w:rFonts w:ascii="Times New Roman" w:hAnsi="Times New Roman" w:cs="Times New Roman"/>
        </w:rPr>
        <w:t>Overall, the study revealed that although the rebars met the basic national standards, they exhibited variability in both mechanical and chemical properties. The results highlight the need for more rigorous regulatory oversight, as well as improvements in manufacturing processes, to ensure that Ghanaian rebars can reliably meet international benchmarks.</w:t>
      </w:r>
    </w:p>
    <w:p w14:paraId="32934206"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4. Conclusion</w:t>
      </w:r>
    </w:p>
    <w:p w14:paraId="1D7EBFC0" w14:textId="77777777" w:rsidR="00E1204D" w:rsidRPr="00E1204D" w:rsidRDefault="00E1204D" w:rsidP="00E1204D">
      <w:pPr>
        <w:jc w:val="both"/>
        <w:rPr>
          <w:rFonts w:ascii="Times New Roman" w:hAnsi="Times New Roman" w:cs="Times New Roman"/>
        </w:rPr>
      </w:pPr>
      <w:r w:rsidRPr="00E1204D">
        <w:rPr>
          <w:rFonts w:ascii="Times New Roman" w:hAnsi="Times New Roman" w:cs="Times New Roman"/>
        </w:rPr>
        <w:t>This study investigated the mechanical and chemical properties of reinforcing steel bars (rebars) manufactured in Ghana by four coded producers (AS, BS, CS, and DS). The analysis highlighted both strengths and areas for improvement in terms of compliance with local and international standards. Key findings and implications are summarized below:</w:t>
      </w:r>
    </w:p>
    <w:p w14:paraId="228EF867" w14:textId="77777777" w:rsidR="00E1204D" w:rsidRPr="00E1204D" w:rsidRDefault="00E1204D" w:rsidP="00E1204D">
      <w:pPr>
        <w:numPr>
          <w:ilvl w:val="0"/>
          <w:numId w:val="2"/>
        </w:numPr>
        <w:jc w:val="both"/>
        <w:rPr>
          <w:rFonts w:ascii="Times New Roman" w:hAnsi="Times New Roman" w:cs="Times New Roman"/>
        </w:rPr>
      </w:pPr>
      <w:r w:rsidRPr="00E1204D">
        <w:rPr>
          <w:rFonts w:ascii="Times New Roman" w:hAnsi="Times New Roman" w:cs="Times New Roman"/>
          <w:b/>
          <w:bCs/>
        </w:rPr>
        <w:t>Compliance with Local Standards</w:t>
      </w:r>
      <w:r w:rsidRPr="00E1204D">
        <w:rPr>
          <w:rFonts w:ascii="Times New Roman" w:hAnsi="Times New Roman" w:cs="Times New Roman"/>
        </w:rPr>
        <w:t>: All tested rebars met the Ghana Standards Authority (GSA) minimum requirements for yield strength, ultimate tensile strength, and elongation, confirming their suitability for most domestic applications.</w:t>
      </w:r>
    </w:p>
    <w:p w14:paraId="61DC3E1D" w14:textId="77777777" w:rsidR="00E1204D" w:rsidRPr="00E1204D" w:rsidRDefault="00E1204D" w:rsidP="00E1204D">
      <w:pPr>
        <w:numPr>
          <w:ilvl w:val="0"/>
          <w:numId w:val="2"/>
        </w:numPr>
        <w:jc w:val="both"/>
        <w:rPr>
          <w:rFonts w:ascii="Times New Roman" w:hAnsi="Times New Roman" w:cs="Times New Roman"/>
        </w:rPr>
      </w:pPr>
      <w:r w:rsidRPr="00E1204D">
        <w:rPr>
          <w:rFonts w:ascii="Times New Roman" w:hAnsi="Times New Roman" w:cs="Times New Roman"/>
          <w:b/>
          <w:bCs/>
        </w:rPr>
        <w:t>Partial Non-Compliance with International Standards</w:t>
      </w:r>
      <w:r w:rsidRPr="00E1204D">
        <w:rPr>
          <w:rFonts w:ascii="Times New Roman" w:hAnsi="Times New Roman" w:cs="Times New Roman"/>
        </w:rPr>
        <w:t>: Some rebars did not fully meet the stricter BS 4449 standards, limiting their competitiveness in international markets and raising concerns about performance in high-demand structural applications.</w:t>
      </w:r>
    </w:p>
    <w:p w14:paraId="5947CF4D" w14:textId="77777777" w:rsidR="00E1204D" w:rsidRPr="00E1204D" w:rsidRDefault="00E1204D" w:rsidP="00E1204D">
      <w:pPr>
        <w:numPr>
          <w:ilvl w:val="0"/>
          <w:numId w:val="2"/>
        </w:numPr>
        <w:jc w:val="both"/>
        <w:rPr>
          <w:rFonts w:ascii="Times New Roman" w:hAnsi="Times New Roman" w:cs="Times New Roman"/>
        </w:rPr>
      </w:pPr>
      <w:r w:rsidRPr="00E1204D">
        <w:rPr>
          <w:rFonts w:ascii="Times New Roman" w:hAnsi="Times New Roman" w:cs="Times New Roman"/>
          <w:b/>
          <w:bCs/>
        </w:rPr>
        <w:t>Dimensional Inconsistencies</w:t>
      </w:r>
      <w:r w:rsidRPr="00E1204D">
        <w:rPr>
          <w:rFonts w:ascii="Times New Roman" w:hAnsi="Times New Roman" w:cs="Times New Roman"/>
        </w:rPr>
        <w:t>: The consistent observation of actual diameters being lower than nominal values raises questions about fair labeling practices and potential implications for structural capacity.</w:t>
      </w:r>
    </w:p>
    <w:p w14:paraId="32E8A4F9" w14:textId="77777777" w:rsidR="00E1204D" w:rsidRPr="00E1204D" w:rsidRDefault="00E1204D" w:rsidP="00E1204D">
      <w:pPr>
        <w:numPr>
          <w:ilvl w:val="0"/>
          <w:numId w:val="2"/>
        </w:numPr>
        <w:jc w:val="both"/>
        <w:rPr>
          <w:rFonts w:ascii="Times New Roman" w:hAnsi="Times New Roman" w:cs="Times New Roman"/>
        </w:rPr>
      </w:pPr>
      <w:r w:rsidRPr="00E1204D">
        <w:rPr>
          <w:rFonts w:ascii="Times New Roman" w:hAnsi="Times New Roman" w:cs="Times New Roman"/>
          <w:b/>
          <w:bCs/>
        </w:rPr>
        <w:t>Chemical Composition</w:t>
      </w:r>
      <w:r w:rsidRPr="00E1204D">
        <w:rPr>
          <w:rFonts w:ascii="Times New Roman" w:hAnsi="Times New Roman" w:cs="Times New Roman"/>
        </w:rPr>
        <w:t>: All rebars qualified as low-carbon steel, ensuring acceptable weldability and ductility. However, phosphorus and sulfur levels in some samples were close to their maximum permissible limits, suggesting variability in scrap-based production.</w:t>
      </w:r>
    </w:p>
    <w:p w14:paraId="220DC2CB" w14:textId="77777777" w:rsidR="00E1204D" w:rsidRPr="00E1204D" w:rsidRDefault="00E1204D" w:rsidP="00E1204D">
      <w:pPr>
        <w:numPr>
          <w:ilvl w:val="0"/>
          <w:numId w:val="2"/>
        </w:numPr>
        <w:jc w:val="both"/>
        <w:rPr>
          <w:rFonts w:ascii="Times New Roman" w:hAnsi="Times New Roman" w:cs="Times New Roman"/>
        </w:rPr>
      </w:pPr>
      <w:r w:rsidRPr="00E1204D">
        <w:rPr>
          <w:rFonts w:ascii="Times New Roman" w:hAnsi="Times New Roman" w:cs="Times New Roman"/>
          <w:b/>
          <w:bCs/>
        </w:rPr>
        <w:t>Regulatory Implications</w:t>
      </w:r>
      <w:r w:rsidRPr="00E1204D">
        <w:rPr>
          <w:rFonts w:ascii="Times New Roman" w:hAnsi="Times New Roman" w:cs="Times New Roman"/>
        </w:rPr>
        <w:t>: Stronger enforcement and routine monitoring by regulatory bodies such as the Ghana Standards Authority are needed to ensure consistent compliance and protect end-users.</w:t>
      </w:r>
    </w:p>
    <w:p w14:paraId="04F6B387" w14:textId="77777777" w:rsidR="00E1204D" w:rsidRPr="00E1204D" w:rsidRDefault="00E1204D" w:rsidP="00E1204D">
      <w:pPr>
        <w:numPr>
          <w:ilvl w:val="0"/>
          <w:numId w:val="2"/>
        </w:numPr>
        <w:jc w:val="both"/>
        <w:rPr>
          <w:rFonts w:ascii="Times New Roman" w:hAnsi="Times New Roman" w:cs="Times New Roman"/>
        </w:rPr>
      </w:pPr>
      <w:r w:rsidRPr="00E1204D">
        <w:rPr>
          <w:rFonts w:ascii="Times New Roman" w:hAnsi="Times New Roman" w:cs="Times New Roman"/>
          <w:b/>
          <w:bCs/>
        </w:rPr>
        <w:t>Industrial Recommendations</w:t>
      </w:r>
      <w:r w:rsidRPr="00E1204D">
        <w:rPr>
          <w:rFonts w:ascii="Times New Roman" w:hAnsi="Times New Roman" w:cs="Times New Roman"/>
        </w:rPr>
        <w:t>: Local manufacturers should invest in improved metallurgical control and standardized processes to reduce variability, enhance quality assurance, and align with international benchmarks.</w:t>
      </w:r>
    </w:p>
    <w:p w14:paraId="0751E3FD" w14:textId="77777777" w:rsidR="00E1204D" w:rsidRPr="00E1204D" w:rsidRDefault="00E1204D" w:rsidP="00E1204D">
      <w:pPr>
        <w:numPr>
          <w:ilvl w:val="0"/>
          <w:numId w:val="2"/>
        </w:numPr>
        <w:jc w:val="both"/>
        <w:rPr>
          <w:rFonts w:ascii="Times New Roman" w:hAnsi="Times New Roman" w:cs="Times New Roman"/>
        </w:rPr>
      </w:pPr>
      <w:r w:rsidRPr="00E1204D">
        <w:rPr>
          <w:rFonts w:ascii="Times New Roman" w:hAnsi="Times New Roman" w:cs="Times New Roman"/>
          <w:b/>
          <w:bCs/>
        </w:rPr>
        <w:lastRenderedPageBreak/>
        <w:t>Practical Implications for Engineers</w:t>
      </w:r>
      <w:r w:rsidRPr="00E1204D">
        <w:rPr>
          <w:rFonts w:ascii="Times New Roman" w:hAnsi="Times New Roman" w:cs="Times New Roman"/>
        </w:rPr>
        <w:t>: Structural engineers and contractors should not rely solely on manufacturer declarations but verify material properties through independent testing to ensure structural reliability.</w:t>
      </w:r>
    </w:p>
    <w:p w14:paraId="6BA41F40" w14:textId="77777777" w:rsidR="00E1204D" w:rsidRPr="00E1204D" w:rsidRDefault="00E1204D" w:rsidP="00E1204D">
      <w:pPr>
        <w:numPr>
          <w:ilvl w:val="0"/>
          <w:numId w:val="2"/>
        </w:numPr>
        <w:jc w:val="both"/>
        <w:rPr>
          <w:rFonts w:ascii="Times New Roman" w:hAnsi="Times New Roman" w:cs="Times New Roman"/>
        </w:rPr>
      </w:pPr>
      <w:r w:rsidRPr="00E1204D">
        <w:rPr>
          <w:rFonts w:ascii="Times New Roman" w:hAnsi="Times New Roman" w:cs="Times New Roman"/>
          <w:b/>
          <w:bCs/>
        </w:rPr>
        <w:t>Future Research</w:t>
      </w:r>
      <w:r w:rsidRPr="00E1204D">
        <w:rPr>
          <w:rFonts w:ascii="Times New Roman" w:hAnsi="Times New Roman" w:cs="Times New Roman"/>
        </w:rPr>
        <w:t>: Further studies should focus on the long-term durability and corrosion resistance of locally produced rebars, particularly in coastal or aggressive environments, to support sustainable construction practices in Ghana and similar contexts.</w:t>
      </w:r>
    </w:p>
    <w:p w14:paraId="434B6C85" w14:textId="52EFD9B4" w:rsidR="00190D31" w:rsidRPr="00190D31" w:rsidRDefault="00190D31" w:rsidP="00190D31">
      <w:pPr>
        <w:jc w:val="both"/>
        <w:rPr>
          <w:rFonts w:ascii="Times New Roman" w:hAnsi="Times New Roman" w:cs="Times New Roman"/>
        </w:rPr>
      </w:pPr>
    </w:p>
    <w:p w14:paraId="3F8EF1B9" w14:textId="77777777" w:rsidR="00190D31" w:rsidRPr="00190D31" w:rsidRDefault="00190D31" w:rsidP="00190D31">
      <w:pPr>
        <w:jc w:val="both"/>
        <w:rPr>
          <w:rFonts w:ascii="Times New Roman" w:hAnsi="Times New Roman" w:cs="Times New Roman"/>
          <w:b/>
          <w:bCs/>
        </w:rPr>
      </w:pPr>
      <w:r w:rsidRPr="00190D31">
        <w:rPr>
          <w:rFonts w:ascii="Times New Roman" w:hAnsi="Times New Roman" w:cs="Times New Roman"/>
          <w:b/>
          <w:bCs/>
        </w:rPr>
        <w:t>References</w:t>
      </w:r>
    </w:p>
    <w:p w14:paraId="41273470" w14:textId="77777777" w:rsidR="00AC3A21" w:rsidRPr="00AC3A21" w:rsidRDefault="00AC3A21" w:rsidP="00AC3A21">
      <w:pPr>
        <w:pStyle w:val="NormalWeb"/>
        <w:numPr>
          <w:ilvl w:val="0"/>
          <w:numId w:val="3"/>
        </w:numPr>
      </w:pPr>
      <w:r w:rsidRPr="00AC3A21">
        <w:t>Ameh, O. J., &amp; Odusami, K. T. (2002). Professionals’ ambivalence towards ethics in the Nigerian construction industry. Journal of Professional Issues in Engineering Education and Practice, 128(2), 66–73. https://doi.org/10.1061/(ASCE)1052-3928(2002)128:2(66)</w:t>
      </w:r>
    </w:p>
    <w:p w14:paraId="181380FC" w14:textId="77777777" w:rsidR="00AC3A21" w:rsidRPr="00AC3A21" w:rsidRDefault="00AC3A21" w:rsidP="00AC3A21">
      <w:pPr>
        <w:pStyle w:val="NormalWeb"/>
        <w:numPr>
          <w:ilvl w:val="0"/>
          <w:numId w:val="3"/>
        </w:numPr>
      </w:pPr>
      <w:r w:rsidRPr="00AC3A21">
        <w:t>British Standards Institution. (2005). BS 4449: Steel for the reinforcement of concrete – Weldable reinforcing steel – Bar, coil and decoiled product – Specification. BSI.</w:t>
      </w:r>
    </w:p>
    <w:p w14:paraId="3F480449" w14:textId="77777777" w:rsidR="00AC3A21" w:rsidRPr="00AC3A21" w:rsidRDefault="00AC3A21" w:rsidP="00AC3A21">
      <w:pPr>
        <w:pStyle w:val="NormalWeb"/>
        <w:numPr>
          <w:ilvl w:val="0"/>
          <w:numId w:val="3"/>
        </w:numPr>
      </w:pPr>
      <w:r w:rsidRPr="00AC3A21">
        <w:t>Callister, W. D., &amp; Rethwisch, D. G. (2018). Materials science and engineering: An introduction (10th ed.). Wiley.</w:t>
      </w:r>
    </w:p>
    <w:p w14:paraId="48D93BF6" w14:textId="77777777" w:rsidR="00AC3A21" w:rsidRPr="00AC3A21" w:rsidRDefault="00AC3A21" w:rsidP="00AC3A21">
      <w:pPr>
        <w:pStyle w:val="NormalWeb"/>
        <w:numPr>
          <w:ilvl w:val="0"/>
          <w:numId w:val="3"/>
        </w:numPr>
      </w:pPr>
      <w:r w:rsidRPr="00AC3A21">
        <w:t xml:space="preserve">Chikada, T., Sakamoto, K., &amp; Shinozaki, T. (2020). Influence of sulfur content on the mechanical properties of structural steels. Materials Science Forum, 1004, 33–39. </w:t>
      </w:r>
      <w:hyperlink r:id="rId10" w:tgtFrame="_new" w:history="1">
        <w:r w:rsidRPr="00AC3A21">
          <w:rPr>
            <w:rFonts w:eastAsiaTheme="majorEastAsia"/>
          </w:rPr>
          <w:t>https://doi.org/10.4028/www.scientific.net/MSF.1004.33</w:t>
        </w:r>
      </w:hyperlink>
    </w:p>
    <w:p w14:paraId="50DE253B" w14:textId="77777777" w:rsidR="00AC3A21" w:rsidRPr="00AC3A21" w:rsidRDefault="00AC3A21" w:rsidP="00AC3A21">
      <w:pPr>
        <w:pStyle w:val="NormalWeb"/>
        <w:numPr>
          <w:ilvl w:val="0"/>
          <w:numId w:val="3"/>
        </w:numPr>
      </w:pPr>
      <w:r w:rsidRPr="00AC3A21">
        <w:t xml:space="preserve">Ciacci, L., Fishman, T., Elshkaki, A., Graedel, T. E., &amp; Reck, B. K. (2020). Metal criticality determination as a complement to environmental life-cycle assessment. Journal of Industrial Ecology, 24(2), 211–222. </w:t>
      </w:r>
      <w:hyperlink r:id="rId11" w:tgtFrame="_new" w:history="1">
        <w:r w:rsidRPr="00AC3A21">
          <w:rPr>
            <w:rFonts w:eastAsiaTheme="majorEastAsia"/>
          </w:rPr>
          <w:t>https://doi.org/10.1111/jiec.12939</w:t>
        </w:r>
      </w:hyperlink>
    </w:p>
    <w:p w14:paraId="7547329B" w14:textId="77777777" w:rsidR="00AC3A21" w:rsidRPr="00AC3A21" w:rsidRDefault="00AC3A21" w:rsidP="00AC3A21">
      <w:pPr>
        <w:pStyle w:val="NormalWeb"/>
        <w:numPr>
          <w:ilvl w:val="0"/>
          <w:numId w:val="3"/>
        </w:numPr>
      </w:pPr>
      <w:r w:rsidRPr="00AC3A21">
        <w:t>CitiNewsroom. (2023). Size matters: Unsafe mild steel reinforcement bars in Ghana’s building and construction market.</w:t>
      </w:r>
    </w:p>
    <w:p w14:paraId="476D4CE9" w14:textId="77777777" w:rsidR="00AC3A21" w:rsidRPr="00AC3A21" w:rsidRDefault="00AC3A21" w:rsidP="00AC3A21">
      <w:pPr>
        <w:pStyle w:val="NormalWeb"/>
        <w:numPr>
          <w:ilvl w:val="0"/>
          <w:numId w:val="3"/>
        </w:numPr>
      </w:pPr>
      <w:r w:rsidRPr="00AC3A21">
        <w:t>Concrete Contractors. (2025). The importance of reinforced concrete and its applications in building projects. [Industry source].</w:t>
      </w:r>
    </w:p>
    <w:p w14:paraId="472C5000" w14:textId="77777777" w:rsidR="00AC3A21" w:rsidRPr="00AC3A21" w:rsidRDefault="00AC3A21" w:rsidP="00AC3A21">
      <w:pPr>
        <w:pStyle w:val="NormalWeb"/>
        <w:numPr>
          <w:ilvl w:val="0"/>
          <w:numId w:val="3"/>
        </w:numPr>
      </w:pPr>
      <w:r w:rsidRPr="00AC3A21">
        <w:t xml:space="preserve">Das, S., Muthu, S. S., &amp; Chaturvedi, S. (2024). Statistical analysis of rebar quality and compliance in developing construction markets. Construction and Building Materials, 400, 132588. </w:t>
      </w:r>
      <w:hyperlink r:id="rId12" w:tgtFrame="_new" w:history="1">
        <w:r w:rsidRPr="00AC3A21">
          <w:rPr>
            <w:rFonts w:eastAsiaTheme="majorEastAsia"/>
          </w:rPr>
          <w:t>https://doi.org/10.1016/j.conbuildmat.2023.132588</w:t>
        </w:r>
      </w:hyperlink>
    </w:p>
    <w:p w14:paraId="0A05E32D" w14:textId="77777777" w:rsidR="00AC3A21" w:rsidRPr="00AC3A21" w:rsidRDefault="00AC3A21" w:rsidP="00AC3A21">
      <w:pPr>
        <w:pStyle w:val="NormalWeb"/>
        <w:numPr>
          <w:ilvl w:val="0"/>
          <w:numId w:val="3"/>
        </w:numPr>
      </w:pPr>
      <w:r w:rsidRPr="00AC3A21">
        <w:t>Diop, M., &amp; Ndiaye, A. (2023). Mechanical performance of locally manufactured reinforcing bars in Senegal compared to imported alternatives. Journal of Materials in Civil Engineering, 35(4), 04023012. https://doi.org/10.1061/(ASCE)MT.1943-5533.0004845</w:t>
      </w:r>
    </w:p>
    <w:p w14:paraId="1EE8DA4A" w14:textId="77777777" w:rsidR="00AC3A21" w:rsidRPr="00AC3A21" w:rsidRDefault="00AC3A21" w:rsidP="00AC3A21">
      <w:pPr>
        <w:pStyle w:val="NormalWeb"/>
        <w:numPr>
          <w:ilvl w:val="0"/>
          <w:numId w:val="3"/>
        </w:numPr>
      </w:pPr>
      <w:r w:rsidRPr="00AC3A21">
        <w:t>Elghazouli, A. Y. (2016). Seismic design of buildings to Eurocode 8. CRC Press.</w:t>
      </w:r>
    </w:p>
    <w:p w14:paraId="660B1169" w14:textId="77777777" w:rsidR="00AC3A21" w:rsidRPr="00AC3A21" w:rsidRDefault="00AC3A21" w:rsidP="00AC3A21">
      <w:pPr>
        <w:pStyle w:val="NormalWeb"/>
        <w:numPr>
          <w:ilvl w:val="0"/>
          <w:numId w:val="3"/>
        </w:numPr>
      </w:pPr>
      <w:r w:rsidRPr="00AC3A21">
        <w:t>Environmental Systems Corporation. (2025). The importance of steel reinforcement in modern construction. [Industry source].</w:t>
      </w:r>
    </w:p>
    <w:p w14:paraId="51A7E2C1" w14:textId="77777777" w:rsidR="00AC3A21" w:rsidRPr="00AC3A21" w:rsidRDefault="00AC3A21" w:rsidP="00AC3A21">
      <w:pPr>
        <w:pStyle w:val="NormalWeb"/>
        <w:numPr>
          <w:ilvl w:val="0"/>
          <w:numId w:val="3"/>
        </w:numPr>
      </w:pPr>
      <w:r w:rsidRPr="00AC3A21">
        <w:t xml:space="preserve">Hagos, M., Tekalign, D., &amp; Sisay, M. (2024). Environmental impact assessment of steel reinforcing bar manufacturing process from scrap materials using life cycle assessment method: A case study on the Ethiopian metal industries. Discover Applied Sciences, 6(53), 1–12. </w:t>
      </w:r>
      <w:hyperlink r:id="rId13" w:tgtFrame="_new" w:history="1">
        <w:r w:rsidRPr="00AC3A21">
          <w:rPr>
            <w:rFonts w:eastAsiaTheme="majorEastAsia"/>
          </w:rPr>
          <w:t>https://doi.org/10.1007/s42452-024-05709-4</w:t>
        </w:r>
      </w:hyperlink>
    </w:p>
    <w:p w14:paraId="30B2D863" w14:textId="77777777" w:rsidR="00AC3A21" w:rsidRPr="00AC3A21" w:rsidRDefault="00AC3A21" w:rsidP="00AC3A21">
      <w:pPr>
        <w:pStyle w:val="NormalWeb"/>
        <w:numPr>
          <w:ilvl w:val="0"/>
          <w:numId w:val="3"/>
        </w:numPr>
      </w:pPr>
      <w:r w:rsidRPr="00AC3A21">
        <w:t>Higgins, R. A. (2016). Engineering metallurgy: Applied physical metallurgy (6th ed.). Routledge.</w:t>
      </w:r>
    </w:p>
    <w:p w14:paraId="58241260" w14:textId="77777777" w:rsidR="00AC3A21" w:rsidRPr="00AC3A21" w:rsidRDefault="00AC3A21" w:rsidP="00AC3A21">
      <w:pPr>
        <w:pStyle w:val="NormalWeb"/>
        <w:numPr>
          <w:ilvl w:val="0"/>
          <w:numId w:val="3"/>
        </w:numPr>
      </w:pPr>
      <w:r w:rsidRPr="00AC3A21">
        <w:lastRenderedPageBreak/>
        <w:t>Kankan, S. F., Afrifa, R. O., &amp; Brown, C. (2002). Concrete construction practices in Ghana. Journal of Building and Road Research, 7(2), 15–22.</w:t>
      </w:r>
    </w:p>
    <w:p w14:paraId="7AE1C07E" w14:textId="77777777" w:rsidR="00AC3A21" w:rsidRPr="00AC3A21" w:rsidRDefault="00AC3A21" w:rsidP="00AC3A21">
      <w:pPr>
        <w:pStyle w:val="NormalWeb"/>
        <w:numPr>
          <w:ilvl w:val="0"/>
          <w:numId w:val="3"/>
        </w:numPr>
      </w:pPr>
      <w:r w:rsidRPr="00AC3A21">
        <w:t>Kankam, C. K., &amp; Adom-Asamoah, M. (2002). Strength and ductility characteristics of reinforcing steel bars milled from scrap metals. Materials and Design, 23(7), 537–545. https://doi.org/10.1016/S0261-3069(02)00047-4</w:t>
      </w:r>
    </w:p>
    <w:p w14:paraId="41A296E3" w14:textId="77777777" w:rsidR="00AC3A21" w:rsidRPr="00AC3A21" w:rsidRDefault="00AC3A21" w:rsidP="00AC3A21">
      <w:pPr>
        <w:pStyle w:val="NormalWeb"/>
        <w:numPr>
          <w:ilvl w:val="0"/>
          <w:numId w:val="3"/>
        </w:numPr>
      </w:pPr>
      <w:r w:rsidRPr="00AC3A21">
        <w:t xml:space="preserve">Kiran, K. C., &amp; Madhavi, T. C. (2018). Ductility of reinforced concrete beams subjected to cyclic loading. Materials Today: Proceedings, 5(1), 2324–2331. </w:t>
      </w:r>
      <w:hyperlink r:id="rId14" w:tgtFrame="_new" w:history="1">
        <w:r w:rsidRPr="00AC3A21">
          <w:rPr>
            <w:rFonts w:eastAsiaTheme="majorEastAsia"/>
          </w:rPr>
          <w:t>https://doi.org/10.1016/j.matpr.2017.11.368</w:t>
        </w:r>
      </w:hyperlink>
    </w:p>
    <w:p w14:paraId="158358B6" w14:textId="77777777" w:rsidR="00AC3A21" w:rsidRPr="00AC3A21" w:rsidRDefault="00AC3A21" w:rsidP="00AC3A21">
      <w:pPr>
        <w:pStyle w:val="NormalWeb"/>
        <w:numPr>
          <w:ilvl w:val="0"/>
          <w:numId w:val="3"/>
        </w:numPr>
      </w:pPr>
      <w:r w:rsidRPr="00AC3A21">
        <w:t>Laryea, S. (2010). Challenges and opportunities facing contractors in Ghana. Proceedings of the West Africa Built Environment Research Conference, Accra, Ghana.</w:t>
      </w:r>
    </w:p>
    <w:p w14:paraId="6AEEF437" w14:textId="77777777" w:rsidR="00AC3A21" w:rsidRPr="00AC3A21" w:rsidRDefault="00AC3A21" w:rsidP="00AC3A21">
      <w:pPr>
        <w:pStyle w:val="NormalWeb"/>
        <w:numPr>
          <w:ilvl w:val="0"/>
          <w:numId w:val="3"/>
        </w:numPr>
      </w:pPr>
      <w:r w:rsidRPr="00AC3A21">
        <w:t xml:space="preserve">Murphy, T. J., McCarthy, E. K., &amp; Byrne, C. J. (2016). Weldability and mechanical performance of reinforcing steels with varying carbon contents. Construction and Building Materials, 123, 375–383. </w:t>
      </w:r>
      <w:hyperlink r:id="rId15" w:tgtFrame="_new" w:history="1">
        <w:r w:rsidRPr="00AC3A21">
          <w:rPr>
            <w:rFonts w:eastAsiaTheme="majorEastAsia"/>
          </w:rPr>
          <w:t>https://doi.org/10.1016/j.conbuildmat.2016.07.015</w:t>
        </w:r>
      </w:hyperlink>
    </w:p>
    <w:p w14:paraId="6C1BC15D" w14:textId="77777777" w:rsidR="00AC3A21" w:rsidRPr="00AC3A21" w:rsidRDefault="00AC3A21" w:rsidP="00AC3A21">
      <w:pPr>
        <w:pStyle w:val="NormalWeb"/>
        <w:numPr>
          <w:ilvl w:val="0"/>
          <w:numId w:val="3"/>
        </w:numPr>
      </w:pPr>
      <w:r w:rsidRPr="00AC3A21">
        <w:t>Neville, A. M., &amp; Brooks, J. J. (2010). Concrete technology (2nd ed.). Pearson.</w:t>
      </w:r>
    </w:p>
    <w:p w14:paraId="7FD5EF76" w14:textId="77777777" w:rsidR="00AC3A21" w:rsidRPr="00AC3A21" w:rsidRDefault="00AC3A21" w:rsidP="00AC3A21">
      <w:pPr>
        <w:pStyle w:val="NormalWeb"/>
        <w:numPr>
          <w:ilvl w:val="0"/>
          <w:numId w:val="3"/>
        </w:numPr>
      </w:pPr>
      <w:r w:rsidRPr="00AC3A21">
        <w:t xml:space="preserve">Olawale, Y. A., Awoyera, P. O., &amp; Jolayemi, J. K. (2020). Mechanical and microstructural properties of reinforcing steel bars in Nigeria. Case Studies in Construction Materials, 13, e00421. </w:t>
      </w:r>
      <w:hyperlink r:id="rId16" w:tgtFrame="_new" w:history="1">
        <w:r w:rsidRPr="00AC3A21">
          <w:rPr>
            <w:rFonts w:eastAsiaTheme="majorEastAsia"/>
          </w:rPr>
          <w:t>https://doi.org/10.1016/j.cscm.2020.e00421</w:t>
        </w:r>
      </w:hyperlink>
    </w:p>
    <w:p w14:paraId="4D508A9C" w14:textId="77777777" w:rsidR="00AC3A21" w:rsidRPr="00AC3A21" w:rsidRDefault="00AC3A21" w:rsidP="00AC3A21">
      <w:pPr>
        <w:pStyle w:val="NormalWeb"/>
        <w:numPr>
          <w:ilvl w:val="0"/>
          <w:numId w:val="3"/>
        </w:numPr>
      </w:pPr>
      <w:r w:rsidRPr="00AC3A21">
        <w:t>Osei, S., &amp; Jackson, E. N. (2019). Evaluation of the quality of locally manufactured reinforcing steel rods in Ghana. Ghana Journal of Technology, 3(2), 1–10.</w:t>
      </w:r>
    </w:p>
    <w:p w14:paraId="25E26F8B" w14:textId="77777777" w:rsidR="00AC3A21" w:rsidRPr="00AC3A21" w:rsidRDefault="00AC3A21" w:rsidP="00AC3A21">
      <w:pPr>
        <w:pStyle w:val="NormalWeb"/>
        <w:numPr>
          <w:ilvl w:val="0"/>
          <w:numId w:val="3"/>
        </w:numPr>
      </w:pPr>
      <w:r w:rsidRPr="00AC3A21">
        <w:t>Oyedele, L., &amp; Awoyera, P. (2016). Comparative assessment of the quality of steel reinforcement in Nigeria. Journal of Construction in Developing Countries, 21(1), 19–36.</w:t>
      </w:r>
    </w:p>
    <w:p w14:paraId="7ADDFE69" w14:textId="77777777" w:rsidR="00AC3A21" w:rsidRPr="00AC3A21" w:rsidRDefault="00AC3A21" w:rsidP="00AC3A21">
      <w:pPr>
        <w:pStyle w:val="NormalWeb"/>
        <w:numPr>
          <w:ilvl w:val="0"/>
          <w:numId w:val="3"/>
        </w:numPr>
      </w:pPr>
      <w:r w:rsidRPr="00AC3A21">
        <w:t xml:space="preserve">Papaspyrou, A., Pantazopoulos, G., &amp; Haidemenopoulos, G. (2018). Role of phosphorus and sulfur impurities in the fracture toughness of structural steels. Engineering Failure Analysis, 91, 165–176. </w:t>
      </w:r>
      <w:hyperlink r:id="rId17" w:tgtFrame="_new" w:history="1">
        <w:r w:rsidRPr="00AC3A21">
          <w:rPr>
            <w:rFonts w:eastAsiaTheme="majorEastAsia"/>
          </w:rPr>
          <w:t>https://doi.org/10.1016/j.engfailanal.2018.04.026</w:t>
        </w:r>
      </w:hyperlink>
    </w:p>
    <w:p w14:paraId="3175F6F5" w14:textId="77777777" w:rsidR="00AC3A21" w:rsidRPr="00AC3A21" w:rsidRDefault="00AC3A21" w:rsidP="00AC3A21">
      <w:pPr>
        <w:pStyle w:val="NormalWeb"/>
        <w:numPr>
          <w:ilvl w:val="0"/>
          <w:numId w:val="3"/>
        </w:numPr>
      </w:pPr>
      <w:r w:rsidRPr="00AC3A21">
        <w:t xml:space="preserve">Reck, B. K., &amp; Graedel, T. E. (2012). Challenges in metal recycling. Science, 337(6095), 690–695. </w:t>
      </w:r>
      <w:hyperlink r:id="rId18" w:tgtFrame="_new" w:history="1">
        <w:r w:rsidRPr="00AC3A21">
          <w:rPr>
            <w:rFonts w:eastAsiaTheme="majorEastAsia"/>
          </w:rPr>
          <w:t>https://doi.org/10.1126/science.1217501</w:t>
        </w:r>
      </w:hyperlink>
    </w:p>
    <w:p w14:paraId="158FF5BD" w14:textId="77777777" w:rsidR="00AC3A21" w:rsidRPr="00AC3A21" w:rsidRDefault="00AC3A21" w:rsidP="00AC3A21">
      <w:pPr>
        <w:pStyle w:val="NormalWeb"/>
        <w:numPr>
          <w:ilvl w:val="0"/>
          <w:numId w:val="3"/>
        </w:numPr>
      </w:pPr>
      <w:r w:rsidRPr="00AC3A21">
        <w:t xml:space="preserve">Singh, R., &amp; Choudhury, A. (2019). Microstructure and mechanical behavior of low-carbon steels. Materials Today: Proceedings, 18(1), 3623–3629. </w:t>
      </w:r>
      <w:hyperlink r:id="rId19" w:tgtFrame="_new" w:history="1">
        <w:r w:rsidRPr="00AC3A21">
          <w:rPr>
            <w:rFonts w:eastAsiaTheme="majorEastAsia"/>
          </w:rPr>
          <w:t>https://doi.org/10.1016/j.matpr.2019.07.706</w:t>
        </w:r>
      </w:hyperlink>
    </w:p>
    <w:p w14:paraId="4ED31A3E" w14:textId="77777777" w:rsidR="00AC3A21" w:rsidRPr="00AC3A21" w:rsidRDefault="00AC3A21" w:rsidP="00AC3A21">
      <w:pPr>
        <w:pStyle w:val="NormalWeb"/>
        <w:numPr>
          <w:ilvl w:val="0"/>
          <w:numId w:val="3"/>
        </w:numPr>
      </w:pPr>
      <w:r w:rsidRPr="00AC3A21">
        <w:t xml:space="preserve">Sinha, R., &amp; Gupta, S. K. (2020). Effect of alloying elements on the fatigue performance of reinforcing steel bars. Journal of Materials Engineering and Performance, 29(3), 1860–1871. </w:t>
      </w:r>
      <w:hyperlink r:id="rId20" w:tgtFrame="_new" w:history="1">
        <w:r w:rsidRPr="00AC3A21">
          <w:rPr>
            <w:rFonts w:eastAsiaTheme="majorEastAsia"/>
          </w:rPr>
          <w:t>https://doi.org/10.1007/s11665-020-04659-7</w:t>
        </w:r>
      </w:hyperlink>
    </w:p>
    <w:p w14:paraId="13A29A69" w14:textId="77777777" w:rsidR="00AC3A21" w:rsidRPr="00AC3A21" w:rsidRDefault="00AC3A21" w:rsidP="00AC3A21">
      <w:pPr>
        <w:pStyle w:val="NormalWeb"/>
        <w:numPr>
          <w:ilvl w:val="0"/>
          <w:numId w:val="3"/>
        </w:numPr>
      </w:pPr>
      <w:r w:rsidRPr="00AC3A21">
        <w:t>Stonehaven Engineering Consultants. (2025). What is the purpose of reinforcement in construction? [Industry source].</w:t>
      </w:r>
    </w:p>
    <w:p w14:paraId="600A7879" w14:textId="77777777" w:rsidR="00AC3A21" w:rsidRPr="00AC3A21" w:rsidRDefault="00AC3A21" w:rsidP="00AC3A21">
      <w:pPr>
        <w:pStyle w:val="NormalWeb"/>
        <w:numPr>
          <w:ilvl w:val="0"/>
          <w:numId w:val="3"/>
        </w:numPr>
      </w:pPr>
      <w:r w:rsidRPr="00AC3A21">
        <w:t xml:space="preserve">Tetteh, E. K., Mensah, D., &amp; Ofori, J. (2022). Mechanical characterization of reinforcing steel bars from selected Ghanaian manufacturers. Journal of Materials Research and Technology, 17, 320–332. </w:t>
      </w:r>
      <w:hyperlink r:id="rId21" w:tgtFrame="_new" w:history="1">
        <w:r w:rsidRPr="00AC3A21">
          <w:rPr>
            <w:rFonts w:eastAsiaTheme="majorEastAsia"/>
          </w:rPr>
          <w:t>https://doi.org/10.1016/j.jmrt.2021.12.076</w:t>
        </w:r>
      </w:hyperlink>
    </w:p>
    <w:p w14:paraId="0CBC9AFE" w14:textId="77777777" w:rsidR="00AC3A21" w:rsidRPr="00AC3A21" w:rsidRDefault="00AC3A21" w:rsidP="00AC3A21">
      <w:pPr>
        <w:pStyle w:val="NormalWeb"/>
        <w:numPr>
          <w:ilvl w:val="0"/>
          <w:numId w:val="3"/>
        </w:numPr>
      </w:pPr>
      <w:r w:rsidRPr="00AC3A21">
        <w:t xml:space="preserve">Verma, A. K., Kumar, P., &amp; Srivastava, S. (2017). Effect of manganese and silicon on microstructure and mechanical properties of low carbon steels. Materials Research Express, 4(8), 086513. </w:t>
      </w:r>
      <w:hyperlink r:id="rId22" w:tgtFrame="_new" w:history="1">
        <w:r w:rsidRPr="00AC3A21">
          <w:rPr>
            <w:rFonts w:eastAsiaTheme="majorEastAsia"/>
          </w:rPr>
          <w:t>https://doi.org/10.1088/2053-1591/aa7a0f</w:t>
        </w:r>
      </w:hyperlink>
    </w:p>
    <w:p w14:paraId="3A92BE5E" w14:textId="77777777" w:rsidR="00AC3A21" w:rsidRPr="00AC3A21" w:rsidRDefault="00AC3A21" w:rsidP="00AC3A21">
      <w:pPr>
        <w:pStyle w:val="NormalWeb"/>
        <w:numPr>
          <w:ilvl w:val="0"/>
          <w:numId w:val="3"/>
        </w:numPr>
      </w:pPr>
      <w:r w:rsidRPr="00AC3A21">
        <w:t>World Steel Association. (2021). World steel in figures 2021. Brussels: World Steel Association.</w:t>
      </w:r>
    </w:p>
    <w:p w14:paraId="2A9DE98D" w14:textId="77777777" w:rsidR="00AC3A21" w:rsidRPr="00AC3A21" w:rsidRDefault="00AC3A21" w:rsidP="00AC3A21">
      <w:pPr>
        <w:pStyle w:val="NormalWeb"/>
        <w:numPr>
          <w:ilvl w:val="0"/>
          <w:numId w:val="3"/>
        </w:numPr>
      </w:pPr>
      <w:r w:rsidRPr="00AC3A21">
        <w:t>World Steel Association. (2023). LCA Eco-Profile: Global rebar – Construction. worldsteel.org</w:t>
      </w:r>
    </w:p>
    <w:p w14:paraId="04D99709" w14:textId="77777777" w:rsidR="00FB17B7" w:rsidRDefault="00FB17B7" w:rsidP="00AC3A21">
      <w:pPr>
        <w:pStyle w:val="NormalWeb"/>
        <w:ind w:left="720"/>
      </w:pPr>
    </w:p>
    <w:p w14:paraId="4874E59F" w14:textId="77777777" w:rsidR="009B61D6" w:rsidRPr="00190D31" w:rsidRDefault="009B61D6" w:rsidP="00190D31">
      <w:pPr>
        <w:jc w:val="both"/>
        <w:rPr>
          <w:rFonts w:ascii="Times New Roman" w:hAnsi="Times New Roman" w:cs="Times New Roman"/>
        </w:rPr>
      </w:pPr>
    </w:p>
    <w:sectPr w:rsidR="009B61D6" w:rsidRPr="00190D31">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FAB0" w14:textId="77777777" w:rsidR="004A563C" w:rsidRDefault="004A563C" w:rsidP="009A5A86">
      <w:pPr>
        <w:spacing w:after="0" w:line="240" w:lineRule="auto"/>
      </w:pPr>
      <w:r>
        <w:separator/>
      </w:r>
    </w:p>
  </w:endnote>
  <w:endnote w:type="continuationSeparator" w:id="0">
    <w:p w14:paraId="6362925A" w14:textId="77777777" w:rsidR="004A563C" w:rsidRDefault="004A563C" w:rsidP="009A5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0DC2" w14:textId="77777777" w:rsidR="003967C5" w:rsidRDefault="003967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7592549"/>
      <w:docPartObj>
        <w:docPartGallery w:val="Page Numbers (Bottom of Page)"/>
        <w:docPartUnique/>
      </w:docPartObj>
    </w:sdtPr>
    <w:sdtEndPr>
      <w:rPr>
        <w:noProof/>
      </w:rPr>
    </w:sdtEndPr>
    <w:sdtContent>
      <w:p w14:paraId="27A5F188" w14:textId="1CE3E0DF" w:rsidR="009A5A86" w:rsidRDefault="009A5A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E7DFF" w14:textId="77777777" w:rsidR="009A5A86" w:rsidRDefault="009A5A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B02B7" w14:textId="77777777" w:rsidR="003967C5" w:rsidRDefault="00396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44503" w14:textId="77777777" w:rsidR="004A563C" w:rsidRDefault="004A563C" w:rsidP="009A5A86">
      <w:pPr>
        <w:spacing w:after="0" w:line="240" w:lineRule="auto"/>
      </w:pPr>
      <w:r>
        <w:separator/>
      </w:r>
    </w:p>
  </w:footnote>
  <w:footnote w:type="continuationSeparator" w:id="0">
    <w:p w14:paraId="7B139B00" w14:textId="77777777" w:rsidR="004A563C" w:rsidRDefault="004A563C" w:rsidP="009A5A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8A238" w14:textId="1A589334" w:rsidR="003967C5" w:rsidRDefault="003967C5">
    <w:pPr>
      <w:pStyle w:val="Header"/>
    </w:pPr>
    <w:r>
      <w:rPr>
        <w:noProof/>
      </w:rPr>
      <w:pict w14:anchorId="052292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910454"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4E9C2" w14:textId="7AA8C5CF" w:rsidR="003967C5" w:rsidRDefault="003967C5">
    <w:pPr>
      <w:pStyle w:val="Header"/>
    </w:pPr>
    <w:r>
      <w:rPr>
        <w:noProof/>
      </w:rPr>
      <w:pict w14:anchorId="2841AD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910455"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8BDD" w14:textId="6098835D" w:rsidR="003967C5" w:rsidRDefault="003967C5">
    <w:pPr>
      <w:pStyle w:val="Header"/>
    </w:pPr>
    <w:r>
      <w:rPr>
        <w:noProof/>
      </w:rPr>
      <w:pict w14:anchorId="75914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4910453"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BD6968"/>
    <w:multiLevelType w:val="hybridMultilevel"/>
    <w:tmpl w:val="1B9EC8DA"/>
    <w:lvl w:ilvl="0" w:tplc="10000001">
      <w:start w:val="1"/>
      <w:numFmt w:val="bullet"/>
      <w:lvlText w:val=""/>
      <w:lvlJc w:val="left"/>
      <w:pPr>
        <w:ind w:left="862" w:hanging="360"/>
      </w:pPr>
      <w:rPr>
        <w:rFonts w:ascii="Symbol" w:hAnsi="Symbol" w:hint="default"/>
      </w:rPr>
    </w:lvl>
    <w:lvl w:ilvl="1" w:tplc="10000003" w:tentative="1">
      <w:start w:val="1"/>
      <w:numFmt w:val="bullet"/>
      <w:lvlText w:val="o"/>
      <w:lvlJc w:val="left"/>
      <w:pPr>
        <w:ind w:left="1582" w:hanging="360"/>
      </w:pPr>
      <w:rPr>
        <w:rFonts w:ascii="Courier New" w:hAnsi="Courier New" w:cs="Courier New" w:hint="default"/>
      </w:rPr>
    </w:lvl>
    <w:lvl w:ilvl="2" w:tplc="10000005" w:tentative="1">
      <w:start w:val="1"/>
      <w:numFmt w:val="bullet"/>
      <w:lvlText w:val=""/>
      <w:lvlJc w:val="left"/>
      <w:pPr>
        <w:ind w:left="2302" w:hanging="360"/>
      </w:pPr>
      <w:rPr>
        <w:rFonts w:ascii="Wingdings" w:hAnsi="Wingdings" w:hint="default"/>
      </w:rPr>
    </w:lvl>
    <w:lvl w:ilvl="3" w:tplc="10000001" w:tentative="1">
      <w:start w:val="1"/>
      <w:numFmt w:val="bullet"/>
      <w:lvlText w:val=""/>
      <w:lvlJc w:val="left"/>
      <w:pPr>
        <w:ind w:left="3022" w:hanging="360"/>
      </w:pPr>
      <w:rPr>
        <w:rFonts w:ascii="Symbol" w:hAnsi="Symbol" w:hint="default"/>
      </w:rPr>
    </w:lvl>
    <w:lvl w:ilvl="4" w:tplc="10000003" w:tentative="1">
      <w:start w:val="1"/>
      <w:numFmt w:val="bullet"/>
      <w:lvlText w:val="o"/>
      <w:lvlJc w:val="left"/>
      <w:pPr>
        <w:ind w:left="3742" w:hanging="360"/>
      </w:pPr>
      <w:rPr>
        <w:rFonts w:ascii="Courier New" w:hAnsi="Courier New" w:cs="Courier New" w:hint="default"/>
      </w:rPr>
    </w:lvl>
    <w:lvl w:ilvl="5" w:tplc="10000005" w:tentative="1">
      <w:start w:val="1"/>
      <w:numFmt w:val="bullet"/>
      <w:lvlText w:val=""/>
      <w:lvlJc w:val="left"/>
      <w:pPr>
        <w:ind w:left="4462" w:hanging="360"/>
      </w:pPr>
      <w:rPr>
        <w:rFonts w:ascii="Wingdings" w:hAnsi="Wingdings" w:hint="default"/>
      </w:rPr>
    </w:lvl>
    <w:lvl w:ilvl="6" w:tplc="10000001" w:tentative="1">
      <w:start w:val="1"/>
      <w:numFmt w:val="bullet"/>
      <w:lvlText w:val=""/>
      <w:lvlJc w:val="left"/>
      <w:pPr>
        <w:ind w:left="5182" w:hanging="360"/>
      </w:pPr>
      <w:rPr>
        <w:rFonts w:ascii="Symbol" w:hAnsi="Symbol" w:hint="default"/>
      </w:rPr>
    </w:lvl>
    <w:lvl w:ilvl="7" w:tplc="10000003" w:tentative="1">
      <w:start w:val="1"/>
      <w:numFmt w:val="bullet"/>
      <w:lvlText w:val="o"/>
      <w:lvlJc w:val="left"/>
      <w:pPr>
        <w:ind w:left="5902" w:hanging="360"/>
      </w:pPr>
      <w:rPr>
        <w:rFonts w:ascii="Courier New" w:hAnsi="Courier New" w:cs="Courier New" w:hint="default"/>
      </w:rPr>
    </w:lvl>
    <w:lvl w:ilvl="8" w:tplc="10000005" w:tentative="1">
      <w:start w:val="1"/>
      <w:numFmt w:val="bullet"/>
      <w:lvlText w:val=""/>
      <w:lvlJc w:val="left"/>
      <w:pPr>
        <w:ind w:left="6622" w:hanging="360"/>
      </w:pPr>
      <w:rPr>
        <w:rFonts w:ascii="Wingdings" w:hAnsi="Wingdings" w:hint="default"/>
      </w:rPr>
    </w:lvl>
  </w:abstractNum>
  <w:abstractNum w:abstractNumId="1" w15:restartNumberingAfterBreak="0">
    <w:nsid w:val="31194E8E"/>
    <w:multiLevelType w:val="multilevel"/>
    <w:tmpl w:val="B812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5062D4"/>
    <w:multiLevelType w:val="multilevel"/>
    <w:tmpl w:val="5A6A2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1D6"/>
    <w:rsid w:val="00080B8C"/>
    <w:rsid w:val="000D3F4E"/>
    <w:rsid w:val="00144578"/>
    <w:rsid w:val="00190D31"/>
    <w:rsid w:val="00197AF8"/>
    <w:rsid w:val="002022F8"/>
    <w:rsid w:val="00291DA0"/>
    <w:rsid w:val="002E1B8A"/>
    <w:rsid w:val="0039242E"/>
    <w:rsid w:val="003967C5"/>
    <w:rsid w:val="00397EF1"/>
    <w:rsid w:val="003E529F"/>
    <w:rsid w:val="00423927"/>
    <w:rsid w:val="00470417"/>
    <w:rsid w:val="004A563C"/>
    <w:rsid w:val="0054303B"/>
    <w:rsid w:val="00667865"/>
    <w:rsid w:val="006C4BB5"/>
    <w:rsid w:val="007062E5"/>
    <w:rsid w:val="007A7138"/>
    <w:rsid w:val="008C4D93"/>
    <w:rsid w:val="00913D25"/>
    <w:rsid w:val="00936F2E"/>
    <w:rsid w:val="009A5A86"/>
    <w:rsid w:val="009B61D6"/>
    <w:rsid w:val="009E53C5"/>
    <w:rsid w:val="00A81284"/>
    <w:rsid w:val="00AC3A21"/>
    <w:rsid w:val="00BA7E81"/>
    <w:rsid w:val="00BC58B7"/>
    <w:rsid w:val="00BD6C94"/>
    <w:rsid w:val="00C05C8B"/>
    <w:rsid w:val="00C24020"/>
    <w:rsid w:val="00C2724F"/>
    <w:rsid w:val="00C308AC"/>
    <w:rsid w:val="00DC3568"/>
    <w:rsid w:val="00DD0167"/>
    <w:rsid w:val="00DE47B5"/>
    <w:rsid w:val="00E1204D"/>
    <w:rsid w:val="00E23ADA"/>
    <w:rsid w:val="00E37F40"/>
    <w:rsid w:val="00F65697"/>
    <w:rsid w:val="00F669F7"/>
    <w:rsid w:val="00F67E16"/>
    <w:rsid w:val="00FA2D3F"/>
    <w:rsid w:val="00FB1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1A1BD6"/>
  <w15:chartTrackingRefBased/>
  <w15:docId w15:val="{42505A3C-EFC4-4474-8E10-B62980B1F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6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6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61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61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61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61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61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61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61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1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61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61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61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61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61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61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61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61D6"/>
    <w:rPr>
      <w:rFonts w:eastAsiaTheme="majorEastAsia" w:cstheme="majorBidi"/>
      <w:color w:val="272727" w:themeColor="text1" w:themeTint="D8"/>
    </w:rPr>
  </w:style>
  <w:style w:type="paragraph" w:styleId="Title">
    <w:name w:val="Title"/>
    <w:basedOn w:val="Normal"/>
    <w:next w:val="Normal"/>
    <w:link w:val="TitleChar"/>
    <w:uiPriority w:val="10"/>
    <w:qFormat/>
    <w:rsid w:val="009B6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61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61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61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61D6"/>
    <w:pPr>
      <w:spacing w:before="160"/>
      <w:jc w:val="center"/>
    </w:pPr>
    <w:rPr>
      <w:i/>
      <w:iCs/>
      <w:color w:val="404040" w:themeColor="text1" w:themeTint="BF"/>
    </w:rPr>
  </w:style>
  <w:style w:type="character" w:customStyle="1" w:styleId="QuoteChar">
    <w:name w:val="Quote Char"/>
    <w:basedOn w:val="DefaultParagraphFont"/>
    <w:link w:val="Quote"/>
    <w:uiPriority w:val="29"/>
    <w:rsid w:val="009B61D6"/>
    <w:rPr>
      <w:i/>
      <w:iCs/>
      <w:color w:val="404040" w:themeColor="text1" w:themeTint="BF"/>
    </w:rPr>
  </w:style>
  <w:style w:type="paragraph" w:styleId="ListParagraph">
    <w:name w:val="List Paragraph"/>
    <w:basedOn w:val="Normal"/>
    <w:uiPriority w:val="34"/>
    <w:qFormat/>
    <w:rsid w:val="009B61D6"/>
    <w:pPr>
      <w:ind w:left="720"/>
      <w:contextualSpacing/>
    </w:pPr>
  </w:style>
  <w:style w:type="character" w:styleId="IntenseEmphasis">
    <w:name w:val="Intense Emphasis"/>
    <w:basedOn w:val="DefaultParagraphFont"/>
    <w:uiPriority w:val="21"/>
    <w:qFormat/>
    <w:rsid w:val="009B61D6"/>
    <w:rPr>
      <w:i/>
      <w:iCs/>
      <w:color w:val="0F4761" w:themeColor="accent1" w:themeShade="BF"/>
    </w:rPr>
  </w:style>
  <w:style w:type="paragraph" w:styleId="IntenseQuote">
    <w:name w:val="Intense Quote"/>
    <w:basedOn w:val="Normal"/>
    <w:next w:val="Normal"/>
    <w:link w:val="IntenseQuoteChar"/>
    <w:uiPriority w:val="30"/>
    <w:qFormat/>
    <w:rsid w:val="009B6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61D6"/>
    <w:rPr>
      <w:i/>
      <w:iCs/>
      <w:color w:val="0F4761" w:themeColor="accent1" w:themeShade="BF"/>
    </w:rPr>
  </w:style>
  <w:style w:type="character" w:styleId="IntenseReference">
    <w:name w:val="Intense Reference"/>
    <w:basedOn w:val="DefaultParagraphFont"/>
    <w:uiPriority w:val="32"/>
    <w:qFormat/>
    <w:rsid w:val="009B61D6"/>
    <w:rPr>
      <w:b/>
      <w:bCs/>
      <w:smallCaps/>
      <w:color w:val="0F4761" w:themeColor="accent1" w:themeShade="BF"/>
      <w:spacing w:val="5"/>
    </w:rPr>
  </w:style>
  <w:style w:type="character" w:styleId="Hyperlink">
    <w:name w:val="Hyperlink"/>
    <w:basedOn w:val="DefaultParagraphFont"/>
    <w:uiPriority w:val="99"/>
    <w:unhideWhenUsed/>
    <w:rsid w:val="007A7138"/>
    <w:rPr>
      <w:color w:val="467886" w:themeColor="hyperlink"/>
      <w:u w:val="single"/>
    </w:rPr>
  </w:style>
  <w:style w:type="character" w:styleId="UnresolvedMention">
    <w:name w:val="Unresolved Mention"/>
    <w:basedOn w:val="DefaultParagraphFont"/>
    <w:uiPriority w:val="99"/>
    <w:semiHidden/>
    <w:unhideWhenUsed/>
    <w:rsid w:val="007A7138"/>
    <w:rPr>
      <w:color w:val="605E5C"/>
      <w:shd w:val="clear" w:color="auto" w:fill="E1DFDD"/>
    </w:rPr>
  </w:style>
  <w:style w:type="paragraph" w:styleId="NormalWeb">
    <w:name w:val="Normal (Web)"/>
    <w:basedOn w:val="Normal"/>
    <w:uiPriority w:val="99"/>
    <w:semiHidden/>
    <w:unhideWhenUsed/>
    <w:rsid w:val="003E529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3E529F"/>
    <w:rPr>
      <w:i/>
      <w:iCs/>
    </w:rPr>
  </w:style>
  <w:style w:type="character" w:customStyle="1" w:styleId="ms-1">
    <w:name w:val="ms-1"/>
    <w:basedOn w:val="DefaultParagraphFont"/>
    <w:rsid w:val="003E529F"/>
  </w:style>
  <w:style w:type="character" w:customStyle="1" w:styleId="max-w-full">
    <w:name w:val="max-w-full"/>
    <w:basedOn w:val="DefaultParagraphFont"/>
    <w:rsid w:val="003E529F"/>
  </w:style>
  <w:style w:type="character" w:styleId="FollowedHyperlink">
    <w:name w:val="FollowedHyperlink"/>
    <w:basedOn w:val="DefaultParagraphFont"/>
    <w:uiPriority w:val="99"/>
    <w:semiHidden/>
    <w:unhideWhenUsed/>
    <w:rsid w:val="003E529F"/>
    <w:rPr>
      <w:color w:val="96607D" w:themeColor="followedHyperlink"/>
      <w:u w:val="single"/>
    </w:rPr>
  </w:style>
  <w:style w:type="paragraph" w:styleId="Header">
    <w:name w:val="header"/>
    <w:basedOn w:val="Normal"/>
    <w:link w:val="HeaderChar"/>
    <w:uiPriority w:val="99"/>
    <w:unhideWhenUsed/>
    <w:rsid w:val="009A5A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A86"/>
  </w:style>
  <w:style w:type="paragraph" w:styleId="Footer">
    <w:name w:val="footer"/>
    <w:basedOn w:val="Normal"/>
    <w:link w:val="FooterChar"/>
    <w:uiPriority w:val="99"/>
    <w:unhideWhenUsed/>
    <w:rsid w:val="009A5A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A86"/>
  </w:style>
  <w:style w:type="character" w:styleId="PlaceholderText">
    <w:name w:val="Placeholder Text"/>
    <w:basedOn w:val="DefaultParagraphFont"/>
    <w:uiPriority w:val="99"/>
    <w:semiHidden/>
    <w:rsid w:val="00BD6C9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07/s42452-024-05709-4?utm_source=chatgpt.com" TargetMode="External"/><Relationship Id="rId18" Type="http://schemas.openxmlformats.org/officeDocument/2006/relationships/hyperlink" Target="https://doi.org/10.1126/science.1217501?utm_source=chatgpt.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jmrt.2021.12.076?utm_source=chatgpt.com" TargetMode="External"/><Relationship Id="rId7" Type="http://schemas.openxmlformats.org/officeDocument/2006/relationships/hyperlink" Target="https://link.springer.com/article/10.1007/s42452-024-05709-4?utm_source=chatgpt.com" TargetMode="External"/><Relationship Id="rId12" Type="http://schemas.openxmlformats.org/officeDocument/2006/relationships/hyperlink" Target="https://doi.org/10.1016/j.conbuildmat.2023.132588?utm_source=chatgpt.com" TargetMode="External"/><Relationship Id="rId17" Type="http://schemas.openxmlformats.org/officeDocument/2006/relationships/hyperlink" Target="https://doi.org/10.1016/j.engfailanal.2018.04.026?utm_source=chatgp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cscm.2020.e00421?utm_source=chatgpt.com" TargetMode="External"/><Relationship Id="rId20" Type="http://schemas.openxmlformats.org/officeDocument/2006/relationships/hyperlink" Target="https://doi.org/10.1007/s11665-020-04659-7?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iec.12939?utm_source=chatgpt.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conbuildmat.2016.07.015?utm_source=chatgpt.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4028/www.scientific.net/MSF.1004.33?utm_source=chatgpt.com" TargetMode="External"/><Relationship Id="rId19" Type="http://schemas.openxmlformats.org/officeDocument/2006/relationships/hyperlink" Target="https://doi.org/10.1016/j.matpr.2019.07.706?utm_source=chatgpt.com"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1016/j.matpr.2017.11.368?utm_source=chatgpt.com" TargetMode="External"/><Relationship Id="rId22" Type="http://schemas.openxmlformats.org/officeDocument/2006/relationships/hyperlink" Target="https://doi.org/10.1088/2053-1591/aa7a0f?utm_source=chatgpt.com"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4091</Words>
  <Characters>23320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Obeng</dc:creator>
  <cp:keywords/>
  <dc:description/>
  <cp:lastModifiedBy>SDI 1084</cp:lastModifiedBy>
  <cp:revision>11</cp:revision>
  <dcterms:created xsi:type="dcterms:W3CDTF">2025-08-29T09:32:00Z</dcterms:created>
  <dcterms:modified xsi:type="dcterms:W3CDTF">2025-09-10T06:58:00Z</dcterms:modified>
</cp:coreProperties>
</file>