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B21F8" w14:textId="77777777" w:rsidR="004651FB" w:rsidRDefault="004651FB" w:rsidP="00B47FD0">
      <w:pPr>
        <w:tabs>
          <w:tab w:val="left" w:pos="567"/>
        </w:tabs>
        <w:ind w:left="-426" w:firstLine="142"/>
        <w:jc w:val="center"/>
        <w:rPr>
          <w:rFonts w:ascii="Times New Roman" w:hAnsi="Times New Roman" w:cs="Times New Roman"/>
          <w:b/>
          <w:bCs/>
          <w:sz w:val="28"/>
          <w:szCs w:val="28"/>
        </w:rPr>
      </w:pPr>
      <w:r w:rsidRPr="004651FB">
        <w:rPr>
          <w:rFonts w:ascii="Times New Roman" w:hAnsi="Times New Roman" w:cs="Times New Roman"/>
          <w:b/>
          <w:bCs/>
          <w:sz w:val="28"/>
          <w:szCs w:val="28"/>
        </w:rPr>
        <w:t xml:space="preserve">Original Research Article </w:t>
      </w:r>
    </w:p>
    <w:p w14:paraId="56021A7C" w14:textId="5E01F043" w:rsidR="00B47FD0" w:rsidRDefault="00B47FD0" w:rsidP="00B47FD0">
      <w:pPr>
        <w:tabs>
          <w:tab w:val="left" w:pos="567"/>
        </w:tabs>
        <w:ind w:left="-426" w:firstLine="142"/>
        <w:jc w:val="center"/>
        <w:rPr>
          <w:rFonts w:ascii="Times New Roman" w:hAnsi="Times New Roman" w:cs="Times New Roman"/>
          <w:b/>
          <w:bCs/>
          <w:sz w:val="28"/>
          <w:szCs w:val="28"/>
        </w:rPr>
      </w:pPr>
      <w:r w:rsidRPr="00BC4B15">
        <w:rPr>
          <w:rFonts w:ascii="Times New Roman" w:hAnsi="Times New Roman" w:cs="Times New Roman"/>
          <w:b/>
          <w:bCs/>
          <w:sz w:val="28"/>
          <w:szCs w:val="28"/>
        </w:rPr>
        <w:t xml:space="preserve">CHITOSAN-MEDIATED RESILIENCE IN </w:t>
      </w:r>
      <w:r>
        <w:rPr>
          <w:rFonts w:ascii="Times New Roman" w:hAnsi="Times New Roman" w:cs="Times New Roman"/>
          <w:b/>
          <w:bCs/>
          <w:sz w:val="28"/>
          <w:szCs w:val="28"/>
        </w:rPr>
        <w:t xml:space="preserve">BACTERIAL INFECTED </w:t>
      </w:r>
      <w:r w:rsidRPr="00BC4B15">
        <w:rPr>
          <w:rFonts w:ascii="Times New Roman" w:hAnsi="Times New Roman" w:cs="Times New Roman"/>
          <w:b/>
          <w:bCs/>
          <w:sz w:val="28"/>
          <w:szCs w:val="28"/>
        </w:rPr>
        <w:t>SILKWORMS: A STUDY ON GRAINAGE PARAMETERS</w:t>
      </w:r>
    </w:p>
    <w:p w14:paraId="48D5664F" w14:textId="77777777" w:rsidR="00B47FD0" w:rsidRDefault="00B47FD0" w:rsidP="00016211">
      <w:pPr>
        <w:tabs>
          <w:tab w:val="left" w:pos="567"/>
        </w:tabs>
        <w:ind w:left="-426" w:firstLine="142"/>
        <w:rPr>
          <w:rFonts w:ascii="Times New Roman" w:hAnsi="Times New Roman" w:cs="Times New Roman"/>
          <w:b/>
          <w:bCs/>
          <w:sz w:val="28"/>
          <w:szCs w:val="28"/>
        </w:rPr>
      </w:pPr>
    </w:p>
    <w:p w14:paraId="01A871E3" w14:textId="77777777" w:rsidR="00B47FD0" w:rsidRDefault="00B47FD0" w:rsidP="00B47FD0">
      <w:pPr>
        <w:tabs>
          <w:tab w:val="left" w:pos="567"/>
        </w:tabs>
        <w:rPr>
          <w:rFonts w:ascii="Times New Roman" w:hAnsi="Times New Roman" w:cs="Times New Roman"/>
          <w:b/>
          <w:bCs/>
          <w:sz w:val="28"/>
          <w:szCs w:val="28"/>
        </w:rPr>
      </w:pPr>
    </w:p>
    <w:p w14:paraId="6F6E4447" w14:textId="70AE0250" w:rsidR="00971175" w:rsidRPr="00B47FD0" w:rsidRDefault="00971175" w:rsidP="00C329FB">
      <w:pPr>
        <w:spacing w:line="240" w:lineRule="auto"/>
        <w:ind w:left="-567"/>
        <w:rPr>
          <w:rFonts w:ascii="Times New Roman" w:hAnsi="Times New Roman" w:cs="Times New Roman"/>
          <w:i/>
          <w:iCs/>
          <w:sz w:val="24"/>
          <w:szCs w:val="24"/>
        </w:rPr>
      </w:pPr>
      <w:r>
        <w:rPr>
          <w:rFonts w:ascii="Times New Roman" w:hAnsi="Times New Roman" w:cs="Times New Roman"/>
          <w:i/>
          <w:iCs/>
          <w:sz w:val="24"/>
          <w:szCs w:val="24"/>
        </w:rPr>
        <w:t xml:space="preserve"> </w:t>
      </w:r>
    </w:p>
    <w:p w14:paraId="6CBC8ABD" w14:textId="77777777" w:rsidR="002A3D9A" w:rsidRPr="00322302" w:rsidRDefault="002A3D9A" w:rsidP="00174B1E">
      <w:pPr>
        <w:tabs>
          <w:tab w:val="left" w:pos="567"/>
        </w:tabs>
        <w:ind w:left="-426"/>
        <w:rPr>
          <w:rFonts w:ascii="Times New Roman" w:hAnsi="Times New Roman" w:cs="Times New Roman"/>
          <w:b/>
          <w:bCs/>
          <w:sz w:val="24"/>
          <w:szCs w:val="24"/>
        </w:rPr>
      </w:pPr>
      <w:r w:rsidRPr="00322302">
        <w:rPr>
          <w:rFonts w:ascii="Times New Roman" w:hAnsi="Times New Roman" w:cs="Times New Roman"/>
          <w:b/>
          <w:bCs/>
          <w:sz w:val="24"/>
          <w:szCs w:val="24"/>
        </w:rPr>
        <w:t>ABSTRACT</w:t>
      </w:r>
    </w:p>
    <w:p w14:paraId="08FBCDFC" w14:textId="426C8C7D" w:rsidR="002A3D9A" w:rsidRPr="00AB347F" w:rsidRDefault="00AB347F" w:rsidP="00F06261">
      <w:pPr>
        <w:pStyle w:val="NormalWeb"/>
        <w:tabs>
          <w:tab w:val="left" w:pos="567"/>
        </w:tabs>
        <w:spacing w:line="360" w:lineRule="auto"/>
        <w:ind w:left="-426" w:right="-1" w:firstLine="710"/>
        <w:jc w:val="both"/>
      </w:pPr>
      <w:r w:rsidRPr="00AB347F">
        <w:t>A biological assay was conducted to evaluate the efficacy of chitosan extracted from silkworm (</w:t>
      </w:r>
      <w:r w:rsidRPr="00027F61">
        <w:rPr>
          <w:i/>
          <w:iCs/>
        </w:rPr>
        <w:t>Bombyx mori</w:t>
      </w:r>
      <w:r w:rsidRPr="00AB347F">
        <w:t xml:space="preserve">) pupae in mitigating bacterial infections and improving key </w:t>
      </w:r>
      <w:proofErr w:type="spellStart"/>
      <w:r w:rsidRPr="00AB347F">
        <w:t>grainage</w:t>
      </w:r>
      <w:proofErr w:type="spellEnd"/>
      <w:r w:rsidRPr="00AB347F">
        <w:t xml:space="preserve"> parameters in infected silkworms. Silkworm larvae (third instar, FC1×FC2 hybrid) were orally inoculated with </w:t>
      </w:r>
      <w:r w:rsidRPr="00027F61">
        <w:rPr>
          <w:i/>
          <w:iCs/>
        </w:rPr>
        <w:t>Staphylococcus aureus</w:t>
      </w:r>
      <w:r w:rsidRPr="00AB347F">
        <w:t xml:space="preserve"> </w:t>
      </w:r>
      <w:r w:rsidR="00027F61">
        <w:t>and</w:t>
      </w:r>
      <w:r w:rsidRPr="00AB347F">
        <w:t xml:space="preserve"> </w:t>
      </w:r>
      <w:r w:rsidRPr="00027F61">
        <w:rPr>
          <w:i/>
          <w:iCs/>
        </w:rPr>
        <w:t>Bacillus thuringiensis</w:t>
      </w:r>
      <w:r w:rsidRPr="00AB347F">
        <w:t>, then treated with leaf-coated chitosan at 3500, 4000, 4500</w:t>
      </w:r>
      <w:r w:rsidR="00027F61">
        <w:t xml:space="preserve"> and</w:t>
      </w:r>
      <w:r w:rsidRPr="00AB347F">
        <w:t xml:space="preserve"> 5000 ppm; commercial chitosan and ampicillin at 1000 ppm served as controls, along with solvent, absolute and bacteria-free groups. Treatments were applied at </w:t>
      </w:r>
      <w:proofErr w:type="gramStart"/>
      <w:r w:rsidRPr="00AB347F">
        <w:t>five time</w:t>
      </w:r>
      <w:proofErr w:type="gramEnd"/>
      <w:r w:rsidRPr="00AB347F">
        <w:t xml:space="preserve"> intervals (6, 12, 18, 24 and 30 hours post-inoculation). The endpoints included moth emergence rate, deformed moth rate, fecundity (eggs/worm) and egg-hatching rate.</w:t>
      </w:r>
      <w:r>
        <w:t xml:space="preserve"> </w:t>
      </w:r>
      <w:r w:rsidRPr="00AB347F">
        <w:t>Uninfected controls achieved approximately 95.9</w:t>
      </w:r>
      <w:r w:rsidR="00027F61">
        <w:t xml:space="preserve"> per cent</w:t>
      </w:r>
      <w:r w:rsidRPr="00AB347F">
        <w:t xml:space="preserve"> emergence and 3.8</w:t>
      </w:r>
      <w:r w:rsidR="00027F61">
        <w:t xml:space="preserve"> per cent</w:t>
      </w:r>
      <w:r w:rsidRPr="00AB347F">
        <w:t xml:space="preserve"> deformed moths. Ampicillin treatment at 6 </w:t>
      </w:r>
      <w:proofErr w:type="spellStart"/>
      <w:r w:rsidRPr="00AB347F">
        <w:t>hpi</w:t>
      </w:r>
      <w:proofErr w:type="spellEnd"/>
      <w:r w:rsidRPr="00AB347F">
        <w:t xml:space="preserve"> resulted in 85.1</w:t>
      </w:r>
      <w:r w:rsidR="00027F61">
        <w:t xml:space="preserve"> per cent</w:t>
      </w:r>
      <w:r w:rsidRPr="00AB347F">
        <w:t xml:space="preserve"> emergence, 10.6</w:t>
      </w:r>
      <w:r w:rsidR="00027F61">
        <w:t xml:space="preserve"> per cent</w:t>
      </w:r>
      <w:r w:rsidRPr="00AB347F">
        <w:t xml:space="preserve"> deformity, 612 eggs fecundity and 95</w:t>
      </w:r>
      <w:r w:rsidR="00027F61">
        <w:t xml:space="preserve"> per cent</w:t>
      </w:r>
      <w:r w:rsidRPr="00AB347F">
        <w:t xml:space="preserve"> hatching in infected groups. Among chitosan treatments, 5000 ppm dose applied at 6 </w:t>
      </w:r>
      <w:proofErr w:type="spellStart"/>
      <w:r w:rsidRPr="00AB347F">
        <w:t>hpi</w:t>
      </w:r>
      <w:proofErr w:type="spellEnd"/>
      <w:r w:rsidRPr="00AB347F">
        <w:t xml:space="preserve"> delivered the best performance, with approximately 82.0</w:t>
      </w:r>
      <w:r w:rsidR="00027F61">
        <w:t xml:space="preserve"> per cent</w:t>
      </w:r>
      <w:r w:rsidRPr="00AB347F">
        <w:t xml:space="preserve"> emergence, 13.9</w:t>
      </w:r>
      <w:r w:rsidR="00027F61">
        <w:t xml:space="preserve"> per cent</w:t>
      </w:r>
      <w:r w:rsidRPr="00AB347F">
        <w:t xml:space="preserve"> deformity, 582 eggs and 94.6</w:t>
      </w:r>
      <w:r w:rsidR="00027F61">
        <w:t xml:space="preserve"> per cent</w:t>
      </w:r>
      <w:r w:rsidRPr="00AB347F">
        <w:t xml:space="preserve"> hatching.</w:t>
      </w:r>
      <w:r w:rsidR="00F06261">
        <w:t xml:space="preserve"> </w:t>
      </w:r>
    </w:p>
    <w:p w14:paraId="741F0E81" w14:textId="45E607B6" w:rsidR="00B47FD0" w:rsidRPr="00B47FD0" w:rsidRDefault="002A3D9A" w:rsidP="00B47FD0">
      <w:pPr>
        <w:pStyle w:val="NormalWeb"/>
        <w:tabs>
          <w:tab w:val="left" w:pos="851"/>
        </w:tabs>
        <w:spacing w:line="360" w:lineRule="auto"/>
        <w:ind w:left="851" w:right="-1" w:hanging="1277"/>
        <w:jc w:val="both"/>
        <w:rPr>
          <w:i/>
          <w:iCs/>
        </w:rPr>
      </w:pPr>
      <w:r w:rsidRPr="00F17462">
        <w:rPr>
          <w:b/>
          <w:bCs/>
        </w:rPr>
        <w:t>Keywords:</w:t>
      </w:r>
      <w:r>
        <w:t xml:space="preserve"> </w:t>
      </w:r>
      <w:r>
        <w:rPr>
          <w:rStyle w:val="Emphasis"/>
          <w:rFonts w:eastAsiaTheme="majorEastAsia"/>
        </w:rPr>
        <w:t>Bombyx mori</w:t>
      </w:r>
      <w:r>
        <w:t xml:space="preserve">, flacherie, chitosan, </w:t>
      </w:r>
      <w:r w:rsidR="002C59C9">
        <w:t>moth emergence</w:t>
      </w:r>
      <w:r>
        <w:t xml:space="preserve">, </w:t>
      </w:r>
      <w:r w:rsidR="002C59C9">
        <w:t>deformed moths, fecundity, hatching</w:t>
      </w:r>
      <w:r w:rsidR="00F06261">
        <w:t xml:space="preserve">, </w:t>
      </w:r>
      <w:r w:rsidR="00F06261" w:rsidRPr="00027F61">
        <w:rPr>
          <w:i/>
          <w:iCs/>
        </w:rPr>
        <w:t>S</w:t>
      </w:r>
      <w:r w:rsidR="00F06261">
        <w:rPr>
          <w:i/>
          <w:iCs/>
        </w:rPr>
        <w:t>.</w:t>
      </w:r>
      <w:r w:rsidR="00F06261" w:rsidRPr="00027F61">
        <w:rPr>
          <w:i/>
          <w:iCs/>
        </w:rPr>
        <w:t xml:space="preserve"> aureus</w:t>
      </w:r>
      <w:r w:rsidR="00F06261">
        <w:t xml:space="preserve">, </w:t>
      </w:r>
      <w:r w:rsidR="00F06261" w:rsidRPr="00C838B3">
        <w:rPr>
          <w:i/>
          <w:iCs/>
        </w:rPr>
        <w:t>B. thuringiensis</w:t>
      </w:r>
    </w:p>
    <w:p w14:paraId="6559B068" w14:textId="77777777" w:rsidR="00B47FD0" w:rsidRPr="00F06261" w:rsidRDefault="00B47FD0" w:rsidP="00B47FD0">
      <w:pPr>
        <w:pStyle w:val="NormalWeb"/>
        <w:spacing w:line="240" w:lineRule="auto"/>
        <w:ind w:left="-426" w:right="-143"/>
        <w:jc w:val="both"/>
      </w:pPr>
    </w:p>
    <w:p w14:paraId="594B6A6B" w14:textId="3693D0BC" w:rsidR="002A3D9A" w:rsidRPr="00322302" w:rsidRDefault="00322302" w:rsidP="00174B1E">
      <w:pPr>
        <w:pStyle w:val="NormalWeb"/>
        <w:tabs>
          <w:tab w:val="left" w:pos="851"/>
        </w:tabs>
        <w:spacing w:line="360" w:lineRule="auto"/>
        <w:ind w:left="851" w:right="-1" w:hanging="1277"/>
        <w:jc w:val="both"/>
        <w:rPr>
          <w:sz w:val="22"/>
          <w:szCs w:val="22"/>
        </w:rPr>
      </w:pPr>
      <w:r>
        <w:rPr>
          <w:b/>
          <w:bCs/>
        </w:rPr>
        <w:t xml:space="preserve">1. </w:t>
      </w:r>
      <w:r w:rsidR="002A3D9A" w:rsidRPr="00322302">
        <w:rPr>
          <w:b/>
          <w:bCs/>
        </w:rPr>
        <w:t>INTRODUCTION</w:t>
      </w:r>
    </w:p>
    <w:p w14:paraId="5A2C786A" w14:textId="3D9AD61A"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India is a prominent player in the global silk production landscape, accounting for a substantial share of the world's output, with mulberry silk constituting roughly 70</w:t>
      </w:r>
      <w:r w:rsidR="00ED2361">
        <w:rPr>
          <w:rFonts w:ascii="Times New Roman" w:hAnsi="Times New Roman" w:cs="Times New Roman"/>
          <w:sz w:val="24"/>
          <w:szCs w:val="24"/>
        </w:rPr>
        <w:t xml:space="preserve"> per cent</w:t>
      </w:r>
      <w:r w:rsidRPr="002A3D9A">
        <w:rPr>
          <w:rFonts w:ascii="Times New Roman" w:hAnsi="Times New Roman" w:cs="Times New Roman"/>
          <w:sz w:val="24"/>
          <w:szCs w:val="24"/>
        </w:rPr>
        <w:t xml:space="preserve"> of its total production. The southern states, particularly Karnataka, Tamil Nadu, Telangana and Andhra Pradesh, drive this industry, with Karnataka taking the lead. Despite the challenges posed by the COVID-19 pandemic, India's raw silk production saw an uptick, reaching 38,913 metric tons in 2023-24 from 36</w:t>
      </w:r>
      <w:r w:rsidR="00ED2361">
        <w:rPr>
          <w:rFonts w:ascii="Times New Roman" w:hAnsi="Times New Roman" w:cs="Times New Roman"/>
          <w:sz w:val="24"/>
          <w:szCs w:val="24"/>
        </w:rPr>
        <w:t>,</w:t>
      </w:r>
      <w:r w:rsidRPr="002A3D9A">
        <w:rPr>
          <w:rFonts w:ascii="Times New Roman" w:hAnsi="Times New Roman" w:cs="Times New Roman"/>
          <w:sz w:val="24"/>
          <w:szCs w:val="24"/>
        </w:rPr>
        <w:t>582 metric tons in the previous year. However, China remains the largest producer, consistently generating over 50,000 metric tons during the same period. India's silk exports also witnessed a rise, fetching ₹2,027.56 crores in 2023-24, up from ₹1,848.96 crores in 2022-23</w:t>
      </w:r>
      <w:r>
        <w:rPr>
          <w:rFonts w:ascii="Times New Roman" w:hAnsi="Times New Roman" w:cs="Times New Roman"/>
          <w:sz w:val="24"/>
          <w:szCs w:val="24"/>
        </w:rPr>
        <w:t xml:space="preserve"> </w:t>
      </w:r>
      <w:r w:rsidRPr="00AA3049">
        <w:rPr>
          <w:rFonts w:ascii="Times New Roman" w:hAnsi="Times New Roman" w:cs="Times New Roman"/>
          <w:sz w:val="24"/>
          <w:szCs w:val="24"/>
        </w:rPr>
        <w:t>(Anon., 2024)</w:t>
      </w:r>
      <w:r w:rsidRPr="002A3D9A">
        <w:rPr>
          <w:rFonts w:ascii="Times New Roman" w:hAnsi="Times New Roman" w:cs="Times New Roman"/>
          <w:sz w:val="24"/>
          <w:szCs w:val="24"/>
        </w:rPr>
        <w:t>.</w:t>
      </w:r>
    </w:p>
    <w:p w14:paraId="60F7B762" w14:textId="0D6093CD"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lastRenderedPageBreak/>
        <w:t>The sericulture industry generates a substantial amount of silkworm pupae, approximately 60</w:t>
      </w:r>
      <w:r w:rsidR="00C9504B">
        <w:rPr>
          <w:rFonts w:ascii="Times New Roman" w:hAnsi="Times New Roman" w:cs="Times New Roman"/>
          <w:sz w:val="24"/>
          <w:szCs w:val="24"/>
        </w:rPr>
        <w:t xml:space="preserve"> per cent</w:t>
      </w:r>
      <w:r w:rsidRPr="002A3D9A">
        <w:rPr>
          <w:rFonts w:ascii="Times New Roman" w:hAnsi="Times New Roman" w:cs="Times New Roman"/>
          <w:sz w:val="24"/>
          <w:szCs w:val="24"/>
        </w:rPr>
        <w:t xml:space="preserve"> of the dry weight of cocoons, which translates to around 2 kg of dry pupae for every kilogram of raw silk harvested. India alone produces about 40,000 metric tons of dry pupae annually, presenting a vast opportunity for their utilization. Global silk production of 1.6 million tons results in the generation of nearly 3 million tons of pupae, underscoring the potential for their reuse and </w:t>
      </w:r>
      <w:proofErr w:type="spellStart"/>
      <w:r w:rsidRPr="002A3D9A">
        <w:rPr>
          <w:rFonts w:ascii="Times New Roman" w:hAnsi="Times New Roman" w:cs="Times New Roman"/>
          <w:sz w:val="24"/>
          <w:szCs w:val="24"/>
        </w:rPr>
        <w:t>valorization</w:t>
      </w:r>
      <w:proofErr w:type="spellEnd"/>
      <w:r>
        <w:rPr>
          <w:rFonts w:ascii="Times New Roman" w:hAnsi="Times New Roman" w:cs="Times New Roman"/>
          <w:sz w:val="24"/>
          <w:szCs w:val="24"/>
        </w:rPr>
        <w:t xml:space="preserve"> </w:t>
      </w:r>
      <w:r w:rsidRPr="00AA3049">
        <w:rPr>
          <w:rFonts w:ascii="Times New Roman" w:hAnsi="Times New Roman" w:cs="Times New Roman"/>
          <w:sz w:val="24"/>
          <w:szCs w:val="24"/>
        </w:rPr>
        <w:t xml:space="preserve">(Mahesh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2015)</w:t>
      </w:r>
      <w:r w:rsidRPr="002A3D9A">
        <w:rPr>
          <w:rFonts w:ascii="Times New Roman" w:hAnsi="Times New Roman" w:cs="Times New Roman"/>
          <w:sz w:val="24"/>
          <w:szCs w:val="24"/>
        </w:rPr>
        <w:t>.</w:t>
      </w:r>
    </w:p>
    <w:p w14:paraId="1A9D973D" w14:textId="3AB3B8A7" w:rsidR="002A3D9A" w:rsidRPr="002A3D9A"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Silkworm pupae are a nutrient-rich resource, containing high levels of protein, lipids</w:t>
      </w:r>
      <w:r w:rsidR="00134012">
        <w:rPr>
          <w:rFonts w:ascii="Times New Roman" w:hAnsi="Times New Roman" w:cs="Times New Roman"/>
          <w:sz w:val="24"/>
          <w:szCs w:val="24"/>
        </w:rPr>
        <w:t xml:space="preserve"> </w:t>
      </w:r>
      <w:r w:rsidRPr="002A3D9A">
        <w:rPr>
          <w:rFonts w:ascii="Times New Roman" w:hAnsi="Times New Roman" w:cs="Times New Roman"/>
          <w:sz w:val="24"/>
          <w:szCs w:val="24"/>
        </w:rPr>
        <w:t>and energy, along with essential minerals and vitamins</w:t>
      </w:r>
      <w:r>
        <w:rPr>
          <w:rFonts w:ascii="Times New Roman" w:hAnsi="Times New Roman" w:cs="Times New Roman"/>
          <w:sz w:val="24"/>
          <w:szCs w:val="24"/>
        </w:rPr>
        <w:t xml:space="preserve"> </w:t>
      </w:r>
      <w:r w:rsidRPr="00AA3049">
        <w:rPr>
          <w:rFonts w:ascii="Times New Roman" w:hAnsi="Times New Roman" w:cs="Times New Roman"/>
          <w:sz w:val="24"/>
          <w:szCs w:val="24"/>
        </w:rPr>
        <w:t>(</w:t>
      </w:r>
      <w:proofErr w:type="spellStart"/>
      <w:r w:rsidRPr="00AA3049">
        <w:rPr>
          <w:rFonts w:ascii="Times New Roman" w:hAnsi="Times New Roman" w:cs="Times New Roman"/>
          <w:sz w:val="24"/>
          <w:szCs w:val="24"/>
        </w:rPr>
        <w:t>Longvah</w:t>
      </w:r>
      <w:proofErr w:type="spellEnd"/>
      <w:r w:rsidRPr="00AA3049">
        <w:rPr>
          <w:rFonts w:ascii="Times New Roman" w:hAnsi="Times New Roman" w:cs="Times New Roman"/>
          <w:sz w:val="24"/>
          <w:szCs w:val="24"/>
        </w:rPr>
        <w:t xml:space="preserve">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2011)</w:t>
      </w:r>
      <w:r w:rsidRPr="002A3D9A">
        <w:rPr>
          <w:rFonts w:ascii="Times New Roman" w:hAnsi="Times New Roman" w:cs="Times New Roman"/>
          <w:sz w:val="24"/>
          <w:szCs w:val="24"/>
        </w:rPr>
        <w:t>. Once defatted, the remaining pupal biomass can serve as a viable alternative source of chitin, which can be converted into chitosan through deacetylation</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(Suresh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2012)</w:t>
      </w:r>
      <w:r w:rsidRPr="002A3D9A">
        <w:rPr>
          <w:rFonts w:ascii="Times New Roman" w:hAnsi="Times New Roman" w:cs="Times New Roman"/>
          <w:sz w:val="24"/>
          <w:szCs w:val="24"/>
        </w:rPr>
        <w:t>. Chitosan, known for its biocompatibility, non-toxicity and antimicrobial properties, has garnered significant attention for its applications in various fields</w:t>
      </w:r>
      <w:r>
        <w:rPr>
          <w:rFonts w:ascii="Times New Roman" w:hAnsi="Times New Roman" w:cs="Times New Roman"/>
          <w:sz w:val="24"/>
          <w:szCs w:val="24"/>
        </w:rPr>
        <w:t xml:space="preserve"> </w:t>
      </w:r>
      <w:r w:rsidRPr="00AA3049">
        <w:rPr>
          <w:rFonts w:ascii="Times New Roman" w:hAnsi="Times New Roman" w:cs="Times New Roman"/>
          <w:sz w:val="24"/>
          <w:szCs w:val="24"/>
        </w:rPr>
        <w:t xml:space="preserve">(Priyadarshini </w:t>
      </w:r>
      <w:r w:rsidRPr="00AA3049">
        <w:rPr>
          <w:rFonts w:ascii="Times New Roman" w:hAnsi="Times New Roman" w:cs="Times New Roman"/>
          <w:i/>
          <w:iCs/>
          <w:sz w:val="24"/>
          <w:szCs w:val="24"/>
        </w:rPr>
        <w:t>et al</w:t>
      </w:r>
      <w:r w:rsidRPr="00AA3049">
        <w:rPr>
          <w:rFonts w:ascii="Times New Roman" w:hAnsi="Times New Roman" w:cs="Times New Roman"/>
          <w:sz w:val="24"/>
          <w:szCs w:val="24"/>
        </w:rPr>
        <w:t>., 2018)</w:t>
      </w:r>
      <w:r w:rsidRPr="002A3D9A">
        <w:rPr>
          <w:rFonts w:ascii="Times New Roman" w:hAnsi="Times New Roman" w:cs="Times New Roman"/>
          <w:sz w:val="24"/>
          <w:szCs w:val="24"/>
        </w:rPr>
        <w:t>.</w:t>
      </w:r>
    </w:p>
    <w:p w14:paraId="67ED45D4" w14:textId="77777777" w:rsidR="00174B1E" w:rsidRDefault="002A3D9A" w:rsidP="00174B1E">
      <w:pPr>
        <w:tabs>
          <w:tab w:val="left" w:pos="567"/>
        </w:tabs>
        <w:spacing w:line="360" w:lineRule="auto"/>
        <w:ind w:left="-426" w:firstLine="710"/>
        <w:jc w:val="both"/>
        <w:rPr>
          <w:rFonts w:ascii="Times New Roman" w:hAnsi="Times New Roman" w:cs="Times New Roman"/>
          <w:sz w:val="24"/>
          <w:szCs w:val="24"/>
        </w:rPr>
      </w:pPr>
      <w:r w:rsidRPr="002A3D9A">
        <w:rPr>
          <w:rFonts w:ascii="Times New Roman" w:hAnsi="Times New Roman" w:cs="Times New Roman"/>
          <w:sz w:val="24"/>
          <w:szCs w:val="24"/>
        </w:rPr>
        <w:t>Research has shown that chitosan-enriched feed can enhance silkworm growth and exhibit bactericidal effects, offering a natural alternative to synthetic bactericides</w:t>
      </w:r>
      <w:r w:rsidR="00117635">
        <w:rPr>
          <w:rFonts w:ascii="Times New Roman" w:hAnsi="Times New Roman" w:cs="Times New Roman"/>
          <w:sz w:val="24"/>
          <w:szCs w:val="24"/>
        </w:rPr>
        <w:t xml:space="preserve"> </w:t>
      </w:r>
      <w:r w:rsidR="00117635" w:rsidRPr="00AA3049">
        <w:rPr>
          <w:rFonts w:ascii="Times New Roman" w:hAnsi="Times New Roman" w:cs="Times New Roman"/>
          <w:sz w:val="24"/>
          <w:szCs w:val="24"/>
        </w:rPr>
        <w:t xml:space="preserve">(Priyadarshini </w:t>
      </w:r>
      <w:r w:rsidR="00117635" w:rsidRPr="00AA3049">
        <w:rPr>
          <w:rFonts w:ascii="Times New Roman" w:hAnsi="Times New Roman" w:cs="Times New Roman"/>
          <w:i/>
          <w:iCs/>
          <w:sz w:val="24"/>
          <w:szCs w:val="24"/>
        </w:rPr>
        <w:t>et al</w:t>
      </w:r>
      <w:r w:rsidR="00117635" w:rsidRPr="00AA3049">
        <w:rPr>
          <w:rFonts w:ascii="Times New Roman" w:hAnsi="Times New Roman" w:cs="Times New Roman"/>
          <w:sz w:val="24"/>
          <w:szCs w:val="24"/>
        </w:rPr>
        <w:t>., 2018)</w:t>
      </w:r>
      <w:r w:rsidRPr="002A3D9A">
        <w:rPr>
          <w:rFonts w:ascii="Times New Roman" w:hAnsi="Times New Roman" w:cs="Times New Roman"/>
          <w:sz w:val="24"/>
          <w:szCs w:val="24"/>
        </w:rPr>
        <w:t xml:space="preserve">. However, silkworm diseases, particularly bacterial infections, pose a significant threat to the sericulture industry, causing substantial crop losses. Bivoltine silkworm varieties are more susceptible to diseases than multivoltine types, with </w:t>
      </w:r>
      <w:proofErr w:type="spellStart"/>
      <w:r w:rsidRPr="002A3D9A">
        <w:rPr>
          <w:rFonts w:ascii="Times New Roman" w:hAnsi="Times New Roman" w:cs="Times New Roman"/>
          <w:sz w:val="24"/>
          <w:szCs w:val="24"/>
        </w:rPr>
        <w:t>septicemia</w:t>
      </w:r>
      <w:proofErr w:type="spellEnd"/>
      <w:r w:rsidRPr="002A3D9A">
        <w:rPr>
          <w:rFonts w:ascii="Times New Roman" w:hAnsi="Times New Roman" w:cs="Times New Roman"/>
          <w:sz w:val="24"/>
          <w:szCs w:val="24"/>
        </w:rPr>
        <w:t xml:space="preserve"> being a major concern</w:t>
      </w:r>
      <w:r w:rsidR="009C5826">
        <w:rPr>
          <w:rFonts w:ascii="Times New Roman" w:hAnsi="Times New Roman" w:cs="Times New Roman"/>
          <w:sz w:val="24"/>
          <w:szCs w:val="24"/>
        </w:rPr>
        <w:t xml:space="preserve"> </w:t>
      </w:r>
      <w:r w:rsidR="009C5826" w:rsidRPr="00826959">
        <w:rPr>
          <w:rFonts w:ascii="Times New Roman" w:hAnsi="Times New Roman" w:cs="Times New Roman"/>
          <w:sz w:val="24"/>
          <w:szCs w:val="24"/>
        </w:rPr>
        <w:t>(Tayal &amp; Chauhan, 2017)</w:t>
      </w:r>
      <w:r w:rsidRPr="002A3D9A">
        <w:rPr>
          <w:rFonts w:ascii="Times New Roman" w:hAnsi="Times New Roman" w:cs="Times New Roman"/>
          <w:sz w:val="24"/>
          <w:szCs w:val="24"/>
        </w:rPr>
        <w:t xml:space="preserve">. </w:t>
      </w:r>
      <w:r w:rsidR="00117635">
        <w:rPr>
          <w:rFonts w:ascii="Times New Roman" w:hAnsi="Times New Roman" w:cs="Times New Roman"/>
          <w:sz w:val="24"/>
          <w:szCs w:val="24"/>
        </w:rPr>
        <w:t>Present</w:t>
      </w:r>
      <w:r w:rsidRPr="002A3D9A">
        <w:rPr>
          <w:rFonts w:ascii="Times New Roman" w:hAnsi="Times New Roman" w:cs="Times New Roman"/>
          <w:sz w:val="24"/>
          <w:szCs w:val="24"/>
        </w:rPr>
        <w:t xml:space="preserve"> studies have explored the antimicrobial efficacy of chitosan derived from silkworm pupae against harmful bacterial pathogens, including Staphylococcus aureus and Bacillus thuringiensis.</w:t>
      </w:r>
      <w:r w:rsidR="00117635">
        <w:rPr>
          <w:rFonts w:ascii="Times New Roman" w:hAnsi="Times New Roman" w:cs="Times New Roman"/>
          <w:sz w:val="24"/>
          <w:szCs w:val="24"/>
        </w:rPr>
        <w:t xml:space="preserve"> </w:t>
      </w:r>
    </w:p>
    <w:p w14:paraId="596D7E76" w14:textId="77777777" w:rsidR="00B47FD0" w:rsidRDefault="00B47FD0" w:rsidP="00174B1E">
      <w:pPr>
        <w:tabs>
          <w:tab w:val="left" w:pos="567"/>
        </w:tabs>
        <w:spacing w:line="360" w:lineRule="auto"/>
        <w:ind w:left="-426"/>
        <w:jc w:val="both"/>
        <w:rPr>
          <w:rFonts w:ascii="Times New Roman" w:hAnsi="Times New Roman" w:cs="Times New Roman"/>
          <w:b/>
          <w:bCs/>
          <w:sz w:val="24"/>
          <w:szCs w:val="24"/>
        </w:rPr>
      </w:pPr>
    </w:p>
    <w:p w14:paraId="0EDD0B5E" w14:textId="77777777" w:rsidR="00B47FD0" w:rsidRDefault="00B47FD0" w:rsidP="00174B1E">
      <w:pPr>
        <w:tabs>
          <w:tab w:val="left" w:pos="567"/>
        </w:tabs>
        <w:spacing w:line="360" w:lineRule="auto"/>
        <w:ind w:left="-426"/>
        <w:jc w:val="both"/>
        <w:rPr>
          <w:rFonts w:ascii="Times New Roman" w:hAnsi="Times New Roman" w:cs="Times New Roman"/>
          <w:b/>
          <w:bCs/>
          <w:sz w:val="24"/>
          <w:szCs w:val="24"/>
        </w:rPr>
      </w:pPr>
    </w:p>
    <w:p w14:paraId="610123AF" w14:textId="58995EF7" w:rsidR="002A3D9A" w:rsidRPr="00322302" w:rsidRDefault="00322302" w:rsidP="00174B1E">
      <w:pPr>
        <w:tabs>
          <w:tab w:val="left" w:pos="567"/>
        </w:tabs>
        <w:spacing w:line="360" w:lineRule="auto"/>
        <w:ind w:left="-426"/>
        <w:jc w:val="both"/>
        <w:rPr>
          <w:rFonts w:ascii="Times New Roman" w:hAnsi="Times New Roman" w:cs="Times New Roman"/>
        </w:rPr>
      </w:pPr>
      <w:r w:rsidRPr="00322302">
        <w:rPr>
          <w:rFonts w:ascii="Times New Roman" w:hAnsi="Times New Roman" w:cs="Times New Roman"/>
          <w:b/>
          <w:bCs/>
          <w:sz w:val="24"/>
          <w:szCs w:val="24"/>
        </w:rPr>
        <w:t xml:space="preserve">2. </w:t>
      </w:r>
      <w:r w:rsidR="00F06261" w:rsidRPr="00322302">
        <w:rPr>
          <w:rFonts w:ascii="Times New Roman" w:hAnsi="Times New Roman" w:cs="Times New Roman"/>
          <w:b/>
          <w:bCs/>
          <w:sz w:val="24"/>
          <w:szCs w:val="24"/>
        </w:rPr>
        <w:t>METHODOLOGY</w:t>
      </w:r>
    </w:p>
    <w:p w14:paraId="767DE4CC" w14:textId="3C98BE47" w:rsidR="00031D61" w:rsidRDefault="00031D61" w:rsidP="00174B1E">
      <w:pPr>
        <w:tabs>
          <w:tab w:val="left" w:pos="567"/>
        </w:tabs>
        <w:spacing w:line="360" w:lineRule="auto"/>
        <w:ind w:left="-426" w:firstLine="710"/>
        <w:jc w:val="both"/>
        <w:rPr>
          <w:rFonts w:ascii="Times New Roman" w:hAnsi="Times New Roman" w:cs="Times New Roman"/>
          <w:sz w:val="24"/>
          <w:szCs w:val="24"/>
        </w:rPr>
      </w:pPr>
      <w:r w:rsidRPr="00031D61">
        <w:rPr>
          <w:rFonts w:ascii="Times New Roman" w:hAnsi="Times New Roman" w:cs="Times New Roman"/>
          <w:sz w:val="24"/>
          <w:szCs w:val="24"/>
        </w:rPr>
        <w:t xml:space="preserve">Chitin and chitosan extraction involved a three-step process: deproteinization, demineralization and deacetylation, following the protocol outlined by Suresh </w:t>
      </w:r>
      <w:r w:rsidRPr="00031D61">
        <w:rPr>
          <w:rFonts w:ascii="Times New Roman" w:hAnsi="Times New Roman" w:cs="Times New Roman"/>
          <w:i/>
          <w:iCs/>
          <w:sz w:val="24"/>
          <w:szCs w:val="24"/>
        </w:rPr>
        <w:t>et al</w:t>
      </w:r>
      <w:r w:rsidRPr="00031D61">
        <w:rPr>
          <w:rFonts w:ascii="Times New Roman" w:hAnsi="Times New Roman" w:cs="Times New Roman"/>
          <w:sz w:val="24"/>
          <w:szCs w:val="24"/>
        </w:rPr>
        <w:t>. (2012) with modifications.</w:t>
      </w:r>
      <w:r>
        <w:rPr>
          <w:rFonts w:ascii="Times New Roman" w:hAnsi="Times New Roman" w:cs="Times New Roman"/>
          <w:sz w:val="24"/>
          <w:szCs w:val="24"/>
        </w:rPr>
        <w:t xml:space="preserve"> </w:t>
      </w:r>
      <w:r w:rsidRPr="00031D61">
        <w:rPr>
          <w:rFonts w:ascii="Times New Roman" w:hAnsi="Times New Roman" w:cs="Times New Roman"/>
          <w:sz w:val="24"/>
          <w:szCs w:val="24"/>
        </w:rPr>
        <w:t>The extraction process involved treating silkworm pupal powder with 4</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70°C for 4 hours for deproteinization, followed by washing and rinsing. Demineralization was then performed using 3</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HCl at room temperature for 2 hours. Subsequently, chitin was converted to chitosan through deacetylation with 45</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NaOH at 95°C for 4 hours. The resulting chitosan was washed, rinsed and dried in a hot air oven at 50°C for 10 hours. Finally, chitosan was purified through decolorization with 6</w:t>
      </w:r>
      <w:r>
        <w:rPr>
          <w:rFonts w:ascii="Times New Roman" w:hAnsi="Times New Roman" w:cs="Times New Roman"/>
          <w:sz w:val="24"/>
          <w:szCs w:val="24"/>
        </w:rPr>
        <w:t xml:space="preserve"> per cent</w:t>
      </w:r>
      <w:r w:rsidRPr="00031D61">
        <w:rPr>
          <w:rFonts w:ascii="Times New Roman" w:hAnsi="Times New Roman" w:cs="Times New Roman"/>
          <w:sz w:val="24"/>
          <w:szCs w:val="24"/>
        </w:rPr>
        <w:t xml:space="preserve"> H₂O₂ at 50°C for 4 hours, yielding pure chitosan.</w:t>
      </w:r>
    </w:p>
    <w:p w14:paraId="6594AA38" w14:textId="0B5C4017" w:rsidR="003F5DBB" w:rsidRDefault="003F5DBB" w:rsidP="003F5DBB">
      <w:pPr>
        <w:spacing w:line="360" w:lineRule="auto"/>
        <w:ind w:left="-426" w:right="-144" w:firstLine="993"/>
        <w:jc w:val="both"/>
        <w:rPr>
          <w:rFonts w:ascii="Times New Roman" w:hAnsi="Times New Roman" w:cs="Times New Roman"/>
          <w:sz w:val="24"/>
          <w:szCs w:val="24"/>
        </w:rPr>
      </w:pPr>
      <w:r w:rsidRPr="00C96BD8">
        <w:rPr>
          <w:rFonts w:ascii="Times New Roman" w:hAnsi="Times New Roman" w:cs="Times New Roman"/>
          <w:sz w:val="24"/>
          <w:szCs w:val="24"/>
        </w:rPr>
        <w:lastRenderedPageBreak/>
        <w:t xml:space="preserve">Twenty-five DFL’s of third instar FC1×FC2 silkworm hybrid, were procured from the Registered </w:t>
      </w:r>
      <w:proofErr w:type="spellStart"/>
      <w:r w:rsidRPr="00C96BD8">
        <w:rPr>
          <w:rFonts w:ascii="Times New Roman" w:hAnsi="Times New Roman" w:cs="Times New Roman"/>
          <w:sz w:val="24"/>
          <w:szCs w:val="24"/>
        </w:rPr>
        <w:t>Chawki</w:t>
      </w:r>
      <w:proofErr w:type="spellEnd"/>
      <w:r w:rsidRPr="00C96BD8">
        <w:rPr>
          <w:rFonts w:ascii="Times New Roman" w:hAnsi="Times New Roman" w:cs="Times New Roman"/>
          <w:sz w:val="24"/>
          <w:szCs w:val="24"/>
        </w:rPr>
        <w:t xml:space="preserve"> Rearing Centre, for further rearing and experimentation. Silkworms were reared until the fourth moult by feeding with untreated mulberry leaves by following the standard recommended practices outlined by </w:t>
      </w:r>
      <w:proofErr w:type="spellStart"/>
      <w:r w:rsidRPr="00C96BD8">
        <w:rPr>
          <w:rFonts w:ascii="Times New Roman" w:hAnsi="Times New Roman" w:cs="Times New Roman"/>
          <w:sz w:val="24"/>
          <w:szCs w:val="24"/>
        </w:rPr>
        <w:t>Dandin</w:t>
      </w:r>
      <w:proofErr w:type="spellEnd"/>
      <w:r w:rsidRPr="00C96BD8">
        <w:rPr>
          <w:rFonts w:ascii="Times New Roman" w:hAnsi="Times New Roman" w:cs="Times New Roman"/>
          <w:sz w:val="24"/>
          <w:szCs w:val="24"/>
        </w:rPr>
        <w:t xml:space="preserve"> and </w:t>
      </w:r>
      <w:proofErr w:type="spellStart"/>
      <w:r w:rsidRPr="00C96BD8">
        <w:rPr>
          <w:rFonts w:ascii="Times New Roman" w:hAnsi="Times New Roman" w:cs="Times New Roman"/>
          <w:sz w:val="24"/>
          <w:szCs w:val="24"/>
        </w:rPr>
        <w:t>Giridhar</w:t>
      </w:r>
      <w:proofErr w:type="spellEnd"/>
      <w:r w:rsidRPr="00C96BD8">
        <w:rPr>
          <w:rFonts w:ascii="Times New Roman" w:hAnsi="Times New Roman" w:cs="Times New Roman"/>
          <w:sz w:val="24"/>
          <w:szCs w:val="24"/>
        </w:rPr>
        <w:t xml:space="preserve"> (2014). The pathogens were inoculated orally by feeding </w:t>
      </w:r>
      <w:r>
        <w:rPr>
          <w:rFonts w:ascii="Times New Roman" w:hAnsi="Times New Roman" w:cs="Times New Roman"/>
          <w:sz w:val="24"/>
          <w:szCs w:val="24"/>
        </w:rPr>
        <w:t xml:space="preserve">mulberry leaves to </w:t>
      </w:r>
      <w:r w:rsidRPr="00C96BD8">
        <w:rPr>
          <w:rFonts w:ascii="Times New Roman" w:hAnsi="Times New Roman" w:cs="Times New Roman"/>
          <w:sz w:val="24"/>
          <w:szCs w:val="24"/>
        </w:rPr>
        <w:t xml:space="preserve">the silkworms </w:t>
      </w:r>
      <w:r>
        <w:rPr>
          <w:rFonts w:ascii="Times New Roman" w:hAnsi="Times New Roman" w:cs="Times New Roman"/>
          <w:sz w:val="24"/>
          <w:szCs w:val="24"/>
        </w:rPr>
        <w:t xml:space="preserve">smeared </w:t>
      </w:r>
      <w:r w:rsidRPr="00C96BD8">
        <w:rPr>
          <w:rFonts w:ascii="Times New Roman" w:hAnsi="Times New Roman" w:cs="Times New Roman"/>
          <w:sz w:val="24"/>
          <w:szCs w:val="24"/>
        </w:rPr>
        <w:t>with bacterial suspensions, soon after fourth moult. The mulberry leaf bits of 100 cm</w:t>
      </w:r>
      <w:r w:rsidRPr="00516E67">
        <w:rPr>
          <w:rFonts w:ascii="Times New Roman" w:hAnsi="Times New Roman" w:cs="Times New Roman"/>
          <w:sz w:val="24"/>
          <w:szCs w:val="24"/>
          <w:vertAlign w:val="superscript"/>
        </w:rPr>
        <w:t>2</w:t>
      </w:r>
      <w:r w:rsidRPr="00C96BD8">
        <w:rPr>
          <w:rFonts w:ascii="Times New Roman" w:hAnsi="Times New Roman" w:cs="Times New Roman"/>
          <w:sz w:val="24"/>
          <w:szCs w:val="24"/>
        </w:rPr>
        <w:t xml:space="preserve"> size was prepared and washed in running water and sterilized by using 70 per cent alcohol (by cotton swab). The sterilized leaves were shade dried and such leaves were smeared evenly with bacterial suspension of 10⁸ CFU/mL (</w:t>
      </w:r>
      <w:r w:rsidRPr="00516E67">
        <w:rPr>
          <w:rFonts w:ascii="Times New Roman" w:hAnsi="Times New Roman" w:cs="Times New Roman"/>
          <w:i/>
          <w:iCs/>
          <w:sz w:val="24"/>
          <w:szCs w:val="24"/>
        </w:rPr>
        <w:t>i.e</w:t>
      </w:r>
      <w:r w:rsidRPr="00C96BD8">
        <w:rPr>
          <w:rFonts w:ascii="Times New Roman" w:hAnsi="Times New Roman" w:cs="Times New Roman"/>
          <w:sz w:val="24"/>
          <w:szCs w:val="24"/>
        </w:rPr>
        <w:t>., 0.27 mL/ replication of 50 worms) using non</w:t>
      </w:r>
      <w:r>
        <w:rPr>
          <w:rFonts w:ascii="Times New Roman" w:hAnsi="Times New Roman" w:cs="Times New Roman"/>
          <w:sz w:val="24"/>
          <w:szCs w:val="24"/>
        </w:rPr>
        <w:t>-</w:t>
      </w:r>
      <w:r w:rsidRPr="00C96BD8">
        <w:rPr>
          <w:rFonts w:ascii="Times New Roman" w:hAnsi="Times New Roman" w:cs="Times New Roman"/>
          <w:sz w:val="24"/>
          <w:szCs w:val="24"/>
        </w:rPr>
        <w:t xml:space="preserve">absorbent cotton. The leaves were shade dried and fed to the silkworms and control batches </w:t>
      </w:r>
      <w:r>
        <w:rPr>
          <w:rFonts w:ascii="Times New Roman" w:hAnsi="Times New Roman" w:cs="Times New Roman"/>
          <w:sz w:val="24"/>
          <w:szCs w:val="24"/>
        </w:rPr>
        <w:t xml:space="preserve">of </w:t>
      </w:r>
      <w:r w:rsidRPr="00C96BD8">
        <w:rPr>
          <w:rFonts w:ascii="Times New Roman" w:hAnsi="Times New Roman" w:cs="Times New Roman"/>
          <w:sz w:val="24"/>
          <w:szCs w:val="24"/>
        </w:rPr>
        <w:t>silkworms were fed only with non-inoculated surface sterilized mulberry leaves (Manjunath Gowda, 2009)</w:t>
      </w:r>
      <w:r w:rsidR="00612E32">
        <w:rPr>
          <w:rFonts w:ascii="Times New Roman" w:hAnsi="Times New Roman" w:cs="Times New Roman"/>
          <w:sz w:val="24"/>
          <w:szCs w:val="24"/>
        </w:rPr>
        <w:t xml:space="preserve"> (Fig. 1)</w:t>
      </w:r>
      <w:r w:rsidRPr="00C96BD8">
        <w:rPr>
          <w:rFonts w:ascii="Times New Roman" w:hAnsi="Times New Roman" w:cs="Times New Roman"/>
          <w:sz w:val="24"/>
          <w:szCs w:val="24"/>
        </w:rPr>
        <w:t xml:space="preserve">. </w:t>
      </w:r>
    </w:p>
    <w:p w14:paraId="666244EC" w14:textId="77777777" w:rsidR="003F5DBB" w:rsidRDefault="003F5DBB" w:rsidP="003F5DBB">
      <w:pPr>
        <w:spacing w:line="360" w:lineRule="auto"/>
        <w:ind w:left="-426" w:right="-144" w:firstLine="993"/>
        <w:jc w:val="both"/>
        <w:rPr>
          <w:rFonts w:ascii="Times New Roman" w:hAnsi="Times New Roman"/>
          <w:color w:val="000000"/>
          <w:sz w:val="24"/>
          <w:szCs w:val="24"/>
        </w:rPr>
      </w:pPr>
      <w:r>
        <w:rPr>
          <w:rFonts w:ascii="Times New Roman" w:hAnsi="Times New Roman" w:cs="Times New Roman"/>
          <w:sz w:val="24"/>
          <w:szCs w:val="24"/>
        </w:rPr>
        <w:t>The</w:t>
      </w:r>
      <w:r w:rsidRPr="00C96BD8">
        <w:rPr>
          <w:rFonts w:ascii="Times New Roman" w:hAnsi="Times New Roman" w:cs="Times New Roman"/>
          <w:sz w:val="24"/>
          <w:szCs w:val="24"/>
        </w:rPr>
        <w:t xml:space="preserve"> experiment </w:t>
      </w:r>
      <w:r>
        <w:rPr>
          <w:rFonts w:ascii="Times New Roman" w:hAnsi="Times New Roman" w:cs="Times New Roman"/>
          <w:sz w:val="24"/>
          <w:szCs w:val="24"/>
        </w:rPr>
        <w:t xml:space="preserve">was </w:t>
      </w:r>
      <w:r w:rsidRPr="00C96BD8">
        <w:rPr>
          <w:rFonts w:ascii="Times New Roman" w:hAnsi="Times New Roman" w:cs="Times New Roman"/>
          <w:sz w:val="24"/>
          <w:szCs w:val="24"/>
        </w:rPr>
        <w:t xml:space="preserve">carried out in a completely randomized design with nine treatments </w:t>
      </w:r>
      <w:r>
        <w:rPr>
          <w:rFonts w:ascii="Times New Roman" w:hAnsi="Times New Roman" w:cs="Times New Roman"/>
          <w:sz w:val="24"/>
          <w:szCs w:val="24"/>
        </w:rPr>
        <w:t>which were replicated thrice</w:t>
      </w:r>
      <w:r w:rsidRPr="00C96BD8">
        <w:rPr>
          <w:rFonts w:ascii="Times New Roman" w:hAnsi="Times New Roman" w:cs="Times New Roman"/>
          <w:sz w:val="24"/>
          <w:szCs w:val="24"/>
        </w:rPr>
        <w:t>.</w:t>
      </w:r>
      <w:r>
        <w:rPr>
          <w:rFonts w:ascii="Times New Roman" w:hAnsi="Times New Roman" w:cs="Times New Roman"/>
          <w:sz w:val="24"/>
          <w:szCs w:val="24"/>
        </w:rPr>
        <w:t xml:space="preserve"> The treatments are c</w:t>
      </w:r>
      <w:r w:rsidRPr="00502BDF">
        <w:rPr>
          <w:rFonts w:ascii="Times New Roman" w:hAnsi="Times New Roman" w:cs="Times New Roman"/>
          <w:sz w:val="24"/>
          <w:szCs w:val="24"/>
        </w:rPr>
        <w:t>hitosan @ 3500 ppm</w:t>
      </w:r>
      <w:r>
        <w:rPr>
          <w:rFonts w:ascii="Times New Roman" w:hAnsi="Times New Roman" w:cs="Times New Roman"/>
          <w:sz w:val="24"/>
          <w:szCs w:val="24"/>
        </w:rPr>
        <w:t xml:space="preserve">, 4000 ppm, 4500 ppm and 5000 ppm along with standard ampicillin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commercial chitosan </w:t>
      </w:r>
      <w:r w:rsidRPr="00502BDF">
        <w:rPr>
          <w:rFonts w:ascii="Times New Roman" w:hAnsi="Times New Roman" w:cs="Times New Roman"/>
          <w:sz w:val="24"/>
          <w:szCs w:val="24"/>
        </w:rPr>
        <w:t xml:space="preserve">@ </w:t>
      </w:r>
      <w:r>
        <w:rPr>
          <w:rFonts w:ascii="Times New Roman" w:hAnsi="Times New Roman" w:cs="Times New Roman"/>
          <w:sz w:val="24"/>
          <w:szCs w:val="24"/>
        </w:rPr>
        <w:t>10</w:t>
      </w:r>
      <w:r w:rsidRPr="00502BDF">
        <w:rPr>
          <w:rFonts w:ascii="Times New Roman" w:hAnsi="Times New Roman" w:cs="Times New Roman"/>
          <w:sz w:val="24"/>
          <w:szCs w:val="24"/>
        </w:rPr>
        <w:t>00 ppm</w:t>
      </w:r>
      <w:r>
        <w:rPr>
          <w:rFonts w:ascii="Times New Roman" w:hAnsi="Times New Roman" w:cs="Times New Roman"/>
          <w:sz w:val="24"/>
          <w:szCs w:val="24"/>
        </w:rPr>
        <w:t xml:space="preserve">, solvent control, absolute control and bacteria un-inoculated silkworms. </w:t>
      </w:r>
      <w:r w:rsidRPr="004E7713">
        <w:rPr>
          <w:rFonts w:ascii="Times New Roman" w:hAnsi="Times New Roman" w:cs="Times New Roman"/>
          <w:sz w:val="24"/>
          <w:szCs w:val="24"/>
        </w:rPr>
        <w:t xml:space="preserve">The </w:t>
      </w:r>
      <w:r>
        <w:rPr>
          <w:rFonts w:ascii="Times New Roman" w:hAnsi="Times New Roman" w:cs="Times New Roman"/>
          <w:sz w:val="24"/>
          <w:szCs w:val="24"/>
        </w:rPr>
        <w:t xml:space="preserve">sterilized </w:t>
      </w:r>
      <w:r w:rsidRPr="004E7713">
        <w:rPr>
          <w:rFonts w:ascii="Times New Roman" w:hAnsi="Times New Roman" w:cs="Times New Roman"/>
          <w:sz w:val="24"/>
          <w:szCs w:val="24"/>
        </w:rPr>
        <w:t xml:space="preserve">mulberry leaves </w:t>
      </w:r>
      <w:r>
        <w:rPr>
          <w:rFonts w:ascii="Times New Roman" w:hAnsi="Times New Roman" w:cs="Times New Roman"/>
          <w:sz w:val="24"/>
          <w:szCs w:val="24"/>
        </w:rPr>
        <w:t>were dipped in the</w:t>
      </w:r>
      <w:r w:rsidRPr="004E7713">
        <w:rPr>
          <w:rFonts w:ascii="Times New Roman" w:hAnsi="Times New Roman" w:cs="Times New Roman"/>
          <w:sz w:val="24"/>
          <w:szCs w:val="24"/>
        </w:rPr>
        <w:t xml:space="preserve"> </w:t>
      </w:r>
      <w:r>
        <w:rPr>
          <w:rFonts w:ascii="Times New Roman" w:hAnsi="Times New Roman" w:cs="Times New Roman"/>
          <w:sz w:val="24"/>
          <w:szCs w:val="24"/>
        </w:rPr>
        <w:t xml:space="preserve">above </w:t>
      </w:r>
      <w:r w:rsidRPr="004E7713">
        <w:rPr>
          <w:rFonts w:ascii="Times New Roman" w:hAnsi="Times New Roman" w:cs="Times New Roman"/>
          <w:sz w:val="24"/>
          <w:szCs w:val="24"/>
        </w:rPr>
        <w:t xml:space="preserve">treatments </w:t>
      </w:r>
      <w:r>
        <w:rPr>
          <w:rFonts w:ascii="Times New Roman" w:hAnsi="Times New Roman" w:cs="Times New Roman"/>
          <w:sz w:val="24"/>
          <w:szCs w:val="24"/>
        </w:rPr>
        <w:t xml:space="preserve">for ten minutes and shade dried. The treated dried leaves were </w:t>
      </w:r>
      <w:r w:rsidRPr="004E7713">
        <w:rPr>
          <w:rFonts w:ascii="Times New Roman" w:hAnsi="Times New Roman" w:cs="Times New Roman"/>
          <w:sz w:val="24"/>
          <w:szCs w:val="24"/>
        </w:rPr>
        <w:t xml:space="preserve">fed to the </w:t>
      </w:r>
      <w:r>
        <w:rPr>
          <w:rFonts w:ascii="Times New Roman" w:hAnsi="Times New Roman" w:cs="Times New Roman"/>
          <w:sz w:val="24"/>
          <w:szCs w:val="24"/>
        </w:rPr>
        <w:t>silk</w:t>
      </w:r>
      <w:r w:rsidRPr="004E7713">
        <w:rPr>
          <w:rFonts w:ascii="Times New Roman" w:hAnsi="Times New Roman" w:cs="Times New Roman"/>
          <w:sz w:val="24"/>
          <w:szCs w:val="24"/>
        </w:rPr>
        <w:t xml:space="preserve">worms after 6 </w:t>
      </w:r>
      <w:r>
        <w:rPr>
          <w:rFonts w:ascii="Times New Roman" w:hAnsi="Times New Roman" w:cs="Times New Roman"/>
          <w:sz w:val="24"/>
          <w:szCs w:val="24"/>
        </w:rPr>
        <w:t>hours post inoculation (</w:t>
      </w:r>
      <w:proofErr w:type="spellStart"/>
      <w:r w:rsidRPr="004E7713">
        <w:rPr>
          <w:rFonts w:ascii="Times New Roman" w:hAnsi="Times New Roman" w:cs="Times New Roman"/>
          <w:sz w:val="24"/>
          <w:szCs w:val="24"/>
        </w:rPr>
        <w:t>hpi</w:t>
      </w:r>
      <w:proofErr w:type="spellEnd"/>
      <w:r>
        <w:rPr>
          <w:rFonts w:ascii="Times New Roman" w:hAnsi="Times New Roman" w:cs="Times New Roman"/>
          <w:sz w:val="24"/>
          <w:szCs w:val="24"/>
        </w:rPr>
        <w:t>)</w:t>
      </w:r>
      <w:r w:rsidRPr="004E7713">
        <w:rPr>
          <w:rFonts w:ascii="Times New Roman" w:hAnsi="Times New Roman" w:cs="Times New Roman"/>
          <w:sz w:val="24"/>
          <w:szCs w:val="24"/>
        </w:rPr>
        <w:t xml:space="preserve">, 12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18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24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and 30 </w:t>
      </w:r>
      <w:proofErr w:type="spellStart"/>
      <w:r w:rsidRPr="004E7713">
        <w:rPr>
          <w:rFonts w:ascii="Times New Roman" w:hAnsi="Times New Roman" w:cs="Times New Roman"/>
          <w:sz w:val="24"/>
          <w:szCs w:val="24"/>
        </w:rPr>
        <w:t>hpi</w:t>
      </w:r>
      <w:proofErr w:type="spellEnd"/>
      <w:r w:rsidRPr="004E7713">
        <w:rPr>
          <w:rFonts w:ascii="Times New Roman" w:hAnsi="Times New Roman" w:cs="Times New Roman"/>
          <w:sz w:val="24"/>
          <w:szCs w:val="24"/>
        </w:rPr>
        <w:t xml:space="preserve"> of bacterial </w:t>
      </w:r>
      <w:r>
        <w:rPr>
          <w:rFonts w:ascii="Times New Roman" w:hAnsi="Times New Roman" w:cs="Times New Roman"/>
          <w:sz w:val="24"/>
          <w:szCs w:val="24"/>
        </w:rPr>
        <w:t>suspension</w:t>
      </w:r>
      <w:r w:rsidRPr="004E7713">
        <w:rPr>
          <w:rFonts w:ascii="Times New Roman" w:hAnsi="Times New Roman" w:cs="Times New Roman"/>
          <w:sz w:val="24"/>
          <w:szCs w:val="24"/>
        </w:rPr>
        <w:t>. For subsequent feedings, inoculum free leaves suitable for the age w</w:t>
      </w:r>
      <w:r>
        <w:rPr>
          <w:rFonts w:ascii="Times New Roman" w:hAnsi="Times New Roman" w:cs="Times New Roman"/>
          <w:sz w:val="24"/>
          <w:szCs w:val="24"/>
        </w:rPr>
        <w:t>as</w:t>
      </w:r>
      <w:r w:rsidRPr="004E7713">
        <w:rPr>
          <w:rFonts w:ascii="Times New Roman" w:hAnsi="Times New Roman" w:cs="Times New Roman"/>
          <w:sz w:val="24"/>
          <w:szCs w:val="24"/>
        </w:rPr>
        <w:t xml:space="preserve"> provided for both treated and untreated batches. </w:t>
      </w:r>
      <w:r>
        <w:rPr>
          <w:rFonts w:ascii="Times New Roman" w:hAnsi="Times New Roman" w:cs="Times New Roman"/>
          <w:sz w:val="24"/>
          <w:szCs w:val="24"/>
        </w:rPr>
        <w:t>Further, t</w:t>
      </w:r>
      <w:r w:rsidRPr="00012241">
        <w:rPr>
          <w:rFonts w:ascii="Times New Roman" w:hAnsi="Times New Roman" w:cs="Times New Roman"/>
          <w:sz w:val="24"/>
          <w:szCs w:val="24"/>
        </w:rPr>
        <w:t xml:space="preserve">he ripe worms were hand-picked from each replication and were mounted separately on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for cocoon spinning. The </w:t>
      </w:r>
      <w:proofErr w:type="spellStart"/>
      <w:r w:rsidRPr="00012241">
        <w:rPr>
          <w:rFonts w:ascii="Times New Roman" w:hAnsi="Times New Roman" w:cs="Times New Roman"/>
          <w:sz w:val="24"/>
          <w:szCs w:val="24"/>
        </w:rPr>
        <w:t>mountages</w:t>
      </w:r>
      <w:proofErr w:type="spellEnd"/>
      <w:r w:rsidRPr="00012241">
        <w:rPr>
          <w:rFonts w:ascii="Times New Roman" w:hAnsi="Times New Roman" w:cs="Times New Roman"/>
          <w:sz w:val="24"/>
          <w:szCs w:val="24"/>
        </w:rPr>
        <w:t xml:space="preserve"> were kept in the mounting hall to provide optimum environmental conditions for spinning. Later on, the cocoons were harvested manually on the sixth day of mounting</w:t>
      </w:r>
      <w:r>
        <w:rPr>
          <w:rFonts w:ascii="Times New Roman" w:hAnsi="Times New Roman" w:cs="Times New Roman"/>
          <w:sz w:val="24"/>
          <w:szCs w:val="24"/>
        </w:rPr>
        <w:t xml:space="preserve"> and economic traits such as </w:t>
      </w:r>
      <w:r>
        <w:rPr>
          <w:rFonts w:ascii="Times New Roman" w:hAnsi="Times New Roman"/>
          <w:color w:val="000000"/>
          <w:sz w:val="24"/>
          <w:szCs w:val="24"/>
        </w:rPr>
        <w:t>m</w:t>
      </w:r>
      <w:r w:rsidRPr="00B64005">
        <w:rPr>
          <w:rFonts w:ascii="Times New Roman" w:hAnsi="Times New Roman"/>
          <w:color w:val="000000"/>
          <w:sz w:val="24"/>
          <w:szCs w:val="24"/>
        </w:rPr>
        <w:t>oth emergence (%)</w:t>
      </w:r>
      <w:r>
        <w:rPr>
          <w:rFonts w:ascii="Times New Roman" w:hAnsi="Times New Roman"/>
          <w:color w:val="000000"/>
          <w:sz w:val="24"/>
          <w:szCs w:val="24"/>
        </w:rPr>
        <w:t>, d</w:t>
      </w:r>
      <w:r w:rsidRPr="00B64005">
        <w:rPr>
          <w:rFonts w:ascii="Times New Roman" w:hAnsi="Times New Roman"/>
          <w:color w:val="000000"/>
          <w:sz w:val="24"/>
          <w:szCs w:val="24"/>
        </w:rPr>
        <w:t>eformed moth (%)</w:t>
      </w:r>
      <w:r>
        <w:rPr>
          <w:rFonts w:ascii="Times New Roman" w:hAnsi="Times New Roman"/>
          <w:color w:val="000000"/>
          <w:sz w:val="24"/>
          <w:szCs w:val="24"/>
        </w:rPr>
        <w:t>, f</w:t>
      </w:r>
      <w:r w:rsidRPr="00B64005">
        <w:rPr>
          <w:rFonts w:ascii="Times New Roman" w:hAnsi="Times New Roman"/>
          <w:color w:val="000000"/>
          <w:sz w:val="24"/>
          <w:szCs w:val="24"/>
        </w:rPr>
        <w:t>ecundity</w:t>
      </w:r>
      <w:r>
        <w:rPr>
          <w:rFonts w:ascii="Times New Roman" w:hAnsi="Times New Roman"/>
          <w:color w:val="000000"/>
          <w:sz w:val="24"/>
          <w:szCs w:val="24"/>
        </w:rPr>
        <w:t xml:space="preserve"> and h</w:t>
      </w:r>
      <w:r w:rsidRPr="00B64005">
        <w:rPr>
          <w:rFonts w:ascii="Times New Roman" w:hAnsi="Times New Roman"/>
          <w:color w:val="000000"/>
          <w:sz w:val="24"/>
          <w:szCs w:val="24"/>
        </w:rPr>
        <w:t>atching (%)</w:t>
      </w:r>
      <w:r>
        <w:rPr>
          <w:rFonts w:ascii="Times New Roman" w:hAnsi="Times New Roman"/>
          <w:color w:val="000000"/>
          <w:sz w:val="24"/>
          <w:szCs w:val="24"/>
        </w:rPr>
        <w:t xml:space="preserve"> were recorded. </w:t>
      </w:r>
    </w:p>
    <w:p w14:paraId="73B92B8B" w14:textId="399A0FF0" w:rsidR="003F5DBB" w:rsidRPr="003F5DBB" w:rsidRDefault="003F5DBB" w:rsidP="003F5DBB">
      <w:pPr>
        <w:spacing w:line="360" w:lineRule="auto"/>
        <w:ind w:left="-426" w:right="-144" w:firstLine="993"/>
        <w:jc w:val="both"/>
        <w:rPr>
          <w:rFonts w:ascii="Times New Roman" w:hAnsi="Times New Roman" w:cs="Times New Roman"/>
          <w:sz w:val="24"/>
          <w:szCs w:val="24"/>
        </w:rPr>
      </w:pPr>
      <w:r>
        <w:rPr>
          <w:rFonts w:ascii="Times New Roman" w:hAnsi="Times New Roman"/>
          <w:color w:val="000000"/>
          <w:sz w:val="24"/>
          <w:szCs w:val="24"/>
        </w:rPr>
        <w:t>Further, t</w:t>
      </w:r>
      <w:r w:rsidRPr="00912DB7">
        <w:rPr>
          <w:rFonts w:ascii="Times New Roman" w:hAnsi="Times New Roman" w:cs="Times New Roman"/>
          <w:sz w:val="24"/>
          <w:szCs w:val="24"/>
        </w:rPr>
        <w:t xml:space="preserve">he data was analysed statistically for the test of significance using Fisher’s method of analysis of variance as outlined by </w:t>
      </w:r>
      <w:proofErr w:type="spellStart"/>
      <w:r w:rsidRPr="00912DB7">
        <w:rPr>
          <w:rFonts w:ascii="Times New Roman" w:hAnsi="Times New Roman" w:cs="Times New Roman"/>
          <w:sz w:val="24"/>
          <w:szCs w:val="24"/>
        </w:rPr>
        <w:t>Sundarraj</w:t>
      </w:r>
      <w:proofErr w:type="spellEnd"/>
      <w:r w:rsidRPr="00912DB7">
        <w:rPr>
          <w:rFonts w:ascii="Times New Roman" w:hAnsi="Times New Roman" w:cs="Times New Roman"/>
          <w:sz w:val="24"/>
          <w:szCs w:val="24"/>
        </w:rPr>
        <w:t xml:space="preserve"> </w:t>
      </w:r>
      <w:r w:rsidRPr="00912DB7">
        <w:rPr>
          <w:rFonts w:ascii="Times New Roman" w:hAnsi="Times New Roman" w:cs="Times New Roman"/>
          <w:i/>
          <w:iCs/>
          <w:sz w:val="24"/>
          <w:szCs w:val="24"/>
        </w:rPr>
        <w:t>et al</w:t>
      </w:r>
      <w:r w:rsidRPr="00912DB7">
        <w:rPr>
          <w:rFonts w:ascii="Times New Roman" w:hAnsi="Times New Roman" w:cs="Times New Roman"/>
          <w:sz w:val="24"/>
          <w:szCs w:val="24"/>
        </w:rPr>
        <w:t xml:space="preserve">. (1972). The level of significance of F-test was at 5 per cent. The interpretation of data was done using critical difference (CD) values. </w:t>
      </w:r>
    </w:p>
    <w:p w14:paraId="6A01BE12" w14:textId="1AB1E520" w:rsidR="002A3D9A" w:rsidRPr="00322302" w:rsidRDefault="00322302" w:rsidP="00234666">
      <w:pPr>
        <w:tabs>
          <w:tab w:val="left" w:pos="567"/>
        </w:tabs>
        <w:ind w:left="-426"/>
        <w:rPr>
          <w:rFonts w:ascii="Times New Roman" w:hAnsi="Times New Roman" w:cs="Times New Roman"/>
          <w:b/>
          <w:bCs/>
          <w:sz w:val="24"/>
          <w:szCs w:val="24"/>
        </w:rPr>
      </w:pPr>
      <w:r w:rsidRPr="00322302">
        <w:rPr>
          <w:rFonts w:ascii="Times New Roman" w:hAnsi="Times New Roman" w:cs="Times New Roman"/>
          <w:b/>
          <w:bCs/>
          <w:sz w:val="24"/>
          <w:szCs w:val="24"/>
        </w:rPr>
        <w:t xml:space="preserve">3. </w:t>
      </w:r>
      <w:r w:rsidR="002A3D9A" w:rsidRPr="00322302">
        <w:rPr>
          <w:rFonts w:ascii="Times New Roman" w:hAnsi="Times New Roman" w:cs="Times New Roman"/>
          <w:b/>
          <w:bCs/>
          <w:sz w:val="24"/>
          <w:szCs w:val="24"/>
        </w:rPr>
        <w:t>RESULTS AND DISCUSSION</w:t>
      </w:r>
    </w:p>
    <w:p w14:paraId="1B5204C1" w14:textId="2FA7AB42" w:rsidR="003932A3" w:rsidRPr="00D7249E" w:rsidRDefault="00322302" w:rsidP="00234666">
      <w:pPr>
        <w:tabs>
          <w:tab w:val="left" w:pos="567"/>
          <w:tab w:val="left" w:pos="3544"/>
        </w:tabs>
        <w:spacing w:before="120" w:after="120" w:line="360" w:lineRule="auto"/>
        <w:ind w:left="-426" w:right="14"/>
        <w:jc w:val="both"/>
        <w:rPr>
          <w:rFonts w:ascii="Times New Roman" w:hAnsi="Times New Roman" w:cs="Times New Roman"/>
          <w:b/>
          <w:bCs/>
          <w:spacing w:val="-1"/>
          <w:sz w:val="24"/>
          <w:szCs w:val="24"/>
        </w:rPr>
      </w:pPr>
      <w:r>
        <w:rPr>
          <w:rFonts w:ascii="Times New Roman" w:hAnsi="Times New Roman" w:cs="Times New Roman"/>
          <w:b/>
          <w:bCs/>
          <w:spacing w:val="-1"/>
          <w:sz w:val="24"/>
          <w:szCs w:val="24"/>
        </w:rPr>
        <w:t>3.</w:t>
      </w:r>
      <w:r w:rsidR="00C44A07">
        <w:rPr>
          <w:rFonts w:ascii="Times New Roman" w:hAnsi="Times New Roman" w:cs="Times New Roman"/>
          <w:b/>
          <w:bCs/>
          <w:spacing w:val="-1"/>
          <w:sz w:val="24"/>
          <w:szCs w:val="24"/>
        </w:rPr>
        <w:t>1.</w:t>
      </w:r>
      <w:r w:rsidR="003932A3" w:rsidRPr="00D7249E">
        <w:rPr>
          <w:rFonts w:ascii="Times New Roman" w:hAnsi="Times New Roman" w:cs="Times New Roman"/>
          <w:b/>
          <w:bCs/>
          <w:spacing w:val="-1"/>
          <w:sz w:val="24"/>
          <w:szCs w:val="24"/>
        </w:rPr>
        <w:t xml:space="preserve"> Moth emergence (%)</w:t>
      </w:r>
    </w:p>
    <w:p w14:paraId="348D1204" w14:textId="0BB6A30E" w:rsidR="003932A3" w:rsidRPr="00D7249E" w:rsidRDefault="003932A3" w:rsidP="00174B1E">
      <w:pPr>
        <w:tabs>
          <w:tab w:val="left" w:pos="567"/>
          <w:tab w:val="left" w:pos="3544"/>
        </w:tabs>
        <w:spacing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t xml:space="preserve">The table </w:t>
      </w:r>
      <w:r w:rsidR="00EF72B6">
        <w:rPr>
          <w:rFonts w:ascii="Times New Roman" w:hAnsi="Times New Roman" w:cs="Times New Roman"/>
          <w:spacing w:val="-1"/>
          <w:sz w:val="24"/>
          <w:szCs w:val="24"/>
        </w:rPr>
        <w:t>1</w:t>
      </w:r>
      <w:r w:rsidRPr="00D7249E">
        <w:rPr>
          <w:rFonts w:ascii="Times New Roman" w:hAnsi="Times New Roman" w:cs="Times New Roman"/>
          <w:spacing w:val="-1"/>
          <w:sz w:val="24"/>
          <w:szCs w:val="24"/>
        </w:rPr>
        <w:t xml:space="preserve"> depicts that the treatments (B), time of chitosan application after bacterial inoculation (C) and the interaction of the treatments with bacterial strains and the time of application had showed the significant difference in the moth emergence of silkworms infected with </w:t>
      </w:r>
      <w:r w:rsidRPr="00D7249E">
        <w:rPr>
          <w:rFonts w:ascii="Times New Roman" w:hAnsi="Times New Roman" w:cs="Times New Roman"/>
          <w:i/>
          <w:iCs/>
          <w:spacing w:val="-1"/>
          <w:sz w:val="24"/>
          <w:szCs w:val="24"/>
        </w:rPr>
        <w:t>S. aureus</w:t>
      </w:r>
      <w:r w:rsidRPr="00D7249E">
        <w:rPr>
          <w:rFonts w:ascii="Times New Roman" w:hAnsi="Times New Roman" w:cs="Times New Roman"/>
          <w:spacing w:val="-1"/>
          <w:sz w:val="24"/>
          <w:szCs w:val="24"/>
        </w:rPr>
        <w:t xml:space="preserve"> and </w:t>
      </w:r>
      <w:r w:rsidRPr="00D7249E">
        <w:rPr>
          <w:rFonts w:ascii="Times New Roman" w:hAnsi="Times New Roman" w:cs="Times New Roman"/>
          <w:i/>
          <w:iCs/>
          <w:spacing w:val="-1"/>
          <w:sz w:val="24"/>
          <w:szCs w:val="24"/>
        </w:rPr>
        <w:t>B. thuringiensis</w:t>
      </w:r>
      <w:r w:rsidRPr="00D7249E">
        <w:rPr>
          <w:rFonts w:ascii="Times New Roman" w:hAnsi="Times New Roman" w:cs="Times New Roman"/>
          <w:spacing w:val="-1"/>
          <w:sz w:val="24"/>
          <w:szCs w:val="24"/>
        </w:rPr>
        <w:t xml:space="preserve">. Individual bacterial strains (A) and their interaction with time of chitosan application after bacterial inoculation (A×C) have no significant difference over the moth emergence (%). </w:t>
      </w:r>
    </w:p>
    <w:p w14:paraId="22F8FC3F" w14:textId="2EB9CF99" w:rsidR="003932A3" w:rsidRPr="00D7249E"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lastRenderedPageBreak/>
        <w:t>Among the treatments (B), bacteria</w:t>
      </w:r>
      <w:r>
        <w:rPr>
          <w:rFonts w:ascii="Times New Roman" w:hAnsi="Times New Roman" w:cs="Times New Roman"/>
          <w:spacing w:val="-1"/>
          <w:sz w:val="24"/>
          <w:szCs w:val="24"/>
        </w:rPr>
        <w:t xml:space="preserve"> </w:t>
      </w:r>
      <w:r w:rsidRPr="00D7249E">
        <w:rPr>
          <w:rFonts w:ascii="Times New Roman" w:hAnsi="Times New Roman" w:cs="Times New Roman"/>
          <w:spacing w:val="-1"/>
          <w:sz w:val="24"/>
          <w:szCs w:val="24"/>
        </w:rPr>
        <w:t>un</w:t>
      </w:r>
      <w:r>
        <w:rPr>
          <w:rFonts w:ascii="Times New Roman" w:hAnsi="Times New Roman" w:cs="Times New Roman"/>
          <w:spacing w:val="-1"/>
          <w:sz w:val="24"/>
          <w:szCs w:val="24"/>
        </w:rPr>
        <w:t>-</w:t>
      </w:r>
      <w:r w:rsidRPr="00D7249E">
        <w:rPr>
          <w:rFonts w:ascii="Times New Roman" w:hAnsi="Times New Roman" w:cs="Times New Roman"/>
          <w:spacing w:val="-1"/>
          <w:sz w:val="24"/>
          <w:szCs w:val="24"/>
        </w:rPr>
        <w:t>inoculated control showed the highest moth emergence (95.86%), confirming no bacterial interference. Among infected silkworms, ampicillin at 1000 ppm recorded the highest mean emergence (85.07%), followed by commercial chitosan at 1000 ppm and chitosan at 5000 ppm with moth emergence rates of 83.34</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81.98</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respectively. Chitosan treatments demonstrated dose-dependent efficacy, with higher concentrations (4500-5000 ppm) performing better, likely due to improved antimicrobial activity. The solvent control and absolute control had the lowest emergence rates, highlighting the adverse effects of untreated infection. The data supports the use of ampicillin or higher concentrations of chitosan as promising options for managing bacterial infections in silkworms.</w:t>
      </w:r>
    </w:p>
    <w:p w14:paraId="44F1B9BB" w14:textId="77777777" w:rsidR="003932A3" w:rsidRPr="00D7249E"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r w:rsidRPr="00D7249E">
        <w:rPr>
          <w:rFonts w:ascii="Times New Roman" w:hAnsi="Times New Roman" w:cs="Times New Roman"/>
          <w:spacing w:val="-1"/>
          <w:sz w:val="24"/>
          <w:szCs w:val="24"/>
        </w:rPr>
        <w:t>Moth emergence percentages decreased with the time of chitosan application after bacterial inoculation (C) in most treatments, indicating the progressive impact of bacterial inoculation and chitosan efficacy. Emergence was highest in the early-treated silkworm batches at 6 hours post-inoculation (</w:t>
      </w:r>
      <w:proofErr w:type="spellStart"/>
      <w:r w:rsidRPr="00D7249E">
        <w:rPr>
          <w:rFonts w:ascii="Times New Roman" w:hAnsi="Times New Roman" w:cs="Times New Roman"/>
          <w:spacing w:val="-1"/>
          <w:sz w:val="24"/>
          <w:szCs w:val="24"/>
        </w:rPr>
        <w:t>hpi</w:t>
      </w:r>
      <w:proofErr w:type="spellEnd"/>
      <w:r w:rsidRPr="00D7249E">
        <w:rPr>
          <w:rFonts w:ascii="Times New Roman" w:hAnsi="Times New Roman" w:cs="Times New Roman"/>
          <w:spacing w:val="-1"/>
          <w:sz w:val="24"/>
          <w:szCs w:val="24"/>
        </w:rPr>
        <w:t>) with 82.19</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then followed a decreasing trend as chitosan treatment was delayed, recording 80.19</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79.36</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78.55</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and 77.77</w:t>
      </w:r>
      <w:r>
        <w:rPr>
          <w:rFonts w:ascii="Times New Roman" w:hAnsi="Times New Roman" w:cs="Times New Roman"/>
          <w:spacing w:val="-1"/>
          <w:sz w:val="24"/>
          <w:szCs w:val="24"/>
        </w:rPr>
        <w:t xml:space="preserve"> per cent</w:t>
      </w:r>
      <w:r w:rsidRPr="00D7249E">
        <w:rPr>
          <w:rFonts w:ascii="Times New Roman" w:hAnsi="Times New Roman" w:cs="Times New Roman"/>
          <w:spacing w:val="-1"/>
          <w:sz w:val="24"/>
          <w:szCs w:val="24"/>
        </w:rPr>
        <w:t xml:space="preserve"> at 12 </w:t>
      </w:r>
      <w:proofErr w:type="spellStart"/>
      <w:r w:rsidRPr="00D7249E">
        <w:rPr>
          <w:rFonts w:ascii="Times New Roman" w:hAnsi="Times New Roman" w:cs="Times New Roman"/>
          <w:spacing w:val="-1"/>
          <w:sz w:val="24"/>
          <w:szCs w:val="24"/>
        </w:rPr>
        <w:t>hpi</w:t>
      </w:r>
      <w:proofErr w:type="spellEnd"/>
      <w:r w:rsidRPr="00D7249E">
        <w:rPr>
          <w:rFonts w:ascii="Times New Roman" w:hAnsi="Times New Roman" w:cs="Times New Roman"/>
          <w:spacing w:val="-1"/>
          <w:sz w:val="24"/>
          <w:szCs w:val="24"/>
        </w:rPr>
        <w:t xml:space="preserve">, 18 </w:t>
      </w:r>
      <w:proofErr w:type="spellStart"/>
      <w:r w:rsidRPr="00D7249E">
        <w:rPr>
          <w:rFonts w:ascii="Times New Roman" w:hAnsi="Times New Roman" w:cs="Times New Roman"/>
          <w:spacing w:val="-1"/>
          <w:sz w:val="24"/>
          <w:szCs w:val="24"/>
        </w:rPr>
        <w:t>hpi</w:t>
      </w:r>
      <w:proofErr w:type="spellEnd"/>
      <w:r w:rsidRPr="00D7249E">
        <w:rPr>
          <w:rFonts w:ascii="Times New Roman" w:hAnsi="Times New Roman" w:cs="Times New Roman"/>
          <w:spacing w:val="-1"/>
          <w:sz w:val="24"/>
          <w:szCs w:val="24"/>
        </w:rPr>
        <w:t xml:space="preserve">, 24 </w:t>
      </w:r>
      <w:proofErr w:type="spellStart"/>
      <w:r w:rsidRPr="00D7249E">
        <w:rPr>
          <w:rFonts w:ascii="Times New Roman" w:hAnsi="Times New Roman" w:cs="Times New Roman"/>
          <w:spacing w:val="-1"/>
          <w:sz w:val="24"/>
          <w:szCs w:val="24"/>
        </w:rPr>
        <w:t>hpi</w:t>
      </w:r>
      <w:proofErr w:type="spellEnd"/>
      <w:r w:rsidRPr="00D7249E">
        <w:rPr>
          <w:rFonts w:ascii="Times New Roman" w:hAnsi="Times New Roman" w:cs="Times New Roman"/>
          <w:spacing w:val="-1"/>
          <w:sz w:val="24"/>
          <w:szCs w:val="24"/>
        </w:rPr>
        <w:t xml:space="preserve"> and 30 </w:t>
      </w:r>
      <w:proofErr w:type="spellStart"/>
      <w:r w:rsidRPr="00D7249E">
        <w:rPr>
          <w:rFonts w:ascii="Times New Roman" w:hAnsi="Times New Roman" w:cs="Times New Roman"/>
          <w:spacing w:val="-1"/>
          <w:sz w:val="24"/>
          <w:szCs w:val="24"/>
        </w:rPr>
        <w:t>hpi</w:t>
      </w:r>
      <w:proofErr w:type="spellEnd"/>
      <w:r w:rsidRPr="00D7249E">
        <w:rPr>
          <w:rFonts w:ascii="Times New Roman" w:hAnsi="Times New Roman" w:cs="Times New Roman"/>
          <w:spacing w:val="-1"/>
          <w:sz w:val="24"/>
          <w:szCs w:val="24"/>
        </w:rPr>
        <w:t>, respectively.</w:t>
      </w:r>
    </w:p>
    <w:p w14:paraId="086F014C" w14:textId="48B3FE03" w:rsidR="00F06261" w:rsidRPr="00F06261" w:rsidRDefault="003932A3" w:rsidP="00B47FD0">
      <w:pPr>
        <w:tabs>
          <w:tab w:val="left" w:pos="567"/>
          <w:tab w:val="left" w:pos="3544"/>
        </w:tabs>
        <w:spacing w:before="120" w:after="0" w:line="360" w:lineRule="auto"/>
        <w:ind w:left="-426" w:right="14" w:firstLine="710"/>
        <w:jc w:val="both"/>
        <w:rPr>
          <w:rFonts w:ascii="Times New Roman" w:hAnsi="Times New Roman" w:cs="Times New Roman"/>
          <w:sz w:val="24"/>
          <w:szCs w:val="24"/>
        </w:rPr>
        <w:sectPr w:rsidR="00F06261" w:rsidRPr="00F06261" w:rsidSect="00B47FD0">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134" w:bottom="1134" w:left="1701" w:header="709" w:footer="709" w:gutter="0"/>
          <w:cols w:space="708"/>
          <w:docGrid w:linePitch="360"/>
        </w:sectPr>
      </w:pPr>
      <w:r w:rsidRPr="00D7249E">
        <w:rPr>
          <w:rFonts w:ascii="Times New Roman" w:hAnsi="Times New Roman" w:cs="Times New Roman"/>
          <w:spacing w:val="-1"/>
          <w:sz w:val="24"/>
          <w:szCs w:val="24"/>
        </w:rPr>
        <w:t xml:space="preserve">The interactions between bacterial strains, treatments and time were complex and multifaceted. The interaction between bacterial strains and treatments (A×B) was significant, reflecting differential treatment responses across bacterial strains. In contrast, the interaction between bacterial strains and time of chitosan application after bacterial inoculation (A×C) was non-significant, suggesting similar trends for both strains over time. However, the interaction </w:t>
      </w:r>
      <w:r w:rsidR="00174B1E">
        <w:rPr>
          <w:rFonts w:ascii="Times New Roman" w:hAnsi="Times New Roman" w:cs="Times New Roman"/>
          <w:spacing w:val="-1"/>
          <w:sz w:val="24"/>
          <w:szCs w:val="24"/>
        </w:rPr>
        <w:t xml:space="preserve">  </w:t>
      </w:r>
      <w:r w:rsidR="00174B1E" w:rsidRPr="00D7249E">
        <w:rPr>
          <w:rFonts w:ascii="Times New Roman" w:hAnsi="Times New Roman" w:cs="Times New Roman"/>
          <w:spacing w:val="-1"/>
          <w:sz w:val="24"/>
          <w:szCs w:val="24"/>
        </w:rPr>
        <w:t>between treatments and time of chitosan application after bacterial inoculation (B×C) was significant, highlighting the importance of timing for specific chitosan treatments</w:t>
      </w:r>
      <w:r w:rsidR="00174B1E">
        <w:rPr>
          <w:rFonts w:ascii="Times New Roman" w:hAnsi="Times New Roman" w:cs="Times New Roman"/>
          <w:spacing w:val="-1"/>
          <w:sz w:val="24"/>
          <w:szCs w:val="24"/>
        </w:rPr>
        <w:t>.</w:t>
      </w:r>
      <w:r w:rsidR="00174B1E">
        <w:rPr>
          <w:rFonts w:ascii="Times New Roman" w:hAnsi="Times New Roman" w:cs="Times New Roman"/>
          <w:sz w:val="24"/>
          <w:szCs w:val="24"/>
        </w:rPr>
        <w:t xml:space="preserve"> </w:t>
      </w:r>
      <w:r w:rsidR="00174B1E" w:rsidRPr="00263588">
        <w:rPr>
          <w:rFonts w:ascii="Times New Roman" w:hAnsi="Times New Roman" w:cs="Times New Roman"/>
          <w:sz w:val="24"/>
          <w:szCs w:val="24"/>
        </w:rPr>
        <w:t>Notably</w:t>
      </w:r>
      <w:r w:rsidR="00174B1E">
        <w:rPr>
          <w:rFonts w:ascii="Times New Roman" w:hAnsi="Times New Roman" w:cs="Times New Roman"/>
          <w:sz w:val="24"/>
          <w:szCs w:val="24"/>
        </w:rPr>
        <w:t>,</w:t>
      </w:r>
      <w:r w:rsidR="00174B1E" w:rsidRPr="00263588">
        <w:rPr>
          <w:rFonts w:ascii="Times New Roman" w:hAnsi="Times New Roman" w:cs="Times New Roman"/>
          <w:sz w:val="24"/>
          <w:szCs w:val="24"/>
        </w:rPr>
        <w:t xml:space="preserve"> the three-way interaction (A×B×C) was significant, indicating complex interactions among all factors and underscoring the need for tailored treatment approaches that account for bacterial strain, treatment type and </w:t>
      </w:r>
      <w:r w:rsidR="00174B1E">
        <w:rPr>
          <w:rFonts w:ascii="Times New Roman" w:hAnsi="Times New Roman" w:cs="Times New Roman"/>
          <w:sz w:val="24"/>
          <w:szCs w:val="24"/>
        </w:rPr>
        <w:t xml:space="preserve">chitosan </w:t>
      </w:r>
      <w:r w:rsidR="00174B1E" w:rsidRPr="00263588">
        <w:rPr>
          <w:rFonts w:ascii="Times New Roman" w:hAnsi="Times New Roman" w:cs="Times New Roman"/>
          <w:sz w:val="24"/>
          <w:szCs w:val="24"/>
        </w:rPr>
        <w:t>application tim</w:t>
      </w:r>
      <w:r w:rsidR="00174B1E">
        <w:rPr>
          <w:rFonts w:ascii="Times New Roman" w:hAnsi="Times New Roman" w:cs="Times New Roman"/>
          <w:sz w:val="24"/>
          <w:szCs w:val="24"/>
        </w:rPr>
        <w:t>e after bacterial inoculation</w:t>
      </w:r>
      <w:r w:rsidR="00B47FD0">
        <w:rPr>
          <w:rFonts w:ascii="Times New Roman" w:hAnsi="Times New Roman" w:cs="Times New Roman"/>
          <w:sz w:val="24"/>
          <w:szCs w:val="24"/>
        </w:rPr>
        <w:t>.</w:t>
      </w:r>
    </w:p>
    <w:p w14:paraId="095CE27B" w14:textId="77777777" w:rsidR="003B12AF" w:rsidRDefault="003B12AF" w:rsidP="00B47FD0">
      <w:pPr>
        <w:tabs>
          <w:tab w:val="left" w:pos="567"/>
        </w:tabs>
        <w:spacing w:after="120" w:line="360" w:lineRule="auto"/>
        <w:ind w:right="-505"/>
        <w:rPr>
          <w:rFonts w:ascii="Times New Roman" w:hAnsi="Times New Roman" w:cs="Times New Roman"/>
          <w:b/>
          <w:bCs/>
          <w:sz w:val="24"/>
          <w:szCs w:val="24"/>
        </w:rPr>
      </w:pPr>
    </w:p>
    <w:p w14:paraId="2591633A" w14:textId="52E653F6" w:rsidR="003932A3" w:rsidRPr="00096CA1" w:rsidRDefault="003932A3" w:rsidP="00234666">
      <w:pPr>
        <w:tabs>
          <w:tab w:val="left" w:pos="567"/>
        </w:tabs>
        <w:spacing w:after="120" w:line="360" w:lineRule="auto"/>
        <w:ind w:left="142" w:right="-505"/>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m</w:t>
      </w:r>
      <w:r w:rsidRPr="00E673C9">
        <w:rPr>
          <w:rFonts w:ascii="Times New Roman" w:hAnsi="Times New Roman" w:cs="Times New Roman"/>
          <w:b/>
          <w:bCs/>
          <w:sz w:val="24"/>
          <w:szCs w:val="24"/>
        </w:rPr>
        <w:t>oth emergence (%)</w:t>
      </w:r>
      <w:r w:rsidRPr="00096CA1">
        <w:rPr>
          <w:rFonts w:ascii="Times New Roman" w:hAnsi="Times New Roman" w:cs="Times New Roman"/>
          <w:b/>
          <w:bCs/>
          <w:sz w:val="24"/>
          <w:szCs w:val="24"/>
        </w:rPr>
        <w:t xml:space="preserve">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4975" w:type="pct"/>
        <w:jc w:val="center"/>
        <w:tblLook w:val="04A0" w:firstRow="1" w:lastRow="0" w:firstColumn="1" w:lastColumn="0" w:noHBand="0" w:noVBand="1"/>
      </w:tblPr>
      <w:tblGrid>
        <w:gridCol w:w="1661"/>
        <w:gridCol w:w="561"/>
        <w:gridCol w:w="561"/>
        <w:gridCol w:w="561"/>
        <w:gridCol w:w="561"/>
        <w:gridCol w:w="561"/>
        <w:gridCol w:w="561"/>
        <w:gridCol w:w="561"/>
        <w:gridCol w:w="561"/>
        <w:gridCol w:w="561"/>
        <w:gridCol w:w="567"/>
        <w:gridCol w:w="562"/>
        <w:gridCol w:w="562"/>
        <w:gridCol w:w="896"/>
      </w:tblGrid>
      <w:tr w:rsidR="00234666" w:rsidRPr="00234666" w14:paraId="5157C76C" w14:textId="77777777" w:rsidTr="00234666">
        <w:trPr>
          <w:trHeight w:val="301"/>
          <w:jc w:val="center"/>
        </w:trPr>
        <w:tc>
          <w:tcPr>
            <w:tcW w:w="894" w:type="pct"/>
            <w:vMerge w:val="restart"/>
            <w:vAlign w:val="center"/>
          </w:tcPr>
          <w:p w14:paraId="55987EC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w:t>
            </w:r>
          </w:p>
        </w:tc>
        <w:tc>
          <w:tcPr>
            <w:tcW w:w="3023" w:type="pct"/>
            <w:gridSpan w:val="10"/>
            <w:vAlign w:val="center"/>
          </w:tcPr>
          <w:p w14:paraId="5643DEB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Time of chitosan application following bacterial inoculation (</w:t>
            </w:r>
            <w:proofErr w:type="spellStart"/>
            <w:r w:rsidRPr="00234666">
              <w:rPr>
                <w:rFonts w:ascii="Times New Roman" w:hAnsi="Times New Roman" w:cs="Times New Roman"/>
                <w:b/>
                <w:bCs/>
                <w:sz w:val="14"/>
                <w:szCs w:val="14"/>
              </w:rPr>
              <w:t>hpi</w:t>
            </w:r>
            <w:proofErr w:type="spellEnd"/>
            <w:r w:rsidRPr="00234666">
              <w:rPr>
                <w:rFonts w:ascii="Times New Roman" w:hAnsi="Times New Roman" w:cs="Times New Roman"/>
                <w:b/>
                <w:bCs/>
                <w:sz w:val="14"/>
                <w:szCs w:val="14"/>
              </w:rPr>
              <w:t>) (C)</w:t>
            </w:r>
          </w:p>
        </w:tc>
        <w:tc>
          <w:tcPr>
            <w:tcW w:w="604" w:type="pct"/>
            <w:gridSpan w:val="2"/>
            <w:vAlign w:val="center"/>
          </w:tcPr>
          <w:p w14:paraId="04C5326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Bacterial strains (A) mean</w:t>
            </w:r>
          </w:p>
        </w:tc>
        <w:tc>
          <w:tcPr>
            <w:tcW w:w="479" w:type="pct"/>
            <w:vAlign w:val="center"/>
          </w:tcPr>
          <w:p w14:paraId="1C2BA4A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 mean</w:t>
            </w:r>
          </w:p>
        </w:tc>
      </w:tr>
      <w:tr w:rsidR="00234666" w:rsidRPr="00234666" w14:paraId="2F4115B2" w14:textId="77777777" w:rsidTr="00234666">
        <w:trPr>
          <w:trHeight w:val="301"/>
          <w:jc w:val="center"/>
        </w:trPr>
        <w:tc>
          <w:tcPr>
            <w:tcW w:w="894" w:type="pct"/>
            <w:vMerge/>
            <w:vAlign w:val="center"/>
          </w:tcPr>
          <w:p w14:paraId="2F8A5BA4" w14:textId="77777777" w:rsidR="003932A3" w:rsidRPr="00234666" w:rsidRDefault="003932A3" w:rsidP="00234666">
            <w:pPr>
              <w:pStyle w:val="NoSpacing"/>
              <w:jc w:val="center"/>
              <w:rPr>
                <w:rFonts w:ascii="Times New Roman" w:hAnsi="Times New Roman" w:cs="Times New Roman"/>
                <w:b/>
                <w:bCs/>
                <w:sz w:val="14"/>
                <w:szCs w:val="14"/>
              </w:rPr>
            </w:pPr>
          </w:p>
        </w:tc>
        <w:tc>
          <w:tcPr>
            <w:tcW w:w="604" w:type="pct"/>
            <w:gridSpan w:val="2"/>
            <w:vAlign w:val="center"/>
          </w:tcPr>
          <w:p w14:paraId="69EA818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6 </w:t>
            </w:r>
            <w:proofErr w:type="spellStart"/>
            <w:r w:rsidRPr="00234666">
              <w:rPr>
                <w:rFonts w:ascii="Times New Roman" w:hAnsi="Times New Roman" w:cs="Times New Roman"/>
                <w:b/>
                <w:bCs/>
                <w:sz w:val="14"/>
                <w:szCs w:val="14"/>
              </w:rPr>
              <w:t>hpi</w:t>
            </w:r>
            <w:proofErr w:type="spellEnd"/>
          </w:p>
        </w:tc>
        <w:tc>
          <w:tcPr>
            <w:tcW w:w="604" w:type="pct"/>
            <w:gridSpan w:val="2"/>
            <w:vAlign w:val="center"/>
          </w:tcPr>
          <w:p w14:paraId="64775DB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12 </w:t>
            </w:r>
            <w:proofErr w:type="spellStart"/>
            <w:r w:rsidRPr="00234666">
              <w:rPr>
                <w:rFonts w:ascii="Times New Roman" w:hAnsi="Times New Roman" w:cs="Times New Roman"/>
                <w:b/>
                <w:bCs/>
                <w:sz w:val="14"/>
                <w:szCs w:val="14"/>
              </w:rPr>
              <w:t>hpi</w:t>
            </w:r>
            <w:proofErr w:type="spellEnd"/>
          </w:p>
        </w:tc>
        <w:tc>
          <w:tcPr>
            <w:tcW w:w="604" w:type="pct"/>
            <w:gridSpan w:val="2"/>
            <w:vAlign w:val="center"/>
          </w:tcPr>
          <w:p w14:paraId="52545C7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18 </w:t>
            </w:r>
            <w:proofErr w:type="spellStart"/>
            <w:r w:rsidRPr="00234666">
              <w:rPr>
                <w:rFonts w:ascii="Times New Roman" w:hAnsi="Times New Roman" w:cs="Times New Roman"/>
                <w:b/>
                <w:bCs/>
                <w:sz w:val="14"/>
                <w:szCs w:val="14"/>
              </w:rPr>
              <w:t>hpi</w:t>
            </w:r>
            <w:proofErr w:type="spellEnd"/>
          </w:p>
        </w:tc>
        <w:tc>
          <w:tcPr>
            <w:tcW w:w="604" w:type="pct"/>
            <w:gridSpan w:val="2"/>
            <w:vAlign w:val="center"/>
          </w:tcPr>
          <w:p w14:paraId="096B8F7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24 </w:t>
            </w:r>
            <w:proofErr w:type="spellStart"/>
            <w:r w:rsidRPr="00234666">
              <w:rPr>
                <w:rFonts w:ascii="Times New Roman" w:hAnsi="Times New Roman" w:cs="Times New Roman"/>
                <w:b/>
                <w:bCs/>
                <w:sz w:val="14"/>
                <w:szCs w:val="14"/>
              </w:rPr>
              <w:t>hpi</w:t>
            </w:r>
            <w:proofErr w:type="spellEnd"/>
          </w:p>
        </w:tc>
        <w:tc>
          <w:tcPr>
            <w:tcW w:w="604" w:type="pct"/>
            <w:gridSpan w:val="2"/>
            <w:vAlign w:val="center"/>
          </w:tcPr>
          <w:p w14:paraId="7E6C2424"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30 </w:t>
            </w:r>
            <w:proofErr w:type="spellStart"/>
            <w:r w:rsidRPr="00234666">
              <w:rPr>
                <w:rFonts w:ascii="Times New Roman" w:hAnsi="Times New Roman" w:cs="Times New Roman"/>
                <w:b/>
                <w:bCs/>
                <w:sz w:val="14"/>
                <w:szCs w:val="14"/>
              </w:rPr>
              <w:t>hpi</w:t>
            </w:r>
            <w:proofErr w:type="spellEnd"/>
          </w:p>
        </w:tc>
        <w:tc>
          <w:tcPr>
            <w:tcW w:w="604" w:type="pct"/>
            <w:gridSpan w:val="2"/>
            <w:vAlign w:val="center"/>
          </w:tcPr>
          <w:p w14:paraId="15B37DB4" w14:textId="77777777" w:rsidR="003932A3" w:rsidRPr="00234666" w:rsidRDefault="003932A3" w:rsidP="00234666">
            <w:pPr>
              <w:pStyle w:val="NoSpacing"/>
              <w:jc w:val="center"/>
              <w:rPr>
                <w:rFonts w:ascii="Times New Roman" w:hAnsi="Times New Roman" w:cs="Times New Roman"/>
                <w:b/>
                <w:bCs/>
                <w:sz w:val="14"/>
                <w:szCs w:val="14"/>
              </w:rPr>
            </w:pPr>
          </w:p>
        </w:tc>
        <w:tc>
          <w:tcPr>
            <w:tcW w:w="479" w:type="pct"/>
            <w:vAlign w:val="center"/>
          </w:tcPr>
          <w:p w14:paraId="21EA295A" w14:textId="77777777" w:rsidR="003932A3" w:rsidRPr="00234666" w:rsidRDefault="003932A3" w:rsidP="00234666">
            <w:pPr>
              <w:pStyle w:val="NoSpacing"/>
              <w:jc w:val="center"/>
              <w:rPr>
                <w:rFonts w:ascii="Times New Roman" w:hAnsi="Times New Roman" w:cs="Times New Roman"/>
                <w:b/>
                <w:bCs/>
                <w:sz w:val="14"/>
                <w:szCs w:val="14"/>
              </w:rPr>
            </w:pPr>
          </w:p>
        </w:tc>
      </w:tr>
      <w:tr w:rsidR="00234666" w:rsidRPr="00234666" w14:paraId="7D624B6D" w14:textId="77777777" w:rsidTr="00234666">
        <w:trPr>
          <w:trHeight w:val="296"/>
          <w:jc w:val="center"/>
        </w:trPr>
        <w:tc>
          <w:tcPr>
            <w:tcW w:w="894" w:type="pct"/>
            <w:vMerge/>
            <w:vAlign w:val="center"/>
          </w:tcPr>
          <w:p w14:paraId="6EEA29C0" w14:textId="77777777" w:rsidR="003932A3" w:rsidRPr="00234666" w:rsidRDefault="003932A3" w:rsidP="00234666">
            <w:pPr>
              <w:pStyle w:val="NoSpacing"/>
              <w:jc w:val="center"/>
              <w:rPr>
                <w:rFonts w:ascii="Times New Roman" w:hAnsi="Times New Roman" w:cs="Times New Roman"/>
                <w:b/>
                <w:bCs/>
                <w:sz w:val="14"/>
                <w:szCs w:val="14"/>
              </w:rPr>
            </w:pPr>
          </w:p>
        </w:tc>
        <w:tc>
          <w:tcPr>
            <w:tcW w:w="302" w:type="pct"/>
            <w:vAlign w:val="center"/>
          </w:tcPr>
          <w:p w14:paraId="28508DA8"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02" w:type="pct"/>
            <w:vAlign w:val="center"/>
          </w:tcPr>
          <w:p w14:paraId="355736E1" w14:textId="77777777" w:rsidR="003932A3" w:rsidRPr="00234666" w:rsidRDefault="003932A3" w:rsidP="00234666">
            <w:pPr>
              <w:pStyle w:val="NoSpacing"/>
              <w:jc w:val="center"/>
              <w:rPr>
                <w:rFonts w:ascii="Times New Roman" w:hAnsi="Times New Roman" w:cs="Times New Roman"/>
                <w:b/>
                <w:bCs/>
                <w:i/>
                <w:iCs/>
                <w:sz w:val="14"/>
                <w:szCs w:val="14"/>
              </w:rPr>
            </w:pPr>
            <w:proofErr w:type="spellStart"/>
            <w:r w:rsidRPr="00234666">
              <w:rPr>
                <w:rFonts w:ascii="Times New Roman" w:hAnsi="Times New Roman" w:cs="Times New Roman"/>
                <w:b/>
                <w:bCs/>
                <w:i/>
                <w:iCs/>
                <w:sz w:val="14"/>
                <w:szCs w:val="14"/>
              </w:rPr>
              <w:t>Bt</w:t>
            </w:r>
            <w:proofErr w:type="spellEnd"/>
          </w:p>
        </w:tc>
        <w:tc>
          <w:tcPr>
            <w:tcW w:w="302" w:type="pct"/>
            <w:vAlign w:val="center"/>
          </w:tcPr>
          <w:p w14:paraId="6DE12F3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72DCB315"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02" w:type="pct"/>
            <w:vAlign w:val="center"/>
          </w:tcPr>
          <w:p w14:paraId="17CF1AB4"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7F40186B"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02" w:type="pct"/>
            <w:vAlign w:val="center"/>
          </w:tcPr>
          <w:p w14:paraId="58F5C771"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67F11C94"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02" w:type="pct"/>
            <w:vAlign w:val="center"/>
          </w:tcPr>
          <w:p w14:paraId="27E2548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02" w:type="pct"/>
            <w:vAlign w:val="center"/>
          </w:tcPr>
          <w:p w14:paraId="30D07A35"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02" w:type="pct"/>
            <w:vAlign w:val="center"/>
          </w:tcPr>
          <w:p w14:paraId="48ED1693"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02" w:type="pct"/>
            <w:vAlign w:val="center"/>
          </w:tcPr>
          <w:p w14:paraId="4A87DEA4" w14:textId="77777777" w:rsidR="003932A3" w:rsidRPr="00234666" w:rsidRDefault="003932A3" w:rsidP="00234666">
            <w:pPr>
              <w:pStyle w:val="NoSpacing"/>
              <w:jc w:val="center"/>
              <w:rPr>
                <w:rFonts w:ascii="Times New Roman" w:hAnsi="Times New Roman" w:cs="Times New Roman"/>
                <w:b/>
                <w:bCs/>
                <w:i/>
                <w:iCs/>
                <w:sz w:val="14"/>
                <w:szCs w:val="14"/>
              </w:rPr>
            </w:pPr>
            <w:proofErr w:type="spellStart"/>
            <w:r w:rsidRPr="00234666">
              <w:rPr>
                <w:rFonts w:ascii="Times New Roman" w:hAnsi="Times New Roman" w:cs="Times New Roman"/>
                <w:b/>
                <w:bCs/>
                <w:i/>
                <w:iCs/>
                <w:sz w:val="14"/>
                <w:szCs w:val="14"/>
              </w:rPr>
              <w:t>Bt</w:t>
            </w:r>
            <w:proofErr w:type="spellEnd"/>
          </w:p>
        </w:tc>
        <w:tc>
          <w:tcPr>
            <w:tcW w:w="479" w:type="pct"/>
            <w:vAlign w:val="center"/>
          </w:tcPr>
          <w:p w14:paraId="5975203B" w14:textId="77777777" w:rsidR="003932A3" w:rsidRPr="00234666" w:rsidRDefault="003932A3" w:rsidP="00234666">
            <w:pPr>
              <w:pStyle w:val="NoSpacing"/>
              <w:jc w:val="center"/>
              <w:rPr>
                <w:rFonts w:ascii="Times New Roman" w:hAnsi="Times New Roman" w:cs="Times New Roman"/>
                <w:b/>
                <w:bCs/>
                <w:i/>
                <w:iCs/>
                <w:sz w:val="14"/>
                <w:szCs w:val="14"/>
              </w:rPr>
            </w:pPr>
          </w:p>
        </w:tc>
      </w:tr>
      <w:tr w:rsidR="00234666" w:rsidRPr="00234666" w14:paraId="7EB06A5D" w14:textId="77777777" w:rsidTr="00234666">
        <w:trPr>
          <w:trHeight w:val="218"/>
          <w:jc w:val="center"/>
        </w:trPr>
        <w:tc>
          <w:tcPr>
            <w:tcW w:w="894" w:type="pct"/>
            <w:vAlign w:val="center"/>
          </w:tcPr>
          <w:p w14:paraId="3EF4863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1</w:t>
            </w:r>
            <w:r w:rsidRPr="00234666">
              <w:rPr>
                <w:rFonts w:ascii="Times New Roman" w:eastAsia="Times New Roman" w:hAnsi="Times New Roman" w:cs="Times New Roman"/>
                <w:b/>
                <w:bCs/>
                <w:kern w:val="0"/>
                <w:sz w:val="14"/>
                <w:szCs w:val="14"/>
                <w:lang w:eastAsia="en-IN"/>
                <w14:ligatures w14:val="none"/>
              </w:rPr>
              <w:t>: Chitosan @ 3500 ppm</w:t>
            </w:r>
          </w:p>
        </w:tc>
        <w:tc>
          <w:tcPr>
            <w:tcW w:w="302" w:type="pct"/>
            <w:vAlign w:val="center"/>
          </w:tcPr>
          <w:p w14:paraId="45CCC75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81.83</w:t>
            </w:r>
          </w:p>
        </w:tc>
        <w:tc>
          <w:tcPr>
            <w:tcW w:w="302" w:type="pct"/>
            <w:vAlign w:val="center"/>
          </w:tcPr>
          <w:p w14:paraId="5C09122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78.35</w:t>
            </w:r>
          </w:p>
        </w:tc>
        <w:tc>
          <w:tcPr>
            <w:tcW w:w="302" w:type="pct"/>
            <w:vAlign w:val="center"/>
          </w:tcPr>
          <w:p w14:paraId="630A341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77.70</w:t>
            </w:r>
          </w:p>
        </w:tc>
        <w:tc>
          <w:tcPr>
            <w:tcW w:w="302" w:type="pct"/>
            <w:vAlign w:val="center"/>
          </w:tcPr>
          <w:p w14:paraId="197C381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75.09</w:t>
            </w:r>
          </w:p>
        </w:tc>
        <w:tc>
          <w:tcPr>
            <w:tcW w:w="302" w:type="pct"/>
            <w:vAlign w:val="center"/>
          </w:tcPr>
          <w:p w14:paraId="4D814C0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78.16</w:t>
            </w:r>
          </w:p>
        </w:tc>
        <w:tc>
          <w:tcPr>
            <w:tcW w:w="302" w:type="pct"/>
            <w:vAlign w:val="center"/>
          </w:tcPr>
          <w:p w14:paraId="744EC22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77.35</w:t>
            </w:r>
          </w:p>
        </w:tc>
        <w:tc>
          <w:tcPr>
            <w:tcW w:w="302" w:type="pct"/>
            <w:vAlign w:val="center"/>
          </w:tcPr>
          <w:p w14:paraId="0C7AED3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79.25</w:t>
            </w:r>
          </w:p>
        </w:tc>
        <w:tc>
          <w:tcPr>
            <w:tcW w:w="302" w:type="pct"/>
            <w:vAlign w:val="center"/>
          </w:tcPr>
          <w:p w14:paraId="62EB46D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74.56</w:t>
            </w:r>
          </w:p>
        </w:tc>
        <w:tc>
          <w:tcPr>
            <w:tcW w:w="302" w:type="pct"/>
            <w:vAlign w:val="center"/>
          </w:tcPr>
          <w:p w14:paraId="7709D3F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73.53</w:t>
            </w:r>
          </w:p>
        </w:tc>
        <w:tc>
          <w:tcPr>
            <w:tcW w:w="302" w:type="pct"/>
            <w:vAlign w:val="center"/>
          </w:tcPr>
          <w:p w14:paraId="4F14879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74.07</w:t>
            </w:r>
          </w:p>
        </w:tc>
        <w:tc>
          <w:tcPr>
            <w:tcW w:w="302" w:type="pct"/>
            <w:vAlign w:val="center"/>
          </w:tcPr>
          <w:p w14:paraId="61A35B63"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78.09</w:t>
            </w:r>
          </w:p>
        </w:tc>
        <w:tc>
          <w:tcPr>
            <w:tcW w:w="302" w:type="pct"/>
            <w:vAlign w:val="center"/>
          </w:tcPr>
          <w:p w14:paraId="52F5DE7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75.88</w:t>
            </w:r>
          </w:p>
        </w:tc>
        <w:tc>
          <w:tcPr>
            <w:tcW w:w="479" w:type="pct"/>
            <w:vAlign w:val="center"/>
          </w:tcPr>
          <w:p w14:paraId="3D659FC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76.99</w:t>
            </w:r>
          </w:p>
        </w:tc>
      </w:tr>
      <w:tr w:rsidR="00234666" w:rsidRPr="00234666" w14:paraId="4CF5B12F" w14:textId="77777777" w:rsidTr="00234666">
        <w:trPr>
          <w:trHeight w:val="228"/>
          <w:jc w:val="center"/>
        </w:trPr>
        <w:tc>
          <w:tcPr>
            <w:tcW w:w="894" w:type="pct"/>
            <w:vAlign w:val="center"/>
          </w:tcPr>
          <w:p w14:paraId="50ED6B6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2</w:t>
            </w:r>
            <w:r w:rsidRPr="00234666">
              <w:rPr>
                <w:rFonts w:ascii="Times New Roman" w:eastAsia="Times New Roman" w:hAnsi="Times New Roman" w:cs="Times New Roman"/>
                <w:b/>
                <w:bCs/>
                <w:kern w:val="0"/>
                <w:sz w:val="14"/>
                <w:szCs w:val="14"/>
                <w:lang w:eastAsia="en-IN"/>
                <w14:ligatures w14:val="none"/>
              </w:rPr>
              <w:t>: Chitosan @ 4000 ppm</w:t>
            </w:r>
          </w:p>
        </w:tc>
        <w:tc>
          <w:tcPr>
            <w:tcW w:w="302" w:type="pct"/>
            <w:vAlign w:val="center"/>
          </w:tcPr>
          <w:p w14:paraId="3F3DD40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83.57</w:t>
            </w:r>
          </w:p>
        </w:tc>
        <w:tc>
          <w:tcPr>
            <w:tcW w:w="302" w:type="pct"/>
            <w:vAlign w:val="center"/>
          </w:tcPr>
          <w:p w14:paraId="41FC4F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81.64</w:t>
            </w:r>
          </w:p>
        </w:tc>
        <w:tc>
          <w:tcPr>
            <w:tcW w:w="302" w:type="pct"/>
            <w:vAlign w:val="center"/>
          </w:tcPr>
          <w:p w14:paraId="076FF59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78.29</w:t>
            </w:r>
          </w:p>
        </w:tc>
        <w:tc>
          <w:tcPr>
            <w:tcW w:w="302" w:type="pct"/>
            <w:vAlign w:val="center"/>
          </w:tcPr>
          <w:p w14:paraId="6D2D70F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79.70</w:t>
            </w:r>
          </w:p>
        </w:tc>
        <w:tc>
          <w:tcPr>
            <w:tcW w:w="302" w:type="pct"/>
            <w:vAlign w:val="center"/>
          </w:tcPr>
          <w:p w14:paraId="03541FD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79.28</w:t>
            </w:r>
          </w:p>
        </w:tc>
        <w:tc>
          <w:tcPr>
            <w:tcW w:w="302" w:type="pct"/>
            <w:vAlign w:val="center"/>
          </w:tcPr>
          <w:p w14:paraId="4D55EF5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80.56</w:t>
            </w:r>
          </w:p>
        </w:tc>
        <w:tc>
          <w:tcPr>
            <w:tcW w:w="302" w:type="pct"/>
            <w:vAlign w:val="center"/>
          </w:tcPr>
          <w:p w14:paraId="74CBC8F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71.74</w:t>
            </w:r>
          </w:p>
        </w:tc>
        <w:tc>
          <w:tcPr>
            <w:tcW w:w="302" w:type="pct"/>
            <w:vAlign w:val="center"/>
          </w:tcPr>
          <w:p w14:paraId="48E91C2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79.85</w:t>
            </w:r>
          </w:p>
        </w:tc>
        <w:tc>
          <w:tcPr>
            <w:tcW w:w="302" w:type="pct"/>
            <w:vAlign w:val="center"/>
          </w:tcPr>
          <w:p w14:paraId="31E999A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78.84</w:t>
            </w:r>
          </w:p>
        </w:tc>
        <w:tc>
          <w:tcPr>
            <w:tcW w:w="302" w:type="pct"/>
            <w:vAlign w:val="center"/>
          </w:tcPr>
          <w:p w14:paraId="69B93A5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76.20</w:t>
            </w:r>
          </w:p>
        </w:tc>
        <w:tc>
          <w:tcPr>
            <w:tcW w:w="302" w:type="pct"/>
            <w:vAlign w:val="center"/>
          </w:tcPr>
          <w:p w14:paraId="02001A2A"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78.34</w:t>
            </w:r>
          </w:p>
        </w:tc>
        <w:tc>
          <w:tcPr>
            <w:tcW w:w="302" w:type="pct"/>
            <w:vAlign w:val="center"/>
          </w:tcPr>
          <w:p w14:paraId="58F868B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79.59</w:t>
            </w:r>
          </w:p>
        </w:tc>
        <w:tc>
          <w:tcPr>
            <w:tcW w:w="479" w:type="pct"/>
            <w:vAlign w:val="center"/>
          </w:tcPr>
          <w:p w14:paraId="4CD61BC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78.97</w:t>
            </w:r>
          </w:p>
        </w:tc>
      </w:tr>
      <w:tr w:rsidR="00234666" w:rsidRPr="00234666" w14:paraId="68B5DB91" w14:textId="77777777" w:rsidTr="00234666">
        <w:trPr>
          <w:trHeight w:val="218"/>
          <w:jc w:val="center"/>
        </w:trPr>
        <w:tc>
          <w:tcPr>
            <w:tcW w:w="894" w:type="pct"/>
            <w:vAlign w:val="center"/>
          </w:tcPr>
          <w:p w14:paraId="089B41E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3</w:t>
            </w:r>
            <w:r w:rsidRPr="00234666">
              <w:rPr>
                <w:rFonts w:ascii="Times New Roman" w:eastAsia="Times New Roman" w:hAnsi="Times New Roman" w:cs="Times New Roman"/>
                <w:b/>
                <w:bCs/>
                <w:kern w:val="0"/>
                <w:sz w:val="14"/>
                <w:szCs w:val="14"/>
                <w:lang w:eastAsia="en-IN"/>
                <w14:ligatures w14:val="none"/>
              </w:rPr>
              <w:t>: Chitosan @ 4500 ppm</w:t>
            </w:r>
          </w:p>
        </w:tc>
        <w:tc>
          <w:tcPr>
            <w:tcW w:w="302" w:type="pct"/>
            <w:vAlign w:val="center"/>
          </w:tcPr>
          <w:p w14:paraId="473AF42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84.06</w:t>
            </w:r>
          </w:p>
        </w:tc>
        <w:tc>
          <w:tcPr>
            <w:tcW w:w="302" w:type="pct"/>
            <w:vAlign w:val="center"/>
          </w:tcPr>
          <w:p w14:paraId="3BB49A5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80.95</w:t>
            </w:r>
          </w:p>
        </w:tc>
        <w:tc>
          <w:tcPr>
            <w:tcW w:w="302" w:type="pct"/>
            <w:vAlign w:val="center"/>
          </w:tcPr>
          <w:p w14:paraId="1A90C05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79.08</w:t>
            </w:r>
          </w:p>
        </w:tc>
        <w:tc>
          <w:tcPr>
            <w:tcW w:w="302" w:type="pct"/>
            <w:vAlign w:val="center"/>
          </w:tcPr>
          <w:p w14:paraId="3E30665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83.39</w:t>
            </w:r>
          </w:p>
        </w:tc>
        <w:tc>
          <w:tcPr>
            <w:tcW w:w="302" w:type="pct"/>
            <w:vAlign w:val="center"/>
          </w:tcPr>
          <w:p w14:paraId="61D2ADB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78.13</w:t>
            </w:r>
          </w:p>
        </w:tc>
        <w:tc>
          <w:tcPr>
            <w:tcW w:w="302" w:type="pct"/>
            <w:vAlign w:val="center"/>
          </w:tcPr>
          <w:p w14:paraId="6A5EE8F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80.43</w:t>
            </w:r>
          </w:p>
        </w:tc>
        <w:tc>
          <w:tcPr>
            <w:tcW w:w="302" w:type="pct"/>
            <w:vAlign w:val="center"/>
          </w:tcPr>
          <w:p w14:paraId="561D5C3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83.69</w:t>
            </w:r>
          </w:p>
        </w:tc>
        <w:tc>
          <w:tcPr>
            <w:tcW w:w="302" w:type="pct"/>
            <w:vAlign w:val="center"/>
          </w:tcPr>
          <w:p w14:paraId="3F67CB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75.65</w:t>
            </w:r>
          </w:p>
        </w:tc>
        <w:tc>
          <w:tcPr>
            <w:tcW w:w="302" w:type="pct"/>
            <w:vAlign w:val="center"/>
          </w:tcPr>
          <w:p w14:paraId="0BF7C5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76.57</w:t>
            </w:r>
          </w:p>
        </w:tc>
        <w:tc>
          <w:tcPr>
            <w:tcW w:w="302" w:type="pct"/>
            <w:vAlign w:val="center"/>
          </w:tcPr>
          <w:p w14:paraId="3B54F01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75.65</w:t>
            </w:r>
          </w:p>
        </w:tc>
        <w:tc>
          <w:tcPr>
            <w:tcW w:w="302" w:type="pct"/>
            <w:vAlign w:val="center"/>
          </w:tcPr>
          <w:p w14:paraId="448CB0C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80.31</w:t>
            </w:r>
          </w:p>
        </w:tc>
        <w:tc>
          <w:tcPr>
            <w:tcW w:w="302" w:type="pct"/>
            <w:vAlign w:val="center"/>
          </w:tcPr>
          <w:p w14:paraId="6465874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79.22</w:t>
            </w:r>
          </w:p>
        </w:tc>
        <w:tc>
          <w:tcPr>
            <w:tcW w:w="479" w:type="pct"/>
            <w:vAlign w:val="center"/>
          </w:tcPr>
          <w:p w14:paraId="260353E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79.76</w:t>
            </w:r>
          </w:p>
        </w:tc>
      </w:tr>
      <w:tr w:rsidR="00234666" w:rsidRPr="00234666" w14:paraId="7111274E" w14:textId="77777777" w:rsidTr="00234666">
        <w:trPr>
          <w:trHeight w:val="218"/>
          <w:jc w:val="center"/>
        </w:trPr>
        <w:tc>
          <w:tcPr>
            <w:tcW w:w="894" w:type="pct"/>
            <w:vAlign w:val="center"/>
          </w:tcPr>
          <w:p w14:paraId="23B53B0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4</w:t>
            </w:r>
            <w:r w:rsidRPr="00234666">
              <w:rPr>
                <w:rFonts w:ascii="Times New Roman" w:eastAsia="Times New Roman" w:hAnsi="Times New Roman" w:cs="Times New Roman"/>
                <w:b/>
                <w:bCs/>
                <w:kern w:val="0"/>
                <w:sz w:val="14"/>
                <w:szCs w:val="14"/>
                <w:lang w:eastAsia="en-IN"/>
                <w14:ligatures w14:val="none"/>
              </w:rPr>
              <w:t>: Chitosan @ 5000 ppm</w:t>
            </w:r>
          </w:p>
        </w:tc>
        <w:tc>
          <w:tcPr>
            <w:tcW w:w="302" w:type="pct"/>
            <w:vAlign w:val="center"/>
          </w:tcPr>
          <w:p w14:paraId="7AA6E8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86.29</w:t>
            </w:r>
          </w:p>
        </w:tc>
        <w:tc>
          <w:tcPr>
            <w:tcW w:w="302" w:type="pct"/>
            <w:vAlign w:val="center"/>
          </w:tcPr>
          <w:p w14:paraId="701FC5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84.80</w:t>
            </w:r>
          </w:p>
        </w:tc>
        <w:tc>
          <w:tcPr>
            <w:tcW w:w="302" w:type="pct"/>
            <w:vAlign w:val="center"/>
          </w:tcPr>
          <w:p w14:paraId="0DDC6CE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82.15</w:t>
            </w:r>
          </w:p>
        </w:tc>
        <w:tc>
          <w:tcPr>
            <w:tcW w:w="302" w:type="pct"/>
            <w:vAlign w:val="center"/>
          </w:tcPr>
          <w:p w14:paraId="5C4B734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82.37</w:t>
            </w:r>
          </w:p>
        </w:tc>
        <w:tc>
          <w:tcPr>
            <w:tcW w:w="302" w:type="pct"/>
            <w:vAlign w:val="center"/>
          </w:tcPr>
          <w:p w14:paraId="5592209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82.14</w:t>
            </w:r>
          </w:p>
        </w:tc>
        <w:tc>
          <w:tcPr>
            <w:tcW w:w="302" w:type="pct"/>
            <w:vAlign w:val="center"/>
          </w:tcPr>
          <w:p w14:paraId="61F92AB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80.67</w:t>
            </w:r>
          </w:p>
        </w:tc>
        <w:tc>
          <w:tcPr>
            <w:tcW w:w="302" w:type="pct"/>
            <w:vAlign w:val="center"/>
          </w:tcPr>
          <w:p w14:paraId="2EE914A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79.37</w:t>
            </w:r>
          </w:p>
        </w:tc>
        <w:tc>
          <w:tcPr>
            <w:tcW w:w="302" w:type="pct"/>
            <w:vAlign w:val="center"/>
          </w:tcPr>
          <w:p w14:paraId="3ECA713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81.85</w:t>
            </w:r>
          </w:p>
        </w:tc>
        <w:tc>
          <w:tcPr>
            <w:tcW w:w="302" w:type="pct"/>
            <w:vAlign w:val="center"/>
          </w:tcPr>
          <w:p w14:paraId="7766DC7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80.63</w:t>
            </w:r>
          </w:p>
        </w:tc>
        <w:tc>
          <w:tcPr>
            <w:tcW w:w="302" w:type="pct"/>
            <w:vAlign w:val="center"/>
          </w:tcPr>
          <w:p w14:paraId="4024C0F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79.50</w:t>
            </w:r>
          </w:p>
        </w:tc>
        <w:tc>
          <w:tcPr>
            <w:tcW w:w="302" w:type="pct"/>
            <w:vAlign w:val="center"/>
          </w:tcPr>
          <w:p w14:paraId="5D0C51D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82.12</w:t>
            </w:r>
          </w:p>
        </w:tc>
        <w:tc>
          <w:tcPr>
            <w:tcW w:w="302" w:type="pct"/>
            <w:vAlign w:val="center"/>
          </w:tcPr>
          <w:p w14:paraId="3CACC48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81.84</w:t>
            </w:r>
          </w:p>
        </w:tc>
        <w:tc>
          <w:tcPr>
            <w:tcW w:w="479" w:type="pct"/>
            <w:vAlign w:val="center"/>
          </w:tcPr>
          <w:p w14:paraId="4AFD4371"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81.98</w:t>
            </w:r>
          </w:p>
        </w:tc>
      </w:tr>
      <w:tr w:rsidR="00234666" w:rsidRPr="00234666" w14:paraId="0BDE6B86" w14:textId="77777777" w:rsidTr="00234666">
        <w:trPr>
          <w:trHeight w:val="218"/>
          <w:jc w:val="center"/>
        </w:trPr>
        <w:tc>
          <w:tcPr>
            <w:tcW w:w="894" w:type="pct"/>
            <w:vAlign w:val="center"/>
          </w:tcPr>
          <w:p w14:paraId="3A1DD2B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lastRenderedPageBreak/>
              <w:t>S</w:t>
            </w:r>
            <w:r w:rsidRPr="00234666">
              <w:rPr>
                <w:rFonts w:ascii="Times New Roman" w:eastAsia="Times New Roman" w:hAnsi="Times New Roman" w:cs="Times New Roman"/>
                <w:b/>
                <w:bCs/>
                <w:kern w:val="0"/>
                <w:sz w:val="14"/>
                <w:szCs w:val="14"/>
                <w:vertAlign w:val="subscript"/>
                <w:lang w:eastAsia="en-IN"/>
                <w14:ligatures w14:val="none"/>
              </w:rPr>
              <w:t>5</w:t>
            </w:r>
            <w:r w:rsidRPr="00234666">
              <w:rPr>
                <w:rFonts w:ascii="Times New Roman" w:eastAsia="Times New Roman" w:hAnsi="Times New Roman" w:cs="Times New Roman"/>
                <w:b/>
                <w:bCs/>
                <w:kern w:val="0"/>
                <w:sz w:val="14"/>
                <w:szCs w:val="14"/>
                <w:lang w:eastAsia="en-IN"/>
                <w14:ligatures w14:val="none"/>
              </w:rPr>
              <w:t>: Ampicillin @ 1000 ppm</w:t>
            </w:r>
          </w:p>
        </w:tc>
        <w:tc>
          <w:tcPr>
            <w:tcW w:w="302" w:type="pct"/>
            <w:vAlign w:val="center"/>
          </w:tcPr>
          <w:p w14:paraId="2528DE2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89.60</w:t>
            </w:r>
          </w:p>
        </w:tc>
        <w:tc>
          <w:tcPr>
            <w:tcW w:w="302" w:type="pct"/>
            <w:vAlign w:val="center"/>
          </w:tcPr>
          <w:p w14:paraId="2BDEDF0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88.31</w:t>
            </w:r>
          </w:p>
        </w:tc>
        <w:tc>
          <w:tcPr>
            <w:tcW w:w="302" w:type="pct"/>
            <w:vAlign w:val="center"/>
          </w:tcPr>
          <w:p w14:paraId="201DC74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87.23</w:t>
            </w:r>
          </w:p>
        </w:tc>
        <w:tc>
          <w:tcPr>
            <w:tcW w:w="302" w:type="pct"/>
            <w:vAlign w:val="center"/>
          </w:tcPr>
          <w:p w14:paraId="31721B0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86.09</w:t>
            </w:r>
          </w:p>
        </w:tc>
        <w:tc>
          <w:tcPr>
            <w:tcW w:w="302" w:type="pct"/>
            <w:vAlign w:val="center"/>
          </w:tcPr>
          <w:p w14:paraId="01838C2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83.20</w:t>
            </w:r>
          </w:p>
        </w:tc>
        <w:tc>
          <w:tcPr>
            <w:tcW w:w="302" w:type="pct"/>
            <w:vAlign w:val="center"/>
          </w:tcPr>
          <w:p w14:paraId="2EA5496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83.29</w:t>
            </w:r>
          </w:p>
        </w:tc>
        <w:tc>
          <w:tcPr>
            <w:tcW w:w="302" w:type="pct"/>
            <w:vAlign w:val="center"/>
          </w:tcPr>
          <w:p w14:paraId="15FDD0F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86.41</w:t>
            </w:r>
          </w:p>
        </w:tc>
        <w:tc>
          <w:tcPr>
            <w:tcW w:w="302" w:type="pct"/>
            <w:vAlign w:val="center"/>
          </w:tcPr>
          <w:p w14:paraId="4546127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80.55</w:t>
            </w:r>
          </w:p>
        </w:tc>
        <w:tc>
          <w:tcPr>
            <w:tcW w:w="302" w:type="pct"/>
            <w:vAlign w:val="center"/>
          </w:tcPr>
          <w:p w14:paraId="2C4058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84.45</w:t>
            </w:r>
          </w:p>
        </w:tc>
        <w:tc>
          <w:tcPr>
            <w:tcW w:w="302" w:type="pct"/>
            <w:vAlign w:val="center"/>
          </w:tcPr>
          <w:p w14:paraId="3B9F987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81.60</w:t>
            </w:r>
          </w:p>
        </w:tc>
        <w:tc>
          <w:tcPr>
            <w:tcW w:w="302" w:type="pct"/>
            <w:vAlign w:val="center"/>
          </w:tcPr>
          <w:p w14:paraId="74A810EC"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86.18</w:t>
            </w:r>
          </w:p>
        </w:tc>
        <w:tc>
          <w:tcPr>
            <w:tcW w:w="302" w:type="pct"/>
            <w:vAlign w:val="center"/>
          </w:tcPr>
          <w:p w14:paraId="6E9E20D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83.97</w:t>
            </w:r>
          </w:p>
        </w:tc>
        <w:tc>
          <w:tcPr>
            <w:tcW w:w="479" w:type="pct"/>
            <w:vAlign w:val="center"/>
          </w:tcPr>
          <w:p w14:paraId="435E187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85.07</w:t>
            </w:r>
          </w:p>
        </w:tc>
      </w:tr>
      <w:tr w:rsidR="00234666" w:rsidRPr="00234666" w14:paraId="694D1208" w14:textId="77777777" w:rsidTr="00234666">
        <w:trPr>
          <w:trHeight w:val="190"/>
          <w:jc w:val="center"/>
        </w:trPr>
        <w:tc>
          <w:tcPr>
            <w:tcW w:w="894" w:type="pct"/>
            <w:vAlign w:val="center"/>
          </w:tcPr>
          <w:p w14:paraId="6ECFADA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6</w:t>
            </w:r>
            <w:r w:rsidRPr="00234666">
              <w:rPr>
                <w:rFonts w:ascii="Times New Roman" w:eastAsia="Times New Roman" w:hAnsi="Times New Roman" w:cs="Times New Roman"/>
                <w:b/>
                <w:bCs/>
                <w:kern w:val="0"/>
                <w:sz w:val="14"/>
                <w:szCs w:val="14"/>
                <w:lang w:eastAsia="en-IN"/>
                <w14:ligatures w14:val="none"/>
              </w:rPr>
              <w:t>: Com. chitosan @ 1000 ppm</w:t>
            </w:r>
          </w:p>
        </w:tc>
        <w:tc>
          <w:tcPr>
            <w:tcW w:w="302" w:type="pct"/>
            <w:vAlign w:val="center"/>
          </w:tcPr>
          <w:p w14:paraId="30468FF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87.57</w:t>
            </w:r>
          </w:p>
        </w:tc>
        <w:tc>
          <w:tcPr>
            <w:tcW w:w="302" w:type="pct"/>
            <w:vAlign w:val="center"/>
          </w:tcPr>
          <w:p w14:paraId="1E0D4FD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86.39</w:t>
            </w:r>
          </w:p>
        </w:tc>
        <w:tc>
          <w:tcPr>
            <w:tcW w:w="302" w:type="pct"/>
            <w:vAlign w:val="center"/>
          </w:tcPr>
          <w:p w14:paraId="7FBCE0E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82.40</w:t>
            </w:r>
          </w:p>
        </w:tc>
        <w:tc>
          <w:tcPr>
            <w:tcW w:w="302" w:type="pct"/>
            <w:vAlign w:val="center"/>
          </w:tcPr>
          <w:p w14:paraId="0C0C79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84.13</w:t>
            </w:r>
          </w:p>
        </w:tc>
        <w:tc>
          <w:tcPr>
            <w:tcW w:w="302" w:type="pct"/>
            <w:vAlign w:val="center"/>
          </w:tcPr>
          <w:p w14:paraId="5598222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85.51</w:t>
            </w:r>
          </w:p>
        </w:tc>
        <w:tc>
          <w:tcPr>
            <w:tcW w:w="302" w:type="pct"/>
            <w:vAlign w:val="center"/>
          </w:tcPr>
          <w:p w14:paraId="4863DFD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81.96</w:t>
            </w:r>
          </w:p>
        </w:tc>
        <w:tc>
          <w:tcPr>
            <w:tcW w:w="302" w:type="pct"/>
            <w:vAlign w:val="center"/>
          </w:tcPr>
          <w:p w14:paraId="3A8EACC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81.05</w:t>
            </w:r>
          </w:p>
        </w:tc>
        <w:tc>
          <w:tcPr>
            <w:tcW w:w="302" w:type="pct"/>
            <w:vAlign w:val="center"/>
          </w:tcPr>
          <w:p w14:paraId="0E87CD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82.54</w:t>
            </w:r>
          </w:p>
        </w:tc>
        <w:tc>
          <w:tcPr>
            <w:tcW w:w="302" w:type="pct"/>
            <w:vAlign w:val="center"/>
          </w:tcPr>
          <w:p w14:paraId="0ADDB4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82.22</w:t>
            </w:r>
          </w:p>
        </w:tc>
        <w:tc>
          <w:tcPr>
            <w:tcW w:w="302" w:type="pct"/>
            <w:vAlign w:val="center"/>
          </w:tcPr>
          <w:p w14:paraId="76703A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79.63</w:t>
            </w:r>
          </w:p>
        </w:tc>
        <w:tc>
          <w:tcPr>
            <w:tcW w:w="302" w:type="pct"/>
            <w:vAlign w:val="center"/>
          </w:tcPr>
          <w:p w14:paraId="4A80635D"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83.75</w:t>
            </w:r>
          </w:p>
        </w:tc>
        <w:tc>
          <w:tcPr>
            <w:tcW w:w="302" w:type="pct"/>
            <w:vAlign w:val="center"/>
          </w:tcPr>
          <w:p w14:paraId="3A70C92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82.93</w:t>
            </w:r>
          </w:p>
        </w:tc>
        <w:tc>
          <w:tcPr>
            <w:tcW w:w="479" w:type="pct"/>
            <w:vAlign w:val="center"/>
          </w:tcPr>
          <w:p w14:paraId="13E23D0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83.34</w:t>
            </w:r>
          </w:p>
        </w:tc>
      </w:tr>
      <w:tr w:rsidR="00234666" w:rsidRPr="00234666" w14:paraId="2376EAF8" w14:textId="77777777" w:rsidTr="00234666">
        <w:trPr>
          <w:trHeight w:val="262"/>
          <w:jc w:val="center"/>
        </w:trPr>
        <w:tc>
          <w:tcPr>
            <w:tcW w:w="894" w:type="pct"/>
            <w:vAlign w:val="center"/>
          </w:tcPr>
          <w:p w14:paraId="4CB9B5D7"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7</w:t>
            </w:r>
            <w:r w:rsidRPr="00234666">
              <w:rPr>
                <w:rFonts w:ascii="Times New Roman" w:eastAsia="Times New Roman" w:hAnsi="Times New Roman" w:cs="Times New Roman"/>
                <w:b/>
                <w:bCs/>
                <w:kern w:val="0"/>
                <w:sz w:val="14"/>
                <w:szCs w:val="14"/>
                <w:lang w:eastAsia="en-IN"/>
                <w14:ligatures w14:val="none"/>
              </w:rPr>
              <w:t>: Solvent control</w:t>
            </w:r>
          </w:p>
        </w:tc>
        <w:tc>
          <w:tcPr>
            <w:tcW w:w="302" w:type="pct"/>
            <w:vAlign w:val="center"/>
          </w:tcPr>
          <w:p w14:paraId="0B81D96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72.84</w:t>
            </w:r>
          </w:p>
        </w:tc>
        <w:tc>
          <w:tcPr>
            <w:tcW w:w="302" w:type="pct"/>
            <w:vAlign w:val="center"/>
          </w:tcPr>
          <w:p w14:paraId="0F7D947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75.71</w:t>
            </w:r>
          </w:p>
        </w:tc>
        <w:tc>
          <w:tcPr>
            <w:tcW w:w="302" w:type="pct"/>
            <w:vAlign w:val="center"/>
          </w:tcPr>
          <w:p w14:paraId="5FB569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70.33</w:t>
            </w:r>
          </w:p>
        </w:tc>
        <w:tc>
          <w:tcPr>
            <w:tcW w:w="302" w:type="pct"/>
            <w:vAlign w:val="center"/>
          </w:tcPr>
          <w:p w14:paraId="4D9C5BC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78.00</w:t>
            </w:r>
          </w:p>
        </w:tc>
        <w:tc>
          <w:tcPr>
            <w:tcW w:w="302" w:type="pct"/>
            <w:vAlign w:val="center"/>
          </w:tcPr>
          <w:p w14:paraId="02793E0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66.01</w:t>
            </w:r>
          </w:p>
        </w:tc>
        <w:tc>
          <w:tcPr>
            <w:tcW w:w="302" w:type="pct"/>
            <w:vAlign w:val="center"/>
          </w:tcPr>
          <w:p w14:paraId="004C710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73.66</w:t>
            </w:r>
          </w:p>
        </w:tc>
        <w:tc>
          <w:tcPr>
            <w:tcW w:w="302" w:type="pct"/>
            <w:vAlign w:val="center"/>
          </w:tcPr>
          <w:p w14:paraId="0F97CF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66.02</w:t>
            </w:r>
          </w:p>
        </w:tc>
        <w:tc>
          <w:tcPr>
            <w:tcW w:w="302" w:type="pct"/>
            <w:vAlign w:val="center"/>
          </w:tcPr>
          <w:p w14:paraId="4DF357A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73.88</w:t>
            </w:r>
          </w:p>
        </w:tc>
        <w:tc>
          <w:tcPr>
            <w:tcW w:w="302" w:type="pct"/>
            <w:vAlign w:val="center"/>
          </w:tcPr>
          <w:p w14:paraId="0B7612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67.83</w:t>
            </w:r>
          </w:p>
        </w:tc>
        <w:tc>
          <w:tcPr>
            <w:tcW w:w="302" w:type="pct"/>
            <w:vAlign w:val="center"/>
          </w:tcPr>
          <w:p w14:paraId="4BC0307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71.57</w:t>
            </w:r>
          </w:p>
        </w:tc>
        <w:tc>
          <w:tcPr>
            <w:tcW w:w="302" w:type="pct"/>
            <w:vAlign w:val="center"/>
          </w:tcPr>
          <w:p w14:paraId="270F109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68.61</w:t>
            </w:r>
          </w:p>
        </w:tc>
        <w:tc>
          <w:tcPr>
            <w:tcW w:w="302" w:type="pct"/>
            <w:vAlign w:val="center"/>
          </w:tcPr>
          <w:p w14:paraId="07FBDA1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74.56</w:t>
            </w:r>
          </w:p>
        </w:tc>
        <w:tc>
          <w:tcPr>
            <w:tcW w:w="479" w:type="pct"/>
            <w:vAlign w:val="center"/>
          </w:tcPr>
          <w:p w14:paraId="63EA02B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71.58</w:t>
            </w:r>
          </w:p>
        </w:tc>
      </w:tr>
      <w:tr w:rsidR="00234666" w:rsidRPr="00234666" w14:paraId="7BD34E76" w14:textId="77777777" w:rsidTr="00234666">
        <w:trPr>
          <w:trHeight w:val="218"/>
          <w:jc w:val="center"/>
        </w:trPr>
        <w:tc>
          <w:tcPr>
            <w:tcW w:w="894" w:type="pct"/>
            <w:vAlign w:val="center"/>
          </w:tcPr>
          <w:p w14:paraId="2420E05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8</w:t>
            </w:r>
            <w:r w:rsidRPr="00234666">
              <w:rPr>
                <w:rFonts w:ascii="Times New Roman" w:eastAsia="Times New Roman" w:hAnsi="Times New Roman" w:cs="Times New Roman"/>
                <w:b/>
                <w:bCs/>
                <w:kern w:val="0"/>
                <w:sz w:val="14"/>
                <w:szCs w:val="14"/>
                <w:lang w:eastAsia="en-IN"/>
                <w14:ligatures w14:val="none"/>
              </w:rPr>
              <w:t>: Absolute control</w:t>
            </w:r>
          </w:p>
        </w:tc>
        <w:tc>
          <w:tcPr>
            <w:tcW w:w="302" w:type="pct"/>
            <w:vAlign w:val="center"/>
          </w:tcPr>
          <w:p w14:paraId="1C4A74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6F61036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77CCCB7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06A6FCB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4F3A840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63.61</w:t>
            </w:r>
          </w:p>
        </w:tc>
        <w:tc>
          <w:tcPr>
            <w:tcW w:w="302" w:type="pct"/>
            <w:vAlign w:val="center"/>
          </w:tcPr>
          <w:p w14:paraId="12E8B2B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041C5DE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4F4B882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1FB388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63.06</w:t>
            </w:r>
          </w:p>
        </w:tc>
        <w:tc>
          <w:tcPr>
            <w:tcW w:w="302" w:type="pct"/>
            <w:vAlign w:val="center"/>
          </w:tcPr>
          <w:p w14:paraId="4597D0F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62.78</w:t>
            </w:r>
          </w:p>
        </w:tc>
        <w:tc>
          <w:tcPr>
            <w:tcW w:w="302" w:type="pct"/>
            <w:vAlign w:val="center"/>
          </w:tcPr>
          <w:p w14:paraId="6C39A0A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63.17</w:t>
            </w:r>
          </w:p>
        </w:tc>
        <w:tc>
          <w:tcPr>
            <w:tcW w:w="302" w:type="pct"/>
            <w:vAlign w:val="center"/>
          </w:tcPr>
          <w:p w14:paraId="79D3F9B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62.78</w:t>
            </w:r>
          </w:p>
        </w:tc>
        <w:tc>
          <w:tcPr>
            <w:tcW w:w="479" w:type="pct"/>
            <w:vAlign w:val="center"/>
          </w:tcPr>
          <w:p w14:paraId="54207271"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62.97</w:t>
            </w:r>
          </w:p>
        </w:tc>
      </w:tr>
      <w:tr w:rsidR="00234666" w:rsidRPr="00234666" w14:paraId="0F93106A" w14:textId="77777777" w:rsidTr="00234666">
        <w:trPr>
          <w:trHeight w:val="328"/>
          <w:jc w:val="center"/>
        </w:trPr>
        <w:tc>
          <w:tcPr>
            <w:tcW w:w="894" w:type="pct"/>
            <w:vAlign w:val="center"/>
          </w:tcPr>
          <w:p w14:paraId="7475F6E8"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9</w:t>
            </w:r>
            <w:r w:rsidRPr="00234666">
              <w:rPr>
                <w:rFonts w:ascii="Times New Roman" w:eastAsia="Times New Roman" w:hAnsi="Times New Roman" w:cs="Times New Roman"/>
                <w:b/>
                <w:bCs/>
                <w:kern w:val="0"/>
                <w:sz w:val="14"/>
                <w:szCs w:val="14"/>
                <w:lang w:eastAsia="en-IN"/>
                <w14:ligatures w14:val="none"/>
              </w:rPr>
              <w:t>: Bacteria un-inoculated</w:t>
            </w:r>
          </w:p>
        </w:tc>
        <w:tc>
          <w:tcPr>
            <w:tcW w:w="302" w:type="pct"/>
            <w:vAlign w:val="center"/>
          </w:tcPr>
          <w:p w14:paraId="6C8E0DC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0B4647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437FE25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1C1B99D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69E8E2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639F7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18CD160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0ED1D9D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239FC14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42C6EAB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95.86</w:t>
            </w:r>
          </w:p>
        </w:tc>
        <w:tc>
          <w:tcPr>
            <w:tcW w:w="302" w:type="pct"/>
            <w:vAlign w:val="center"/>
          </w:tcPr>
          <w:p w14:paraId="6427E04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c>
          <w:tcPr>
            <w:tcW w:w="302" w:type="pct"/>
            <w:vAlign w:val="center"/>
          </w:tcPr>
          <w:p w14:paraId="68D3BD3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c>
          <w:tcPr>
            <w:tcW w:w="479" w:type="pct"/>
            <w:vAlign w:val="center"/>
          </w:tcPr>
          <w:p w14:paraId="1E0DB98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95.86</w:t>
            </w:r>
          </w:p>
        </w:tc>
      </w:tr>
      <w:tr w:rsidR="00234666" w:rsidRPr="00234666" w14:paraId="070DAB47" w14:textId="77777777" w:rsidTr="00234666">
        <w:trPr>
          <w:trHeight w:val="239"/>
          <w:jc w:val="center"/>
        </w:trPr>
        <w:tc>
          <w:tcPr>
            <w:tcW w:w="894" w:type="pct"/>
            <w:vAlign w:val="center"/>
          </w:tcPr>
          <w:p w14:paraId="17E977F8" w14:textId="3C35C198"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Mean</w:t>
            </w:r>
          </w:p>
        </w:tc>
        <w:tc>
          <w:tcPr>
            <w:tcW w:w="604" w:type="pct"/>
            <w:gridSpan w:val="2"/>
            <w:vAlign w:val="center"/>
          </w:tcPr>
          <w:p w14:paraId="72AC272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82.19</w:t>
            </w:r>
          </w:p>
        </w:tc>
        <w:tc>
          <w:tcPr>
            <w:tcW w:w="604" w:type="pct"/>
            <w:gridSpan w:val="2"/>
            <w:vAlign w:val="center"/>
          </w:tcPr>
          <w:p w14:paraId="5167F17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80.19</w:t>
            </w:r>
          </w:p>
        </w:tc>
        <w:tc>
          <w:tcPr>
            <w:tcW w:w="604" w:type="pct"/>
            <w:gridSpan w:val="2"/>
            <w:vAlign w:val="center"/>
          </w:tcPr>
          <w:p w14:paraId="1BA84A4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79.36</w:t>
            </w:r>
          </w:p>
        </w:tc>
        <w:tc>
          <w:tcPr>
            <w:tcW w:w="604" w:type="pct"/>
            <w:gridSpan w:val="2"/>
            <w:vAlign w:val="center"/>
          </w:tcPr>
          <w:p w14:paraId="2235BD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78.55</w:t>
            </w:r>
          </w:p>
        </w:tc>
        <w:tc>
          <w:tcPr>
            <w:tcW w:w="604" w:type="pct"/>
            <w:gridSpan w:val="2"/>
            <w:vAlign w:val="center"/>
          </w:tcPr>
          <w:p w14:paraId="02C192B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77.77</w:t>
            </w:r>
          </w:p>
        </w:tc>
        <w:tc>
          <w:tcPr>
            <w:tcW w:w="302" w:type="pct"/>
            <w:vAlign w:val="center"/>
          </w:tcPr>
          <w:p w14:paraId="5727332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79.60</w:t>
            </w:r>
          </w:p>
        </w:tc>
        <w:tc>
          <w:tcPr>
            <w:tcW w:w="302" w:type="pct"/>
            <w:vAlign w:val="center"/>
          </w:tcPr>
          <w:p w14:paraId="15E143F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79.62</w:t>
            </w:r>
          </w:p>
        </w:tc>
        <w:tc>
          <w:tcPr>
            <w:tcW w:w="479" w:type="pct"/>
            <w:vAlign w:val="center"/>
          </w:tcPr>
          <w:p w14:paraId="7DFA514B"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p>
        </w:tc>
      </w:tr>
      <w:tr w:rsidR="00234666" w:rsidRPr="00234666" w14:paraId="24FFC42E" w14:textId="77777777" w:rsidTr="00234666">
        <w:trPr>
          <w:trHeight w:val="265"/>
          <w:jc w:val="center"/>
        </w:trPr>
        <w:tc>
          <w:tcPr>
            <w:tcW w:w="894" w:type="pct"/>
            <w:vAlign w:val="center"/>
          </w:tcPr>
          <w:p w14:paraId="32706E2D"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Mean A, B, C</w:t>
            </w:r>
          </w:p>
        </w:tc>
        <w:tc>
          <w:tcPr>
            <w:tcW w:w="3023" w:type="pct"/>
            <w:gridSpan w:val="10"/>
            <w:vAlign w:val="center"/>
          </w:tcPr>
          <w:p w14:paraId="1E3F94B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c>
          <w:tcPr>
            <w:tcW w:w="604" w:type="pct"/>
            <w:gridSpan w:val="2"/>
            <w:vAlign w:val="center"/>
          </w:tcPr>
          <w:p w14:paraId="0838ADD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c>
          <w:tcPr>
            <w:tcW w:w="479" w:type="pct"/>
            <w:vAlign w:val="center"/>
          </w:tcPr>
          <w:p w14:paraId="01729D0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79.61</w:t>
            </w:r>
          </w:p>
        </w:tc>
      </w:tr>
    </w:tbl>
    <w:tbl>
      <w:tblPr>
        <w:tblStyle w:val="TableGrid"/>
        <w:tblpPr w:leftFromText="180" w:rightFromText="180" w:vertAnchor="text" w:horzAnchor="margin" w:tblpXSpec="center" w:tblpY="363"/>
        <w:tblW w:w="3782" w:type="pct"/>
        <w:tblLook w:val="04A0" w:firstRow="1" w:lastRow="0" w:firstColumn="1" w:lastColumn="0" w:noHBand="0" w:noVBand="1"/>
      </w:tblPr>
      <w:tblGrid>
        <w:gridCol w:w="1071"/>
        <w:gridCol w:w="844"/>
        <w:gridCol w:w="844"/>
        <w:gridCol w:w="845"/>
        <w:gridCol w:w="845"/>
        <w:gridCol w:w="845"/>
        <w:gridCol w:w="845"/>
        <w:gridCol w:w="929"/>
      </w:tblGrid>
      <w:tr w:rsidR="00174B1E" w:rsidRPr="009A677E" w14:paraId="4FA4BEF8" w14:textId="77777777" w:rsidTr="00174B1E">
        <w:trPr>
          <w:trHeight w:val="272"/>
        </w:trPr>
        <w:tc>
          <w:tcPr>
            <w:tcW w:w="757" w:type="pct"/>
            <w:vAlign w:val="center"/>
          </w:tcPr>
          <w:p w14:paraId="6BAACE8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p>
        </w:tc>
        <w:tc>
          <w:tcPr>
            <w:tcW w:w="597" w:type="pct"/>
            <w:vAlign w:val="center"/>
          </w:tcPr>
          <w:p w14:paraId="12C3049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w:t>
            </w:r>
          </w:p>
        </w:tc>
        <w:tc>
          <w:tcPr>
            <w:tcW w:w="597" w:type="pct"/>
            <w:vAlign w:val="center"/>
          </w:tcPr>
          <w:p w14:paraId="5E94CB9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w:t>
            </w:r>
          </w:p>
        </w:tc>
        <w:tc>
          <w:tcPr>
            <w:tcW w:w="598" w:type="pct"/>
            <w:vAlign w:val="center"/>
          </w:tcPr>
          <w:p w14:paraId="0D52F716"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w:t>
            </w:r>
          </w:p>
        </w:tc>
        <w:tc>
          <w:tcPr>
            <w:tcW w:w="598" w:type="pct"/>
            <w:vAlign w:val="center"/>
          </w:tcPr>
          <w:p w14:paraId="42DDC64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w:t>
            </w:r>
          </w:p>
        </w:tc>
        <w:tc>
          <w:tcPr>
            <w:tcW w:w="598" w:type="pct"/>
            <w:vAlign w:val="center"/>
          </w:tcPr>
          <w:p w14:paraId="510D8AD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AC</w:t>
            </w:r>
          </w:p>
        </w:tc>
        <w:tc>
          <w:tcPr>
            <w:tcW w:w="598" w:type="pct"/>
            <w:vAlign w:val="center"/>
          </w:tcPr>
          <w:p w14:paraId="0F93E7D2"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BC</w:t>
            </w:r>
          </w:p>
        </w:tc>
        <w:tc>
          <w:tcPr>
            <w:tcW w:w="658" w:type="pct"/>
            <w:vAlign w:val="center"/>
          </w:tcPr>
          <w:p w14:paraId="38311FFB"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ABC</w:t>
            </w:r>
          </w:p>
        </w:tc>
      </w:tr>
      <w:tr w:rsidR="00174B1E" w:rsidRPr="009A677E" w14:paraId="75CE8156" w14:textId="77777777" w:rsidTr="00174B1E">
        <w:trPr>
          <w:trHeight w:val="270"/>
        </w:trPr>
        <w:tc>
          <w:tcPr>
            <w:tcW w:w="757" w:type="pct"/>
            <w:vAlign w:val="center"/>
          </w:tcPr>
          <w:p w14:paraId="7E3F015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hAnsi="Times New Roman" w:cs="Times New Roman"/>
                <w:b/>
                <w:bCs/>
                <w:sz w:val="14"/>
                <w:szCs w:val="14"/>
              </w:rPr>
              <w:t>F-Test</w:t>
            </w:r>
          </w:p>
        </w:tc>
        <w:tc>
          <w:tcPr>
            <w:tcW w:w="597" w:type="pct"/>
            <w:vAlign w:val="center"/>
          </w:tcPr>
          <w:p w14:paraId="5222565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NS</w:t>
            </w:r>
          </w:p>
        </w:tc>
        <w:tc>
          <w:tcPr>
            <w:tcW w:w="597" w:type="pct"/>
            <w:vAlign w:val="center"/>
          </w:tcPr>
          <w:p w14:paraId="0A583B2E"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75E2FDD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20303E47"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75D1ED4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NS</w:t>
            </w:r>
          </w:p>
        </w:tc>
        <w:tc>
          <w:tcPr>
            <w:tcW w:w="598" w:type="pct"/>
            <w:vAlign w:val="center"/>
          </w:tcPr>
          <w:p w14:paraId="1189961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658" w:type="pct"/>
            <w:vAlign w:val="center"/>
          </w:tcPr>
          <w:p w14:paraId="664EBDA6"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r>
      <w:tr w:rsidR="00174B1E" w:rsidRPr="009A677E" w14:paraId="582C4641" w14:textId="77777777" w:rsidTr="00174B1E">
        <w:trPr>
          <w:trHeight w:val="256"/>
        </w:trPr>
        <w:tc>
          <w:tcPr>
            <w:tcW w:w="757" w:type="pct"/>
            <w:vAlign w:val="center"/>
          </w:tcPr>
          <w:p w14:paraId="0E44C00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proofErr w:type="spellStart"/>
            <w:r w:rsidRPr="009A677E">
              <w:rPr>
                <w:rFonts w:ascii="Times New Roman" w:eastAsia="Times New Roman" w:hAnsi="Times New Roman" w:cs="Times New Roman"/>
                <w:b/>
                <w:bCs/>
                <w:color w:val="000000"/>
                <w:kern w:val="0"/>
                <w:sz w:val="14"/>
                <w:szCs w:val="14"/>
                <w:lang w:eastAsia="en-IN"/>
                <w14:ligatures w14:val="none"/>
              </w:rPr>
              <w:t>SEm</w:t>
            </w:r>
            <w:proofErr w:type="spellEnd"/>
            <w:r w:rsidRPr="009A677E">
              <w:rPr>
                <w:rFonts w:ascii="Times New Roman" w:eastAsia="Times New Roman" w:hAnsi="Times New Roman" w:cs="Times New Roman"/>
                <w:b/>
                <w:bCs/>
                <w:color w:val="000000"/>
                <w:kern w:val="0"/>
                <w:sz w:val="14"/>
                <w:szCs w:val="14"/>
                <w:lang w:eastAsia="en-IN"/>
                <w14:ligatures w14:val="none"/>
              </w:rPr>
              <w:t xml:space="preserve"> ±</w:t>
            </w:r>
          </w:p>
        </w:tc>
        <w:tc>
          <w:tcPr>
            <w:tcW w:w="597" w:type="pct"/>
            <w:vAlign w:val="center"/>
          </w:tcPr>
          <w:p w14:paraId="7E8667E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7" w:type="pct"/>
            <w:vAlign w:val="center"/>
          </w:tcPr>
          <w:p w14:paraId="054E34E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0.611</w:t>
            </w:r>
          </w:p>
        </w:tc>
        <w:tc>
          <w:tcPr>
            <w:tcW w:w="598" w:type="pct"/>
            <w:vAlign w:val="center"/>
          </w:tcPr>
          <w:p w14:paraId="24509681"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0.864</w:t>
            </w:r>
          </w:p>
        </w:tc>
        <w:tc>
          <w:tcPr>
            <w:tcW w:w="598" w:type="pct"/>
            <w:vAlign w:val="center"/>
          </w:tcPr>
          <w:p w14:paraId="42AA8DC2"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0.455</w:t>
            </w:r>
          </w:p>
        </w:tc>
        <w:tc>
          <w:tcPr>
            <w:tcW w:w="598" w:type="pct"/>
            <w:vAlign w:val="center"/>
          </w:tcPr>
          <w:p w14:paraId="240D1C7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260A355C"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1.366</w:t>
            </w:r>
          </w:p>
        </w:tc>
        <w:tc>
          <w:tcPr>
            <w:tcW w:w="658" w:type="pct"/>
            <w:vAlign w:val="center"/>
          </w:tcPr>
          <w:p w14:paraId="70ADD75F"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1.933</w:t>
            </w:r>
          </w:p>
        </w:tc>
      </w:tr>
      <w:tr w:rsidR="00174B1E" w:rsidRPr="009A677E" w14:paraId="3CF6EC56" w14:textId="77777777" w:rsidTr="00174B1E">
        <w:trPr>
          <w:trHeight w:val="269"/>
        </w:trPr>
        <w:tc>
          <w:tcPr>
            <w:tcW w:w="757" w:type="pct"/>
            <w:vAlign w:val="center"/>
          </w:tcPr>
          <w:p w14:paraId="35901770"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color w:val="000000"/>
                <w:kern w:val="0"/>
                <w:sz w:val="14"/>
                <w:szCs w:val="14"/>
                <w:lang w:eastAsia="en-IN"/>
                <w14:ligatures w14:val="none"/>
              </w:rPr>
            </w:pPr>
            <w:r w:rsidRPr="009A677E">
              <w:rPr>
                <w:rFonts w:ascii="Times New Roman" w:eastAsia="Times New Roman" w:hAnsi="Times New Roman" w:cs="Times New Roman"/>
                <w:b/>
                <w:bCs/>
                <w:color w:val="000000"/>
                <w:kern w:val="0"/>
                <w:sz w:val="14"/>
                <w:szCs w:val="14"/>
                <w:lang w:eastAsia="en-IN"/>
                <w14:ligatures w14:val="none"/>
              </w:rPr>
              <w:t>CD @ 5%</w:t>
            </w:r>
          </w:p>
        </w:tc>
        <w:tc>
          <w:tcPr>
            <w:tcW w:w="597" w:type="pct"/>
            <w:vAlign w:val="center"/>
          </w:tcPr>
          <w:p w14:paraId="73DFE5C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7" w:type="pct"/>
            <w:vAlign w:val="center"/>
          </w:tcPr>
          <w:p w14:paraId="6F7EBEB5"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1.206</w:t>
            </w:r>
          </w:p>
        </w:tc>
        <w:tc>
          <w:tcPr>
            <w:tcW w:w="598" w:type="pct"/>
            <w:vAlign w:val="center"/>
          </w:tcPr>
          <w:p w14:paraId="6C67279A"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1.705</w:t>
            </w:r>
          </w:p>
        </w:tc>
        <w:tc>
          <w:tcPr>
            <w:tcW w:w="598" w:type="pct"/>
            <w:vAlign w:val="center"/>
          </w:tcPr>
          <w:p w14:paraId="4C6736E8"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0.899</w:t>
            </w:r>
          </w:p>
        </w:tc>
        <w:tc>
          <w:tcPr>
            <w:tcW w:w="598" w:type="pct"/>
            <w:vAlign w:val="center"/>
          </w:tcPr>
          <w:p w14:paraId="2EB234C7"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w:t>
            </w:r>
          </w:p>
        </w:tc>
        <w:tc>
          <w:tcPr>
            <w:tcW w:w="598" w:type="pct"/>
            <w:vAlign w:val="center"/>
          </w:tcPr>
          <w:p w14:paraId="059F8F9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2.697</w:t>
            </w:r>
          </w:p>
        </w:tc>
        <w:tc>
          <w:tcPr>
            <w:tcW w:w="658" w:type="pct"/>
            <w:vAlign w:val="center"/>
          </w:tcPr>
          <w:p w14:paraId="55551AED" w14:textId="77777777" w:rsidR="00174B1E" w:rsidRPr="009A677E" w:rsidRDefault="00174B1E" w:rsidP="00174B1E">
            <w:pPr>
              <w:tabs>
                <w:tab w:val="left" w:pos="567"/>
              </w:tabs>
              <w:ind w:left="-426" w:firstLine="710"/>
              <w:jc w:val="center"/>
              <w:rPr>
                <w:rFonts w:ascii="Times New Roman" w:eastAsia="Times New Roman" w:hAnsi="Times New Roman" w:cs="Times New Roman"/>
                <w:b/>
                <w:bCs/>
                <w:kern w:val="0"/>
                <w:sz w:val="14"/>
                <w:szCs w:val="14"/>
                <w:lang w:eastAsia="en-IN"/>
                <w14:ligatures w14:val="none"/>
              </w:rPr>
            </w:pPr>
            <w:r w:rsidRPr="009A677E">
              <w:rPr>
                <w:rFonts w:ascii="Times New Roman" w:hAnsi="Times New Roman" w:cs="Times New Roman"/>
                <w:color w:val="000000"/>
                <w:sz w:val="14"/>
                <w:szCs w:val="14"/>
              </w:rPr>
              <w:t>3.814</w:t>
            </w:r>
          </w:p>
        </w:tc>
      </w:tr>
      <w:tr w:rsidR="00174B1E" w:rsidRPr="009A677E" w14:paraId="0170C4E0" w14:textId="77777777" w:rsidTr="00174B1E">
        <w:trPr>
          <w:trHeight w:val="327"/>
        </w:trPr>
        <w:tc>
          <w:tcPr>
            <w:tcW w:w="5000" w:type="pct"/>
            <w:gridSpan w:val="8"/>
            <w:vAlign w:val="center"/>
          </w:tcPr>
          <w:p w14:paraId="67D56AD8" w14:textId="77777777" w:rsidR="00174B1E" w:rsidRPr="009A677E" w:rsidRDefault="00174B1E" w:rsidP="00174B1E">
            <w:pPr>
              <w:tabs>
                <w:tab w:val="left" w:pos="567"/>
              </w:tabs>
              <w:ind w:left="-426" w:firstLine="710"/>
              <w:rPr>
                <w:rFonts w:ascii="Times New Roman" w:eastAsia="Times New Roman" w:hAnsi="Times New Roman" w:cs="Times New Roman"/>
                <w:color w:val="000000"/>
                <w:kern w:val="0"/>
                <w:sz w:val="14"/>
                <w:szCs w:val="14"/>
                <w:lang w:eastAsia="en-IN"/>
                <w14:ligatures w14:val="none"/>
              </w:rPr>
            </w:pPr>
            <w:r w:rsidRPr="009A677E">
              <w:rPr>
                <w:rFonts w:ascii="Times New Roman" w:hAnsi="Times New Roman" w:cs="Times New Roman"/>
                <w:b/>
                <w:bCs/>
                <w:sz w:val="14"/>
                <w:szCs w:val="14"/>
              </w:rPr>
              <w:t xml:space="preserve">Note: </w:t>
            </w:r>
            <w:r w:rsidRPr="009A677E">
              <w:rPr>
                <w:rFonts w:ascii="Times New Roman" w:hAnsi="Times New Roman" w:cs="Times New Roman"/>
                <w:sz w:val="14"/>
                <w:szCs w:val="14"/>
              </w:rPr>
              <w:t>* Significant; NS - Non-significant; A-</w:t>
            </w:r>
            <w:r w:rsidRPr="009A677E">
              <w:rPr>
                <w:rFonts w:ascii="Times New Roman" w:eastAsia="Times New Roman" w:hAnsi="Times New Roman" w:cs="Times New Roman"/>
                <w:color w:val="000000"/>
                <w:kern w:val="0"/>
                <w:sz w:val="14"/>
                <w:szCs w:val="14"/>
                <w:lang w:eastAsia="en-IN"/>
                <w14:ligatures w14:val="none"/>
              </w:rPr>
              <w:t xml:space="preserve"> Bacterial strains; B- Treatments; C- Hours of post inoculation (</w:t>
            </w:r>
            <w:proofErr w:type="spellStart"/>
            <w:r w:rsidRPr="009A677E">
              <w:rPr>
                <w:rFonts w:ascii="Times New Roman" w:eastAsia="Times New Roman" w:hAnsi="Times New Roman" w:cs="Times New Roman"/>
                <w:color w:val="000000"/>
                <w:kern w:val="0"/>
                <w:sz w:val="14"/>
                <w:szCs w:val="14"/>
                <w:lang w:eastAsia="en-IN"/>
                <w14:ligatures w14:val="none"/>
              </w:rPr>
              <w:t>hpi</w:t>
            </w:r>
            <w:proofErr w:type="spellEnd"/>
            <w:r w:rsidRPr="009A677E">
              <w:rPr>
                <w:rFonts w:ascii="Times New Roman" w:eastAsia="Times New Roman" w:hAnsi="Times New Roman" w:cs="Times New Roman"/>
                <w:color w:val="000000"/>
                <w:kern w:val="0"/>
                <w:sz w:val="14"/>
                <w:szCs w:val="14"/>
                <w:lang w:eastAsia="en-IN"/>
                <w14:ligatures w14:val="none"/>
              </w:rPr>
              <w:t xml:space="preserve">); </w:t>
            </w:r>
            <w:r w:rsidRPr="009A677E">
              <w:rPr>
                <w:rFonts w:ascii="Times New Roman" w:eastAsia="Times New Roman" w:hAnsi="Times New Roman" w:cs="Times New Roman"/>
                <w:i/>
                <w:iCs/>
                <w:color w:val="000000"/>
                <w:kern w:val="0"/>
                <w:sz w:val="14"/>
                <w:szCs w:val="14"/>
                <w:lang w:eastAsia="en-IN"/>
                <w14:ligatures w14:val="none"/>
              </w:rPr>
              <w:t>Sa-</w:t>
            </w:r>
            <w:r w:rsidRPr="009A677E">
              <w:rPr>
                <w:rFonts w:ascii="Times New Roman" w:eastAsia="Times New Roman" w:hAnsi="Times New Roman" w:cs="Times New Roman"/>
                <w:color w:val="000000"/>
                <w:kern w:val="0"/>
                <w:sz w:val="14"/>
                <w:szCs w:val="14"/>
                <w:lang w:eastAsia="en-IN"/>
                <w14:ligatures w14:val="none"/>
              </w:rPr>
              <w:t xml:space="preserve"> </w:t>
            </w:r>
            <w:r w:rsidRPr="009A677E">
              <w:rPr>
                <w:rFonts w:ascii="Times New Roman" w:hAnsi="Times New Roman" w:cs="Times New Roman"/>
                <w:i/>
                <w:iCs/>
                <w:sz w:val="14"/>
                <w:szCs w:val="14"/>
              </w:rPr>
              <w:t>Staphylococcus aureus</w:t>
            </w:r>
            <w:r w:rsidRPr="009A677E">
              <w:rPr>
                <w:rFonts w:ascii="Times New Roman" w:hAnsi="Times New Roman" w:cs="Times New Roman"/>
                <w:sz w:val="14"/>
                <w:szCs w:val="14"/>
              </w:rPr>
              <w:t xml:space="preserve">; </w:t>
            </w:r>
            <w:proofErr w:type="spellStart"/>
            <w:r w:rsidRPr="009A677E">
              <w:rPr>
                <w:rFonts w:ascii="Times New Roman" w:hAnsi="Times New Roman" w:cs="Times New Roman"/>
                <w:i/>
                <w:iCs/>
                <w:sz w:val="14"/>
                <w:szCs w:val="14"/>
              </w:rPr>
              <w:t>Bt</w:t>
            </w:r>
            <w:proofErr w:type="spellEnd"/>
            <w:r w:rsidRPr="009A677E">
              <w:rPr>
                <w:rFonts w:ascii="Times New Roman" w:hAnsi="Times New Roman" w:cs="Times New Roman"/>
                <w:i/>
                <w:iCs/>
                <w:sz w:val="14"/>
                <w:szCs w:val="14"/>
              </w:rPr>
              <w:t>- Bacillus thuringiensis</w:t>
            </w:r>
            <w:r w:rsidRPr="009A677E">
              <w:rPr>
                <w:rFonts w:ascii="Times New Roman" w:hAnsi="Times New Roman" w:cs="Times New Roman"/>
                <w:sz w:val="14"/>
                <w:szCs w:val="14"/>
              </w:rPr>
              <w:t>; Com.- Commercial chitosan</w:t>
            </w:r>
          </w:p>
        </w:tc>
      </w:tr>
    </w:tbl>
    <w:p w14:paraId="0315E4FE" w14:textId="77777777" w:rsidR="003932A3" w:rsidRPr="00096CA1" w:rsidRDefault="003932A3" w:rsidP="00174B1E">
      <w:pPr>
        <w:tabs>
          <w:tab w:val="left" w:pos="567"/>
        </w:tabs>
        <w:spacing w:after="120" w:line="360" w:lineRule="auto"/>
        <w:ind w:left="-426" w:right="-507" w:firstLine="710"/>
        <w:rPr>
          <w:rFonts w:ascii="Times New Roman" w:eastAsia="Times New Roman" w:hAnsi="Times New Roman" w:cs="Times New Roman"/>
          <w:b/>
          <w:bCs/>
          <w:color w:val="000000"/>
          <w:kern w:val="0"/>
          <w:sz w:val="24"/>
          <w:szCs w:val="24"/>
          <w:lang w:eastAsia="en-IN"/>
          <w14:ligatures w14:val="none"/>
        </w:rPr>
      </w:pPr>
    </w:p>
    <w:p w14:paraId="37F0CD21" w14:textId="77777777" w:rsidR="003932A3" w:rsidRDefault="003932A3" w:rsidP="00174B1E">
      <w:pPr>
        <w:tabs>
          <w:tab w:val="left" w:pos="567"/>
        </w:tabs>
        <w:ind w:left="-426" w:firstLine="710"/>
        <w:rPr>
          <w:rFonts w:ascii="Times New Roman" w:hAnsi="Times New Roman" w:cs="Times New Roman"/>
          <w:sz w:val="24"/>
          <w:szCs w:val="24"/>
        </w:rPr>
        <w:sectPr w:rsidR="003932A3" w:rsidSect="005E77AE">
          <w:headerReference w:type="even" r:id="rId13"/>
          <w:headerReference w:type="default" r:id="rId14"/>
          <w:footerReference w:type="default" r:id="rId15"/>
          <w:headerReference w:type="first" r:id="rId16"/>
          <w:type w:val="continuous"/>
          <w:pgSz w:w="11906" w:h="16838"/>
          <w:pgMar w:top="1701" w:right="1418" w:bottom="1134" w:left="1134" w:header="709" w:footer="709" w:gutter="0"/>
          <w:cols w:space="708"/>
          <w:docGrid w:linePitch="360"/>
        </w:sectPr>
      </w:pPr>
    </w:p>
    <w:p w14:paraId="799C7A7C"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2A009D96"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45D7198C"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spacing w:val="-1"/>
          <w:sz w:val="24"/>
          <w:szCs w:val="24"/>
        </w:rPr>
      </w:pPr>
    </w:p>
    <w:p w14:paraId="38A5A7EA" w14:textId="6B874919" w:rsidR="003932A3" w:rsidRDefault="003932A3" w:rsidP="00174B1E">
      <w:pPr>
        <w:pStyle w:val="ListParagraph"/>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Among the infected silkworms, highest moth emergence (</w:t>
      </w:r>
      <w:r w:rsidRPr="005E18C9">
        <w:rPr>
          <w:rFonts w:ascii="Times New Roman" w:hAnsi="Times New Roman" w:cs="Times New Roman"/>
          <w:sz w:val="24"/>
          <w:szCs w:val="24"/>
        </w:rPr>
        <w:t>89.60</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highest moth emergence (</w:t>
      </w:r>
      <w:r w:rsidRPr="005E18C9">
        <w:rPr>
          <w:rFonts w:ascii="Times New Roman" w:hAnsi="Times New Roman" w:cs="Times New Roman"/>
          <w:sz w:val="24"/>
          <w:szCs w:val="24"/>
        </w:rPr>
        <w:t>86.29</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5E18C9">
        <w:rPr>
          <w:rFonts w:ascii="Times New Roman" w:hAnsi="Times New Roman" w:cs="Times New Roman"/>
          <w:sz w:val="24"/>
          <w:szCs w:val="24"/>
        </w:rPr>
        <w:t>84.80</w:t>
      </w:r>
      <w:r>
        <w:rPr>
          <w:rFonts w:ascii="Times New Roman" w:hAnsi="Times New Roman" w:cs="Times New Roman"/>
          <w:sz w:val="24"/>
          <w:szCs w:val="24"/>
        </w:rPr>
        <w:t xml:space="preserve"> percentage of moth emergence was observed in the treatment of chitosan @ 5000 ppm applied 6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5E18C9">
        <w:rPr>
          <w:rFonts w:ascii="Times New Roman" w:hAnsi="Times New Roman" w:cs="Times New Roman"/>
          <w:sz w:val="24"/>
          <w:szCs w:val="24"/>
        </w:rPr>
        <w:t>84.06</w:t>
      </w:r>
      <w:r>
        <w:rPr>
          <w:rFonts w:ascii="Times New Roman" w:hAnsi="Times New Roman" w:cs="Times New Roman"/>
          <w:sz w:val="24"/>
          <w:szCs w:val="24"/>
        </w:rPr>
        <w:t xml:space="preserve"> percentage of moth emergence was observed in the treatment of chitosan @ 4500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Similarly, bacteria un-inoculated silkworms found with the highest moth emergence of </w:t>
      </w:r>
      <w:r w:rsidRPr="005E18C9">
        <w:rPr>
          <w:rFonts w:ascii="Times New Roman" w:hAnsi="Times New Roman" w:cs="Times New Roman"/>
          <w:sz w:val="24"/>
          <w:szCs w:val="24"/>
        </w:rPr>
        <w:t>95.86</w:t>
      </w:r>
      <w:r>
        <w:rPr>
          <w:rFonts w:ascii="Times New Roman" w:hAnsi="Times New Roman" w:cs="Times New Roman"/>
          <w:sz w:val="24"/>
          <w:szCs w:val="24"/>
        </w:rPr>
        <w:t xml:space="preserve"> percentage. Contrary, the least moth emergence (</w:t>
      </w:r>
      <w:r w:rsidRPr="005E18C9">
        <w:rPr>
          <w:rFonts w:ascii="Times New Roman" w:hAnsi="Times New Roman" w:cs="Times New Roman"/>
          <w:sz w:val="24"/>
          <w:szCs w:val="24"/>
        </w:rPr>
        <w:t>62.78</w:t>
      </w:r>
      <w:r>
        <w:rPr>
          <w:rFonts w:ascii="Times New Roman" w:hAnsi="Times New Roman" w:cs="Times New Roman"/>
          <w:sz w:val="24"/>
          <w:szCs w:val="24"/>
        </w:rPr>
        <w:t xml:space="preserve">%) was observed in the treatment of absolute control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4627A009"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1B6C7D">
        <w:rPr>
          <w:rFonts w:ascii="Times New Roman" w:hAnsi="Times New Roman" w:cs="Times New Roman"/>
          <w:sz w:val="24"/>
          <w:szCs w:val="24"/>
        </w:rPr>
        <w:t xml:space="preserve">Chitosan's positively charged molecular structure enables it to readily interact with negatively charged bacterial cells, thereby inhibiting their proliferation. According to </w:t>
      </w:r>
      <w:proofErr w:type="spellStart"/>
      <w:r w:rsidRPr="001B6C7D">
        <w:rPr>
          <w:rFonts w:ascii="Times New Roman" w:hAnsi="Times New Roman" w:cs="Times New Roman"/>
          <w:sz w:val="24"/>
          <w:szCs w:val="24"/>
        </w:rPr>
        <w:t>Helander</w:t>
      </w:r>
      <w:proofErr w:type="spellEnd"/>
      <w:r w:rsidRPr="001B6C7D">
        <w:rPr>
          <w:rFonts w:ascii="Times New Roman" w:hAnsi="Times New Roman" w:cs="Times New Roman"/>
          <w:sz w:val="24"/>
          <w:szCs w:val="24"/>
        </w:rPr>
        <w:t xml:space="preserve"> </w:t>
      </w:r>
      <w:r w:rsidRPr="001B6C7D">
        <w:rPr>
          <w:rFonts w:ascii="Times New Roman" w:hAnsi="Times New Roman" w:cs="Times New Roman"/>
          <w:i/>
          <w:iCs/>
          <w:sz w:val="24"/>
          <w:szCs w:val="24"/>
        </w:rPr>
        <w:t>et al</w:t>
      </w:r>
      <w:r w:rsidRPr="001B6C7D">
        <w:rPr>
          <w:rFonts w:ascii="Times New Roman" w:hAnsi="Times New Roman" w:cs="Times New Roman"/>
          <w:sz w:val="24"/>
          <w:szCs w:val="24"/>
        </w:rPr>
        <w:t xml:space="preserve">. (2001), surface interference is a </w:t>
      </w:r>
      <w:r>
        <w:rPr>
          <w:rFonts w:ascii="Times New Roman" w:hAnsi="Times New Roman" w:cs="Times New Roman"/>
          <w:sz w:val="24"/>
          <w:szCs w:val="24"/>
        </w:rPr>
        <w:t>considerable</w:t>
      </w:r>
      <w:r w:rsidRPr="001B6C7D">
        <w:rPr>
          <w:rFonts w:ascii="Times New Roman" w:hAnsi="Times New Roman" w:cs="Times New Roman"/>
          <w:sz w:val="24"/>
          <w:szCs w:val="24"/>
        </w:rPr>
        <w:t xml:space="preserve"> mechanism underlying the bactericidal properties of chitosan. The bactericidal effects of chitosan and antibiotic treatments in silkworms effectively eliminate bacterial infections, which in turn helps maintain the immune homeostasis of infected silkworms. Consequently, this leads to optimal outcomes for moth emergence percentages in chitosan</w:t>
      </w:r>
      <w:r>
        <w:rPr>
          <w:rFonts w:ascii="Times New Roman" w:hAnsi="Times New Roman" w:cs="Times New Roman"/>
          <w:sz w:val="24"/>
          <w:szCs w:val="24"/>
        </w:rPr>
        <w:t xml:space="preserve"> </w:t>
      </w:r>
      <w:r w:rsidRPr="001B6C7D">
        <w:rPr>
          <w:rFonts w:ascii="Times New Roman" w:hAnsi="Times New Roman" w:cs="Times New Roman"/>
          <w:sz w:val="24"/>
          <w:szCs w:val="24"/>
        </w:rPr>
        <w:t>and antibiotic</w:t>
      </w:r>
      <w:r>
        <w:rPr>
          <w:rFonts w:ascii="Times New Roman" w:hAnsi="Times New Roman" w:cs="Times New Roman"/>
          <w:sz w:val="24"/>
          <w:szCs w:val="24"/>
        </w:rPr>
        <w:t xml:space="preserve"> </w:t>
      </w:r>
      <w:r w:rsidRPr="001B6C7D">
        <w:rPr>
          <w:rFonts w:ascii="Times New Roman" w:hAnsi="Times New Roman" w:cs="Times New Roman"/>
          <w:sz w:val="24"/>
          <w:szCs w:val="24"/>
        </w:rPr>
        <w:t>treated groups, surpassing those of the control groups for infected silkworms.</w:t>
      </w:r>
    </w:p>
    <w:p w14:paraId="793365EA" w14:textId="1813F59F" w:rsidR="003932A3" w:rsidRDefault="00322302" w:rsidP="0023466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2.</w:t>
      </w:r>
      <w:r w:rsidR="003932A3" w:rsidRPr="00224328">
        <w:rPr>
          <w:rFonts w:ascii="Times New Roman" w:hAnsi="Times New Roman" w:cs="Times New Roman"/>
          <w:b/>
          <w:bCs/>
          <w:sz w:val="24"/>
          <w:szCs w:val="24"/>
        </w:rPr>
        <w:t xml:space="preserve"> Deformed moth (%)</w:t>
      </w:r>
    </w:p>
    <w:p w14:paraId="43D9AA62" w14:textId="3DF0AEDE"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EC71EA">
        <w:rPr>
          <w:rFonts w:ascii="Times New Roman" w:hAnsi="Times New Roman" w:cs="Times New Roman"/>
          <w:sz w:val="24"/>
          <w:szCs w:val="24"/>
        </w:rPr>
        <w:t xml:space="preserve">The analysis of </w:t>
      </w:r>
      <w:r>
        <w:rPr>
          <w:rFonts w:ascii="Times New Roman" w:hAnsi="Times New Roman" w:cs="Times New Roman"/>
          <w:sz w:val="24"/>
          <w:szCs w:val="24"/>
        </w:rPr>
        <w:t xml:space="preserve">table </w:t>
      </w:r>
      <w:r w:rsidR="00EF72B6">
        <w:rPr>
          <w:rFonts w:ascii="Times New Roman" w:hAnsi="Times New Roman" w:cs="Times New Roman"/>
          <w:sz w:val="24"/>
          <w:szCs w:val="24"/>
        </w:rPr>
        <w:t>2</w:t>
      </w:r>
      <w:r w:rsidRPr="00EC71EA">
        <w:rPr>
          <w:rFonts w:ascii="Times New Roman" w:hAnsi="Times New Roman" w:cs="Times New Roman"/>
          <w:sz w:val="24"/>
          <w:szCs w:val="24"/>
        </w:rPr>
        <w:t xml:space="preserve"> revealed significant effects of treatments (B), </w:t>
      </w:r>
      <w:r>
        <w:rPr>
          <w:rFonts w:ascii="Times New Roman" w:hAnsi="Times New Roman" w:cs="Times New Roman"/>
          <w:sz w:val="24"/>
          <w:szCs w:val="24"/>
        </w:rPr>
        <w:t>time of chitosan application after bacterial inoculation</w:t>
      </w:r>
      <w:r w:rsidRPr="00EC71EA">
        <w:rPr>
          <w:rFonts w:ascii="Times New Roman" w:hAnsi="Times New Roman" w:cs="Times New Roman"/>
          <w:sz w:val="24"/>
          <w:szCs w:val="24"/>
        </w:rPr>
        <w:t xml:space="preserve"> (C)</w:t>
      </w:r>
      <w:r>
        <w:rPr>
          <w:rFonts w:ascii="Times New Roman" w:hAnsi="Times New Roman" w:cs="Times New Roman"/>
          <w:sz w:val="24"/>
          <w:szCs w:val="24"/>
        </w:rPr>
        <w:t xml:space="preserve"> </w:t>
      </w:r>
      <w:r w:rsidRPr="00EC71EA">
        <w:rPr>
          <w:rFonts w:ascii="Times New Roman" w:hAnsi="Times New Roman" w:cs="Times New Roman"/>
          <w:sz w:val="24"/>
          <w:szCs w:val="24"/>
        </w:rPr>
        <w:t>and their interactions (A</w:t>
      </w:r>
      <w:r w:rsidRPr="00263588">
        <w:rPr>
          <w:rFonts w:ascii="Times New Roman" w:hAnsi="Times New Roman" w:cs="Times New Roman"/>
          <w:sz w:val="24"/>
          <w:szCs w:val="24"/>
        </w:rPr>
        <w:t>×</w:t>
      </w:r>
      <w:r w:rsidRPr="00EC71EA">
        <w:rPr>
          <w:rFonts w:ascii="Times New Roman" w:hAnsi="Times New Roman" w:cs="Times New Roman"/>
          <w:sz w:val="24"/>
          <w:szCs w:val="24"/>
        </w:rPr>
        <w:t>B, A</w:t>
      </w:r>
      <w:r w:rsidRPr="00263588">
        <w:rPr>
          <w:rFonts w:ascii="Times New Roman" w:hAnsi="Times New Roman" w:cs="Times New Roman"/>
          <w:sz w:val="24"/>
          <w:szCs w:val="24"/>
        </w:rPr>
        <w:t>×</w:t>
      </w:r>
      <w:r w:rsidRPr="00EC71EA">
        <w:rPr>
          <w:rFonts w:ascii="Times New Roman" w:hAnsi="Times New Roman" w:cs="Times New Roman"/>
          <w:sz w:val="24"/>
          <w:szCs w:val="24"/>
        </w:rPr>
        <w:t>C</w:t>
      </w:r>
      <w:r>
        <w:rPr>
          <w:rFonts w:ascii="Times New Roman" w:hAnsi="Times New Roman" w:cs="Times New Roman"/>
          <w:sz w:val="24"/>
          <w:szCs w:val="24"/>
        </w:rPr>
        <w:t xml:space="preserve"> and</w:t>
      </w:r>
      <w:r w:rsidRPr="00EC71EA">
        <w:rPr>
          <w:rFonts w:ascii="Times New Roman" w:hAnsi="Times New Roman" w:cs="Times New Roman"/>
          <w:sz w:val="24"/>
          <w:szCs w:val="24"/>
        </w:rPr>
        <w:t xml:space="preserve"> B</w:t>
      </w:r>
      <w:r w:rsidRPr="00263588">
        <w:rPr>
          <w:rFonts w:ascii="Times New Roman" w:hAnsi="Times New Roman" w:cs="Times New Roman"/>
          <w:sz w:val="24"/>
          <w:szCs w:val="24"/>
        </w:rPr>
        <w:t>×</w:t>
      </w:r>
      <w:r w:rsidRPr="00EC71EA">
        <w:rPr>
          <w:rFonts w:ascii="Times New Roman" w:hAnsi="Times New Roman" w:cs="Times New Roman"/>
          <w:sz w:val="24"/>
          <w:szCs w:val="24"/>
        </w:rPr>
        <w:t xml:space="preserve">C) on deformed moth percentages in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EC71EA">
        <w:rPr>
          <w:rFonts w:ascii="Times New Roman" w:hAnsi="Times New Roman" w:cs="Times New Roman"/>
          <w:sz w:val="24"/>
          <w:szCs w:val="24"/>
        </w:rPr>
        <w:t xml:space="preserve"> and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EC71EA">
        <w:rPr>
          <w:rFonts w:ascii="Times New Roman" w:hAnsi="Times New Roman" w:cs="Times New Roman"/>
          <w:sz w:val="24"/>
          <w:szCs w:val="24"/>
        </w:rPr>
        <w:t>. Individual bacterial strains (A) and the three-way interaction (A</w:t>
      </w:r>
      <w:r w:rsidRPr="00263588">
        <w:rPr>
          <w:rFonts w:ascii="Times New Roman" w:hAnsi="Times New Roman" w:cs="Times New Roman"/>
          <w:sz w:val="24"/>
          <w:szCs w:val="24"/>
        </w:rPr>
        <w:t>×</w:t>
      </w:r>
      <w:r w:rsidRPr="00EC71EA">
        <w:rPr>
          <w:rFonts w:ascii="Times New Roman" w:hAnsi="Times New Roman" w:cs="Times New Roman"/>
          <w:sz w:val="24"/>
          <w:szCs w:val="24"/>
        </w:rPr>
        <w:t>B</w:t>
      </w:r>
      <w:r w:rsidRPr="00263588">
        <w:rPr>
          <w:rFonts w:ascii="Times New Roman" w:hAnsi="Times New Roman" w:cs="Times New Roman"/>
          <w:sz w:val="24"/>
          <w:szCs w:val="24"/>
        </w:rPr>
        <w:t>×</w:t>
      </w:r>
      <w:r w:rsidRPr="00EC71EA">
        <w:rPr>
          <w:rFonts w:ascii="Times New Roman" w:hAnsi="Times New Roman" w:cs="Times New Roman"/>
          <w:sz w:val="24"/>
          <w:szCs w:val="24"/>
        </w:rPr>
        <w:t xml:space="preserve">C) </w:t>
      </w:r>
      <w:r>
        <w:rPr>
          <w:rFonts w:ascii="Times New Roman" w:hAnsi="Times New Roman" w:cs="Times New Roman"/>
          <w:sz w:val="24"/>
          <w:szCs w:val="24"/>
        </w:rPr>
        <w:t xml:space="preserve">have no </w:t>
      </w:r>
      <w:r w:rsidRPr="00EC71EA">
        <w:rPr>
          <w:rFonts w:ascii="Times New Roman" w:hAnsi="Times New Roman" w:cs="Times New Roman"/>
          <w:sz w:val="24"/>
          <w:szCs w:val="24"/>
        </w:rPr>
        <w:t>significant</w:t>
      </w:r>
      <w:r>
        <w:rPr>
          <w:rFonts w:ascii="Times New Roman" w:hAnsi="Times New Roman" w:cs="Times New Roman"/>
          <w:sz w:val="24"/>
          <w:szCs w:val="24"/>
        </w:rPr>
        <w:t xml:space="preserve"> difference on the moth emergence percentage</w:t>
      </w:r>
      <w:r w:rsidRPr="00EC71EA">
        <w:rPr>
          <w:rFonts w:ascii="Times New Roman" w:hAnsi="Times New Roman" w:cs="Times New Roman"/>
          <w:sz w:val="24"/>
          <w:szCs w:val="24"/>
        </w:rPr>
        <w:t>.</w:t>
      </w:r>
      <w:r>
        <w:rPr>
          <w:rFonts w:ascii="Times New Roman" w:hAnsi="Times New Roman" w:cs="Times New Roman"/>
          <w:sz w:val="24"/>
          <w:szCs w:val="24"/>
        </w:rPr>
        <w:t xml:space="preserve"> </w:t>
      </w:r>
    </w:p>
    <w:p w14:paraId="106A4C7E" w14:textId="6C45A30D"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657A4E">
        <w:rPr>
          <w:rFonts w:ascii="Times New Roman" w:hAnsi="Times New Roman" w:cs="Times New Roman"/>
          <w:sz w:val="24"/>
          <w:szCs w:val="24"/>
        </w:rPr>
        <w:lastRenderedPageBreak/>
        <w:t xml:space="preserve">The treatments (B) had a significant impact on the deformed moth percentages. </w:t>
      </w:r>
      <w:r>
        <w:rPr>
          <w:rFonts w:ascii="Times New Roman" w:hAnsi="Times New Roman" w:cs="Times New Roman"/>
          <w:sz w:val="24"/>
          <w:szCs w:val="24"/>
        </w:rPr>
        <w:t>B</w:t>
      </w:r>
      <w:r w:rsidRPr="00657A4E">
        <w:rPr>
          <w:rFonts w:ascii="Times New Roman" w:hAnsi="Times New Roman" w:cs="Times New Roman"/>
          <w:sz w:val="24"/>
          <w:szCs w:val="24"/>
        </w:rPr>
        <w:t>acteria</w:t>
      </w:r>
      <w:r>
        <w:rPr>
          <w:rFonts w:ascii="Times New Roman" w:hAnsi="Times New Roman" w:cs="Times New Roman"/>
          <w:sz w:val="24"/>
          <w:szCs w:val="24"/>
        </w:rPr>
        <w:t xml:space="preserve"> </w:t>
      </w:r>
      <w:r w:rsidRPr="00657A4E">
        <w:rPr>
          <w:rFonts w:ascii="Times New Roman" w:hAnsi="Times New Roman" w:cs="Times New Roman"/>
          <w:sz w:val="24"/>
          <w:szCs w:val="24"/>
        </w:rPr>
        <w:t>un</w:t>
      </w:r>
      <w:r>
        <w:rPr>
          <w:rFonts w:ascii="Times New Roman" w:hAnsi="Times New Roman" w:cs="Times New Roman"/>
          <w:sz w:val="24"/>
          <w:szCs w:val="24"/>
        </w:rPr>
        <w:t>-</w:t>
      </w:r>
      <w:r w:rsidRPr="00657A4E">
        <w:rPr>
          <w:rFonts w:ascii="Times New Roman" w:hAnsi="Times New Roman" w:cs="Times New Roman"/>
          <w:sz w:val="24"/>
          <w:szCs w:val="24"/>
        </w:rPr>
        <w:t xml:space="preserve">inoculated </w:t>
      </w:r>
      <w:r>
        <w:rPr>
          <w:rFonts w:ascii="Times New Roman" w:hAnsi="Times New Roman" w:cs="Times New Roman"/>
          <w:sz w:val="24"/>
          <w:szCs w:val="24"/>
        </w:rPr>
        <w:t xml:space="preserve">silkworms </w:t>
      </w:r>
      <w:r w:rsidRPr="00657A4E">
        <w:rPr>
          <w:rFonts w:ascii="Times New Roman" w:hAnsi="Times New Roman" w:cs="Times New Roman"/>
          <w:sz w:val="24"/>
          <w:szCs w:val="24"/>
        </w:rPr>
        <w:t>had the lowest deformation rate (3.84%), confirming the absence of pathogenic stress. Among the bacterial</w:t>
      </w:r>
      <w:r>
        <w:rPr>
          <w:rFonts w:ascii="Times New Roman" w:hAnsi="Times New Roman" w:cs="Times New Roman"/>
          <w:sz w:val="24"/>
          <w:szCs w:val="24"/>
        </w:rPr>
        <w:t xml:space="preserve"> </w:t>
      </w:r>
      <w:r w:rsidRPr="00657A4E">
        <w:rPr>
          <w:rFonts w:ascii="Times New Roman" w:hAnsi="Times New Roman" w:cs="Times New Roman"/>
          <w:sz w:val="24"/>
          <w:szCs w:val="24"/>
        </w:rPr>
        <w:t>infected silkworms, ampicillin at 1000 ppm and commercial chitosan at 1000 ppm showed the least deformed moth percentages, at 10.56</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13.01</w:t>
      </w:r>
      <w:r>
        <w:rPr>
          <w:rFonts w:ascii="Times New Roman" w:hAnsi="Times New Roman" w:cs="Times New Roman"/>
          <w:sz w:val="24"/>
          <w:szCs w:val="24"/>
        </w:rPr>
        <w:t xml:space="preserve"> per cent</w:t>
      </w:r>
      <w:r w:rsidRPr="00657A4E">
        <w:rPr>
          <w:rFonts w:ascii="Times New Roman" w:hAnsi="Times New Roman" w:cs="Times New Roman"/>
          <w:sz w:val="24"/>
          <w:szCs w:val="24"/>
        </w:rPr>
        <w:t>, respectively. These were followed by chitosan at 5000 ppm, chitosan at 4500 ppm, chitosan at 4000 ppm and chitosan at 3500 ppm, which recorded deformed</w:t>
      </w:r>
      <w:r w:rsidRPr="00903846">
        <w:rPr>
          <w:rFonts w:ascii="Times New Roman" w:hAnsi="Times New Roman" w:cs="Times New Roman"/>
          <w:sz w:val="24"/>
          <w:szCs w:val="24"/>
        </w:rPr>
        <w:t xml:space="preserve"> </w:t>
      </w:r>
      <w:r w:rsidRPr="00657A4E">
        <w:rPr>
          <w:rFonts w:ascii="Times New Roman" w:hAnsi="Times New Roman" w:cs="Times New Roman"/>
          <w:sz w:val="24"/>
          <w:szCs w:val="24"/>
        </w:rPr>
        <w:t>moth percentages of 13.90</w:t>
      </w:r>
      <w:r>
        <w:rPr>
          <w:rFonts w:ascii="Times New Roman" w:hAnsi="Times New Roman" w:cs="Times New Roman"/>
          <w:sz w:val="24"/>
          <w:szCs w:val="24"/>
        </w:rPr>
        <w:t xml:space="preserve"> per cent</w:t>
      </w:r>
      <w:r w:rsidRPr="00657A4E">
        <w:rPr>
          <w:rFonts w:ascii="Times New Roman" w:hAnsi="Times New Roman" w:cs="Times New Roman"/>
          <w:sz w:val="24"/>
          <w:szCs w:val="24"/>
        </w:rPr>
        <w:t>, 17.06</w:t>
      </w:r>
      <w:r>
        <w:rPr>
          <w:rFonts w:ascii="Times New Roman" w:hAnsi="Times New Roman" w:cs="Times New Roman"/>
          <w:sz w:val="24"/>
          <w:szCs w:val="24"/>
        </w:rPr>
        <w:t xml:space="preserve"> per cent</w:t>
      </w:r>
      <w:r w:rsidRPr="00657A4E">
        <w:rPr>
          <w:rFonts w:ascii="Times New Roman" w:hAnsi="Times New Roman" w:cs="Times New Roman"/>
          <w:sz w:val="24"/>
          <w:szCs w:val="24"/>
        </w:rPr>
        <w:t>, 18.38</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22.89</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respectively. </w:t>
      </w:r>
      <w:r w:rsidRPr="00EC71EA">
        <w:rPr>
          <w:rFonts w:ascii="Times New Roman" w:hAnsi="Times New Roman" w:cs="Times New Roman"/>
          <w:sz w:val="24"/>
          <w:szCs w:val="24"/>
        </w:rPr>
        <w:t>Chitosan treatments</w:t>
      </w:r>
      <w:r w:rsidR="00E3225A">
        <w:rPr>
          <w:rFonts w:ascii="Times New Roman" w:hAnsi="Times New Roman" w:cs="Times New Roman"/>
          <w:sz w:val="24"/>
          <w:szCs w:val="24"/>
        </w:rPr>
        <w:t xml:space="preserve"> </w:t>
      </w:r>
      <w:r w:rsidRPr="00EC71EA">
        <w:rPr>
          <w:rFonts w:ascii="Times New Roman" w:hAnsi="Times New Roman" w:cs="Times New Roman"/>
          <w:sz w:val="24"/>
          <w:szCs w:val="24"/>
        </w:rPr>
        <w:t>exhibited dose-dependent efficacy. Higher doses</w:t>
      </w:r>
      <w:r>
        <w:rPr>
          <w:rFonts w:ascii="Times New Roman" w:hAnsi="Times New Roman" w:cs="Times New Roman"/>
          <w:sz w:val="24"/>
          <w:szCs w:val="24"/>
        </w:rPr>
        <w:t xml:space="preserve"> </w:t>
      </w:r>
      <w:r w:rsidRPr="00EC71EA">
        <w:rPr>
          <w:rFonts w:ascii="Times New Roman" w:hAnsi="Times New Roman" w:cs="Times New Roman"/>
          <w:sz w:val="24"/>
          <w:szCs w:val="24"/>
        </w:rPr>
        <w:t>reduced deformation, likely due to enhanced antimicrobial activity.</w:t>
      </w:r>
      <w:r w:rsidRPr="00A840B8">
        <w:rPr>
          <w:rFonts w:ascii="Times New Roman" w:hAnsi="Times New Roman" w:cs="Times New Roman"/>
          <w:sz w:val="24"/>
          <w:szCs w:val="24"/>
        </w:rPr>
        <w:t xml:space="preserve"> </w:t>
      </w:r>
      <w:r w:rsidRPr="00657A4E">
        <w:rPr>
          <w:rFonts w:ascii="Times New Roman" w:hAnsi="Times New Roman" w:cs="Times New Roman"/>
          <w:sz w:val="24"/>
          <w:szCs w:val="24"/>
        </w:rPr>
        <w:t>The solvent control and absolute control had the highest deformation rates, at 30.17</w:t>
      </w:r>
      <w:r>
        <w:rPr>
          <w:rFonts w:ascii="Times New Roman" w:hAnsi="Times New Roman" w:cs="Times New Roman"/>
          <w:sz w:val="24"/>
          <w:szCs w:val="24"/>
        </w:rPr>
        <w:t xml:space="preserve"> per cent</w:t>
      </w:r>
      <w:r w:rsidRPr="00657A4E">
        <w:rPr>
          <w:rFonts w:ascii="Times New Roman" w:hAnsi="Times New Roman" w:cs="Times New Roman"/>
          <w:sz w:val="24"/>
          <w:szCs w:val="24"/>
        </w:rPr>
        <w:t xml:space="preserve"> and 42.22</w:t>
      </w:r>
      <w:r>
        <w:rPr>
          <w:rFonts w:ascii="Times New Roman" w:hAnsi="Times New Roman" w:cs="Times New Roman"/>
          <w:sz w:val="24"/>
          <w:szCs w:val="24"/>
        </w:rPr>
        <w:t xml:space="preserve"> per cent</w:t>
      </w:r>
      <w:r w:rsidRPr="00657A4E">
        <w:rPr>
          <w:rFonts w:ascii="Times New Roman" w:hAnsi="Times New Roman" w:cs="Times New Roman"/>
          <w:sz w:val="24"/>
          <w:szCs w:val="24"/>
        </w:rPr>
        <w:t>, respectively, indicating severe effects of untreated bacterial infection.</w:t>
      </w:r>
    </w:p>
    <w:p w14:paraId="59053DE9"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 xml:space="preserve">Time of chitosan application after bacterial inoculation (C) </w:t>
      </w:r>
      <w:r w:rsidRPr="00657A4E">
        <w:rPr>
          <w:rFonts w:ascii="Times New Roman" w:hAnsi="Times New Roman" w:cs="Times New Roman"/>
          <w:sz w:val="24"/>
          <w:szCs w:val="24"/>
        </w:rPr>
        <w:t>significantly affected deformed moth percentages. The earliest application time, 6 hours post-inoculation (</w:t>
      </w:r>
      <w:proofErr w:type="spellStart"/>
      <w:r w:rsidRPr="00657A4E">
        <w:rPr>
          <w:rFonts w:ascii="Times New Roman" w:hAnsi="Times New Roman" w:cs="Times New Roman"/>
          <w:sz w:val="24"/>
          <w:szCs w:val="24"/>
        </w:rPr>
        <w:t>hpi</w:t>
      </w:r>
      <w:proofErr w:type="spellEnd"/>
      <w:r w:rsidRPr="00657A4E">
        <w:rPr>
          <w:rFonts w:ascii="Times New Roman" w:hAnsi="Times New Roman" w:cs="Times New Roman"/>
          <w:sz w:val="24"/>
          <w:szCs w:val="24"/>
        </w:rPr>
        <w:t>), recorded the lowest mean deformity (15.98%), suggesting that early intervention is most effective in reducing deformities. In contrast, delayed application resulted in reduced</w:t>
      </w:r>
      <w:r>
        <w:rPr>
          <w:rFonts w:ascii="Times New Roman" w:hAnsi="Times New Roman" w:cs="Times New Roman"/>
          <w:sz w:val="24"/>
          <w:szCs w:val="24"/>
        </w:rPr>
        <w:t xml:space="preserve"> chitosan</w:t>
      </w:r>
      <w:r w:rsidRPr="00657A4E">
        <w:rPr>
          <w:rFonts w:ascii="Times New Roman" w:hAnsi="Times New Roman" w:cs="Times New Roman"/>
          <w:sz w:val="24"/>
          <w:szCs w:val="24"/>
        </w:rPr>
        <w:t xml:space="preserve"> treatment efficacy, as evidenced by the gradual increase in deformity percentages from 24 to 30 </w:t>
      </w:r>
      <w:proofErr w:type="spellStart"/>
      <w:r w:rsidRPr="00657A4E">
        <w:rPr>
          <w:rFonts w:ascii="Times New Roman" w:hAnsi="Times New Roman" w:cs="Times New Roman"/>
          <w:sz w:val="24"/>
          <w:szCs w:val="24"/>
        </w:rPr>
        <w:t>hpi</w:t>
      </w:r>
      <w:proofErr w:type="spellEnd"/>
      <w:r w:rsidRPr="00657A4E">
        <w:rPr>
          <w:rFonts w:ascii="Times New Roman" w:hAnsi="Times New Roman" w:cs="Times New Roman"/>
          <w:sz w:val="24"/>
          <w:szCs w:val="24"/>
        </w:rPr>
        <w:t>, with the highest deformity percentage observed at 30 </w:t>
      </w:r>
      <w:proofErr w:type="spellStart"/>
      <w:r w:rsidRPr="00657A4E">
        <w:rPr>
          <w:rFonts w:ascii="Times New Roman" w:hAnsi="Times New Roman" w:cs="Times New Roman"/>
          <w:sz w:val="24"/>
          <w:szCs w:val="24"/>
        </w:rPr>
        <w:t>hpi</w:t>
      </w:r>
      <w:proofErr w:type="spellEnd"/>
      <w:r w:rsidRPr="00657A4E">
        <w:rPr>
          <w:rFonts w:ascii="Times New Roman" w:hAnsi="Times New Roman" w:cs="Times New Roman"/>
          <w:sz w:val="24"/>
          <w:szCs w:val="24"/>
        </w:rPr>
        <w:t> (21.52%).</w:t>
      </w:r>
    </w:p>
    <w:p w14:paraId="39250011"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657A4E">
        <w:rPr>
          <w:rFonts w:ascii="Times New Roman" w:hAnsi="Times New Roman" w:cs="Times New Roman"/>
          <w:sz w:val="24"/>
          <w:szCs w:val="24"/>
        </w:rPr>
        <w:t xml:space="preserve">The interaction between bacterial strains and treatments (A×B) was significant, reflecting the varied response of treatments across bacterial strains. Similarly, the interaction between bacterial strains and </w:t>
      </w:r>
      <w:r>
        <w:rPr>
          <w:rFonts w:ascii="Times New Roman" w:hAnsi="Times New Roman" w:cs="Times New Roman"/>
          <w:sz w:val="24"/>
          <w:szCs w:val="24"/>
        </w:rPr>
        <w:t>time of chitosan application after bacterial inoculation</w:t>
      </w:r>
      <w:r w:rsidRPr="00657A4E">
        <w:rPr>
          <w:rFonts w:ascii="Times New Roman" w:hAnsi="Times New Roman" w:cs="Times New Roman"/>
          <w:sz w:val="24"/>
          <w:szCs w:val="24"/>
        </w:rPr>
        <w:t xml:space="preserve"> (A×C) was significant, highlighting the influence of time on deformity percentage for each strain. The interaction between treatments and </w:t>
      </w:r>
      <w:r>
        <w:rPr>
          <w:rFonts w:ascii="Times New Roman" w:hAnsi="Times New Roman" w:cs="Times New Roman"/>
          <w:sz w:val="24"/>
          <w:szCs w:val="24"/>
        </w:rPr>
        <w:t>time of chitosan application after bacterial inoculation</w:t>
      </w:r>
      <w:r w:rsidRPr="00657A4E">
        <w:rPr>
          <w:rFonts w:ascii="Times New Roman" w:hAnsi="Times New Roman" w:cs="Times New Roman"/>
          <w:sz w:val="24"/>
          <w:szCs w:val="24"/>
        </w:rPr>
        <w:t xml:space="preserve"> (B×C) was also significant, indicating the importance of timing for specific </w:t>
      </w:r>
      <w:r>
        <w:rPr>
          <w:rFonts w:ascii="Times New Roman" w:hAnsi="Times New Roman" w:cs="Times New Roman"/>
          <w:sz w:val="24"/>
          <w:szCs w:val="24"/>
        </w:rPr>
        <w:t xml:space="preserve">chitosan </w:t>
      </w:r>
      <w:r w:rsidRPr="00657A4E">
        <w:rPr>
          <w:rFonts w:ascii="Times New Roman" w:hAnsi="Times New Roman" w:cs="Times New Roman"/>
          <w:sz w:val="24"/>
          <w:szCs w:val="24"/>
        </w:rPr>
        <w:t>treatments. However, the</w:t>
      </w:r>
      <w:r>
        <w:rPr>
          <w:rFonts w:ascii="Times New Roman" w:hAnsi="Times New Roman" w:cs="Times New Roman"/>
          <w:sz w:val="24"/>
          <w:szCs w:val="24"/>
        </w:rPr>
        <w:t xml:space="preserve"> </w:t>
      </w:r>
      <w:r w:rsidRPr="00657A4E">
        <w:rPr>
          <w:rFonts w:ascii="Times New Roman" w:hAnsi="Times New Roman" w:cs="Times New Roman"/>
          <w:sz w:val="24"/>
          <w:szCs w:val="24"/>
        </w:rPr>
        <w:t xml:space="preserve">interaction </w:t>
      </w:r>
      <w:r>
        <w:rPr>
          <w:rFonts w:ascii="Times New Roman" w:hAnsi="Times New Roman" w:cs="Times New Roman"/>
          <w:sz w:val="24"/>
          <w:szCs w:val="24"/>
        </w:rPr>
        <w:t xml:space="preserve">of all the factors </w:t>
      </w:r>
      <w:r w:rsidRPr="00657A4E">
        <w:rPr>
          <w:rFonts w:ascii="Times New Roman" w:hAnsi="Times New Roman" w:cs="Times New Roman"/>
          <w:sz w:val="24"/>
          <w:szCs w:val="24"/>
        </w:rPr>
        <w:t>(A×B×C) was non-significant, showing that the combined effects did not vary substantially across all factors.</w:t>
      </w:r>
    </w:p>
    <w:p w14:paraId="5B805FA5" w14:textId="10B5B91C" w:rsidR="003932A3" w:rsidRDefault="003932A3" w:rsidP="00174B1E">
      <w:pPr>
        <w:pStyle w:val="ListParagraph"/>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Among the interactions, least deformed moth percentage (</w:t>
      </w:r>
      <w:r w:rsidRPr="005E18C9">
        <w:rPr>
          <w:rFonts w:ascii="Times New Roman" w:hAnsi="Times New Roman" w:cs="Times New Roman"/>
          <w:sz w:val="24"/>
          <w:szCs w:val="24"/>
        </w:rPr>
        <w:t>89.60</w:t>
      </w:r>
      <w:r>
        <w:rPr>
          <w:rFonts w:ascii="Times New Roman" w:hAnsi="Times New Roman" w:cs="Times New Roman"/>
          <w:sz w:val="24"/>
          <w:szCs w:val="24"/>
        </w:rPr>
        <w:t xml:space="preserve">%) was observed in the treatment of ampicillin @ 1000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Among the chitosan concentrations, lower deformed moth percentage (</w:t>
      </w:r>
      <w:r w:rsidRPr="005E18C9">
        <w:rPr>
          <w:rFonts w:ascii="Times New Roman" w:hAnsi="Times New Roman" w:cs="Times New Roman"/>
          <w:sz w:val="24"/>
          <w:szCs w:val="24"/>
        </w:rPr>
        <w:t>86.29</w:t>
      </w:r>
      <w:r>
        <w:rPr>
          <w:rFonts w:ascii="Times New Roman" w:hAnsi="Times New Roman" w:cs="Times New Roman"/>
          <w:sz w:val="24"/>
          <w:szCs w:val="24"/>
        </w:rPr>
        <w:t xml:space="preserve">%) was observed in the treatment of chitosan @ 5000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followed by </w:t>
      </w:r>
      <w:r w:rsidRPr="005E18C9">
        <w:rPr>
          <w:rFonts w:ascii="Times New Roman" w:hAnsi="Times New Roman" w:cs="Times New Roman"/>
          <w:sz w:val="24"/>
          <w:szCs w:val="24"/>
        </w:rPr>
        <w:t>84.80</w:t>
      </w:r>
      <w:r>
        <w:rPr>
          <w:rFonts w:ascii="Times New Roman" w:hAnsi="Times New Roman" w:cs="Times New Roman"/>
          <w:sz w:val="24"/>
          <w:szCs w:val="24"/>
        </w:rPr>
        <w:t xml:space="preserve"> percentage of deformed moth was observed in the treatment of chitosan @ 5000 ppm</w:t>
      </w:r>
      <w:r w:rsidR="00E3225A">
        <w:rPr>
          <w:rFonts w:ascii="Times New Roman" w:hAnsi="Times New Roman" w:cs="Times New Roman"/>
          <w:sz w:val="24"/>
          <w:szCs w:val="24"/>
        </w:rPr>
        <w:t xml:space="preserve"> </w:t>
      </w:r>
      <w:r>
        <w:rPr>
          <w:rFonts w:ascii="Times New Roman" w:hAnsi="Times New Roman" w:cs="Times New Roman"/>
          <w:sz w:val="24"/>
          <w:szCs w:val="24"/>
        </w:rPr>
        <w:t xml:space="preserve">applied 6 hours after the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 and </w:t>
      </w:r>
      <w:r w:rsidRPr="005E18C9">
        <w:rPr>
          <w:rFonts w:ascii="Times New Roman" w:hAnsi="Times New Roman" w:cs="Times New Roman"/>
          <w:sz w:val="24"/>
          <w:szCs w:val="24"/>
        </w:rPr>
        <w:t>84.06</w:t>
      </w:r>
      <w:r>
        <w:rPr>
          <w:rFonts w:ascii="Times New Roman" w:hAnsi="Times New Roman" w:cs="Times New Roman"/>
          <w:sz w:val="24"/>
          <w:szCs w:val="24"/>
        </w:rPr>
        <w:t xml:space="preserve"> percentage of deformed moth was observed in the treatment of chitosan @ 4500 ppm applied 6 hours after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inoculation. Similarly, bacteria un-inoculated silkworms found with the minimum deformed moth percentage (</w:t>
      </w:r>
      <w:r w:rsidRPr="005E18C9">
        <w:rPr>
          <w:rFonts w:ascii="Times New Roman" w:hAnsi="Times New Roman" w:cs="Times New Roman"/>
          <w:sz w:val="24"/>
          <w:szCs w:val="24"/>
        </w:rPr>
        <w:t>95.86</w:t>
      </w:r>
      <w:r>
        <w:rPr>
          <w:rFonts w:ascii="Times New Roman" w:hAnsi="Times New Roman" w:cs="Times New Roman"/>
          <w:sz w:val="24"/>
          <w:szCs w:val="24"/>
        </w:rPr>
        <w:t xml:space="preserve">%). </w:t>
      </w:r>
      <w:r>
        <w:rPr>
          <w:rFonts w:ascii="Times New Roman" w:hAnsi="Times New Roman" w:cs="Times New Roman"/>
          <w:sz w:val="24"/>
          <w:szCs w:val="24"/>
        </w:rPr>
        <w:lastRenderedPageBreak/>
        <w:t>Contrary, the highest deformed moth percentage (</w:t>
      </w:r>
      <w:r w:rsidRPr="005E18C9">
        <w:rPr>
          <w:rFonts w:ascii="Times New Roman" w:hAnsi="Times New Roman" w:cs="Times New Roman"/>
          <w:sz w:val="24"/>
          <w:szCs w:val="24"/>
        </w:rPr>
        <w:t>62.78</w:t>
      </w:r>
      <w:r>
        <w:rPr>
          <w:rFonts w:ascii="Times New Roman" w:hAnsi="Times New Roman" w:cs="Times New Roman"/>
          <w:sz w:val="24"/>
          <w:szCs w:val="24"/>
        </w:rPr>
        <w:t xml:space="preserve">%) was observed in the treatment of absolute control with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xml:space="preserve"> inoculation.</w:t>
      </w:r>
    </w:p>
    <w:p w14:paraId="66E2241E" w14:textId="77777777" w:rsidR="003932A3" w:rsidRDefault="003932A3" w:rsidP="00174B1E">
      <w:pPr>
        <w:tabs>
          <w:tab w:val="left" w:pos="567"/>
          <w:tab w:val="left" w:pos="3544"/>
        </w:tabs>
        <w:spacing w:before="120" w:after="120" w:line="360" w:lineRule="auto"/>
        <w:ind w:left="-426" w:right="-46" w:firstLine="710"/>
        <w:jc w:val="both"/>
        <w:rPr>
          <w:rFonts w:ascii="Times New Roman" w:hAnsi="Times New Roman" w:cs="Times New Roman"/>
          <w:sz w:val="24"/>
          <w:szCs w:val="24"/>
        </w:rPr>
        <w:sectPr w:rsidR="003932A3" w:rsidSect="005E77AE">
          <w:headerReference w:type="even" r:id="rId17"/>
          <w:headerReference w:type="default" r:id="rId18"/>
          <w:footerReference w:type="default" r:id="rId19"/>
          <w:headerReference w:type="first" r:id="rId20"/>
          <w:type w:val="continuous"/>
          <w:pgSz w:w="11906" w:h="16838"/>
          <w:pgMar w:top="1418" w:right="1134" w:bottom="1134" w:left="1701" w:header="709" w:footer="709" w:gutter="0"/>
          <w:cols w:space="708"/>
          <w:docGrid w:linePitch="360"/>
        </w:sectPr>
      </w:pPr>
    </w:p>
    <w:p w14:paraId="0C907150" w14:textId="6F37845F" w:rsidR="003932A3" w:rsidRDefault="003932A3" w:rsidP="00234666">
      <w:pPr>
        <w:tabs>
          <w:tab w:val="left" w:pos="567"/>
        </w:tabs>
        <w:spacing w:after="0" w:line="360" w:lineRule="auto"/>
        <w:ind w:left="142" w:right="-507"/>
        <w:rPr>
          <w:rFonts w:ascii="Times New Roman" w:hAnsi="Times New Roman" w:cs="Times New Roman"/>
          <w:b/>
          <w:bCs/>
          <w:sz w:val="24"/>
          <w:szCs w:val="24"/>
        </w:rPr>
      </w:pPr>
      <w:r w:rsidRPr="00096CA1">
        <w:rPr>
          <w:rFonts w:ascii="Times New Roman" w:hAnsi="Times New Roman" w:cs="Times New Roman"/>
          <w:b/>
          <w:bCs/>
          <w:sz w:val="24"/>
          <w:szCs w:val="24"/>
        </w:rPr>
        <w:t xml:space="preserve">Table </w:t>
      </w:r>
      <w:r w:rsidR="00C44A07">
        <w:rPr>
          <w:rFonts w:ascii="Times New Roman" w:hAnsi="Times New Roman" w:cs="Times New Roman"/>
          <w:b/>
          <w:bCs/>
          <w:sz w:val="24"/>
          <w:szCs w:val="24"/>
        </w:rPr>
        <w:t>2</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d</w:t>
      </w:r>
      <w:r w:rsidRPr="00E673C9">
        <w:rPr>
          <w:rFonts w:ascii="Times New Roman" w:hAnsi="Times New Roman" w:cs="Times New Roman"/>
          <w:b/>
          <w:bCs/>
          <w:sz w:val="24"/>
          <w:szCs w:val="24"/>
        </w:rPr>
        <w:t>eformed moth (%)</w:t>
      </w:r>
      <w:r>
        <w:rPr>
          <w:rFonts w:ascii="Times New Roman" w:hAnsi="Times New Roman" w:cs="Times New Roman"/>
          <w:b/>
          <w:bCs/>
          <w:sz w:val="24"/>
          <w:szCs w:val="24"/>
        </w:rPr>
        <w:t xml:space="preserve"> 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w:t>
      </w:r>
      <w:r>
        <w:rPr>
          <w:rFonts w:ascii="Times New Roman" w:hAnsi="Times New Roman" w:cs="Times New Roman"/>
          <w:b/>
          <w:bCs/>
          <w:i/>
          <w:iCs/>
          <w:sz w:val="24"/>
          <w:szCs w:val="24"/>
        </w:rPr>
        <w:t xml:space="preserve"> </w:t>
      </w:r>
      <w:r w:rsidRPr="00096CA1">
        <w:rPr>
          <w:rFonts w:ascii="Times New Roman" w:hAnsi="Times New Roman" w:cs="Times New Roman"/>
          <w:b/>
          <w:bCs/>
          <w:i/>
          <w:iCs/>
          <w:sz w:val="24"/>
          <w:szCs w:val="24"/>
        </w:rPr>
        <w:t>thuringiensis</w:t>
      </w:r>
    </w:p>
    <w:tbl>
      <w:tblPr>
        <w:tblStyle w:val="TableGrid"/>
        <w:tblW w:w="5000" w:type="pct"/>
        <w:jc w:val="center"/>
        <w:tblLook w:val="04A0" w:firstRow="1" w:lastRow="0" w:firstColumn="1" w:lastColumn="0" w:noHBand="0" w:noVBand="1"/>
      </w:tblPr>
      <w:tblGrid>
        <w:gridCol w:w="1016"/>
        <w:gridCol w:w="1060"/>
        <w:gridCol w:w="531"/>
        <w:gridCol w:w="491"/>
        <w:gridCol w:w="40"/>
        <w:gridCol w:w="531"/>
        <w:gridCol w:w="531"/>
        <w:gridCol w:w="531"/>
        <w:gridCol w:w="487"/>
        <w:gridCol w:w="44"/>
        <w:gridCol w:w="531"/>
        <w:gridCol w:w="531"/>
        <w:gridCol w:w="531"/>
        <w:gridCol w:w="531"/>
        <w:gridCol w:w="531"/>
        <w:gridCol w:w="531"/>
        <w:gridCol w:w="889"/>
        <w:gridCol w:w="7"/>
      </w:tblGrid>
      <w:tr w:rsidR="00174B1E" w:rsidRPr="00234666" w14:paraId="34C23D24" w14:textId="77777777" w:rsidTr="0009602F">
        <w:trPr>
          <w:gridBefore w:val="1"/>
          <w:trHeight w:val="390"/>
          <w:jc w:val="center"/>
        </w:trPr>
        <w:tc>
          <w:tcPr>
            <w:tcW w:w="777" w:type="pct"/>
            <w:vMerge w:val="restart"/>
            <w:vAlign w:val="center"/>
          </w:tcPr>
          <w:p w14:paraId="1C57B87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w:t>
            </w:r>
          </w:p>
        </w:tc>
        <w:tc>
          <w:tcPr>
            <w:tcW w:w="3120" w:type="pct"/>
            <w:gridSpan w:val="12"/>
            <w:vAlign w:val="center"/>
          </w:tcPr>
          <w:p w14:paraId="6C4BB19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Time of chitosan application following bacterial inoculation (</w:t>
            </w:r>
            <w:proofErr w:type="spellStart"/>
            <w:r w:rsidRPr="00234666">
              <w:rPr>
                <w:rFonts w:ascii="Times New Roman" w:hAnsi="Times New Roman" w:cs="Times New Roman"/>
                <w:b/>
                <w:bCs/>
                <w:sz w:val="14"/>
                <w:szCs w:val="14"/>
              </w:rPr>
              <w:t>hpi</w:t>
            </w:r>
            <w:proofErr w:type="spellEnd"/>
            <w:r w:rsidRPr="00234666">
              <w:rPr>
                <w:rFonts w:ascii="Times New Roman" w:hAnsi="Times New Roman" w:cs="Times New Roman"/>
                <w:b/>
                <w:bCs/>
                <w:sz w:val="14"/>
                <w:szCs w:val="14"/>
              </w:rPr>
              <w:t>) (C)</w:t>
            </w:r>
          </w:p>
        </w:tc>
        <w:tc>
          <w:tcPr>
            <w:tcW w:w="627" w:type="pct"/>
            <w:gridSpan w:val="2"/>
            <w:vMerge w:val="restart"/>
            <w:vAlign w:val="center"/>
          </w:tcPr>
          <w:p w14:paraId="2EE91FA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Bacterial strains (A) mean</w:t>
            </w:r>
          </w:p>
        </w:tc>
        <w:tc>
          <w:tcPr>
            <w:tcW w:w="475" w:type="pct"/>
            <w:gridSpan w:val="2"/>
            <w:vMerge w:val="restart"/>
            <w:vAlign w:val="center"/>
          </w:tcPr>
          <w:p w14:paraId="4070719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Treatments (B) mean</w:t>
            </w:r>
          </w:p>
        </w:tc>
      </w:tr>
      <w:tr w:rsidR="00234666" w:rsidRPr="00234666" w14:paraId="16ECCC77" w14:textId="77777777" w:rsidTr="0009602F">
        <w:trPr>
          <w:gridBefore w:val="1"/>
          <w:trHeight w:val="390"/>
          <w:jc w:val="center"/>
        </w:trPr>
        <w:tc>
          <w:tcPr>
            <w:tcW w:w="777" w:type="pct"/>
            <w:vMerge/>
            <w:vAlign w:val="center"/>
          </w:tcPr>
          <w:p w14:paraId="1AB06A05" w14:textId="77777777" w:rsidR="003932A3" w:rsidRPr="00234666" w:rsidRDefault="003932A3" w:rsidP="00234666">
            <w:pPr>
              <w:pStyle w:val="NoSpacing"/>
              <w:jc w:val="center"/>
              <w:rPr>
                <w:rFonts w:ascii="Times New Roman" w:hAnsi="Times New Roman" w:cs="Times New Roman"/>
                <w:b/>
                <w:bCs/>
                <w:sz w:val="14"/>
                <w:szCs w:val="14"/>
              </w:rPr>
            </w:pPr>
          </w:p>
        </w:tc>
        <w:tc>
          <w:tcPr>
            <w:tcW w:w="622" w:type="pct"/>
            <w:gridSpan w:val="3"/>
            <w:vAlign w:val="center"/>
          </w:tcPr>
          <w:p w14:paraId="7CDFF06B"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6 </w:t>
            </w:r>
            <w:proofErr w:type="spellStart"/>
            <w:r w:rsidRPr="00234666">
              <w:rPr>
                <w:rFonts w:ascii="Times New Roman" w:hAnsi="Times New Roman" w:cs="Times New Roman"/>
                <w:b/>
                <w:bCs/>
                <w:sz w:val="14"/>
                <w:szCs w:val="14"/>
              </w:rPr>
              <w:t>hpi</w:t>
            </w:r>
            <w:proofErr w:type="spellEnd"/>
          </w:p>
        </w:tc>
        <w:tc>
          <w:tcPr>
            <w:tcW w:w="624" w:type="pct"/>
            <w:gridSpan w:val="2"/>
            <w:vAlign w:val="center"/>
          </w:tcPr>
          <w:p w14:paraId="3617385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12 </w:t>
            </w:r>
            <w:proofErr w:type="spellStart"/>
            <w:r w:rsidRPr="00234666">
              <w:rPr>
                <w:rFonts w:ascii="Times New Roman" w:hAnsi="Times New Roman" w:cs="Times New Roman"/>
                <w:b/>
                <w:bCs/>
                <w:sz w:val="14"/>
                <w:szCs w:val="14"/>
              </w:rPr>
              <w:t>hpi</w:t>
            </w:r>
            <w:proofErr w:type="spellEnd"/>
          </w:p>
        </w:tc>
        <w:tc>
          <w:tcPr>
            <w:tcW w:w="624" w:type="pct"/>
            <w:gridSpan w:val="3"/>
            <w:vAlign w:val="center"/>
          </w:tcPr>
          <w:p w14:paraId="33D8A0F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18 </w:t>
            </w:r>
            <w:proofErr w:type="spellStart"/>
            <w:r w:rsidRPr="00234666">
              <w:rPr>
                <w:rFonts w:ascii="Times New Roman" w:hAnsi="Times New Roman" w:cs="Times New Roman"/>
                <w:b/>
                <w:bCs/>
                <w:sz w:val="14"/>
                <w:szCs w:val="14"/>
              </w:rPr>
              <w:t>hpi</w:t>
            </w:r>
            <w:proofErr w:type="spellEnd"/>
          </w:p>
        </w:tc>
        <w:tc>
          <w:tcPr>
            <w:tcW w:w="624" w:type="pct"/>
            <w:gridSpan w:val="2"/>
            <w:vAlign w:val="center"/>
          </w:tcPr>
          <w:p w14:paraId="18A320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24 </w:t>
            </w:r>
            <w:proofErr w:type="spellStart"/>
            <w:r w:rsidRPr="00234666">
              <w:rPr>
                <w:rFonts w:ascii="Times New Roman" w:hAnsi="Times New Roman" w:cs="Times New Roman"/>
                <w:b/>
                <w:bCs/>
                <w:sz w:val="14"/>
                <w:szCs w:val="14"/>
              </w:rPr>
              <w:t>hpi</w:t>
            </w:r>
            <w:proofErr w:type="spellEnd"/>
          </w:p>
        </w:tc>
        <w:tc>
          <w:tcPr>
            <w:tcW w:w="626" w:type="pct"/>
            <w:gridSpan w:val="2"/>
            <w:vAlign w:val="center"/>
          </w:tcPr>
          <w:p w14:paraId="452C78D6"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 xml:space="preserve">30 </w:t>
            </w:r>
            <w:proofErr w:type="spellStart"/>
            <w:r w:rsidRPr="00234666">
              <w:rPr>
                <w:rFonts w:ascii="Times New Roman" w:hAnsi="Times New Roman" w:cs="Times New Roman"/>
                <w:b/>
                <w:bCs/>
                <w:sz w:val="14"/>
                <w:szCs w:val="14"/>
              </w:rPr>
              <w:t>hpi</w:t>
            </w:r>
            <w:proofErr w:type="spellEnd"/>
          </w:p>
        </w:tc>
        <w:tc>
          <w:tcPr>
            <w:tcW w:w="627" w:type="pct"/>
            <w:gridSpan w:val="2"/>
            <w:vMerge/>
            <w:vAlign w:val="center"/>
          </w:tcPr>
          <w:p w14:paraId="562472B9" w14:textId="77777777" w:rsidR="003932A3" w:rsidRPr="00234666" w:rsidRDefault="003932A3" w:rsidP="00234666">
            <w:pPr>
              <w:pStyle w:val="NoSpacing"/>
              <w:jc w:val="center"/>
              <w:rPr>
                <w:rFonts w:ascii="Times New Roman" w:hAnsi="Times New Roman" w:cs="Times New Roman"/>
                <w:b/>
                <w:bCs/>
                <w:sz w:val="14"/>
                <w:szCs w:val="14"/>
              </w:rPr>
            </w:pPr>
          </w:p>
        </w:tc>
        <w:tc>
          <w:tcPr>
            <w:tcW w:w="475" w:type="pct"/>
            <w:gridSpan w:val="2"/>
            <w:vMerge/>
            <w:vAlign w:val="center"/>
          </w:tcPr>
          <w:p w14:paraId="4F51F9E6" w14:textId="77777777" w:rsidR="003932A3" w:rsidRPr="00234666" w:rsidRDefault="003932A3" w:rsidP="00234666">
            <w:pPr>
              <w:pStyle w:val="NoSpacing"/>
              <w:jc w:val="center"/>
              <w:rPr>
                <w:rFonts w:ascii="Times New Roman" w:hAnsi="Times New Roman" w:cs="Times New Roman"/>
                <w:b/>
                <w:bCs/>
                <w:sz w:val="14"/>
                <w:szCs w:val="14"/>
              </w:rPr>
            </w:pPr>
          </w:p>
        </w:tc>
      </w:tr>
      <w:tr w:rsidR="00234666" w:rsidRPr="00234666" w14:paraId="254DAB08" w14:textId="77777777" w:rsidTr="0009602F">
        <w:trPr>
          <w:gridBefore w:val="1"/>
          <w:gridAfter w:val="1"/>
          <w:wAfter w:w="4" w:type="pct"/>
          <w:trHeight w:val="382"/>
          <w:jc w:val="center"/>
        </w:trPr>
        <w:tc>
          <w:tcPr>
            <w:tcW w:w="777" w:type="pct"/>
            <w:vMerge/>
            <w:vAlign w:val="center"/>
          </w:tcPr>
          <w:p w14:paraId="156CB7E4" w14:textId="77777777" w:rsidR="003932A3" w:rsidRPr="00234666" w:rsidRDefault="003932A3" w:rsidP="00234666">
            <w:pPr>
              <w:pStyle w:val="NoSpacing"/>
              <w:jc w:val="center"/>
              <w:rPr>
                <w:rFonts w:ascii="Times New Roman" w:hAnsi="Times New Roman" w:cs="Times New Roman"/>
                <w:b/>
                <w:bCs/>
                <w:sz w:val="14"/>
                <w:szCs w:val="14"/>
              </w:rPr>
            </w:pPr>
          </w:p>
        </w:tc>
        <w:tc>
          <w:tcPr>
            <w:tcW w:w="310" w:type="pct"/>
            <w:vAlign w:val="center"/>
          </w:tcPr>
          <w:p w14:paraId="06D76452"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11" w:type="pct"/>
            <w:gridSpan w:val="2"/>
            <w:vAlign w:val="center"/>
          </w:tcPr>
          <w:p w14:paraId="10306400" w14:textId="77777777" w:rsidR="003932A3" w:rsidRPr="00234666" w:rsidRDefault="003932A3" w:rsidP="00234666">
            <w:pPr>
              <w:pStyle w:val="NoSpacing"/>
              <w:jc w:val="center"/>
              <w:rPr>
                <w:rFonts w:ascii="Times New Roman" w:hAnsi="Times New Roman" w:cs="Times New Roman"/>
                <w:b/>
                <w:bCs/>
                <w:i/>
                <w:iCs/>
                <w:sz w:val="14"/>
                <w:szCs w:val="14"/>
              </w:rPr>
            </w:pPr>
            <w:proofErr w:type="spellStart"/>
            <w:r w:rsidRPr="00234666">
              <w:rPr>
                <w:rFonts w:ascii="Times New Roman" w:hAnsi="Times New Roman" w:cs="Times New Roman"/>
                <w:b/>
                <w:bCs/>
                <w:i/>
                <w:iCs/>
                <w:sz w:val="14"/>
                <w:szCs w:val="14"/>
              </w:rPr>
              <w:t>Bt</w:t>
            </w:r>
            <w:proofErr w:type="spellEnd"/>
          </w:p>
        </w:tc>
        <w:tc>
          <w:tcPr>
            <w:tcW w:w="311" w:type="pct"/>
            <w:vAlign w:val="center"/>
          </w:tcPr>
          <w:p w14:paraId="2B790F0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2" w:type="pct"/>
            <w:vAlign w:val="center"/>
          </w:tcPr>
          <w:p w14:paraId="5E42F7EE"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11" w:type="pct"/>
            <w:vAlign w:val="center"/>
          </w:tcPr>
          <w:p w14:paraId="4A2E449F"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2" w:type="pct"/>
            <w:gridSpan w:val="2"/>
            <w:vAlign w:val="center"/>
          </w:tcPr>
          <w:p w14:paraId="6C0B5576"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11" w:type="pct"/>
            <w:vAlign w:val="center"/>
          </w:tcPr>
          <w:p w14:paraId="09DA779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2" w:type="pct"/>
            <w:vAlign w:val="center"/>
          </w:tcPr>
          <w:p w14:paraId="1D29DE81"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12" w:type="pct"/>
            <w:vAlign w:val="center"/>
          </w:tcPr>
          <w:p w14:paraId="6A49B2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i/>
                <w:iCs/>
                <w:sz w:val="14"/>
                <w:szCs w:val="14"/>
              </w:rPr>
              <w:t>Sa</w:t>
            </w:r>
          </w:p>
        </w:tc>
        <w:tc>
          <w:tcPr>
            <w:tcW w:w="314" w:type="pct"/>
            <w:vAlign w:val="center"/>
          </w:tcPr>
          <w:p w14:paraId="285BA9A6" w14:textId="77777777" w:rsidR="003932A3" w:rsidRPr="00234666" w:rsidRDefault="003932A3" w:rsidP="00234666">
            <w:pPr>
              <w:pStyle w:val="NoSpacing"/>
              <w:jc w:val="center"/>
              <w:rPr>
                <w:rFonts w:ascii="Times New Roman" w:hAnsi="Times New Roman" w:cs="Times New Roman"/>
                <w:b/>
                <w:bCs/>
                <w:sz w:val="14"/>
                <w:szCs w:val="14"/>
              </w:rPr>
            </w:pPr>
            <w:proofErr w:type="spellStart"/>
            <w:r w:rsidRPr="00234666">
              <w:rPr>
                <w:rFonts w:ascii="Times New Roman" w:hAnsi="Times New Roman" w:cs="Times New Roman"/>
                <w:b/>
                <w:bCs/>
                <w:i/>
                <w:iCs/>
                <w:sz w:val="14"/>
                <w:szCs w:val="14"/>
              </w:rPr>
              <w:t>Bt</w:t>
            </w:r>
            <w:proofErr w:type="spellEnd"/>
          </w:p>
        </w:tc>
        <w:tc>
          <w:tcPr>
            <w:tcW w:w="315" w:type="pct"/>
            <w:vAlign w:val="center"/>
          </w:tcPr>
          <w:p w14:paraId="5F8811BB" w14:textId="77777777" w:rsidR="003932A3" w:rsidRPr="00234666" w:rsidRDefault="003932A3" w:rsidP="00234666">
            <w:pPr>
              <w:pStyle w:val="NoSpacing"/>
              <w:jc w:val="center"/>
              <w:rPr>
                <w:rFonts w:ascii="Times New Roman" w:hAnsi="Times New Roman" w:cs="Times New Roman"/>
                <w:b/>
                <w:bCs/>
                <w:i/>
                <w:iCs/>
                <w:sz w:val="14"/>
                <w:szCs w:val="14"/>
              </w:rPr>
            </w:pPr>
            <w:r w:rsidRPr="00234666">
              <w:rPr>
                <w:rFonts w:ascii="Times New Roman" w:hAnsi="Times New Roman" w:cs="Times New Roman"/>
                <w:b/>
                <w:bCs/>
                <w:i/>
                <w:iCs/>
                <w:sz w:val="14"/>
                <w:szCs w:val="14"/>
              </w:rPr>
              <w:t>Sa</w:t>
            </w:r>
          </w:p>
        </w:tc>
        <w:tc>
          <w:tcPr>
            <w:tcW w:w="313" w:type="pct"/>
            <w:vAlign w:val="center"/>
          </w:tcPr>
          <w:p w14:paraId="021D1744" w14:textId="77777777" w:rsidR="003932A3" w:rsidRPr="00234666" w:rsidRDefault="003932A3" w:rsidP="00234666">
            <w:pPr>
              <w:pStyle w:val="NoSpacing"/>
              <w:jc w:val="center"/>
              <w:rPr>
                <w:rFonts w:ascii="Times New Roman" w:hAnsi="Times New Roman" w:cs="Times New Roman"/>
                <w:b/>
                <w:bCs/>
                <w:i/>
                <w:iCs/>
                <w:sz w:val="14"/>
                <w:szCs w:val="14"/>
              </w:rPr>
            </w:pPr>
            <w:proofErr w:type="spellStart"/>
            <w:r w:rsidRPr="00234666">
              <w:rPr>
                <w:rFonts w:ascii="Times New Roman" w:hAnsi="Times New Roman" w:cs="Times New Roman"/>
                <w:b/>
                <w:bCs/>
                <w:i/>
                <w:iCs/>
                <w:sz w:val="14"/>
                <w:szCs w:val="14"/>
              </w:rPr>
              <w:t>Bt</w:t>
            </w:r>
            <w:proofErr w:type="spellEnd"/>
          </w:p>
        </w:tc>
        <w:tc>
          <w:tcPr>
            <w:tcW w:w="475" w:type="pct"/>
            <w:vAlign w:val="center"/>
          </w:tcPr>
          <w:p w14:paraId="3112477F" w14:textId="77777777" w:rsidR="003932A3" w:rsidRPr="00234666" w:rsidRDefault="003932A3" w:rsidP="00234666">
            <w:pPr>
              <w:pStyle w:val="NoSpacing"/>
              <w:jc w:val="center"/>
              <w:rPr>
                <w:rFonts w:ascii="Times New Roman" w:hAnsi="Times New Roman" w:cs="Times New Roman"/>
                <w:b/>
                <w:bCs/>
                <w:i/>
                <w:iCs/>
                <w:sz w:val="14"/>
                <w:szCs w:val="14"/>
              </w:rPr>
            </w:pPr>
          </w:p>
        </w:tc>
      </w:tr>
      <w:tr w:rsidR="00234666" w:rsidRPr="00234666" w14:paraId="196244B9" w14:textId="77777777" w:rsidTr="0009602F">
        <w:trPr>
          <w:gridBefore w:val="1"/>
          <w:gridAfter w:val="1"/>
          <w:wAfter w:w="4" w:type="pct"/>
          <w:trHeight w:val="282"/>
          <w:jc w:val="center"/>
        </w:trPr>
        <w:tc>
          <w:tcPr>
            <w:tcW w:w="777" w:type="pct"/>
            <w:vAlign w:val="center"/>
          </w:tcPr>
          <w:p w14:paraId="2FA71ED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1</w:t>
            </w:r>
            <w:r w:rsidRPr="00234666">
              <w:rPr>
                <w:rFonts w:ascii="Times New Roman" w:eastAsia="Times New Roman" w:hAnsi="Times New Roman" w:cs="Times New Roman"/>
                <w:b/>
                <w:bCs/>
                <w:kern w:val="0"/>
                <w:sz w:val="14"/>
                <w:szCs w:val="14"/>
                <w:lang w:eastAsia="en-IN"/>
                <w14:ligatures w14:val="none"/>
              </w:rPr>
              <w:t>: Chitosan @ 3500 ppm</w:t>
            </w:r>
          </w:p>
        </w:tc>
        <w:tc>
          <w:tcPr>
            <w:tcW w:w="310" w:type="pct"/>
            <w:vAlign w:val="center"/>
          </w:tcPr>
          <w:p w14:paraId="3957A64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16.93</w:t>
            </w:r>
          </w:p>
        </w:tc>
        <w:tc>
          <w:tcPr>
            <w:tcW w:w="311" w:type="pct"/>
            <w:gridSpan w:val="2"/>
            <w:vAlign w:val="center"/>
          </w:tcPr>
          <w:p w14:paraId="7293C3A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20.45</w:t>
            </w:r>
          </w:p>
        </w:tc>
        <w:tc>
          <w:tcPr>
            <w:tcW w:w="311" w:type="pct"/>
            <w:vAlign w:val="center"/>
          </w:tcPr>
          <w:p w14:paraId="29C56B7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21.05</w:t>
            </w:r>
          </w:p>
        </w:tc>
        <w:tc>
          <w:tcPr>
            <w:tcW w:w="312" w:type="pct"/>
            <w:vAlign w:val="center"/>
          </w:tcPr>
          <w:p w14:paraId="15B82B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23.33</w:t>
            </w:r>
          </w:p>
        </w:tc>
        <w:tc>
          <w:tcPr>
            <w:tcW w:w="311" w:type="pct"/>
            <w:vAlign w:val="center"/>
          </w:tcPr>
          <w:p w14:paraId="555CC4E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27.40</w:t>
            </w:r>
          </w:p>
        </w:tc>
        <w:tc>
          <w:tcPr>
            <w:tcW w:w="312" w:type="pct"/>
            <w:gridSpan w:val="2"/>
            <w:vAlign w:val="center"/>
          </w:tcPr>
          <w:p w14:paraId="62FB635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18.89</w:t>
            </w:r>
          </w:p>
        </w:tc>
        <w:tc>
          <w:tcPr>
            <w:tcW w:w="311" w:type="pct"/>
            <w:vAlign w:val="center"/>
          </w:tcPr>
          <w:p w14:paraId="611E864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22.69</w:t>
            </w:r>
          </w:p>
        </w:tc>
        <w:tc>
          <w:tcPr>
            <w:tcW w:w="312" w:type="pct"/>
            <w:vAlign w:val="center"/>
          </w:tcPr>
          <w:p w14:paraId="6B130A5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23.65</w:t>
            </w:r>
          </w:p>
        </w:tc>
        <w:tc>
          <w:tcPr>
            <w:tcW w:w="312" w:type="pct"/>
            <w:vAlign w:val="center"/>
          </w:tcPr>
          <w:p w14:paraId="547FB7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29.94</w:t>
            </w:r>
          </w:p>
        </w:tc>
        <w:tc>
          <w:tcPr>
            <w:tcW w:w="314" w:type="pct"/>
            <w:vAlign w:val="center"/>
          </w:tcPr>
          <w:p w14:paraId="42A2BC4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24.54</w:t>
            </w:r>
          </w:p>
        </w:tc>
        <w:tc>
          <w:tcPr>
            <w:tcW w:w="315" w:type="pct"/>
            <w:vAlign w:val="center"/>
          </w:tcPr>
          <w:p w14:paraId="781D802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23.60</w:t>
            </w:r>
          </w:p>
        </w:tc>
        <w:tc>
          <w:tcPr>
            <w:tcW w:w="313" w:type="pct"/>
            <w:vAlign w:val="center"/>
          </w:tcPr>
          <w:p w14:paraId="1EC93C6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22.17</w:t>
            </w:r>
          </w:p>
        </w:tc>
        <w:tc>
          <w:tcPr>
            <w:tcW w:w="475" w:type="pct"/>
            <w:vAlign w:val="center"/>
          </w:tcPr>
          <w:p w14:paraId="291EB06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22.89</w:t>
            </w:r>
          </w:p>
        </w:tc>
      </w:tr>
      <w:tr w:rsidR="00234666" w:rsidRPr="00234666" w14:paraId="44C6814C" w14:textId="77777777" w:rsidTr="0009602F">
        <w:trPr>
          <w:gridBefore w:val="1"/>
          <w:gridAfter w:val="1"/>
          <w:wAfter w:w="4" w:type="pct"/>
          <w:trHeight w:val="294"/>
          <w:jc w:val="center"/>
        </w:trPr>
        <w:tc>
          <w:tcPr>
            <w:tcW w:w="777" w:type="pct"/>
            <w:vAlign w:val="center"/>
          </w:tcPr>
          <w:p w14:paraId="69F336DC"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2</w:t>
            </w:r>
            <w:r w:rsidRPr="00234666">
              <w:rPr>
                <w:rFonts w:ascii="Times New Roman" w:eastAsia="Times New Roman" w:hAnsi="Times New Roman" w:cs="Times New Roman"/>
                <w:b/>
                <w:bCs/>
                <w:kern w:val="0"/>
                <w:sz w:val="14"/>
                <w:szCs w:val="14"/>
                <w:lang w:eastAsia="en-IN"/>
                <w14:ligatures w14:val="none"/>
              </w:rPr>
              <w:t>: Chitosan @ 4000 ppm</w:t>
            </w:r>
          </w:p>
        </w:tc>
        <w:tc>
          <w:tcPr>
            <w:tcW w:w="310" w:type="pct"/>
            <w:vAlign w:val="center"/>
          </w:tcPr>
          <w:p w14:paraId="328C84F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15.07</w:t>
            </w:r>
          </w:p>
        </w:tc>
        <w:tc>
          <w:tcPr>
            <w:tcW w:w="311" w:type="pct"/>
            <w:gridSpan w:val="2"/>
            <w:vAlign w:val="center"/>
          </w:tcPr>
          <w:p w14:paraId="53D5D8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17.10</w:t>
            </w:r>
          </w:p>
        </w:tc>
        <w:tc>
          <w:tcPr>
            <w:tcW w:w="311" w:type="pct"/>
            <w:vAlign w:val="center"/>
          </w:tcPr>
          <w:p w14:paraId="4DEF530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19.89</w:t>
            </w:r>
          </w:p>
        </w:tc>
        <w:tc>
          <w:tcPr>
            <w:tcW w:w="312" w:type="pct"/>
            <w:vAlign w:val="center"/>
          </w:tcPr>
          <w:p w14:paraId="71516BC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19.10</w:t>
            </w:r>
          </w:p>
        </w:tc>
        <w:tc>
          <w:tcPr>
            <w:tcW w:w="311" w:type="pct"/>
            <w:vAlign w:val="center"/>
          </w:tcPr>
          <w:p w14:paraId="5BA1175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18.70</w:t>
            </w:r>
          </w:p>
        </w:tc>
        <w:tc>
          <w:tcPr>
            <w:tcW w:w="312" w:type="pct"/>
            <w:gridSpan w:val="2"/>
            <w:vAlign w:val="center"/>
          </w:tcPr>
          <w:p w14:paraId="4E08973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15.26</w:t>
            </w:r>
          </w:p>
        </w:tc>
        <w:tc>
          <w:tcPr>
            <w:tcW w:w="311" w:type="pct"/>
            <w:vAlign w:val="center"/>
          </w:tcPr>
          <w:p w14:paraId="3A9D8DB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18.97</w:t>
            </w:r>
          </w:p>
        </w:tc>
        <w:tc>
          <w:tcPr>
            <w:tcW w:w="312" w:type="pct"/>
            <w:vAlign w:val="center"/>
          </w:tcPr>
          <w:p w14:paraId="495382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16.03</w:t>
            </w:r>
          </w:p>
        </w:tc>
        <w:tc>
          <w:tcPr>
            <w:tcW w:w="312" w:type="pct"/>
            <w:vAlign w:val="center"/>
          </w:tcPr>
          <w:p w14:paraId="23BF3F4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21.94</w:t>
            </w:r>
          </w:p>
        </w:tc>
        <w:tc>
          <w:tcPr>
            <w:tcW w:w="314" w:type="pct"/>
            <w:vAlign w:val="center"/>
          </w:tcPr>
          <w:p w14:paraId="7AEA68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21.74</w:t>
            </w:r>
          </w:p>
        </w:tc>
        <w:tc>
          <w:tcPr>
            <w:tcW w:w="315" w:type="pct"/>
            <w:vAlign w:val="center"/>
          </w:tcPr>
          <w:p w14:paraId="0DAB255F"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18.91</w:t>
            </w:r>
          </w:p>
        </w:tc>
        <w:tc>
          <w:tcPr>
            <w:tcW w:w="313" w:type="pct"/>
            <w:vAlign w:val="center"/>
          </w:tcPr>
          <w:p w14:paraId="79C568C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17.85</w:t>
            </w:r>
          </w:p>
        </w:tc>
        <w:tc>
          <w:tcPr>
            <w:tcW w:w="475" w:type="pct"/>
            <w:vAlign w:val="center"/>
          </w:tcPr>
          <w:p w14:paraId="25518E22"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18.38</w:t>
            </w:r>
          </w:p>
        </w:tc>
      </w:tr>
      <w:tr w:rsidR="00234666" w:rsidRPr="00234666" w14:paraId="793BFF07" w14:textId="77777777" w:rsidTr="0009602F">
        <w:trPr>
          <w:gridBefore w:val="1"/>
          <w:gridAfter w:val="1"/>
          <w:wAfter w:w="4" w:type="pct"/>
          <w:trHeight w:val="282"/>
          <w:jc w:val="center"/>
        </w:trPr>
        <w:tc>
          <w:tcPr>
            <w:tcW w:w="777" w:type="pct"/>
            <w:vAlign w:val="center"/>
          </w:tcPr>
          <w:p w14:paraId="0E5B1D60"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3</w:t>
            </w:r>
            <w:r w:rsidRPr="00234666">
              <w:rPr>
                <w:rFonts w:ascii="Times New Roman" w:eastAsia="Times New Roman" w:hAnsi="Times New Roman" w:cs="Times New Roman"/>
                <w:b/>
                <w:bCs/>
                <w:kern w:val="0"/>
                <w:sz w:val="14"/>
                <w:szCs w:val="14"/>
                <w:lang w:eastAsia="en-IN"/>
                <w14:ligatures w14:val="none"/>
              </w:rPr>
              <w:t>: Chitosan @ 4500 ppm</w:t>
            </w:r>
          </w:p>
        </w:tc>
        <w:tc>
          <w:tcPr>
            <w:tcW w:w="310" w:type="pct"/>
            <w:vAlign w:val="center"/>
          </w:tcPr>
          <w:p w14:paraId="58829A6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11.29</w:t>
            </w:r>
          </w:p>
        </w:tc>
        <w:tc>
          <w:tcPr>
            <w:tcW w:w="311" w:type="pct"/>
            <w:gridSpan w:val="2"/>
            <w:vAlign w:val="center"/>
          </w:tcPr>
          <w:p w14:paraId="256A59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11.75</w:t>
            </w:r>
          </w:p>
        </w:tc>
        <w:tc>
          <w:tcPr>
            <w:tcW w:w="311" w:type="pct"/>
            <w:vAlign w:val="center"/>
          </w:tcPr>
          <w:p w14:paraId="7C07CFC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14.93</w:t>
            </w:r>
          </w:p>
        </w:tc>
        <w:tc>
          <w:tcPr>
            <w:tcW w:w="312" w:type="pct"/>
            <w:vAlign w:val="center"/>
          </w:tcPr>
          <w:p w14:paraId="52B9FAF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14.55</w:t>
            </w:r>
          </w:p>
        </w:tc>
        <w:tc>
          <w:tcPr>
            <w:tcW w:w="311" w:type="pct"/>
            <w:vAlign w:val="center"/>
          </w:tcPr>
          <w:p w14:paraId="43DE16F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20.93</w:t>
            </w:r>
          </w:p>
        </w:tc>
        <w:tc>
          <w:tcPr>
            <w:tcW w:w="312" w:type="pct"/>
            <w:gridSpan w:val="2"/>
            <w:vAlign w:val="center"/>
          </w:tcPr>
          <w:p w14:paraId="3A24133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15.87</w:t>
            </w:r>
          </w:p>
        </w:tc>
        <w:tc>
          <w:tcPr>
            <w:tcW w:w="311" w:type="pct"/>
            <w:vAlign w:val="center"/>
          </w:tcPr>
          <w:p w14:paraId="150301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24.86</w:t>
            </w:r>
          </w:p>
        </w:tc>
        <w:tc>
          <w:tcPr>
            <w:tcW w:w="312" w:type="pct"/>
            <w:vAlign w:val="center"/>
          </w:tcPr>
          <w:p w14:paraId="2F62114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16.96</w:t>
            </w:r>
          </w:p>
        </w:tc>
        <w:tc>
          <w:tcPr>
            <w:tcW w:w="312" w:type="pct"/>
            <w:vAlign w:val="center"/>
          </w:tcPr>
          <w:p w14:paraId="603D5C1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19.72</w:t>
            </w:r>
          </w:p>
        </w:tc>
        <w:tc>
          <w:tcPr>
            <w:tcW w:w="314" w:type="pct"/>
            <w:vAlign w:val="center"/>
          </w:tcPr>
          <w:p w14:paraId="2D03620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19.70</w:t>
            </w:r>
          </w:p>
        </w:tc>
        <w:tc>
          <w:tcPr>
            <w:tcW w:w="315" w:type="pct"/>
            <w:vAlign w:val="center"/>
          </w:tcPr>
          <w:p w14:paraId="75D5A2A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18.35</w:t>
            </w:r>
          </w:p>
        </w:tc>
        <w:tc>
          <w:tcPr>
            <w:tcW w:w="313" w:type="pct"/>
            <w:vAlign w:val="center"/>
          </w:tcPr>
          <w:p w14:paraId="1FCDCC4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15.77</w:t>
            </w:r>
          </w:p>
        </w:tc>
        <w:tc>
          <w:tcPr>
            <w:tcW w:w="475" w:type="pct"/>
            <w:vAlign w:val="center"/>
          </w:tcPr>
          <w:p w14:paraId="3522204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17.06</w:t>
            </w:r>
          </w:p>
        </w:tc>
      </w:tr>
      <w:tr w:rsidR="00234666" w:rsidRPr="00234666" w14:paraId="051C5B64" w14:textId="77777777" w:rsidTr="0009602F">
        <w:trPr>
          <w:gridBefore w:val="1"/>
          <w:gridAfter w:val="1"/>
          <w:wAfter w:w="4" w:type="pct"/>
          <w:trHeight w:val="282"/>
          <w:jc w:val="center"/>
        </w:trPr>
        <w:tc>
          <w:tcPr>
            <w:tcW w:w="777" w:type="pct"/>
            <w:vAlign w:val="center"/>
          </w:tcPr>
          <w:p w14:paraId="0DB3B033"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4</w:t>
            </w:r>
            <w:r w:rsidRPr="00234666">
              <w:rPr>
                <w:rFonts w:ascii="Times New Roman" w:eastAsia="Times New Roman" w:hAnsi="Times New Roman" w:cs="Times New Roman"/>
                <w:b/>
                <w:bCs/>
                <w:kern w:val="0"/>
                <w:sz w:val="14"/>
                <w:szCs w:val="14"/>
                <w:lang w:eastAsia="en-IN"/>
                <w14:ligatures w14:val="none"/>
              </w:rPr>
              <w:t>: Chitosan @ 5000 ppm</w:t>
            </w:r>
          </w:p>
        </w:tc>
        <w:tc>
          <w:tcPr>
            <w:tcW w:w="310" w:type="pct"/>
            <w:vAlign w:val="center"/>
          </w:tcPr>
          <w:p w14:paraId="417B435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9.42</w:t>
            </w:r>
          </w:p>
        </w:tc>
        <w:tc>
          <w:tcPr>
            <w:tcW w:w="311" w:type="pct"/>
            <w:gridSpan w:val="2"/>
            <w:vAlign w:val="center"/>
          </w:tcPr>
          <w:p w14:paraId="30D3E80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10.58</w:t>
            </w:r>
          </w:p>
        </w:tc>
        <w:tc>
          <w:tcPr>
            <w:tcW w:w="311" w:type="pct"/>
            <w:vAlign w:val="center"/>
          </w:tcPr>
          <w:p w14:paraId="4C7A2D7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12.38</w:t>
            </w:r>
          </w:p>
        </w:tc>
        <w:tc>
          <w:tcPr>
            <w:tcW w:w="312" w:type="pct"/>
            <w:vAlign w:val="center"/>
          </w:tcPr>
          <w:p w14:paraId="062DFF0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15.30</w:t>
            </w:r>
          </w:p>
        </w:tc>
        <w:tc>
          <w:tcPr>
            <w:tcW w:w="311" w:type="pct"/>
            <w:vAlign w:val="center"/>
          </w:tcPr>
          <w:p w14:paraId="2D9E55A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17.69</w:t>
            </w:r>
          </w:p>
        </w:tc>
        <w:tc>
          <w:tcPr>
            <w:tcW w:w="312" w:type="pct"/>
            <w:gridSpan w:val="2"/>
            <w:vAlign w:val="center"/>
          </w:tcPr>
          <w:p w14:paraId="2E4825B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12.49</w:t>
            </w:r>
          </w:p>
        </w:tc>
        <w:tc>
          <w:tcPr>
            <w:tcW w:w="311" w:type="pct"/>
            <w:vAlign w:val="center"/>
          </w:tcPr>
          <w:p w14:paraId="20DC56C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15.32</w:t>
            </w:r>
          </w:p>
        </w:tc>
        <w:tc>
          <w:tcPr>
            <w:tcW w:w="312" w:type="pct"/>
            <w:vAlign w:val="center"/>
          </w:tcPr>
          <w:p w14:paraId="3FF9834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13.69</w:t>
            </w:r>
          </w:p>
        </w:tc>
        <w:tc>
          <w:tcPr>
            <w:tcW w:w="312" w:type="pct"/>
            <w:vAlign w:val="center"/>
          </w:tcPr>
          <w:p w14:paraId="622D3D9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16.93</w:t>
            </w:r>
          </w:p>
        </w:tc>
        <w:tc>
          <w:tcPr>
            <w:tcW w:w="314" w:type="pct"/>
            <w:vAlign w:val="center"/>
          </w:tcPr>
          <w:p w14:paraId="7CA08FA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15.24</w:t>
            </w:r>
          </w:p>
        </w:tc>
        <w:tc>
          <w:tcPr>
            <w:tcW w:w="315" w:type="pct"/>
            <w:vAlign w:val="center"/>
          </w:tcPr>
          <w:p w14:paraId="36B537DE"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14.35</w:t>
            </w:r>
          </w:p>
        </w:tc>
        <w:tc>
          <w:tcPr>
            <w:tcW w:w="313" w:type="pct"/>
            <w:vAlign w:val="center"/>
          </w:tcPr>
          <w:p w14:paraId="612D0CE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13.46</w:t>
            </w:r>
          </w:p>
        </w:tc>
        <w:tc>
          <w:tcPr>
            <w:tcW w:w="475" w:type="pct"/>
            <w:vAlign w:val="center"/>
          </w:tcPr>
          <w:p w14:paraId="1854B7D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13.90</w:t>
            </w:r>
          </w:p>
        </w:tc>
      </w:tr>
      <w:tr w:rsidR="00234666" w:rsidRPr="00234666" w14:paraId="4DDBB794" w14:textId="77777777" w:rsidTr="0009602F">
        <w:trPr>
          <w:gridBefore w:val="1"/>
          <w:gridAfter w:val="1"/>
          <w:wAfter w:w="4" w:type="pct"/>
          <w:trHeight w:val="282"/>
          <w:jc w:val="center"/>
        </w:trPr>
        <w:tc>
          <w:tcPr>
            <w:tcW w:w="777" w:type="pct"/>
            <w:vAlign w:val="center"/>
          </w:tcPr>
          <w:p w14:paraId="2BEAC0FA"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5</w:t>
            </w:r>
            <w:r w:rsidRPr="00234666">
              <w:rPr>
                <w:rFonts w:ascii="Times New Roman" w:eastAsia="Times New Roman" w:hAnsi="Times New Roman" w:cs="Times New Roman"/>
                <w:b/>
                <w:bCs/>
                <w:kern w:val="0"/>
                <w:sz w:val="14"/>
                <w:szCs w:val="14"/>
                <w:lang w:eastAsia="en-IN"/>
                <w14:ligatures w14:val="none"/>
              </w:rPr>
              <w:t>: Ampicillin @ 1000 ppm</w:t>
            </w:r>
          </w:p>
        </w:tc>
        <w:tc>
          <w:tcPr>
            <w:tcW w:w="310" w:type="pct"/>
            <w:vAlign w:val="center"/>
          </w:tcPr>
          <w:p w14:paraId="67FA12C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w:t>
            </w:r>
          </w:p>
        </w:tc>
        <w:tc>
          <w:tcPr>
            <w:tcW w:w="311" w:type="pct"/>
            <w:gridSpan w:val="2"/>
            <w:vAlign w:val="center"/>
          </w:tcPr>
          <w:p w14:paraId="7FAE717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7.85</w:t>
            </w:r>
          </w:p>
        </w:tc>
        <w:tc>
          <w:tcPr>
            <w:tcW w:w="311" w:type="pct"/>
            <w:vAlign w:val="center"/>
          </w:tcPr>
          <w:p w14:paraId="6242FB8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9.65</w:t>
            </w:r>
          </w:p>
        </w:tc>
        <w:tc>
          <w:tcPr>
            <w:tcW w:w="312" w:type="pct"/>
            <w:vAlign w:val="center"/>
          </w:tcPr>
          <w:p w14:paraId="3EB75CA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9.48</w:t>
            </w:r>
          </w:p>
        </w:tc>
        <w:tc>
          <w:tcPr>
            <w:tcW w:w="311" w:type="pct"/>
            <w:vAlign w:val="center"/>
          </w:tcPr>
          <w:p w14:paraId="1B6A55E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11.63</w:t>
            </w:r>
          </w:p>
        </w:tc>
        <w:tc>
          <w:tcPr>
            <w:tcW w:w="312" w:type="pct"/>
            <w:gridSpan w:val="2"/>
            <w:vAlign w:val="center"/>
          </w:tcPr>
          <w:p w14:paraId="596D38B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10.04</w:t>
            </w:r>
          </w:p>
        </w:tc>
        <w:tc>
          <w:tcPr>
            <w:tcW w:w="311" w:type="pct"/>
            <w:vAlign w:val="center"/>
          </w:tcPr>
          <w:p w14:paraId="4E264D4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12.01</w:t>
            </w:r>
          </w:p>
        </w:tc>
        <w:tc>
          <w:tcPr>
            <w:tcW w:w="312" w:type="pct"/>
            <w:vAlign w:val="center"/>
          </w:tcPr>
          <w:p w14:paraId="2E6F737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10.87</w:t>
            </w:r>
          </w:p>
        </w:tc>
        <w:tc>
          <w:tcPr>
            <w:tcW w:w="312" w:type="pct"/>
            <w:vAlign w:val="center"/>
          </w:tcPr>
          <w:p w14:paraId="04AE3BF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13.49</w:t>
            </w:r>
          </w:p>
        </w:tc>
        <w:tc>
          <w:tcPr>
            <w:tcW w:w="314" w:type="pct"/>
            <w:vAlign w:val="center"/>
          </w:tcPr>
          <w:p w14:paraId="2B3EECA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13.97</w:t>
            </w:r>
          </w:p>
        </w:tc>
        <w:tc>
          <w:tcPr>
            <w:tcW w:w="315" w:type="pct"/>
            <w:vAlign w:val="center"/>
          </w:tcPr>
          <w:p w14:paraId="2809F44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10.68</w:t>
            </w:r>
          </w:p>
        </w:tc>
        <w:tc>
          <w:tcPr>
            <w:tcW w:w="313" w:type="pct"/>
            <w:vAlign w:val="center"/>
          </w:tcPr>
          <w:p w14:paraId="20EC017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10.44</w:t>
            </w:r>
          </w:p>
        </w:tc>
        <w:tc>
          <w:tcPr>
            <w:tcW w:w="475" w:type="pct"/>
            <w:vAlign w:val="center"/>
          </w:tcPr>
          <w:p w14:paraId="1900C6EA"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10.56</w:t>
            </w:r>
          </w:p>
        </w:tc>
      </w:tr>
      <w:tr w:rsidR="00234666" w:rsidRPr="00234666" w14:paraId="225782D9" w14:textId="77777777" w:rsidTr="0009602F">
        <w:trPr>
          <w:gridBefore w:val="1"/>
          <w:gridAfter w:val="1"/>
          <w:wAfter w:w="4" w:type="pct"/>
          <w:trHeight w:val="282"/>
          <w:jc w:val="center"/>
        </w:trPr>
        <w:tc>
          <w:tcPr>
            <w:tcW w:w="777" w:type="pct"/>
            <w:vAlign w:val="center"/>
          </w:tcPr>
          <w:p w14:paraId="011E87EE"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6</w:t>
            </w:r>
            <w:r w:rsidRPr="00234666">
              <w:rPr>
                <w:rFonts w:ascii="Times New Roman" w:eastAsia="Times New Roman" w:hAnsi="Times New Roman" w:cs="Times New Roman"/>
                <w:b/>
                <w:bCs/>
                <w:kern w:val="0"/>
                <w:sz w:val="14"/>
                <w:szCs w:val="14"/>
                <w:lang w:eastAsia="en-IN"/>
                <w14:ligatures w14:val="none"/>
              </w:rPr>
              <w:t xml:space="preserve">: Com. chitosan </w:t>
            </w:r>
            <w:bookmarkStart w:id="0" w:name="_GoBack"/>
            <w:r w:rsidRPr="00234666">
              <w:rPr>
                <w:rFonts w:ascii="Times New Roman" w:eastAsia="Times New Roman" w:hAnsi="Times New Roman" w:cs="Times New Roman"/>
                <w:b/>
                <w:bCs/>
                <w:kern w:val="0"/>
                <w:sz w:val="14"/>
                <w:szCs w:val="14"/>
                <w:lang w:eastAsia="en-IN"/>
                <w14:ligatures w14:val="none"/>
              </w:rPr>
              <w:t>@</w:t>
            </w:r>
            <w:bookmarkEnd w:id="0"/>
            <w:r w:rsidRPr="00234666">
              <w:rPr>
                <w:rFonts w:ascii="Times New Roman" w:eastAsia="Times New Roman" w:hAnsi="Times New Roman" w:cs="Times New Roman"/>
                <w:b/>
                <w:bCs/>
                <w:kern w:val="0"/>
                <w:sz w:val="14"/>
                <w:szCs w:val="14"/>
                <w:lang w:eastAsia="en-IN"/>
                <w14:ligatures w14:val="none"/>
              </w:rPr>
              <w:t xml:space="preserve"> 1000 ppm</w:t>
            </w:r>
          </w:p>
        </w:tc>
        <w:tc>
          <w:tcPr>
            <w:tcW w:w="310" w:type="pct"/>
            <w:vAlign w:val="center"/>
          </w:tcPr>
          <w:p w14:paraId="0B515CC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8.34</w:t>
            </w:r>
          </w:p>
        </w:tc>
        <w:tc>
          <w:tcPr>
            <w:tcW w:w="311" w:type="pct"/>
            <w:gridSpan w:val="2"/>
            <w:vAlign w:val="center"/>
          </w:tcPr>
          <w:p w14:paraId="4B61E5D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10.21</w:t>
            </w:r>
          </w:p>
        </w:tc>
        <w:tc>
          <w:tcPr>
            <w:tcW w:w="311" w:type="pct"/>
            <w:vAlign w:val="center"/>
          </w:tcPr>
          <w:p w14:paraId="05BA2A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10.94</w:t>
            </w:r>
          </w:p>
        </w:tc>
        <w:tc>
          <w:tcPr>
            <w:tcW w:w="312" w:type="pct"/>
            <w:vAlign w:val="center"/>
          </w:tcPr>
          <w:p w14:paraId="51FE43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10.51</w:t>
            </w:r>
          </w:p>
        </w:tc>
        <w:tc>
          <w:tcPr>
            <w:tcW w:w="311" w:type="pct"/>
            <w:vAlign w:val="center"/>
          </w:tcPr>
          <w:p w14:paraId="22752F0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14.54</w:t>
            </w:r>
          </w:p>
        </w:tc>
        <w:tc>
          <w:tcPr>
            <w:tcW w:w="312" w:type="pct"/>
            <w:gridSpan w:val="2"/>
            <w:vAlign w:val="center"/>
          </w:tcPr>
          <w:p w14:paraId="049950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13.53</w:t>
            </w:r>
          </w:p>
        </w:tc>
        <w:tc>
          <w:tcPr>
            <w:tcW w:w="311" w:type="pct"/>
            <w:vAlign w:val="center"/>
          </w:tcPr>
          <w:p w14:paraId="08AEF9E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15.97</w:t>
            </w:r>
          </w:p>
        </w:tc>
        <w:tc>
          <w:tcPr>
            <w:tcW w:w="312" w:type="pct"/>
            <w:vAlign w:val="center"/>
          </w:tcPr>
          <w:p w14:paraId="3BB5F56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14.28</w:t>
            </w:r>
          </w:p>
        </w:tc>
        <w:tc>
          <w:tcPr>
            <w:tcW w:w="312" w:type="pct"/>
            <w:vAlign w:val="center"/>
          </w:tcPr>
          <w:p w14:paraId="4E93314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16.72</w:t>
            </w:r>
          </w:p>
        </w:tc>
        <w:tc>
          <w:tcPr>
            <w:tcW w:w="314" w:type="pct"/>
            <w:vAlign w:val="center"/>
          </w:tcPr>
          <w:p w14:paraId="7FD63C9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15.02</w:t>
            </w:r>
          </w:p>
        </w:tc>
        <w:tc>
          <w:tcPr>
            <w:tcW w:w="315" w:type="pct"/>
            <w:vAlign w:val="center"/>
          </w:tcPr>
          <w:p w14:paraId="58E072B5"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13.30</w:t>
            </w:r>
          </w:p>
        </w:tc>
        <w:tc>
          <w:tcPr>
            <w:tcW w:w="313" w:type="pct"/>
            <w:vAlign w:val="center"/>
          </w:tcPr>
          <w:p w14:paraId="359D669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12.71</w:t>
            </w:r>
          </w:p>
        </w:tc>
        <w:tc>
          <w:tcPr>
            <w:tcW w:w="475" w:type="pct"/>
            <w:vAlign w:val="center"/>
          </w:tcPr>
          <w:p w14:paraId="72758AB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13.01</w:t>
            </w:r>
          </w:p>
        </w:tc>
      </w:tr>
      <w:tr w:rsidR="00234666" w:rsidRPr="00234666" w14:paraId="77ABAA4F" w14:textId="77777777" w:rsidTr="0009602F">
        <w:trPr>
          <w:gridBefore w:val="1"/>
          <w:gridAfter w:val="1"/>
          <w:wAfter w:w="4" w:type="pct"/>
          <w:trHeight w:val="321"/>
          <w:jc w:val="center"/>
        </w:trPr>
        <w:tc>
          <w:tcPr>
            <w:tcW w:w="777" w:type="pct"/>
            <w:vAlign w:val="center"/>
          </w:tcPr>
          <w:p w14:paraId="124375C2"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7</w:t>
            </w:r>
            <w:r w:rsidRPr="00234666">
              <w:rPr>
                <w:rFonts w:ascii="Times New Roman" w:eastAsia="Times New Roman" w:hAnsi="Times New Roman" w:cs="Times New Roman"/>
                <w:b/>
                <w:bCs/>
                <w:kern w:val="0"/>
                <w:sz w:val="14"/>
                <w:szCs w:val="14"/>
                <w:lang w:eastAsia="en-IN"/>
                <w14:ligatures w14:val="none"/>
              </w:rPr>
              <w:t>: Solvent control</w:t>
            </w:r>
          </w:p>
        </w:tc>
        <w:tc>
          <w:tcPr>
            <w:tcW w:w="310" w:type="pct"/>
            <w:vAlign w:val="center"/>
          </w:tcPr>
          <w:p w14:paraId="41094C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24.60</w:t>
            </w:r>
          </w:p>
        </w:tc>
        <w:tc>
          <w:tcPr>
            <w:tcW w:w="311" w:type="pct"/>
            <w:gridSpan w:val="2"/>
            <w:vAlign w:val="center"/>
          </w:tcPr>
          <w:p w14:paraId="1CC5A6E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25.00</w:t>
            </w:r>
          </w:p>
        </w:tc>
        <w:tc>
          <w:tcPr>
            <w:tcW w:w="311" w:type="pct"/>
            <w:vAlign w:val="center"/>
          </w:tcPr>
          <w:p w14:paraId="659F987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29.77</w:t>
            </w:r>
          </w:p>
        </w:tc>
        <w:tc>
          <w:tcPr>
            <w:tcW w:w="312" w:type="pct"/>
            <w:vAlign w:val="center"/>
          </w:tcPr>
          <w:p w14:paraId="36A91D2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26.75</w:t>
            </w:r>
          </w:p>
        </w:tc>
        <w:tc>
          <w:tcPr>
            <w:tcW w:w="311" w:type="pct"/>
            <w:vAlign w:val="center"/>
          </w:tcPr>
          <w:p w14:paraId="10D0D1D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36.31</w:t>
            </w:r>
          </w:p>
        </w:tc>
        <w:tc>
          <w:tcPr>
            <w:tcW w:w="312" w:type="pct"/>
            <w:gridSpan w:val="2"/>
            <w:vAlign w:val="center"/>
          </w:tcPr>
          <w:p w14:paraId="360EE91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31.27</w:t>
            </w:r>
          </w:p>
        </w:tc>
        <w:tc>
          <w:tcPr>
            <w:tcW w:w="311" w:type="pct"/>
            <w:vAlign w:val="center"/>
          </w:tcPr>
          <w:p w14:paraId="7510015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30.91</w:t>
            </w:r>
          </w:p>
        </w:tc>
        <w:tc>
          <w:tcPr>
            <w:tcW w:w="312" w:type="pct"/>
            <w:vAlign w:val="center"/>
          </w:tcPr>
          <w:p w14:paraId="02109AD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31.15</w:t>
            </w:r>
          </w:p>
        </w:tc>
        <w:tc>
          <w:tcPr>
            <w:tcW w:w="312" w:type="pct"/>
            <w:vAlign w:val="center"/>
          </w:tcPr>
          <w:p w14:paraId="520FCB31"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33.23</w:t>
            </w:r>
          </w:p>
        </w:tc>
        <w:tc>
          <w:tcPr>
            <w:tcW w:w="314" w:type="pct"/>
            <w:vAlign w:val="center"/>
          </w:tcPr>
          <w:p w14:paraId="42F30865"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32.74</w:t>
            </w:r>
          </w:p>
        </w:tc>
        <w:tc>
          <w:tcPr>
            <w:tcW w:w="315" w:type="pct"/>
            <w:vAlign w:val="center"/>
          </w:tcPr>
          <w:p w14:paraId="0095E343"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30.96</w:t>
            </w:r>
          </w:p>
        </w:tc>
        <w:tc>
          <w:tcPr>
            <w:tcW w:w="313" w:type="pct"/>
            <w:vAlign w:val="center"/>
          </w:tcPr>
          <w:p w14:paraId="113C294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29.38</w:t>
            </w:r>
          </w:p>
        </w:tc>
        <w:tc>
          <w:tcPr>
            <w:tcW w:w="475" w:type="pct"/>
            <w:vAlign w:val="center"/>
          </w:tcPr>
          <w:p w14:paraId="4C085B8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30.17</w:t>
            </w:r>
          </w:p>
        </w:tc>
      </w:tr>
      <w:tr w:rsidR="00234666" w:rsidRPr="00234666" w14:paraId="6D76E7C5" w14:textId="77777777" w:rsidTr="0009602F">
        <w:trPr>
          <w:gridBefore w:val="1"/>
          <w:gridAfter w:val="1"/>
          <w:wAfter w:w="4" w:type="pct"/>
          <w:trHeight w:val="282"/>
          <w:jc w:val="center"/>
        </w:trPr>
        <w:tc>
          <w:tcPr>
            <w:tcW w:w="777" w:type="pct"/>
            <w:vAlign w:val="center"/>
          </w:tcPr>
          <w:p w14:paraId="0FB188A5"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8</w:t>
            </w:r>
            <w:r w:rsidRPr="00234666">
              <w:rPr>
                <w:rFonts w:ascii="Times New Roman" w:eastAsia="Times New Roman" w:hAnsi="Times New Roman" w:cs="Times New Roman"/>
                <w:b/>
                <w:bCs/>
                <w:kern w:val="0"/>
                <w:sz w:val="14"/>
                <w:szCs w:val="14"/>
                <w:lang w:eastAsia="en-IN"/>
                <w14:ligatures w14:val="none"/>
              </w:rPr>
              <w:t>: Absolute control</w:t>
            </w:r>
          </w:p>
        </w:tc>
        <w:tc>
          <w:tcPr>
            <w:tcW w:w="310" w:type="pct"/>
            <w:vAlign w:val="center"/>
          </w:tcPr>
          <w:p w14:paraId="28D3E3C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1" w:type="pct"/>
            <w:gridSpan w:val="2"/>
            <w:vAlign w:val="center"/>
          </w:tcPr>
          <w:p w14:paraId="63D722B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1" w:type="pct"/>
            <w:vAlign w:val="center"/>
          </w:tcPr>
          <w:p w14:paraId="4F5B87E4"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2" w:type="pct"/>
            <w:vAlign w:val="center"/>
          </w:tcPr>
          <w:p w14:paraId="057925A0"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1" w:type="pct"/>
            <w:vAlign w:val="center"/>
          </w:tcPr>
          <w:p w14:paraId="13A51E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36.11</w:t>
            </w:r>
          </w:p>
        </w:tc>
        <w:tc>
          <w:tcPr>
            <w:tcW w:w="312" w:type="pct"/>
            <w:gridSpan w:val="2"/>
            <w:vAlign w:val="center"/>
          </w:tcPr>
          <w:p w14:paraId="409F4B1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1" w:type="pct"/>
            <w:vAlign w:val="center"/>
          </w:tcPr>
          <w:p w14:paraId="3A10ED5A"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2" w:type="pct"/>
            <w:vAlign w:val="center"/>
          </w:tcPr>
          <w:p w14:paraId="366E656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2" w:type="pct"/>
            <w:vAlign w:val="center"/>
          </w:tcPr>
          <w:p w14:paraId="44359DE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37.50</w:t>
            </w:r>
          </w:p>
        </w:tc>
        <w:tc>
          <w:tcPr>
            <w:tcW w:w="314" w:type="pct"/>
            <w:vAlign w:val="center"/>
          </w:tcPr>
          <w:p w14:paraId="57F76D3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47.22</w:t>
            </w:r>
          </w:p>
        </w:tc>
        <w:tc>
          <w:tcPr>
            <w:tcW w:w="315" w:type="pct"/>
            <w:vAlign w:val="center"/>
          </w:tcPr>
          <w:p w14:paraId="4A2525E7"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37.22</w:t>
            </w:r>
          </w:p>
        </w:tc>
        <w:tc>
          <w:tcPr>
            <w:tcW w:w="313" w:type="pct"/>
            <w:vAlign w:val="center"/>
          </w:tcPr>
          <w:p w14:paraId="0E2BE9BC"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47.22</w:t>
            </w:r>
          </w:p>
        </w:tc>
        <w:tc>
          <w:tcPr>
            <w:tcW w:w="475" w:type="pct"/>
            <w:vAlign w:val="center"/>
          </w:tcPr>
          <w:p w14:paraId="45B28A7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42.22</w:t>
            </w:r>
          </w:p>
        </w:tc>
      </w:tr>
      <w:tr w:rsidR="00234666" w:rsidRPr="00234666" w14:paraId="1BB33BFF" w14:textId="77777777" w:rsidTr="0009602F">
        <w:trPr>
          <w:gridBefore w:val="1"/>
          <w:gridAfter w:val="1"/>
          <w:wAfter w:w="4" w:type="pct"/>
          <w:trHeight w:val="247"/>
          <w:jc w:val="center"/>
        </w:trPr>
        <w:tc>
          <w:tcPr>
            <w:tcW w:w="777" w:type="pct"/>
            <w:vAlign w:val="center"/>
          </w:tcPr>
          <w:p w14:paraId="05A66A07"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S</w:t>
            </w:r>
            <w:r w:rsidRPr="00234666">
              <w:rPr>
                <w:rFonts w:ascii="Times New Roman" w:eastAsia="Times New Roman" w:hAnsi="Times New Roman" w:cs="Times New Roman"/>
                <w:b/>
                <w:bCs/>
                <w:kern w:val="0"/>
                <w:sz w:val="14"/>
                <w:szCs w:val="14"/>
                <w:vertAlign w:val="subscript"/>
                <w:lang w:eastAsia="en-IN"/>
                <w14:ligatures w14:val="none"/>
              </w:rPr>
              <w:t>9</w:t>
            </w:r>
            <w:r w:rsidRPr="00234666">
              <w:rPr>
                <w:rFonts w:ascii="Times New Roman" w:eastAsia="Times New Roman" w:hAnsi="Times New Roman" w:cs="Times New Roman"/>
                <w:b/>
                <w:bCs/>
                <w:kern w:val="0"/>
                <w:sz w:val="14"/>
                <w:szCs w:val="14"/>
                <w:lang w:eastAsia="en-IN"/>
                <w14:ligatures w14:val="none"/>
              </w:rPr>
              <w:t>: Bacteria un-inoculated</w:t>
            </w:r>
          </w:p>
        </w:tc>
        <w:tc>
          <w:tcPr>
            <w:tcW w:w="310" w:type="pct"/>
            <w:vAlign w:val="center"/>
          </w:tcPr>
          <w:p w14:paraId="5C3E52F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1" w:type="pct"/>
            <w:gridSpan w:val="2"/>
            <w:vAlign w:val="center"/>
          </w:tcPr>
          <w:p w14:paraId="5E012E42"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1" w:type="pct"/>
            <w:vAlign w:val="center"/>
          </w:tcPr>
          <w:p w14:paraId="6E588F1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2" w:type="pct"/>
            <w:vAlign w:val="center"/>
          </w:tcPr>
          <w:p w14:paraId="56763B8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1" w:type="pct"/>
            <w:vAlign w:val="center"/>
          </w:tcPr>
          <w:p w14:paraId="10D65953"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2" w:type="pct"/>
            <w:gridSpan w:val="2"/>
            <w:vAlign w:val="center"/>
          </w:tcPr>
          <w:p w14:paraId="0A2D903C"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1" w:type="pct"/>
            <w:vAlign w:val="center"/>
          </w:tcPr>
          <w:p w14:paraId="1103016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2" w:type="pct"/>
            <w:vAlign w:val="center"/>
          </w:tcPr>
          <w:p w14:paraId="3B5A6BD8"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2" w:type="pct"/>
            <w:vAlign w:val="center"/>
          </w:tcPr>
          <w:p w14:paraId="16E80E9E"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4" w:type="pct"/>
            <w:vAlign w:val="center"/>
          </w:tcPr>
          <w:p w14:paraId="5F85925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w:t>
            </w:r>
          </w:p>
        </w:tc>
        <w:tc>
          <w:tcPr>
            <w:tcW w:w="315" w:type="pct"/>
            <w:vAlign w:val="center"/>
          </w:tcPr>
          <w:p w14:paraId="224D319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c>
          <w:tcPr>
            <w:tcW w:w="313" w:type="pct"/>
            <w:vAlign w:val="center"/>
          </w:tcPr>
          <w:p w14:paraId="067410A0"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c>
          <w:tcPr>
            <w:tcW w:w="475" w:type="pct"/>
            <w:vAlign w:val="center"/>
          </w:tcPr>
          <w:p w14:paraId="2DAE8864"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w:t>
            </w:r>
          </w:p>
        </w:tc>
      </w:tr>
      <w:tr w:rsidR="00234666" w:rsidRPr="00234666" w14:paraId="19825DAB" w14:textId="77777777" w:rsidTr="0009602F">
        <w:trPr>
          <w:gridBefore w:val="1"/>
          <w:trHeight w:val="308"/>
          <w:jc w:val="center"/>
        </w:trPr>
        <w:tc>
          <w:tcPr>
            <w:tcW w:w="777" w:type="pct"/>
            <w:vAlign w:val="center"/>
          </w:tcPr>
          <w:p w14:paraId="46116D0B" w14:textId="2A6A78C6"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eastAsia="Times New Roman" w:hAnsi="Times New Roman" w:cs="Times New Roman"/>
                <w:b/>
                <w:bCs/>
                <w:kern w:val="0"/>
                <w:sz w:val="14"/>
                <w:szCs w:val="14"/>
                <w:lang w:eastAsia="en-IN"/>
                <w14:ligatures w14:val="none"/>
              </w:rPr>
              <w:t>Mean</w:t>
            </w:r>
          </w:p>
        </w:tc>
        <w:tc>
          <w:tcPr>
            <w:tcW w:w="622" w:type="pct"/>
            <w:gridSpan w:val="3"/>
            <w:vAlign w:val="center"/>
          </w:tcPr>
          <w:p w14:paraId="25911CC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15.98</w:t>
            </w:r>
          </w:p>
        </w:tc>
        <w:tc>
          <w:tcPr>
            <w:tcW w:w="624" w:type="pct"/>
            <w:gridSpan w:val="2"/>
            <w:vAlign w:val="center"/>
          </w:tcPr>
          <w:p w14:paraId="4B0AF48F"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18.34</w:t>
            </w:r>
          </w:p>
        </w:tc>
        <w:tc>
          <w:tcPr>
            <w:tcW w:w="624" w:type="pct"/>
            <w:gridSpan w:val="3"/>
            <w:vAlign w:val="center"/>
          </w:tcPr>
          <w:p w14:paraId="7E54F71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19.75</w:t>
            </w:r>
          </w:p>
        </w:tc>
        <w:tc>
          <w:tcPr>
            <w:tcW w:w="624" w:type="pct"/>
            <w:gridSpan w:val="2"/>
            <w:vAlign w:val="center"/>
          </w:tcPr>
          <w:p w14:paraId="1C988287"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19.99</w:t>
            </w:r>
          </w:p>
        </w:tc>
        <w:tc>
          <w:tcPr>
            <w:tcW w:w="626" w:type="pct"/>
            <w:gridSpan w:val="2"/>
            <w:vAlign w:val="center"/>
          </w:tcPr>
          <w:p w14:paraId="21D4460B"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21.52</w:t>
            </w:r>
          </w:p>
        </w:tc>
        <w:tc>
          <w:tcPr>
            <w:tcW w:w="315" w:type="pct"/>
            <w:vAlign w:val="center"/>
          </w:tcPr>
          <w:p w14:paraId="678FD508"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19.02</w:t>
            </w:r>
          </w:p>
        </w:tc>
        <w:tc>
          <w:tcPr>
            <w:tcW w:w="313" w:type="pct"/>
            <w:vAlign w:val="center"/>
          </w:tcPr>
          <w:p w14:paraId="13EC8739"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19.21</w:t>
            </w:r>
          </w:p>
        </w:tc>
        <w:tc>
          <w:tcPr>
            <w:tcW w:w="475" w:type="pct"/>
            <w:gridSpan w:val="2"/>
            <w:vAlign w:val="center"/>
          </w:tcPr>
          <w:p w14:paraId="740C5E16" w14:textId="77777777" w:rsidR="003932A3" w:rsidRPr="00234666" w:rsidRDefault="003932A3" w:rsidP="00234666">
            <w:pPr>
              <w:pStyle w:val="NoSpacing"/>
              <w:jc w:val="center"/>
              <w:rPr>
                <w:rFonts w:ascii="Times New Roman" w:eastAsia="Times New Roman" w:hAnsi="Times New Roman" w:cs="Times New Roman"/>
                <w:kern w:val="0"/>
                <w:sz w:val="14"/>
                <w:szCs w:val="14"/>
                <w:lang w:eastAsia="en-IN"/>
                <w14:ligatures w14:val="none"/>
              </w:rPr>
            </w:pPr>
          </w:p>
        </w:tc>
      </w:tr>
      <w:tr w:rsidR="00174B1E" w:rsidRPr="00234666" w14:paraId="2025A04D" w14:textId="77777777" w:rsidTr="0009602F">
        <w:trPr>
          <w:gridBefore w:val="1"/>
          <w:trHeight w:val="341"/>
          <w:jc w:val="center"/>
        </w:trPr>
        <w:tc>
          <w:tcPr>
            <w:tcW w:w="777" w:type="pct"/>
            <w:vAlign w:val="center"/>
          </w:tcPr>
          <w:p w14:paraId="39501D59" w14:textId="77777777" w:rsidR="003932A3" w:rsidRPr="00234666" w:rsidRDefault="003932A3" w:rsidP="00234666">
            <w:pPr>
              <w:pStyle w:val="NoSpacing"/>
              <w:jc w:val="center"/>
              <w:rPr>
                <w:rFonts w:ascii="Times New Roman" w:hAnsi="Times New Roman" w:cs="Times New Roman"/>
                <w:b/>
                <w:bCs/>
                <w:sz w:val="14"/>
                <w:szCs w:val="14"/>
              </w:rPr>
            </w:pPr>
            <w:r w:rsidRPr="00234666">
              <w:rPr>
                <w:rFonts w:ascii="Times New Roman" w:hAnsi="Times New Roman" w:cs="Times New Roman"/>
                <w:b/>
                <w:bCs/>
                <w:sz w:val="14"/>
                <w:szCs w:val="14"/>
              </w:rPr>
              <w:t>Mean A, B, C</w:t>
            </w:r>
          </w:p>
        </w:tc>
        <w:tc>
          <w:tcPr>
            <w:tcW w:w="3120" w:type="pct"/>
            <w:gridSpan w:val="12"/>
            <w:vAlign w:val="center"/>
          </w:tcPr>
          <w:p w14:paraId="5182A9F6"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c>
          <w:tcPr>
            <w:tcW w:w="627" w:type="pct"/>
            <w:gridSpan w:val="2"/>
            <w:vAlign w:val="center"/>
          </w:tcPr>
          <w:p w14:paraId="1CBF18E9"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c>
          <w:tcPr>
            <w:tcW w:w="475" w:type="pct"/>
            <w:gridSpan w:val="2"/>
            <w:vAlign w:val="center"/>
          </w:tcPr>
          <w:p w14:paraId="6A2B749D" w14:textId="77777777" w:rsidR="003932A3" w:rsidRPr="00234666" w:rsidRDefault="003932A3" w:rsidP="00234666">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19.11</w:t>
            </w:r>
          </w:p>
        </w:tc>
      </w:tr>
      <w:tr w:rsidR="00174B1E" w:rsidRPr="009A677E" w14:paraId="3834DBAA" w14:textId="77777777" w:rsidTr="0009602F">
        <w:trPr>
          <w:gridAfter w:val="6"/>
          <w:wAfter w:w="3277" w:type="dxa"/>
          <w:trHeight w:val="320"/>
          <w:jc w:val="center"/>
        </w:trPr>
        <w:tc>
          <w:tcPr>
            <w:tcW w:w="754" w:type="pct"/>
            <w:vAlign w:val="center"/>
          </w:tcPr>
          <w:p w14:paraId="4D0D907A" w14:textId="77777777" w:rsidR="00174B1E" w:rsidRPr="00234666" w:rsidRDefault="00174B1E" w:rsidP="00D6490B">
            <w:pPr>
              <w:pStyle w:val="NoSpacing"/>
              <w:rPr>
                <w:rFonts w:ascii="Times New Roman" w:hAnsi="Times New Roman" w:cs="Times New Roman"/>
                <w:b/>
                <w:bCs/>
                <w:sz w:val="14"/>
                <w:szCs w:val="14"/>
                <w:lang w:eastAsia="en-IN"/>
              </w:rPr>
            </w:pPr>
          </w:p>
        </w:tc>
        <w:tc>
          <w:tcPr>
            <w:tcW w:w="597" w:type="pct"/>
            <w:vAlign w:val="center"/>
          </w:tcPr>
          <w:p w14:paraId="1C6C79F4"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A</w:t>
            </w:r>
          </w:p>
        </w:tc>
        <w:tc>
          <w:tcPr>
            <w:tcW w:w="598" w:type="pct"/>
            <w:gridSpan w:val="2"/>
            <w:vAlign w:val="center"/>
          </w:tcPr>
          <w:p w14:paraId="088F531F"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B</w:t>
            </w:r>
          </w:p>
        </w:tc>
        <w:tc>
          <w:tcPr>
            <w:tcW w:w="598" w:type="pct"/>
            <w:gridSpan w:val="2"/>
            <w:vAlign w:val="center"/>
          </w:tcPr>
          <w:p w14:paraId="7D7478B1"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AB</w:t>
            </w:r>
          </w:p>
        </w:tc>
        <w:tc>
          <w:tcPr>
            <w:tcW w:w="598" w:type="pct"/>
            <w:vAlign w:val="center"/>
          </w:tcPr>
          <w:p w14:paraId="7847137C"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C</w:t>
            </w:r>
          </w:p>
        </w:tc>
        <w:tc>
          <w:tcPr>
            <w:tcW w:w="598" w:type="pct"/>
            <w:gridSpan w:val="2"/>
            <w:vAlign w:val="center"/>
          </w:tcPr>
          <w:p w14:paraId="59C37F8B"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AC</w:t>
            </w:r>
          </w:p>
        </w:tc>
        <w:tc>
          <w:tcPr>
            <w:tcW w:w="598" w:type="pct"/>
            <w:gridSpan w:val="2"/>
            <w:vAlign w:val="center"/>
          </w:tcPr>
          <w:p w14:paraId="3C00EF4F"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BC</w:t>
            </w:r>
          </w:p>
        </w:tc>
        <w:tc>
          <w:tcPr>
            <w:tcW w:w="658" w:type="pct"/>
            <w:vAlign w:val="center"/>
          </w:tcPr>
          <w:p w14:paraId="0AE96E30"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ABC</w:t>
            </w:r>
          </w:p>
        </w:tc>
      </w:tr>
      <w:tr w:rsidR="00174B1E" w:rsidRPr="009A677E" w14:paraId="1A0C25B1" w14:textId="77777777" w:rsidTr="0009602F">
        <w:trPr>
          <w:gridAfter w:val="6"/>
          <w:wAfter w:w="3277" w:type="dxa"/>
          <w:trHeight w:val="317"/>
          <w:jc w:val="center"/>
        </w:trPr>
        <w:tc>
          <w:tcPr>
            <w:tcW w:w="754" w:type="pct"/>
            <w:vAlign w:val="center"/>
          </w:tcPr>
          <w:p w14:paraId="5EDBD363"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rPr>
              <w:t>F-Test</w:t>
            </w:r>
          </w:p>
        </w:tc>
        <w:tc>
          <w:tcPr>
            <w:tcW w:w="597" w:type="pct"/>
            <w:vAlign w:val="center"/>
          </w:tcPr>
          <w:p w14:paraId="32495382"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NS</w:t>
            </w:r>
          </w:p>
        </w:tc>
        <w:tc>
          <w:tcPr>
            <w:tcW w:w="598" w:type="pct"/>
            <w:gridSpan w:val="2"/>
            <w:vAlign w:val="center"/>
          </w:tcPr>
          <w:p w14:paraId="42157433"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gridSpan w:val="2"/>
            <w:vAlign w:val="center"/>
          </w:tcPr>
          <w:p w14:paraId="4C17976D"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vAlign w:val="center"/>
          </w:tcPr>
          <w:p w14:paraId="401914B4"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gridSpan w:val="2"/>
            <w:vAlign w:val="center"/>
          </w:tcPr>
          <w:p w14:paraId="1D3C0AA5"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gridSpan w:val="2"/>
            <w:vAlign w:val="center"/>
          </w:tcPr>
          <w:p w14:paraId="237119D6"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658" w:type="pct"/>
            <w:vAlign w:val="center"/>
          </w:tcPr>
          <w:p w14:paraId="44F8DB91"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NS</w:t>
            </w:r>
          </w:p>
        </w:tc>
      </w:tr>
      <w:tr w:rsidR="00174B1E" w:rsidRPr="009A677E" w14:paraId="38B435EB" w14:textId="77777777" w:rsidTr="0009602F">
        <w:trPr>
          <w:gridAfter w:val="6"/>
          <w:wAfter w:w="3277" w:type="dxa"/>
          <w:trHeight w:val="301"/>
          <w:jc w:val="center"/>
        </w:trPr>
        <w:tc>
          <w:tcPr>
            <w:tcW w:w="754" w:type="pct"/>
            <w:vAlign w:val="center"/>
          </w:tcPr>
          <w:p w14:paraId="5F0EACDF" w14:textId="77777777" w:rsidR="00174B1E" w:rsidRPr="00234666" w:rsidRDefault="00174B1E" w:rsidP="00D6490B">
            <w:pPr>
              <w:pStyle w:val="NoSpacing"/>
              <w:rPr>
                <w:rFonts w:ascii="Times New Roman" w:hAnsi="Times New Roman" w:cs="Times New Roman"/>
                <w:b/>
                <w:bCs/>
                <w:sz w:val="14"/>
                <w:szCs w:val="14"/>
                <w:lang w:eastAsia="en-IN"/>
              </w:rPr>
            </w:pPr>
            <w:proofErr w:type="spellStart"/>
            <w:r w:rsidRPr="00234666">
              <w:rPr>
                <w:rFonts w:ascii="Times New Roman" w:hAnsi="Times New Roman" w:cs="Times New Roman"/>
                <w:b/>
                <w:bCs/>
                <w:sz w:val="14"/>
                <w:szCs w:val="14"/>
                <w:lang w:eastAsia="en-IN"/>
              </w:rPr>
              <w:t>SEm</w:t>
            </w:r>
            <w:proofErr w:type="spellEnd"/>
            <w:r w:rsidRPr="00234666">
              <w:rPr>
                <w:rFonts w:ascii="Times New Roman" w:hAnsi="Times New Roman" w:cs="Times New Roman"/>
                <w:b/>
                <w:bCs/>
                <w:sz w:val="14"/>
                <w:szCs w:val="14"/>
                <w:lang w:eastAsia="en-IN"/>
              </w:rPr>
              <w:t xml:space="preserve"> ±</w:t>
            </w:r>
          </w:p>
        </w:tc>
        <w:tc>
          <w:tcPr>
            <w:tcW w:w="597" w:type="pct"/>
            <w:vAlign w:val="center"/>
          </w:tcPr>
          <w:p w14:paraId="510AE258"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gridSpan w:val="2"/>
            <w:vAlign w:val="center"/>
          </w:tcPr>
          <w:p w14:paraId="424CEDF5" w14:textId="77777777" w:rsidR="00174B1E" w:rsidRDefault="00174B1E" w:rsidP="00D6490B">
            <w:pPr>
              <w:pStyle w:val="NoSpacing"/>
              <w:rPr>
                <w:rFonts w:ascii="Times New Roman" w:hAnsi="Times New Roman" w:cs="Times New Roman"/>
                <w:sz w:val="14"/>
                <w:szCs w:val="14"/>
              </w:rPr>
            </w:pPr>
            <w:r w:rsidRPr="00234666">
              <w:rPr>
                <w:rFonts w:ascii="Times New Roman" w:hAnsi="Times New Roman" w:cs="Times New Roman"/>
                <w:sz w:val="14"/>
                <w:szCs w:val="14"/>
              </w:rPr>
              <w:t>0.710</w:t>
            </w:r>
          </w:p>
          <w:p w14:paraId="04F04981" w14:textId="77777777" w:rsidR="00D6490B" w:rsidRDefault="00D6490B" w:rsidP="00D6490B">
            <w:pPr>
              <w:pStyle w:val="NoSpacing"/>
              <w:rPr>
                <w:rFonts w:ascii="Times New Roman" w:hAnsi="Times New Roman" w:cs="Times New Roman"/>
                <w:sz w:val="14"/>
                <w:szCs w:val="14"/>
              </w:rPr>
            </w:pPr>
          </w:p>
          <w:p w14:paraId="299A230F" w14:textId="1C51B097" w:rsidR="00D6490B" w:rsidRPr="00234666" w:rsidRDefault="00D6490B" w:rsidP="00D6490B">
            <w:pPr>
              <w:pStyle w:val="NoSpacing"/>
              <w:rPr>
                <w:rFonts w:ascii="Times New Roman" w:hAnsi="Times New Roman" w:cs="Times New Roman"/>
                <w:sz w:val="14"/>
                <w:szCs w:val="14"/>
                <w:lang w:eastAsia="en-IN"/>
              </w:rPr>
            </w:pPr>
          </w:p>
        </w:tc>
        <w:tc>
          <w:tcPr>
            <w:tcW w:w="598" w:type="pct"/>
            <w:gridSpan w:val="2"/>
            <w:vAlign w:val="center"/>
          </w:tcPr>
          <w:p w14:paraId="193FCF2B"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1.005</w:t>
            </w:r>
          </w:p>
        </w:tc>
        <w:tc>
          <w:tcPr>
            <w:tcW w:w="598" w:type="pct"/>
            <w:vAlign w:val="center"/>
          </w:tcPr>
          <w:p w14:paraId="3FFB5A7F"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0.529</w:t>
            </w:r>
          </w:p>
        </w:tc>
        <w:tc>
          <w:tcPr>
            <w:tcW w:w="598" w:type="pct"/>
            <w:gridSpan w:val="2"/>
            <w:vAlign w:val="center"/>
          </w:tcPr>
          <w:p w14:paraId="28CB849E"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0.749</w:t>
            </w:r>
          </w:p>
        </w:tc>
        <w:tc>
          <w:tcPr>
            <w:tcW w:w="598" w:type="pct"/>
            <w:gridSpan w:val="2"/>
            <w:vAlign w:val="center"/>
          </w:tcPr>
          <w:p w14:paraId="22AB6A02"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1.588</w:t>
            </w:r>
          </w:p>
        </w:tc>
        <w:tc>
          <w:tcPr>
            <w:tcW w:w="658" w:type="pct"/>
            <w:vAlign w:val="center"/>
          </w:tcPr>
          <w:p w14:paraId="250E8294"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r>
      <w:tr w:rsidR="00174B1E" w:rsidRPr="009A677E" w14:paraId="00B64573" w14:textId="77777777" w:rsidTr="0009602F">
        <w:trPr>
          <w:gridAfter w:val="6"/>
          <w:wAfter w:w="3277" w:type="dxa"/>
          <w:trHeight w:val="317"/>
          <w:jc w:val="center"/>
        </w:trPr>
        <w:tc>
          <w:tcPr>
            <w:tcW w:w="754" w:type="pct"/>
            <w:vAlign w:val="center"/>
          </w:tcPr>
          <w:p w14:paraId="74853D27" w14:textId="77777777" w:rsidR="00174B1E" w:rsidRPr="00234666" w:rsidRDefault="00174B1E" w:rsidP="00D6490B">
            <w:pPr>
              <w:pStyle w:val="NoSpacing"/>
              <w:rPr>
                <w:rFonts w:ascii="Times New Roman" w:hAnsi="Times New Roman" w:cs="Times New Roman"/>
                <w:b/>
                <w:bCs/>
                <w:sz w:val="14"/>
                <w:szCs w:val="14"/>
                <w:lang w:eastAsia="en-IN"/>
              </w:rPr>
            </w:pPr>
            <w:r w:rsidRPr="00234666">
              <w:rPr>
                <w:rFonts w:ascii="Times New Roman" w:hAnsi="Times New Roman" w:cs="Times New Roman"/>
                <w:b/>
                <w:bCs/>
                <w:sz w:val="14"/>
                <w:szCs w:val="14"/>
                <w:lang w:eastAsia="en-IN"/>
              </w:rPr>
              <w:t>CD @ 5%</w:t>
            </w:r>
          </w:p>
        </w:tc>
        <w:tc>
          <w:tcPr>
            <w:tcW w:w="597" w:type="pct"/>
            <w:vAlign w:val="center"/>
          </w:tcPr>
          <w:p w14:paraId="3687F7A1"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c>
          <w:tcPr>
            <w:tcW w:w="598" w:type="pct"/>
            <w:gridSpan w:val="2"/>
            <w:vAlign w:val="center"/>
          </w:tcPr>
          <w:p w14:paraId="1933BC13"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1.402</w:t>
            </w:r>
          </w:p>
        </w:tc>
        <w:tc>
          <w:tcPr>
            <w:tcW w:w="598" w:type="pct"/>
            <w:gridSpan w:val="2"/>
            <w:vAlign w:val="center"/>
          </w:tcPr>
          <w:p w14:paraId="70C2DD8C"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1.983</w:t>
            </w:r>
          </w:p>
        </w:tc>
        <w:tc>
          <w:tcPr>
            <w:tcW w:w="598" w:type="pct"/>
            <w:vAlign w:val="center"/>
          </w:tcPr>
          <w:p w14:paraId="7EBA29FC"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1.045</w:t>
            </w:r>
          </w:p>
        </w:tc>
        <w:tc>
          <w:tcPr>
            <w:tcW w:w="598" w:type="pct"/>
            <w:gridSpan w:val="2"/>
            <w:vAlign w:val="center"/>
          </w:tcPr>
          <w:p w14:paraId="46E99891"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1.478</w:t>
            </w:r>
          </w:p>
        </w:tc>
        <w:tc>
          <w:tcPr>
            <w:tcW w:w="598" w:type="pct"/>
            <w:gridSpan w:val="2"/>
            <w:vAlign w:val="center"/>
          </w:tcPr>
          <w:p w14:paraId="0A8EBB6F"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3.135</w:t>
            </w:r>
          </w:p>
        </w:tc>
        <w:tc>
          <w:tcPr>
            <w:tcW w:w="658" w:type="pct"/>
            <w:vAlign w:val="center"/>
          </w:tcPr>
          <w:p w14:paraId="20B9531D"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w:t>
            </w:r>
          </w:p>
        </w:tc>
      </w:tr>
      <w:tr w:rsidR="00174B1E" w:rsidRPr="009A677E" w14:paraId="7E729255" w14:textId="77777777" w:rsidTr="0009602F">
        <w:trPr>
          <w:gridAfter w:val="6"/>
          <w:wAfter w:w="3277" w:type="dxa"/>
          <w:trHeight w:val="384"/>
          <w:jc w:val="center"/>
        </w:trPr>
        <w:tc>
          <w:tcPr>
            <w:tcW w:w="5000" w:type="pct"/>
            <w:gridSpan w:val="12"/>
            <w:vAlign w:val="center"/>
          </w:tcPr>
          <w:p w14:paraId="6B92EBF2" w14:textId="77777777" w:rsidR="00174B1E" w:rsidRPr="00234666" w:rsidRDefault="00174B1E" w:rsidP="00D6490B">
            <w:pPr>
              <w:pStyle w:val="NoSpacing"/>
              <w:rPr>
                <w:rFonts w:ascii="Times New Roman" w:hAnsi="Times New Roman" w:cs="Times New Roman"/>
                <w:sz w:val="14"/>
                <w:szCs w:val="14"/>
                <w:lang w:eastAsia="en-IN"/>
              </w:rPr>
            </w:pPr>
            <w:r w:rsidRPr="00234666">
              <w:rPr>
                <w:rFonts w:ascii="Times New Roman" w:hAnsi="Times New Roman" w:cs="Times New Roman"/>
                <w:sz w:val="14"/>
                <w:szCs w:val="14"/>
              </w:rPr>
              <w:t>Note: * Significant; NS - Non-significant; A-</w:t>
            </w:r>
            <w:r w:rsidRPr="00234666">
              <w:rPr>
                <w:rFonts w:ascii="Times New Roman" w:hAnsi="Times New Roman" w:cs="Times New Roman"/>
                <w:sz w:val="14"/>
                <w:szCs w:val="14"/>
                <w:lang w:eastAsia="en-IN"/>
              </w:rPr>
              <w:t xml:space="preserve"> Bacterial strains; B- Treatments; C- Hours of post inoculation (</w:t>
            </w:r>
            <w:proofErr w:type="spellStart"/>
            <w:r w:rsidRPr="00234666">
              <w:rPr>
                <w:rFonts w:ascii="Times New Roman" w:hAnsi="Times New Roman" w:cs="Times New Roman"/>
                <w:sz w:val="14"/>
                <w:szCs w:val="14"/>
                <w:lang w:eastAsia="en-IN"/>
              </w:rPr>
              <w:t>hpi</w:t>
            </w:r>
            <w:proofErr w:type="spellEnd"/>
            <w:r w:rsidRPr="00234666">
              <w:rPr>
                <w:rFonts w:ascii="Times New Roman" w:hAnsi="Times New Roman" w:cs="Times New Roman"/>
                <w:sz w:val="14"/>
                <w:szCs w:val="14"/>
                <w:lang w:eastAsia="en-IN"/>
              </w:rPr>
              <w:t xml:space="preserve">); </w:t>
            </w:r>
            <w:r w:rsidRPr="00234666">
              <w:rPr>
                <w:rFonts w:ascii="Times New Roman" w:hAnsi="Times New Roman" w:cs="Times New Roman"/>
                <w:i/>
                <w:iCs/>
                <w:sz w:val="14"/>
                <w:szCs w:val="14"/>
                <w:lang w:eastAsia="en-IN"/>
              </w:rPr>
              <w:t>Sa-</w:t>
            </w:r>
            <w:r w:rsidRPr="00234666">
              <w:rPr>
                <w:rFonts w:ascii="Times New Roman" w:hAnsi="Times New Roman" w:cs="Times New Roman"/>
                <w:sz w:val="14"/>
                <w:szCs w:val="14"/>
                <w:lang w:eastAsia="en-IN"/>
              </w:rPr>
              <w:t xml:space="preserve"> </w:t>
            </w:r>
            <w:r w:rsidRPr="00234666">
              <w:rPr>
                <w:rFonts w:ascii="Times New Roman" w:hAnsi="Times New Roman" w:cs="Times New Roman"/>
                <w:i/>
                <w:iCs/>
                <w:sz w:val="14"/>
                <w:szCs w:val="14"/>
              </w:rPr>
              <w:t>Staphylococcus aureus</w:t>
            </w:r>
            <w:r w:rsidRPr="00234666">
              <w:rPr>
                <w:rFonts w:ascii="Times New Roman" w:hAnsi="Times New Roman" w:cs="Times New Roman"/>
                <w:sz w:val="14"/>
                <w:szCs w:val="14"/>
              </w:rPr>
              <w:t xml:space="preserve">; </w:t>
            </w:r>
            <w:proofErr w:type="spellStart"/>
            <w:r w:rsidRPr="00234666">
              <w:rPr>
                <w:rFonts w:ascii="Times New Roman" w:hAnsi="Times New Roman" w:cs="Times New Roman"/>
                <w:i/>
                <w:iCs/>
                <w:sz w:val="14"/>
                <w:szCs w:val="14"/>
              </w:rPr>
              <w:t>Bt</w:t>
            </w:r>
            <w:proofErr w:type="spellEnd"/>
            <w:r w:rsidRPr="00234666">
              <w:rPr>
                <w:rFonts w:ascii="Times New Roman" w:hAnsi="Times New Roman" w:cs="Times New Roman"/>
                <w:i/>
                <w:iCs/>
                <w:sz w:val="14"/>
                <w:szCs w:val="14"/>
              </w:rPr>
              <w:t>- Bacillus thuringiensis</w:t>
            </w:r>
            <w:r w:rsidRPr="00234666">
              <w:rPr>
                <w:rFonts w:ascii="Times New Roman" w:hAnsi="Times New Roman" w:cs="Times New Roman"/>
                <w:sz w:val="14"/>
                <w:szCs w:val="14"/>
              </w:rPr>
              <w:t>; Com.- Commercial chitosan</w:t>
            </w:r>
          </w:p>
        </w:tc>
      </w:tr>
    </w:tbl>
    <w:p w14:paraId="5E8367B6" w14:textId="77777777" w:rsidR="003932A3" w:rsidRPr="00096CA1" w:rsidRDefault="003932A3" w:rsidP="00174B1E">
      <w:pPr>
        <w:tabs>
          <w:tab w:val="left" w:pos="567"/>
        </w:tabs>
        <w:spacing w:after="0" w:line="360" w:lineRule="auto"/>
        <w:ind w:left="-426" w:right="-507" w:firstLine="710"/>
        <w:rPr>
          <w:rFonts w:ascii="Times New Roman" w:eastAsia="Times New Roman" w:hAnsi="Times New Roman" w:cs="Times New Roman"/>
          <w:b/>
          <w:bCs/>
          <w:color w:val="000000"/>
          <w:kern w:val="0"/>
          <w:sz w:val="24"/>
          <w:szCs w:val="24"/>
          <w:lang w:eastAsia="en-IN"/>
          <w14:ligatures w14:val="none"/>
        </w:rPr>
      </w:pPr>
    </w:p>
    <w:p w14:paraId="722EA4BB" w14:textId="77777777" w:rsidR="003932A3" w:rsidRDefault="003932A3" w:rsidP="00174B1E">
      <w:pPr>
        <w:tabs>
          <w:tab w:val="left" w:pos="567"/>
        </w:tabs>
        <w:ind w:left="-426" w:firstLine="710"/>
        <w:rPr>
          <w:rFonts w:ascii="Times New Roman" w:hAnsi="Times New Roman" w:cs="Times New Roman"/>
          <w:sz w:val="24"/>
          <w:szCs w:val="24"/>
        </w:rPr>
      </w:pPr>
    </w:p>
    <w:p w14:paraId="6559386D" w14:textId="77777777" w:rsidR="003932A3" w:rsidRDefault="003932A3" w:rsidP="00174B1E">
      <w:pPr>
        <w:tabs>
          <w:tab w:val="left" w:pos="567"/>
        </w:tabs>
        <w:ind w:left="-426" w:firstLine="710"/>
        <w:rPr>
          <w:rFonts w:ascii="Times New Roman" w:hAnsi="Times New Roman" w:cs="Times New Roman"/>
          <w:sz w:val="24"/>
          <w:szCs w:val="24"/>
        </w:rPr>
        <w:sectPr w:rsidR="003932A3" w:rsidSect="005E77AE">
          <w:headerReference w:type="even" r:id="rId21"/>
          <w:headerReference w:type="default" r:id="rId22"/>
          <w:footerReference w:type="even" r:id="rId23"/>
          <w:headerReference w:type="first" r:id="rId24"/>
          <w:type w:val="continuous"/>
          <w:pgSz w:w="11906" w:h="16838"/>
          <w:pgMar w:top="1701" w:right="1418" w:bottom="1134" w:left="1134" w:header="709" w:footer="709" w:gutter="0"/>
          <w:cols w:space="708"/>
          <w:docGrid w:linePitch="360"/>
        </w:sectPr>
      </w:pPr>
    </w:p>
    <w:p w14:paraId="0DC6A9F4"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5F0B12DA"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7A868D71"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217C0AD1"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57D17E40"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69567E4E"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2E118A5A" w14:textId="77777777" w:rsidR="00174B1E" w:rsidRDefault="00174B1E" w:rsidP="00174B1E">
      <w:pPr>
        <w:tabs>
          <w:tab w:val="left" w:pos="567"/>
          <w:tab w:val="left" w:pos="3544"/>
        </w:tabs>
        <w:spacing w:before="120" w:after="120" w:line="360" w:lineRule="auto"/>
        <w:ind w:left="-426" w:right="14" w:firstLine="710"/>
        <w:jc w:val="both"/>
        <w:rPr>
          <w:rFonts w:ascii="Times New Roman" w:hAnsi="Times New Roman" w:cs="Times New Roman"/>
          <w:b/>
          <w:bCs/>
          <w:sz w:val="24"/>
          <w:szCs w:val="24"/>
        </w:rPr>
      </w:pPr>
    </w:p>
    <w:p w14:paraId="2AD69706" w14:textId="5538B811" w:rsidR="003932A3" w:rsidRPr="00D7249E" w:rsidRDefault="00322302" w:rsidP="0023466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3.</w:t>
      </w:r>
      <w:r w:rsidR="003932A3" w:rsidRPr="00224328">
        <w:rPr>
          <w:rFonts w:ascii="Times New Roman" w:hAnsi="Times New Roman" w:cs="Times New Roman"/>
          <w:b/>
          <w:bCs/>
          <w:sz w:val="24"/>
          <w:szCs w:val="24"/>
        </w:rPr>
        <w:t xml:space="preserve"> Fecundity</w:t>
      </w:r>
    </w:p>
    <w:p w14:paraId="056C8A77" w14:textId="6B811823" w:rsidR="003932A3" w:rsidRPr="008E2714" w:rsidRDefault="003932A3" w:rsidP="00174B1E">
      <w:pPr>
        <w:tabs>
          <w:tab w:val="left" w:pos="567"/>
          <w:tab w:val="left" w:pos="3544"/>
        </w:tabs>
        <w:spacing w:before="120" w:after="120" w:line="360" w:lineRule="auto"/>
        <w:ind w:left="-426" w:right="-46" w:firstLine="710"/>
        <w:jc w:val="both"/>
        <w:rPr>
          <w:rFonts w:ascii="Times New Roman" w:hAnsi="Times New Roman" w:cs="Times New Roman"/>
          <w:spacing w:val="-2"/>
          <w:sz w:val="24"/>
          <w:szCs w:val="24"/>
        </w:rPr>
      </w:pPr>
      <w:r>
        <w:rPr>
          <w:rFonts w:ascii="Times New Roman" w:hAnsi="Times New Roman" w:cs="Times New Roman"/>
          <w:sz w:val="24"/>
          <w:szCs w:val="24"/>
        </w:rPr>
        <w:lastRenderedPageBreak/>
        <w:tab/>
      </w:r>
      <w:r w:rsidRPr="008E2714">
        <w:rPr>
          <w:rFonts w:ascii="Times New Roman" w:hAnsi="Times New Roman" w:cs="Times New Roman"/>
          <w:spacing w:val="-2"/>
          <w:sz w:val="24"/>
          <w:szCs w:val="24"/>
        </w:rPr>
        <w:t xml:space="preserve">The bacterial strains (A), treatments (B), time of chitosan application after bacterial inoculation (C) and their interaction (BC) significantly affected the fecundity of silkworms infected with </w:t>
      </w:r>
      <w:r w:rsidRPr="008E2714">
        <w:rPr>
          <w:rFonts w:ascii="Times New Roman" w:hAnsi="Times New Roman" w:cs="Times New Roman"/>
          <w:i/>
          <w:iCs/>
          <w:spacing w:val="-2"/>
          <w:sz w:val="24"/>
          <w:szCs w:val="24"/>
        </w:rPr>
        <w:t xml:space="preserve">S. aureus </w:t>
      </w:r>
      <w:r w:rsidRPr="008E2714">
        <w:rPr>
          <w:rFonts w:ascii="Times New Roman" w:hAnsi="Times New Roman" w:cs="Times New Roman"/>
          <w:spacing w:val="-2"/>
          <w:sz w:val="24"/>
          <w:szCs w:val="24"/>
        </w:rPr>
        <w:t>and</w:t>
      </w:r>
      <w:r w:rsidRPr="008E2714">
        <w:rPr>
          <w:rFonts w:ascii="Times New Roman" w:hAnsi="Times New Roman" w:cs="Times New Roman"/>
          <w:i/>
          <w:iCs/>
          <w:spacing w:val="-2"/>
          <w:sz w:val="24"/>
          <w:szCs w:val="24"/>
        </w:rPr>
        <w:t xml:space="preserve"> B. thuringiensis</w:t>
      </w:r>
      <w:r w:rsidRPr="008E2714">
        <w:rPr>
          <w:rFonts w:ascii="Times New Roman" w:hAnsi="Times New Roman" w:cs="Times New Roman"/>
          <w:spacing w:val="-2"/>
          <w:sz w:val="24"/>
          <w:szCs w:val="24"/>
        </w:rPr>
        <w:t xml:space="preserve"> (Table </w:t>
      </w:r>
      <w:r w:rsidR="00EF72B6">
        <w:rPr>
          <w:rFonts w:ascii="Times New Roman" w:hAnsi="Times New Roman" w:cs="Times New Roman"/>
          <w:spacing w:val="-2"/>
          <w:sz w:val="24"/>
          <w:szCs w:val="24"/>
        </w:rPr>
        <w:t>3</w:t>
      </w:r>
      <w:r w:rsidR="00612E32">
        <w:rPr>
          <w:rFonts w:ascii="Times New Roman" w:hAnsi="Times New Roman" w:cs="Times New Roman"/>
          <w:spacing w:val="-2"/>
          <w:sz w:val="24"/>
          <w:szCs w:val="24"/>
        </w:rPr>
        <w:t>; Fig. 2</w:t>
      </w:r>
      <w:r w:rsidRPr="008E2714">
        <w:rPr>
          <w:rFonts w:ascii="Times New Roman" w:hAnsi="Times New Roman" w:cs="Times New Roman"/>
          <w:spacing w:val="-2"/>
          <w:sz w:val="24"/>
          <w:szCs w:val="24"/>
        </w:rPr>
        <w:t xml:space="preserve">). Interactions A×B, A×C and A×B×C have no significant differences. </w:t>
      </w:r>
    </w:p>
    <w:p w14:paraId="30089D12"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 xml:space="preserve">The bacterial strains (A) significantly influenced fecundity. The mean fecundity was slightly higher for </w:t>
      </w:r>
      <w:r w:rsidRPr="008E2714">
        <w:rPr>
          <w:rFonts w:ascii="Times New Roman" w:hAnsi="Times New Roman" w:cs="Times New Roman"/>
          <w:i/>
          <w:iCs/>
          <w:spacing w:val="-2"/>
          <w:sz w:val="24"/>
          <w:szCs w:val="24"/>
        </w:rPr>
        <w:t>Sa,</w:t>
      </w:r>
      <w:r w:rsidRPr="008E2714">
        <w:rPr>
          <w:rFonts w:ascii="Times New Roman" w:hAnsi="Times New Roman" w:cs="Times New Roman"/>
          <w:spacing w:val="-2"/>
          <w:sz w:val="24"/>
          <w:szCs w:val="24"/>
        </w:rPr>
        <w:t xml:space="preserve"> with 558.47 eggs, compared to </w:t>
      </w:r>
      <w:r w:rsidRPr="008E2714">
        <w:rPr>
          <w:rFonts w:ascii="Times New Roman" w:hAnsi="Times New Roman" w:cs="Times New Roman"/>
          <w:i/>
          <w:iCs/>
          <w:spacing w:val="-2"/>
          <w:sz w:val="24"/>
          <w:szCs w:val="24"/>
        </w:rPr>
        <w:t xml:space="preserve">B. thuringiensis </w:t>
      </w:r>
      <w:r w:rsidRPr="008E2714">
        <w:rPr>
          <w:rFonts w:ascii="Times New Roman" w:hAnsi="Times New Roman" w:cs="Times New Roman"/>
          <w:spacing w:val="-2"/>
          <w:sz w:val="24"/>
          <w:szCs w:val="24"/>
        </w:rPr>
        <w:t>with 529.44 eggs, indicating varying impacts on silkworm reproduction depending on the bacterial infection.</w:t>
      </w:r>
    </w:p>
    <w:p w14:paraId="557E8AF6" w14:textId="613979FE"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Treatments (B) had a significant impact on the fecundity of infected silkworms. Among infected silkworms, ampicillin at 1000 ppm recorded the highest fecundity among treatments, with 612.63 eggs, followed by commercial chitosan at 1000 ppm with 585.72 eggs and chitosan at 5000 ppm with 582.43 eggs. Chitosan treatments displayed dose-dependent improvement in fecundity, with the highest dose (5000 ppm) being the most effective. Bacteria</w:t>
      </w:r>
      <w:r>
        <w:rPr>
          <w:rFonts w:ascii="Times New Roman" w:hAnsi="Times New Roman" w:cs="Times New Roman"/>
          <w:spacing w:val="-2"/>
          <w:sz w:val="24"/>
          <w:szCs w:val="24"/>
        </w:rPr>
        <w:t xml:space="preserve"> </w:t>
      </w:r>
      <w:r w:rsidRPr="008E2714">
        <w:rPr>
          <w:rFonts w:ascii="Times New Roman" w:hAnsi="Times New Roman" w:cs="Times New Roman"/>
          <w:spacing w:val="-2"/>
          <w:sz w:val="24"/>
          <w:szCs w:val="24"/>
        </w:rPr>
        <w:t>un</w:t>
      </w:r>
      <w:r>
        <w:rPr>
          <w:rFonts w:ascii="Times New Roman" w:hAnsi="Times New Roman" w:cs="Times New Roman"/>
          <w:spacing w:val="-2"/>
          <w:sz w:val="24"/>
          <w:szCs w:val="24"/>
        </w:rPr>
        <w:t>-</w:t>
      </w:r>
      <w:r w:rsidRPr="008E2714">
        <w:rPr>
          <w:rFonts w:ascii="Times New Roman" w:hAnsi="Times New Roman" w:cs="Times New Roman"/>
          <w:spacing w:val="-2"/>
          <w:sz w:val="24"/>
          <w:szCs w:val="24"/>
        </w:rPr>
        <w:t>inoculated silkworms showed the highest fecundity (648.93 eggs), confirming the negative impact of bacterial infection on egg-laying. The absolute control and solvent control exhibited the lowest fecundity, with 384.70 and 457.32 eggs, respectively, underscoring the detrimental effects of untreated infection.</w:t>
      </w:r>
    </w:p>
    <w:p w14:paraId="72A5EDE2"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Time of chitosan application after bacterial inoculation (C) significantly influenced fecundity. The timing of chitosan application had a profound impact on fecundity, with the earliest application time, 6 hours post-inoculation (</w:t>
      </w:r>
      <w:proofErr w:type="spellStart"/>
      <w:r w:rsidRPr="008E2714">
        <w:rPr>
          <w:rFonts w:ascii="Times New Roman" w:hAnsi="Times New Roman" w:cs="Times New Roman"/>
          <w:spacing w:val="-2"/>
          <w:sz w:val="24"/>
          <w:szCs w:val="24"/>
        </w:rPr>
        <w:t>hpi</w:t>
      </w:r>
      <w:proofErr w:type="spellEnd"/>
      <w:r w:rsidRPr="008E2714">
        <w:rPr>
          <w:rFonts w:ascii="Times New Roman" w:hAnsi="Times New Roman" w:cs="Times New Roman"/>
          <w:spacing w:val="-2"/>
          <w:sz w:val="24"/>
          <w:szCs w:val="24"/>
        </w:rPr>
        <w:t xml:space="preserve">), recording the highest mean fecundity (574.62 eggs). This emphasizes the critical importance of early intervention in reducing bacterial damage. In contrast, delayed application resulted in reduced chitosan efficacy, with the lowest fecundity (518.19 eggs) observed at 30 </w:t>
      </w:r>
      <w:proofErr w:type="spellStart"/>
      <w:r w:rsidRPr="008E2714">
        <w:rPr>
          <w:rFonts w:ascii="Times New Roman" w:hAnsi="Times New Roman" w:cs="Times New Roman"/>
          <w:spacing w:val="-2"/>
          <w:sz w:val="24"/>
          <w:szCs w:val="24"/>
        </w:rPr>
        <w:t>hpi</w:t>
      </w:r>
      <w:proofErr w:type="spellEnd"/>
      <w:r w:rsidRPr="008E2714">
        <w:rPr>
          <w:rFonts w:ascii="Times New Roman" w:hAnsi="Times New Roman" w:cs="Times New Roman"/>
          <w:spacing w:val="-2"/>
          <w:sz w:val="24"/>
          <w:szCs w:val="24"/>
        </w:rPr>
        <w:t>, suggesting that chitosan effectiveness decreases with time.</w:t>
      </w:r>
    </w:p>
    <w:p w14:paraId="62A3F43B" w14:textId="77777777" w:rsidR="003932A3" w:rsidRPr="008E2714"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pacing w:val="-2"/>
          <w:sz w:val="24"/>
          <w:szCs w:val="24"/>
        </w:rPr>
      </w:pPr>
      <w:r w:rsidRPr="008E2714">
        <w:rPr>
          <w:rFonts w:ascii="Times New Roman" w:hAnsi="Times New Roman" w:cs="Times New Roman"/>
          <w:spacing w:val="-2"/>
          <w:sz w:val="24"/>
          <w:szCs w:val="24"/>
        </w:rPr>
        <w:t>The interactions between bacterial strains, treatments and time were analysed for their impact on fecundity. Notably, the interactions between bacterial strains and treatments (A×B) and between bacterial strains and time of chitosan application after bacterial inoculation (A×C) were non-significant, indicating that the effect of treatments on fecundity was consistent across bacterial strains and that time-based effects on fecundity did not vary significantly between bacterial strains. In contrast, the interaction between treatments and time of chitosan application after bacterial inoculation (B×C) was significant, highlighting the critical role of time of chitosan application after bacterial inoculation in the efficacy of specific treatments. Furthermore, the three-way interaction (A×B×C) was non-significant, showing no substantial combined variation across all factors.</w:t>
      </w:r>
    </w:p>
    <w:p w14:paraId="46DD6276" w14:textId="77777777" w:rsidR="003932A3" w:rsidRDefault="003932A3" w:rsidP="00174B1E">
      <w:pPr>
        <w:tabs>
          <w:tab w:val="left" w:pos="567"/>
          <w:tab w:val="left" w:pos="3544"/>
        </w:tabs>
        <w:spacing w:before="120" w:after="120" w:line="360" w:lineRule="auto"/>
        <w:ind w:left="-426" w:firstLine="710"/>
        <w:jc w:val="both"/>
        <w:rPr>
          <w:rFonts w:ascii="Times New Roman" w:hAnsi="Times New Roman" w:cs="Times New Roman"/>
          <w:sz w:val="24"/>
          <w:szCs w:val="24"/>
        </w:rPr>
        <w:sectPr w:rsidR="003932A3" w:rsidSect="005E77AE">
          <w:type w:val="continuous"/>
          <w:pgSz w:w="11906" w:h="16838"/>
          <w:pgMar w:top="1418" w:right="1134" w:bottom="1134" w:left="1701" w:header="709" w:footer="709" w:gutter="0"/>
          <w:cols w:space="708"/>
          <w:docGrid w:linePitch="360"/>
        </w:sectPr>
      </w:pPr>
    </w:p>
    <w:p w14:paraId="65551D51" w14:textId="77777777" w:rsidR="007118F6" w:rsidRDefault="007118F6" w:rsidP="00234666">
      <w:pPr>
        <w:tabs>
          <w:tab w:val="left" w:pos="567"/>
        </w:tabs>
        <w:spacing w:after="0" w:line="240" w:lineRule="auto"/>
        <w:ind w:left="284" w:right="-507"/>
        <w:rPr>
          <w:rFonts w:ascii="Times New Roman" w:hAnsi="Times New Roman" w:cs="Times New Roman"/>
          <w:b/>
          <w:bCs/>
          <w:sz w:val="24"/>
          <w:szCs w:val="24"/>
        </w:rPr>
      </w:pPr>
    </w:p>
    <w:p w14:paraId="109801E1" w14:textId="2E9363AE" w:rsidR="003932A3" w:rsidRPr="007118F6" w:rsidRDefault="003932A3" w:rsidP="007118F6">
      <w:pPr>
        <w:tabs>
          <w:tab w:val="left" w:pos="567"/>
        </w:tabs>
        <w:spacing w:after="0" w:line="240" w:lineRule="auto"/>
        <w:ind w:left="142" w:right="-507"/>
        <w:rPr>
          <w:rFonts w:ascii="Times New Roman" w:eastAsia="Times New Roman" w:hAnsi="Times New Roman" w:cs="Times New Roman"/>
          <w:b/>
          <w:bCs/>
          <w:color w:val="000000"/>
          <w:kern w:val="0"/>
          <w:sz w:val="24"/>
          <w:szCs w:val="24"/>
          <w:lang w:eastAsia="en-IN"/>
          <w14:ligatures w14:val="none"/>
        </w:rPr>
      </w:pPr>
      <w:r w:rsidRPr="00096CA1">
        <w:rPr>
          <w:rFonts w:ascii="Times New Roman" w:hAnsi="Times New Roman" w:cs="Times New Roman"/>
          <w:b/>
          <w:bCs/>
          <w:sz w:val="24"/>
          <w:szCs w:val="24"/>
        </w:rPr>
        <w:t xml:space="preserve">Table </w:t>
      </w:r>
      <w:r w:rsidR="00C44A07">
        <w:rPr>
          <w:rFonts w:ascii="Times New Roman" w:hAnsi="Times New Roman" w:cs="Times New Roman"/>
          <w:b/>
          <w:bCs/>
          <w:sz w:val="24"/>
          <w:szCs w:val="24"/>
        </w:rPr>
        <w:t>3</w:t>
      </w:r>
      <w:r w:rsidRPr="00096CA1">
        <w:rPr>
          <w:rFonts w:ascii="Times New Roman" w:hAnsi="Times New Roman" w:cs="Times New Roman"/>
          <w:b/>
          <w:bCs/>
          <w:sz w:val="24"/>
          <w:szCs w:val="24"/>
        </w:rPr>
        <w:t xml:space="preserve">: Effect </w:t>
      </w:r>
      <w:r>
        <w:rPr>
          <w:rFonts w:ascii="Times New Roman" w:hAnsi="Times New Roman" w:cs="Times New Roman"/>
          <w:b/>
          <w:bCs/>
          <w:sz w:val="24"/>
          <w:szCs w:val="24"/>
        </w:rPr>
        <w:t>of chitosan application</w:t>
      </w:r>
      <w:r w:rsidRPr="00096CA1">
        <w:rPr>
          <w:rFonts w:ascii="Times New Roman" w:hAnsi="Times New Roman" w:cs="Times New Roman"/>
          <w:b/>
          <w:bCs/>
          <w:sz w:val="24"/>
          <w:szCs w:val="24"/>
        </w:rPr>
        <w:t xml:space="preserve"> on </w:t>
      </w:r>
      <w:r>
        <w:rPr>
          <w:rFonts w:ascii="Times New Roman" w:hAnsi="Times New Roman" w:cs="Times New Roman"/>
          <w:b/>
          <w:bCs/>
          <w:sz w:val="24"/>
          <w:szCs w:val="24"/>
        </w:rPr>
        <w:t>f</w:t>
      </w:r>
      <w:r w:rsidRPr="00E673C9">
        <w:rPr>
          <w:rFonts w:ascii="Times New Roman" w:hAnsi="Times New Roman" w:cs="Times New Roman"/>
          <w:b/>
          <w:bCs/>
          <w:sz w:val="24"/>
          <w:szCs w:val="24"/>
        </w:rPr>
        <w:t xml:space="preserve">ecundity </w:t>
      </w:r>
      <w:r>
        <w:rPr>
          <w:rFonts w:ascii="Times New Roman" w:hAnsi="Times New Roman" w:cs="Times New Roman"/>
          <w:b/>
          <w:bCs/>
          <w:sz w:val="24"/>
          <w:szCs w:val="24"/>
        </w:rPr>
        <w:t>in</w:t>
      </w:r>
      <w:r w:rsidRPr="00096CA1">
        <w:rPr>
          <w:rFonts w:ascii="Times New Roman" w:hAnsi="Times New Roman" w:cs="Times New Roman"/>
          <w:b/>
          <w:bCs/>
          <w:sz w:val="24"/>
          <w:szCs w:val="24"/>
        </w:rPr>
        <w:t xml:space="preserve"> silkworm infected with </w:t>
      </w:r>
      <w:r w:rsidRPr="00096CA1">
        <w:rPr>
          <w:rFonts w:ascii="Times New Roman" w:hAnsi="Times New Roman" w:cs="Times New Roman"/>
          <w:b/>
          <w:bCs/>
          <w:i/>
          <w:iCs/>
          <w:sz w:val="24"/>
          <w:szCs w:val="24"/>
        </w:rPr>
        <w:t>Staphylococcus aureus</w:t>
      </w:r>
      <w:r w:rsidRPr="00096CA1">
        <w:rPr>
          <w:rFonts w:ascii="Times New Roman" w:hAnsi="Times New Roman" w:cs="Times New Roman"/>
          <w:b/>
          <w:bCs/>
          <w:sz w:val="24"/>
          <w:szCs w:val="24"/>
        </w:rPr>
        <w:t xml:space="preserve"> and </w:t>
      </w:r>
      <w:r w:rsidRPr="00096CA1">
        <w:rPr>
          <w:rFonts w:ascii="Times New Roman" w:hAnsi="Times New Roman" w:cs="Times New Roman"/>
          <w:b/>
          <w:bCs/>
          <w:i/>
          <w:iCs/>
          <w:sz w:val="24"/>
          <w:szCs w:val="24"/>
        </w:rPr>
        <w:t>Bacillus thuringiensis</w:t>
      </w:r>
    </w:p>
    <w:tbl>
      <w:tblPr>
        <w:tblStyle w:val="TableGrid"/>
        <w:tblW w:w="5271" w:type="pct"/>
        <w:jc w:val="center"/>
        <w:tblLook w:val="04A0" w:firstRow="1" w:lastRow="0" w:firstColumn="1" w:lastColumn="0" w:noHBand="0" w:noVBand="1"/>
      </w:tblPr>
      <w:tblGrid>
        <w:gridCol w:w="1437"/>
        <w:gridCol w:w="623"/>
        <w:gridCol w:w="626"/>
        <w:gridCol w:w="624"/>
        <w:gridCol w:w="626"/>
        <w:gridCol w:w="624"/>
        <w:gridCol w:w="628"/>
        <w:gridCol w:w="624"/>
        <w:gridCol w:w="628"/>
        <w:gridCol w:w="624"/>
        <w:gridCol w:w="636"/>
        <w:gridCol w:w="626"/>
        <w:gridCol w:w="628"/>
        <w:gridCol w:w="879"/>
        <w:gridCol w:w="17"/>
      </w:tblGrid>
      <w:tr w:rsidR="007118F6" w:rsidRPr="00234666" w14:paraId="6A41EEFC" w14:textId="77777777" w:rsidTr="00185A75">
        <w:trPr>
          <w:trHeight w:val="239"/>
          <w:jc w:val="center"/>
        </w:trPr>
        <w:tc>
          <w:tcPr>
            <w:tcW w:w="730" w:type="pct"/>
            <w:vMerge w:val="restart"/>
            <w:vAlign w:val="center"/>
          </w:tcPr>
          <w:p w14:paraId="4A356BF6"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w:t>
            </w:r>
          </w:p>
        </w:tc>
        <w:tc>
          <w:tcPr>
            <w:tcW w:w="3179" w:type="pct"/>
            <w:gridSpan w:val="10"/>
            <w:vAlign w:val="center"/>
          </w:tcPr>
          <w:p w14:paraId="7E7B94D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Time of chitosan application following bacterial inoculation (</w:t>
            </w:r>
            <w:proofErr w:type="spellStart"/>
            <w:r w:rsidRPr="007118F6">
              <w:rPr>
                <w:rFonts w:ascii="Times New Roman" w:hAnsi="Times New Roman" w:cs="Times New Roman"/>
                <w:b/>
                <w:bCs/>
                <w:sz w:val="14"/>
                <w:szCs w:val="14"/>
              </w:rPr>
              <w:t>hpi</w:t>
            </w:r>
            <w:proofErr w:type="spellEnd"/>
            <w:r w:rsidRPr="007118F6">
              <w:rPr>
                <w:rFonts w:ascii="Times New Roman" w:hAnsi="Times New Roman" w:cs="Times New Roman"/>
                <w:b/>
                <w:bCs/>
                <w:sz w:val="14"/>
                <w:szCs w:val="14"/>
              </w:rPr>
              <w:t>) (C)</w:t>
            </w:r>
          </w:p>
        </w:tc>
        <w:tc>
          <w:tcPr>
            <w:tcW w:w="637" w:type="pct"/>
            <w:gridSpan w:val="2"/>
            <w:vMerge w:val="restart"/>
            <w:vAlign w:val="center"/>
          </w:tcPr>
          <w:p w14:paraId="660A8340"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lastRenderedPageBreak/>
              <w:t>Bacterial strains (A) mean</w:t>
            </w:r>
          </w:p>
        </w:tc>
        <w:tc>
          <w:tcPr>
            <w:tcW w:w="455" w:type="pct"/>
            <w:gridSpan w:val="2"/>
            <w:vMerge w:val="restart"/>
            <w:vAlign w:val="center"/>
          </w:tcPr>
          <w:p w14:paraId="3C5A2B7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 mean</w:t>
            </w:r>
          </w:p>
        </w:tc>
      </w:tr>
      <w:tr w:rsidR="007118F6" w:rsidRPr="00234666" w14:paraId="18928C2C" w14:textId="77777777" w:rsidTr="00185A75">
        <w:trPr>
          <w:trHeight w:val="228"/>
          <w:jc w:val="center"/>
        </w:trPr>
        <w:tc>
          <w:tcPr>
            <w:tcW w:w="730" w:type="pct"/>
            <w:vMerge/>
            <w:vAlign w:val="center"/>
          </w:tcPr>
          <w:p w14:paraId="7E7A1E52" w14:textId="77777777" w:rsidR="007118F6" w:rsidRPr="007118F6" w:rsidRDefault="007118F6" w:rsidP="00185A75">
            <w:pPr>
              <w:pStyle w:val="NoSpacing"/>
              <w:jc w:val="center"/>
              <w:rPr>
                <w:rFonts w:ascii="Times New Roman" w:hAnsi="Times New Roman" w:cs="Times New Roman"/>
                <w:b/>
                <w:bCs/>
                <w:sz w:val="14"/>
                <w:szCs w:val="14"/>
              </w:rPr>
            </w:pPr>
          </w:p>
        </w:tc>
        <w:tc>
          <w:tcPr>
            <w:tcW w:w="634" w:type="pct"/>
            <w:gridSpan w:val="2"/>
            <w:vAlign w:val="center"/>
          </w:tcPr>
          <w:p w14:paraId="2DEA3BC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6 </w:t>
            </w:r>
            <w:proofErr w:type="spellStart"/>
            <w:r w:rsidRPr="007118F6">
              <w:rPr>
                <w:rFonts w:ascii="Times New Roman" w:hAnsi="Times New Roman" w:cs="Times New Roman"/>
                <w:b/>
                <w:bCs/>
                <w:sz w:val="14"/>
                <w:szCs w:val="14"/>
              </w:rPr>
              <w:t>hpi</w:t>
            </w:r>
            <w:proofErr w:type="spellEnd"/>
          </w:p>
        </w:tc>
        <w:tc>
          <w:tcPr>
            <w:tcW w:w="635" w:type="pct"/>
            <w:gridSpan w:val="2"/>
            <w:vAlign w:val="center"/>
          </w:tcPr>
          <w:p w14:paraId="0E0340A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12 </w:t>
            </w:r>
            <w:proofErr w:type="spellStart"/>
            <w:r w:rsidRPr="007118F6">
              <w:rPr>
                <w:rFonts w:ascii="Times New Roman" w:hAnsi="Times New Roman" w:cs="Times New Roman"/>
                <w:b/>
                <w:bCs/>
                <w:sz w:val="14"/>
                <w:szCs w:val="14"/>
              </w:rPr>
              <w:t>hpi</w:t>
            </w:r>
            <w:proofErr w:type="spellEnd"/>
          </w:p>
        </w:tc>
        <w:tc>
          <w:tcPr>
            <w:tcW w:w="636" w:type="pct"/>
            <w:gridSpan w:val="2"/>
            <w:vAlign w:val="center"/>
          </w:tcPr>
          <w:p w14:paraId="2DD3B224"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18 </w:t>
            </w:r>
            <w:proofErr w:type="spellStart"/>
            <w:r w:rsidRPr="007118F6">
              <w:rPr>
                <w:rFonts w:ascii="Times New Roman" w:hAnsi="Times New Roman" w:cs="Times New Roman"/>
                <w:b/>
                <w:bCs/>
                <w:sz w:val="14"/>
                <w:szCs w:val="14"/>
              </w:rPr>
              <w:t>hpi</w:t>
            </w:r>
            <w:proofErr w:type="spellEnd"/>
          </w:p>
        </w:tc>
        <w:tc>
          <w:tcPr>
            <w:tcW w:w="636" w:type="pct"/>
            <w:gridSpan w:val="2"/>
            <w:vAlign w:val="center"/>
          </w:tcPr>
          <w:p w14:paraId="2D65CB66"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24 </w:t>
            </w:r>
            <w:proofErr w:type="spellStart"/>
            <w:r w:rsidRPr="007118F6">
              <w:rPr>
                <w:rFonts w:ascii="Times New Roman" w:hAnsi="Times New Roman" w:cs="Times New Roman"/>
                <w:b/>
                <w:bCs/>
                <w:sz w:val="14"/>
                <w:szCs w:val="14"/>
              </w:rPr>
              <w:t>hpi</w:t>
            </w:r>
            <w:proofErr w:type="spellEnd"/>
          </w:p>
        </w:tc>
        <w:tc>
          <w:tcPr>
            <w:tcW w:w="640" w:type="pct"/>
            <w:gridSpan w:val="2"/>
            <w:vAlign w:val="center"/>
          </w:tcPr>
          <w:p w14:paraId="3538C400"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30 </w:t>
            </w:r>
            <w:proofErr w:type="spellStart"/>
            <w:r w:rsidRPr="007118F6">
              <w:rPr>
                <w:rFonts w:ascii="Times New Roman" w:hAnsi="Times New Roman" w:cs="Times New Roman"/>
                <w:b/>
                <w:bCs/>
                <w:sz w:val="14"/>
                <w:szCs w:val="14"/>
              </w:rPr>
              <w:t>hpi</w:t>
            </w:r>
            <w:proofErr w:type="spellEnd"/>
          </w:p>
        </w:tc>
        <w:tc>
          <w:tcPr>
            <w:tcW w:w="637" w:type="pct"/>
            <w:gridSpan w:val="2"/>
            <w:vMerge/>
            <w:vAlign w:val="center"/>
          </w:tcPr>
          <w:p w14:paraId="5DC3F376" w14:textId="77777777" w:rsidR="007118F6" w:rsidRPr="007118F6" w:rsidRDefault="007118F6" w:rsidP="00185A75">
            <w:pPr>
              <w:pStyle w:val="NoSpacing"/>
              <w:jc w:val="center"/>
              <w:rPr>
                <w:rFonts w:ascii="Times New Roman" w:hAnsi="Times New Roman" w:cs="Times New Roman"/>
                <w:b/>
                <w:bCs/>
                <w:sz w:val="14"/>
                <w:szCs w:val="14"/>
              </w:rPr>
            </w:pPr>
          </w:p>
        </w:tc>
        <w:tc>
          <w:tcPr>
            <w:tcW w:w="455" w:type="pct"/>
            <w:gridSpan w:val="2"/>
            <w:vMerge/>
            <w:vAlign w:val="center"/>
          </w:tcPr>
          <w:p w14:paraId="415FF04D" w14:textId="77777777" w:rsidR="007118F6" w:rsidRPr="007118F6" w:rsidRDefault="007118F6" w:rsidP="00185A75">
            <w:pPr>
              <w:pStyle w:val="NoSpacing"/>
              <w:jc w:val="center"/>
              <w:rPr>
                <w:rFonts w:ascii="Times New Roman" w:hAnsi="Times New Roman" w:cs="Times New Roman"/>
                <w:b/>
                <w:bCs/>
                <w:sz w:val="14"/>
                <w:szCs w:val="14"/>
              </w:rPr>
            </w:pPr>
          </w:p>
        </w:tc>
      </w:tr>
      <w:tr w:rsidR="007118F6" w:rsidRPr="00234666" w14:paraId="434566F4" w14:textId="77777777" w:rsidTr="00185A75">
        <w:trPr>
          <w:gridAfter w:val="1"/>
          <w:wAfter w:w="9" w:type="pct"/>
          <w:trHeight w:val="355"/>
          <w:jc w:val="center"/>
        </w:trPr>
        <w:tc>
          <w:tcPr>
            <w:tcW w:w="730" w:type="pct"/>
            <w:vMerge/>
            <w:vAlign w:val="center"/>
          </w:tcPr>
          <w:p w14:paraId="4918316D" w14:textId="77777777" w:rsidR="007118F6" w:rsidRPr="007118F6" w:rsidRDefault="007118F6" w:rsidP="00185A75">
            <w:pPr>
              <w:pStyle w:val="NoSpacing"/>
              <w:jc w:val="center"/>
              <w:rPr>
                <w:rFonts w:ascii="Times New Roman" w:hAnsi="Times New Roman" w:cs="Times New Roman"/>
                <w:b/>
                <w:bCs/>
                <w:sz w:val="14"/>
                <w:szCs w:val="14"/>
              </w:rPr>
            </w:pPr>
          </w:p>
        </w:tc>
        <w:tc>
          <w:tcPr>
            <w:tcW w:w="316" w:type="pct"/>
            <w:vAlign w:val="center"/>
          </w:tcPr>
          <w:p w14:paraId="402CFA57"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18" w:type="pct"/>
            <w:vAlign w:val="center"/>
          </w:tcPr>
          <w:p w14:paraId="188CA9FC" w14:textId="77777777" w:rsidR="007118F6" w:rsidRPr="007118F6" w:rsidRDefault="007118F6" w:rsidP="00185A75">
            <w:pPr>
              <w:pStyle w:val="NoSpacing"/>
              <w:jc w:val="center"/>
              <w:rPr>
                <w:rFonts w:ascii="Times New Roman" w:hAnsi="Times New Roman" w:cs="Times New Roman"/>
                <w:b/>
                <w:bCs/>
                <w:i/>
                <w:iCs/>
                <w:sz w:val="14"/>
                <w:szCs w:val="14"/>
              </w:rPr>
            </w:pPr>
            <w:proofErr w:type="spellStart"/>
            <w:r w:rsidRPr="007118F6">
              <w:rPr>
                <w:rFonts w:ascii="Times New Roman" w:hAnsi="Times New Roman" w:cs="Times New Roman"/>
                <w:b/>
                <w:bCs/>
                <w:i/>
                <w:iCs/>
                <w:sz w:val="14"/>
                <w:szCs w:val="14"/>
              </w:rPr>
              <w:t>Bt</w:t>
            </w:r>
            <w:proofErr w:type="spellEnd"/>
          </w:p>
        </w:tc>
        <w:tc>
          <w:tcPr>
            <w:tcW w:w="317" w:type="pct"/>
            <w:vAlign w:val="center"/>
          </w:tcPr>
          <w:p w14:paraId="6761DBDF"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8" w:type="pct"/>
            <w:vAlign w:val="center"/>
          </w:tcPr>
          <w:p w14:paraId="303CE41D" w14:textId="77777777" w:rsidR="007118F6" w:rsidRPr="007118F6" w:rsidRDefault="007118F6" w:rsidP="00185A75">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17" w:type="pct"/>
            <w:vAlign w:val="center"/>
          </w:tcPr>
          <w:p w14:paraId="2B07E7CE"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8" w:type="pct"/>
            <w:vAlign w:val="center"/>
          </w:tcPr>
          <w:p w14:paraId="6954974F" w14:textId="77777777" w:rsidR="007118F6" w:rsidRPr="007118F6" w:rsidRDefault="007118F6" w:rsidP="00185A75">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17" w:type="pct"/>
            <w:vAlign w:val="center"/>
          </w:tcPr>
          <w:p w14:paraId="6D3DAAD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18" w:type="pct"/>
            <w:vAlign w:val="center"/>
          </w:tcPr>
          <w:p w14:paraId="71D088BE" w14:textId="77777777" w:rsidR="007118F6" w:rsidRPr="007118F6" w:rsidRDefault="007118F6" w:rsidP="00185A75">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17" w:type="pct"/>
            <w:vAlign w:val="center"/>
          </w:tcPr>
          <w:p w14:paraId="681AE485"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22" w:type="pct"/>
            <w:vAlign w:val="center"/>
          </w:tcPr>
          <w:p w14:paraId="6ABDBA20" w14:textId="77777777" w:rsidR="007118F6" w:rsidRPr="007118F6" w:rsidRDefault="007118F6" w:rsidP="00185A75">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18" w:type="pct"/>
            <w:vAlign w:val="center"/>
          </w:tcPr>
          <w:p w14:paraId="0B9A487A" w14:textId="77777777" w:rsidR="007118F6" w:rsidRPr="007118F6" w:rsidRDefault="007118F6" w:rsidP="00185A75">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18" w:type="pct"/>
            <w:vAlign w:val="center"/>
          </w:tcPr>
          <w:p w14:paraId="38DB248C" w14:textId="77777777" w:rsidR="007118F6" w:rsidRPr="007118F6" w:rsidRDefault="007118F6" w:rsidP="00185A75">
            <w:pPr>
              <w:pStyle w:val="NoSpacing"/>
              <w:jc w:val="center"/>
              <w:rPr>
                <w:rFonts w:ascii="Times New Roman" w:hAnsi="Times New Roman" w:cs="Times New Roman"/>
                <w:b/>
                <w:bCs/>
                <w:i/>
                <w:iCs/>
                <w:sz w:val="14"/>
                <w:szCs w:val="14"/>
              </w:rPr>
            </w:pPr>
            <w:proofErr w:type="spellStart"/>
            <w:r w:rsidRPr="007118F6">
              <w:rPr>
                <w:rFonts w:ascii="Times New Roman" w:hAnsi="Times New Roman" w:cs="Times New Roman"/>
                <w:b/>
                <w:bCs/>
                <w:i/>
                <w:iCs/>
                <w:sz w:val="14"/>
                <w:szCs w:val="14"/>
              </w:rPr>
              <w:t>Bt</w:t>
            </w:r>
            <w:proofErr w:type="spellEnd"/>
          </w:p>
        </w:tc>
        <w:tc>
          <w:tcPr>
            <w:tcW w:w="446" w:type="pct"/>
            <w:vMerge/>
            <w:vAlign w:val="center"/>
          </w:tcPr>
          <w:p w14:paraId="4A15D97D" w14:textId="77777777" w:rsidR="007118F6" w:rsidRPr="007118F6" w:rsidRDefault="007118F6" w:rsidP="00185A75">
            <w:pPr>
              <w:pStyle w:val="NoSpacing"/>
              <w:jc w:val="center"/>
              <w:rPr>
                <w:rFonts w:ascii="Times New Roman" w:hAnsi="Times New Roman" w:cs="Times New Roman"/>
                <w:b/>
                <w:bCs/>
                <w:i/>
                <w:iCs/>
                <w:sz w:val="14"/>
                <w:szCs w:val="14"/>
              </w:rPr>
            </w:pPr>
          </w:p>
        </w:tc>
      </w:tr>
      <w:tr w:rsidR="007118F6" w:rsidRPr="00234666" w14:paraId="44449B12" w14:textId="77777777" w:rsidTr="00185A75">
        <w:trPr>
          <w:gridAfter w:val="1"/>
          <w:wAfter w:w="9" w:type="pct"/>
          <w:trHeight w:val="261"/>
          <w:jc w:val="center"/>
        </w:trPr>
        <w:tc>
          <w:tcPr>
            <w:tcW w:w="730" w:type="pct"/>
            <w:vAlign w:val="center"/>
          </w:tcPr>
          <w:p w14:paraId="588B709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1</w:t>
            </w:r>
            <w:r w:rsidRPr="007118F6">
              <w:rPr>
                <w:rFonts w:ascii="Times New Roman" w:eastAsia="Times New Roman" w:hAnsi="Times New Roman" w:cs="Times New Roman"/>
                <w:b/>
                <w:bCs/>
                <w:kern w:val="0"/>
                <w:sz w:val="14"/>
                <w:szCs w:val="14"/>
                <w:lang w:eastAsia="en-IN"/>
                <w14:ligatures w14:val="none"/>
              </w:rPr>
              <w:t>: Chitosan @ 3500 ppm</w:t>
            </w:r>
          </w:p>
        </w:tc>
        <w:tc>
          <w:tcPr>
            <w:tcW w:w="316" w:type="pct"/>
            <w:vAlign w:val="center"/>
          </w:tcPr>
          <w:p w14:paraId="786C05E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574.00</w:t>
            </w:r>
          </w:p>
        </w:tc>
        <w:tc>
          <w:tcPr>
            <w:tcW w:w="318" w:type="pct"/>
            <w:vAlign w:val="center"/>
          </w:tcPr>
          <w:p w14:paraId="632C85E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534.67</w:t>
            </w:r>
          </w:p>
        </w:tc>
        <w:tc>
          <w:tcPr>
            <w:tcW w:w="317" w:type="pct"/>
            <w:vAlign w:val="center"/>
          </w:tcPr>
          <w:p w14:paraId="3E1AC8B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577.67</w:t>
            </w:r>
          </w:p>
        </w:tc>
        <w:tc>
          <w:tcPr>
            <w:tcW w:w="318" w:type="pct"/>
            <w:vAlign w:val="center"/>
          </w:tcPr>
          <w:p w14:paraId="2492D26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541.50</w:t>
            </w:r>
          </w:p>
        </w:tc>
        <w:tc>
          <w:tcPr>
            <w:tcW w:w="317" w:type="pct"/>
            <w:vAlign w:val="center"/>
          </w:tcPr>
          <w:p w14:paraId="2F9D61B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533.50</w:t>
            </w:r>
          </w:p>
        </w:tc>
        <w:tc>
          <w:tcPr>
            <w:tcW w:w="318" w:type="pct"/>
            <w:vAlign w:val="center"/>
          </w:tcPr>
          <w:p w14:paraId="43B9EC0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510.50</w:t>
            </w:r>
          </w:p>
        </w:tc>
        <w:tc>
          <w:tcPr>
            <w:tcW w:w="317" w:type="pct"/>
            <w:vAlign w:val="center"/>
          </w:tcPr>
          <w:p w14:paraId="4EA1179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517.83</w:t>
            </w:r>
          </w:p>
        </w:tc>
        <w:tc>
          <w:tcPr>
            <w:tcW w:w="318" w:type="pct"/>
            <w:vAlign w:val="center"/>
          </w:tcPr>
          <w:p w14:paraId="1512110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484.83</w:t>
            </w:r>
          </w:p>
        </w:tc>
        <w:tc>
          <w:tcPr>
            <w:tcW w:w="317" w:type="pct"/>
            <w:vAlign w:val="center"/>
          </w:tcPr>
          <w:p w14:paraId="712352D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538.17</w:t>
            </w:r>
          </w:p>
        </w:tc>
        <w:tc>
          <w:tcPr>
            <w:tcW w:w="322" w:type="pct"/>
            <w:vAlign w:val="center"/>
          </w:tcPr>
          <w:p w14:paraId="732CF4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438.33</w:t>
            </w:r>
          </w:p>
        </w:tc>
        <w:tc>
          <w:tcPr>
            <w:tcW w:w="318" w:type="pct"/>
            <w:vAlign w:val="center"/>
          </w:tcPr>
          <w:p w14:paraId="1EB213D1"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548.23</w:t>
            </w:r>
          </w:p>
        </w:tc>
        <w:tc>
          <w:tcPr>
            <w:tcW w:w="318" w:type="pct"/>
            <w:vAlign w:val="center"/>
          </w:tcPr>
          <w:p w14:paraId="30AF037B"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501.97</w:t>
            </w:r>
          </w:p>
        </w:tc>
        <w:tc>
          <w:tcPr>
            <w:tcW w:w="446" w:type="pct"/>
            <w:vAlign w:val="center"/>
          </w:tcPr>
          <w:p w14:paraId="45255542"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525.10</w:t>
            </w:r>
          </w:p>
        </w:tc>
      </w:tr>
      <w:tr w:rsidR="007118F6" w:rsidRPr="00234666" w14:paraId="29DE00F3" w14:textId="77777777" w:rsidTr="00185A75">
        <w:trPr>
          <w:gridAfter w:val="1"/>
          <w:wAfter w:w="9" w:type="pct"/>
          <w:trHeight w:val="272"/>
          <w:jc w:val="center"/>
        </w:trPr>
        <w:tc>
          <w:tcPr>
            <w:tcW w:w="730" w:type="pct"/>
            <w:vAlign w:val="center"/>
          </w:tcPr>
          <w:p w14:paraId="16FDD011"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2</w:t>
            </w:r>
            <w:r w:rsidRPr="007118F6">
              <w:rPr>
                <w:rFonts w:ascii="Times New Roman" w:eastAsia="Times New Roman" w:hAnsi="Times New Roman" w:cs="Times New Roman"/>
                <w:b/>
                <w:bCs/>
                <w:kern w:val="0"/>
                <w:sz w:val="14"/>
                <w:szCs w:val="14"/>
                <w:lang w:eastAsia="en-IN"/>
                <w14:ligatures w14:val="none"/>
              </w:rPr>
              <w:t>: Chitosan @ 4000 ppm</w:t>
            </w:r>
          </w:p>
        </w:tc>
        <w:tc>
          <w:tcPr>
            <w:tcW w:w="316" w:type="pct"/>
            <w:vAlign w:val="center"/>
          </w:tcPr>
          <w:p w14:paraId="2223DD7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604.83</w:t>
            </w:r>
          </w:p>
        </w:tc>
        <w:tc>
          <w:tcPr>
            <w:tcW w:w="318" w:type="pct"/>
            <w:vAlign w:val="center"/>
          </w:tcPr>
          <w:p w14:paraId="54F2F38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584.83</w:t>
            </w:r>
          </w:p>
        </w:tc>
        <w:tc>
          <w:tcPr>
            <w:tcW w:w="317" w:type="pct"/>
            <w:vAlign w:val="center"/>
          </w:tcPr>
          <w:p w14:paraId="0775FDE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582.50</w:t>
            </w:r>
          </w:p>
        </w:tc>
        <w:tc>
          <w:tcPr>
            <w:tcW w:w="318" w:type="pct"/>
            <w:vAlign w:val="center"/>
          </w:tcPr>
          <w:p w14:paraId="5499672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555.33</w:t>
            </w:r>
          </w:p>
        </w:tc>
        <w:tc>
          <w:tcPr>
            <w:tcW w:w="317" w:type="pct"/>
            <w:vAlign w:val="center"/>
          </w:tcPr>
          <w:p w14:paraId="1C17D2E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568.00</w:t>
            </w:r>
          </w:p>
        </w:tc>
        <w:tc>
          <w:tcPr>
            <w:tcW w:w="318" w:type="pct"/>
            <w:vAlign w:val="center"/>
          </w:tcPr>
          <w:p w14:paraId="5903ED6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499.83</w:t>
            </w:r>
          </w:p>
        </w:tc>
        <w:tc>
          <w:tcPr>
            <w:tcW w:w="317" w:type="pct"/>
            <w:vAlign w:val="center"/>
          </w:tcPr>
          <w:p w14:paraId="06B71BF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498.00</w:t>
            </w:r>
          </w:p>
        </w:tc>
        <w:tc>
          <w:tcPr>
            <w:tcW w:w="318" w:type="pct"/>
            <w:vAlign w:val="center"/>
          </w:tcPr>
          <w:p w14:paraId="39B908F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510.17</w:t>
            </w:r>
          </w:p>
        </w:tc>
        <w:tc>
          <w:tcPr>
            <w:tcW w:w="317" w:type="pct"/>
            <w:vAlign w:val="center"/>
          </w:tcPr>
          <w:p w14:paraId="0A996F4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534.33</w:t>
            </w:r>
          </w:p>
        </w:tc>
        <w:tc>
          <w:tcPr>
            <w:tcW w:w="322" w:type="pct"/>
            <w:vAlign w:val="center"/>
          </w:tcPr>
          <w:p w14:paraId="3B4DD8B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508.00</w:t>
            </w:r>
          </w:p>
        </w:tc>
        <w:tc>
          <w:tcPr>
            <w:tcW w:w="318" w:type="pct"/>
            <w:vAlign w:val="center"/>
          </w:tcPr>
          <w:p w14:paraId="347EF47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557.53</w:t>
            </w:r>
          </w:p>
        </w:tc>
        <w:tc>
          <w:tcPr>
            <w:tcW w:w="318" w:type="pct"/>
            <w:vAlign w:val="center"/>
          </w:tcPr>
          <w:p w14:paraId="05753DDE"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531.63</w:t>
            </w:r>
          </w:p>
        </w:tc>
        <w:tc>
          <w:tcPr>
            <w:tcW w:w="446" w:type="pct"/>
            <w:vAlign w:val="center"/>
          </w:tcPr>
          <w:p w14:paraId="7DD32FCF"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544.58</w:t>
            </w:r>
          </w:p>
        </w:tc>
      </w:tr>
      <w:tr w:rsidR="007118F6" w:rsidRPr="00234666" w14:paraId="5AE1FDC2" w14:textId="77777777" w:rsidTr="00185A75">
        <w:trPr>
          <w:gridAfter w:val="1"/>
          <w:wAfter w:w="9" w:type="pct"/>
          <w:trHeight w:val="261"/>
          <w:jc w:val="center"/>
        </w:trPr>
        <w:tc>
          <w:tcPr>
            <w:tcW w:w="730" w:type="pct"/>
            <w:vAlign w:val="center"/>
          </w:tcPr>
          <w:p w14:paraId="44D741B8"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3</w:t>
            </w:r>
            <w:r w:rsidRPr="007118F6">
              <w:rPr>
                <w:rFonts w:ascii="Times New Roman" w:eastAsia="Times New Roman" w:hAnsi="Times New Roman" w:cs="Times New Roman"/>
                <w:b/>
                <w:bCs/>
                <w:kern w:val="0"/>
                <w:sz w:val="14"/>
                <w:szCs w:val="14"/>
                <w:lang w:eastAsia="en-IN"/>
                <w14:ligatures w14:val="none"/>
              </w:rPr>
              <w:t>: Chitosan @ 4500 ppm</w:t>
            </w:r>
          </w:p>
        </w:tc>
        <w:tc>
          <w:tcPr>
            <w:tcW w:w="316" w:type="pct"/>
            <w:vAlign w:val="center"/>
          </w:tcPr>
          <w:p w14:paraId="110108B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594.33</w:t>
            </w:r>
          </w:p>
        </w:tc>
        <w:tc>
          <w:tcPr>
            <w:tcW w:w="318" w:type="pct"/>
            <w:vAlign w:val="center"/>
          </w:tcPr>
          <w:p w14:paraId="6FB7F1E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569.00</w:t>
            </w:r>
          </w:p>
        </w:tc>
        <w:tc>
          <w:tcPr>
            <w:tcW w:w="317" w:type="pct"/>
            <w:vAlign w:val="center"/>
          </w:tcPr>
          <w:p w14:paraId="7EC8F9B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599.00</w:t>
            </w:r>
          </w:p>
        </w:tc>
        <w:tc>
          <w:tcPr>
            <w:tcW w:w="318" w:type="pct"/>
            <w:vAlign w:val="center"/>
          </w:tcPr>
          <w:p w14:paraId="7F20116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530.83</w:t>
            </w:r>
          </w:p>
        </w:tc>
        <w:tc>
          <w:tcPr>
            <w:tcW w:w="317" w:type="pct"/>
            <w:vAlign w:val="center"/>
          </w:tcPr>
          <w:p w14:paraId="0C47AFD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560.00</w:t>
            </w:r>
          </w:p>
        </w:tc>
        <w:tc>
          <w:tcPr>
            <w:tcW w:w="318" w:type="pct"/>
            <w:vAlign w:val="center"/>
          </w:tcPr>
          <w:p w14:paraId="3531EA2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542.33</w:t>
            </w:r>
          </w:p>
        </w:tc>
        <w:tc>
          <w:tcPr>
            <w:tcW w:w="317" w:type="pct"/>
            <w:vAlign w:val="center"/>
          </w:tcPr>
          <w:p w14:paraId="56F1B21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575.67</w:t>
            </w:r>
          </w:p>
        </w:tc>
        <w:tc>
          <w:tcPr>
            <w:tcW w:w="318" w:type="pct"/>
            <w:vAlign w:val="center"/>
          </w:tcPr>
          <w:p w14:paraId="1149EBD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519.50</w:t>
            </w:r>
          </w:p>
        </w:tc>
        <w:tc>
          <w:tcPr>
            <w:tcW w:w="317" w:type="pct"/>
            <w:vAlign w:val="center"/>
          </w:tcPr>
          <w:p w14:paraId="5BE9FFA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536.50</w:t>
            </w:r>
          </w:p>
        </w:tc>
        <w:tc>
          <w:tcPr>
            <w:tcW w:w="322" w:type="pct"/>
            <w:vAlign w:val="center"/>
          </w:tcPr>
          <w:p w14:paraId="3B02AF3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514.67</w:t>
            </w:r>
          </w:p>
        </w:tc>
        <w:tc>
          <w:tcPr>
            <w:tcW w:w="318" w:type="pct"/>
            <w:vAlign w:val="center"/>
          </w:tcPr>
          <w:p w14:paraId="7108DE9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573.10</w:t>
            </w:r>
          </w:p>
        </w:tc>
        <w:tc>
          <w:tcPr>
            <w:tcW w:w="318" w:type="pct"/>
            <w:vAlign w:val="center"/>
          </w:tcPr>
          <w:p w14:paraId="7C50529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535.27</w:t>
            </w:r>
          </w:p>
        </w:tc>
        <w:tc>
          <w:tcPr>
            <w:tcW w:w="446" w:type="pct"/>
            <w:vAlign w:val="center"/>
          </w:tcPr>
          <w:p w14:paraId="307D884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554.18</w:t>
            </w:r>
          </w:p>
        </w:tc>
      </w:tr>
      <w:tr w:rsidR="007118F6" w:rsidRPr="00234666" w14:paraId="7A4F3907" w14:textId="77777777" w:rsidTr="00185A75">
        <w:trPr>
          <w:gridAfter w:val="1"/>
          <w:wAfter w:w="9" w:type="pct"/>
          <w:trHeight w:val="261"/>
          <w:jc w:val="center"/>
        </w:trPr>
        <w:tc>
          <w:tcPr>
            <w:tcW w:w="730" w:type="pct"/>
            <w:vAlign w:val="center"/>
          </w:tcPr>
          <w:p w14:paraId="2AD0DFE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4</w:t>
            </w:r>
            <w:r w:rsidRPr="007118F6">
              <w:rPr>
                <w:rFonts w:ascii="Times New Roman" w:eastAsia="Times New Roman" w:hAnsi="Times New Roman" w:cs="Times New Roman"/>
                <w:b/>
                <w:bCs/>
                <w:kern w:val="0"/>
                <w:sz w:val="14"/>
                <w:szCs w:val="14"/>
                <w:lang w:eastAsia="en-IN"/>
                <w14:ligatures w14:val="none"/>
              </w:rPr>
              <w:t>: Chitosan @ 5000 ppm</w:t>
            </w:r>
          </w:p>
        </w:tc>
        <w:tc>
          <w:tcPr>
            <w:tcW w:w="316" w:type="pct"/>
            <w:vAlign w:val="center"/>
          </w:tcPr>
          <w:p w14:paraId="2A29A3D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632.33</w:t>
            </w:r>
          </w:p>
        </w:tc>
        <w:tc>
          <w:tcPr>
            <w:tcW w:w="318" w:type="pct"/>
            <w:vAlign w:val="center"/>
          </w:tcPr>
          <w:p w14:paraId="1A80290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615.50</w:t>
            </w:r>
          </w:p>
        </w:tc>
        <w:tc>
          <w:tcPr>
            <w:tcW w:w="317" w:type="pct"/>
            <w:vAlign w:val="center"/>
          </w:tcPr>
          <w:p w14:paraId="41B3DAC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611.17</w:t>
            </w:r>
          </w:p>
        </w:tc>
        <w:tc>
          <w:tcPr>
            <w:tcW w:w="318" w:type="pct"/>
            <w:vAlign w:val="center"/>
          </w:tcPr>
          <w:p w14:paraId="2BDCAB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576.67</w:t>
            </w:r>
          </w:p>
        </w:tc>
        <w:tc>
          <w:tcPr>
            <w:tcW w:w="317" w:type="pct"/>
            <w:vAlign w:val="center"/>
          </w:tcPr>
          <w:p w14:paraId="4BB9C6C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563.67</w:t>
            </w:r>
          </w:p>
        </w:tc>
        <w:tc>
          <w:tcPr>
            <w:tcW w:w="318" w:type="pct"/>
            <w:vAlign w:val="center"/>
          </w:tcPr>
          <w:p w14:paraId="310C82E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564.50</w:t>
            </w:r>
          </w:p>
        </w:tc>
        <w:tc>
          <w:tcPr>
            <w:tcW w:w="317" w:type="pct"/>
            <w:vAlign w:val="center"/>
          </w:tcPr>
          <w:p w14:paraId="4807EA3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567.50</w:t>
            </w:r>
          </w:p>
        </w:tc>
        <w:tc>
          <w:tcPr>
            <w:tcW w:w="318" w:type="pct"/>
            <w:vAlign w:val="center"/>
          </w:tcPr>
          <w:p w14:paraId="72B0D5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532.50</w:t>
            </w:r>
          </w:p>
        </w:tc>
        <w:tc>
          <w:tcPr>
            <w:tcW w:w="317" w:type="pct"/>
            <w:vAlign w:val="center"/>
          </w:tcPr>
          <w:p w14:paraId="0509344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585.50</w:t>
            </w:r>
          </w:p>
        </w:tc>
        <w:tc>
          <w:tcPr>
            <w:tcW w:w="322" w:type="pct"/>
            <w:vAlign w:val="center"/>
          </w:tcPr>
          <w:p w14:paraId="4D26B20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575.00</w:t>
            </w:r>
          </w:p>
        </w:tc>
        <w:tc>
          <w:tcPr>
            <w:tcW w:w="318" w:type="pct"/>
            <w:vAlign w:val="center"/>
          </w:tcPr>
          <w:p w14:paraId="608784A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592.03</w:t>
            </w:r>
          </w:p>
        </w:tc>
        <w:tc>
          <w:tcPr>
            <w:tcW w:w="318" w:type="pct"/>
            <w:vAlign w:val="center"/>
          </w:tcPr>
          <w:p w14:paraId="49F93F5B"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572.83</w:t>
            </w:r>
          </w:p>
        </w:tc>
        <w:tc>
          <w:tcPr>
            <w:tcW w:w="446" w:type="pct"/>
            <w:vAlign w:val="center"/>
          </w:tcPr>
          <w:p w14:paraId="7A00587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582.43</w:t>
            </w:r>
          </w:p>
        </w:tc>
      </w:tr>
      <w:tr w:rsidR="007118F6" w:rsidRPr="00234666" w14:paraId="26C1C0A2" w14:textId="77777777" w:rsidTr="00185A75">
        <w:trPr>
          <w:gridAfter w:val="1"/>
          <w:wAfter w:w="9" w:type="pct"/>
          <w:trHeight w:val="261"/>
          <w:jc w:val="center"/>
        </w:trPr>
        <w:tc>
          <w:tcPr>
            <w:tcW w:w="730" w:type="pct"/>
            <w:vAlign w:val="center"/>
          </w:tcPr>
          <w:p w14:paraId="4C4BB35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5</w:t>
            </w:r>
            <w:r w:rsidRPr="007118F6">
              <w:rPr>
                <w:rFonts w:ascii="Times New Roman" w:eastAsia="Times New Roman" w:hAnsi="Times New Roman" w:cs="Times New Roman"/>
                <w:b/>
                <w:bCs/>
                <w:kern w:val="0"/>
                <w:sz w:val="14"/>
                <w:szCs w:val="14"/>
                <w:lang w:eastAsia="en-IN"/>
                <w14:ligatures w14:val="none"/>
              </w:rPr>
              <w:t>: Ampicillin @ 1000 ppm</w:t>
            </w:r>
          </w:p>
        </w:tc>
        <w:tc>
          <w:tcPr>
            <w:tcW w:w="316" w:type="pct"/>
            <w:vAlign w:val="center"/>
          </w:tcPr>
          <w:p w14:paraId="0F2CA6F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662.17</w:t>
            </w:r>
          </w:p>
        </w:tc>
        <w:tc>
          <w:tcPr>
            <w:tcW w:w="318" w:type="pct"/>
            <w:vAlign w:val="center"/>
          </w:tcPr>
          <w:p w14:paraId="3F0E23B4"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625.00</w:t>
            </w:r>
          </w:p>
        </w:tc>
        <w:tc>
          <w:tcPr>
            <w:tcW w:w="317" w:type="pct"/>
            <w:vAlign w:val="center"/>
          </w:tcPr>
          <w:p w14:paraId="1C7C7F4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624.50</w:t>
            </w:r>
          </w:p>
        </w:tc>
        <w:tc>
          <w:tcPr>
            <w:tcW w:w="318" w:type="pct"/>
            <w:vAlign w:val="center"/>
          </w:tcPr>
          <w:p w14:paraId="6F2C1DF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645.50</w:t>
            </w:r>
          </w:p>
        </w:tc>
        <w:tc>
          <w:tcPr>
            <w:tcW w:w="317" w:type="pct"/>
            <w:vAlign w:val="center"/>
          </w:tcPr>
          <w:p w14:paraId="0A87402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607.50</w:t>
            </w:r>
          </w:p>
        </w:tc>
        <w:tc>
          <w:tcPr>
            <w:tcW w:w="318" w:type="pct"/>
            <w:vAlign w:val="center"/>
          </w:tcPr>
          <w:p w14:paraId="01B5493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601.00</w:t>
            </w:r>
          </w:p>
        </w:tc>
        <w:tc>
          <w:tcPr>
            <w:tcW w:w="317" w:type="pct"/>
            <w:vAlign w:val="center"/>
          </w:tcPr>
          <w:p w14:paraId="22C6F1D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606.50</w:t>
            </w:r>
          </w:p>
        </w:tc>
        <w:tc>
          <w:tcPr>
            <w:tcW w:w="318" w:type="pct"/>
            <w:vAlign w:val="center"/>
          </w:tcPr>
          <w:p w14:paraId="4539832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578.00</w:t>
            </w:r>
          </w:p>
        </w:tc>
        <w:tc>
          <w:tcPr>
            <w:tcW w:w="317" w:type="pct"/>
            <w:vAlign w:val="center"/>
          </w:tcPr>
          <w:p w14:paraId="4A6A48A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602.50</w:t>
            </w:r>
          </w:p>
        </w:tc>
        <w:tc>
          <w:tcPr>
            <w:tcW w:w="322" w:type="pct"/>
            <w:vAlign w:val="center"/>
          </w:tcPr>
          <w:p w14:paraId="6A726A2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573.67</w:t>
            </w:r>
          </w:p>
        </w:tc>
        <w:tc>
          <w:tcPr>
            <w:tcW w:w="318" w:type="pct"/>
            <w:vAlign w:val="center"/>
          </w:tcPr>
          <w:p w14:paraId="425EAC63"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620.63</w:t>
            </w:r>
          </w:p>
        </w:tc>
        <w:tc>
          <w:tcPr>
            <w:tcW w:w="318" w:type="pct"/>
            <w:vAlign w:val="center"/>
          </w:tcPr>
          <w:p w14:paraId="45082C7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604.63</w:t>
            </w:r>
          </w:p>
        </w:tc>
        <w:tc>
          <w:tcPr>
            <w:tcW w:w="446" w:type="pct"/>
            <w:vAlign w:val="center"/>
          </w:tcPr>
          <w:p w14:paraId="659F2E5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612.63</w:t>
            </w:r>
          </w:p>
        </w:tc>
      </w:tr>
      <w:tr w:rsidR="007118F6" w:rsidRPr="00234666" w14:paraId="16F42CF1" w14:textId="77777777" w:rsidTr="00185A75">
        <w:trPr>
          <w:gridAfter w:val="1"/>
          <w:wAfter w:w="9" w:type="pct"/>
          <w:trHeight w:val="261"/>
          <w:jc w:val="center"/>
        </w:trPr>
        <w:tc>
          <w:tcPr>
            <w:tcW w:w="730" w:type="pct"/>
            <w:vAlign w:val="center"/>
          </w:tcPr>
          <w:p w14:paraId="7207D872"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6</w:t>
            </w:r>
            <w:r w:rsidRPr="007118F6">
              <w:rPr>
                <w:rFonts w:ascii="Times New Roman" w:eastAsia="Times New Roman" w:hAnsi="Times New Roman" w:cs="Times New Roman"/>
                <w:b/>
                <w:bCs/>
                <w:kern w:val="0"/>
                <w:sz w:val="14"/>
                <w:szCs w:val="14"/>
                <w:lang w:eastAsia="en-IN"/>
                <w14:ligatures w14:val="none"/>
              </w:rPr>
              <w:t>: Com. chitosan @ 1000 ppm</w:t>
            </w:r>
          </w:p>
        </w:tc>
        <w:tc>
          <w:tcPr>
            <w:tcW w:w="316" w:type="pct"/>
            <w:vAlign w:val="center"/>
          </w:tcPr>
          <w:p w14:paraId="3207863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636.17</w:t>
            </w:r>
          </w:p>
        </w:tc>
        <w:tc>
          <w:tcPr>
            <w:tcW w:w="318" w:type="pct"/>
            <w:vAlign w:val="center"/>
          </w:tcPr>
          <w:p w14:paraId="65B424D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611.67</w:t>
            </w:r>
          </w:p>
        </w:tc>
        <w:tc>
          <w:tcPr>
            <w:tcW w:w="317" w:type="pct"/>
            <w:vAlign w:val="center"/>
          </w:tcPr>
          <w:p w14:paraId="4AF770C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620.67</w:t>
            </w:r>
          </w:p>
        </w:tc>
        <w:tc>
          <w:tcPr>
            <w:tcW w:w="318" w:type="pct"/>
            <w:vAlign w:val="center"/>
          </w:tcPr>
          <w:p w14:paraId="11AD6B9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596.83</w:t>
            </w:r>
          </w:p>
        </w:tc>
        <w:tc>
          <w:tcPr>
            <w:tcW w:w="317" w:type="pct"/>
            <w:vAlign w:val="center"/>
          </w:tcPr>
          <w:p w14:paraId="45063529"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597.00</w:t>
            </w:r>
          </w:p>
        </w:tc>
        <w:tc>
          <w:tcPr>
            <w:tcW w:w="318" w:type="pct"/>
            <w:vAlign w:val="center"/>
          </w:tcPr>
          <w:p w14:paraId="1A32388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594.00</w:t>
            </w:r>
          </w:p>
        </w:tc>
        <w:tc>
          <w:tcPr>
            <w:tcW w:w="317" w:type="pct"/>
            <w:vAlign w:val="center"/>
          </w:tcPr>
          <w:p w14:paraId="13AFED6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600.50</w:t>
            </w:r>
          </w:p>
        </w:tc>
        <w:tc>
          <w:tcPr>
            <w:tcW w:w="318" w:type="pct"/>
            <w:vAlign w:val="center"/>
          </w:tcPr>
          <w:p w14:paraId="5F32ADF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519.33</w:t>
            </w:r>
          </w:p>
        </w:tc>
        <w:tc>
          <w:tcPr>
            <w:tcW w:w="317" w:type="pct"/>
            <w:vAlign w:val="center"/>
          </w:tcPr>
          <w:p w14:paraId="364946C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542.33</w:t>
            </w:r>
          </w:p>
        </w:tc>
        <w:tc>
          <w:tcPr>
            <w:tcW w:w="322" w:type="pct"/>
            <w:vAlign w:val="center"/>
          </w:tcPr>
          <w:p w14:paraId="342E37C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538.67</w:t>
            </w:r>
          </w:p>
        </w:tc>
        <w:tc>
          <w:tcPr>
            <w:tcW w:w="318" w:type="pct"/>
            <w:vAlign w:val="center"/>
          </w:tcPr>
          <w:p w14:paraId="6C1DEF0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599.33</w:t>
            </w:r>
          </w:p>
        </w:tc>
        <w:tc>
          <w:tcPr>
            <w:tcW w:w="318" w:type="pct"/>
            <w:vAlign w:val="center"/>
          </w:tcPr>
          <w:p w14:paraId="5367F2C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572.10</w:t>
            </w:r>
          </w:p>
        </w:tc>
        <w:tc>
          <w:tcPr>
            <w:tcW w:w="446" w:type="pct"/>
            <w:vAlign w:val="center"/>
          </w:tcPr>
          <w:p w14:paraId="55D9934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585.72</w:t>
            </w:r>
          </w:p>
        </w:tc>
      </w:tr>
      <w:tr w:rsidR="007118F6" w:rsidRPr="00234666" w14:paraId="7E86AA59" w14:textId="77777777" w:rsidTr="00185A75">
        <w:trPr>
          <w:gridAfter w:val="1"/>
          <w:wAfter w:w="9" w:type="pct"/>
          <w:trHeight w:val="250"/>
          <w:jc w:val="center"/>
        </w:trPr>
        <w:tc>
          <w:tcPr>
            <w:tcW w:w="730" w:type="pct"/>
            <w:vAlign w:val="center"/>
          </w:tcPr>
          <w:p w14:paraId="306CCFBA"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7</w:t>
            </w:r>
            <w:r w:rsidRPr="007118F6">
              <w:rPr>
                <w:rFonts w:ascii="Times New Roman" w:eastAsia="Times New Roman" w:hAnsi="Times New Roman" w:cs="Times New Roman"/>
                <w:b/>
                <w:bCs/>
                <w:kern w:val="0"/>
                <w:sz w:val="14"/>
                <w:szCs w:val="14"/>
                <w:lang w:eastAsia="en-IN"/>
                <w14:ligatures w14:val="none"/>
              </w:rPr>
              <w:t>: Solvent control</w:t>
            </w:r>
          </w:p>
        </w:tc>
        <w:tc>
          <w:tcPr>
            <w:tcW w:w="316" w:type="pct"/>
            <w:vAlign w:val="center"/>
          </w:tcPr>
          <w:p w14:paraId="5969D28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510.00</w:t>
            </w:r>
          </w:p>
        </w:tc>
        <w:tc>
          <w:tcPr>
            <w:tcW w:w="318" w:type="pct"/>
            <w:vAlign w:val="center"/>
          </w:tcPr>
          <w:p w14:paraId="4BBF966F"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465.00</w:t>
            </w:r>
          </w:p>
        </w:tc>
        <w:tc>
          <w:tcPr>
            <w:tcW w:w="317" w:type="pct"/>
            <w:vAlign w:val="center"/>
          </w:tcPr>
          <w:p w14:paraId="0FFAFC0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495.33</w:t>
            </w:r>
          </w:p>
        </w:tc>
        <w:tc>
          <w:tcPr>
            <w:tcW w:w="318" w:type="pct"/>
            <w:vAlign w:val="center"/>
          </w:tcPr>
          <w:p w14:paraId="2AA3CBB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473.67</w:t>
            </w:r>
          </w:p>
        </w:tc>
        <w:tc>
          <w:tcPr>
            <w:tcW w:w="317" w:type="pct"/>
            <w:vAlign w:val="center"/>
          </w:tcPr>
          <w:p w14:paraId="68CA511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466.17</w:t>
            </w:r>
          </w:p>
        </w:tc>
        <w:tc>
          <w:tcPr>
            <w:tcW w:w="318" w:type="pct"/>
            <w:vAlign w:val="center"/>
          </w:tcPr>
          <w:p w14:paraId="3496C37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444.67</w:t>
            </w:r>
          </w:p>
        </w:tc>
        <w:tc>
          <w:tcPr>
            <w:tcW w:w="317" w:type="pct"/>
            <w:vAlign w:val="center"/>
          </w:tcPr>
          <w:p w14:paraId="16D6793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489.83</w:t>
            </w:r>
          </w:p>
        </w:tc>
        <w:tc>
          <w:tcPr>
            <w:tcW w:w="318" w:type="pct"/>
            <w:vAlign w:val="center"/>
          </w:tcPr>
          <w:p w14:paraId="3CF4EE8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424.50</w:t>
            </w:r>
          </w:p>
        </w:tc>
        <w:tc>
          <w:tcPr>
            <w:tcW w:w="317" w:type="pct"/>
            <w:vAlign w:val="center"/>
          </w:tcPr>
          <w:p w14:paraId="1B705A3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421.33</w:t>
            </w:r>
          </w:p>
        </w:tc>
        <w:tc>
          <w:tcPr>
            <w:tcW w:w="322" w:type="pct"/>
            <w:vAlign w:val="center"/>
          </w:tcPr>
          <w:p w14:paraId="40418BE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382.67</w:t>
            </w:r>
          </w:p>
        </w:tc>
        <w:tc>
          <w:tcPr>
            <w:tcW w:w="318" w:type="pct"/>
            <w:vAlign w:val="center"/>
          </w:tcPr>
          <w:p w14:paraId="2DA1F9C9"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476.53</w:t>
            </w:r>
          </w:p>
        </w:tc>
        <w:tc>
          <w:tcPr>
            <w:tcW w:w="318" w:type="pct"/>
            <w:vAlign w:val="center"/>
          </w:tcPr>
          <w:p w14:paraId="39F86312"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438.10</w:t>
            </w:r>
          </w:p>
        </w:tc>
        <w:tc>
          <w:tcPr>
            <w:tcW w:w="446" w:type="pct"/>
            <w:vAlign w:val="center"/>
          </w:tcPr>
          <w:p w14:paraId="08FD753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457.32</w:t>
            </w:r>
          </w:p>
        </w:tc>
      </w:tr>
      <w:tr w:rsidR="007118F6" w:rsidRPr="00234666" w14:paraId="3B0804A4" w14:textId="77777777" w:rsidTr="00185A75">
        <w:trPr>
          <w:gridAfter w:val="1"/>
          <w:wAfter w:w="9" w:type="pct"/>
          <w:trHeight w:val="261"/>
          <w:jc w:val="center"/>
        </w:trPr>
        <w:tc>
          <w:tcPr>
            <w:tcW w:w="730" w:type="pct"/>
            <w:vAlign w:val="center"/>
          </w:tcPr>
          <w:p w14:paraId="0F4223B4"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8</w:t>
            </w:r>
            <w:r w:rsidRPr="007118F6">
              <w:rPr>
                <w:rFonts w:ascii="Times New Roman" w:eastAsia="Times New Roman" w:hAnsi="Times New Roman" w:cs="Times New Roman"/>
                <w:b/>
                <w:bCs/>
                <w:kern w:val="0"/>
                <w:sz w:val="14"/>
                <w:szCs w:val="14"/>
                <w:lang w:eastAsia="en-IN"/>
                <w14:ligatures w14:val="none"/>
              </w:rPr>
              <w:t>: Absolute control</w:t>
            </w:r>
          </w:p>
        </w:tc>
        <w:tc>
          <w:tcPr>
            <w:tcW w:w="316" w:type="pct"/>
            <w:vAlign w:val="center"/>
          </w:tcPr>
          <w:p w14:paraId="77605E2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418.50</w:t>
            </w:r>
          </w:p>
        </w:tc>
        <w:tc>
          <w:tcPr>
            <w:tcW w:w="318" w:type="pct"/>
            <w:vAlign w:val="center"/>
          </w:tcPr>
          <w:p w14:paraId="47099726"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365.67</w:t>
            </w:r>
          </w:p>
        </w:tc>
        <w:tc>
          <w:tcPr>
            <w:tcW w:w="317" w:type="pct"/>
            <w:vAlign w:val="center"/>
          </w:tcPr>
          <w:p w14:paraId="55F86C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405.67</w:t>
            </w:r>
          </w:p>
        </w:tc>
        <w:tc>
          <w:tcPr>
            <w:tcW w:w="318" w:type="pct"/>
            <w:vAlign w:val="center"/>
          </w:tcPr>
          <w:p w14:paraId="366C8F45"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369.83</w:t>
            </w:r>
          </w:p>
        </w:tc>
        <w:tc>
          <w:tcPr>
            <w:tcW w:w="317" w:type="pct"/>
            <w:vAlign w:val="center"/>
          </w:tcPr>
          <w:p w14:paraId="7DC10CA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404.17</w:t>
            </w:r>
          </w:p>
        </w:tc>
        <w:tc>
          <w:tcPr>
            <w:tcW w:w="318" w:type="pct"/>
            <w:vAlign w:val="center"/>
          </w:tcPr>
          <w:p w14:paraId="7210350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369.17</w:t>
            </w:r>
          </w:p>
        </w:tc>
        <w:tc>
          <w:tcPr>
            <w:tcW w:w="317" w:type="pct"/>
            <w:vAlign w:val="center"/>
          </w:tcPr>
          <w:p w14:paraId="72CFCBE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414.50</w:t>
            </w:r>
          </w:p>
        </w:tc>
        <w:tc>
          <w:tcPr>
            <w:tcW w:w="318" w:type="pct"/>
            <w:vAlign w:val="center"/>
          </w:tcPr>
          <w:p w14:paraId="28CF105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356.17</w:t>
            </w:r>
          </w:p>
        </w:tc>
        <w:tc>
          <w:tcPr>
            <w:tcW w:w="317" w:type="pct"/>
            <w:vAlign w:val="center"/>
          </w:tcPr>
          <w:p w14:paraId="2AB30AA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384.67</w:t>
            </w:r>
          </w:p>
        </w:tc>
        <w:tc>
          <w:tcPr>
            <w:tcW w:w="322" w:type="pct"/>
            <w:vAlign w:val="center"/>
          </w:tcPr>
          <w:p w14:paraId="31ACD78D"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358.67</w:t>
            </w:r>
          </w:p>
        </w:tc>
        <w:tc>
          <w:tcPr>
            <w:tcW w:w="318" w:type="pct"/>
            <w:vAlign w:val="center"/>
          </w:tcPr>
          <w:p w14:paraId="4ED6141D"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405.50</w:t>
            </w:r>
          </w:p>
        </w:tc>
        <w:tc>
          <w:tcPr>
            <w:tcW w:w="318" w:type="pct"/>
            <w:vAlign w:val="center"/>
          </w:tcPr>
          <w:p w14:paraId="05CE78DA"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363.90</w:t>
            </w:r>
          </w:p>
        </w:tc>
        <w:tc>
          <w:tcPr>
            <w:tcW w:w="446" w:type="pct"/>
            <w:vAlign w:val="center"/>
          </w:tcPr>
          <w:p w14:paraId="5CFEEE4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384.70</w:t>
            </w:r>
          </w:p>
        </w:tc>
      </w:tr>
      <w:tr w:rsidR="007118F6" w:rsidRPr="00234666" w14:paraId="55BF0506" w14:textId="77777777" w:rsidTr="00185A75">
        <w:trPr>
          <w:gridAfter w:val="1"/>
          <w:wAfter w:w="9" w:type="pct"/>
          <w:trHeight w:val="220"/>
          <w:jc w:val="center"/>
        </w:trPr>
        <w:tc>
          <w:tcPr>
            <w:tcW w:w="730" w:type="pct"/>
            <w:vAlign w:val="center"/>
          </w:tcPr>
          <w:p w14:paraId="3DA6E22B"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9</w:t>
            </w:r>
            <w:r w:rsidRPr="007118F6">
              <w:rPr>
                <w:rFonts w:ascii="Times New Roman" w:eastAsia="Times New Roman" w:hAnsi="Times New Roman" w:cs="Times New Roman"/>
                <w:b/>
                <w:bCs/>
                <w:kern w:val="0"/>
                <w:sz w:val="14"/>
                <w:szCs w:val="14"/>
                <w:lang w:eastAsia="en-IN"/>
                <w14:ligatures w14:val="none"/>
              </w:rPr>
              <w:t>: Bacteria un-inoculated</w:t>
            </w:r>
          </w:p>
        </w:tc>
        <w:tc>
          <w:tcPr>
            <w:tcW w:w="316" w:type="pct"/>
            <w:vAlign w:val="center"/>
          </w:tcPr>
          <w:p w14:paraId="463F564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679.83</w:t>
            </w:r>
          </w:p>
        </w:tc>
        <w:tc>
          <w:tcPr>
            <w:tcW w:w="318" w:type="pct"/>
            <w:vAlign w:val="center"/>
          </w:tcPr>
          <w:p w14:paraId="06DCABC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659.67</w:t>
            </w:r>
          </w:p>
        </w:tc>
        <w:tc>
          <w:tcPr>
            <w:tcW w:w="317" w:type="pct"/>
            <w:vAlign w:val="center"/>
          </w:tcPr>
          <w:p w14:paraId="5AB75CB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660.33</w:t>
            </w:r>
          </w:p>
        </w:tc>
        <w:tc>
          <w:tcPr>
            <w:tcW w:w="318" w:type="pct"/>
            <w:vAlign w:val="center"/>
          </w:tcPr>
          <w:p w14:paraId="476CCDBE"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658.67</w:t>
            </w:r>
          </w:p>
        </w:tc>
        <w:tc>
          <w:tcPr>
            <w:tcW w:w="317" w:type="pct"/>
            <w:vAlign w:val="center"/>
          </w:tcPr>
          <w:p w14:paraId="341DD62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634.50</w:t>
            </w:r>
          </w:p>
        </w:tc>
        <w:tc>
          <w:tcPr>
            <w:tcW w:w="318" w:type="pct"/>
            <w:vAlign w:val="center"/>
          </w:tcPr>
          <w:p w14:paraId="77AC7D3C"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629.33</w:t>
            </w:r>
          </w:p>
        </w:tc>
        <w:tc>
          <w:tcPr>
            <w:tcW w:w="317" w:type="pct"/>
            <w:vAlign w:val="center"/>
          </w:tcPr>
          <w:p w14:paraId="2F4D716A"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642.83</w:t>
            </w:r>
          </w:p>
        </w:tc>
        <w:tc>
          <w:tcPr>
            <w:tcW w:w="318" w:type="pct"/>
            <w:vAlign w:val="center"/>
          </w:tcPr>
          <w:p w14:paraId="4904CAD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631.67</w:t>
            </w:r>
          </w:p>
        </w:tc>
        <w:tc>
          <w:tcPr>
            <w:tcW w:w="317" w:type="pct"/>
            <w:vAlign w:val="center"/>
          </w:tcPr>
          <w:p w14:paraId="57E6AA6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649.17</w:t>
            </w:r>
          </w:p>
        </w:tc>
        <w:tc>
          <w:tcPr>
            <w:tcW w:w="322" w:type="pct"/>
            <w:vAlign w:val="center"/>
          </w:tcPr>
          <w:p w14:paraId="47249E91"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643.33</w:t>
            </w:r>
          </w:p>
        </w:tc>
        <w:tc>
          <w:tcPr>
            <w:tcW w:w="318" w:type="pct"/>
            <w:vAlign w:val="center"/>
          </w:tcPr>
          <w:p w14:paraId="62E3F664"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653.33</w:t>
            </w:r>
          </w:p>
        </w:tc>
        <w:tc>
          <w:tcPr>
            <w:tcW w:w="318" w:type="pct"/>
            <w:vAlign w:val="center"/>
          </w:tcPr>
          <w:p w14:paraId="5E7052BD"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644.53</w:t>
            </w:r>
          </w:p>
        </w:tc>
        <w:tc>
          <w:tcPr>
            <w:tcW w:w="446" w:type="pct"/>
            <w:vAlign w:val="center"/>
          </w:tcPr>
          <w:p w14:paraId="1622F288"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648.93</w:t>
            </w:r>
          </w:p>
        </w:tc>
      </w:tr>
      <w:tr w:rsidR="007118F6" w:rsidRPr="00234666" w14:paraId="0EF8E0B0" w14:textId="77777777" w:rsidTr="00185A75">
        <w:trPr>
          <w:trHeight w:val="284"/>
          <w:jc w:val="center"/>
        </w:trPr>
        <w:tc>
          <w:tcPr>
            <w:tcW w:w="730" w:type="pct"/>
            <w:vAlign w:val="center"/>
          </w:tcPr>
          <w:p w14:paraId="1C30AB2C"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Mean</w:t>
            </w:r>
          </w:p>
        </w:tc>
        <w:tc>
          <w:tcPr>
            <w:tcW w:w="634" w:type="pct"/>
            <w:gridSpan w:val="2"/>
            <w:vAlign w:val="center"/>
          </w:tcPr>
          <w:p w14:paraId="1223715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574.62</w:t>
            </w:r>
          </w:p>
        </w:tc>
        <w:tc>
          <w:tcPr>
            <w:tcW w:w="635" w:type="pct"/>
            <w:gridSpan w:val="2"/>
            <w:vAlign w:val="center"/>
          </w:tcPr>
          <w:p w14:paraId="74C076A3"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562.54</w:t>
            </w:r>
          </w:p>
        </w:tc>
        <w:tc>
          <w:tcPr>
            <w:tcW w:w="636" w:type="pct"/>
            <w:gridSpan w:val="2"/>
            <w:vAlign w:val="center"/>
          </w:tcPr>
          <w:p w14:paraId="16944F77"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538.32</w:t>
            </w:r>
          </w:p>
        </w:tc>
        <w:tc>
          <w:tcPr>
            <w:tcW w:w="636" w:type="pct"/>
            <w:gridSpan w:val="2"/>
            <w:vAlign w:val="center"/>
          </w:tcPr>
          <w:p w14:paraId="52B952A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526.10</w:t>
            </w:r>
          </w:p>
        </w:tc>
        <w:tc>
          <w:tcPr>
            <w:tcW w:w="640" w:type="pct"/>
            <w:gridSpan w:val="2"/>
            <w:vAlign w:val="center"/>
          </w:tcPr>
          <w:p w14:paraId="2AA3F8DB"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518.19</w:t>
            </w:r>
          </w:p>
        </w:tc>
        <w:tc>
          <w:tcPr>
            <w:tcW w:w="318" w:type="pct"/>
            <w:vAlign w:val="center"/>
          </w:tcPr>
          <w:p w14:paraId="6F8EA18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558.47</w:t>
            </w:r>
          </w:p>
        </w:tc>
        <w:tc>
          <w:tcPr>
            <w:tcW w:w="318" w:type="pct"/>
            <w:vAlign w:val="center"/>
          </w:tcPr>
          <w:p w14:paraId="4DD7AC2E"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r w:rsidRPr="00234666">
              <w:rPr>
                <w:rFonts w:ascii="Times New Roman" w:hAnsi="Times New Roman" w:cs="Times New Roman"/>
                <w:sz w:val="14"/>
                <w:szCs w:val="14"/>
              </w:rPr>
              <w:t>529.44</w:t>
            </w:r>
          </w:p>
        </w:tc>
        <w:tc>
          <w:tcPr>
            <w:tcW w:w="455" w:type="pct"/>
            <w:gridSpan w:val="2"/>
            <w:vAlign w:val="center"/>
          </w:tcPr>
          <w:p w14:paraId="65F54F87" w14:textId="77777777" w:rsidR="007118F6" w:rsidRPr="00234666" w:rsidRDefault="007118F6" w:rsidP="00185A75">
            <w:pPr>
              <w:pStyle w:val="NoSpacing"/>
              <w:jc w:val="center"/>
              <w:rPr>
                <w:rFonts w:ascii="Times New Roman" w:eastAsia="Times New Roman" w:hAnsi="Times New Roman" w:cs="Times New Roman"/>
                <w:kern w:val="0"/>
                <w:sz w:val="14"/>
                <w:szCs w:val="14"/>
                <w:lang w:eastAsia="en-IN"/>
                <w14:ligatures w14:val="none"/>
              </w:rPr>
            </w:pPr>
          </w:p>
        </w:tc>
      </w:tr>
      <w:tr w:rsidR="007118F6" w:rsidRPr="00234666" w14:paraId="464B7B43" w14:textId="77777777" w:rsidTr="00185A75">
        <w:trPr>
          <w:trHeight w:val="315"/>
          <w:jc w:val="center"/>
        </w:trPr>
        <w:tc>
          <w:tcPr>
            <w:tcW w:w="730" w:type="pct"/>
            <w:vAlign w:val="center"/>
          </w:tcPr>
          <w:p w14:paraId="7CD06FF7" w14:textId="77777777" w:rsidR="007118F6" w:rsidRPr="007118F6" w:rsidRDefault="007118F6" w:rsidP="00185A75">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Mean A, B, C</w:t>
            </w:r>
          </w:p>
        </w:tc>
        <w:tc>
          <w:tcPr>
            <w:tcW w:w="3179" w:type="pct"/>
            <w:gridSpan w:val="10"/>
            <w:vAlign w:val="center"/>
          </w:tcPr>
          <w:p w14:paraId="63644120"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c>
          <w:tcPr>
            <w:tcW w:w="637" w:type="pct"/>
            <w:gridSpan w:val="2"/>
            <w:vAlign w:val="center"/>
          </w:tcPr>
          <w:p w14:paraId="18236622"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c>
          <w:tcPr>
            <w:tcW w:w="455" w:type="pct"/>
            <w:gridSpan w:val="2"/>
            <w:vAlign w:val="center"/>
          </w:tcPr>
          <w:p w14:paraId="2111E358" w14:textId="77777777" w:rsidR="007118F6" w:rsidRPr="00234666" w:rsidRDefault="007118F6" w:rsidP="00185A75">
            <w:pPr>
              <w:pStyle w:val="NoSpacing"/>
              <w:jc w:val="center"/>
              <w:rPr>
                <w:rFonts w:ascii="Times New Roman" w:hAnsi="Times New Roman" w:cs="Times New Roman"/>
                <w:sz w:val="14"/>
                <w:szCs w:val="14"/>
              </w:rPr>
            </w:pPr>
            <w:r w:rsidRPr="00234666">
              <w:rPr>
                <w:rFonts w:ascii="Times New Roman" w:hAnsi="Times New Roman" w:cs="Times New Roman"/>
                <w:sz w:val="14"/>
                <w:szCs w:val="14"/>
              </w:rPr>
              <w:t>543.96</w:t>
            </w:r>
          </w:p>
        </w:tc>
      </w:tr>
    </w:tbl>
    <w:p w14:paraId="328CD09B" w14:textId="77777777" w:rsidR="003932A3" w:rsidRDefault="003932A3" w:rsidP="00174B1E">
      <w:pPr>
        <w:tabs>
          <w:tab w:val="left" w:pos="567"/>
        </w:tabs>
        <w:spacing w:after="0" w:line="240" w:lineRule="auto"/>
        <w:ind w:left="-426" w:right="-507" w:firstLine="710"/>
        <w:rPr>
          <w:rFonts w:ascii="Times New Roman" w:hAnsi="Times New Roman" w:cs="Times New Roman"/>
          <w:b/>
          <w:bCs/>
          <w:sz w:val="24"/>
          <w:szCs w:val="24"/>
        </w:rPr>
      </w:pPr>
    </w:p>
    <w:p w14:paraId="5F2BA92B" w14:textId="77777777" w:rsidR="003932A3" w:rsidRPr="00DA28BA" w:rsidRDefault="003932A3" w:rsidP="00174B1E">
      <w:pPr>
        <w:tabs>
          <w:tab w:val="left" w:pos="567"/>
        </w:tabs>
        <w:ind w:left="-426" w:firstLine="710"/>
        <w:rPr>
          <w:rFonts w:ascii="Times New Roman" w:hAnsi="Times New Roman" w:cs="Times New Roman"/>
          <w:sz w:val="24"/>
          <w:szCs w:val="24"/>
        </w:rPr>
        <w:sectPr w:rsidR="003932A3" w:rsidRPr="00DA28BA" w:rsidSect="005E77AE">
          <w:type w:val="continuous"/>
          <w:pgSz w:w="11906" w:h="16838"/>
          <w:pgMar w:top="1701" w:right="1418" w:bottom="1134" w:left="1134" w:header="709" w:footer="709" w:gutter="0"/>
          <w:cols w:space="708"/>
          <w:docGrid w:linePitch="360"/>
        </w:sectPr>
      </w:pPr>
    </w:p>
    <w:tbl>
      <w:tblPr>
        <w:tblStyle w:val="TableGrid"/>
        <w:tblW w:w="3753" w:type="pct"/>
        <w:jc w:val="center"/>
        <w:tblLook w:val="04A0" w:firstRow="1" w:lastRow="0" w:firstColumn="1" w:lastColumn="0" w:noHBand="0" w:noVBand="1"/>
      </w:tblPr>
      <w:tblGrid>
        <w:gridCol w:w="825"/>
        <w:gridCol w:w="855"/>
        <w:gridCol w:w="935"/>
        <w:gridCol w:w="719"/>
        <w:gridCol w:w="935"/>
        <w:gridCol w:w="728"/>
        <w:gridCol w:w="935"/>
        <w:gridCol w:w="835"/>
      </w:tblGrid>
      <w:tr w:rsidR="007118F6" w:rsidRPr="007118F6" w14:paraId="25BB2FB7" w14:textId="77777777" w:rsidTr="00D6490B">
        <w:trPr>
          <w:trHeight w:val="307"/>
          <w:jc w:val="center"/>
        </w:trPr>
        <w:tc>
          <w:tcPr>
            <w:tcW w:w="609" w:type="pct"/>
            <w:vAlign w:val="center"/>
          </w:tcPr>
          <w:p w14:paraId="04CAFA33" w14:textId="77777777" w:rsidR="007118F6" w:rsidRPr="007118F6" w:rsidRDefault="007118F6" w:rsidP="00D6490B">
            <w:pPr>
              <w:pStyle w:val="NoSpacing"/>
              <w:rPr>
                <w:rFonts w:ascii="Times New Roman" w:hAnsi="Times New Roman" w:cs="Times New Roman"/>
                <w:sz w:val="14"/>
                <w:szCs w:val="14"/>
                <w:lang w:eastAsia="en-IN"/>
              </w:rPr>
            </w:pPr>
          </w:p>
        </w:tc>
        <w:tc>
          <w:tcPr>
            <w:tcW w:w="632" w:type="pct"/>
            <w:vAlign w:val="center"/>
          </w:tcPr>
          <w:p w14:paraId="79ED1B2A"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w:t>
            </w:r>
          </w:p>
        </w:tc>
        <w:tc>
          <w:tcPr>
            <w:tcW w:w="691" w:type="pct"/>
            <w:vAlign w:val="center"/>
          </w:tcPr>
          <w:p w14:paraId="183813A5"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B</w:t>
            </w:r>
          </w:p>
        </w:tc>
        <w:tc>
          <w:tcPr>
            <w:tcW w:w="531" w:type="pct"/>
            <w:vAlign w:val="center"/>
          </w:tcPr>
          <w:p w14:paraId="3A565E4F"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AB</w:t>
            </w:r>
          </w:p>
        </w:tc>
        <w:tc>
          <w:tcPr>
            <w:tcW w:w="691" w:type="pct"/>
            <w:vAlign w:val="center"/>
          </w:tcPr>
          <w:p w14:paraId="1E6CCD79"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C</w:t>
            </w:r>
          </w:p>
        </w:tc>
        <w:tc>
          <w:tcPr>
            <w:tcW w:w="538" w:type="pct"/>
            <w:vAlign w:val="center"/>
          </w:tcPr>
          <w:p w14:paraId="4F136D74"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AC</w:t>
            </w:r>
          </w:p>
        </w:tc>
        <w:tc>
          <w:tcPr>
            <w:tcW w:w="691" w:type="pct"/>
            <w:vAlign w:val="center"/>
          </w:tcPr>
          <w:p w14:paraId="375AD475"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BC</w:t>
            </w:r>
          </w:p>
        </w:tc>
        <w:tc>
          <w:tcPr>
            <w:tcW w:w="617" w:type="pct"/>
            <w:vAlign w:val="center"/>
          </w:tcPr>
          <w:p w14:paraId="329553C3"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ABC</w:t>
            </w:r>
          </w:p>
        </w:tc>
      </w:tr>
      <w:tr w:rsidR="007118F6" w:rsidRPr="007118F6" w14:paraId="1E91938F" w14:textId="77777777" w:rsidTr="00D6490B">
        <w:trPr>
          <w:trHeight w:val="306"/>
          <w:jc w:val="center"/>
        </w:trPr>
        <w:tc>
          <w:tcPr>
            <w:tcW w:w="609" w:type="pct"/>
            <w:vAlign w:val="center"/>
          </w:tcPr>
          <w:p w14:paraId="19224B16"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rPr>
              <w:t>F-Test</w:t>
            </w:r>
          </w:p>
        </w:tc>
        <w:tc>
          <w:tcPr>
            <w:tcW w:w="632" w:type="pct"/>
            <w:vAlign w:val="center"/>
          </w:tcPr>
          <w:p w14:paraId="53A74908"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53A9A108"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531" w:type="pct"/>
            <w:vAlign w:val="center"/>
          </w:tcPr>
          <w:p w14:paraId="2D9383AD"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c>
          <w:tcPr>
            <w:tcW w:w="691" w:type="pct"/>
            <w:vAlign w:val="center"/>
          </w:tcPr>
          <w:p w14:paraId="0F2F608A"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538" w:type="pct"/>
            <w:vAlign w:val="center"/>
          </w:tcPr>
          <w:p w14:paraId="279735B2"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c>
          <w:tcPr>
            <w:tcW w:w="691" w:type="pct"/>
            <w:vAlign w:val="center"/>
          </w:tcPr>
          <w:p w14:paraId="6EF3C3E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17" w:type="pct"/>
            <w:vAlign w:val="center"/>
          </w:tcPr>
          <w:p w14:paraId="18AF77B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NS</w:t>
            </w:r>
          </w:p>
        </w:tc>
      </w:tr>
      <w:tr w:rsidR="007118F6" w:rsidRPr="007118F6" w14:paraId="6684261F" w14:textId="77777777" w:rsidTr="00D6490B">
        <w:trPr>
          <w:trHeight w:val="289"/>
          <w:jc w:val="center"/>
        </w:trPr>
        <w:tc>
          <w:tcPr>
            <w:tcW w:w="609" w:type="pct"/>
            <w:vAlign w:val="center"/>
          </w:tcPr>
          <w:p w14:paraId="51D69F21" w14:textId="77777777" w:rsidR="007118F6" w:rsidRPr="007118F6" w:rsidRDefault="007118F6" w:rsidP="00D6490B">
            <w:pPr>
              <w:pStyle w:val="NoSpacing"/>
              <w:rPr>
                <w:rFonts w:ascii="Times New Roman" w:hAnsi="Times New Roman" w:cs="Times New Roman"/>
                <w:b/>
                <w:bCs/>
                <w:sz w:val="14"/>
                <w:szCs w:val="14"/>
                <w:lang w:eastAsia="en-IN"/>
              </w:rPr>
            </w:pPr>
            <w:proofErr w:type="spellStart"/>
            <w:r w:rsidRPr="007118F6">
              <w:rPr>
                <w:rFonts w:ascii="Times New Roman" w:hAnsi="Times New Roman" w:cs="Times New Roman"/>
                <w:b/>
                <w:bCs/>
                <w:sz w:val="14"/>
                <w:szCs w:val="14"/>
                <w:lang w:eastAsia="en-IN"/>
              </w:rPr>
              <w:t>SEm</w:t>
            </w:r>
            <w:proofErr w:type="spellEnd"/>
            <w:r w:rsidRPr="007118F6">
              <w:rPr>
                <w:rFonts w:ascii="Times New Roman" w:hAnsi="Times New Roman" w:cs="Times New Roman"/>
                <w:b/>
                <w:bCs/>
                <w:sz w:val="14"/>
                <w:szCs w:val="14"/>
                <w:lang w:eastAsia="en-IN"/>
              </w:rPr>
              <w:t xml:space="preserve"> ±</w:t>
            </w:r>
          </w:p>
        </w:tc>
        <w:tc>
          <w:tcPr>
            <w:tcW w:w="632" w:type="pct"/>
            <w:vAlign w:val="center"/>
          </w:tcPr>
          <w:p w14:paraId="31A38816"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3.276</w:t>
            </w:r>
          </w:p>
        </w:tc>
        <w:tc>
          <w:tcPr>
            <w:tcW w:w="691" w:type="pct"/>
            <w:vAlign w:val="center"/>
          </w:tcPr>
          <w:p w14:paraId="69A87853"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6.949</w:t>
            </w:r>
          </w:p>
        </w:tc>
        <w:tc>
          <w:tcPr>
            <w:tcW w:w="531" w:type="pct"/>
            <w:vAlign w:val="center"/>
          </w:tcPr>
          <w:p w14:paraId="7F1CFB2A"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15DC737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5.179</w:t>
            </w:r>
          </w:p>
        </w:tc>
        <w:tc>
          <w:tcPr>
            <w:tcW w:w="538" w:type="pct"/>
            <w:vAlign w:val="center"/>
          </w:tcPr>
          <w:p w14:paraId="45477EB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62D5196E"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15.538</w:t>
            </w:r>
          </w:p>
        </w:tc>
        <w:tc>
          <w:tcPr>
            <w:tcW w:w="617" w:type="pct"/>
            <w:vAlign w:val="center"/>
          </w:tcPr>
          <w:p w14:paraId="243D80D5"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r>
      <w:tr w:rsidR="007118F6" w:rsidRPr="007118F6" w14:paraId="371099F7" w14:textId="77777777" w:rsidTr="00D6490B">
        <w:trPr>
          <w:trHeight w:val="305"/>
          <w:jc w:val="center"/>
        </w:trPr>
        <w:tc>
          <w:tcPr>
            <w:tcW w:w="609" w:type="pct"/>
            <w:vAlign w:val="center"/>
          </w:tcPr>
          <w:p w14:paraId="76B75CAF" w14:textId="77777777" w:rsidR="007118F6" w:rsidRPr="007118F6" w:rsidRDefault="007118F6" w:rsidP="00D6490B">
            <w:pPr>
              <w:pStyle w:val="NoSpacing"/>
              <w:rPr>
                <w:rFonts w:ascii="Times New Roman" w:hAnsi="Times New Roman" w:cs="Times New Roman"/>
                <w:b/>
                <w:bCs/>
                <w:sz w:val="14"/>
                <w:szCs w:val="14"/>
                <w:lang w:eastAsia="en-IN"/>
              </w:rPr>
            </w:pPr>
            <w:r w:rsidRPr="007118F6">
              <w:rPr>
                <w:rFonts w:ascii="Times New Roman" w:hAnsi="Times New Roman" w:cs="Times New Roman"/>
                <w:b/>
                <w:bCs/>
                <w:sz w:val="14"/>
                <w:szCs w:val="14"/>
                <w:lang w:eastAsia="en-IN"/>
              </w:rPr>
              <w:t>CD @ 5%</w:t>
            </w:r>
          </w:p>
        </w:tc>
        <w:tc>
          <w:tcPr>
            <w:tcW w:w="632" w:type="pct"/>
            <w:vAlign w:val="center"/>
          </w:tcPr>
          <w:p w14:paraId="736B953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6.464</w:t>
            </w:r>
          </w:p>
        </w:tc>
        <w:tc>
          <w:tcPr>
            <w:tcW w:w="691" w:type="pct"/>
            <w:vAlign w:val="center"/>
          </w:tcPr>
          <w:p w14:paraId="014851B3"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13.713</w:t>
            </w:r>
          </w:p>
        </w:tc>
        <w:tc>
          <w:tcPr>
            <w:tcW w:w="531" w:type="pct"/>
            <w:vAlign w:val="center"/>
          </w:tcPr>
          <w:p w14:paraId="4E72F719"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2B7E6755"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10.221</w:t>
            </w:r>
          </w:p>
        </w:tc>
        <w:tc>
          <w:tcPr>
            <w:tcW w:w="538" w:type="pct"/>
            <w:vAlign w:val="center"/>
          </w:tcPr>
          <w:p w14:paraId="2B4EE060"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c>
          <w:tcPr>
            <w:tcW w:w="691" w:type="pct"/>
            <w:vAlign w:val="center"/>
          </w:tcPr>
          <w:p w14:paraId="0C029B12"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30.663</w:t>
            </w:r>
          </w:p>
        </w:tc>
        <w:tc>
          <w:tcPr>
            <w:tcW w:w="617" w:type="pct"/>
            <w:vAlign w:val="center"/>
          </w:tcPr>
          <w:p w14:paraId="5B03ACFF"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w:t>
            </w:r>
          </w:p>
        </w:tc>
      </w:tr>
      <w:tr w:rsidR="007118F6" w:rsidRPr="007118F6" w14:paraId="04115EFC" w14:textId="77777777" w:rsidTr="00D6490B">
        <w:trPr>
          <w:trHeight w:val="369"/>
          <w:jc w:val="center"/>
        </w:trPr>
        <w:tc>
          <w:tcPr>
            <w:tcW w:w="5000" w:type="pct"/>
            <w:gridSpan w:val="8"/>
            <w:vAlign w:val="center"/>
          </w:tcPr>
          <w:p w14:paraId="12EF5EB7" w14:textId="77777777" w:rsidR="007118F6" w:rsidRPr="007118F6" w:rsidRDefault="007118F6" w:rsidP="00D6490B">
            <w:pPr>
              <w:pStyle w:val="NoSpacing"/>
              <w:rPr>
                <w:rFonts w:ascii="Times New Roman" w:hAnsi="Times New Roman" w:cs="Times New Roman"/>
                <w:sz w:val="14"/>
                <w:szCs w:val="14"/>
                <w:lang w:eastAsia="en-IN"/>
              </w:rPr>
            </w:pPr>
            <w:r w:rsidRPr="007118F6">
              <w:rPr>
                <w:rFonts w:ascii="Times New Roman" w:hAnsi="Times New Roman" w:cs="Times New Roman"/>
                <w:sz w:val="14"/>
                <w:szCs w:val="14"/>
              </w:rPr>
              <w:t>Note: * Significant; NS - Non-significant; A-</w:t>
            </w:r>
            <w:r w:rsidRPr="007118F6">
              <w:rPr>
                <w:rFonts w:ascii="Times New Roman" w:hAnsi="Times New Roman" w:cs="Times New Roman"/>
                <w:sz w:val="14"/>
                <w:szCs w:val="14"/>
                <w:lang w:eastAsia="en-IN"/>
              </w:rPr>
              <w:t xml:space="preserve"> Bacterial strains; B- Treatments; C- Hours of post inoculation (</w:t>
            </w:r>
            <w:proofErr w:type="spellStart"/>
            <w:r w:rsidRPr="007118F6">
              <w:rPr>
                <w:rFonts w:ascii="Times New Roman" w:hAnsi="Times New Roman" w:cs="Times New Roman"/>
                <w:sz w:val="14"/>
                <w:szCs w:val="14"/>
                <w:lang w:eastAsia="en-IN"/>
              </w:rPr>
              <w:t>hpi</w:t>
            </w:r>
            <w:proofErr w:type="spellEnd"/>
            <w:r w:rsidRPr="007118F6">
              <w:rPr>
                <w:rFonts w:ascii="Times New Roman" w:hAnsi="Times New Roman" w:cs="Times New Roman"/>
                <w:sz w:val="14"/>
                <w:szCs w:val="14"/>
                <w:lang w:eastAsia="en-IN"/>
              </w:rPr>
              <w:t xml:space="preserve">); </w:t>
            </w:r>
            <w:r w:rsidRPr="007118F6">
              <w:rPr>
                <w:rFonts w:ascii="Times New Roman" w:hAnsi="Times New Roman" w:cs="Times New Roman"/>
                <w:i/>
                <w:iCs/>
                <w:sz w:val="14"/>
                <w:szCs w:val="14"/>
                <w:lang w:eastAsia="en-IN"/>
              </w:rPr>
              <w:t>Sa-</w:t>
            </w:r>
            <w:r w:rsidRPr="007118F6">
              <w:rPr>
                <w:rFonts w:ascii="Times New Roman" w:hAnsi="Times New Roman" w:cs="Times New Roman"/>
                <w:sz w:val="14"/>
                <w:szCs w:val="14"/>
                <w:lang w:eastAsia="en-IN"/>
              </w:rPr>
              <w:t xml:space="preserve"> </w:t>
            </w:r>
            <w:r w:rsidRPr="007118F6">
              <w:rPr>
                <w:rFonts w:ascii="Times New Roman" w:hAnsi="Times New Roman" w:cs="Times New Roman"/>
                <w:i/>
                <w:iCs/>
                <w:sz w:val="14"/>
                <w:szCs w:val="14"/>
              </w:rPr>
              <w:t>Staphylococcus aureus</w:t>
            </w:r>
            <w:r w:rsidRPr="007118F6">
              <w:rPr>
                <w:rFonts w:ascii="Times New Roman" w:hAnsi="Times New Roman" w:cs="Times New Roman"/>
                <w:sz w:val="14"/>
                <w:szCs w:val="14"/>
              </w:rPr>
              <w:t xml:space="preserve">; </w:t>
            </w:r>
            <w:proofErr w:type="spellStart"/>
            <w:r w:rsidRPr="007118F6">
              <w:rPr>
                <w:rFonts w:ascii="Times New Roman" w:hAnsi="Times New Roman" w:cs="Times New Roman"/>
                <w:i/>
                <w:iCs/>
                <w:sz w:val="14"/>
                <w:szCs w:val="14"/>
              </w:rPr>
              <w:t>Bt</w:t>
            </w:r>
            <w:proofErr w:type="spellEnd"/>
            <w:r w:rsidRPr="007118F6">
              <w:rPr>
                <w:rFonts w:ascii="Times New Roman" w:hAnsi="Times New Roman" w:cs="Times New Roman"/>
                <w:i/>
                <w:iCs/>
                <w:sz w:val="14"/>
                <w:szCs w:val="14"/>
              </w:rPr>
              <w:t>- Bacillus thuringiensis</w:t>
            </w:r>
            <w:r w:rsidRPr="007118F6">
              <w:rPr>
                <w:rFonts w:ascii="Times New Roman" w:hAnsi="Times New Roman" w:cs="Times New Roman"/>
                <w:sz w:val="14"/>
                <w:szCs w:val="14"/>
              </w:rPr>
              <w:t>; Com.- Commercial chitosan</w:t>
            </w:r>
          </w:p>
        </w:tc>
      </w:tr>
    </w:tbl>
    <w:p w14:paraId="44E4C08F" w14:textId="77777777" w:rsidR="007118F6" w:rsidRDefault="007118F6"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454A5027" w14:textId="77777777" w:rsidR="007118F6" w:rsidRDefault="007118F6"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29EF0C72" w14:textId="77777777" w:rsidR="007118F6" w:rsidRDefault="007118F6"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57E4F0E3" w14:textId="77777777" w:rsidR="007118F6" w:rsidRDefault="007118F6" w:rsidP="00174B1E">
      <w:pPr>
        <w:tabs>
          <w:tab w:val="left" w:pos="567"/>
          <w:tab w:val="left" w:pos="3544"/>
        </w:tabs>
        <w:spacing w:before="120" w:after="120" w:line="360" w:lineRule="auto"/>
        <w:ind w:left="-426" w:firstLine="710"/>
        <w:jc w:val="both"/>
        <w:rPr>
          <w:rFonts w:ascii="Times New Roman" w:hAnsi="Times New Roman" w:cs="Times New Roman"/>
          <w:sz w:val="24"/>
          <w:szCs w:val="24"/>
        </w:rPr>
      </w:pPr>
    </w:p>
    <w:p w14:paraId="2905AED0" w14:textId="67B9A467" w:rsidR="003932A3" w:rsidRDefault="003932A3" w:rsidP="007118F6">
      <w:pPr>
        <w:tabs>
          <w:tab w:val="left" w:pos="567"/>
          <w:tab w:val="left" w:pos="3544"/>
        </w:tabs>
        <w:spacing w:after="120" w:line="360" w:lineRule="auto"/>
        <w:ind w:left="-426" w:firstLine="710"/>
        <w:jc w:val="both"/>
        <w:rPr>
          <w:rFonts w:ascii="Times New Roman" w:hAnsi="Times New Roman" w:cs="Times New Roman"/>
          <w:sz w:val="24"/>
          <w:szCs w:val="24"/>
        </w:rPr>
      </w:pPr>
      <w:r w:rsidRPr="00E16CF0">
        <w:rPr>
          <w:rFonts w:ascii="Times New Roman" w:hAnsi="Times New Roman" w:cs="Times New Roman"/>
          <w:sz w:val="24"/>
          <w:szCs w:val="24"/>
        </w:rPr>
        <w:t>Bacterial infection appears to adversely impact the ovarioles, resulting in a reduced number of eggs in the absolute control and solvent control. The findings of the</w:t>
      </w:r>
      <w:r>
        <w:rPr>
          <w:rFonts w:ascii="Times New Roman" w:hAnsi="Times New Roman" w:cs="Times New Roman"/>
          <w:sz w:val="24"/>
          <w:szCs w:val="24"/>
        </w:rPr>
        <w:t xml:space="preserve"> </w:t>
      </w:r>
      <w:r w:rsidRPr="00E16CF0">
        <w:rPr>
          <w:rFonts w:ascii="Times New Roman" w:hAnsi="Times New Roman" w:cs="Times New Roman"/>
          <w:sz w:val="24"/>
          <w:szCs w:val="24"/>
        </w:rPr>
        <w:t xml:space="preserve">present study </w:t>
      </w:r>
      <w:proofErr w:type="gramStart"/>
      <w:r>
        <w:rPr>
          <w:rFonts w:ascii="Times New Roman" w:hAnsi="Times New Roman" w:cs="Times New Roman"/>
          <w:sz w:val="24"/>
          <w:szCs w:val="24"/>
        </w:rPr>
        <w:t>was</w:t>
      </w:r>
      <w:proofErr w:type="gramEnd"/>
      <w:r w:rsidRPr="00E16CF0">
        <w:rPr>
          <w:rFonts w:ascii="Times New Roman" w:hAnsi="Times New Roman" w:cs="Times New Roman"/>
          <w:sz w:val="24"/>
          <w:szCs w:val="24"/>
        </w:rPr>
        <w:t xml:space="preserve"> cor</w:t>
      </w:r>
      <w:r>
        <w:rPr>
          <w:rFonts w:ascii="Times New Roman" w:hAnsi="Times New Roman" w:cs="Times New Roman"/>
          <w:sz w:val="24"/>
          <w:szCs w:val="24"/>
        </w:rPr>
        <w:t>ro</w:t>
      </w:r>
      <w:r w:rsidRPr="00E16CF0">
        <w:rPr>
          <w:rFonts w:ascii="Times New Roman" w:hAnsi="Times New Roman" w:cs="Times New Roman"/>
          <w:sz w:val="24"/>
          <w:szCs w:val="24"/>
        </w:rPr>
        <w:t xml:space="preserve">borated by those of </w:t>
      </w:r>
      <w:proofErr w:type="spellStart"/>
      <w:r w:rsidRPr="00E16CF0">
        <w:rPr>
          <w:rFonts w:ascii="Times New Roman" w:hAnsi="Times New Roman" w:cs="Times New Roman"/>
          <w:sz w:val="24"/>
          <w:szCs w:val="24"/>
        </w:rPr>
        <w:t>Priyadharshini</w:t>
      </w:r>
      <w:proofErr w:type="spellEnd"/>
      <w:r w:rsidRPr="00E16CF0">
        <w:rPr>
          <w:rFonts w:ascii="Times New Roman" w:hAnsi="Times New Roman" w:cs="Times New Roman"/>
          <w:sz w:val="24"/>
          <w:szCs w:val="24"/>
        </w:rPr>
        <w:t xml:space="preserve"> </w:t>
      </w:r>
      <w:r w:rsidRPr="00E16CF0">
        <w:rPr>
          <w:rFonts w:ascii="Times New Roman" w:hAnsi="Times New Roman" w:cs="Times New Roman"/>
          <w:i/>
          <w:iCs/>
          <w:sz w:val="24"/>
          <w:szCs w:val="24"/>
        </w:rPr>
        <w:t>et al</w:t>
      </w:r>
      <w:r w:rsidRPr="00E16CF0">
        <w:rPr>
          <w:rFonts w:ascii="Times New Roman" w:hAnsi="Times New Roman" w:cs="Times New Roman"/>
          <w:sz w:val="24"/>
          <w:szCs w:val="24"/>
        </w:rPr>
        <w:t xml:space="preserve">. (2018), who concluded that chitosan extracted from silkworm pupae possesses not only antibacterial properties against bacterial pathogens in silkworms but also enhances economic parameters. However, the improvement observed in other treatments may be attributed to the bactericidal effect of chitosan, which is facilitated by the positively charged amino groups of chitosan binding to the teichoic acids of the peptidoglycan layer. This binding leads to cell wall distortion, disruption and the leakage of cytoplasmic contents </w:t>
      </w:r>
      <w:r>
        <w:rPr>
          <w:rFonts w:ascii="Times New Roman" w:hAnsi="Times New Roman" w:cs="Times New Roman"/>
          <w:sz w:val="24"/>
          <w:szCs w:val="24"/>
        </w:rPr>
        <w:t xml:space="preserve">and death of bacteria </w:t>
      </w:r>
      <w:r w:rsidRPr="00E16CF0">
        <w:rPr>
          <w:rFonts w:ascii="Times New Roman" w:hAnsi="Times New Roman" w:cs="Times New Roman"/>
          <w:sz w:val="24"/>
          <w:szCs w:val="24"/>
        </w:rPr>
        <w:t>(</w:t>
      </w:r>
      <w:proofErr w:type="spellStart"/>
      <w:r w:rsidRPr="00E16CF0">
        <w:rPr>
          <w:rFonts w:ascii="Times New Roman" w:hAnsi="Times New Roman" w:cs="Times New Roman"/>
          <w:sz w:val="24"/>
          <w:szCs w:val="24"/>
        </w:rPr>
        <w:t>Vishu</w:t>
      </w:r>
      <w:proofErr w:type="spellEnd"/>
      <w:r w:rsidRPr="00E16CF0">
        <w:rPr>
          <w:rFonts w:ascii="Times New Roman" w:hAnsi="Times New Roman" w:cs="Times New Roman"/>
          <w:sz w:val="24"/>
          <w:szCs w:val="24"/>
        </w:rPr>
        <w:t xml:space="preserve"> Kumar </w:t>
      </w:r>
      <w:r w:rsidRPr="00E16CF0">
        <w:rPr>
          <w:rFonts w:ascii="Times New Roman" w:hAnsi="Times New Roman" w:cs="Times New Roman"/>
          <w:i/>
          <w:iCs/>
          <w:sz w:val="24"/>
          <w:szCs w:val="24"/>
        </w:rPr>
        <w:t>et al</w:t>
      </w:r>
      <w:r w:rsidRPr="00E16CF0">
        <w:rPr>
          <w:rFonts w:ascii="Times New Roman" w:hAnsi="Times New Roman" w:cs="Times New Roman"/>
          <w:sz w:val="24"/>
          <w:szCs w:val="24"/>
        </w:rPr>
        <w:t>., 2005). This mechanism likely underlies the improvement in fecundity observed among the chitosan and antibiotic</w:t>
      </w:r>
      <w:r>
        <w:rPr>
          <w:rFonts w:ascii="Times New Roman" w:hAnsi="Times New Roman" w:cs="Times New Roman"/>
          <w:sz w:val="24"/>
          <w:szCs w:val="24"/>
        </w:rPr>
        <w:t xml:space="preserve"> </w:t>
      </w:r>
      <w:r w:rsidRPr="00E16CF0">
        <w:rPr>
          <w:rFonts w:ascii="Times New Roman" w:hAnsi="Times New Roman" w:cs="Times New Roman"/>
          <w:sz w:val="24"/>
          <w:szCs w:val="24"/>
        </w:rPr>
        <w:t>treated groups.</w:t>
      </w:r>
      <w:r>
        <w:rPr>
          <w:rFonts w:ascii="Times New Roman" w:hAnsi="Times New Roman" w:cs="Times New Roman"/>
          <w:sz w:val="24"/>
          <w:szCs w:val="24"/>
        </w:rPr>
        <w:t xml:space="preserve"> </w:t>
      </w:r>
      <w:r w:rsidRPr="00E16CF0">
        <w:rPr>
          <w:rFonts w:ascii="Times New Roman" w:hAnsi="Times New Roman" w:cs="Times New Roman"/>
          <w:sz w:val="24"/>
          <w:szCs w:val="24"/>
        </w:rPr>
        <w:t>Chitosan treatment at higher concentrations has yielded superior control over bacterial pathogens, similar to antibiotic treatment, resulting in significantly higher fecundity compared to the control groups.</w:t>
      </w:r>
    </w:p>
    <w:p w14:paraId="5A103362" w14:textId="4DBC0800" w:rsidR="003932A3" w:rsidRDefault="00322302" w:rsidP="007118F6">
      <w:pPr>
        <w:tabs>
          <w:tab w:val="left" w:pos="567"/>
          <w:tab w:val="left" w:pos="3544"/>
        </w:tabs>
        <w:spacing w:before="120" w:after="120" w:line="360" w:lineRule="auto"/>
        <w:ind w:left="-426" w:right="14"/>
        <w:jc w:val="both"/>
        <w:rPr>
          <w:rFonts w:ascii="Times New Roman" w:hAnsi="Times New Roman" w:cs="Times New Roman"/>
          <w:b/>
          <w:bCs/>
          <w:sz w:val="24"/>
          <w:szCs w:val="24"/>
        </w:rPr>
      </w:pPr>
      <w:r>
        <w:rPr>
          <w:rFonts w:ascii="Times New Roman" w:hAnsi="Times New Roman" w:cs="Times New Roman"/>
          <w:b/>
          <w:bCs/>
          <w:sz w:val="24"/>
          <w:szCs w:val="24"/>
        </w:rPr>
        <w:t>3.</w:t>
      </w:r>
      <w:r w:rsidR="00C44A07">
        <w:rPr>
          <w:rFonts w:ascii="Times New Roman" w:hAnsi="Times New Roman" w:cs="Times New Roman"/>
          <w:b/>
          <w:bCs/>
          <w:sz w:val="24"/>
          <w:szCs w:val="24"/>
        </w:rPr>
        <w:t>4.</w:t>
      </w:r>
      <w:r w:rsidR="003932A3" w:rsidRPr="00224328">
        <w:rPr>
          <w:rFonts w:ascii="Times New Roman" w:hAnsi="Times New Roman" w:cs="Times New Roman"/>
          <w:b/>
          <w:bCs/>
          <w:sz w:val="24"/>
          <w:szCs w:val="24"/>
        </w:rPr>
        <w:t xml:space="preserve"> Hatching (%)</w:t>
      </w:r>
    </w:p>
    <w:p w14:paraId="3A901DEE" w14:textId="38893E29" w:rsidR="003932A3" w:rsidRPr="0039521A"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4A3CFF">
        <w:rPr>
          <w:rFonts w:ascii="Times New Roman" w:hAnsi="Times New Roman" w:cs="Times New Roman"/>
          <w:sz w:val="24"/>
          <w:szCs w:val="24"/>
        </w:rPr>
        <w:lastRenderedPageBreak/>
        <w:t>The analysis of variance</w:t>
      </w:r>
      <w:r>
        <w:rPr>
          <w:rFonts w:ascii="Times New Roman" w:hAnsi="Times New Roman" w:cs="Times New Roman"/>
          <w:sz w:val="24"/>
          <w:szCs w:val="24"/>
        </w:rPr>
        <w:t xml:space="preserve"> (Table </w:t>
      </w:r>
      <w:r w:rsidR="00EF72B6">
        <w:rPr>
          <w:rFonts w:ascii="Times New Roman" w:hAnsi="Times New Roman" w:cs="Times New Roman"/>
          <w:sz w:val="24"/>
          <w:szCs w:val="24"/>
        </w:rPr>
        <w:t>4</w:t>
      </w:r>
      <w:r w:rsidR="00612E32">
        <w:rPr>
          <w:rFonts w:ascii="Times New Roman" w:hAnsi="Times New Roman" w:cs="Times New Roman"/>
          <w:sz w:val="24"/>
          <w:szCs w:val="24"/>
        </w:rPr>
        <w:t xml:space="preserve">; </w:t>
      </w:r>
      <w:r w:rsidR="00612E32">
        <w:rPr>
          <w:rFonts w:ascii="Times New Roman" w:hAnsi="Times New Roman" w:cs="Times New Roman"/>
          <w:spacing w:val="-2"/>
          <w:sz w:val="24"/>
          <w:szCs w:val="24"/>
        </w:rPr>
        <w:t>Fig. 2</w:t>
      </w:r>
      <w:r>
        <w:rPr>
          <w:rFonts w:ascii="Times New Roman" w:hAnsi="Times New Roman" w:cs="Times New Roman"/>
          <w:sz w:val="24"/>
          <w:szCs w:val="24"/>
        </w:rPr>
        <w:t>)</w:t>
      </w:r>
      <w:r w:rsidRPr="004A3CFF">
        <w:rPr>
          <w:rFonts w:ascii="Times New Roman" w:hAnsi="Times New Roman" w:cs="Times New Roman"/>
          <w:sz w:val="24"/>
          <w:szCs w:val="24"/>
        </w:rPr>
        <w:t xml:space="preserve"> revealed significant effects of bacterial strains (A), treatments (B) and </w:t>
      </w:r>
      <w:r>
        <w:rPr>
          <w:rFonts w:ascii="Times New Roman" w:hAnsi="Times New Roman" w:cs="Times New Roman"/>
          <w:sz w:val="24"/>
          <w:szCs w:val="24"/>
        </w:rPr>
        <w:t>time of chitosan application after bacterial inoculation</w:t>
      </w:r>
      <w:r w:rsidRPr="004A3CFF">
        <w:rPr>
          <w:rFonts w:ascii="Times New Roman" w:hAnsi="Times New Roman" w:cs="Times New Roman"/>
          <w:sz w:val="24"/>
          <w:szCs w:val="24"/>
        </w:rPr>
        <w:t xml:space="preserve"> (C) on hatching percentage, while interactions (A</w:t>
      </w:r>
      <w:r w:rsidRPr="006E3ABB">
        <w:rPr>
          <w:rFonts w:ascii="Times New Roman" w:hAnsi="Times New Roman" w:cs="Times New Roman"/>
          <w:sz w:val="24"/>
          <w:szCs w:val="24"/>
        </w:rPr>
        <w:t>×</w:t>
      </w:r>
      <w:r w:rsidRPr="004A3CFF">
        <w:rPr>
          <w:rFonts w:ascii="Times New Roman" w:hAnsi="Times New Roman" w:cs="Times New Roman"/>
          <w:sz w:val="24"/>
          <w:szCs w:val="24"/>
        </w:rPr>
        <w:t>B, A</w:t>
      </w:r>
      <w:r w:rsidRPr="006E3ABB">
        <w:rPr>
          <w:rFonts w:ascii="Times New Roman" w:hAnsi="Times New Roman" w:cs="Times New Roman"/>
          <w:sz w:val="24"/>
          <w:szCs w:val="24"/>
        </w:rPr>
        <w:t>×</w:t>
      </w:r>
      <w:r w:rsidRPr="004A3CFF">
        <w:rPr>
          <w:rFonts w:ascii="Times New Roman" w:hAnsi="Times New Roman" w:cs="Times New Roman"/>
          <w:sz w:val="24"/>
          <w:szCs w:val="24"/>
        </w:rPr>
        <w:t>C, B</w:t>
      </w:r>
      <w:r w:rsidRPr="006E3ABB">
        <w:rPr>
          <w:rFonts w:ascii="Times New Roman" w:hAnsi="Times New Roman" w:cs="Times New Roman"/>
          <w:sz w:val="24"/>
          <w:szCs w:val="24"/>
        </w:rPr>
        <w:t>×</w:t>
      </w:r>
      <w:r w:rsidRPr="004A3CFF">
        <w:rPr>
          <w:rFonts w:ascii="Times New Roman" w:hAnsi="Times New Roman" w:cs="Times New Roman"/>
          <w:sz w:val="24"/>
          <w:szCs w:val="24"/>
        </w:rPr>
        <w:t>C</w:t>
      </w:r>
      <w:r>
        <w:rPr>
          <w:rFonts w:ascii="Times New Roman" w:hAnsi="Times New Roman" w:cs="Times New Roman"/>
          <w:sz w:val="24"/>
          <w:szCs w:val="24"/>
        </w:rPr>
        <w:t xml:space="preserve"> and</w:t>
      </w:r>
      <w:r w:rsidRPr="004A3CFF">
        <w:rPr>
          <w:rFonts w:ascii="Times New Roman" w:hAnsi="Times New Roman" w:cs="Times New Roman"/>
          <w:sz w:val="24"/>
          <w:szCs w:val="24"/>
        </w:rPr>
        <w:t xml:space="preserve"> A</w:t>
      </w:r>
      <w:r w:rsidRPr="006E3ABB">
        <w:rPr>
          <w:rFonts w:ascii="Times New Roman" w:hAnsi="Times New Roman" w:cs="Times New Roman"/>
          <w:sz w:val="24"/>
          <w:szCs w:val="24"/>
        </w:rPr>
        <w:t>×</w:t>
      </w:r>
      <w:r w:rsidRPr="004A3CFF">
        <w:rPr>
          <w:rFonts w:ascii="Times New Roman" w:hAnsi="Times New Roman" w:cs="Times New Roman"/>
          <w:sz w:val="24"/>
          <w:szCs w:val="24"/>
        </w:rPr>
        <w:t>B</w:t>
      </w:r>
      <w:r w:rsidRPr="006E3ABB">
        <w:rPr>
          <w:rFonts w:ascii="Times New Roman" w:hAnsi="Times New Roman" w:cs="Times New Roman"/>
          <w:sz w:val="24"/>
          <w:szCs w:val="24"/>
        </w:rPr>
        <w:t>×</w:t>
      </w:r>
      <w:r w:rsidRPr="004A3CFF">
        <w:rPr>
          <w:rFonts w:ascii="Times New Roman" w:hAnsi="Times New Roman" w:cs="Times New Roman"/>
          <w:sz w:val="24"/>
          <w:szCs w:val="24"/>
        </w:rPr>
        <w:t xml:space="preserve">C) </w:t>
      </w:r>
      <w:r>
        <w:rPr>
          <w:rFonts w:ascii="Times New Roman" w:hAnsi="Times New Roman" w:cs="Times New Roman"/>
          <w:sz w:val="24"/>
          <w:szCs w:val="24"/>
        </w:rPr>
        <w:t xml:space="preserve">have no significant effect on hatching percentage of the eggs laid by the silkworms infected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027033">
        <w:rPr>
          <w:rFonts w:ascii="Times New Roman" w:hAnsi="Times New Roman" w:cs="Times New Roman"/>
          <w:sz w:val="24"/>
          <w:szCs w:val="24"/>
        </w:rPr>
        <w:t xml:space="preserve"> and</w:t>
      </w:r>
      <w:r w:rsidRPr="00027033">
        <w:rPr>
          <w:rFonts w:ascii="Times New Roman" w:hAnsi="Times New Roman" w:cs="Times New Roman"/>
          <w:i/>
          <w:iCs/>
          <w:sz w:val="24"/>
          <w:szCs w:val="24"/>
        </w:rPr>
        <w:t xml:space="preserve">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sz w:val="24"/>
          <w:szCs w:val="24"/>
        </w:rPr>
        <w:t>. Among the bacterial strains (A), s</w:t>
      </w:r>
      <w:r w:rsidRPr="004A3CFF">
        <w:rPr>
          <w:rFonts w:ascii="Times New Roman" w:hAnsi="Times New Roman" w:cs="Times New Roman"/>
          <w:sz w:val="24"/>
          <w:szCs w:val="24"/>
        </w:rPr>
        <w:t xml:space="preserve">lightly higher hatching percentages were observed with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sidRPr="004A3CFF">
        <w:rPr>
          <w:rFonts w:ascii="Times New Roman" w:hAnsi="Times New Roman" w:cs="Times New Roman"/>
          <w:sz w:val="24"/>
          <w:szCs w:val="24"/>
        </w:rPr>
        <w:t xml:space="preserve"> </w:t>
      </w:r>
      <w:r>
        <w:rPr>
          <w:rFonts w:ascii="Times New Roman" w:hAnsi="Times New Roman" w:cs="Times New Roman"/>
          <w:sz w:val="24"/>
          <w:szCs w:val="24"/>
        </w:rPr>
        <w:t>(</w:t>
      </w:r>
      <w:r w:rsidRPr="005E18C9">
        <w:rPr>
          <w:rFonts w:ascii="Times New Roman" w:hAnsi="Times New Roman" w:cs="Times New Roman"/>
          <w:sz w:val="24"/>
          <w:szCs w:val="24"/>
        </w:rPr>
        <w:t>94.39</w:t>
      </w:r>
      <w:r>
        <w:rPr>
          <w:rFonts w:ascii="Times New Roman" w:hAnsi="Times New Roman" w:cs="Times New Roman"/>
          <w:sz w:val="24"/>
          <w:szCs w:val="24"/>
        </w:rPr>
        <w:t xml:space="preserve">%) </w:t>
      </w:r>
      <w:r w:rsidRPr="004A3CFF">
        <w:rPr>
          <w:rFonts w:ascii="Times New Roman" w:hAnsi="Times New Roman" w:cs="Times New Roman"/>
          <w:sz w:val="24"/>
          <w:szCs w:val="24"/>
        </w:rPr>
        <w:t xml:space="preserve">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Pr>
          <w:rFonts w:ascii="Times New Roman" w:hAnsi="Times New Roman" w:cs="Times New Roman"/>
          <w:i/>
          <w:iCs/>
          <w:sz w:val="24"/>
          <w:szCs w:val="24"/>
        </w:rPr>
        <w:t xml:space="preserve"> </w:t>
      </w:r>
      <w:r>
        <w:rPr>
          <w:rFonts w:ascii="Times New Roman" w:hAnsi="Times New Roman" w:cs="Times New Roman"/>
          <w:sz w:val="24"/>
          <w:szCs w:val="24"/>
        </w:rPr>
        <w:t>(</w:t>
      </w:r>
      <w:r w:rsidRPr="005E18C9">
        <w:rPr>
          <w:rFonts w:ascii="Times New Roman" w:hAnsi="Times New Roman" w:cs="Times New Roman"/>
          <w:sz w:val="24"/>
          <w:szCs w:val="24"/>
        </w:rPr>
        <w:t>94.18</w:t>
      </w:r>
      <w:r>
        <w:rPr>
          <w:rFonts w:ascii="Times New Roman" w:hAnsi="Times New Roman" w:cs="Times New Roman"/>
          <w:sz w:val="24"/>
          <w:szCs w:val="24"/>
        </w:rPr>
        <w:t>%)</w:t>
      </w:r>
      <w:r w:rsidRPr="004A3CFF">
        <w:rPr>
          <w:rFonts w:ascii="Times New Roman" w:hAnsi="Times New Roman" w:cs="Times New Roman"/>
          <w:sz w:val="24"/>
          <w:szCs w:val="24"/>
        </w:rPr>
        <w:t xml:space="preserve">, indicating lower virulence of the </w:t>
      </w:r>
      <w:r w:rsidRPr="00464605">
        <w:rPr>
          <w:rFonts w:ascii="Times New Roman" w:hAnsi="Times New Roman" w:cs="Times New Roman"/>
          <w:i/>
          <w:iCs/>
          <w:sz w:val="24"/>
          <w:szCs w:val="24"/>
        </w:rPr>
        <w:t>S</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aureus</w:t>
      </w:r>
      <w:r>
        <w:rPr>
          <w:rFonts w:ascii="Times New Roman" w:hAnsi="Times New Roman" w:cs="Times New Roman"/>
          <w:sz w:val="24"/>
          <w:szCs w:val="24"/>
        </w:rPr>
        <w:t xml:space="preserve"> compared to </w:t>
      </w:r>
      <w:r w:rsidRPr="00464605">
        <w:rPr>
          <w:rFonts w:ascii="Times New Roman" w:hAnsi="Times New Roman" w:cs="Times New Roman"/>
          <w:i/>
          <w:iCs/>
          <w:sz w:val="24"/>
          <w:szCs w:val="24"/>
        </w:rPr>
        <w:t>B</w:t>
      </w:r>
      <w:r>
        <w:rPr>
          <w:rFonts w:ascii="Times New Roman" w:hAnsi="Times New Roman" w:cs="Times New Roman"/>
          <w:i/>
          <w:iCs/>
          <w:sz w:val="24"/>
          <w:szCs w:val="24"/>
        </w:rPr>
        <w:t>.</w:t>
      </w:r>
      <w:r w:rsidRPr="00464605">
        <w:rPr>
          <w:rFonts w:ascii="Times New Roman" w:hAnsi="Times New Roman" w:cs="Times New Roman"/>
          <w:i/>
          <w:iCs/>
          <w:sz w:val="24"/>
          <w:szCs w:val="24"/>
        </w:rPr>
        <w:t xml:space="preserve"> thuringiensis</w:t>
      </w:r>
      <w:r w:rsidRPr="006E3ABB">
        <w:rPr>
          <w:rFonts w:ascii="Times New Roman" w:hAnsi="Times New Roman" w:cs="Times New Roman"/>
          <w:i/>
          <w:iCs/>
          <w:sz w:val="24"/>
          <w:szCs w:val="24"/>
        </w:rPr>
        <w:t>.</w:t>
      </w:r>
    </w:p>
    <w:p w14:paraId="45D8F972" w14:textId="2176B22E"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39521A">
        <w:rPr>
          <w:rFonts w:ascii="Times New Roman" w:hAnsi="Times New Roman" w:cs="Times New Roman"/>
          <w:sz w:val="24"/>
          <w:szCs w:val="24"/>
        </w:rPr>
        <w:t>Hatching percentages were also influenced by the treatments (B), with bacteria</w:t>
      </w:r>
      <w:r>
        <w:rPr>
          <w:rFonts w:ascii="Times New Roman" w:hAnsi="Times New Roman" w:cs="Times New Roman"/>
          <w:sz w:val="24"/>
          <w:szCs w:val="24"/>
        </w:rPr>
        <w:t xml:space="preserve"> </w:t>
      </w:r>
      <w:r w:rsidRPr="0039521A">
        <w:rPr>
          <w:rFonts w:ascii="Times New Roman" w:hAnsi="Times New Roman" w:cs="Times New Roman"/>
          <w:sz w:val="24"/>
          <w:szCs w:val="24"/>
        </w:rPr>
        <w:t>un</w:t>
      </w:r>
      <w:r>
        <w:rPr>
          <w:rFonts w:ascii="Times New Roman" w:hAnsi="Times New Roman" w:cs="Times New Roman"/>
          <w:sz w:val="24"/>
          <w:szCs w:val="24"/>
        </w:rPr>
        <w:t>-</w:t>
      </w:r>
      <w:r w:rsidRPr="0039521A">
        <w:rPr>
          <w:rFonts w:ascii="Times New Roman" w:hAnsi="Times New Roman" w:cs="Times New Roman"/>
          <w:sz w:val="24"/>
          <w:szCs w:val="24"/>
        </w:rPr>
        <w:t>inoculated silkworms exhibiting the highest hatching percentage (96.25%), confirming optimal conditions in the absence of infection. Among pathogen-inoculated treatments, ampicillin at 1000 ppm recorded the best hatching percentage (94.97%), followed by chitosan at 5000 ppm</w:t>
      </w:r>
      <w:r w:rsidR="00E3225A">
        <w:rPr>
          <w:rFonts w:ascii="Times New Roman" w:hAnsi="Times New Roman" w:cs="Times New Roman"/>
          <w:sz w:val="24"/>
          <w:szCs w:val="24"/>
        </w:rPr>
        <w:t xml:space="preserve"> </w:t>
      </w:r>
      <w:r w:rsidRPr="0039521A">
        <w:rPr>
          <w:rFonts w:ascii="Times New Roman" w:hAnsi="Times New Roman" w:cs="Times New Roman"/>
          <w:sz w:val="24"/>
          <w:szCs w:val="24"/>
        </w:rPr>
        <w:t>with 94.63</w:t>
      </w:r>
      <w:r>
        <w:rPr>
          <w:rFonts w:ascii="Times New Roman" w:hAnsi="Times New Roman" w:cs="Times New Roman"/>
          <w:sz w:val="24"/>
          <w:szCs w:val="24"/>
        </w:rPr>
        <w:t xml:space="preserve"> per cent</w:t>
      </w:r>
      <w:r w:rsidRPr="0039521A">
        <w:rPr>
          <w:rFonts w:ascii="Times New Roman" w:hAnsi="Times New Roman" w:cs="Times New Roman"/>
          <w:sz w:val="24"/>
          <w:szCs w:val="24"/>
        </w:rPr>
        <w:t>. In the chitosan treatments, chitosan at 5000 ppm recorded the highest hatching percentage (94.63%), followed by chitosan at 4000 ppm, chitosan at 4500 ppm and chitosan at 3500 ppm with hatching percentages of 94.08</w:t>
      </w:r>
      <w:r>
        <w:rPr>
          <w:rFonts w:ascii="Times New Roman" w:hAnsi="Times New Roman" w:cs="Times New Roman"/>
          <w:sz w:val="24"/>
          <w:szCs w:val="24"/>
        </w:rPr>
        <w:t xml:space="preserve"> per cent</w:t>
      </w:r>
      <w:r w:rsidRPr="0039521A">
        <w:rPr>
          <w:rFonts w:ascii="Times New Roman" w:hAnsi="Times New Roman" w:cs="Times New Roman"/>
          <w:sz w:val="24"/>
          <w:szCs w:val="24"/>
        </w:rPr>
        <w:t>, 94.05</w:t>
      </w:r>
      <w:r>
        <w:rPr>
          <w:rFonts w:ascii="Times New Roman" w:hAnsi="Times New Roman" w:cs="Times New Roman"/>
          <w:sz w:val="24"/>
          <w:szCs w:val="24"/>
        </w:rPr>
        <w:t xml:space="preserve"> per cent </w:t>
      </w:r>
      <w:r w:rsidRPr="0039521A">
        <w:rPr>
          <w:rFonts w:ascii="Times New Roman" w:hAnsi="Times New Roman" w:cs="Times New Roman"/>
          <w:sz w:val="24"/>
          <w:szCs w:val="24"/>
        </w:rPr>
        <w:t>and 93.87</w:t>
      </w:r>
      <w:r>
        <w:rPr>
          <w:rFonts w:ascii="Times New Roman" w:hAnsi="Times New Roman" w:cs="Times New Roman"/>
          <w:sz w:val="24"/>
          <w:szCs w:val="24"/>
        </w:rPr>
        <w:t xml:space="preserve"> per cent</w:t>
      </w:r>
      <w:r w:rsidRPr="0039521A">
        <w:rPr>
          <w:rFonts w:ascii="Times New Roman" w:hAnsi="Times New Roman" w:cs="Times New Roman"/>
          <w:sz w:val="24"/>
          <w:szCs w:val="24"/>
        </w:rPr>
        <w:t>, respectively. The solvent control and absolute control had the lowest hatching rates, at 93.29</w:t>
      </w:r>
      <w:r>
        <w:rPr>
          <w:rFonts w:ascii="Times New Roman" w:hAnsi="Times New Roman" w:cs="Times New Roman"/>
          <w:sz w:val="24"/>
          <w:szCs w:val="24"/>
        </w:rPr>
        <w:t xml:space="preserve"> per cent</w:t>
      </w:r>
      <w:r w:rsidRPr="0039521A">
        <w:rPr>
          <w:rFonts w:ascii="Times New Roman" w:hAnsi="Times New Roman" w:cs="Times New Roman"/>
          <w:sz w:val="24"/>
          <w:szCs w:val="24"/>
        </w:rPr>
        <w:t xml:space="preserve"> and 92.83</w:t>
      </w:r>
      <w:r>
        <w:rPr>
          <w:rFonts w:ascii="Times New Roman" w:hAnsi="Times New Roman" w:cs="Times New Roman"/>
          <w:sz w:val="24"/>
          <w:szCs w:val="24"/>
        </w:rPr>
        <w:t xml:space="preserve"> per cent</w:t>
      </w:r>
      <w:r w:rsidRPr="0039521A">
        <w:rPr>
          <w:rFonts w:ascii="Times New Roman" w:hAnsi="Times New Roman" w:cs="Times New Roman"/>
          <w:sz w:val="24"/>
          <w:szCs w:val="24"/>
        </w:rPr>
        <w:t>, respectively, demonstrating the adverse impact of untreated bacterial infections</w:t>
      </w:r>
      <w:r>
        <w:rPr>
          <w:rFonts w:ascii="Times New Roman" w:hAnsi="Times New Roman" w:cs="Times New Roman"/>
          <w:sz w:val="24"/>
          <w:szCs w:val="24"/>
        </w:rPr>
        <w:t>.</w:t>
      </w:r>
    </w:p>
    <w:p w14:paraId="2FE656EB" w14:textId="77777777" w:rsidR="003932A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Pr>
          <w:rFonts w:ascii="Times New Roman" w:hAnsi="Times New Roman" w:cs="Times New Roman"/>
          <w:sz w:val="24"/>
          <w:szCs w:val="24"/>
        </w:rPr>
        <w:t>Time of chitosan application after bacterial inoculation (C)</w:t>
      </w:r>
      <w:r w:rsidRPr="0039521A">
        <w:rPr>
          <w:rFonts w:ascii="Times New Roman" w:hAnsi="Times New Roman" w:cs="Times New Roman"/>
          <w:sz w:val="24"/>
          <w:szCs w:val="24"/>
        </w:rPr>
        <w:t xml:space="preserve"> significantly influenced hatching percentag</w:t>
      </w:r>
      <w:r>
        <w:rPr>
          <w:rFonts w:ascii="Times New Roman" w:hAnsi="Times New Roman" w:cs="Times New Roman"/>
          <w:sz w:val="24"/>
          <w:szCs w:val="24"/>
        </w:rPr>
        <w:t>es</w:t>
      </w:r>
      <w:r w:rsidRPr="0039521A">
        <w:rPr>
          <w:rFonts w:ascii="Times New Roman" w:hAnsi="Times New Roman" w:cs="Times New Roman"/>
          <w:sz w:val="24"/>
          <w:szCs w:val="24"/>
        </w:rPr>
        <w:t xml:space="preserve">. The </w:t>
      </w:r>
      <w:r>
        <w:rPr>
          <w:rFonts w:ascii="Times New Roman" w:hAnsi="Times New Roman" w:cs="Times New Roman"/>
          <w:sz w:val="24"/>
          <w:szCs w:val="24"/>
        </w:rPr>
        <w:t>time of chitosan application after bacterial inoculation</w:t>
      </w:r>
      <w:r w:rsidRPr="0039521A">
        <w:rPr>
          <w:rFonts w:ascii="Times New Roman" w:hAnsi="Times New Roman" w:cs="Times New Roman"/>
          <w:sz w:val="24"/>
          <w:szCs w:val="24"/>
        </w:rPr>
        <w:t xml:space="preserve"> had a notable impact on hatching viability, with the earliest application time, 6 hours post-inoculation (</w:t>
      </w:r>
      <w:proofErr w:type="spellStart"/>
      <w:r w:rsidRPr="0039521A">
        <w:rPr>
          <w:rFonts w:ascii="Times New Roman" w:hAnsi="Times New Roman" w:cs="Times New Roman"/>
          <w:sz w:val="24"/>
          <w:szCs w:val="24"/>
        </w:rPr>
        <w:t>hpi</w:t>
      </w:r>
      <w:proofErr w:type="spellEnd"/>
      <w:r w:rsidRPr="0039521A">
        <w:rPr>
          <w:rFonts w:ascii="Times New Roman" w:hAnsi="Times New Roman" w:cs="Times New Roman"/>
          <w:sz w:val="24"/>
          <w:szCs w:val="24"/>
        </w:rPr>
        <w:t xml:space="preserve">), recording the highest mean hatching percentage (94.49%). This highlights the crucial importance of early intervention in maintaining hatching viability. In contrast, delayed application resulted in diminished </w:t>
      </w:r>
      <w:r>
        <w:rPr>
          <w:rFonts w:ascii="Times New Roman" w:hAnsi="Times New Roman" w:cs="Times New Roman"/>
          <w:sz w:val="24"/>
          <w:szCs w:val="24"/>
        </w:rPr>
        <w:t>chitosan</w:t>
      </w:r>
      <w:r w:rsidRPr="0039521A">
        <w:rPr>
          <w:rFonts w:ascii="Times New Roman" w:hAnsi="Times New Roman" w:cs="Times New Roman"/>
          <w:sz w:val="24"/>
          <w:szCs w:val="24"/>
        </w:rPr>
        <w:t xml:space="preserve"> efficacy, with the lowest hatching percentage observed at 30 </w:t>
      </w:r>
      <w:proofErr w:type="spellStart"/>
      <w:r w:rsidRPr="0039521A">
        <w:rPr>
          <w:rFonts w:ascii="Times New Roman" w:hAnsi="Times New Roman" w:cs="Times New Roman"/>
          <w:sz w:val="24"/>
          <w:szCs w:val="24"/>
        </w:rPr>
        <w:t>hpi</w:t>
      </w:r>
      <w:proofErr w:type="spellEnd"/>
      <w:r w:rsidRPr="0039521A">
        <w:rPr>
          <w:rFonts w:ascii="Times New Roman" w:hAnsi="Times New Roman" w:cs="Times New Roman"/>
          <w:sz w:val="24"/>
          <w:szCs w:val="24"/>
        </w:rPr>
        <w:t> (93.89%).</w:t>
      </w:r>
    </w:p>
    <w:p w14:paraId="7A41BE24" w14:textId="2D137070" w:rsidR="003932A3" w:rsidRPr="00844C83" w:rsidRDefault="003932A3" w:rsidP="00174B1E">
      <w:pPr>
        <w:tabs>
          <w:tab w:val="left" w:pos="567"/>
          <w:tab w:val="left" w:pos="3544"/>
        </w:tabs>
        <w:spacing w:before="120" w:after="120" w:line="360" w:lineRule="auto"/>
        <w:ind w:left="-426" w:right="14" w:firstLine="710"/>
        <w:jc w:val="both"/>
        <w:rPr>
          <w:rFonts w:ascii="Times New Roman" w:hAnsi="Times New Roman" w:cs="Times New Roman"/>
          <w:sz w:val="24"/>
          <w:szCs w:val="24"/>
        </w:rPr>
      </w:pPr>
      <w:r w:rsidRPr="005D291F">
        <w:rPr>
          <w:rFonts w:ascii="Times New Roman" w:hAnsi="Times New Roman" w:cs="Times New Roman"/>
          <w:sz w:val="24"/>
          <w:szCs w:val="24"/>
        </w:rPr>
        <w:t xml:space="preserve">Treatment with </w:t>
      </w:r>
      <w:r>
        <w:rPr>
          <w:rFonts w:ascii="Times New Roman" w:hAnsi="Times New Roman" w:cs="Times New Roman"/>
          <w:sz w:val="24"/>
          <w:szCs w:val="24"/>
        </w:rPr>
        <w:t xml:space="preserve">higher concentration of </w:t>
      </w:r>
      <w:r w:rsidRPr="005D291F">
        <w:rPr>
          <w:rFonts w:ascii="Times New Roman" w:hAnsi="Times New Roman" w:cs="Times New Roman"/>
          <w:sz w:val="24"/>
          <w:szCs w:val="24"/>
        </w:rPr>
        <w:t xml:space="preserve">chitosan and ampicillin proved efficacious in eliminating bacterial infections in silkworms, leveraging their antibacterial properties to boost the immune system of the infected silkworms. This, in turn, facilitated the laying of healthy eggs and significantly improved hatching percentages, which were notably higher in these treatment groups compared to the absolute control and solvent control, where hatching percentages were recorded at a minimum. These findings align with the research conducted by Sandhya (2023), who reported that silkworms fed on normal mulberry leaves laid a relatively higher average number of eggs compared to those fed on pesticide-sprayed leaves, where the hatching percentage was significantly lower. </w:t>
      </w:r>
      <w:r w:rsidRPr="007F12B4">
        <w:rPr>
          <w:rFonts w:ascii="Times New Roman" w:hAnsi="Times New Roman" w:cs="Times New Roman"/>
          <w:sz w:val="24"/>
          <w:szCs w:val="24"/>
        </w:rPr>
        <w:t>This disparity suggests that exposure to pesticides induces stress in silkworms, where the bacterial infection is the stressor in the present study, ultimately resulting in reduced hatching percentages.</w:t>
      </w:r>
    </w:p>
    <w:p w14:paraId="78C228E8" w14:textId="77777777" w:rsidR="007118F6" w:rsidRDefault="007118F6" w:rsidP="00174B1E">
      <w:pPr>
        <w:tabs>
          <w:tab w:val="left" w:pos="567"/>
        </w:tabs>
        <w:spacing w:after="0" w:line="360" w:lineRule="auto"/>
        <w:ind w:left="-426" w:right="-37" w:firstLine="710"/>
        <w:jc w:val="both"/>
        <w:rPr>
          <w:rFonts w:ascii="Times New Roman" w:hAnsi="Times New Roman" w:cs="Times New Roman"/>
          <w:b/>
          <w:bCs/>
          <w:sz w:val="24"/>
          <w:szCs w:val="24"/>
        </w:rPr>
      </w:pPr>
    </w:p>
    <w:p w14:paraId="113D91CC" w14:textId="1ADF0C0C" w:rsidR="007118F6" w:rsidRDefault="00185A75" w:rsidP="00174B1E">
      <w:pPr>
        <w:tabs>
          <w:tab w:val="left" w:pos="567"/>
        </w:tabs>
        <w:spacing w:after="0" w:line="360" w:lineRule="auto"/>
        <w:ind w:left="-426" w:right="-37" w:firstLine="710"/>
        <w:jc w:val="both"/>
        <w:rPr>
          <w:rFonts w:ascii="Times New Roman" w:hAnsi="Times New Roman" w:cs="Times New Roman"/>
          <w:b/>
          <w:bCs/>
          <w:sz w:val="24"/>
          <w:szCs w:val="24"/>
        </w:rPr>
      </w:pPr>
      <w:r w:rsidRPr="00185A75">
        <w:rPr>
          <w:rFonts w:ascii="Times New Roman" w:hAnsi="Times New Roman" w:cs="Times New Roman"/>
          <w:b/>
          <w:bCs/>
          <w:sz w:val="24"/>
          <w:szCs w:val="24"/>
        </w:rPr>
        <w:t>Table 4: Effect of chitosan application on hatching (%) in silkworm infected with Staphylococcus aureus and Bacillus thuringiensis</w:t>
      </w:r>
    </w:p>
    <w:tbl>
      <w:tblPr>
        <w:tblStyle w:val="TableGrid"/>
        <w:tblW w:w="5395" w:type="pct"/>
        <w:jc w:val="center"/>
        <w:tblLook w:val="04A0" w:firstRow="1" w:lastRow="0" w:firstColumn="1" w:lastColumn="0" w:noHBand="0" w:noVBand="1"/>
      </w:tblPr>
      <w:tblGrid>
        <w:gridCol w:w="1818"/>
        <w:gridCol w:w="579"/>
        <w:gridCol w:w="581"/>
        <w:gridCol w:w="579"/>
        <w:gridCol w:w="585"/>
        <w:gridCol w:w="581"/>
        <w:gridCol w:w="587"/>
        <w:gridCol w:w="586"/>
        <w:gridCol w:w="588"/>
        <w:gridCol w:w="586"/>
        <w:gridCol w:w="588"/>
        <w:gridCol w:w="586"/>
        <w:gridCol w:w="588"/>
        <w:gridCol w:w="896"/>
      </w:tblGrid>
      <w:tr w:rsidR="00A17717" w:rsidRPr="007118F6" w14:paraId="3E96D267" w14:textId="77777777" w:rsidTr="0009602F">
        <w:trPr>
          <w:trHeight w:val="420"/>
          <w:jc w:val="center"/>
        </w:trPr>
        <w:tc>
          <w:tcPr>
            <w:tcW w:w="935" w:type="pct"/>
            <w:vMerge w:val="restart"/>
            <w:vAlign w:val="center"/>
          </w:tcPr>
          <w:p w14:paraId="7303FD1D"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w:t>
            </w:r>
          </w:p>
        </w:tc>
        <w:tc>
          <w:tcPr>
            <w:tcW w:w="3002" w:type="pct"/>
            <w:gridSpan w:val="10"/>
            <w:vAlign w:val="center"/>
          </w:tcPr>
          <w:p w14:paraId="7B12406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Time of chitosan application following bacterial inoculation (</w:t>
            </w:r>
            <w:proofErr w:type="spellStart"/>
            <w:r w:rsidRPr="007118F6">
              <w:rPr>
                <w:rFonts w:ascii="Times New Roman" w:hAnsi="Times New Roman" w:cs="Times New Roman"/>
                <w:b/>
                <w:bCs/>
                <w:sz w:val="14"/>
                <w:szCs w:val="14"/>
              </w:rPr>
              <w:t>hpi</w:t>
            </w:r>
            <w:proofErr w:type="spellEnd"/>
            <w:r w:rsidRPr="007118F6">
              <w:rPr>
                <w:rFonts w:ascii="Times New Roman" w:hAnsi="Times New Roman" w:cs="Times New Roman"/>
                <w:b/>
                <w:bCs/>
                <w:sz w:val="14"/>
                <w:szCs w:val="14"/>
              </w:rPr>
              <w:t>) (C)</w:t>
            </w:r>
          </w:p>
        </w:tc>
        <w:tc>
          <w:tcPr>
            <w:tcW w:w="602" w:type="pct"/>
            <w:gridSpan w:val="2"/>
            <w:vMerge w:val="restart"/>
            <w:vAlign w:val="center"/>
          </w:tcPr>
          <w:p w14:paraId="063D03BD"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Bacterial strains (A) mean</w:t>
            </w:r>
          </w:p>
        </w:tc>
        <w:tc>
          <w:tcPr>
            <w:tcW w:w="461" w:type="pct"/>
            <w:vMerge w:val="restart"/>
            <w:vAlign w:val="center"/>
          </w:tcPr>
          <w:p w14:paraId="6DC5212E"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Treatments (B) mean</w:t>
            </w:r>
          </w:p>
        </w:tc>
      </w:tr>
      <w:tr w:rsidR="00A17717" w:rsidRPr="007118F6" w14:paraId="13C13D87" w14:textId="77777777" w:rsidTr="0009602F">
        <w:trPr>
          <w:trHeight w:val="420"/>
          <w:jc w:val="center"/>
        </w:trPr>
        <w:tc>
          <w:tcPr>
            <w:tcW w:w="935" w:type="pct"/>
            <w:vMerge/>
            <w:vAlign w:val="center"/>
          </w:tcPr>
          <w:p w14:paraId="3B129A73" w14:textId="77777777" w:rsidR="00A17717" w:rsidRPr="007118F6" w:rsidRDefault="00A17717" w:rsidP="0009602F">
            <w:pPr>
              <w:pStyle w:val="NoSpacing"/>
              <w:jc w:val="center"/>
              <w:rPr>
                <w:rFonts w:ascii="Times New Roman" w:hAnsi="Times New Roman" w:cs="Times New Roman"/>
                <w:b/>
                <w:bCs/>
                <w:sz w:val="14"/>
                <w:szCs w:val="14"/>
              </w:rPr>
            </w:pPr>
          </w:p>
        </w:tc>
        <w:tc>
          <w:tcPr>
            <w:tcW w:w="597" w:type="pct"/>
            <w:gridSpan w:val="2"/>
            <w:vAlign w:val="center"/>
          </w:tcPr>
          <w:p w14:paraId="53BC103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6 </w:t>
            </w:r>
            <w:proofErr w:type="spellStart"/>
            <w:r w:rsidRPr="007118F6">
              <w:rPr>
                <w:rFonts w:ascii="Times New Roman" w:hAnsi="Times New Roman" w:cs="Times New Roman"/>
                <w:b/>
                <w:bCs/>
                <w:sz w:val="14"/>
                <w:szCs w:val="14"/>
              </w:rPr>
              <w:t>hpi</w:t>
            </w:r>
            <w:proofErr w:type="spellEnd"/>
          </w:p>
        </w:tc>
        <w:tc>
          <w:tcPr>
            <w:tcW w:w="599" w:type="pct"/>
            <w:gridSpan w:val="2"/>
            <w:vAlign w:val="center"/>
          </w:tcPr>
          <w:p w14:paraId="70C79B32"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12 </w:t>
            </w:r>
            <w:proofErr w:type="spellStart"/>
            <w:r w:rsidRPr="007118F6">
              <w:rPr>
                <w:rFonts w:ascii="Times New Roman" w:hAnsi="Times New Roman" w:cs="Times New Roman"/>
                <w:b/>
                <w:bCs/>
                <w:sz w:val="14"/>
                <w:szCs w:val="14"/>
              </w:rPr>
              <w:t>hpi</w:t>
            </w:r>
            <w:proofErr w:type="spellEnd"/>
          </w:p>
        </w:tc>
        <w:tc>
          <w:tcPr>
            <w:tcW w:w="601" w:type="pct"/>
            <w:gridSpan w:val="2"/>
            <w:vAlign w:val="center"/>
          </w:tcPr>
          <w:p w14:paraId="3499BF5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18 </w:t>
            </w:r>
            <w:proofErr w:type="spellStart"/>
            <w:r w:rsidRPr="007118F6">
              <w:rPr>
                <w:rFonts w:ascii="Times New Roman" w:hAnsi="Times New Roman" w:cs="Times New Roman"/>
                <w:b/>
                <w:bCs/>
                <w:sz w:val="14"/>
                <w:szCs w:val="14"/>
              </w:rPr>
              <w:t>hpi</w:t>
            </w:r>
            <w:proofErr w:type="spellEnd"/>
          </w:p>
        </w:tc>
        <w:tc>
          <w:tcPr>
            <w:tcW w:w="602" w:type="pct"/>
            <w:gridSpan w:val="2"/>
            <w:vAlign w:val="center"/>
          </w:tcPr>
          <w:p w14:paraId="094ED902"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24 </w:t>
            </w:r>
            <w:proofErr w:type="spellStart"/>
            <w:r w:rsidRPr="007118F6">
              <w:rPr>
                <w:rFonts w:ascii="Times New Roman" w:hAnsi="Times New Roman" w:cs="Times New Roman"/>
                <w:b/>
                <w:bCs/>
                <w:sz w:val="14"/>
                <w:szCs w:val="14"/>
              </w:rPr>
              <w:t>hpi</w:t>
            </w:r>
            <w:proofErr w:type="spellEnd"/>
          </w:p>
        </w:tc>
        <w:tc>
          <w:tcPr>
            <w:tcW w:w="602" w:type="pct"/>
            <w:gridSpan w:val="2"/>
            <w:vAlign w:val="center"/>
          </w:tcPr>
          <w:p w14:paraId="30E7D820"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 xml:space="preserve">30 </w:t>
            </w:r>
            <w:proofErr w:type="spellStart"/>
            <w:r w:rsidRPr="007118F6">
              <w:rPr>
                <w:rFonts w:ascii="Times New Roman" w:hAnsi="Times New Roman" w:cs="Times New Roman"/>
                <w:b/>
                <w:bCs/>
                <w:sz w:val="14"/>
                <w:szCs w:val="14"/>
              </w:rPr>
              <w:t>hpi</w:t>
            </w:r>
            <w:proofErr w:type="spellEnd"/>
          </w:p>
        </w:tc>
        <w:tc>
          <w:tcPr>
            <w:tcW w:w="602" w:type="pct"/>
            <w:gridSpan w:val="2"/>
            <w:vMerge/>
            <w:vAlign w:val="center"/>
          </w:tcPr>
          <w:p w14:paraId="495B1885" w14:textId="77777777" w:rsidR="00A17717" w:rsidRPr="007118F6" w:rsidRDefault="00A17717" w:rsidP="0009602F">
            <w:pPr>
              <w:pStyle w:val="NoSpacing"/>
              <w:jc w:val="center"/>
              <w:rPr>
                <w:rFonts w:ascii="Times New Roman" w:hAnsi="Times New Roman" w:cs="Times New Roman"/>
                <w:b/>
                <w:bCs/>
                <w:sz w:val="14"/>
                <w:szCs w:val="14"/>
              </w:rPr>
            </w:pPr>
          </w:p>
        </w:tc>
        <w:tc>
          <w:tcPr>
            <w:tcW w:w="461" w:type="pct"/>
            <w:vMerge/>
            <w:vAlign w:val="center"/>
          </w:tcPr>
          <w:p w14:paraId="46C87870" w14:textId="77777777" w:rsidR="00A17717" w:rsidRPr="007118F6" w:rsidRDefault="00A17717" w:rsidP="0009602F">
            <w:pPr>
              <w:pStyle w:val="NoSpacing"/>
              <w:jc w:val="center"/>
              <w:rPr>
                <w:rFonts w:ascii="Times New Roman" w:hAnsi="Times New Roman" w:cs="Times New Roman"/>
                <w:sz w:val="14"/>
                <w:szCs w:val="14"/>
              </w:rPr>
            </w:pPr>
          </w:p>
        </w:tc>
      </w:tr>
      <w:tr w:rsidR="00A17717" w:rsidRPr="007118F6" w14:paraId="0C152C43" w14:textId="77777777" w:rsidTr="0009602F">
        <w:trPr>
          <w:trHeight w:val="412"/>
          <w:jc w:val="center"/>
        </w:trPr>
        <w:tc>
          <w:tcPr>
            <w:tcW w:w="935" w:type="pct"/>
            <w:vMerge/>
            <w:vAlign w:val="center"/>
          </w:tcPr>
          <w:p w14:paraId="7762198A" w14:textId="77777777" w:rsidR="00A17717" w:rsidRPr="007118F6" w:rsidRDefault="00A17717" w:rsidP="0009602F">
            <w:pPr>
              <w:pStyle w:val="NoSpacing"/>
              <w:jc w:val="center"/>
              <w:rPr>
                <w:rFonts w:ascii="Times New Roman" w:hAnsi="Times New Roman" w:cs="Times New Roman"/>
                <w:b/>
                <w:bCs/>
                <w:sz w:val="14"/>
                <w:szCs w:val="14"/>
              </w:rPr>
            </w:pPr>
          </w:p>
        </w:tc>
        <w:tc>
          <w:tcPr>
            <w:tcW w:w="298" w:type="pct"/>
            <w:vAlign w:val="center"/>
          </w:tcPr>
          <w:p w14:paraId="097AB780"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299" w:type="pct"/>
            <w:vAlign w:val="center"/>
          </w:tcPr>
          <w:p w14:paraId="43DE606C" w14:textId="77777777" w:rsidR="00A17717" w:rsidRPr="007118F6" w:rsidRDefault="00A17717" w:rsidP="0009602F">
            <w:pPr>
              <w:pStyle w:val="NoSpacing"/>
              <w:jc w:val="center"/>
              <w:rPr>
                <w:rFonts w:ascii="Times New Roman" w:hAnsi="Times New Roman" w:cs="Times New Roman"/>
                <w:b/>
                <w:bCs/>
                <w:i/>
                <w:iCs/>
                <w:sz w:val="14"/>
                <w:szCs w:val="14"/>
              </w:rPr>
            </w:pPr>
            <w:proofErr w:type="spellStart"/>
            <w:r w:rsidRPr="007118F6">
              <w:rPr>
                <w:rFonts w:ascii="Times New Roman" w:hAnsi="Times New Roman" w:cs="Times New Roman"/>
                <w:b/>
                <w:bCs/>
                <w:i/>
                <w:iCs/>
                <w:sz w:val="14"/>
                <w:szCs w:val="14"/>
              </w:rPr>
              <w:t>Bt</w:t>
            </w:r>
            <w:proofErr w:type="spellEnd"/>
          </w:p>
        </w:tc>
        <w:tc>
          <w:tcPr>
            <w:tcW w:w="298" w:type="pct"/>
            <w:vAlign w:val="center"/>
          </w:tcPr>
          <w:p w14:paraId="4525EE8B"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1" w:type="pct"/>
            <w:vAlign w:val="center"/>
          </w:tcPr>
          <w:p w14:paraId="5B3D2622" w14:textId="77777777" w:rsidR="00A17717" w:rsidRPr="007118F6" w:rsidRDefault="00A17717" w:rsidP="0009602F">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299" w:type="pct"/>
            <w:vAlign w:val="center"/>
          </w:tcPr>
          <w:p w14:paraId="53ECC5CF"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3D6D7FC6" w14:textId="77777777" w:rsidR="00A17717" w:rsidRPr="007118F6" w:rsidRDefault="00A17717" w:rsidP="0009602F">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01" w:type="pct"/>
            <w:vAlign w:val="center"/>
          </w:tcPr>
          <w:p w14:paraId="2CCBA626"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1BB1C3C4" w14:textId="77777777" w:rsidR="00A17717" w:rsidRPr="007118F6" w:rsidRDefault="00A17717" w:rsidP="0009602F">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01" w:type="pct"/>
            <w:vAlign w:val="center"/>
          </w:tcPr>
          <w:p w14:paraId="0DB00661"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i/>
                <w:iCs/>
                <w:sz w:val="14"/>
                <w:szCs w:val="14"/>
              </w:rPr>
              <w:t>Sa</w:t>
            </w:r>
          </w:p>
        </w:tc>
        <w:tc>
          <w:tcPr>
            <w:tcW w:w="302" w:type="pct"/>
            <w:vAlign w:val="center"/>
          </w:tcPr>
          <w:p w14:paraId="34F1785A" w14:textId="77777777" w:rsidR="00A17717" w:rsidRPr="007118F6" w:rsidRDefault="00A17717" w:rsidP="0009602F">
            <w:pPr>
              <w:pStyle w:val="NoSpacing"/>
              <w:jc w:val="center"/>
              <w:rPr>
                <w:rFonts w:ascii="Times New Roman" w:hAnsi="Times New Roman" w:cs="Times New Roman"/>
                <w:b/>
                <w:bCs/>
                <w:sz w:val="14"/>
                <w:szCs w:val="14"/>
              </w:rPr>
            </w:pPr>
            <w:proofErr w:type="spellStart"/>
            <w:r w:rsidRPr="007118F6">
              <w:rPr>
                <w:rFonts w:ascii="Times New Roman" w:hAnsi="Times New Roman" w:cs="Times New Roman"/>
                <w:b/>
                <w:bCs/>
                <w:i/>
                <w:iCs/>
                <w:sz w:val="14"/>
                <w:szCs w:val="14"/>
              </w:rPr>
              <w:t>Bt</w:t>
            </w:r>
            <w:proofErr w:type="spellEnd"/>
          </w:p>
        </w:tc>
        <w:tc>
          <w:tcPr>
            <w:tcW w:w="301" w:type="pct"/>
            <w:vAlign w:val="center"/>
          </w:tcPr>
          <w:p w14:paraId="2EA2E89E" w14:textId="77777777" w:rsidR="00A17717" w:rsidRPr="007118F6" w:rsidRDefault="00A17717" w:rsidP="0009602F">
            <w:pPr>
              <w:pStyle w:val="NoSpacing"/>
              <w:jc w:val="center"/>
              <w:rPr>
                <w:rFonts w:ascii="Times New Roman" w:hAnsi="Times New Roman" w:cs="Times New Roman"/>
                <w:b/>
                <w:bCs/>
                <w:i/>
                <w:iCs/>
                <w:sz w:val="14"/>
                <w:szCs w:val="14"/>
              </w:rPr>
            </w:pPr>
            <w:r w:rsidRPr="007118F6">
              <w:rPr>
                <w:rFonts w:ascii="Times New Roman" w:hAnsi="Times New Roman" w:cs="Times New Roman"/>
                <w:b/>
                <w:bCs/>
                <w:i/>
                <w:iCs/>
                <w:sz w:val="14"/>
                <w:szCs w:val="14"/>
              </w:rPr>
              <w:t>Sa</w:t>
            </w:r>
          </w:p>
        </w:tc>
        <w:tc>
          <w:tcPr>
            <w:tcW w:w="302" w:type="pct"/>
            <w:vAlign w:val="center"/>
          </w:tcPr>
          <w:p w14:paraId="3AC2B9A9" w14:textId="77777777" w:rsidR="00A17717" w:rsidRPr="007118F6" w:rsidRDefault="00A17717" w:rsidP="0009602F">
            <w:pPr>
              <w:pStyle w:val="NoSpacing"/>
              <w:jc w:val="center"/>
              <w:rPr>
                <w:rFonts w:ascii="Times New Roman" w:hAnsi="Times New Roman" w:cs="Times New Roman"/>
                <w:b/>
                <w:bCs/>
                <w:i/>
                <w:iCs/>
                <w:sz w:val="14"/>
                <w:szCs w:val="14"/>
              </w:rPr>
            </w:pPr>
            <w:proofErr w:type="spellStart"/>
            <w:r w:rsidRPr="007118F6">
              <w:rPr>
                <w:rFonts w:ascii="Times New Roman" w:hAnsi="Times New Roman" w:cs="Times New Roman"/>
                <w:b/>
                <w:bCs/>
                <w:i/>
                <w:iCs/>
                <w:sz w:val="14"/>
                <w:szCs w:val="14"/>
              </w:rPr>
              <w:t>Bt</w:t>
            </w:r>
            <w:proofErr w:type="spellEnd"/>
          </w:p>
        </w:tc>
        <w:tc>
          <w:tcPr>
            <w:tcW w:w="461" w:type="pct"/>
            <w:vMerge/>
            <w:vAlign w:val="center"/>
          </w:tcPr>
          <w:p w14:paraId="5B594E14" w14:textId="77777777" w:rsidR="00A17717" w:rsidRPr="007118F6" w:rsidRDefault="00A17717" w:rsidP="0009602F">
            <w:pPr>
              <w:pStyle w:val="NoSpacing"/>
              <w:jc w:val="center"/>
              <w:rPr>
                <w:rFonts w:ascii="Times New Roman" w:hAnsi="Times New Roman" w:cs="Times New Roman"/>
                <w:i/>
                <w:iCs/>
                <w:sz w:val="14"/>
                <w:szCs w:val="14"/>
              </w:rPr>
            </w:pPr>
          </w:p>
        </w:tc>
      </w:tr>
      <w:tr w:rsidR="00A17717" w:rsidRPr="007118F6" w14:paraId="4C888EBE" w14:textId="77777777" w:rsidTr="0009602F">
        <w:trPr>
          <w:trHeight w:val="304"/>
          <w:jc w:val="center"/>
        </w:trPr>
        <w:tc>
          <w:tcPr>
            <w:tcW w:w="935" w:type="pct"/>
            <w:vAlign w:val="center"/>
          </w:tcPr>
          <w:p w14:paraId="234FB566"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1</w:t>
            </w:r>
            <w:r w:rsidRPr="007118F6">
              <w:rPr>
                <w:rFonts w:ascii="Times New Roman" w:eastAsia="Times New Roman" w:hAnsi="Times New Roman" w:cs="Times New Roman"/>
                <w:b/>
                <w:bCs/>
                <w:kern w:val="0"/>
                <w:sz w:val="14"/>
                <w:szCs w:val="14"/>
                <w:lang w:eastAsia="en-IN"/>
                <w14:ligatures w14:val="none"/>
              </w:rPr>
              <w:t>: Chitosan @ 3500 ppm</w:t>
            </w:r>
          </w:p>
        </w:tc>
        <w:tc>
          <w:tcPr>
            <w:tcW w:w="298" w:type="pct"/>
            <w:vAlign w:val="center"/>
          </w:tcPr>
          <w:p w14:paraId="43EEC03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93.77</w:t>
            </w:r>
          </w:p>
        </w:tc>
        <w:tc>
          <w:tcPr>
            <w:tcW w:w="299" w:type="pct"/>
            <w:vAlign w:val="center"/>
          </w:tcPr>
          <w:p w14:paraId="3951576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94.18</w:t>
            </w:r>
          </w:p>
        </w:tc>
        <w:tc>
          <w:tcPr>
            <w:tcW w:w="298" w:type="pct"/>
            <w:vAlign w:val="center"/>
          </w:tcPr>
          <w:p w14:paraId="0093A8B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93.94</w:t>
            </w:r>
          </w:p>
        </w:tc>
        <w:tc>
          <w:tcPr>
            <w:tcW w:w="301" w:type="pct"/>
            <w:vAlign w:val="center"/>
          </w:tcPr>
          <w:p w14:paraId="3BBC768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93.45</w:t>
            </w:r>
          </w:p>
        </w:tc>
        <w:tc>
          <w:tcPr>
            <w:tcW w:w="299" w:type="pct"/>
            <w:vAlign w:val="center"/>
          </w:tcPr>
          <w:p w14:paraId="481D0C0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94.00</w:t>
            </w:r>
          </w:p>
        </w:tc>
        <w:tc>
          <w:tcPr>
            <w:tcW w:w="302" w:type="pct"/>
            <w:vAlign w:val="center"/>
          </w:tcPr>
          <w:p w14:paraId="1D62C00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94.09</w:t>
            </w:r>
          </w:p>
        </w:tc>
        <w:tc>
          <w:tcPr>
            <w:tcW w:w="301" w:type="pct"/>
            <w:vAlign w:val="center"/>
          </w:tcPr>
          <w:p w14:paraId="706CDC4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93.74</w:t>
            </w:r>
          </w:p>
        </w:tc>
        <w:tc>
          <w:tcPr>
            <w:tcW w:w="302" w:type="pct"/>
            <w:vAlign w:val="center"/>
          </w:tcPr>
          <w:p w14:paraId="1B4C4C1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93.83</w:t>
            </w:r>
          </w:p>
        </w:tc>
        <w:tc>
          <w:tcPr>
            <w:tcW w:w="301" w:type="pct"/>
            <w:vAlign w:val="center"/>
          </w:tcPr>
          <w:p w14:paraId="590EF6C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94.04</w:t>
            </w:r>
          </w:p>
        </w:tc>
        <w:tc>
          <w:tcPr>
            <w:tcW w:w="302" w:type="pct"/>
            <w:vAlign w:val="center"/>
          </w:tcPr>
          <w:p w14:paraId="2E1DF88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93.63</w:t>
            </w:r>
          </w:p>
        </w:tc>
        <w:tc>
          <w:tcPr>
            <w:tcW w:w="301" w:type="pct"/>
            <w:vAlign w:val="center"/>
          </w:tcPr>
          <w:p w14:paraId="4ED40A6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93.90</w:t>
            </w:r>
          </w:p>
        </w:tc>
        <w:tc>
          <w:tcPr>
            <w:tcW w:w="302" w:type="pct"/>
            <w:vAlign w:val="center"/>
          </w:tcPr>
          <w:p w14:paraId="37A06744"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93.84</w:t>
            </w:r>
          </w:p>
        </w:tc>
        <w:tc>
          <w:tcPr>
            <w:tcW w:w="461" w:type="pct"/>
            <w:vAlign w:val="center"/>
          </w:tcPr>
          <w:p w14:paraId="1FA65E9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93.87</w:t>
            </w:r>
          </w:p>
        </w:tc>
      </w:tr>
      <w:tr w:rsidR="00A17717" w:rsidRPr="007118F6" w14:paraId="169F20C3" w14:textId="77777777" w:rsidTr="0009602F">
        <w:trPr>
          <w:trHeight w:val="317"/>
          <w:jc w:val="center"/>
        </w:trPr>
        <w:tc>
          <w:tcPr>
            <w:tcW w:w="935" w:type="pct"/>
            <w:vAlign w:val="center"/>
          </w:tcPr>
          <w:p w14:paraId="2DD8E378"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2</w:t>
            </w:r>
            <w:r w:rsidRPr="007118F6">
              <w:rPr>
                <w:rFonts w:ascii="Times New Roman" w:eastAsia="Times New Roman" w:hAnsi="Times New Roman" w:cs="Times New Roman"/>
                <w:b/>
                <w:bCs/>
                <w:kern w:val="0"/>
                <w:sz w:val="14"/>
                <w:szCs w:val="14"/>
                <w:lang w:eastAsia="en-IN"/>
                <w14:ligatures w14:val="none"/>
              </w:rPr>
              <w:t>: Chitosan @ 4000 ppm</w:t>
            </w:r>
          </w:p>
        </w:tc>
        <w:tc>
          <w:tcPr>
            <w:tcW w:w="298" w:type="pct"/>
            <w:vAlign w:val="center"/>
          </w:tcPr>
          <w:p w14:paraId="749B414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94.58</w:t>
            </w:r>
          </w:p>
        </w:tc>
        <w:tc>
          <w:tcPr>
            <w:tcW w:w="299" w:type="pct"/>
            <w:vAlign w:val="center"/>
          </w:tcPr>
          <w:p w14:paraId="0323C34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94.23</w:t>
            </w:r>
          </w:p>
        </w:tc>
        <w:tc>
          <w:tcPr>
            <w:tcW w:w="298" w:type="pct"/>
            <w:vAlign w:val="center"/>
          </w:tcPr>
          <w:p w14:paraId="0E06E16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94.18</w:t>
            </w:r>
          </w:p>
        </w:tc>
        <w:tc>
          <w:tcPr>
            <w:tcW w:w="301" w:type="pct"/>
            <w:vAlign w:val="center"/>
          </w:tcPr>
          <w:p w14:paraId="3901A36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93.98</w:t>
            </w:r>
          </w:p>
        </w:tc>
        <w:tc>
          <w:tcPr>
            <w:tcW w:w="299" w:type="pct"/>
            <w:vAlign w:val="center"/>
          </w:tcPr>
          <w:p w14:paraId="0EE7853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94.28</w:t>
            </w:r>
          </w:p>
        </w:tc>
        <w:tc>
          <w:tcPr>
            <w:tcW w:w="302" w:type="pct"/>
            <w:vAlign w:val="center"/>
          </w:tcPr>
          <w:p w14:paraId="62EF133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93.81</w:t>
            </w:r>
          </w:p>
        </w:tc>
        <w:tc>
          <w:tcPr>
            <w:tcW w:w="301" w:type="pct"/>
            <w:vAlign w:val="center"/>
          </w:tcPr>
          <w:p w14:paraId="08C0ABE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94.39</w:t>
            </w:r>
          </w:p>
        </w:tc>
        <w:tc>
          <w:tcPr>
            <w:tcW w:w="302" w:type="pct"/>
            <w:vAlign w:val="center"/>
          </w:tcPr>
          <w:p w14:paraId="628E7F1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94.38</w:t>
            </w:r>
          </w:p>
        </w:tc>
        <w:tc>
          <w:tcPr>
            <w:tcW w:w="301" w:type="pct"/>
            <w:vAlign w:val="center"/>
          </w:tcPr>
          <w:p w14:paraId="0FAFC4C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93.69</w:t>
            </w:r>
          </w:p>
        </w:tc>
        <w:tc>
          <w:tcPr>
            <w:tcW w:w="302" w:type="pct"/>
            <w:vAlign w:val="center"/>
          </w:tcPr>
          <w:p w14:paraId="651D753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93.30</w:t>
            </w:r>
          </w:p>
        </w:tc>
        <w:tc>
          <w:tcPr>
            <w:tcW w:w="301" w:type="pct"/>
            <w:vAlign w:val="center"/>
          </w:tcPr>
          <w:p w14:paraId="362788A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94.22</w:t>
            </w:r>
          </w:p>
        </w:tc>
        <w:tc>
          <w:tcPr>
            <w:tcW w:w="302" w:type="pct"/>
            <w:vAlign w:val="center"/>
          </w:tcPr>
          <w:p w14:paraId="25B2C3F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93.94</w:t>
            </w:r>
          </w:p>
        </w:tc>
        <w:tc>
          <w:tcPr>
            <w:tcW w:w="461" w:type="pct"/>
            <w:vAlign w:val="center"/>
          </w:tcPr>
          <w:p w14:paraId="56159FC5"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94.08</w:t>
            </w:r>
          </w:p>
        </w:tc>
      </w:tr>
      <w:tr w:rsidR="00A17717" w:rsidRPr="007118F6" w14:paraId="607D2144" w14:textId="77777777" w:rsidTr="0009602F">
        <w:trPr>
          <w:trHeight w:val="304"/>
          <w:jc w:val="center"/>
        </w:trPr>
        <w:tc>
          <w:tcPr>
            <w:tcW w:w="935" w:type="pct"/>
            <w:vAlign w:val="center"/>
          </w:tcPr>
          <w:p w14:paraId="71B8844C"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3</w:t>
            </w:r>
            <w:r w:rsidRPr="007118F6">
              <w:rPr>
                <w:rFonts w:ascii="Times New Roman" w:eastAsia="Times New Roman" w:hAnsi="Times New Roman" w:cs="Times New Roman"/>
                <w:b/>
                <w:bCs/>
                <w:kern w:val="0"/>
                <w:sz w:val="14"/>
                <w:szCs w:val="14"/>
                <w:lang w:eastAsia="en-IN"/>
                <w14:ligatures w14:val="none"/>
              </w:rPr>
              <w:t>: Chitosan @ 4500 ppm</w:t>
            </w:r>
          </w:p>
        </w:tc>
        <w:tc>
          <w:tcPr>
            <w:tcW w:w="298" w:type="pct"/>
            <w:vAlign w:val="center"/>
          </w:tcPr>
          <w:p w14:paraId="4EB83EE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94.39</w:t>
            </w:r>
          </w:p>
        </w:tc>
        <w:tc>
          <w:tcPr>
            <w:tcW w:w="299" w:type="pct"/>
            <w:vAlign w:val="center"/>
          </w:tcPr>
          <w:p w14:paraId="0D53434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298" w:type="pct"/>
            <w:vAlign w:val="center"/>
          </w:tcPr>
          <w:p w14:paraId="4E479B5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94.05</w:t>
            </w:r>
          </w:p>
        </w:tc>
        <w:tc>
          <w:tcPr>
            <w:tcW w:w="301" w:type="pct"/>
            <w:vAlign w:val="center"/>
          </w:tcPr>
          <w:p w14:paraId="2C1FD93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93.35</w:t>
            </w:r>
          </w:p>
        </w:tc>
        <w:tc>
          <w:tcPr>
            <w:tcW w:w="299" w:type="pct"/>
            <w:vAlign w:val="center"/>
          </w:tcPr>
          <w:p w14:paraId="5CDDB13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94.60</w:t>
            </w:r>
          </w:p>
        </w:tc>
        <w:tc>
          <w:tcPr>
            <w:tcW w:w="302" w:type="pct"/>
            <w:vAlign w:val="center"/>
          </w:tcPr>
          <w:p w14:paraId="3FE4130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94.84</w:t>
            </w:r>
          </w:p>
        </w:tc>
        <w:tc>
          <w:tcPr>
            <w:tcW w:w="301" w:type="pct"/>
            <w:vAlign w:val="center"/>
          </w:tcPr>
          <w:p w14:paraId="2BB9AB3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94.47</w:t>
            </w:r>
          </w:p>
        </w:tc>
        <w:tc>
          <w:tcPr>
            <w:tcW w:w="302" w:type="pct"/>
            <w:vAlign w:val="center"/>
          </w:tcPr>
          <w:p w14:paraId="0CE90F28"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93.95</w:t>
            </w:r>
          </w:p>
        </w:tc>
        <w:tc>
          <w:tcPr>
            <w:tcW w:w="301" w:type="pct"/>
            <w:vAlign w:val="center"/>
          </w:tcPr>
          <w:p w14:paraId="63F7264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93.30</w:t>
            </w:r>
          </w:p>
        </w:tc>
        <w:tc>
          <w:tcPr>
            <w:tcW w:w="302" w:type="pct"/>
            <w:vAlign w:val="center"/>
          </w:tcPr>
          <w:p w14:paraId="1B846D3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93.29</w:t>
            </w:r>
          </w:p>
        </w:tc>
        <w:tc>
          <w:tcPr>
            <w:tcW w:w="301" w:type="pct"/>
            <w:vAlign w:val="center"/>
          </w:tcPr>
          <w:p w14:paraId="425E1D9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94.16</w:t>
            </w:r>
          </w:p>
        </w:tc>
        <w:tc>
          <w:tcPr>
            <w:tcW w:w="302" w:type="pct"/>
            <w:vAlign w:val="center"/>
          </w:tcPr>
          <w:p w14:paraId="2FA1D81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93.94</w:t>
            </w:r>
          </w:p>
        </w:tc>
        <w:tc>
          <w:tcPr>
            <w:tcW w:w="461" w:type="pct"/>
            <w:vAlign w:val="center"/>
          </w:tcPr>
          <w:p w14:paraId="6EEBA09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94.05</w:t>
            </w:r>
          </w:p>
        </w:tc>
      </w:tr>
      <w:tr w:rsidR="00A17717" w:rsidRPr="007118F6" w14:paraId="046F56AC" w14:textId="77777777" w:rsidTr="0009602F">
        <w:trPr>
          <w:trHeight w:val="304"/>
          <w:jc w:val="center"/>
        </w:trPr>
        <w:tc>
          <w:tcPr>
            <w:tcW w:w="935" w:type="pct"/>
            <w:vAlign w:val="center"/>
          </w:tcPr>
          <w:p w14:paraId="3B720824"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4</w:t>
            </w:r>
            <w:r w:rsidRPr="007118F6">
              <w:rPr>
                <w:rFonts w:ascii="Times New Roman" w:eastAsia="Times New Roman" w:hAnsi="Times New Roman" w:cs="Times New Roman"/>
                <w:b/>
                <w:bCs/>
                <w:kern w:val="0"/>
                <w:sz w:val="14"/>
                <w:szCs w:val="14"/>
                <w:lang w:eastAsia="en-IN"/>
                <w14:ligatures w14:val="none"/>
              </w:rPr>
              <w:t>: Chitosan @ 5000 ppm</w:t>
            </w:r>
          </w:p>
        </w:tc>
        <w:tc>
          <w:tcPr>
            <w:tcW w:w="298" w:type="pct"/>
            <w:vAlign w:val="center"/>
          </w:tcPr>
          <w:p w14:paraId="20AF302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94.28</w:t>
            </w:r>
          </w:p>
        </w:tc>
        <w:tc>
          <w:tcPr>
            <w:tcW w:w="299" w:type="pct"/>
            <w:vAlign w:val="center"/>
          </w:tcPr>
          <w:p w14:paraId="7BD6672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95.39</w:t>
            </w:r>
          </w:p>
        </w:tc>
        <w:tc>
          <w:tcPr>
            <w:tcW w:w="298" w:type="pct"/>
            <w:vAlign w:val="center"/>
          </w:tcPr>
          <w:p w14:paraId="6B3F7AE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93.81</w:t>
            </w:r>
          </w:p>
        </w:tc>
        <w:tc>
          <w:tcPr>
            <w:tcW w:w="301" w:type="pct"/>
            <w:vAlign w:val="center"/>
          </w:tcPr>
          <w:p w14:paraId="7D5C1F2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95.33</w:t>
            </w:r>
          </w:p>
        </w:tc>
        <w:tc>
          <w:tcPr>
            <w:tcW w:w="299" w:type="pct"/>
            <w:vAlign w:val="center"/>
          </w:tcPr>
          <w:p w14:paraId="52231C0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302" w:type="pct"/>
            <w:vAlign w:val="center"/>
          </w:tcPr>
          <w:p w14:paraId="27F6960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94.70</w:t>
            </w:r>
          </w:p>
        </w:tc>
        <w:tc>
          <w:tcPr>
            <w:tcW w:w="301" w:type="pct"/>
            <w:vAlign w:val="center"/>
          </w:tcPr>
          <w:p w14:paraId="39E561F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95.51</w:t>
            </w:r>
          </w:p>
        </w:tc>
        <w:tc>
          <w:tcPr>
            <w:tcW w:w="302" w:type="pct"/>
            <w:vAlign w:val="center"/>
          </w:tcPr>
          <w:p w14:paraId="2FEBB35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93.92</w:t>
            </w:r>
          </w:p>
        </w:tc>
        <w:tc>
          <w:tcPr>
            <w:tcW w:w="301" w:type="pct"/>
            <w:vAlign w:val="center"/>
          </w:tcPr>
          <w:p w14:paraId="004B16E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94.43</w:t>
            </w:r>
          </w:p>
        </w:tc>
        <w:tc>
          <w:tcPr>
            <w:tcW w:w="302" w:type="pct"/>
            <w:vAlign w:val="center"/>
          </w:tcPr>
          <w:p w14:paraId="5BBB362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94.62</w:t>
            </w:r>
          </w:p>
        </w:tc>
        <w:tc>
          <w:tcPr>
            <w:tcW w:w="301" w:type="pct"/>
            <w:vAlign w:val="center"/>
          </w:tcPr>
          <w:p w14:paraId="381A190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94.46</w:t>
            </w:r>
          </w:p>
        </w:tc>
        <w:tc>
          <w:tcPr>
            <w:tcW w:w="302" w:type="pct"/>
            <w:vAlign w:val="center"/>
          </w:tcPr>
          <w:p w14:paraId="5C3F81C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94.79</w:t>
            </w:r>
          </w:p>
        </w:tc>
        <w:tc>
          <w:tcPr>
            <w:tcW w:w="461" w:type="pct"/>
            <w:vAlign w:val="center"/>
          </w:tcPr>
          <w:p w14:paraId="0B638844"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94.63</w:t>
            </w:r>
          </w:p>
        </w:tc>
      </w:tr>
      <w:tr w:rsidR="00A17717" w:rsidRPr="007118F6" w14:paraId="61888A21" w14:textId="77777777" w:rsidTr="0009602F">
        <w:trPr>
          <w:trHeight w:val="304"/>
          <w:jc w:val="center"/>
        </w:trPr>
        <w:tc>
          <w:tcPr>
            <w:tcW w:w="935" w:type="pct"/>
            <w:vAlign w:val="center"/>
          </w:tcPr>
          <w:p w14:paraId="3E5CC047"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5</w:t>
            </w:r>
            <w:r w:rsidRPr="007118F6">
              <w:rPr>
                <w:rFonts w:ascii="Times New Roman" w:eastAsia="Times New Roman" w:hAnsi="Times New Roman" w:cs="Times New Roman"/>
                <w:b/>
                <w:bCs/>
                <w:kern w:val="0"/>
                <w:sz w:val="14"/>
                <w:szCs w:val="14"/>
                <w:lang w:eastAsia="en-IN"/>
                <w14:ligatures w14:val="none"/>
              </w:rPr>
              <w:t>: Ampicillin @ 1000 ppm</w:t>
            </w:r>
          </w:p>
        </w:tc>
        <w:tc>
          <w:tcPr>
            <w:tcW w:w="298" w:type="pct"/>
            <w:vAlign w:val="center"/>
          </w:tcPr>
          <w:p w14:paraId="07493BB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95.28</w:t>
            </w:r>
          </w:p>
        </w:tc>
        <w:tc>
          <w:tcPr>
            <w:tcW w:w="299" w:type="pct"/>
            <w:vAlign w:val="center"/>
          </w:tcPr>
          <w:p w14:paraId="1F8384E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95.37</w:t>
            </w:r>
          </w:p>
        </w:tc>
        <w:tc>
          <w:tcPr>
            <w:tcW w:w="298" w:type="pct"/>
            <w:vAlign w:val="center"/>
          </w:tcPr>
          <w:p w14:paraId="138DC9E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94.67</w:t>
            </w:r>
          </w:p>
        </w:tc>
        <w:tc>
          <w:tcPr>
            <w:tcW w:w="301" w:type="pct"/>
            <w:vAlign w:val="center"/>
          </w:tcPr>
          <w:p w14:paraId="4187DA7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95.25</w:t>
            </w:r>
          </w:p>
        </w:tc>
        <w:tc>
          <w:tcPr>
            <w:tcW w:w="299" w:type="pct"/>
            <w:vAlign w:val="center"/>
          </w:tcPr>
          <w:p w14:paraId="13D5EE5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94.61</w:t>
            </w:r>
          </w:p>
        </w:tc>
        <w:tc>
          <w:tcPr>
            <w:tcW w:w="302" w:type="pct"/>
            <w:vAlign w:val="center"/>
          </w:tcPr>
          <w:p w14:paraId="1126306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95.41</w:t>
            </w:r>
          </w:p>
        </w:tc>
        <w:tc>
          <w:tcPr>
            <w:tcW w:w="301" w:type="pct"/>
            <w:vAlign w:val="center"/>
          </w:tcPr>
          <w:p w14:paraId="011C290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95.90</w:t>
            </w:r>
          </w:p>
        </w:tc>
        <w:tc>
          <w:tcPr>
            <w:tcW w:w="302" w:type="pct"/>
            <w:vAlign w:val="center"/>
          </w:tcPr>
          <w:p w14:paraId="305FA9B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94.88</w:t>
            </w:r>
          </w:p>
        </w:tc>
        <w:tc>
          <w:tcPr>
            <w:tcW w:w="301" w:type="pct"/>
            <w:vAlign w:val="center"/>
          </w:tcPr>
          <w:p w14:paraId="60FDE09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94.36</w:t>
            </w:r>
          </w:p>
        </w:tc>
        <w:tc>
          <w:tcPr>
            <w:tcW w:w="302" w:type="pct"/>
            <w:vAlign w:val="center"/>
          </w:tcPr>
          <w:p w14:paraId="069CE3E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93.98</w:t>
            </w:r>
          </w:p>
        </w:tc>
        <w:tc>
          <w:tcPr>
            <w:tcW w:w="301" w:type="pct"/>
            <w:vAlign w:val="center"/>
          </w:tcPr>
          <w:p w14:paraId="4BE08A3C"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94.96</w:t>
            </w:r>
          </w:p>
        </w:tc>
        <w:tc>
          <w:tcPr>
            <w:tcW w:w="302" w:type="pct"/>
            <w:vAlign w:val="center"/>
          </w:tcPr>
          <w:p w14:paraId="0023EDC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94.98</w:t>
            </w:r>
          </w:p>
        </w:tc>
        <w:tc>
          <w:tcPr>
            <w:tcW w:w="461" w:type="pct"/>
            <w:vAlign w:val="center"/>
          </w:tcPr>
          <w:p w14:paraId="7D668851"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94.97</w:t>
            </w:r>
          </w:p>
        </w:tc>
      </w:tr>
      <w:tr w:rsidR="00A17717" w:rsidRPr="007118F6" w14:paraId="78CD99B1" w14:textId="77777777" w:rsidTr="0009602F">
        <w:trPr>
          <w:trHeight w:val="304"/>
          <w:jc w:val="center"/>
        </w:trPr>
        <w:tc>
          <w:tcPr>
            <w:tcW w:w="935" w:type="pct"/>
            <w:vAlign w:val="center"/>
          </w:tcPr>
          <w:p w14:paraId="4E280235"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6</w:t>
            </w:r>
            <w:r w:rsidRPr="007118F6">
              <w:rPr>
                <w:rFonts w:ascii="Times New Roman" w:eastAsia="Times New Roman" w:hAnsi="Times New Roman" w:cs="Times New Roman"/>
                <w:b/>
                <w:bCs/>
                <w:kern w:val="0"/>
                <w:sz w:val="14"/>
                <w:szCs w:val="14"/>
                <w:lang w:eastAsia="en-IN"/>
                <w14:ligatures w14:val="none"/>
              </w:rPr>
              <w:t>: Com. chitosan @ 1000 ppm</w:t>
            </w:r>
          </w:p>
        </w:tc>
        <w:tc>
          <w:tcPr>
            <w:tcW w:w="298" w:type="pct"/>
            <w:vAlign w:val="center"/>
          </w:tcPr>
          <w:p w14:paraId="6FE98C8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94.95</w:t>
            </w:r>
          </w:p>
        </w:tc>
        <w:tc>
          <w:tcPr>
            <w:tcW w:w="299" w:type="pct"/>
            <w:vAlign w:val="center"/>
          </w:tcPr>
          <w:p w14:paraId="6DC04E9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95.06</w:t>
            </w:r>
          </w:p>
        </w:tc>
        <w:tc>
          <w:tcPr>
            <w:tcW w:w="298" w:type="pct"/>
            <w:vAlign w:val="center"/>
          </w:tcPr>
          <w:p w14:paraId="0593B7F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94.62</w:t>
            </w:r>
          </w:p>
        </w:tc>
        <w:tc>
          <w:tcPr>
            <w:tcW w:w="301" w:type="pct"/>
            <w:vAlign w:val="center"/>
          </w:tcPr>
          <w:p w14:paraId="0F05791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94.76</w:t>
            </w:r>
          </w:p>
        </w:tc>
        <w:tc>
          <w:tcPr>
            <w:tcW w:w="299" w:type="pct"/>
            <w:vAlign w:val="center"/>
          </w:tcPr>
          <w:p w14:paraId="6003329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94.44</w:t>
            </w:r>
          </w:p>
        </w:tc>
        <w:tc>
          <w:tcPr>
            <w:tcW w:w="302" w:type="pct"/>
            <w:vAlign w:val="center"/>
          </w:tcPr>
          <w:p w14:paraId="75B8660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94.61</w:t>
            </w:r>
          </w:p>
        </w:tc>
        <w:tc>
          <w:tcPr>
            <w:tcW w:w="301" w:type="pct"/>
            <w:vAlign w:val="center"/>
          </w:tcPr>
          <w:p w14:paraId="3E2FFE7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95.61</w:t>
            </w:r>
          </w:p>
        </w:tc>
        <w:tc>
          <w:tcPr>
            <w:tcW w:w="302" w:type="pct"/>
            <w:vAlign w:val="center"/>
          </w:tcPr>
          <w:p w14:paraId="52417A3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93.44</w:t>
            </w:r>
          </w:p>
        </w:tc>
        <w:tc>
          <w:tcPr>
            <w:tcW w:w="301" w:type="pct"/>
            <w:vAlign w:val="center"/>
          </w:tcPr>
          <w:p w14:paraId="34F9594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94.46</w:t>
            </w:r>
          </w:p>
        </w:tc>
        <w:tc>
          <w:tcPr>
            <w:tcW w:w="302" w:type="pct"/>
            <w:vAlign w:val="center"/>
          </w:tcPr>
          <w:p w14:paraId="5CE3E55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94.00</w:t>
            </w:r>
          </w:p>
        </w:tc>
        <w:tc>
          <w:tcPr>
            <w:tcW w:w="301" w:type="pct"/>
            <w:vAlign w:val="center"/>
          </w:tcPr>
          <w:p w14:paraId="2DE1486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94.81</w:t>
            </w:r>
          </w:p>
        </w:tc>
        <w:tc>
          <w:tcPr>
            <w:tcW w:w="302" w:type="pct"/>
            <w:vAlign w:val="center"/>
          </w:tcPr>
          <w:p w14:paraId="36A3EB3E"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94.37</w:t>
            </w:r>
          </w:p>
        </w:tc>
        <w:tc>
          <w:tcPr>
            <w:tcW w:w="461" w:type="pct"/>
            <w:vAlign w:val="center"/>
          </w:tcPr>
          <w:p w14:paraId="4984701B"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94.59</w:t>
            </w:r>
          </w:p>
        </w:tc>
      </w:tr>
      <w:tr w:rsidR="00A17717" w:rsidRPr="007118F6" w14:paraId="3F811C9E" w14:textId="77777777" w:rsidTr="0009602F">
        <w:trPr>
          <w:trHeight w:val="367"/>
          <w:jc w:val="center"/>
        </w:trPr>
        <w:tc>
          <w:tcPr>
            <w:tcW w:w="935" w:type="pct"/>
            <w:vAlign w:val="center"/>
          </w:tcPr>
          <w:p w14:paraId="028E0BFF"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7</w:t>
            </w:r>
            <w:r w:rsidRPr="007118F6">
              <w:rPr>
                <w:rFonts w:ascii="Times New Roman" w:eastAsia="Times New Roman" w:hAnsi="Times New Roman" w:cs="Times New Roman"/>
                <w:b/>
                <w:bCs/>
                <w:kern w:val="0"/>
                <w:sz w:val="14"/>
                <w:szCs w:val="14"/>
                <w:lang w:eastAsia="en-IN"/>
                <w14:ligatures w14:val="none"/>
              </w:rPr>
              <w:t>: Solvent control</w:t>
            </w:r>
          </w:p>
        </w:tc>
        <w:tc>
          <w:tcPr>
            <w:tcW w:w="298" w:type="pct"/>
            <w:vAlign w:val="center"/>
          </w:tcPr>
          <w:p w14:paraId="1E6EF04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93.56</w:t>
            </w:r>
          </w:p>
        </w:tc>
        <w:tc>
          <w:tcPr>
            <w:tcW w:w="299" w:type="pct"/>
            <w:vAlign w:val="center"/>
          </w:tcPr>
          <w:p w14:paraId="2105C2C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93.28</w:t>
            </w:r>
          </w:p>
        </w:tc>
        <w:tc>
          <w:tcPr>
            <w:tcW w:w="298" w:type="pct"/>
            <w:vAlign w:val="center"/>
          </w:tcPr>
          <w:p w14:paraId="750ECA2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94.03</w:t>
            </w:r>
          </w:p>
        </w:tc>
        <w:tc>
          <w:tcPr>
            <w:tcW w:w="301" w:type="pct"/>
            <w:vAlign w:val="center"/>
          </w:tcPr>
          <w:p w14:paraId="536DFCE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93.36</w:t>
            </w:r>
          </w:p>
        </w:tc>
        <w:tc>
          <w:tcPr>
            <w:tcW w:w="299" w:type="pct"/>
            <w:vAlign w:val="center"/>
          </w:tcPr>
          <w:p w14:paraId="3D8D0A4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93.64</w:t>
            </w:r>
          </w:p>
        </w:tc>
        <w:tc>
          <w:tcPr>
            <w:tcW w:w="302" w:type="pct"/>
            <w:vAlign w:val="center"/>
          </w:tcPr>
          <w:p w14:paraId="66D135F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93.50</w:t>
            </w:r>
          </w:p>
        </w:tc>
        <w:tc>
          <w:tcPr>
            <w:tcW w:w="301" w:type="pct"/>
            <w:vAlign w:val="center"/>
          </w:tcPr>
          <w:p w14:paraId="03111B1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93.15</w:t>
            </w:r>
          </w:p>
        </w:tc>
        <w:tc>
          <w:tcPr>
            <w:tcW w:w="302" w:type="pct"/>
            <w:vAlign w:val="center"/>
          </w:tcPr>
          <w:p w14:paraId="4248A4E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93.15</w:t>
            </w:r>
          </w:p>
        </w:tc>
        <w:tc>
          <w:tcPr>
            <w:tcW w:w="301" w:type="pct"/>
            <w:vAlign w:val="center"/>
          </w:tcPr>
          <w:p w14:paraId="77EA4B0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93.00</w:t>
            </w:r>
          </w:p>
        </w:tc>
        <w:tc>
          <w:tcPr>
            <w:tcW w:w="302" w:type="pct"/>
            <w:vAlign w:val="center"/>
          </w:tcPr>
          <w:p w14:paraId="724DC6C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92.21</w:t>
            </w:r>
          </w:p>
        </w:tc>
        <w:tc>
          <w:tcPr>
            <w:tcW w:w="301" w:type="pct"/>
            <w:vAlign w:val="center"/>
          </w:tcPr>
          <w:p w14:paraId="2CCF9BC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93.47</w:t>
            </w:r>
          </w:p>
        </w:tc>
        <w:tc>
          <w:tcPr>
            <w:tcW w:w="302" w:type="pct"/>
            <w:vAlign w:val="center"/>
          </w:tcPr>
          <w:p w14:paraId="33981941"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93.10</w:t>
            </w:r>
          </w:p>
        </w:tc>
        <w:tc>
          <w:tcPr>
            <w:tcW w:w="461" w:type="pct"/>
            <w:vAlign w:val="center"/>
          </w:tcPr>
          <w:p w14:paraId="6D0DA50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93.29</w:t>
            </w:r>
          </w:p>
        </w:tc>
      </w:tr>
      <w:tr w:rsidR="00A17717" w:rsidRPr="007118F6" w14:paraId="62D2FE5D" w14:textId="77777777" w:rsidTr="0009602F">
        <w:trPr>
          <w:trHeight w:val="304"/>
          <w:jc w:val="center"/>
        </w:trPr>
        <w:tc>
          <w:tcPr>
            <w:tcW w:w="935" w:type="pct"/>
            <w:vAlign w:val="center"/>
          </w:tcPr>
          <w:p w14:paraId="5733A4DA"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8</w:t>
            </w:r>
            <w:r w:rsidRPr="007118F6">
              <w:rPr>
                <w:rFonts w:ascii="Times New Roman" w:eastAsia="Times New Roman" w:hAnsi="Times New Roman" w:cs="Times New Roman"/>
                <w:b/>
                <w:bCs/>
                <w:kern w:val="0"/>
                <w:sz w:val="14"/>
                <w:szCs w:val="14"/>
                <w:lang w:eastAsia="en-IN"/>
                <w14:ligatures w14:val="none"/>
              </w:rPr>
              <w:t>: Absolute control</w:t>
            </w:r>
          </w:p>
        </w:tc>
        <w:tc>
          <w:tcPr>
            <w:tcW w:w="298" w:type="pct"/>
            <w:vAlign w:val="center"/>
          </w:tcPr>
          <w:p w14:paraId="734815A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93.03</w:t>
            </w:r>
          </w:p>
        </w:tc>
        <w:tc>
          <w:tcPr>
            <w:tcW w:w="299" w:type="pct"/>
            <w:vAlign w:val="center"/>
          </w:tcPr>
          <w:p w14:paraId="2F73E5C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92.84</w:t>
            </w:r>
          </w:p>
        </w:tc>
        <w:tc>
          <w:tcPr>
            <w:tcW w:w="298" w:type="pct"/>
            <w:vAlign w:val="center"/>
          </w:tcPr>
          <w:p w14:paraId="0C423CF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93.17</w:t>
            </w:r>
          </w:p>
        </w:tc>
        <w:tc>
          <w:tcPr>
            <w:tcW w:w="301" w:type="pct"/>
            <w:vAlign w:val="center"/>
          </w:tcPr>
          <w:p w14:paraId="6428878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93.49</w:t>
            </w:r>
          </w:p>
        </w:tc>
        <w:tc>
          <w:tcPr>
            <w:tcW w:w="299" w:type="pct"/>
            <w:vAlign w:val="center"/>
          </w:tcPr>
          <w:p w14:paraId="01E3EC5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93.84</w:t>
            </w:r>
          </w:p>
        </w:tc>
        <w:tc>
          <w:tcPr>
            <w:tcW w:w="302" w:type="pct"/>
            <w:vAlign w:val="center"/>
          </w:tcPr>
          <w:p w14:paraId="1FEE4BC0"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92.30</w:t>
            </w:r>
          </w:p>
        </w:tc>
        <w:tc>
          <w:tcPr>
            <w:tcW w:w="301" w:type="pct"/>
            <w:vAlign w:val="center"/>
          </w:tcPr>
          <w:p w14:paraId="13DCDA8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93.62</w:t>
            </w:r>
          </w:p>
        </w:tc>
        <w:tc>
          <w:tcPr>
            <w:tcW w:w="302" w:type="pct"/>
            <w:vAlign w:val="center"/>
          </w:tcPr>
          <w:p w14:paraId="1AB8F684"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91.86</w:t>
            </w:r>
          </w:p>
        </w:tc>
        <w:tc>
          <w:tcPr>
            <w:tcW w:w="301" w:type="pct"/>
            <w:vAlign w:val="center"/>
          </w:tcPr>
          <w:p w14:paraId="44D5EEA2"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92.21</w:t>
            </w:r>
          </w:p>
        </w:tc>
        <w:tc>
          <w:tcPr>
            <w:tcW w:w="302" w:type="pct"/>
            <w:vAlign w:val="center"/>
          </w:tcPr>
          <w:p w14:paraId="5E309E08"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91.96</w:t>
            </w:r>
          </w:p>
        </w:tc>
        <w:tc>
          <w:tcPr>
            <w:tcW w:w="301" w:type="pct"/>
            <w:vAlign w:val="center"/>
          </w:tcPr>
          <w:p w14:paraId="0A2B894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93.17</w:t>
            </w:r>
          </w:p>
        </w:tc>
        <w:tc>
          <w:tcPr>
            <w:tcW w:w="302" w:type="pct"/>
            <w:vAlign w:val="center"/>
          </w:tcPr>
          <w:p w14:paraId="433F1422"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92.49</w:t>
            </w:r>
          </w:p>
        </w:tc>
        <w:tc>
          <w:tcPr>
            <w:tcW w:w="461" w:type="pct"/>
            <w:vAlign w:val="center"/>
          </w:tcPr>
          <w:p w14:paraId="65F428ED"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92.83</w:t>
            </w:r>
          </w:p>
        </w:tc>
      </w:tr>
      <w:tr w:rsidR="00A17717" w:rsidRPr="007118F6" w14:paraId="3ECE274A" w14:textId="77777777" w:rsidTr="0009602F">
        <w:trPr>
          <w:trHeight w:val="377"/>
          <w:jc w:val="center"/>
        </w:trPr>
        <w:tc>
          <w:tcPr>
            <w:tcW w:w="935" w:type="pct"/>
            <w:vAlign w:val="center"/>
          </w:tcPr>
          <w:p w14:paraId="53750FB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S</w:t>
            </w:r>
            <w:r w:rsidRPr="007118F6">
              <w:rPr>
                <w:rFonts w:ascii="Times New Roman" w:eastAsia="Times New Roman" w:hAnsi="Times New Roman" w:cs="Times New Roman"/>
                <w:b/>
                <w:bCs/>
                <w:kern w:val="0"/>
                <w:sz w:val="14"/>
                <w:szCs w:val="14"/>
                <w:vertAlign w:val="subscript"/>
                <w:lang w:eastAsia="en-IN"/>
                <w14:ligatures w14:val="none"/>
              </w:rPr>
              <w:t>9</w:t>
            </w:r>
            <w:r w:rsidRPr="007118F6">
              <w:rPr>
                <w:rFonts w:ascii="Times New Roman" w:eastAsia="Times New Roman" w:hAnsi="Times New Roman" w:cs="Times New Roman"/>
                <w:b/>
                <w:bCs/>
                <w:kern w:val="0"/>
                <w:sz w:val="14"/>
                <w:szCs w:val="14"/>
                <w:lang w:eastAsia="en-IN"/>
                <w14:ligatures w14:val="none"/>
              </w:rPr>
              <w:t>: Bacteria un-inoculated</w:t>
            </w:r>
          </w:p>
        </w:tc>
        <w:tc>
          <w:tcPr>
            <w:tcW w:w="298" w:type="pct"/>
            <w:vAlign w:val="center"/>
          </w:tcPr>
          <w:p w14:paraId="4CE81EA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96.49</w:t>
            </w:r>
          </w:p>
        </w:tc>
        <w:tc>
          <w:tcPr>
            <w:tcW w:w="299" w:type="pct"/>
            <w:vAlign w:val="center"/>
          </w:tcPr>
          <w:p w14:paraId="7FED5B63"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95.81</w:t>
            </w:r>
          </w:p>
        </w:tc>
        <w:tc>
          <w:tcPr>
            <w:tcW w:w="298" w:type="pct"/>
            <w:vAlign w:val="center"/>
          </w:tcPr>
          <w:p w14:paraId="4FD7D9ED"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95.58</w:t>
            </w:r>
          </w:p>
        </w:tc>
        <w:tc>
          <w:tcPr>
            <w:tcW w:w="301" w:type="pct"/>
            <w:vAlign w:val="center"/>
          </w:tcPr>
          <w:p w14:paraId="26D047C5"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95.73</w:t>
            </w:r>
          </w:p>
        </w:tc>
        <w:tc>
          <w:tcPr>
            <w:tcW w:w="299" w:type="pct"/>
            <w:vAlign w:val="center"/>
          </w:tcPr>
          <w:p w14:paraId="1F5E0EE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96.32</w:t>
            </w:r>
          </w:p>
        </w:tc>
        <w:tc>
          <w:tcPr>
            <w:tcW w:w="302" w:type="pct"/>
            <w:vAlign w:val="center"/>
          </w:tcPr>
          <w:p w14:paraId="766EB8E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96.14</w:t>
            </w:r>
          </w:p>
        </w:tc>
        <w:tc>
          <w:tcPr>
            <w:tcW w:w="301" w:type="pct"/>
            <w:vAlign w:val="center"/>
          </w:tcPr>
          <w:p w14:paraId="10B8D2A9"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96.35</w:t>
            </w:r>
          </w:p>
        </w:tc>
        <w:tc>
          <w:tcPr>
            <w:tcW w:w="302" w:type="pct"/>
            <w:vAlign w:val="center"/>
          </w:tcPr>
          <w:p w14:paraId="1D76555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96.52</w:t>
            </w:r>
          </w:p>
        </w:tc>
        <w:tc>
          <w:tcPr>
            <w:tcW w:w="301" w:type="pct"/>
            <w:vAlign w:val="center"/>
          </w:tcPr>
          <w:p w14:paraId="5FB5C4EC"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96.94</w:t>
            </w:r>
          </w:p>
        </w:tc>
        <w:tc>
          <w:tcPr>
            <w:tcW w:w="302" w:type="pct"/>
            <w:vAlign w:val="center"/>
          </w:tcPr>
          <w:p w14:paraId="5B50806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96.67</w:t>
            </w:r>
          </w:p>
        </w:tc>
        <w:tc>
          <w:tcPr>
            <w:tcW w:w="301" w:type="pct"/>
            <w:vAlign w:val="center"/>
          </w:tcPr>
          <w:p w14:paraId="3A5AD41F"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96.34</w:t>
            </w:r>
          </w:p>
        </w:tc>
        <w:tc>
          <w:tcPr>
            <w:tcW w:w="302" w:type="pct"/>
            <w:vAlign w:val="center"/>
          </w:tcPr>
          <w:p w14:paraId="498887E5"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96.17</w:t>
            </w:r>
          </w:p>
        </w:tc>
        <w:tc>
          <w:tcPr>
            <w:tcW w:w="461" w:type="pct"/>
            <w:vAlign w:val="center"/>
          </w:tcPr>
          <w:p w14:paraId="15D245D8"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96.25</w:t>
            </w:r>
          </w:p>
        </w:tc>
      </w:tr>
      <w:tr w:rsidR="00A17717" w:rsidRPr="007118F6" w14:paraId="659B5780" w14:textId="77777777" w:rsidTr="0009602F">
        <w:trPr>
          <w:trHeight w:val="332"/>
          <w:jc w:val="center"/>
        </w:trPr>
        <w:tc>
          <w:tcPr>
            <w:tcW w:w="935" w:type="pct"/>
            <w:vAlign w:val="center"/>
          </w:tcPr>
          <w:p w14:paraId="05C62817"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eastAsia="Times New Roman" w:hAnsi="Times New Roman" w:cs="Times New Roman"/>
                <w:b/>
                <w:bCs/>
                <w:kern w:val="0"/>
                <w:sz w:val="14"/>
                <w:szCs w:val="14"/>
                <w:lang w:eastAsia="en-IN"/>
                <w14:ligatures w14:val="none"/>
              </w:rPr>
              <w:t>Mean</w:t>
            </w:r>
          </w:p>
        </w:tc>
        <w:tc>
          <w:tcPr>
            <w:tcW w:w="597" w:type="pct"/>
            <w:gridSpan w:val="2"/>
            <w:vAlign w:val="center"/>
          </w:tcPr>
          <w:p w14:paraId="1DFCA48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94.49</w:t>
            </w:r>
          </w:p>
        </w:tc>
        <w:tc>
          <w:tcPr>
            <w:tcW w:w="599" w:type="pct"/>
            <w:gridSpan w:val="2"/>
            <w:vAlign w:val="center"/>
          </w:tcPr>
          <w:p w14:paraId="00412617"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94.26</w:t>
            </w:r>
          </w:p>
        </w:tc>
        <w:tc>
          <w:tcPr>
            <w:tcW w:w="601" w:type="pct"/>
            <w:gridSpan w:val="2"/>
            <w:vAlign w:val="center"/>
          </w:tcPr>
          <w:p w14:paraId="5E5EFFAB"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94.41</w:t>
            </w:r>
          </w:p>
        </w:tc>
        <w:tc>
          <w:tcPr>
            <w:tcW w:w="602" w:type="pct"/>
            <w:gridSpan w:val="2"/>
            <w:vAlign w:val="center"/>
          </w:tcPr>
          <w:p w14:paraId="7D832F9E"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94.37</w:t>
            </w:r>
          </w:p>
        </w:tc>
        <w:tc>
          <w:tcPr>
            <w:tcW w:w="602" w:type="pct"/>
            <w:gridSpan w:val="2"/>
            <w:vAlign w:val="center"/>
          </w:tcPr>
          <w:p w14:paraId="2CC6A93A"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93.89</w:t>
            </w:r>
          </w:p>
        </w:tc>
        <w:tc>
          <w:tcPr>
            <w:tcW w:w="301" w:type="pct"/>
            <w:vAlign w:val="center"/>
          </w:tcPr>
          <w:p w14:paraId="5C56CE0A"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94.39</w:t>
            </w:r>
          </w:p>
        </w:tc>
        <w:tc>
          <w:tcPr>
            <w:tcW w:w="302" w:type="pct"/>
            <w:vAlign w:val="center"/>
          </w:tcPr>
          <w:p w14:paraId="092B49C6"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r w:rsidRPr="007118F6">
              <w:rPr>
                <w:rFonts w:ascii="Times New Roman" w:hAnsi="Times New Roman" w:cs="Times New Roman"/>
                <w:sz w:val="14"/>
                <w:szCs w:val="14"/>
              </w:rPr>
              <w:t>94.18</w:t>
            </w:r>
          </w:p>
        </w:tc>
        <w:tc>
          <w:tcPr>
            <w:tcW w:w="461" w:type="pct"/>
            <w:vAlign w:val="center"/>
          </w:tcPr>
          <w:p w14:paraId="5CB9F93C" w14:textId="77777777" w:rsidR="00A17717" w:rsidRPr="007118F6" w:rsidRDefault="00A17717" w:rsidP="0009602F">
            <w:pPr>
              <w:pStyle w:val="NoSpacing"/>
              <w:jc w:val="center"/>
              <w:rPr>
                <w:rFonts w:ascii="Times New Roman" w:eastAsia="Times New Roman" w:hAnsi="Times New Roman" w:cs="Times New Roman"/>
                <w:kern w:val="0"/>
                <w:sz w:val="14"/>
                <w:szCs w:val="14"/>
                <w:lang w:eastAsia="en-IN"/>
                <w14:ligatures w14:val="none"/>
              </w:rPr>
            </w:pPr>
          </w:p>
        </w:tc>
      </w:tr>
      <w:tr w:rsidR="00A17717" w:rsidRPr="007118F6" w14:paraId="761F8157" w14:textId="77777777" w:rsidTr="0009602F">
        <w:trPr>
          <w:trHeight w:val="367"/>
          <w:jc w:val="center"/>
        </w:trPr>
        <w:tc>
          <w:tcPr>
            <w:tcW w:w="935" w:type="pct"/>
            <w:vAlign w:val="center"/>
          </w:tcPr>
          <w:p w14:paraId="1378A823" w14:textId="77777777" w:rsidR="00A17717" w:rsidRPr="007118F6" w:rsidRDefault="00A17717" w:rsidP="0009602F">
            <w:pPr>
              <w:pStyle w:val="NoSpacing"/>
              <w:jc w:val="center"/>
              <w:rPr>
                <w:rFonts w:ascii="Times New Roman" w:hAnsi="Times New Roman" w:cs="Times New Roman"/>
                <w:b/>
                <w:bCs/>
                <w:sz w:val="14"/>
                <w:szCs w:val="14"/>
              </w:rPr>
            </w:pPr>
            <w:r w:rsidRPr="007118F6">
              <w:rPr>
                <w:rFonts w:ascii="Times New Roman" w:hAnsi="Times New Roman" w:cs="Times New Roman"/>
                <w:b/>
                <w:bCs/>
                <w:sz w:val="14"/>
                <w:szCs w:val="14"/>
              </w:rPr>
              <w:t>Mean A, B, C</w:t>
            </w:r>
          </w:p>
        </w:tc>
        <w:tc>
          <w:tcPr>
            <w:tcW w:w="3002" w:type="pct"/>
            <w:gridSpan w:val="10"/>
            <w:vAlign w:val="center"/>
          </w:tcPr>
          <w:p w14:paraId="16D70A01"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602" w:type="pct"/>
            <w:gridSpan w:val="2"/>
            <w:vAlign w:val="center"/>
          </w:tcPr>
          <w:p w14:paraId="52A7802F"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c>
          <w:tcPr>
            <w:tcW w:w="461" w:type="pct"/>
            <w:vAlign w:val="center"/>
          </w:tcPr>
          <w:p w14:paraId="7EED7146" w14:textId="77777777" w:rsidR="00A17717" w:rsidRPr="007118F6" w:rsidRDefault="00A17717" w:rsidP="0009602F">
            <w:pPr>
              <w:pStyle w:val="NoSpacing"/>
              <w:jc w:val="center"/>
              <w:rPr>
                <w:rFonts w:ascii="Times New Roman" w:hAnsi="Times New Roman" w:cs="Times New Roman"/>
                <w:sz w:val="14"/>
                <w:szCs w:val="14"/>
              </w:rPr>
            </w:pPr>
            <w:r w:rsidRPr="007118F6">
              <w:rPr>
                <w:rFonts w:ascii="Times New Roman" w:hAnsi="Times New Roman" w:cs="Times New Roman"/>
                <w:sz w:val="14"/>
                <w:szCs w:val="14"/>
              </w:rPr>
              <w:t>94.29</w:t>
            </w:r>
          </w:p>
        </w:tc>
      </w:tr>
    </w:tbl>
    <w:p w14:paraId="34ABDAE2" w14:textId="27C4FE57" w:rsidR="003932A3" w:rsidRPr="00096CA1" w:rsidRDefault="003932A3" w:rsidP="007118F6">
      <w:pPr>
        <w:tabs>
          <w:tab w:val="left" w:pos="567"/>
        </w:tabs>
        <w:spacing w:after="0" w:line="360" w:lineRule="auto"/>
        <w:ind w:left="-426" w:right="-37"/>
        <w:jc w:val="both"/>
        <w:rPr>
          <w:rFonts w:ascii="Times New Roman" w:eastAsia="Times New Roman" w:hAnsi="Times New Roman" w:cs="Times New Roman"/>
          <w:b/>
          <w:bCs/>
          <w:color w:val="000000"/>
          <w:kern w:val="0"/>
          <w:sz w:val="24"/>
          <w:szCs w:val="24"/>
          <w:lang w:eastAsia="en-IN"/>
          <w14:ligatures w14:val="none"/>
        </w:rPr>
      </w:pPr>
    </w:p>
    <w:tbl>
      <w:tblPr>
        <w:tblStyle w:val="TableGrid"/>
        <w:tblW w:w="4075" w:type="pct"/>
        <w:jc w:val="center"/>
        <w:tblLook w:val="04A0" w:firstRow="1" w:lastRow="0" w:firstColumn="1" w:lastColumn="0" w:noHBand="0" w:noVBand="1"/>
      </w:tblPr>
      <w:tblGrid>
        <w:gridCol w:w="1119"/>
        <w:gridCol w:w="881"/>
        <w:gridCol w:w="877"/>
        <w:gridCol w:w="877"/>
        <w:gridCol w:w="877"/>
        <w:gridCol w:w="877"/>
        <w:gridCol w:w="877"/>
        <w:gridCol w:w="963"/>
      </w:tblGrid>
      <w:tr w:rsidR="007118F6" w:rsidRPr="00844C83" w14:paraId="02B8C6B9" w14:textId="77777777" w:rsidTr="00D6490B">
        <w:trPr>
          <w:trHeight w:val="334"/>
          <w:jc w:val="center"/>
        </w:trPr>
        <w:tc>
          <w:tcPr>
            <w:tcW w:w="761" w:type="pct"/>
            <w:vAlign w:val="center"/>
          </w:tcPr>
          <w:p w14:paraId="5BD0846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p>
        </w:tc>
        <w:tc>
          <w:tcPr>
            <w:tcW w:w="599" w:type="pct"/>
            <w:vAlign w:val="center"/>
          </w:tcPr>
          <w:p w14:paraId="6974E3B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w:t>
            </w:r>
          </w:p>
        </w:tc>
        <w:tc>
          <w:tcPr>
            <w:tcW w:w="597" w:type="pct"/>
            <w:vAlign w:val="center"/>
          </w:tcPr>
          <w:p w14:paraId="4451FF49"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B</w:t>
            </w:r>
          </w:p>
        </w:tc>
        <w:tc>
          <w:tcPr>
            <w:tcW w:w="597" w:type="pct"/>
            <w:vAlign w:val="center"/>
          </w:tcPr>
          <w:p w14:paraId="18BB78C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AB</w:t>
            </w:r>
          </w:p>
        </w:tc>
        <w:tc>
          <w:tcPr>
            <w:tcW w:w="597" w:type="pct"/>
            <w:vAlign w:val="center"/>
          </w:tcPr>
          <w:p w14:paraId="6B14206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C</w:t>
            </w:r>
          </w:p>
        </w:tc>
        <w:tc>
          <w:tcPr>
            <w:tcW w:w="597" w:type="pct"/>
            <w:vAlign w:val="center"/>
          </w:tcPr>
          <w:p w14:paraId="7E2D357C"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AC</w:t>
            </w:r>
          </w:p>
        </w:tc>
        <w:tc>
          <w:tcPr>
            <w:tcW w:w="597" w:type="pct"/>
            <w:vAlign w:val="center"/>
          </w:tcPr>
          <w:p w14:paraId="2769DD4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BC</w:t>
            </w:r>
          </w:p>
        </w:tc>
        <w:tc>
          <w:tcPr>
            <w:tcW w:w="655" w:type="pct"/>
            <w:vAlign w:val="center"/>
          </w:tcPr>
          <w:p w14:paraId="235B5AD8"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ABC</w:t>
            </w:r>
          </w:p>
        </w:tc>
      </w:tr>
      <w:tr w:rsidR="007118F6" w:rsidRPr="00844C83" w14:paraId="77B1BDBC" w14:textId="77777777" w:rsidTr="00D6490B">
        <w:trPr>
          <w:trHeight w:val="332"/>
          <w:jc w:val="center"/>
        </w:trPr>
        <w:tc>
          <w:tcPr>
            <w:tcW w:w="761" w:type="pct"/>
            <w:vAlign w:val="center"/>
          </w:tcPr>
          <w:p w14:paraId="05AC47CE"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hAnsi="Times New Roman" w:cs="Times New Roman"/>
                <w:b/>
                <w:bCs/>
                <w:sz w:val="16"/>
                <w:szCs w:val="16"/>
              </w:rPr>
              <w:t>F-Test</w:t>
            </w:r>
          </w:p>
        </w:tc>
        <w:tc>
          <w:tcPr>
            <w:tcW w:w="599" w:type="pct"/>
            <w:vAlign w:val="center"/>
          </w:tcPr>
          <w:p w14:paraId="3D4B5DD7"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0F5BCDD3"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4FF3E23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5A39DAD4"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788CCD1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NS</w:t>
            </w:r>
          </w:p>
        </w:tc>
        <w:tc>
          <w:tcPr>
            <w:tcW w:w="597" w:type="pct"/>
            <w:vAlign w:val="center"/>
          </w:tcPr>
          <w:p w14:paraId="4CA579B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655" w:type="pct"/>
            <w:vAlign w:val="center"/>
          </w:tcPr>
          <w:p w14:paraId="033A894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r>
      <w:tr w:rsidR="007118F6" w:rsidRPr="00844C83" w14:paraId="6A3F5E4B" w14:textId="77777777" w:rsidTr="00D6490B">
        <w:trPr>
          <w:trHeight w:val="315"/>
          <w:jc w:val="center"/>
        </w:trPr>
        <w:tc>
          <w:tcPr>
            <w:tcW w:w="761" w:type="pct"/>
            <w:vAlign w:val="center"/>
          </w:tcPr>
          <w:p w14:paraId="78C8DE0A"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proofErr w:type="spellStart"/>
            <w:r w:rsidRPr="00A17717">
              <w:rPr>
                <w:rFonts w:ascii="Times New Roman" w:eastAsia="Times New Roman" w:hAnsi="Times New Roman" w:cs="Times New Roman"/>
                <w:b/>
                <w:bCs/>
                <w:color w:val="000000"/>
                <w:kern w:val="0"/>
                <w:sz w:val="16"/>
                <w:szCs w:val="16"/>
                <w:lang w:eastAsia="en-IN"/>
                <w14:ligatures w14:val="none"/>
              </w:rPr>
              <w:t>SEm</w:t>
            </w:r>
            <w:proofErr w:type="spellEnd"/>
            <w:r w:rsidRPr="00A17717">
              <w:rPr>
                <w:rFonts w:ascii="Times New Roman" w:eastAsia="Times New Roman" w:hAnsi="Times New Roman" w:cs="Times New Roman"/>
                <w:b/>
                <w:bCs/>
                <w:color w:val="000000"/>
                <w:kern w:val="0"/>
                <w:sz w:val="16"/>
                <w:szCs w:val="16"/>
                <w:lang w:eastAsia="en-IN"/>
                <w14:ligatures w14:val="none"/>
              </w:rPr>
              <w:t xml:space="preserve"> ±</w:t>
            </w:r>
          </w:p>
        </w:tc>
        <w:tc>
          <w:tcPr>
            <w:tcW w:w="599" w:type="pct"/>
            <w:vAlign w:val="center"/>
          </w:tcPr>
          <w:p w14:paraId="4CFB296E"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0.238</w:t>
            </w:r>
          </w:p>
        </w:tc>
        <w:tc>
          <w:tcPr>
            <w:tcW w:w="597" w:type="pct"/>
            <w:vAlign w:val="center"/>
          </w:tcPr>
          <w:p w14:paraId="5A714E48"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0.504</w:t>
            </w:r>
          </w:p>
        </w:tc>
        <w:tc>
          <w:tcPr>
            <w:tcW w:w="597" w:type="pct"/>
            <w:vAlign w:val="center"/>
          </w:tcPr>
          <w:p w14:paraId="47D4FA8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0.713</w:t>
            </w:r>
          </w:p>
        </w:tc>
        <w:tc>
          <w:tcPr>
            <w:tcW w:w="597" w:type="pct"/>
            <w:vAlign w:val="center"/>
          </w:tcPr>
          <w:p w14:paraId="509B9C67"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0.376</w:t>
            </w:r>
          </w:p>
        </w:tc>
        <w:tc>
          <w:tcPr>
            <w:tcW w:w="597" w:type="pct"/>
            <w:vAlign w:val="center"/>
          </w:tcPr>
          <w:p w14:paraId="7CCBFE5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38E8870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1.128</w:t>
            </w:r>
          </w:p>
        </w:tc>
        <w:tc>
          <w:tcPr>
            <w:tcW w:w="655" w:type="pct"/>
            <w:vAlign w:val="center"/>
          </w:tcPr>
          <w:p w14:paraId="4B8FE48A"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1.595</w:t>
            </w:r>
          </w:p>
        </w:tc>
      </w:tr>
      <w:tr w:rsidR="007118F6" w:rsidRPr="00844C83" w14:paraId="68072832" w14:textId="77777777" w:rsidTr="00D6490B">
        <w:trPr>
          <w:trHeight w:val="331"/>
          <w:jc w:val="center"/>
        </w:trPr>
        <w:tc>
          <w:tcPr>
            <w:tcW w:w="761" w:type="pct"/>
            <w:vAlign w:val="center"/>
          </w:tcPr>
          <w:p w14:paraId="1C114D1F"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color w:val="000000"/>
                <w:kern w:val="0"/>
                <w:sz w:val="16"/>
                <w:szCs w:val="16"/>
                <w:lang w:eastAsia="en-IN"/>
                <w14:ligatures w14:val="none"/>
              </w:rPr>
            </w:pPr>
            <w:r w:rsidRPr="00A17717">
              <w:rPr>
                <w:rFonts w:ascii="Times New Roman" w:eastAsia="Times New Roman" w:hAnsi="Times New Roman" w:cs="Times New Roman"/>
                <w:b/>
                <w:bCs/>
                <w:color w:val="000000"/>
                <w:kern w:val="0"/>
                <w:sz w:val="16"/>
                <w:szCs w:val="16"/>
                <w:lang w:eastAsia="en-IN"/>
                <w14:ligatures w14:val="none"/>
              </w:rPr>
              <w:t>CD @ 5%</w:t>
            </w:r>
          </w:p>
        </w:tc>
        <w:tc>
          <w:tcPr>
            <w:tcW w:w="599" w:type="pct"/>
            <w:vAlign w:val="center"/>
          </w:tcPr>
          <w:p w14:paraId="5EC86AFD"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0.469</w:t>
            </w:r>
          </w:p>
        </w:tc>
        <w:tc>
          <w:tcPr>
            <w:tcW w:w="597" w:type="pct"/>
            <w:vAlign w:val="center"/>
          </w:tcPr>
          <w:p w14:paraId="49BD45C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0.995</w:t>
            </w:r>
          </w:p>
        </w:tc>
        <w:tc>
          <w:tcPr>
            <w:tcW w:w="597" w:type="pct"/>
            <w:vAlign w:val="center"/>
          </w:tcPr>
          <w:p w14:paraId="7D29A86B"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1.407</w:t>
            </w:r>
          </w:p>
        </w:tc>
        <w:tc>
          <w:tcPr>
            <w:tcW w:w="597" w:type="pct"/>
            <w:vAlign w:val="center"/>
          </w:tcPr>
          <w:p w14:paraId="422F10A0"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0.742</w:t>
            </w:r>
          </w:p>
        </w:tc>
        <w:tc>
          <w:tcPr>
            <w:tcW w:w="597" w:type="pct"/>
            <w:vAlign w:val="center"/>
          </w:tcPr>
          <w:p w14:paraId="229D986D"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w:t>
            </w:r>
          </w:p>
        </w:tc>
        <w:tc>
          <w:tcPr>
            <w:tcW w:w="597" w:type="pct"/>
            <w:vAlign w:val="center"/>
          </w:tcPr>
          <w:p w14:paraId="12ED6052"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2.225</w:t>
            </w:r>
          </w:p>
        </w:tc>
        <w:tc>
          <w:tcPr>
            <w:tcW w:w="655" w:type="pct"/>
            <w:vAlign w:val="center"/>
          </w:tcPr>
          <w:p w14:paraId="3794F1A5" w14:textId="77777777" w:rsidR="007118F6" w:rsidRPr="00A17717" w:rsidRDefault="007118F6" w:rsidP="00D6490B">
            <w:pPr>
              <w:tabs>
                <w:tab w:val="left" w:pos="567"/>
              </w:tabs>
              <w:ind w:left="-426" w:firstLine="710"/>
              <w:jc w:val="center"/>
              <w:rPr>
                <w:rFonts w:ascii="Times New Roman" w:eastAsia="Times New Roman" w:hAnsi="Times New Roman" w:cs="Times New Roman"/>
                <w:b/>
                <w:bCs/>
                <w:kern w:val="0"/>
                <w:sz w:val="16"/>
                <w:szCs w:val="16"/>
                <w:lang w:eastAsia="en-IN"/>
                <w14:ligatures w14:val="none"/>
              </w:rPr>
            </w:pPr>
            <w:r w:rsidRPr="00A17717">
              <w:rPr>
                <w:rFonts w:ascii="Times New Roman" w:hAnsi="Times New Roman" w:cs="Times New Roman"/>
                <w:color w:val="000000"/>
                <w:sz w:val="16"/>
                <w:szCs w:val="16"/>
              </w:rPr>
              <w:t>3.147</w:t>
            </w:r>
          </w:p>
        </w:tc>
      </w:tr>
      <w:tr w:rsidR="007118F6" w:rsidRPr="00844C83" w14:paraId="4913E515" w14:textId="77777777" w:rsidTr="00D6490B">
        <w:trPr>
          <w:trHeight w:val="402"/>
          <w:jc w:val="center"/>
        </w:trPr>
        <w:tc>
          <w:tcPr>
            <w:tcW w:w="5000" w:type="pct"/>
            <w:gridSpan w:val="8"/>
            <w:vAlign w:val="center"/>
          </w:tcPr>
          <w:p w14:paraId="759DFD86" w14:textId="77777777" w:rsidR="007118F6" w:rsidRPr="00A17717" w:rsidRDefault="007118F6" w:rsidP="00D6490B">
            <w:pPr>
              <w:tabs>
                <w:tab w:val="left" w:pos="567"/>
              </w:tabs>
              <w:ind w:left="-426" w:firstLine="710"/>
              <w:rPr>
                <w:rFonts w:ascii="Times New Roman" w:eastAsia="Times New Roman" w:hAnsi="Times New Roman" w:cs="Times New Roman"/>
                <w:color w:val="000000"/>
                <w:kern w:val="0"/>
                <w:sz w:val="16"/>
                <w:szCs w:val="16"/>
                <w:lang w:eastAsia="en-IN"/>
                <w14:ligatures w14:val="none"/>
              </w:rPr>
            </w:pPr>
            <w:r w:rsidRPr="00A17717">
              <w:rPr>
                <w:rFonts w:ascii="Times New Roman" w:hAnsi="Times New Roman" w:cs="Times New Roman"/>
                <w:b/>
                <w:bCs/>
                <w:sz w:val="16"/>
                <w:szCs w:val="16"/>
              </w:rPr>
              <w:t xml:space="preserve">Note: </w:t>
            </w:r>
            <w:r w:rsidRPr="00A17717">
              <w:rPr>
                <w:rFonts w:ascii="Times New Roman" w:hAnsi="Times New Roman" w:cs="Times New Roman"/>
                <w:sz w:val="16"/>
                <w:szCs w:val="16"/>
              </w:rPr>
              <w:t>* Significant; NS - Non-significant; A-</w:t>
            </w:r>
            <w:r w:rsidRPr="00A17717">
              <w:rPr>
                <w:rFonts w:ascii="Times New Roman" w:eastAsia="Times New Roman" w:hAnsi="Times New Roman" w:cs="Times New Roman"/>
                <w:color w:val="000000"/>
                <w:kern w:val="0"/>
                <w:sz w:val="16"/>
                <w:szCs w:val="16"/>
                <w:lang w:eastAsia="en-IN"/>
                <w14:ligatures w14:val="none"/>
              </w:rPr>
              <w:t xml:space="preserve"> Bacterial strains; B- Treatments; C- Hours of post inoculation (</w:t>
            </w:r>
            <w:proofErr w:type="spellStart"/>
            <w:r w:rsidRPr="00A17717">
              <w:rPr>
                <w:rFonts w:ascii="Times New Roman" w:eastAsia="Times New Roman" w:hAnsi="Times New Roman" w:cs="Times New Roman"/>
                <w:color w:val="000000"/>
                <w:kern w:val="0"/>
                <w:sz w:val="16"/>
                <w:szCs w:val="16"/>
                <w:lang w:eastAsia="en-IN"/>
                <w14:ligatures w14:val="none"/>
              </w:rPr>
              <w:t>hpi</w:t>
            </w:r>
            <w:proofErr w:type="spellEnd"/>
            <w:r w:rsidRPr="00A17717">
              <w:rPr>
                <w:rFonts w:ascii="Times New Roman" w:eastAsia="Times New Roman" w:hAnsi="Times New Roman" w:cs="Times New Roman"/>
                <w:color w:val="000000"/>
                <w:kern w:val="0"/>
                <w:sz w:val="16"/>
                <w:szCs w:val="16"/>
                <w:lang w:eastAsia="en-IN"/>
                <w14:ligatures w14:val="none"/>
              </w:rPr>
              <w:t xml:space="preserve">); </w:t>
            </w:r>
            <w:r w:rsidRPr="00A17717">
              <w:rPr>
                <w:rFonts w:ascii="Times New Roman" w:eastAsia="Times New Roman" w:hAnsi="Times New Roman" w:cs="Times New Roman"/>
                <w:i/>
                <w:iCs/>
                <w:color w:val="000000"/>
                <w:kern w:val="0"/>
                <w:sz w:val="16"/>
                <w:szCs w:val="16"/>
                <w:lang w:eastAsia="en-IN"/>
                <w14:ligatures w14:val="none"/>
              </w:rPr>
              <w:t>Sa-</w:t>
            </w:r>
            <w:r w:rsidRPr="00A17717">
              <w:rPr>
                <w:rFonts w:ascii="Times New Roman" w:eastAsia="Times New Roman" w:hAnsi="Times New Roman" w:cs="Times New Roman"/>
                <w:color w:val="000000"/>
                <w:kern w:val="0"/>
                <w:sz w:val="16"/>
                <w:szCs w:val="16"/>
                <w:lang w:eastAsia="en-IN"/>
                <w14:ligatures w14:val="none"/>
              </w:rPr>
              <w:t xml:space="preserve"> </w:t>
            </w:r>
            <w:r w:rsidRPr="00A17717">
              <w:rPr>
                <w:rFonts w:ascii="Times New Roman" w:hAnsi="Times New Roman" w:cs="Times New Roman"/>
                <w:i/>
                <w:iCs/>
                <w:sz w:val="16"/>
                <w:szCs w:val="16"/>
              </w:rPr>
              <w:t>Staphylococcus aureus</w:t>
            </w:r>
            <w:r w:rsidRPr="00A17717">
              <w:rPr>
                <w:rFonts w:ascii="Times New Roman" w:hAnsi="Times New Roman" w:cs="Times New Roman"/>
                <w:sz w:val="16"/>
                <w:szCs w:val="16"/>
              </w:rPr>
              <w:t xml:space="preserve">; </w:t>
            </w:r>
            <w:proofErr w:type="spellStart"/>
            <w:r w:rsidRPr="00A17717">
              <w:rPr>
                <w:rFonts w:ascii="Times New Roman" w:hAnsi="Times New Roman" w:cs="Times New Roman"/>
                <w:i/>
                <w:iCs/>
                <w:sz w:val="16"/>
                <w:szCs w:val="16"/>
              </w:rPr>
              <w:t>Bt</w:t>
            </w:r>
            <w:proofErr w:type="spellEnd"/>
            <w:r w:rsidRPr="00A17717">
              <w:rPr>
                <w:rFonts w:ascii="Times New Roman" w:hAnsi="Times New Roman" w:cs="Times New Roman"/>
                <w:i/>
                <w:iCs/>
                <w:sz w:val="16"/>
                <w:szCs w:val="16"/>
              </w:rPr>
              <w:t>- Bacillus thuringiensis</w:t>
            </w:r>
            <w:r w:rsidRPr="00A17717">
              <w:rPr>
                <w:rFonts w:ascii="Times New Roman" w:hAnsi="Times New Roman" w:cs="Times New Roman"/>
                <w:sz w:val="16"/>
                <w:szCs w:val="16"/>
              </w:rPr>
              <w:t>; Com.- Commercial chitosan</w:t>
            </w:r>
          </w:p>
        </w:tc>
      </w:tr>
    </w:tbl>
    <w:p w14:paraId="7F84E40D" w14:textId="77777777" w:rsidR="003932A3" w:rsidRDefault="003932A3" w:rsidP="00174B1E">
      <w:pPr>
        <w:tabs>
          <w:tab w:val="left" w:pos="567"/>
        </w:tabs>
        <w:spacing w:line="360" w:lineRule="auto"/>
        <w:ind w:left="-426" w:right="-330" w:firstLine="710"/>
        <w:jc w:val="both"/>
        <w:rPr>
          <w:rFonts w:ascii="Times New Roman" w:hAnsi="Times New Roman" w:cs="Times New Roman"/>
          <w:sz w:val="24"/>
          <w:szCs w:val="24"/>
        </w:rPr>
      </w:pPr>
    </w:p>
    <w:p w14:paraId="5AD448BB" w14:textId="77777777" w:rsidR="00522342" w:rsidRDefault="00522342" w:rsidP="00174B1E">
      <w:pPr>
        <w:tabs>
          <w:tab w:val="left" w:pos="567"/>
        </w:tabs>
        <w:ind w:left="-426" w:firstLine="710"/>
        <w:rPr>
          <w:rFonts w:ascii="Times New Roman" w:hAnsi="Times New Roman" w:cs="Times New Roman"/>
          <w:b/>
          <w:bCs/>
          <w:sz w:val="28"/>
          <w:szCs w:val="28"/>
        </w:rPr>
      </w:pPr>
    </w:p>
    <w:p w14:paraId="59A905F4" w14:textId="77777777" w:rsidR="00844C83" w:rsidRDefault="00844C83" w:rsidP="00174B1E">
      <w:pPr>
        <w:tabs>
          <w:tab w:val="left" w:pos="567"/>
        </w:tabs>
        <w:ind w:left="-426" w:firstLine="710"/>
        <w:rPr>
          <w:rFonts w:ascii="Times New Roman" w:hAnsi="Times New Roman" w:cs="Times New Roman"/>
          <w:b/>
          <w:bCs/>
          <w:sz w:val="28"/>
          <w:szCs w:val="28"/>
        </w:rPr>
      </w:pPr>
    </w:p>
    <w:p w14:paraId="3C3735B0" w14:textId="77777777" w:rsidR="00844C83" w:rsidRDefault="00844C83" w:rsidP="00174B1E">
      <w:pPr>
        <w:tabs>
          <w:tab w:val="left" w:pos="567"/>
        </w:tabs>
        <w:ind w:left="-426" w:firstLine="710"/>
        <w:rPr>
          <w:rFonts w:ascii="Times New Roman" w:hAnsi="Times New Roman" w:cs="Times New Roman"/>
          <w:b/>
          <w:bCs/>
          <w:sz w:val="28"/>
          <w:szCs w:val="28"/>
        </w:rPr>
      </w:pPr>
    </w:p>
    <w:p w14:paraId="3E05D397" w14:textId="77777777" w:rsidR="007118F6" w:rsidRDefault="007118F6" w:rsidP="00174B1E">
      <w:pPr>
        <w:tabs>
          <w:tab w:val="left" w:pos="567"/>
          <w:tab w:val="left" w:pos="3544"/>
        </w:tabs>
        <w:spacing w:before="120" w:after="120" w:line="360" w:lineRule="auto"/>
        <w:ind w:left="-426" w:right="14" w:firstLine="710"/>
        <w:jc w:val="both"/>
        <w:rPr>
          <w:rFonts w:ascii="Times New Roman" w:hAnsi="Times New Roman" w:cs="Times New Roman"/>
          <w:b/>
          <w:bCs/>
          <w:spacing w:val="-1"/>
          <w:sz w:val="24"/>
          <w:szCs w:val="24"/>
        </w:rPr>
      </w:pPr>
    </w:p>
    <w:p w14:paraId="1FB6107A" w14:textId="77777777" w:rsidR="005D28F5" w:rsidRDefault="005D28F5" w:rsidP="005D28F5">
      <w:pPr>
        <w:tabs>
          <w:tab w:val="left" w:pos="567"/>
        </w:tabs>
        <w:ind w:left="-142"/>
        <w:rPr>
          <w:rFonts w:ascii="Times New Roman" w:hAnsi="Times New Roman" w:cs="Times New Roman"/>
          <w:b/>
          <w:bCs/>
          <w:sz w:val="28"/>
          <w:szCs w:val="28"/>
        </w:rPr>
      </w:pPr>
    </w:p>
    <w:p w14:paraId="76720E37" w14:textId="64E0134D" w:rsidR="002A3D9A" w:rsidRPr="00322302" w:rsidRDefault="00322302" w:rsidP="005D28F5">
      <w:pPr>
        <w:tabs>
          <w:tab w:val="left" w:pos="567"/>
        </w:tabs>
        <w:ind w:left="-142"/>
        <w:rPr>
          <w:rFonts w:ascii="Times New Roman" w:hAnsi="Times New Roman" w:cs="Times New Roman"/>
          <w:b/>
          <w:bCs/>
          <w:sz w:val="24"/>
          <w:szCs w:val="24"/>
        </w:rPr>
      </w:pPr>
      <w:r>
        <w:rPr>
          <w:rFonts w:ascii="Times New Roman" w:hAnsi="Times New Roman" w:cs="Times New Roman"/>
          <w:b/>
          <w:bCs/>
          <w:sz w:val="24"/>
          <w:szCs w:val="24"/>
        </w:rPr>
        <w:t xml:space="preserve">4. </w:t>
      </w:r>
      <w:r w:rsidR="002A3D9A" w:rsidRPr="00322302">
        <w:rPr>
          <w:rFonts w:ascii="Times New Roman" w:hAnsi="Times New Roman" w:cs="Times New Roman"/>
          <w:b/>
          <w:bCs/>
          <w:sz w:val="24"/>
          <w:szCs w:val="24"/>
        </w:rPr>
        <w:t xml:space="preserve">CONCLUSION </w:t>
      </w:r>
    </w:p>
    <w:p w14:paraId="5290823C" w14:textId="33DE2FD3" w:rsidR="00C838B3" w:rsidRPr="00C838B3" w:rsidRDefault="00027F61" w:rsidP="00C838B3">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 xml:space="preserve">This study demonstrates that chitosan derived from silkworm pupae can significantly ameliorate the effects of </w:t>
      </w:r>
      <w:r w:rsidRPr="003111F0">
        <w:rPr>
          <w:rFonts w:ascii="Times New Roman" w:hAnsi="Times New Roman" w:cs="Times New Roman"/>
          <w:i/>
          <w:iCs/>
          <w:sz w:val="24"/>
          <w:szCs w:val="24"/>
        </w:rPr>
        <w:t>S. aureus</w:t>
      </w:r>
      <w:r w:rsidRPr="00027F61">
        <w:rPr>
          <w:rFonts w:ascii="Times New Roman" w:hAnsi="Times New Roman" w:cs="Times New Roman"/>
          <w:sz w:val="24"/>
          <w:szCs w:val="24"/>
        </w:rPr>
        <w:t xml:space="preserve"> and </w:t>
      </w:r>
      <w:r w:rsidRPr="003111F0">
        <w:rPr>
          <w:rFonts w:ascii="Times New Roman" w:hAnsi="Times New Roman" w:cs="Times New Roman"/>
          <w:i/>
          <w:iCs/>
          <w:sz w:val="24"/>
          <w:szCs w:val="24"/>
        </w:rPr>
        <w:t>B. thuringiensis</w:t>
      </w:r>
      <w:r w:rsidRPr="00027F61">
        <w:rPr>
          <w:rFonts w:ascii="Times New Roman" w:hAnsi="Times New Roman" w:cs="Times New Roman"/>
          <w:sz w:val="24"/>
          <w:szCs w:val="24"/>
        </w:rPr>
        <w:t xml:space="preserve"> infections in </w:t>
      </w:r>
      <w:r w:rsidRPr="003111F0">
        <w:rPr>
          <w:rFonts w:ascii="Times New Roman" w:hAnsi="Times New Roman" w:cs="Times New Roman"/>
          <w:i/>
          <w:iCs/>
          <w:sz w:val="24"/>
          <w:szCs w:val="24"/>
        </w:rPr>
        <w:t>Bombyx mori</w:t>
      </w:r>
      <w:r w:rsidRPr="00027F61">
        <w:rPr>
          <w:rFonts w:ascii="Times New Roman" w:hAnsi="Times New Roman" w:cs="Times New Roman"/>
          <w:sz w:val="24"/>
          <w:szCs w:val="24"/>
        </w:rPr>
        <w:t>, particularly when delivered at higher dosages (4500</w:t>
      </w:r>
      <w:r w:rsidR="00ED3D3E">
        <w:rPr>
          <w:rFonts w:ascii="Times New Roman" w:hAnsi="Times New Roman" w:cs="Times New Roman"/>
          <w:sz w:val="24"/>
          <w:szCs w:val="24"/>
        </w:rPr>
        <w:t>-</w:t>
      </w:r>
      <w:r w:rsidRPr="00027F61">
        <w:rPr>
          <w:rFonts w:ascii="Times New Roman" w:hAnsi="Times New Roman" w:cs="Times New Roman"/>
          <w:sz w:val="24"/>
          <w:szCs w:val="24"/>
        </w:rPr>
        <w:t xml:space="preserve">5000 ppm) and within 6 hours of bacterial exposure. At this optimal treatment schedule, moth emergence rates (approximately 82%) and fecundity </w:t>
      </w:r>
      <w:r w:rsidRPr="00027F61">
        <w:rPr>
          <w:rFonts w:ascii="Times New Roman" w:hAnsi="Times New Roman" w:cs="Times New Roman"/>
          <w:sz w:val="24"/>
          <w:szCs w:val="24"/>
        </w:rPr>
        <w:lastRenderedPageBreak/>
        <w:t xml:space="preserve">(approximately 582 eggs per female) approached those achieved with conventional antibiotic therapy (ampicillin at 1000 ppm). </w:t>
      </w:r>
      <w:r w:rsidR="00F07D80" w:rsidRPr="00F07D80">
        <w:rPr>
          <w:rFonts w:ascii="Times New Roman" w:hAnsi="Times New Roman" w:cs="Times New Roman"/>
          <w:sz w:val="24"/>
          <w:szCs w:val="24"/>
        </w:rPr>
        <w:t>Silkworms treated with chitosan at 5000 ppm exhibited only a modest increase in malformation (around 14 %) and achieved a high hatch rate of 94.63</w:t>
      </w:r>
      <w:r w:rsidR="00F07D80">
        <w:rPr>
          <w:rFonts w:ascii="Times New Roman" w:hAnsi="Times New Roman" w:cs="Times New Roman"/>
          <w:sz w:val="24"/>
          <w:szCs w:val="24"/>
        </w:rPr>
        <w:t xml:space="preserve"> per cent</w:t>
      </w:r>
      <w:r w:rsidR="00F07D80" w:rsidRPr="00F07D80">
        <w:rPr>
          <w:rFonts w:ascii="Times New Roman" w:hAnsi="Times New Roman" w:cs="Times New Roman"/>
          <w:sz w:val="24"/>
          <w:szCs w:val="24"/>
        </w:rPr>
        <w:t>, slightly below the 94.97 </w:t>
      </w:r>
      <w:r w:rsidR="00F07D80">
        <w:rPr>
          <w:rFonts w:ascii="Times New Roman" w:hAnsi="Times New Roman" w:cs="Times New Roman"/>
          <w:sz w:val="24"/>
          <w:szCs w:val="24"/>
        </w:rPr>
        <w:t>per cent</w:t>
      </w:r>
      <w:r w:rsidR="00F07D80" w:rsidRPr="00F07D80">
        <w:rPr>
          <w:rFonts w:ascii="Times New Roman" w:hAnsi="Times New Roman" w:cs="Times New Roman"/>
          <w:sz w:val="24"/>
          <w:szCs w:val="24"/>
        </w:rPr>
        <w:t xml:space="preserve"> seen with ampicillin at 1000 ppm. Moreover, applications administered at 6 </w:t>
      </w:r>
      <w:proofErr w:type="spellStart"/>
      <w:r w:rsidR="00F07D80" w:rsidRPr="00F07D80">
        <w:rPr>
          <w:rFonts w:ascii="Times New Roman" w:hAnsi="Times New Roman" w:cs="Times New Roman"/>
          <w:sz w:val="24"/>
          <w:szCs w:val="24"/>
        </w:rPr>
        <w:t>hpi</w:t>
      </w:r>
      <w:proofErr w:type="spellEnd"/>
      <w:r w:rsidR="00F07D80" w:rsidRPr="00F07D80">
        <w:rPr>
          <w:rFonts w:ascii="Times New Roman" w:hAnsi="Times New Roman" w:cs="Times New Roman"/>
          <w:sz w:val="24"/>
          <w:szCs w:val="24"/>
        </w:rPr>
        <w:t xml:space="preserve"> consistently enhanced emergence, fecundity and hatching across all treatment groups</w:t>
      </w:r>
      <w:r w:rsidR="00F07D80">
        <w:rPr>
          <w:rFonts w:ascii="Times New Roman" w:hAnsi="Times New Roman" w:cs="Times New Roman"/>
          <w:sz w:val="24"/>
          <w:szCs w:val="24"/>
        </w:rPr>
        <w:t xml:space="preserve"> </w:t>
      </w:r>
      <w:r w:rsidR="00F07D80" w:rsidRPr="00F07D80">
        <w:rPr>
          <w:rFonts w:ascii="Times New Roman" w:hAnsi="Times New Roman" w:cs="Times New Roman"/>
          <w:sz w:val="24"/>
          <w:szCs w:val="24"/>
        </w:rPr>
        <w:t>highlighting the critical importance of early intervention in suppressing bacterial impact.</w:t>
      </w:r>
      <w:r w:rsidR="00F07D80">
        <w:rPr>
          <w:rFonts w:ascii="Times New Roman" w:hAnsi="Times New Roman" w:cs="Times New Roman"/>
          <w:sz w:val="24"/>
          <w:szCs w:val="24"/>
        </w:rPr>
        <w:t xml:space="preserve"> </w:t>
      </w:r>
    </w:p>
    <w:p w14:paraId="0DA780FA" w14:textId="3DA4757E" w:rsidR="00027F61" w:rsidRPr="00027F61" w:rsidRDefault="00027F61" w:rsidP="005D28F5">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The underlying mode of action likely involves electrostatic interaction between positively charged chitosan amino groups and the negatively charged bacterial cell wall, causing cell wall disruption and cytoplasmic leakage.</w:t>
      </w:r>
      <w:r>
        <w:rPr>
          <w:rFonts w:ascii="Times New Roman" w:hAnsi="Times New Roman" w:cs="Times New Roman"/>
          <w:sz w:val="24"/>
          <w:szCs w:val="24"/>
        </w:rPr>
        <w:t xml:space="preserve"> </w:t>
      </w:r>
      <w:r w:rsidRPr="00027F61">
        <w:rPr>
          <w:rFonts w:ascii="Times New Roman" w:hAnsi="Times New Roman" w:cs="Times New Roman"/>
          <w:sz w:val="24"/>
          <w:szCs w:val="24"/>
        </w:rPr>
        <w:t xml:space="preserve">These findings carry important implications for sustainable sericulture in India, where pupal waste is generated in large volumes. Converting this biomass into functional chitosan not only adds economic value to a by-product but also reduces reliance on antibiotics, thereby mitigating risks of resistance and residue </w:t>
      </w:r>
      <w:proofErr w:type="spellStart"/>
      <w:r w:rsidRPr="00027F61">
        <w:rPr>
          <w:rFonts w:ascii="Times New Roman" w:hAnsi="Times New Roman" w:cs="Times New Roman"/>
          <w:sz w:val="24"/>
          <w:szCs w:val="24"/>
        </w:rPr>
        <w:t>buildup</w:t>
      </w:r>
      <w:proofErr w:type="spellEnd"/>
      <w:r w:rsidRPr="00027F61">
        <w:rPr>
          <w:rFonts w:ascii="Times New Roman" w:hAnsi="Times New Roman" w:cs="Times New Roman"/>
          <w:sz w:val="24"/>
          <w:szCs w:val="24"/>
        </w:rPr>
        <w:t xml:space="preserve"> in cocoons or the environment.</w:t>
      </w:r>
    </w:p>
    <w:p w14:paraId="52FAFB7A" w14:textId="4BFDDB22" w:rsidR="00027F61" w:rsidRPr="00027F61" w:rsidRDefault="00027F61" w:rsidP="005D28F5">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While laboratory results are robust, validation under field conditions is essential. Subsequent research should assess the formulation of chitosan, optimize dosage upscaling, evaluate shelf-stability and test across various hybrid lines and bacterial varieties endemic to different sericulture regions. Investigations into host immune modulation, antioxidant status, gut microbiome stability and silkworm growth kinetics alongside cocoon quality will provide further insight.</w:t>
      </w:r>
    </w:p>
    <w:p w14:paraId="631A303D" w14:textId="7B4DE047" w:rsidR="005D28F5" w:rsidRDefault="00027F61" w:rsidP="00F06261">
      <w:pPr>
        <w:tabs>
          <w:tab w:val="left" w:pos="567"/>
        </w:tabs>
        <w:spacing w:line="360" w:lineRule="auto"/>
        <w:ind w:left="-142" w:firstLine="710"/>
        <w:jc w:val="both"/>
        <w:rPr>
          <w:rFonts w:ascii="Times New Roman" w:hAnsi="Times New Roman" w:cs="Times New Roman"/>
          <w:sz w:val="24"/>
          <w:szCs w:val="24"/>
        </w:rPr>
      </w:pPr>
      <w:r w:rsidRPr="00027F61">
        <w:rPr>
          <w:rFonts w:ascii="Times New Roman" w:hAnsi="Times New Roman" w:cs="Times New Roman"/>
          <w:sz w:val="24"/>
          <w:szCs w:val="24"/>
        </w:rPr>
        <w:t>Ultimately, chitosan from silkworm waste holds promise</w:t>
      </w:r>
      <w:r w:rsidR="00DC45D3">
        <w:rPr>
          <w:rFonts w:ascii="Times New Roman" w:hAnsi="Times New Roman" w:cs="Times New Roman"/>
          <w:sz w:val="24"/>
          <w:szCs w:val="24"/>
        </w:rPr>
        <w:t>s</w:t>
      </w:r>
      <w:r w:rsidRPr="00027F61">
        <w:rPr>
          <w:rFonts w:ascii="Times New Roman" w:hAnsi="Times New Roman" w:cs="Times New Roman"/>
          <w:sz w:val="24"/>
          <w:szCs w:val="24"/>
        </w:rPr>
        <w:t xml:space="preserve"> as an eco-friendly bio-agent to manage flacherie and other bacterial threats, enhance </w:t>
      </w:r>
      <w:proofErr w:type="spellStart"/>
      <w:r w:rsidRPr="00027F61">
        <w:rPr>
          <w:rFonts w:ascii="Times New Roman" w:hAnsi="Times New Roman" w:cs="Times New Roman"/>
          <w:sz w:val="24"/>
          <w:szCs w:val="24"/>
        </w:rPr>
        <w:t>grainage</w:t>
      </w:r>
      <w:proofErr w:type="spellEnd"/>
      <w:r w:rsidRPr="00027F61">
        <w:rPr>
          <w:rFonts w:ascii="Times New Roman" w:hAnsi="Times New Roman" w:cs="Times New Roman"/>
          <w:sz w:val="24"/>
          <w:szCs w:val="24"/>
        </w:rPr>
        <w:t xml:space="preserve"> outcomes and promote circular bio-economy in sericulture. Further research and development are necessary to fully realize the potential of this approach.</w:t>
      </w:r>
    </w:p>
    <w:p w14:paraId="75A1FE13" w14:textId="629D0986" w:rsidR="00016211" w:rsidRDefault="00016211" w:rsidP="00F06261">
      <w:pPr>
        <w:tabs>
          <w:tab w:val="left" w:pos="567"/>
        </w:tabs>
        <w:spacing w:line="360" w:lineRule="auto"/>
        <w:ind w:left="-142" w:firstLine="710"/>
        <w:jc w:val="both"/>
        <w:rPr>
          <w:rFonts w:ascii="Times New Roman" w:hAnsi="Times New Roman" w:cs="Times New Roman"/>
          <w:sz w:val="24"/>
          <w:szCs w:val="24"/>
        </w:rPr>
      </w:pPr>
    </w:p>
    <w:p w14:paraId="648896B1" w14:textId="3BD5E537" w:rsidR="00971175" w:rsidRDefault="00971175" w:rsidP="00F06261">
      <w:pPr>
        <w:tabs>
          <w:tab w:val="left" w:pos="567"/>
        </w:tabs>
        <w:spacing w:line="360" w:lineRule="auto"/>
        <w:ind w:left="-142" w:firstLine="710"/>
        <w:jc w:val="both"/>
        <w:rPr>
          <w:rFonts w:ascii="Times New Roman" w:hAnsi="Times New Roman" w:cs="Times New Roman"/>
          <w:sz w:val="24"/>
          <w:szCs w:val="24"/>
        </w:rPr>
      </w:pPr>
    </w:p>
    <w:p w14:paraId="17C73005" w14:textId="4F89FCC4" w:rsidR="00AF2EC4" w:rsidRDefault="00AF2EC4" w:rsidP="00F06261">
      <w:pPr>
        <w:tabs>
          <w:tab w:val="left" w:pos="567"/>
        </w:tabs>
        <w:spacing w:line="360" w:lineRule="auto"/>
        <w:ind w:left="-142" w:firstLine="710"/>
        <w:jc w:val="both"/>
        <w:rPr>
          <w:rFonts w:ascii="Times New Roman" w:hAnsi="Times New Roman" w:cs="Times New Roman"/>
          <w:sz w:val="24"/>
          <w:szCs w:val="24"/>
        </w:rPr>
      </w:pPr>
    </w:p>
    <w:p w14:paraId="7BB2D9F2" w14:textId="17600497" w:rsidR="00AF2EC4" w:rsidRDefault="00AF2EC4" w:rsidP="00F06261">
      <w:pPr>
        <w:tabs>
          <w:tab w:val="left" w:pos="567"/>
        </w:tabs>
        <w:spacing w:line="360" w:lineRule="auto"/>
        <w:ind w:left="-142" w:firstLine="710"/>
        <w:jc w:val="both"/>
        <w:rPr>
          <w:rFonts w:ascii="Times New Roman" w:hAnsi="Times New Roman" w:cs="Times New Roman"/>
          <w:sz w:val="24"/>
          <w:szCs w:val="24"/>
        </w:rPr>
      </w:pPr>
    </w:p>
    <w:p w14:paraId="599CC914" w14:textId="6EDAF541" w:rsidR="00AF2EC4" w:rsidRDefault="00AF2EC4" w:rsidP="00F06261">
      <w:pPr>
        <w:tabs>
          <w:tab w:val="left" w:pos="567"/>
        </w:tabs>
        <w:spacing w:line="360" w:lineRule="auto"/>
        <w:ind w:left="-142" w:firstLine="710"/>
        <w:jc w:val="both"/>
        <w:rPr>
          <w:rFonts w:ascii="Times New Roman" w:hAnsi="Times New Roman" w:cs="Times New Roman"/>
          <w:sz w:val="24"/>
          <w:szCs w:val="24"/>
        </w:rPr>
      </w:pPr>
    </w:p>
    <w:p w14:paraId="60FFBB84" w14:textId="77777777" w:rsidR="00AF2EC4" w:rsidRDefault="00AF2EC4" w:rsidP="00F06261">
      <w:pPr>
        <w:tabs>
          <w:tab w:val="left" w:pos="567"/>
        </w:tabs>
        <w:spacing w:line="360" w:lineRule="auto"/>
        <w:ind w:left="-142" w:firstLine="710"/>
        <w:jc w:val="both"/>
        <w:rPr>
          <w:rFonts w:ascii="Times New Roman" w:hAnsi="Times New Roman" w:cs="Times New Roman"/>
          <w:sz w:val="24"/>
          <w:szCs w:val="24"/>
        </w:rPr>
      </w:pPr>
    </w:p>
    <w:p w14:paraId="108F55C7" w14:textId="77777777" w:rsidR="00971175" w:rsidRPr="00971175" w:rsidRDefault="00971175" w:rsidP="00971175">
      <w:pPr>
        <w:tabs>
          <w:tab w:val="left" w:pos="567"/>
        </w:tabs>
        <w:spacing w:line="360" w:lineRule="auto"/>
        <w:ind w:left="-142" w:firstLine="710"/>
        <w:jc w:val="both"/>
        <w:rPr>
          <w:rFonts w:ascii="Times New Roman" w:hAnsi="Times New Roman" w:cs="Times New Roman"/>
          <w:sz w:val="24"/>
          <w:szCs w:val="24"/>
        </w:rPr>
      </w:pPr>
      <w:r w:rsidRPr="00971175">
        <w:rPr>
          <w:rFonts w:ascii="Times New Roman" w:hAnsi="Times New Roman" w:cs="Times New Roman"/>
          <w:sz w:val="24"/>
          <w:szCs w:val="24"/>
        </w:rPr>
        <w:lastRenderedPageBreak/>
        <w:t xml:space="preserve">Conflict of interest: </w:t>
      </w:r>
    </w:p>
    <w:p w14:paraId="01A450DB" w14:textId="00313495" w:rsidR="00971175" w:rsidRDefault="00971175" w:rsidP="00971175">
      <w:pPr>
        <w:tabs>
          <w:tab w:val="left" w:pos="567"/>
        </w:tabs>
        <w:spacing w:line="360" w:lineRule="auto"/>
        <w:ind w:left="-142" w:firstLine="710"/>
        <w:jc w:val="both"/>
        <w:rPr>
          <w:rFonts w:ascii="Times New Roman" w:hAnsi="Times New Roman" w:cs="Times New Roman"/>
          <w:sz w:val="24"/>
          <w:szCs w:val="24"/>
        </w:rPr>
      </w:pPr>
      <w:r w:rsidRPr="00971175">
        <w:rPr>
          <w:rFonts w:ascii="Times New Roman" w:hAnsi="Times New Roman" w:cs="Times New Roman"/>
          <w:sz w:val="24"/>
          <w:szCs w:val="24"/>
        </w:rPr>
        <w:t>I confirm that, I or my relative have a financial or other interest in the subject / matter of the work in which I will be involved, which may be considered as constituting a real, potential or apparent conflict of interest.</w:t>
      </w:r>
    </w:p>
    <w:p w14:paraId="7ABAF09F" w14:textId="77777777" w:rsidR="00016211" w:rsidRPr="00F06261" w:rsidRDefault="00016211" w:rsidP="00971175">
      <w:pPr>
        <w:tabs>
          <w:tab w:val="left" w:pos="567"/>
        </w:tabs>
        <w:spacing w:line="360" w:lineRule="auto"/>
        <w:ind w:left="-142" w:firstLine="710"/>
        <w:jc w:val="both"/>
        <w:rPr>
          <w:rFonts w:ascii="Times New Roman" w:hAnsi="Times New Roman" w:cs="Times New Roman"/>
          <w:sz w:val="24"/>
          <w:szCs w:val="24"/>
        </w:rPr>
      </w:pPr>
    </w:p>
    <w:p w14:paraId="37ADBCAD" w14:textId="5988AFA7" w:rsidR="002A3D9A" w:rsidRPr="00322302" w:rsidRDefault="00322302" w:rsidP="005D28F5">
      <w:pPr>
        <w:tabs>
          <w:tab w:val="left" w:pos="567"/>
        </w:tabs>
        <w:ind w:left="-142"/>
        <w:rPr>
          <w:rFonts w:ascii="Times New Roman" w:hAnsi="Times New Roman" w:cs="Times New Roman"/>
          <w:b/>
          <w:bCs/>
          <w:sz w:val="24"/>
          <w:szCs w:val="24"/>
        </w:rPr>
      </w:pPr>
      <w:r>
        <w:rPr>
          <w:rFonts w:ascii="Times New Roman" w:hAnsi="Times New Roman" w:cs="Times New Roman"/>
          <w:b/>
          <w:bCs/>
          <w:sz w:val="24"/>
          <w:szCs w:val="24"/>
        </w:rPr>
        <w:t xml:space="preserve">5. </w:t>
      </w:r>
      <w:r w:rsidR="002A3D9A" w:rsidRPr="00322302">
        <w:rPr>
          <w:rFonts w:ascii="Times New Roman" w:hAnsi="Times New Roman" w:cs="Times New Roman"/>
          <w:b/>
          <w:bCs/>
          <w:sz w:val="24"/>
          <w:szCs w:val="24"/>
        </w:rPr>
        <w:t>REFERENCES</w:t>
      </w:r>
    </w:p>
    <w:p w14:paraId="6D3052C6" w14:textId="77777777" w:rsidR="003F5DBB" w:rsidRDefault="003F5DBB" w:rsidP="00F06261">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ANONYMOUS, 2024, Performance of Indian silk industry. </w:t>
      </w:r>
      <w:r w:rsidRPr="00C9504B">
        <w:rPr>
          <w:rFonts w:ascii="Times New Roman" w:hAnsi="Times New Roman" w:cs="Times New Roman"/>
          <w:i/>
          <w:iCs/>
          <w:color w:val="000000" w:themeColor="text1"/>
          <w:sz w:val="24"/>
          <w:szCs w:val="24"/>
        </w:rPr>
        <w:t>Ann. Rep</w:t>
      </w:r>
      <w:r w:rsidRPr="00C9504B">
        <w:rPr>
          <w:rFonts w:ascii="Times New Roman" w:hAnsi="Times New Roman" w:cs="Times New Roman"/>
          <w:color w:val="000000" w:themeColor="text1"/>
          <w:sz w:val="24"/>
          <w:szCs w:val="24"/>
        </w:rPr>
        <w:t>., CSB, Bangalore, p.19.</w:t>
      </w:r>
    </w:p>
    <w:p w14:paraId="71E46040" w14:textId="77777777"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DANDIN, S. B. AND GIRIDHAR, K., 2014, Handbook of Sericulture Technologies, CSB, </w:t>
      </w:r>
      <w:proofErr w:type="spellStart"/>
      <w:r w:rsidRPr="00C9504B">
        <w:rPr>
          <w:rFonts w:ascii="Times New Roman" w:hAnsi="Times New Roman" w:cs="Times New Roman"/>
          <w:color w:val="000000" w:themeColor="text1"/>
          <w:sz w:val="24"/>
          <w:szCs w:val="24"/>
        </w:rPr>
        <w:t>Madivala</w:t>
      </w:r>
      <w:proofErr w:type="spellEnd"/>
      <w:r w:rsidRPr="00C9504B">
        <w:rPr>
          <w:rFonts w:ascii="Times New Roman" w:hAnsi="Times New Roman" w:cs="Times New Roman"/>
          <w:color w:val="000000" w:themeColor="text1"/>
          <w:sz w:val="24"/>
          <w:szCs w:val="24"/>
        </w:rPr>
        <w:t xml:space="preserve">, Bangalore, pp. 335-385. </w:t>
      </w:r>
    </w:p>
    <w:p w14:paraId="614D6DDC" w14:textId="77777777" w:rsidR="003F5DBB" w:rsidRDefault="003F5DBB" w:rsidP="005D28F5">
      <w:pPr>
        <w:tabs>
          <w:tab w:val="left" w:pos="567"/>
        </w:tabs>
        <w:spacing w:line="360" w:lineRule="auto"/>
        <w:ind w:left="567" w:hanging="709"/>
        <w:jc w:val="both"/>
        <w:rPr>
          <w:rFonts w:ascii="Times New Roman" w:hAnsi="Times New Roman" w:cs="Times New Roman"/>
          <w:color w:val="000000" w:themeColor="text1"/>
          <w:sz w:val="24"/>
          <w:szCs w:val="24"/>
        </w:rPr>
      </w:pPr>
      <w:bookmarkStart w:id="1" w:name="_Hlk206110070"/>
      <w:r w:rsidRPr="00FA5589">
        <w:rPr>
          <w:rFonts w:ascii="Times New Roman" w:hAnsi="Times New Roman" w:cs="Times New Roman"/>
          <w:color w:val="000000" w:themeColor="text1"/>
          <w:sz w:val="24"/>
          <w:szCs w:val="24"/>
        </w:rPr>
        <w:t xml:space="preserve">HELANDER, I. M., NURMIAHO-LASSILA, E. L., AHVENAINEN, R., RHOADES, J. AND ROLLER, S., 2001, Chitosan disrupts the barrier properties of the outer membrane of gram-negative bacteria. </w:t>
      </w:r>
      <w:r w:rsidRPr="00FA5589">
        <w:rPr>
          <w:rFonts w:ascii="Times New Roman" w:hAnsi="Times New Roman" w:cs="Times New Roman"/>
          <w:i/>
          <w:iCs/>
          <w:color w:val="000000" w:themeColor="text1"/>
          <w:sz w:val="24"/>
          <w:szCs w:val="24"/>
        </w:rPr>
        <w:t xml:space="preserve">Int. J. Food </w:t>
      </w:r>
      <w:proofErr w:type="spellStart"/>
      <w:r w:rsidRPr="00FA5589">
        <w:rPr>
          <w:rFonts w:ascii="Times New Roman" w:hAnsi="Times New Roman" w:cs="Times New Roman"/>
          <w:i/>
          <w:iCs/>
          <w:color w:val="000000" w:themeColor="text1"/>
          <w:sz w:val="24"/>
          <w:szCs w:val="24"/>
        </w:rPr>
        <w:t>Microbiol</w:t>
      </w:r>
      <w:proofErr w:type="spellEnd"/>
      <w:r w:rsidRPr="00FA5589">
        <w:rPr>
          <w:rFonts w:ascii="Times New Roman" w:hAnsi="Times New Roman" w:cs="Times New Roman"/>
          <w:color w:val="000000" w:themeColor="text1"/>
          <w:sz w:val="24"/>
          <w:szCs w:val="24"/>
        </w:rPr>
        <w:t xml:space="preserve">. </w:t>
      </w:r>
      <w:r w:rsidRPr="00FA5589">
        <w:rPr>
          <w:rFonts w:ascii="Times New Roman" w:hAnsi="Times New Roman" w:cs="Times New Roman"/>
          <w:b/>
          <w:bCs/>
          <w:color w:val="000000" w:themeColor="text1"/>
          <w:sz w:val="24"/>
          <w:szCs w:val="24"/>
        </w:rPr>
        <w:t>71</w:t>
      </w:r>
      <w:r w:rsidRPr="00FA5589">
        <w:rPr>
          <w:rFonts w:ascii="Times New Roman" w:hAnsi="Times New Roman" w:cs="Times New Roman"/>
          <w:color w:val="000000" w:themeColor="text1"/>
          <w:sz w:val="24"/>
          <w:szCs w:val="24"/>
        </w:rPr>
        <w:t>: 235-244.</w:t>
      </w:r>
    </w:p>
    <w:bookmarkEnd w:id="1"/>
    <w:p w14:paraId="727C7F70" w14:textId="77777777"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LONGVAH, T., MANGTHYA, K. AND RAMULUN, P., 2011, Nutrient composition and protein quality evaluation of </w:t>
      </w:r>
      <w:proofErr w:type="spellStart"/>
      <w:r w:rsidRPr="00C9504B">
        <w:rPr>
          <w:rFonts w:ascii="Times New Roman" w:hAnsi="Times New Roman" w:cs="Times New Roman"/>
          <w:color w:val="000000" w:themeColor="text1"/>
          <w:sz w:val="24"/>
          <w:szCs w:val="24"/>
        </w:rPr>
        <w:t>eri</w:t>
      </w:r>
      <w:proofErr w:type="spellEnd"/>
      <w:r w:rsidRPr="00C9504B">
        <w:rPr>
          <w:rFonts w:ascii="Times New Roman" w:hAnsi="Times New Roman" w:cs="Times New Roman"/>
          <w:color w:val="000000" w:themeColor="text1"/>
          <w:sz w:val="24"/>
          <w:szCs w:val="24"/>
        </w:rPr>
        <w:t xml:space="preserve"> silkworm (</w:t>
      </w:r>
      <w:proofErr w:type="spellStart"/>
      <w:r w:rsidRPr="00C9504B">
        <w:rPr>
          <w:rFonts w:ascii="Times New Roman" w:hAnsi="Times New Roman" w:cs="Times New Roman"/>
          <w:i/>
          <w:iCs/>
          <w:color w:val="000000" w:themeColor="text1"/>
          <w:sz w:val="24"/>
          <w:szCs w:val="24"/>
        </w:rPr>
        <w:t>Samia</w:t>
      </w:r>
      <w:proofErr w:type="spellEnd"/>
      <w:r w:rsidRPr="00C9504B">
        <w:rPr>
          <w:rFonts w:ascii="Times New Roman" w:hAnsi="Times New Roman" w:cs="Times New Roman"/>
          <w:i/>
          <w:iCs/>
          <w:color w:val="000000" w:themeColor="text1"/>
          <w:sz w:val="24"/>
          <w:szCs w:val="24"/>
        </w:rPr>
        <w:t xml:space="preserve"> </w:t>
      </w:r>
      <w:proofErr w:type="spellStart"/>
      <w:r w:rsidRPr="00C9504B">
        <w:rPr>
          <w:rFonts w:ascii="Times New Roman" w:hAnsi="Times New Roman" w:cs="Times New Roman"/>
          <w:i/>
          <w:iCs/>
          <w:color w:val="000000" w:themeColor="text1"/>
          <w:sz w:val="24"/>
          <w:szCs w:val="24"/>
        </w:rPr>
        <w:t>cynthia</w:t>
      </w:r>
      <w:proofErr w:type="spellEnd"/>
      <w:r w:rsidRPr="00C9504B">
        <w:rPr>
          <w:rFonts w:ascii="Times New Roman" w:hAnsi="Times New Roman" w:cs="Times New Roman"/>
          <w:i/>
          <w:iCs/>
          <w:color w:val="000000" w:themeColor="text1"/>
          <w:sz w:val="24"/>
          <w:szCs w:val="24"/>
        </w:rPr>
        <w:t xml:space="preserve"> </w:t>
      </w:r>
      <w:proofErr w:type="spellStart"/>
      <w:r w:rsidRPr="00C9504B">
        <w:rPr>
          <w:rFonts w:ascii="Times New Roman" w:hAnsi="Times New Roman" w:cs="Times New Roman"/>
          <w:i/>
          <w:iCs/>
          <w:color w:val="000000" w:themeColor="text1"/>
          <w:sz w:val="24"/>
          <w:szCs w:val="24"/>
        </w:rPr>
        <w:t>ricini</w:t>
      </w:r>
      <w:proofErr w:type="spellEnd"/>
      <w:r w:rsidRPr="00C9504B">
        <w:rPr>
          <w:rFonts w:ascii="Times New Roman" w:hAnsi="Times New Roman" w:cs="Times New Roman"/>
          <w:color w:val="000000" w:themeColor="text1"/>
          <w:sz w:val="24"/>
          <w:szCs w:val="24"/>
        </w:rPr>
        <w:t xml:space="preserve">) prepupae and pupae. </w:t>
      </w:r>
      <w:r w:rsidRPr="00C9504B">
        <w:rPr>
          <w:rFonts w:ascii="Times New Roman" w:hAnsi="Times New Roman" w:cs="Times New Roman"/>
          <w:i/>
          <w:iCs/>
          <w:color w:val="000000" w:themeColor="text1"/>
          <w:sz w:val="24"/>
          <w:szCs w:val="24"/>
        </w:rPr>
        <w:t>Food Chem</w:t>
      </w:r>
      <w:r w:rsidRPr="00C9504B">
        <w:rPr>
          <w:rFonts w:ascii="Times New Roman" w:hAnsi="Times New Roman" w:cs="Times New Roman"/>
          <w:color w:val="000000" w:themeColor="text1"/>
          <w:sz w:val="24"/>
          <w:szCs w:val="24"/>
        </w:rPr>
        <w:t>., 128: 400-403.</w:t>
      </w:r>
    </w:p>
    <w:p w14:paraId="2D31E8D2" w14:textId="477A013A" w:rsidR="003F5DBB" w:rsidRDefault="003F5DBB" w:rsidP="00F06261">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t xml:space="preserve">MAHESH, D. S., VIDHATHRI, B. S., NARAYANASWAMY, T. K., SUBBARAYAPPA, C. T., MUTHURAJU, R. AND SHRUTHI, P., 2015, Bio-nutritional science of silkworm pupal residue to many new ways for utilization. </w:t>
      </w:r>
      <w:r w:rsidRPr="00C9504B">
        <w:rPr>
          <w:rFonts w:ascii="Times New Roman" w:hAnsi="Times New Roman" w:cs="Times New Roman"/>
          <w:i/>
          <w:iCs/>
          <w:color w:val="000000" w:themeColor="text1"/>
          <w:sz w:val="24"/>
          <w:szCs w:val="24"/>
        </w:rPr>
        <w:t>Int. J. Adv. Res. Biol. Sci</w:t>
      </w:r>
      <w:r w:rsidRPr="00C9504B">
        <w:rPr>
          <w:rFonts w:ascii="Times New Roman" w:hAnsi="Times New Roman" w:cs="Times New Roman"/>
          <w:color w:val="000000" w:themeColor="text1"/>
          <w:sz w:val="24"/>
          <w:szCs w:val="24"/>
        </w:rPr>
        <w:t>., 2 (9): 35-40.</w:t>
      </w:r>
    </w:p>
    <w:p w14:paraId="6EBD80F3" w14:textId="4F4A2BB5" w:rsid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MANJUNATH GOWDA, 2009, Inheritance of tolerance to </w:t>
      </w:r>
      <w:proofErr w:type="spellStart"/>
      <w:r w:rsidRPr="00FA5589">
        <w:rPr>
          <w:rFonts w:ascii="Times New Roman" w:hAnsi="Times New Roman" w:cs="Times New Roman"/>
          <w:i/>
          <w:iCs/>
          <w:color w:val="000000" w:themeColor="text1"/>
          <w:sz w:val="24"/>
          <w:szCs w:val="24"/>
        </w:rPr>
        <w:t>Bm</w:t>
      </w:r>
      <w:r w:rsidRPr="00FA5589">
        <w:rPr>
          <w:rFonts w:ascii="Times New Roman" w:hAnsi="Times New Roman" w:cs="Times New Roman"/>
          <w:color w:val="000000" w:themeColor="text1"/>
          <w:sz w:val="24"/>
          <w:szCs w:val="24"/>
        </w:rPr>
        <w:t>NPV</w:t>
      </w:r>
      <w:proofErr w:type="spellEnd"/>
      <w:r w:rsidRPr="00FA5589">
        <w:rPr>
          <w:rFonts w:ascii="Times New Roman" w:hAnsi="Times New Roman" w:cs="Times New Roman"/>
          <w:color w:val="000000" w:themeColor="text1"/>
          <w:sz w:val="24"/>
          <w:szCs w:val="24"/>
        </w:rPr>
        <w:t xml:space="preserve"> among popular breeds of silkworm, </w:t>
      </w:r>
      <w:r w:rsidRPr="00FA5589">
        <w:rPr>
          <w:rFonts w:ascii="Times New Roman" w:hAnsi="Times New Roman" w:cs="Times New Roman"/>
          <w:i/>
          <w:iCs/>
          <w:color w:val="000000" w:themeColor="text1"/>
          <w:sz w:val="24"/>
          <w:szCs w:val="24"/>
        </w:rPr>
        <w:t>Bombyx mori</w:t>
      </w:r>
      <w:r w:rsidRPr="00FA5589">
        <w:rPr>
          <w:rFonts w:ascii="Times New Roman" w:hAnsi="Times New Roman" w:cs="Times New Roman"/>
          <w:color w:val="000000" w:themeColor="text1"/>
          <w:sz w:val="24"/>
          <w:szCs w:val="24"/>
        </w:rPr>
        <w:t xml:space="preserve"> L. </w:t>
      </w:r>
      <w:r w:rsidRPr="00FA5589">
        <w:rPr>
          <w:rFonts w:ascii="Times New Roman" w:hAnsi="Times New Roman" w:cs="Times New Roman"/>
          <w:i/>
          <w:iCs/>
          <w:color w:val="000000" w:themeColor="text1"/>
          <w:sz w:val="24"/>
          <w:szCs w:val="24"/>
        </w:rPr>
        <w:t>Ph. D. Thesis</w:t>
      </w:r>
      <w:r w:rsidRPr="00FA5589">
        <w:rPr>
          <w:rFonts w:ascii="Times New Roman" w:hAnsi="Times New Roman" w:cs="Times New Roman"/>
          <w:color w:val="000000" w:themeColor="text1"/>
          <w:sz w:val="24"/>
          <w:szCs w:val="24"/>
        </w:rPr>
        <w:t>, UAS, Bangalore, P.182.</w:t>
      </w:r>
    </w:p>
    <w:p w14:paraId="7708E11C" w14:textId="326347AA" w:rsidR="003F5DBB" w:rsidRPr="00C9504B" w:rsidRDefault="003F5DBB" w:rsidP="005D28F5">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bookmarkStart w:id="2" w:name="_Hlk185197474"/>
      <w:r w:rsidRPr="00C9504B">
        <w:rPr>
          <w:rFonts w:ascii="Times New Roman" w:hAnsi="Times New Roman" w:cs="Times New Roman"/>
          <w:color w:val="000000" w:themeColor="text1"/>
          <w:sz w:val="24"/>
          <w:szCs w:val="24"/>
        </w:rPr>
        <w:t xml:space="preserve">PRIYADHARSHINI, P., MAHALINGAM, C. A., PRABHU, S., THANGAMALAR, A. AND UMAPATHY, G., 2018, </w:t>
      </w:r>
      <w:r w:rsidRPr="00C9504B">
        <w:rPr>
          <w:rFonts w:ascii="Times New Roman" w:hAnsi="Times New Roman" w:cs="Times New Roman"/>
          <w:i/>
          <w:iCs/>
          <w:color w:val="000000" w:themeColor="text1"/>
          <w:sz w:val="24"/>
          <w:szCs w:val="24"/>
        </w:rPr>
        <w:t>In-vivo</w:t>
      </w:r>
      <w:r w:rsidRPr="00C9504B">
        <w:rPr>
          <w:rFonts w:ascii="Times New Roman" w:hAnsi="Times New Roman" w:cs="Times New Roman"/>
          <w:color w:val="000000" w:themeColor="text1"/>
          <w:sz w:val="24"/>
          <w:szCs w:val="24"/>
        </w:rPr>
        <w:t xml:space="preserve"> antibacterial effect of chitosan against </w:t>
      </w:r>
      <w:r w:rsidRPr="00C9504B">
        <w:rPr>
          <w:rFonts w:ascii="Times New Roman" w:hAnsi="Times New Roman" w:cs="Times New Roman"/>
          <w:i/>
          <w:iCs/>
          <w:color w:val="000000" w:themeColor="text1"/>
          <w:sz w:val="24"/>
          <w:szCs w:val="24"/>
        </w:rPr>
        <w:t>Staphylococcus aureus</w:t>
      </w:r>
      <w:r w:rsidRPr="00C9504B">
        <w:rPr>
          <w:rFonts w:ascii="Times New Roman" w:hAnsi="Times New Roman" w:cs="Times New Roman"/>
          <w:color w:val="000000" w:themeColor="text1"/>
          <w:sz w:val="24"/>
          <w:szCs w:val="24"/>
        </w:rPr>
        <w:t xml:space="preserve"> and </w:t>
      </w:r>
      <w:r w:rsidRPr="00C9504B">
        <w:rPr>
          <w:rFonts w:ascii="Times New Roman" w:hAnsi="Times New Roman" w:cs="Times New Roman"/>
          <w:i/>
          <w:iCs/>
          <w:color w:val="000000" w:themeColor="text1"/>
          <w:sz w:val="24"/>
          <w:szCs w:val="24"/>
        </w:rPr>
        <w:t>Bacillus thuringiensis</w:t>
      </w:r>
      <w:r w:rsidRPr="00C9504B">
        <w:rPr>
          <w:rFonts w:ascii="Times New Roman" w:hAnsi="Times New Roman" w:cs="Times New Roman"/>
          <w:color w:val="000000" w:themeColor="text1"/>
          <w:sz w:val="24"/>
          <w:szCs w:val="24"/>
        </w:rPr>
        <w:t xml:space="preserve"> and its impact on economic parameters of silkworm, </w:t>
      </w:r>
      <w:r w:rsidRPr="00C9504B">
        <w:rPr>
          <w:rFonts w:ascii="Times New Roman" w:hAnsi="Times New Roman" w:cs="Times New Roman"/>
          <w:i/>
          <w:iCs/>
          <w:color w:val="000000" w:themeColor="text1"/>
          <w:sz w:val="24"/>
          <w:szCs w:val="24"/>
        </w:rPr>
        <w:t>Bombyx mori</w:t>
      </w:r>
      <w:r w:rsidRPr="00C9504B">
        <w:rPr>
          <w:rFonts w:ascii="Times New Roman" w:hAnsi="Times New Roman" w:cs="Times New Roman"/>
          <w:color w:val="000000" w:themeColor="text1"/>
          <w:sz w:val="24"/>
          <w:szCs w:val="24"/>
        </w:rPr>
        <w:t>. L</w:t>
      </w:r>
      <w:r w:rsidRPr="00C9504B">
        <w:rPr>
          <w:rFonts w:ascii="Times New Roman" w:hAnsi="Times New Roman" w:cs="Times New Roman"/>
          <w:i/>
          <w:iCs/>
          <w:color w:val="000000" w:themeColor="text1"/>
          <w:sz w:val="24"/>
          <w:szCs w:val="24"/>
        </w:rPr>
        <w:t xml:space="preserve">. J. Pharmacognosy </w:t>
      </w:r>
      <w:proofErr w:type="spellStart"/>
      <w:r w:rsidRPr="00C9504B">
        <w:rPr>
          <w:rFonts w:ascii="Times New Roman" w:hAnsi="Times New Roman" w:cs="Times New Roman"/>
          <w:i/>
          <w:iCs/>
          <w:color w:val="000000" w:themeColor="text1"/>
          <w:sz w:val="24"/>
          <w:szCs w:val="24"/>
        </w:rPr>
        <w:t>Phytochem</w:t>
      </w:r>
      <w:proofErr w:type="spellEnd"/>
      <w:r w:rsidRPr="00C9504B">
        <w:rPr>
          <w:rFonts w:ascii="Times New Roman" w:hAnsi="Times New Roman" w:cs="Times New Roman"/>
          <w:color w:val="000000" w:themeColor="text1"/>
          <w:sz w:val="24"/>
          <w:szCs w:val="24"/>
        </w:rPr>
        <w:t>., 7 (2): 2448-2451.</w:t>
      </w:r>
    </w:p>
    <w:bookmarkEnd w:id="2"/>
    <w:p w14:paraId="2AB0F2AC" w14:textId="6790B5D1" w:rsidR="003F5DBB" w:rsidRPr="00FA5589" w:rsidRDefault="003F5DBB" w:rsidP="005D28F5">
      <w:pPr>
        <w:pStyle w:val="ListParagraph"/>
        <w:tabs>
          <w:tab w:val="left" w:pos="567"/>
        </w:tabs>
        <w:spacing w:before="120" w:after="120" w:line="360" w:lineRule="auto"/>
        <w:ind w:left="567" w:hanging="709"/>
        <w:contextualSpacing w:val="0"/>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SANDHYA, N., 2023, Studies on residual effect of pesticides on biochemical and physiological parameters in haemolymph of the silkworm, </w:t>
      </w:r>
      <w:r w:rsidRPr="00FA5589">
        <w:rPr>
          <w:rFonts w:ascii="Times New Roman" w:hAnsi="Times New Roman" w:cs="Times New Roman"/>
          <w:i/>
          <w:iCs/>
          <w:color w:val="000000" w:themeColor="text1"/>
          <w:sz w:val="24"/>
          <w:szCs w:val="24"/>
        </w:rPr>
        <w:t>Bombyx mori</w:t>
      </w:r>
      <w:r w:rsidRPr="00FA5589">
        <w:rPr>
          <w:rFonts w:ascii="Times New Roman" w:hAnsi="Times New Roman" w:cs="Times New Roman"/>
          <w:color w:val="000000" w:themeColor="text1"/>
          <w:sz w:val="24"/>
          <w:szCs w:val="24"/>
        </w:rPr>
        <w:t xml:space="preserve"> L. </w:t>
      </w:r>
      <w:r w:rsidRPr="00FA5589">
        <w:rPr>
          <w:rFonts w:ascii="Times New Roman" w:hAnsi="Times New Roman" w:cs="Times New Roman"/>
          <w:i/>
          <w:iCs/>
          <w:color w:val="000000" w:themeColor="text1"/>
          <w:sz w:val="24"/>
          <w:szCs w:val="24"/>
        </w:rPr>
        <w:t>M.Sc. (Seri.) Thesis</w:t>
      </w:r>
      <w:r w:rsidRPr="00FA5589">
        <w:rPr>
          <w:rFonts w:ascii="Times New Roman" w:hAnsi="Times New Roman" w:cs="Times New Roman"/>
          <w:color w:val="000000" w:themeColor="text1"/>
          <w:sz w:val="24"/>
          <w:szCs w:val="24"/>
        </w:rPr>
        <w:t>, UAS, Bangalore, P. 87.</w:t>
      </w:r>
    </w:p>
    <w:p w14:paraId="615A81EE" w14:textId="25095CE8" w:rsidR="003F5DBB" w:rsidRP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3F5DBB">
        <w:rPr>
          <w:rFonts w:ascii="Times New Roman" w:hAnsi="Times New Roman" w:cs="Times New Roman"/>
          <w:color w:val="000000" w:themeColor="text1"/>
          <w:sz w:val="24"/>
          <w:szCs w:val="24"/>
        </w:rPr>
        <w:t>SUNDARRAJ, N., NAGARAJU, S., VENTATARAMU, M. N. AND JAGANNATH, M. K., 1972, Design and analysis of field experiments. Directorate of Research, UAS, Bangalore, 139.</w:t>
      </w:r>
    </w:p>
    <w:p w14:paraId="6837724E" w14:textId="3EB577DE" w:rsidR="003F5DBB" w:rsidRPr="00C9504B" w:rsidRDefault="003F5DBB" w:rsidP="005D28F5">
      <w:pPr>
        <w:tabs>
          <w:tab w:val="left" w:pos="567"/>
        </w:tabs>
        <w:spacing w:before="120" w:after="120" w:line="360" w:lineRule="auto"/>
        <w:ind w:left="567" w:hanging="709"/>
        <w:jc w:val="both"/>
        <w:rPr>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rPr>
        <w:lastRenderedPageBreak/>
        <w:t xml:space="preserve">SURESH, H. N., MAHALINGAM, C. A. AND PALLAVI, 2012, Amount of chitin, chitosan and chitosan based on chitin weight in pure races of multivoltine and bivoltine silkworm pupae </w:t>
      </w:r>
      <w:r w:rsidRPr="00C9504B">
        <w:rPr>
          <w:rFonts w:ascii="Times New Roman" w:hAnsi="Times New Roman" w:cs="Times New Roman"/>
          <w:i/>
          <w:iCs/>
          <w:color w:val="000000" w:themeColor="text1"/>
          <w:sz w:val="24"/>
          <w:szCs w:val="24"/>
        </w:rPr>
        <w:t>Bombyx mori</w:t>
      </w:r>
      <w:r w:rsidRPr="00C9504B">
        <w:rPr>
          <w:rFonts w:ascii="Times New Roman" w:hAnsi="Times New Roman" w:cs="Times New Roman"/>
          <w:color w:val="000000" w:themeColor="text1"/>
          <w:sz w:val="24"/>
          <w:szCs w:val="24"/>
        </w:rPr>
        <w:t xml:space="preserve"> L. </w:t>
      </w:r>
      <w:r w:rsidRPr="00C9504B">
        <w:rPr>
          <w:rFonts w:ascii="Times New Roman" w:hAnsi="Times New Roman" w:cs="Times New Roman"/>
          <w:i/>
          <w:iCs/>
          <w:color w:val="000000" w:themeColor="text1"/>
          <w:sz w:val="24"/>
          <w:szCs w:val="24"/>
        </w:rPr>
        <w:t>Int. J. Sci. Nature</w:t>
      </w:r>
      <w:r w:rsidRPr="00C9504B">
        <w:rPr>
          <w:rFonts w:ascii="Times New Roman" w:hAnsi="Times New Roman" w:cs="Times New Roman"/>
          <w:color w:val="000000" w:themeColor="text1"/>
          <w:sz w:val="24"/>
          <w:szCs w:val="24"/>
        </w:rPr>
        <w:t>, 3: 214.</w:t>
      </w:r>
    </w:p>
    <w:p w14:paraId="32291B4A" w14:textId="660ADD6E" w:rsidR="003F5DBB" w:rsidRDefault="003F5DBB" w:rsidP="005D28F5">
      <w:pPr>
        <w:pStyle w:val="ListParagraph"/>
        <w:tabs>
          <w:tab w:val="left" w:pos="567"/>
        </w:tabs>
        <w:spacing w:before="120" w:after="120" w:line="360" w:lineRule="auto"/>
        <w:ind w:left="567" w:hanging="709"/>
        <w:contextualSpacing w:val="0"/>
        <w:jc w:val="both"/>
        <w:rPr>
          <w:rStyle w:val="c-chapter-book-detailsmeta"/>
          <w:rFonts w:ascii="Times New Roman" w:hAnsi="Times New Roman" w:cs="Times New Roman"/>
          <w:color w:val="000000" w:themeColor="text1"/>
          <w:sz w:val="24"/>
          <w:szCs w:val="24"/>
        </w:rPr>
      </w:pPr>
      <w:r w:rsidRPr="00C9504B">
        <w:rPr>
          <w:rFonts w:ascii="Times New Roman" w:hAnsi="Times New Roman" w:cs="Times New Roman"/>
          <w:color w:val="000000" w:themeColor="text1"/>
          <w:sz w:val="24"/>
          <w:szCs w:val="24"/>
          <w:shd w:val="clear" w:color="auto" w:fill="FFFFFF"/>
        </w:rPr>
        <w:t xml:space="preserve">TAYAL, M.K. AND CHAUHAN, T.P., 2017, Silkworm Diseases and Pests. </w:t>
      </w:r>
      <w:r w:rsidRPr="00C9504B">
        <w:rPr>
          <w:rFonts w:ascii="Times New Roman" w:hAnsi="Times New Roman" w:cs="Times New Roman"/>
          <w:i/>
          <w:iCs/>
          <w:color w:val="000000" w:themeColor="text1"/>
          <w:sz w:val="24"/>
          <w:szCs w:val="24"/>
          <w:shd w:val="clear" w:color="auto" w:fill="FFFFFF"/>
        </w:rPr>
        <w:t xml:space="preserve">Ind. </w:t>
      </w:r>
      <w:proofErr w:type="spellStart"/>
      <w:r w:rsidRPr="00C9504B">
        <w:rPr>
          <w:rFonts w:ascii="Times New Roman" w:hAnsi="Times New Roman" w:cs="Times New Roman"/>
          <w:i/>
          <w:iCs/>
          <w:color w:val="000000" w:themeColor="text1"/>
          <w:sz w:val="24"/>
          <w:szCs w:val="24"/>
          <w:shd w:val="clear" w:color="auto" w:fill="FFFFFF"/>
        </w:rPr>
        <w:t>Entomol</w:t>
      </w:r>
      <w:proofErr w:type="spellEnd"/>
      <w:r w:rsidRPr="00C9504B">
        <w:rPr>
          <w:rFonts w:ascii="Times New Roman" w:hAnsi="Times New Roman" w:cs="Times New Roman"/>
          <w:i/>
          <w:iCs/>
          <w:color w:val="000000" w:themeColor="text1"/>
          <w:sz w:val="24"/>
          <w:szCs w:val="24"/>
          <w:shd w:val="clear" w:color="auto" w:fill="FFFFFF"/>
        </w:rPr>
        <w:t>. Springer</w:t>
      </w:r>
      <w:r w:rsidRPr="00C9504B">
        <w:rPr>
          <w:rFonts w:ascii="Times New Roman" w:hAnsi="Times New Roman" w:cs="Times New Roman"/>
          <w:color w:val="000000" w:themeColor="text1"/>
          <w:sz w:val="24"/>
          <w:szCs w:val="24"/>
          <w:shd w:val="clear" w:color="auto" w:fill="FFFFFF"/>
        </w:rPr>
        <w:t>,</w:t>
      </w:r>
      <w:r w:rsidRPr="00C9504B">
        <w:rPr>
          <w:rStyle w:val="c-chapter-book-detailsmeta"/>
          <w:rFonts w:ascii="Times New Roman" w:hAnsi="Times New Roman" w:cs="Times New Roman"/>
          <w:color w:val="000000" w:themeColor="text1"/>
          <w:sz w:val="24"/>
          <w:szCs w:val="24"/>
        </w:rPr>
        <w:t xml:space="preserve"> pp 10: 265-289.</w:t>
      </w:r>
    </w:p>
    <w:p w14:paraId="6E08B082" w14:textId="5AF166F7" w:rsidR="003F5DBB" w:rsidRDefault="003F5DBB" w:rsidP="003F5DBB">
      <w:pPr>
        <w:tabs>
          <w:tab w:val="left" w:pos="567"/>
        </w:tabs>
        <w:spacing w:line="360" w:lineRule="auto"/>
        <w:ind w:left="567" w:hanging="709"/>
        <w:jc w:val="both"/>
        <w:rPr>
          <w:rFonts w:ascii="Times New Roman" w:hAnsi="Times New Roman" w:cs="Times New Roman"/>
          <w:color w:val="000000" w:themeColor="text1"/>
          <w:sz w:val="24"/>
          <w:szCs w:val="24"/>
        </w:rPr>
      </w:pPr>
      <w:r w:rsidRPr="00FA5589">
        <w:rPr>
          <w:rFonts w:ascii="Times New Roman" w:hAnsi="Times New Roman" w:cs="Times New Roman"/>
          <w:color w:val="000000" w:themeColor="text1"/>
          <w:sz w:val="24"/>
          <w:szCs w:val="24"/>
        </w:rPr>
        <w:t xml:space="preserve">VISHU KUMAR, A. B., VARADARAJ, M. C., GOWDA, L. R. AND THARANATHAN, R. N., 2005, Characterization of </w:t>
      </w:r>
      <w:proofErr w:type="spellStart"/>
      <w:r w:rsidRPr="00FA5589">
        <w:rPr>
          <w:rFonts w:ascii="Times New Roman" w:hAnsi="Times New Roman" w:cs="Times New Roman"/>
          <w:color w:val="000000" w:themeColor="text1"/>
          <w:sz w:val="24"/>
          <w:szCs w:val="24"/>
        </w:rPr>
        <w:t>chito</w:t>
      </w:r>
      <w:proofErr w:type="spellEnd"/>
      <w:r w:rsidRPr="00FA5589">
        <w:rPr>
          <w:rFonts w:ascii="Times New Roman" w:hAnsi="Times New Roman" w:cs="Times New Roman"/>
          <w:color w:val="000000" w:themeColor="text1"/>
          <w:sz w:val="24"/>
          <w:szCs w:val="24"/>
        </w:rPr>
        <w:t xml:space="preserve">-oligosaccharides prepared by </w:t>
      </w:r>
      <w:proofErr w:type="spellStart"/>
      <w:r w:rsidRPr="00FA5589">
        <w:rPr>
          <w:rFonts w:ascii="Times New Roman" w:hAnsi="Times New Roman" w:cs="Times New Roman"/>
          <w:color w:val="000000" w:themeColor="text1"/>
          <w:sz w:val="24"/>
          <w:szCs w:val="24"/>
        </w:rPr>
        <w:t>chito-sanolysis</w:t>
      </w:r>
      <w:proofErr w:type="spellEnd"/>
      <w:r w:rsidRPr="00FA5589">
        <w:rPr>
          <w:rFonts w:ascii="Times New Roman" w:hAnsi="Times New Roman" w:cs="Times New Roman"/>
          <w:color w:val="000000" w:themeColor="text1"/>
          <w:sz w:val="24"/>
          <w:szCs w:val="24"/>
        </w:rPr>
        <w:t xml:space="preserve"> with the aid of papain and </w:t>
      </w:r>
      <w:proofErr w:type="spellStart"/>
      <w:r w:rsidRPr="00FA5589">
        <w:rPr>
          <w:rFonts w:ascii="Times New Roman" w:hAnsi="Times New Roman" w:cs="Times New Roman"/>
          <w:color w:val="000000" w:themeColor="text1"/>
          <w:sz w:val="24"/>
          <w:szCs w:val="24"/>
        </w:rPr>
        <w:t>pronase</w:t>
      </w:r>
      <w:proofErr w:type="spellEnd"/>
      <w:r w:rsidRPr="00FA5589">
        <w:rPr>
          <w:rFonts w:ascii="Times New Roman" w:hAnsi="Times New Roman" w:cs="Times New Roman"/>
          <w:color w:val="000000" w:themeColor="text1"/>
          <w:sz w:val="24"/>
          <w:szCs w:val="24"/>
        </w:rPr>
        <w:t xml:space="preserve"> and their bacterial action against </w:t>
      </w:r>
      <w:r w:rsidRPr="00FA5589">
        <w:rPr>
          <w:rFonts w:ascii="Times New Roman" w:hAnsi="Times New Roman" w:cs="Times New Roman"/>
          <w:i/>
          <w:iCs/>
          <w:color w:val="000000" w:themeColor="text1"/>
          <w:sz w:val="24"/>
          <w:szCs w:val="24"/>
        </w:rPr>
        <w:t>Bacillus cereus</w:t>
      </w:r>
      <w:r w:rsidRPr="00FA5589">
        <w:rPr>
          <w:rFonts w:ascii="Times New Roman" w:hAnsi="Times New Roman" w:cs="Times New Roman"/>
          <w:color w:val="000000" w:themeColor="text1"/>
          <w:sz w:val="24"/>
          <w:szCs w:val="24"/>
        </w:rPr>
        <w:t xml:space="preserve"> and </w:t>
      </w:r>
      <w:r w:rsidRPr="00FA5589">
        <w:rPr>
          <w:rFonts w:ascii="Times New Roman" w:hAnsi="Times New Roman" w:cs="Times New Roman"/>
          <w:i/>
          <w:iCs/>
          <w:color w:val="000000" w:themeColor="text1"/>
          <w:sz w:val="24"/>
          <w:szCs w:val="24"/>
        </w:rPr>
        <w:t>Escherichia coli</w:t>
      </w:r>
      <w:r w:rsidRPr="00FA5589">
        <w:rPr>
          <w:rFonts w:ascii="Times New Roman" w:hAnsi="Times New Roman" w:cs="Times New Roman"/>
          <w:color w:val="000000" w:themeColor="text1"/>
          <w:sz w:val="24"/>
          <w:szCs w:val="24"/>
        </w:rPr>
        <w:t xml:space="preserve">. </w:t>
      </w:r>
      <w:proofErr w:type="spellStart"/>
      <w:r w:rsidRPr="00FA5589">
        <w:rPr>
          <w:rFonts w:ascii="Times New Roman" w:hAnsi="Times New Roman" w:cs="Times New Roman"/>
          <w:i/>
          <w:iCs/>
          <w:color w:val="000000" w:themeColor="text1"/>
          <w:sz w:val="24"/>
          <w:szCs w:val="24"/>
        </w:rPr>
        <w:t>Biochem</w:t>
      </w:r>
      <w:proofErr w:type="spellEnd"/>
      <w:r w:rsidRPr="00FA5589">
        <w:rPr>
          <w:rFonts w:ascii="Times New Roman" w:hAnsi="Times New Roman" w:cs="Times New Roman"/>
          <w:i/>
          <w:iCs/>
          <w:color w:val="000000" w:themeColor="text1"/>
          <w:sz w:val="24"/>
          <w:szCs w:val="24"/>
        </w:rPr>
        <w:t>. J</w:t>
      </w:r>
      <w:r w:rsidRPr="00FA5589">
        <w:rPr>
          <w:rFonts w:ascii="Times New Roman" w:hAnsi="Times New Roman" w:cs="Times New Roman"/>
          <w:color w:val="000000" w:themeColor="text1"/>
          <w:sz w:val="24"/>
          <w:szCs w:val="24"/>
        </w:rPr>
        <w:t xml:space="preserve">., </w:t>
      </w:r>
      <w:r w:rsidRPr="00FA5589">
        <w:rPr>
          <w:rFonts w:ascii="Times New Roman" w:hAnsi="Times New Roman" w:cs="Times New Roman"/>
          <w:b/>
          <w:bCs/>
          <w:color w:val="000000" w:themeColor="text1"/>
          <w:sz w:val="24"/>
          <w:szCs w:val="24"/>
        </w:rPr>
        <w:t>391</w:t>
      </w:r>
      <w:r w:rsidRPr="00FA5589">
        <w:rPr>
          <w:rFonts w:ascii="Times New Roman" w:hAnsi="Times New Roman" w:cs="Times New Roman"/>
          <w:color w:val="000000" w:themeColor="text1"/>
          <w:sz w:val="24"/>
          <w:szCs w:val="24"/>
        </w:rPr>
        <w:t>: 167-175.</w:t>
      </w:r>
    </w:p>
    <w:p w14:paraId="2896CA2C" w14:textId="77777777" w:rsidR="003F5DBB" w:rsidRDefault="003F5DBB" w:rsidP="00F06261">
      <w:pPr>
        <w:tabs>
          <w:tab w:val="left" w:pos="567"/>
        </w:tabs>
        <w:spacing w:line="360" w:lineRule="auto"/>
        <w:ind w:left="567" w:hanging="709"/>
        <w:jc w:val="both"/>
        <w:rPr>
          <w:rFonts w:ascii="Times New Roman" w:hAnsi="Times New Roman" w:cs="Times New Roman"/>
          <w:color w:val="000000" w:themeColor="text1"/>
          <w:sz w:val="24"/>
          <w:szCs w:val="24"/>
        </w:rPr>
      </w:pPr>
    </w:p>
    <w:p w14:paraId="79C7D0DB" w14:textId="47CF7DD9" w:rsidR="00612E32" w:rsidRPr="00612E32" w:rsidRDefault="00612E32" w:rsidP="00612E32">
      <w:pPr>
        <w:tabs>
          <w:tab w:val="left" w:pos="567"/>
        </w:tabs>
        <w:spacing w:line="360" w:lineRule="auto"/>
        <w:ind w:left="567" w:hanging="709"/>
        <w:jc w:val="both"/>
        <w:rPr>
          <w:rFonts w:ascii="Times New Roman" w:hAnsi="Times New Roman" w:cs="Times New Roman"/>
          <w:color w:val="000000" w:themeColor="text1"/>
          <w:sz w:val="24"/>
          <w:szCs w:val="24"/>
        </w:rPr>
      </w:pPr>
    </w:p>
    <w:p w14:paraId="610B59C1" w14:textId="77777777" w:rsidR="00F06261" w:rsidRPr="00FA5589" w:rsidRDefault="00F06261" w:rsidP="005D28F5">
      <w:pPr>
        <w:tabs>
          <w:tab w:val="left" w:pos="567"/>
        </w:tabs>
        <w:spacing w:line="360" w:lineRule="auto"/>
        <w:ind w:left="567" w:hanging="709"/>
        <w:jc w:val="both"/>
        <w:rPr>
          <w:rFonts w:ascii="Times New Roman" w:hAnsi="Times New Roman" w:cs="Times New Roman"/>
          <w:color w:val="000000" w:themeColor="text1"/>
          <w:sz w:val="24"/>
          <w:szCs w:val="24"/>
        </w:rPr>
      </w:pPr>
    </w:p>
    <w:p w14:paraId="1DF37B37" w14:textId="77777777" w:rsidR="00C9504B" w:rsidRPr="00FA5589" w:rsidRDefault="00C9504B" w:rsidP="005D28F5">
      <w:pPr>
        <w:tabs>
          <w:tab w:val="left" w:pos="567"/>
        </w:tabs>
        <w:spacing w:line="360" w:lineRule="auto"/>
        <w:ind w:left="-142" w:firstLine="710"/>
        <w:jc w:val="both"/>
        <w:rPr>
          <w:rFonts w:ascii="Times New Roman" w:hAnsi="Times New Roman" w:cs="Times New Roman"/>
          <w:color w:val="000000" w:themeColor="text1"/>
          <w:sz w:val="24"/>
          <w:szCs w:val="24"/>
        </w:rPr>
      </w:pPr>
    </w:p>
    <w:p w14:paraId="411014C8" w14:textId="7FC6543B" w:rsidR="00612E32" w:rsidRDefault="00612E32" w:rsidP="00612E32">
      <w:pPr>
        <w:jc w:val="both"/>
        <w:rPr>
          <w:rFonts w:ascii="Times New Roman" w:hAnsi="Times New Roman" w:cs="Times New Roman"/>
          <w:b/>
          <w:bCs/>
          <w:sz w:val="24"/>
          <w:szCs w:val="24"/>
        </w:rPr>
      </w:pPr>
    </w:p>
    <w:p w14:paraId="20FA0184" w14:textId="1BBBA930" w:rsidR="00612E32" w:rsidRDefault="00612E32" w:rsidP="00612E32">
      <w:pPr>
        <w:ind w:left="851" w:hanging="851"/>
        <w:jc w:val="both"/>
        <w:rPr>
          <w:rFonts w:ascii="Times New Roman" w:hAnsi="Times New Roman" w:cs="Times New Roman"/>
          <w:b/>
          <w:bCs/>
          <w:sz w:val="24"/>
          <w:szCs w:val="24"/>
        </w:rPr>
      </w:pPr>
      <w:r>
        <w:rPr>
          <w:noProof/>
          <w:lang w:val="en-US"/>
        </w:rPr>
        <w:drawing>
          <wp:anchor distT="0" distB="0" distL="114300" distR="114300" simplePos="0" relativeHeight="251659264" behindDoc="0" locked="0" layoutInCell="1" allowOverlap="1" wp14:anchorId="5BCF3F66" wp14:editId="5F608298">
            <wp:simplePos x="0" y="0"/>
            <wp:positionH relativeFrom="column">
              <wp:posOffset>3078480</wp:posOffset>
            </wp:positionH>
            <wp:positionV relativeFrom="paragraph">
              <wp:posOffset>480060</wp:posOffset>
            </wp:positionV>
            <wp:extent cx="2567940" cy="3268980"/>
            <wp:effectExtent l="76200" t="76200" r="137160" b="140970"/>
            <wp:wrapSquare wrapText="bothSides"/>
            <wp:docPr id="93887730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77300" name="Picture 93887730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67940" cy="32689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60288" behindDoc="0" locked="0" layoutInCell="1" allowOverlap="1" wp14:anchorId="3BD9BAE7" wp14:editId="37CA1A52">
            <wp:simplePos x="0" y="0"/>
            <wp:positionH relativeFrom="column">
              <wp:posOffset>-235585</wp:posOffset>
            </wp:positionH>
            <wp:positionV relativeFrom="paragraph">
              <wp:posOffset>775335</wp:posOffset>
            </wp:positionV>
            <wp:extent cx="3322320" cy="2670810"/>
            <wp:effectExtent l="78105" t="74295" r="127635" b="127635"/>
            <wp:wrapSquare wrapText="bothSides"/>
            <wp:docPr id="17078026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80267" name="Picture 170780267"/>
                    <pic:cNvPicPr/>
                  </pic:nvPicPr>
                  <pic:blipFill>
                    <a:blip r:embed="rId26" cstate="print">
                      <a:extLst>
                        <a:ext uri="{28A0092B-C50C-407E-A947-70E740481C1C}">
                          <a14:useLocalDpi xmlns:a14="http://schemas.microsoft.com/office/drawing/2010/main" val="0"/>
                        </a:ext>
                      </a:extLst>
                    </a:blip>
                    <a:stretch>
                      <a:fillRect/>
                    </a:stretch>
                  </pic:blipFill>
                  <pic:spPr>
                    <a:xfrm rot="5400000">
                      <a:off x="0" y="0"/>
                      <a:ext cx="3322320" cy="26708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4300" distR="114300" simplePos="0" relativeHeight="251662336" behindDoc="0" locked="0" layoutInCell="1" allowOverlap="1" wp14:anchorId="63023610" wp14:editId="49E8917D">
                <wp:simplePos x="0" y="0"/>
                <wp:positionH relativeFrom="column">
                  <wp:posOffset>3078480</wp:posOffset>
                </wp:positionH>
                <wp:positionV relativeFrom="paragraph">
                  <wp:posOffset>480060</wp:posOffset>
                </wp:positionV>
                <wp:extent cx="312420" cy="312420"/>
                <wp:effectExtent l="0" t="0" r="11430" b="11430"/>
                <wp:wrapNone/>
                <wp:docPr id="299053848"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64DAA5E5"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23610" id="_x0000_t202" coordsize="21600,21600" o:spt="202" path="m,l,21600r21600,l21600,xe">
                <v:stroke joinstyle="miter"/>
                <v:path gradientshapeok="t" o:connecttype="rect"/>
              </v:shapetype>
              <v:shape id="Text Box 1" o:spid="_x0000_s1026" type="#_x0000_t202" style="position:absolute;left:0;text-align:left;margin-left:242.4pt;margin-top:37.8pt;width:24.6pt;height:2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" fillcolor="white [3201]" strokeweight=".5pt">
                <v:textbox>
                  <w:txbxContent>
                    <w:p w14:paraId="64DAA5E5"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B</w:t>
                      </w:r>
                    </w:p>
                  </w:txbxContent>
                </v:textbox>
              </v:shape>
            </w:pict>
          </mc:Fallback>
        </mc:AlternateContent>
      </w:r>
      <w:r>
        <w:rPr>
          <w:noProof/>
          <w:lang w:val="en-US"/>
        </w:rPr>
        <mc:AlternateContent>
          <mc:Choice Requires="wps">
            <w:drawing>
              <wp:anchor distT="0" distB="0" distL="114300" distR="114300" simplePos="0" relativeHeight="251661312" behindDoc="0" locked="0" layoutInCell="1" allowOverlap="1" wp14:anchorId="0ACFB836" wp14:editId="5DDA9FDF">
                <wp:simplePos x="0" y="0"/>
                <wp:positionH relativeFrom="column">
                  <wp:posOffset>68580</wp:posOffset>
                </wp:positionH>
                <wp:positionV relativeFrom="paragraph">
                  <wp:posOffset>449580</wp:posOffset>
                </wp:positionV>
                <wp:extent cx="312420" cy="312420"/>
                <wp:effectExtent l="0" t="0" r="11430" b="11430"/>
                <wp:wrapNone/>
                <wp:docPr id="1065029543" name="Text Box 1"/>
                <wp:cNvGraphicFramePr/>
                <a:graphic xmlns:a="http://schemas.openxmlformats.org/drawingml/2006/main">
                  <a:graphicData uri="http://schemas.microsoft.com/office/word/2010/wordprocessingShape">
                    <wps:wsp>
                      <wps:cNvSpPr txBox="1"/>
                      <wps:spPr>
                        <a:xfrm>
                          <a:off x="0" y="0"/>
                          <a:ext cx="312420" cy="312420"/>
                        </a:xfrm>
                        <a:prstGeom prst="rect">
                          <a:avLst/>
                        </a:prstGeom>
                        <a:solidFill>
                          <a:schemeClr val="lt1"/>
                        </a:solidFill>
                        <a:ln w="6350">
                          <a:solidFill>
                            <a:prstClr val="black"/>
                          </a:solidFill>
                        </a:ln>
                      </wps:spPr>
                      <wps:txbx>
                        <w:txbxContent>
                          <w:p w14:paraId="34FD7C76"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FB836" id="_x0000_s1027" type="#_x0000_t202" style="position:absolute;left:0;text-align:left;margin-left:5.4pt;margin-top:35.4pt;width:24.6pt;height:2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" fillcolor="white [3201]" strokeweight=".5pt">
                <v:textbox>
                  <w:txbxContent>
                    <w:p w14:paraId="34FD7C76" w14:textId="77777777" w:rsidR="00612E32" w:rsidRPr="00156A90" w:rsidRDefault="00612E32" w:rsidP="00612E32">
                      <w:pPr>
                        <w:jc w:val="center"/>
                        <w:rPr>
                          <w:rFonts w:ascii="Times New Roman" w:hAnsi="Times New Roman" w:cs="Times New Roman"/>
                          <w:b/>
                          <w:bCs/>
                          <w:sz w:val="32"/>
                          <w:szCs w:val="32"/>
                        </w:rPr>
                      </w:pPr>
                      <w:r>
                        <w:rPr>
                          <w:rFonts w:ascii="Times New Roman" w:hAnsi="Times New Roman" w:cs="Times New Roman"/>
                          <w:b/>
                          <w:bCs/>
                          <w:sz w:val="32"/>
                          <w:szCs w:val="32"/>
                        </w:rPr>
                        <w:t>A</w:t>
                      </w:r>
                    </w:p>
                  </w:txbxContent>
                </v:textbox>
              </v:shape>
            </w:pict>
          </mc:Fallback>
        </mc:AlternateContent>
      </w:r>
    </w:p>
    <w:p w14:paraId="03892835" w14:textId="77777777" w:rsidR="00612E32" w:rsidRDefault="00612E32" w:rsidP="00612E32">
      <w:pPr>
        <w:jc w:val="both"/>
        <w:rPr>
          <w:rFonts w:ascii="Times New Roman" w:hAnsi="Times New Roman" w:cs="Times New Roman"/>
          <w:b/>
          <w:bCs/>
          <w:sz w:val="24"/>
          <w:szCs w:val="24"/>
        </w:rPr>
      </w:pPr>
    </w:p>
    <w:p w14:paraId="3FD82B4E" w14:textId="6B54B7F5" w:rsidR="00612E32" w:rsidRPr="008969E0" w:rsidRDefault="00612E32" w:rsidP="00612E32">
      <w:pPr>
        <w:ind w:left="851" w:hanging="851"/>
        <w:jc w:val="both"/>
        <w:rPr>
          <w:rFonts w:ascii="Times New Roman" w:hAnsi="Times New Roman" w:cs="Times New Roman"/>
          <w:b/>
          <w:bCs/>
          <w:sz w:val="24"/>
          <w:szCs w:val="24"/>
        </w:rPr>
      </w:pPr>
      <w:r>
        <w:rPr>
          <w:rFonts w:ascii="Times New Roman" w:hAnsi="Times New Roman" w:cs="Times New Roman"/>
          <w:b/>
          <w:bCs/>
          <w:sz w:val="24"/>
          <w:szCs w:val="24"/>
        </w:rPr>
        <w:lastRenderedPageBreak/>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1</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Application of the chitosan to the silkworms by leaf dip method; A - dipping of mulberry leaves in chitosan solution; B - Shade drying of treated mulberry leaves</w:t>
      </w:r>
    </w:p>
    <w:p w14:paraId="31155523" w14:textId="4F126DAF" w:rsidR="00612E32" w:rsidRDefault="00612E32" w:rsidP="00612E32">
      <w:pPr>
        <w:ind w:left="851" w:hanging="851"/>
        <w:jc w:val="both"/>
        <w:rPr>
          <w:rFonts w:ascii="Times New Roman" w:hAnsi="Times New Roman" w:cs="Times New Roman"/>
          <w:b/>
          <w:bCs/>
          <w:sz w:val="24"/>
          <w:szCs w:val="24"/>
        </w:rPr>
      </w:pPr>
    </w:p>
    <w:p w14:paraId="52CBA505" w14:textId="12CC0043" w:rsidR="00612E32" w:rsidRDefault="00612E32" w:rsidP="00612E32">
      <w:pPr>
        <w:ind w:left="851" w:hanging="851"/>
        <w:jc w:val="both"/>
        <w:rPr>
          <w:rFonts w:ascii="Times New Roman" w:hAnsi="Times New Roman" w:cs="Times New Roman"/>
          <w:b/>
          <w:bCs/>
          <w:sz w:val="24"/>
          <w:szCs w:val="24"/>
        </w:rPr>
      </w:pPr>
    </w:p>
    <w:p w14:paraId="68E6E7AF" w14:textId="7B2403D5" w:rsidR="00612E32" w:rsidRDefault="00612E32" w:rsidP="00612E32">
      <w:pPr>
        <w:ind w:left="851" w:hanging="851"/>
        <w:jc w:val="both"/>
        <w:rPr>
          <w:rFonts w:ascii="Times New Roman" w:hAnsi="Times New Roman" w:cs="Times New Roman"/>
          <w:b/>
          <w:bCs/>
          <w:sz w:val="24"/>
          <w:szCs w:val="24"/>
        </w:rPr>
      </w:pPr>
    </w:p>
    <w:p w14:paraId="788045EE" w14:textId="0B444A59" w:rsidR="00612E32" w:rsidRDefault="00612E32" w:rsidP="00612E32">
      <w:pPr>
        <w:ind w:left="851" w:hanging="851"/>
        <w:jc w:val="both"/>
        <w:rPr>
          <w:rFonts w:ascii="Times New Roman" w:hAnsi="Times New Roman" w:cs="Times New Roman"/>
          <w:b/>
          <w:bCs/>
          <w:sz w:val="24"/>
          <w:szCs w:val="24"/>
        </w:rPr>
      </w:pPr>
    </w:p>
    <w:p w14:paraId="1AA384A4" w14:textId="77777777" w:rsidR="00612E32" w:rsidRDefault="00612E32" w:rsidP="00612E32">
      <w:pPr>
        <w:ind w:left="851" w:hanging="851"/>
        <w:jc w:val="both"/>
        <w:rPr>
          <w:rFonts w:ascii="Times New Roman" w:hAnsi="Times New Roman" w:cs="Times New Roman"/>
          <w:b/>
          <w:bCs/>
          <w:sz w:val="24"/>
          <w:szCs w:val="24"/>
        </w:rPr>
      </w:pPr>
    </w:p>
    <w:p w14:paraId="21DFF865" w14:textId="77777777" w:rsidR="00612E32" w:rsidRDefault="00612E32" w:rsidP="00612E32">
      <w:pPr>
        <w:ind w:left="851" w:hanging="851"/>
        <w:jc w:val="both"/>
        <w:rPr>
          <w:rFonts w:ascii="Times New Roman" w:hAnsi="Times New Roman" w:cs="Times New Roman"/>
          <w:b/>
          <w:bCs/>
          <w:sz w:val="24"/>
          <w:szCs w:val="24"/>
        </w:rPr>
      </w:pPr>
    </w:p>
    <w:p w14:paraId="12782731" w14:textId="2C22259F" w:rsidR="00612E32" w:rsidRDefault="00BC1DEB" w:rsidP="00612E32">
      <w:pPr>
        <w:ind w:left="851" w:hanging="851"/>
        <w:jc w:val="both"/>
        <w:rPr>
          <w:rFonts w:ascii="Times New Roman" w:hAnsi="Times New Roman" w:cs="Times New Roman"/>
          <w:b/>
          <w:bCs/>
          <w:sz w:val="24"/>
          <w:szCs w:val="24"/>
        </w:rPr>
      </w:pPr>
      <w:r w:rsidRPr="00612E32">
        <w:rPr>
          <w:rFonts w:ascii="Times New Roman" w:hAnsi="Times New Roman" w:cs="Times New Roman"/>
          <w:noProof/>
          <w:color w:val="000000" w:themeColor="text1"/>
          <w:sz w:val="24"/>
          <w:szCs w:val="24"/>
          <w:lang w:val="en-US"/>
        </w:rPr>
        <w:drawing>
          <wp:anchor distT="0" distB="0" distL="114300" distR="114300" simplePos="0" relativeHeight="251664384" behindDoc="0" locked="0" layoutInCell="1" allowOverlap="1" wp14:anchorId="350A02BA" wp14:editId="472E53A2">
            <wp:simplePos x="0" y="0"/>
            <wp:positionH relativeFrom="column">
              <wp:posOffset>0</wp:posOffset>
            </wp:positionH>
            <wp:positionV relativeFrom="paragraph">
              <wp:posOffset>-838200</wp:posOffset>
            </wp:positionV>
            <wp:extent cx="4396740" cy="2847975"/>
            <wp:effectExtent l="0" t="0" r="3810" b="9525"/>
            <wp:wrapNone/>
            <wp:docPr id="51527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t="4963" b="8361"/>
                    <a:stretch>
                      <a:fillRect/>
                    </a:stretch>
                  </pic:blipFill>
                  <pic:spPr bwMode="auto">
                    <a:xfrm>
                      <a:off x="0" y="0"/>
                      <a:ext cx="4396740" cy="2847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8D856D4" w14:textId="77777777" w:rsidR="00612E32" w:rsidRDefault="00612E32" w:rsidP="00612E32">
      <w:pPr>
        <w:ind w:left="851" w:hanging="851"/>
        <w:jc w:val="both"/>
        <w:rPr>
          <w:rFonts w:ascii="Times New Roman" w:hAnsi="Times New Roman" w:cs="Times New Roman"/>
          <w:b/>
          <w:bCs/>
          <w:sz w:val="24"/>
          <w:szCs w:val="24"/>
        </w:rPr>
      </w:pPr>
    </w:p>
    <w:p w14:paraId="1BEE9DB8" w14:textId="77777777" w:rsidR="00612E32" w:rsidRDefault="00612E32" w:rsidP="00612E32">
      <w:pPr>
        <w:ind w:left="851" w:hanging="851"/>
        <w:jc w:val="both"/>
        <w:rPr>
          <w:rFonts w:ascii="Times New Roman" w:hAnsi="Times New Roman" w:cs="Times New Roman"/>
          <w:b/>
          <w:bCs/>
          <w:sz w:val="24"/>
          <w:szCs w:val="24"/>
        </w:rPr>
      </w:pPr>
    </w:p>
    <w:p w14:paraId="2E7D8D2B" w14:textId="77777777" w:rsidR="00612E32" w:rsidRDefault="00612E32" w:rsidP="00612E32">
      <w:pPr>
        <w:ind w:left="851" w:hanging="851"/>
        <w:jc w:val="both"/>
        <w:rPr>
          <w:rFonts w:ascii="Times New Roman" w:hAnsi="Times New Roman" w:cs="Times New Roman"/>
          <w:b/>
          <w:bCs/>
          <w:sz w:val="24"/>
          <w:szCs w:val="24"/>
        </w:rPr>
      </w:pPr>
    </w:p>
    <w:p w14:paraId="3270FA3B" w14:textId="77777777" w:rsidR="00612E32" w:rsidRDefault="00612E32" w:rsidP="00612E32">
      <w:pPr>
        <w:ind w:left="851" w:hanging="851"/>
        <w:jc w:val="both"/>
        <w:rPr>
          <w:rFonts w:ascii="Times New Roman" w:hAnsi="Times New Roman" w:cs="Times New Roman"/>
          <w:b/>
          <w:bCs/>
          <w:sz w:val="24"/>
          <w:szCs w:val="24"/>
        </w:rPr>
      </w:pPr>
    </w:p>
    <w:p w14:paraId="16543EA4" w14:textId="77777777" w:rsidR="00612E32" w:rsidRDefault="00612E32" w:rsidP="00612E32">
      <w:pPr>
        <w:ind w:left="851" w:hanging="851"/>
        <w:jc w:val="both"/>
        <w:rPr>
          <w:rFonts w:ascii="Times New Roman" w:hAnsi="Times New Roman" w:cs="Times New Roman"/>
          <w:b/>
          <w:bCs/>
          <w:sz w:val="24"/>
          <w:szCs w:val="24"/>
        </w:rPr>
      </w:pPr>
    </w:p>
    <w:p w14:paraId="7B8469F6" w14:textId="77777777" w:rsidR="00612E32" w:rsidRDefault="00612E32" w:rsidP="00612E32">
      <w:pPr>
        <w:ind w:left="851" w:hanging="851"/>
        <w:jc w:val="both"/>
        <w:rPr>
          <w:rFonts w:ascii="Times New Roman" w:hAnsi="Times New Roman" w:cs="Times New Roman"/>
          <w:b/>
          <w:bCs/>
          <w:sz w:val="24"/>
          <w:szCs w:val="24"/>
        </w:rPr>
      </w:pPr>
    </w:p>
    <w:p w14:paraId="3EACCBD8" w14:textId="67391EAA" w:rsidR="002A3D9A" w:rsidRPr="00BC4B15" w:rsidRDefault="00612E32" w:rsidP="00612E32">
      <w:pPr>
        <w:ind w:left="851" w:right="-472" w:hanging="851"/>
        <w:jc w:val="both"/>
        <w:rPr>
          <w:rFonts w:ascii="Times New Roman" w:hAnsi="Times New Roman" w:cs="Times New Roman"/>
          <w:b/>
          <w:bCs/>
          <w:sz w:val="28"/>
          <w:szCs w:val="28"/>
        </w:rPr>
      </w:pPr>
      <w:r>
        <w:rPr>
          <w:rFonts w:ascii="Times New Roman" w:hAnsi="Times New Roman" w:cs="Times New Roman"/>
          <w:b/>
          <w:bCs/>
          <w:sz w:val="24"/>
          <w:szCs w:val="24"/>
        </w:rPr>
        <w:t>Fig.</w:t>
      </w:r>
      <w:r w:rsidRPr="008969E0">
        <w:rPr>
          <w:rFonts w:ascii="Times New Roman" w:hAnsi="Times New Roman" w:cs="Times New Roman"/>
          <w:b/>
          <w:bCs/>
          <w:sz w:val="24"/>
          <w:szCs w:val="24"/>
        </w:rPr>
        <w:t xml:space="preserve"> </w:t>
      </w:r>
      <w:r>
        <w:rPr>
          <w:rFonts w:ascii="Times New Roman" w:hAnsi="Times New Roman" w:cs="Times New Roman"/>
          <w:b/>
          <w:bCs/>
          <w:sz w:val="24"/>
          <w:szCs w:val="24"/>
        </w:rPr>
        <w:t>2</w:t>
      </w:r>
      <w:r w:rsidRPr="008969E0">
        <w:rPr>
          <w:rFonts w:ascii="Times New Roman" w:hAnsi="Times New Roman" w:cs="Times New Roman"/>
          <w:b/>
          <w:bCs/>
          <w:sz w:val="24"/>
          <w:szCs w:val="24"/>
        </w:rPr>
        <w:t>:</w:t>
      </w:r>
      <w:r>
        <w:rPr>
          <w:rFonts w:ascii="Times New Roman" w:hAnsi="Times New Roman" w:cs="Times New Roman"/>
          <w:b/>
          <w:bCs/>
          <w:sz w:val="24"/>
          <w:szCs w:val="24"/>
        </w:rPr>
        <w:t xml:space="preserve"> Hatching of eggs laid by the infected silkworms treated with chitosan concentrations</w:t>
      </w:r>
    </w:p>
    <w:sectPr w:rsidR="002A3D9A" w:rsidRPr="00BC4B15" w:rsidSect="005E77AE">
      <w:headerReference w:type="even" r:id="rId28"/>
      <w:headerReference w:type="default" r:id="rId29"/>
      <w:footerReference w:type="even" r:id="rId30"/>
      <w:headerReference w:type="first" r:id="rId3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B4739" w14:textId="77777777" w:rsidR="00FF06E2" w:rsidRDefault="00FF06E2">
      <w:pPr>
        <w:spacing w:after="0" w:line="240" w:lineRule="auto"/>
      </w:pPr>
      <w:r>
        <w:separator/>
      </w:r>
    </w:p>
  </w:endnote>
  <w:endnote w:type="continuationSeparator" w:id="0">
    <w:p w14:paraId="5DBD642F" w14:textId="77777777" w:rsidR="00FF06E2" w:rsidRDefault="00FF0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0F546" w14:textId="77777777" w:rsidR="003932A3" w:rsidRPr="00135016" w:rsidRDefault="003932A3" w:rsidP="00F84109">
    <w:pPr>
      <w:pStyle w:val="Footer"/>
      <w:tabs>
        <w:tab w:val="clear" w:pos="4513"/>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A3EF0" w14:textId="77777777" w:rsidR="00AF2EC4" w:rsidRDefault="00AF2E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CCA8E" w14:textId="77777777" w:rsidR="00AF2EC4" w:rsidRDefault="00AF2E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BBED8" w14:textId="77777777" w:rsidR="003932A3" w:rsidRPr="00135016" w:rsidRDefault="003932A3" w:rsidP="00EF2280">
    <w:pPr>
      <w:pStyle w:val="Footer"/>
      <w:tabs>
        <w:tab w:val="clear" w:pos="4513"/>
        <w:tab w:val="center" w:pos="50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AECD1" w14:textId="15A2C2E0" w:rsidR="003932A3" w:rsidRPr="00904C9A" w:rsidRDefault="003932A3" w:rsidP="00645B0B">
    <w:pPr>
      <w:spacing w:after="0" w:line="240" w:lineRule="auto"/>
      <w:rPr>
        <w:rFonts w:ascii="Times New Roman" w:hAnsi="Times New Roman" w:cs="Times New Roman"/>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92931" w14:textId="77777777" w:rsidR="003932A3" w:rsidRDefault="003932A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81EAD" w14:textId="77777777" w:rsidR="008B6BE0" w:rsidRDefault="008B6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56EC6" w14:textId="77777777" w:rsidR="00FF06E2" w:rsidRDefault="00FF06E2">
      <w:pPr>
        <w:spacing w:after="0" w:line="240" w:lineRule="auto"/>
      </w:pPr>
      <w:r>
        <w:separator/>
      </w:r>
    </w:p>
  </w:footnote>
  <w:footnote w:type="continuationSeparator" w:id="0">
    <w:p w14:paraId="4A18E207" w14:textId="77777777" w:rsidR="00FF06E2" w:rsidRDefault="00FF06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B0812" w14:textId="1554E164" w:rsidR="003932A3" w:rsidRDefault="00AF2EC4">
    <w:pPr>
      <w:pStyle w:val="Header"/>
    </w:pPr>
    <w:r>
      <w:rPr>
        <w:noProof/>
      </w:rPr>
      <w:pict w14:anchorId="10D34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0" o:spid="_x0000_s2050" type="#_x0000_t136" style="position:absolute;margin-left:0;margin-top:0;width:535.8pt;height:100.45pt;rotation:315;z-index:-2516459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8B037" w14:textId="3E7CD95A" w:rsidR="003932A3" w:rsidRDefault="00AF2EC4">
    <w:pPr>
      <w:pStyle w:val="Header"/>
    </w:pPr>
    <w:r>
      <w:rPr>
        <w:noProof/>
      </w:rPr>
      <w:pict w14:anchorId="590F6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9" o:spid="_x0000_s2059" type="#_x0000_t136" style="position:absolute;margin-left:0;margin-top:0;width:535.8pt;height:100.45pt;rotation:315;z-index:-251627520;mso-position-horizontal:center;mso-position-horizontal-relative:margin;mso-position-vertical:center;mso-position-vertical-relative:margin" o:allowincell="f" fillcolor="silver" stroked="f">
          <v:fill opacity=".5"/>
          <v:textpath style="font-family:&quot;Calibri&quot;;font-size:1pt" string="UNDER PEER REVIEW"/>
        </v:shape>
      </w:pict>
    </w:r>
    <w:r w:rsidR="003932A3">
      <w:rPr>
        <w:noProof/>
        <w:lang w:val="en-US"/>
      </w:rPr>
      <mc:AlternateContent>
        <mc:Choice Requires="wps">
          <w:drawing>
            <wp:anchor distT="0" distB="0" distL="114300" distR="114300" simplePos="0" relativeHeight="251666432" behindDoc="0" locked="0" layoutInCell="0" allowOverlap="1" wp14:anchorId="12CF18E9" wp14:editId="2DFB6482">
              <wp:simplePos x="0" y="0"/>
              <wp:positionH relativeFrom="page">
                <wp:posOffset>511084</wp:posOffset>
              </wp:positionH>
              <wp:positionV relativeFrom="page">
                <wp:posOffset>1017996</wp:posOffset>
              </wp:positionV>
              <wp:extent cx="352425" cy="5785122"/>
              <wp:effectExtent l="0" t="0" r="0" b="6350"/>
              <wp:wrapNone/>
              <wp:docPr id="134845377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3D040DEC" w14:textId="77777777" w:rsidR="003932A3" w:rsidRPr="00135016" w:rsidRDefault="003932A3"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5F96EEB3" w14:textId="77777777" w:rsidR="003932A3" w:rsidRPr="00372012" w:rsidRDefault="003932A3"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CF18E9" id="Rectangle 1" o:spid="_x0000_s1028" style="position:absolute;margin-left:40.25pt;margin-top:80.15pt;width:27.75pt;height:45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" o:allowincell="f" filled="f" stroked="f">
              <v:textbox style="layout-flow:vertical">
                <w:txbxContent>
                  <w:p w14:paraId="3D040DEC" w14:textId="77777777" w:rsidR="003932A3" w:rsidRPr="00135016" w:rsidRDefault="003932A3"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5F96EEB3" w14:textId="77777777" w:rsidR="003932A3" w:rsidRPr="00372012" w:rsidRDefault="003932A3"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E1568" w14:textId="736C5068" w:rsidR="00AF2EC4" w:rsidRDefault="00AF2EC4">
    <w:pPr>
      <w:pStyle w:val="Header"/>
    </w:pPr>
    <w:r>
      <w:rPr>
        <w:noProof/>
      </w:rPr>
      <w:pict w14:anchorId="15839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0" o:spid="_x0000_s2060" type="#_x0000_t136" style="position:absolute;margin-left:0;margin-top:0;width:535.8pt;height:100.45pt;rotation:315;z-index:-2516254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B365C" w14:textId="38F36DBD" w:rsidR="00AF2EC4" w:rsidRDefault="00AF2EC4">
    <w:pPr>
      <w:pStyle w:val="Header"/>
    </w:pPr>
    <w:r>
      <w:rPr>
        <w:noProof/>
      </w:rPr>
      <w:pict w14:anchorId="2AF2A0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8" o:spid="_x0000_s2058" type="#_x0000_t136" style="position:absolute;margin-left:0;margin-top:0;width:535.8pt;height:100.45pt;rotation:315;z-index:-2516295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193D9D" w14:textId="15B3256C" w:rsidR="008B6BE0" w:rsidRDefault="00AF2EC4">
    <w:pPr>
      <w:pStyle w:val="Header"/>
    </w:pPr>
    <w:r>
      <w:rPr>
        <w:noProof/>
      </w:rPr>
      <w:pict w14:anchorId="229A54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2" o:spid="_x0000_s2062" type="#_x0000_t136" style="position:absolute;margin-left:0;margin-top:0;width:535.8pt;height:100.45pt;rotation:315;z-index:-251621376;mso-position-horizontal:center;mso-position-horizontal-relative:margin;mso-position-vertical:center;mso-position-vertical-relative:margin" o:allowincell="f" fillcolor="silver" stroked="f">
          <v:fill opacity=".5"/>
          <v:textpath style="font-family:&quot;Calibri&quot;;font-size:1pt" string="UNDER PEER REVIEW"/>
        </v:shape>
      </w:pict>
    </w:r>
    <w:r w:rsidR="00732417">
      <w:rPr>
        <w:noProof/>
        <w:lang w:val="en-US"/>
      </w:rPr>
      <mc:AlternateContent>
        <mc:Choice Requires="wps">
          <w:drawing>
            <wp:anchor distT="0" distB="0" distL="114300" distR="114300" simplePos="0" relativeHeight="251660288" behindDoc="0" locked="0" layoutInCell="0" allowOverlap="1" wp14:anchorId="3A1A3089" wp14:editId="19C4C480">
              <wp:simplePos x="0" y="0"/>
              <wp:positionH relativeFrom="page">
                <wp:posOffset>625384</wp:posOffset>
              </wp:positionH>
              <wp:positionV relativeFrom="page">
                <wp:posOffset>1017996</wp:posOffset>
              </wp:positionV>
              <wp:extent cx="352425" cy="5785122"/>
              <wp:effectExtent l="0" t="0" r="0" b="6350"/>
              <wp:wrapNone/>
              <wp:docPr id="54213292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5785122"/>
                      </a:xfrm>
                      <a:prstGeom prst="rect">
                        <a:avLst/>
                      </a:prstGeom>
                      <a:noFill/>
                      <a:ln>
                        <a:noFill/>
                      </a:ln>
                    </wps:spPr>
                    <wps:txbx>
                      <w:txbxContent>
                        <w:p w14:paraId="05C74E1F" w14:textId="77777777" w:rsidR="008B6BE0" w:rsidRPr="00135016" w:rsidRDefault="00732417"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wps:txbx>
                    <wps:bodyPr rot="0" vert="vert"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A1A3089" id="_x0000_s1029" style="position:absolute;margin-left:49.25pt;margin-top:80.15pt;width:27.75pt;height:45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" o:allowincell="f" filled="f" stroked="f">
              <v:textbox style="layout-flow:vertical">
                <w:txbxContent>
                  <w:p w14:paraId="05C74E1F" w14:textId="77777777" w:rsidR="008B6BE0" w:rsidRPr="00135016" w:rsidRDefault="00732417" w:rsidP="00F84109">
                    <w:pPr>
                      <w:tabs>
                        <w:tab w:val="center" w:pos="5040"/>
                      </w:tabs>
                    </w:pPr>
                    <w:r w:rsidRPr="00EC163C">
                      <w:rPr>
                        <w:rFonts w:ascii="Times New Roman" w:hAnsi="Times New Roman" w:cs="Times New Roman"/>
                        <w:color w:val="000000" w:themeColor="text1"/>
                      </w:rPr>
                      <w:fldChar w:fldCharType="begin"/>
                    </w:r>
                    <w:r w:rsidRPr="00EC163C">
                      <w:rPr>
                        <w:rFonts w:ascii="Times New Roman" w:hAnsi="Times New Roman" w:cs="Times New Roman"/>
                        <w:color w:val="000000" w:themeColor="text1"/>
                      </w:rPr>
                      <w:instrText xml:space="preserve"> PAGE   \* MERGEFORMAT </w:instrText>
                    </w:r>
                    <w:r w:rsidRPr="00EC163C">
                      <w:rPr>
                        <w:rFonts w:ascii="Times New Roman" w:hAnsi="Times New Roman" w:cs="Times New Roman"/>
                        <w:color w:val="000000" w:themeColor="text1"/>
                      </w:rPr>
                      <w:fldChar w:fldCharType="separate"/>
                    </w:r>
                    <w:r>
                      <w:rPr>
                        <w:rFonts w:ascii="Times New Roman" w:hAnsi="Times New Roman" w:cs="Times New Roman"/>
                        <w:color w:val="000000" w:themeColor="text1"/>
                      </w:rPr>
                      <w:t>30</w:t>
                    </w:r>
                    <w:r w:rsidRPr="00EC163C">
                      <w:rPr>
                        <w:rFonts w:ascii="Times New Roman" w:hAnsi="Times New Roman" w:cs="Times New Roman"/>
                        <w:noProof/>
                        <w:color w:val="000000" w:themeColor="text1"/>
                      </w:rPr>
                      <w:fldChar w:fldCharType="end"/>
                    </w:r>
                    <w:r>
                      <w:rPr>
                        <w:rFonts w:ascii="Times New Roman" w:hAnsi="Times New Roman" w:cs="Times New Roman"/>
                        <w:noProof/>
                        <w:color w:val="000000" w:themeColor="text1"/>
                      </w:rPr>
                      <w:tab/>
                    </w:r>
                    <w:r w:rsidRPr="00135016">
                      <w:rPr>
                        <w:rFonts w:ascii="Times New Roman" w:hAnsi="Times New Roman" w:cs="Times New Roman"/>
                        <w:color w:val="000000" w:themeColor="text1"/>
                      </w:rPr>
                      <w:t xml:space="preserve">Efficacy of silkworm pupal chitosan against bacterial diseases of silkworm, </w:t>
                    </w:r>
                    <w:r w:rsidRPr="00135016">
                      <w:rPr>
                        <w:rFonts w:ascii="Times New Roman" w:hAnsi="Times New Roman" w:cs="Times New Roman"/>
                        <w:i/>
                        <w:iCs/>
                        <w:color w:val="000000" w:themeColor="text1"/>
                      </w:rPr>
                      <w:t>Bombyx mori</w:t>
                    </w:r>
                    <w:r w:rsidRPr="00135016">
                      <w:rPr>
                        <w:rFonts w:ascii="Times New Roman" w:hAnsi="Times New Roman" w:cs="Times New Roman"/>
                        <w:color w:val="000000" w:themeColor="text1"/>
                      </w:rPr>
                      <w:t xml:space="preserve"> L</w:t>
                    </w:r>
                    <w:r>
                      <w:rPr>
                        <w:rFonts w:ascii="Times New Roman" w:hAnsi="Times New Roman" w:cs="Times New Roman"/>
                        <w:color w:val="000000" w:themeColor="text1"/>
                      </w:rPr>
                      <w:t>.</w:t>
                    </w:r>
                  </w:p>
                  <w:p w14:paraId="4A0CB6D4" w14:textId="77777777" w:rsidR="008B6BE0" w:rsidRPr="00372012" w:rsidRDefault="008B6BE0" w:rsidP="00AE1AEE">
                    <w:pPr>
                      <w:tabs>
                        <w:tab w:val="left" w:pos="2160"/>
                      </w:tabs>
                      <w:rPr>
                        <w:rFonts w:ascii="Times New Roman" w:hAnsi="Times New Roman" w:cs="Times New Roman"/>
                        <w:bCs/>
                      </w:rPr>
                    </w:pPr>
                  </w:p>
                </w:txbxContent>
              </v:textbox>
              <w10:wrap anchorx="page" anchory="page"/>
            </v:rect>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74B35" w14:textId="523BED1F" w:rsidR="00AF2EC4" w:rsidRDefault="00AF2EC4">
    <w:pPr>
      <w:pStyle w:val="Header"/>
    </w:pPr>
    <w:r>
      <w:rPr>
        <w:noProof/>
      </w:rPr>
      <w:pict w14:anchorId="36BB8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3" o:spid="_x0000_s2063" type="#_x0000_t136" style="position:absolute;margin-left:0;margin-top:0;width:535.8pt;height:100.45pt;rotation:315;z-index:-2516193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0C551" w14:textId="54503854" w:rsidR="00AF2EC4" w:rsidRDefault="00AF2EC4">
    <w:pPr>
      <w:pStyle w:val="Header"/>
    </w:pPr>
    <w:r>
      <w:rPr>
        <w:noProof/>
      </w:rPr>
      <w:pict w14:anchorId="62D9B0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21" o:spid="_x0000_s2061" type="#_x0000_t136" style="position:absolute;margin-left:0;margin-top:0;width:535.8pt;height:100.45pt;rotation:315;z-index:-2516234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1D3904" w14:textId="6A996C0E" w:rsidR="00AF2EC4" w:rsidRDefault="00AF2EC4">
    <w:pPr>
      <w:pStyle w:val="Header"/>
    </w:pPr>
    <w:r>
      <w:rPr>
        <w:noProof/>
      </w:rPr>
      <w:pict w14:anchorId="4CDA3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1" o:spid="_x0000_s2051" type="#_x0000_t136" style="position:absolute;margin-left:0;margin-top:0;width:535.8pt;height:100.45pt;rotation:315;z-index:-2516439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74CAB" w14:textId="107904BC" w:rsidR="00AF2EC4" w:rsidRDefault="00AF2EC4">
    <w:pPr>
      <w:pStyle w:val="Header"/>
    </w:pPr>
    <w:r>
      <w:rPr>
        <w:noProof/>
      </w:rPr>
      <w:pict w14:anchorId="05B875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09" o:spid="_x0000_s2049" type="#_x0000_t136" style="position:absolute;margin-left:0;margin-top:0;width:535.8pt;height:100.45pt;rotation:315;z-index:-2516480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8A36" w14:textId="58BB923A" w:rsidR="00AF2EC4" w:rsidRDefault="00AF2EC4">
    <w:pPr>
      <w:pStyle w:val="Header"/>
    </w:pPr>
    <w:r>
      <w:rPr>
        <w:noProof/>
      </w:rPr>
      <w:pict w14:anchorId="5C44D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3" o:spid="_x0000_s2053" type="#_x0000_t136" style="position:absolute;margin-left:0;margin-top:0;width:535.8pt;height:100.45pt;rotation:315;z-index:-2516398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446F7" w14:textId="576E01AE" w:rsidR="003932A3" w:rsidRDefault="00AF2EC4">
    <w:pPr>
      <w:pStyle w:val="Header"/>
    </w:pPr>
    <w:r>
      <w:rPr>
        <w:noProof/>
      </w:rPr>
      <w:pict w14:anchorId="5D170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4" o:spid="_x0000_s2054" type="#_x0000_t136" style="position:absolute;margin-left:0;margin-top:0;width:535.8pt;height:100.45pt;rotation:315;z-index:-2516377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9AAA1" w14:textId="194EC9DC" w:rsidR="00AF2EC4" w:rsidRDefault="00AF2EC4">
    <w:pPr>
      <w:pStyle w:val="Header"/>
    </w:pPr>
    <w:r>
      <w:rPr>
        <w:noProof/>
      </w:rPr>
      <w:pict w14:anchorId="74C08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2" o:spid="_x0000_s2052" type="#_x0000_t136" style="position:absolute;margin-left:0;margin-top:0;width:535.8pt;height:100.45pt;rotation:315;z-index:-2516418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172E2" w14:textId="04344DF5" w:rsidR="00AF2EC4" w:rsidRDefault="00AF2EC4">
    <w:pPr>
      <w:pStyle w:val="Header"/>
    </w:pPr>
    <w:r>
      <w:rPr>
        <w:noProof/>
      </w:rPr>
      <w:pict w14:anchorId="2EFB92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6" o:spid="_x0000_s2056" type="#_x0000_t136" style="position:absolute;margin-left:0;margin-top:0;width:535.8pt;height:100.45pt;rotation:315;z-index:-2516336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46EB0" w14:textId="4A8F376E" w:rsidR="003932A3" w:rsidRDefault="00AF2EC4">
    <w:pPr>
      <w:pStyle w:val="Header"/>
    </w:pPr>
    <w:r>
      <w:rPr>
        <w:noProof/>
      </w:rPr>
      <w:pict w14:anchorId="6FDE9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7" o:spid="_x0000_s2057" type="#_x0000_t136" style="position:absolute;margin-left:0;margin-top:0;width:535.8pt;height:100.45pt;rotation:315;z-index:-2516316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6B0BD" w14:textId="0ECC75ED" w:rsidR="00AF2EC4" w:rsidRDefault="00AF2EC4">
    <w:pPr>
      <w:pStyle w:val="Header"/>
    </w:pPr>
    <w:r>
      <w:rPr>
        <w:noProof/>
      </w:rPr>
      <w:pict w14:anchorId="3A23E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846615" o:spid="_x0000_s2055" type="#_x0000_t136" style="position:absolute;margin-left:0;margin-top:0;width:535.8pt;height:100.45pt;rotation:315;z-index:-2516357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F0E"/>
    <w:multiLevelType w:val="hybridMultilevel"/>
    <w:tmpl w:val="5A92000A"/>
    <w:lvl w:ilvl="0" w:tplc="8F22719E">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 w15:restartNumberingAfterBreak="0">
    <w:nsid w:val="2EDC7CDB"/>
    <w:multiLevelType w:val="hybridMultilevel"/>
    <w:tmpl w:val="5530ACCE"/>
    <w:lvl w:ilvl="0" w:tplc="C280588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C9854A3"/>
    <w:multiLevelType w:val="multilevel"/>
    <w:tmpl w:val="545A737C"/>
    <w:lvl w:ilvl="0">
      <w:start w:val="4"/>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440E7DB5"/>
    <w:multiLevelType w:val="hybridMultilevel"/>
    <w:tmpl w:val="AD10BAD4"/>
    <w:lvl w:ilvl="0" w:tplc="C666CE5C">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9590455"/>
    <w:multiLevelType w:val="multilevel"/>
    <w:tmpl w:val="AB6836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AE7196"/>
    <w:multiLevelType w:val="hybridMultilevel"/>
    <w:tmpl w:val="444EC46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A067E3"/>
    <w:multiLevelType w:val="hybridMultilevel"/>
    <w:tmpl w:val="3FE0C4AE"/>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B15"/>
    <w:rsid w:val="00016211"/>
    <w:rsid w:val="00027F61"/>
    <w:rsid w:val="00031D61"/>
    <w:rsid w:val="00075E06"/>
    <w:rsid w:val="0009602F"/>
    <w:rsid w:val="000C62C1"/>
    <w:rsid w:val="00117635"/>
    <w:rsid w:val="0013132E"/>
    <w:rsid w:val="00134012"/>
    <w:rsid w:val="00174B1E"/>
    <w:rsid w:val="00185A75"/>
    <w:rsid w:val="0021493D"/>
    <w:rsid w:val="00234666"/>
    <w:rsid w:val="00254CA6"/>
    <w:rsid w:val="00277045"/>
    <w:rsid w:val="002A3D9A"/>
    <w:rsid w:val="002C59C9"/>
    <w:rsid w:val="003111F0"/>
    <w:rsid w:val="00322302"/>
    <w:rsid w:val="003932A3"/>
    <w:rsid w:val="00394319"/>
    <w:rsid w:val="003B12AF"/>
    <w:rsid w:val="003F00E2"/>
    <w:rsid w:val="003F5DBB"/>
    <w:rsid w:val="00400AC6"/>
    <w:rsid w:val="0041059A"/>
    <w:rsid w:val="0041155B"/>
    <w:rsid w:val="004651FB"/>
    <w:rsid w:val="00490688"/>
    <w:rsid w:val="00496BA6"/>
    <w:rsid w:val="004D0205"/>
    <w:rsid w:val="00522342"/>
    <w:rsid w:val="005333DE"/>
    <w:rsid w:val="00535D69"/>
    <w:rsid w:val="00573D88"/>
    <w:rsid w:val="005A5F74"/>
    <w:rsid w:val="005D28F5"/>
    <w:rsid w:val="005E77AE"/>
    <w:rsid w:val="00612E32"/>
    <w:rsid w:val="00616F5F"/>
    <w:rsid w:val="007020DB"/>
    <w:rsid w:val="007118F6"/>
    <w:rsid w:val="00732417"/>
    <w:rsid w:val="007573F8"/>
    <w:rsid w:val="007A18DF"/>
    <w:rsid w:val="007D6123"/>
    <w:rsid w:val="00830135"/>
    <w:rsid w:val="00844C83"/>
    <w:rsid w:val="00856F89"/>
    <w:rsid w:val="00866A0D"/>
    <w:rsid w:val="008B6BE0"/>
    <w:rsid w:val="008C0025"/>
    <w:rsid w:val="009022FC"/>
    <w:rsid w:val="00950FC3"/>
    <w:rsid w:val="00971175"/>
    <w:rsid w:val="00973A50"/>
    <w:rsid w:val="009845EA"/>
    <w:rsid w:val="009A677E"/>
    <w:rsid w:val="009C5826"/>
    <w:rsid w:val="009D6ABB"/>
    <w:rsid w:val="00A17717"/>
    <w:rsid w:val="00A57BB5"/>
    <w:rsid w:val="00AB347F"/>
    <w:rsid w:val="00AF2EC4"/>
    <w:rsid w:val="00B4156F"/>
    <w:rsid w:val="00B47FD0"/>
    <w:rsid w:val="00B64005"/>
    <w:rsid w:val="00B838B9"/>
    <w:rsid w:val="00B966B1"/>
    <w:rsid w:val="00BC1DEB"/>
    <w:rsid w:val="00BC4B15"/>
    <w:rsid w:val="00C03505"/>
    <w:rsid w:val="00C12608"/>
    <w:rsid w:val="00C329FB"/>
    <w:rsid w:val="00C44A07"/>
    <w:rsid w:val="00C838B3"/>
    <w:rsid w:val="00C9504B"/>
    <w:rsid w:val="00C974CA"/>
    <w:rsid w:val="00D02D9B"/>
    <w:rsid w:val="00D6490B"/>
    <w:rsid w:val="00D65755"/>
    <w:rsid w:val="00D9055B"/>
    <w:rsid w:val="00DA5BBE"/>
    <w:rsid w:val="00DC45D3"/>
    <w:rsid w:val="00E21632"/>
    <w:rsid w:val="00E3225A"/>
    <w:rsid w:val="00E62D1C"/>
    <w:rsid w:val="00ED1961"/>
    <w:rsid w:val="00ED2361"/>
    <w:rsid w:val="00ED3D3E"/>
    <w:rsid w:val="00EF72B6"/>
    <w:rsid w:val="00F06261"/>
    <w:rsid w:val="00F07D80"/>
    <w:rsid w:val="00F87F60"/>
    <w:rsid w:val="00FA08B4"/>
    <w:rsid w:val="00FF06E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5FDCEC5"/>
  <w15:chartTrackingRefBased/>
  <w15:docId w15:val="{04A19186-A5FE-4C74-A5BD-AEE4392D8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C4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C4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C4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C4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C4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4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4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4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C4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C4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B15"/>
    <w:rPr>
      <w:rFonts w:eastAsiaTheme="majorEastAsia" w:cstheme="majorBidi"/>
      <w:color w:val="272727" w:themeColor="text1" w:themeTint="D8"/>
    </w:rPr>
  </w:style>
  <w:style w:type="paragraph" w:styleId="Title">
    <w:name w:val="Title"/>
    <w:basedOn w:val="Normal"/>
    <w:next w:val="Normal"/>
    <w:link w:val="TitleChar"/>
    <w:uiPriority w:val="10"/>
    <w:qFormat/>
    <w:rsid w:val="00BC4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B15"/>
    <w:pPr>
      <w:spacing w:before="160"/>
      <w:jc w:val="center"/>
    </w:pPr>
    <w:rPr>
      <w:i/>
      <w:iCs/>
      <w:color w:val="404040" w:themeColor="text1" w:themeTint="BF"/>
    </w:rPr>
  </w:style>
  <w:style w:type="character" w:customStyle="1" w:styleId="QuoteChar">
    <w:name w:val="Quote Char"/>
    <w:basedOn w:val="DefaultParagraphFont"/>
    <w:link w:val="Quote"/>
    <w:uiPriority w:val="29"/>
    <w:rsid w:val="00BC4B15"/>
    <w:rPr>
      <w:i/>
      <w:iCs/>
      <w:color w:val="404040" w:themeColor="text1" w:themeTint="BF"/>
    </w:rPr>
  </w:style>
  <w:style w:type="paragraph" w:styleId="ListParagraph">
    <w:name w:val="List Paragraph"/>
    <w:basedOn w:val="Normal"/>
    <w:uiPriority w:val="34"/>
    <w:qFormat/>
    <w:rsid w:val="00BC4B15"/>
    <w:pPr>
      <w:ind w:left="720"/>
      <w:contextualSpacing/>
    </w:pPr>
  </w:style>
  <w:style w:type="character" w:styleId="IntenseEmphasis">
    <w:name w:val="Intense Emphasis"/>
    <w:basedOn w:val="DefaultParagraphFont"/>
    <w:uiPriority w:val="21"/>
    <w:qFormat/>
    <w:rsid w:val="00BC4B15"/>
    <w:rPr>
      <w:i/>
      <w:iCs/>
      <w:color w:val="2F5496" w:themeColor="accent1" w:themeShade="BF"/>
    </w:rPr>
  </w:style>
  <w:style w:type="paragraph" w:styleId="IntenseQuote">
    <w:name w:val="Intense Quote"/>
    <w:basedOn w:val="Normal"/>
    <w:next w:val="Normal"/>
    <w:link w:val="IntenseQuoteChar"/>
    <w:uiPriority w:val="30"/>
    <w:qFormat/>
    <w:rsid w:val="00BC4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C4B15"/>
    <w:rPr>
      <w:i/>
      <w:iCs/>
      <w:color w:val="2F5496" w:themeColor="accent1" w:themeShade="BF"/>
    </w:rPr>
  </w:style>
  <w:style w:type="character" w:styleId="IntenseReference">
    <w:name w:val="Intense Reference"/>
    <w:basedOn w:val="DefaultParagraphFont"/>
    <w:uiPriority w:val="32"/>
    <w:qFormat/>
    <w:rsid w:val="00BC4B15"/>
    <w:rPr>
      <w:b/>
      <w:bCs/>
      <w:smallCaps/>
      <w:color w:val="2F5496" w:themeColor="accent1" w:themeShade="BF"/>
      <w:spacing w:val="5"/>
    </w:rPr>
  </w:style>
  <w:style w:type="table" w:styleId="TableGrid">
    <w:name w:val="Table Grid"/>
    <w:basedOn w:val="TableNormal"/>
    <w:uiPriority w:val="39"/>
    <w:rsid w:val="002A3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A3D9A"/>
    <w:pPr>
      <w:spacing w:after="0" w:line="240" w:lineRule="auto"/>
    </w:pPr>
  </w:style>
  <w:style w:type="paragraph" w:styleId="Header">
    <w:name w:val="header"/>
    <w:basedOn w:val="Normal"/>
    <w:link w:val="HeaderChar"/>
    <w:uiPriority w:val="99"/>
    <w:unhideWhenUsed/>
    <w:rsid w:val="002A3D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D9A"/>
  </w:style>
  <w:style w:type="paragraph" w:styleId="Footer">
    <w:name w:val="footer"/>
    <w:basedOn w:val="Normal"/>
    <w:link w:val="FooterChar"/>
    <w:uiPriority w:val="99"/>
    <w:unhideWhenUsed/>
    <w:qFormat/>
    <w:rsid w:val="002A3D9A"/>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2A3D9A"/>
  </w:style>
  <w:style w:type="character" w:customStyle="1" w:styleId="c-chapter-book-detailsmeta">
    <w:name w:val="c-chapter-book-details__meta"/>
    <w:basedOn w:val="DefaultParagraphFont"/>
    <w:rsid w:val="002A3D9A"/>
  </w:style>
  <w:style w:type="paragraph" w:styleId="NormalWeb">
    <w:name w:val="Normal (Web)"/>
    <w:basedOn w:val="Normal"/>
    <w:uiPriority w:val="99"/>
    <w:unhideWhenUsed/>
    <w:rsid w:val="002A3D9A"/>
    <w:rPr>
      <w:rFonts w:ascii="Times New Roman" w:hAnsi="Times New Roman" w:cs="Times New Roman"/>
      <w:sz w:val="24"/>
      <w:szCs w:val="24"/>
    </w:rPr>
  </w:style>
  <w:style w:type="character" w:styleId="Emphasis">
    <w:name w:val="Emphasis"/>
    <w:basedOn w:val="DefaultParagraphFont"/>
    <w:uiPriority w:val="20"/>
    <w:qFormat/>
    <w:rsid w:val="002A3D9A"/>
    <w:rPr>
      <w:i/>
      <w:iCs/>
    </w:rPr>
  </w:style>
  <w:style w:type="character" w:styleId="Hyperlink">
    <w:name w:val="Hyperlink"/>
    <w:basedOn w:val="DefaultParagraphFont"/>
    <w:uiPriority w:val="99"/>
    <w:unhideWhenUsed/>
    <w:rsid w:val="00B47FD0"/>
    <w:rPr>
      <w:color w:val="0563C1" w:themeColor="hyperlink"/>
      <w:u w:val="single"/>
    </w:rPr>
  </w:style>
  <w:style w:type="character" w:customStyle="1" w:styleId="UnresolvedMention1">
    <w:name w:val="Unresolved Mention1"/>
    <w:basedOn w:val="DefaultParagraphFont"/>
    <w:uiPriority w:val="99"/>
    <w:semiHidden/>
    <w:unhideWhenUsed/>
    <w:rsid w:val="00B47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7.xml"/><Relationship Id="rId25" Type="http://schemas.openxmlformats.org/officeDocument/2006/relationships/image" Target="media/image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2.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6.xml"/><Relationship Id="rId28" Type="http://schemas.openxmlformats.org/officeDocument/2006/relationships/header" Target="header13.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1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image" Target="media/image3.jpeg"/><Relationship Id="rId30" Type="http://schemas.openxmlformats.org/officeDocument/2006/relationships/footer" Target="footer7.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15</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bhuvaneshwarrajeshnaik@outlook.com</dc:creator>
  <cp:keywords/>
  <dc:description/>
  <cp:lastModifiedBy>SDI 1084</cp:lastModifiedBy>
  <cp:revision>15</cp:revision>
  <dcterms:created xsi:type="dcterms:W3CDTF">2025-08-19T15:38:00Z</dcterms:created>
  <dcterms:modified xsi:type="dcterms:W3CDTF">2025-08-20T08:37:00Z</dcterms:modified>
</cp:coreProperties>
</file>