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D7B1E" w14:textId="6D41947A" w:rsidR="002C6558" w:rsidRDefault="00154C63" w:rsidP="003A2255">
      <w:pPr>
        <w:spacing w:after="0" w:line="360" w:lineRule="auto"/>
        <w:jc w:val="center"/>
        <w:rPr>
          <w:rFonts w:ascii="Times New Roman" w:hAnsi="Times New Roman" w:cs="Times New Roman"/>
          <w:b/>
          <w:bCs/>
          <w:sz w:val="24"/>
          <w:szCs w:val="24"/>
        </w:rPr>
      </w:pPr>
      <w:r w:rsidRPr="00154C63">
        <w:rPr>
          <w:rFonts w:ascii="Times New Roman" w:hAnsi="Times New Roman" w:cs="Times New Roman"/>
          <w:b/>
          <w:bCs/>
          <w:sz w:val="24"/>
          <w:szCs w:val="24"/>
        </w:rPr>
        <w:t>Influence of organic manures and bio-fertilizers on the growth and productivity of Indian spinach</w:t>
      </w:r>
    </w:p>
    <w:p w14:paraId="5541A914" w14:textId="77777777" w:rsidR="00E26937" w:rsidRDefault="00E26937" w:rsidP="003A2255">
      <w:pPr>
        <w:spacing w:after="0" w:line="360" w:lineRule="auto"/>
        <w:jc w:val="center"/>
        <w:rPr>
          <w:rFonts w:ascii="Times New Roman" w:hAnsi="Times New Roman" w:cs="Times New Roman"/>
          <w:b/>
          <w:bCs/>
          <w:sz w:val="24"/>
          <w:szCs w:val="24"/>
        </w:rPr>
      </w:pPr>
    </w:p>
    <w:p w14:paraId="706DA89E" w14:textId="77777777" w:rsidR="00E82853" w:rsidRPr="002C05D8" w:rsidRDefault="00E82853" w:rsidP="003A2255">
      <w:pPr>
        <w:spacing w:line="360" w:lineRule="auto"/>
        <w:jc w:val="center"/>
        <w:rPr>
          <w:rFonts w:ascii="Times New Roman" w:hAnsi="Times New Roman" w:cs="Times New Roman"/>
          <w:sz w:val="24"/>
          <w:szCs w:val="24"/>
        </w:rPr>
      </w:pPr>
      <w:bookmarkStart w:id="0" w:name="_GoBack"/>
      <w:bookmarkEnd w:id="0"/>
    </w:p>
    <w:p w14:paraId="429F0193" w14:textId="77777777" w:rsidR="00EE5A47" w:rsidRDefault="00ED23FA" w:rsidP="003A2255">
      <w:pPr>
        <w:spacing w:after="0"/>
        <w:jc w:val="center"/>
        <w:rPr>
          <w:rFonts w:ascii="Times New Roman" w:hAnsi="Times New Roman" w:cs="Times New Roman"/>
          <w:b/>
          <w:bCs/>
          <w:sz w:val="24"/>
          <w:szCs w:val="24"/>
        </w:rPr>
      </w:pPr>
      <w:r w:rsidRPr="00946615">
        <w:rPr>
          <w:rFonts w:ascii="Times New Roman" w:hAnsi="Times New Roman" w:cs="Times New Roman"/>
          <w:b/>
          <w:bCs/>
          <w:sz w:val="24"/>
          <w:szCs w:val="24"/>
        </w:rPr>
        <w:t>Abstract</w:t>
      </w:r>
    </w:p>
    <w:p w14:paraId="63704302" w14:textId="77777777" w:rsidR="003C47F2" w:rsidRPr="00946615" w:rsidRDefault="003C47F2" w:rsidP="003A2255">
      <w:pPr>
        <w:spacing w:after="0"/>
        <w:jc w:val="center"/>
        <w:rPr>
          <w:rFonts w:ascii="Times New Roman" w:hAnsi="Times New Roman" w:cs="Times New Roman"/>
          <w:b/>
          <w:bCs/>
          <w:sz w:val="24"/>
          <w:szCs w:val="24"/>
        </w:rPr>
      </w:pPr>
    </w:p>
    <w:p w14:paraId="087FCE07" w14:textId="2AE867EC" w:rsidR="00EE5A47" w:rsidRDefault="002D77AA" w:rsidP="00C976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investigation </w:t>
      </w:r>
      <w:r w:rsidR="00A1620C">
        <w:rPr>
          <w:rFonts w:ascii="Times New Roman" w:hAnsi="Times New Roman" w:cs="Times New Roman"/>
          <w:sz w:val="24"/>
          <w:szCs w:val="24"/>
        </w:rPr>
        <w:t>entitled “</w:t>
      </w:r>
      <w:r w:rsidR="00A93C50" w:rsidRPr="00A93C50">
        <w:rPr>
          <w:rFonts w:ascii="Times New Roman" w:hAnsi="Times New Roman" w:cs="Times New Roman"/>
          <w:sz w:val="24"/>
          <w:szCs w:val="24"/>
        </w:rPr>
        <w:t>Influence of organic manures and bio-fertilizers on the growth and productivity of Indian spinach</w:t>
      </w:r>
      <w:r w:rsidR="0093392D">
        <w:rPr>
          <w:rFonts w:ascii="Times New Roman" w:hAnsi="Times New Roman" w:cs="Times New Roman"/>
          <w:sz w:val="24"/>
          <w:szCs w:val="24"/>
        </w:rPr>
        <w:t xml:space="preserve"> (</w:t>
      </w:r>
      <w:r w:rsidR="00405A8D" w:rsidRPr="00405A8D">
        <w:rPr>
          <w:rFonts w:ascii="Times New Roman" w:hAnsi="Times New Roman" w:cs="Times New Roman"/>
          <w:i/>
          <w:iCs/>
          <w:sz w:val="24"/>
          <w:szCs w:val="24"/>
        </w:rPr>
        <w:t>Beta vulgaris</w:t>
      </w:r>
      <w:r w:rsidR="00405A8D">
        <w:rPr>
          <w:rFonts w:ascii="Times New Roman" w:hAnsi="Times New Roman" w:cs="Times New Roman"/>
          <w:sz w:val="24"/>
          <w:szCs w:val="24"/>
        </w:rPr>
        <w:t xml:space="preserve"> var. </w:t>
      </w:r>
      <w:r w:rsidR="00405A8D" w:rsidRPr="00405A8D">
        <w:rPr>
          <w:rFonts w:ascii="Times New Roman" w:hAnsi="Times New Roman" w:cs="Times New Roman"/>
          <w:i/>
          <w:iCs/>
          <w:sz w:val="24"/>
          <w:szCs w:val="24"/>
        </w:rPr>
        <w:t>bengalensis</w:t>
      </w:r>
      <w:r w:rsidR="0093392D">
        <w:rPr>
          <w:rFonts w:ascii="Times New Roman" w:hAnsi="Times New Roman" w:cs="Times New Roman"/>
          <w:sz w:val="24"/>
          <w:szCs w:val="24"/>
        </w:rPr>
        <w:t>)</w:t>
      </w:r>
      <w:r w:rsidR="00B607AB">
        <w:rPr>
          <w:rFonts w:ascii="Times New Roman" w:hAnsi="Times New Roman" w:cs="Times New Roman"/>
          <w:sz w:val="24"/>
          <w:szCs w:val="24"/>
        </w:rPr>
        <w:t xml:space="preserve"> was conducted during </w:t>
      </w:r>
      <w:r w:rsidR="002D3A0E">
        <w:rPr>
          <w:rFonts w:ascii="Times New Roman" w:hAnsi="Times New Roman" w:cs="Times New Roman"/>
          <w:sz w:val="24"/>
          <w:szCs w:val="24"/>
        </w:rPr>
        <w:t xml:space="preserve">winter season 2024-2025 </w:t>
      </w:r>
      <w:r w:rsidR="00ED23FA" w:rsidRPr="00EE5A47">
        <w:rPr>
          <w:rFonts w:ascii="Times New Roman" w:hAnsi="Times New Roman" w:cs="Times New Roman"/>
          <w:sz w:val="24"/>
          <w:szCs w:val="24"/>
        </w:rPr>
        <w:t>at</w:t>
      </w:r>
      <w:r w:rsidR="00212936">
        <w:rPr>
          <w:rFonts w:ascii="Times New Roman" w:hAnsi="Times New Roman" w:cs="Times New Roman"/>
          <w:sz w:val="24"/>
          <w:szCs w:val="24"/>
        </w:rPr>
        <w:t xml:space="preserve"> CRC</w:t>
      </w:r>
      <w:r w:rsidR="00446FE7">
        <w:rPr>
          <w:rFonts w:ascii="Times New Roman" w:hAnsi="Times New Roman" w:cs="Times New Roman"/>
          <w:sz w:val="24"/>
          <w:szCs w:val="24"/>
        </w:rPr>
        <w:t>-3</w:t>
      </w:r>
      <w:r w:rsidR="003D38CC">
        <w:rPr>
          <w:rFonts w:ascii="Times New Roman" w:hAnsi="Times New Roman" w:cs="Times New Roman"/>
          <w:sz w:val="24"/>
          <w:szCs w:val="24"/>
        </w:rPr>
        <w:t xml:space="preserve"> </w:t>
      </w:r>
      <w:r w:rsidR="001A57CD">
        <w:rPr>
          <w:rFonts w:ascii="Times New Roman" w:hAnsi="Times New Roman" w:cs="Times New Roman"/>
          <w:sz w:val="24"/>
          <w:szCs w:val="24"/>
        </w:rPr>
        <w:t>Turari</w:t>
      </w:r>
      <w:r w:rsidR="00446FE7">
        <w:rPr>
          <w:rFonts w:ascii="Times New Roman" w:hAnsi="Times New Roman" w:cs="Times New Roman"/>
          <w:sz w:val="24"/>
          <w:szCs w:val="24"/>
        </w:rPr>
        <w:t xml:space="preserve"> </w:t>
      </w:r>
      <w:r w:rsidR="001A57CD">
        <w:rPr>
          <w:rFonts w:ascii="Times New Roman" w:hAnsi="Times New Roman" w:cs="Times New Roman"/>
          <w:sz w:val="24"/>
          <w:szCs w:val="24"/>
        </w:rPr>
        <w:t>De</w:t>
      </w:r>
      <w:r w:rsidR="00103DDA">
        <w:rPr>
          <w:rFonts w:ascii="Times New Roman" w:hAnsi="Times New Roman" w:cs="Times New Roman"/>
          <w:sz w:val="24"/>
          <w:szCs w:val="24"/>
        </w:rPr>
        <w:t>p</w:t>
      </w:r>
      <w:r w:rsidR="00446FE7">
        <w:rPr>
          <w:rFonts w:ascii="Times New Roman" w:hAnsi="Times New Roman" w:cs="Times New Roman"/>
          <w:sz w:val="24"/>
          <w:szCs w:val="24"/>
        </w:rPr>
        <w:t>artment</w:t>
      </w:r>
      <w:r w:rsidR="00103DDA">
        <w:rPr>
          <w:rFonts w:ascii="Times New Roman" w:hAnsi="Times New Roman" w:cs="Times New Roman"/>
          <w:sz w:val="24"/>
          <w:szCs w:val="24"/>
        </w:rPr>
        <w:t xml:space="preserve"> of </w:t>
      </w:r>
      <w:r w:rsidR="001A57CD">
        <w:rPr>
          <w:rFonts w:ascii="Times New Roman" w:hAnsi="Times New Roman" w:cs="Times New Roman"/>
          <w:sz w:val="24"/>
          <w:szCs w:val="24"/>
        </w:rPr>
        <w:t>H</w:t>
      </w:r>
      <w:r w:rsidR="00103DDA">
        <w:rPr>
          <w:rFonts w:ascii="Times New Roman" w:hAnsi="Times New Roman" w:cs="Times New Roman"/>
          <w:sz w:val="24"/>
          <w:szCs w:val="24"/>
        </w:rPr>
        <w:t xml:space="preserve">orticulture </w:t>
      </w:r>
      <w:r w:rsidR="00075AED">
        <w:rPr>
          <w:rFonts w:ascii="Times New Roman" w:hAnsi="Times New Roman" w:cs="Times New Roman"/>
          <w:sz w:val="24"/>
          <w:szCs w:val="24"/>
        </w:rPr>
        <w:t>ITM university Gwalior (M.P.)</w:t>
      </w:r>
      <w:r w:rsidR="00ED23FA" w:rsidRPr="00EE5A47">
        <w:rPr>
          <w:rFonts w:ascii="Times New Roman" w:hAnsi="Times New Roman" w:cs="Times New Roman"/>
          <w:sz w:val="24"/>
          <w:szCs w:val="24"/>
        </w:rPr>
        <w:t xml:space="preserve">. The experiment was laid in Randomized Block Design with </w:t>
      </w:r>
      <w:r w:rsidR="006A160E">
        <w:rPr>
          <w:rFonts w:ascii="Times New Roman" w:hAnsi="Times New Roman" w:cs="Times New Roman"/>
          <w:sz w:val="24"/>
          <w:szCs w:val="24"/>
        </w:rPr>
        <w:t>t</w:t>
      </w:r>
      <w:r w:rsidR="00F34171">
        <w:rPr>
          <w:rFonts w:ascii="Times New Roman" w:hAnsi="Times New Roman" w:cs="Times New Roman"/>
          <w:sz w:val="24"/>
          <w:szCs w:val="24"/>
        </w:rPr>
        <w:t>en</w:t>
      </w:r>
      <w:r w:rsidR="006A160E">
        <w:rPr>
          <w:rFonts w:ascii="Times New Roman" w:hAnsi="Times New Roman" w:cs="Times New Roman"/>
          <w:sz w:val="24"/>
          <w:szCs w:val="24"/>
        </w:rPr>
        <w:t xml:space="preserve"> treatment</w:t>
      </w:r>
      <w:r w:rsidR="00CC7554">
        <w:rPr>
          <w:rFonts w:ascii="Times New Roman" w:hAnsi="Times New Roman" w:cs="Times New Roman"/>
          <w:sz w:val="24"/>
          <w:szCs w:val="24"/>
        </w:rPr>
        <w:t>s</w:t>
      </w:r>
      <w:r w:rsidR="00ED23FA" w:rsidRPr="00EE5A47">
        <w:rPr>
          <w:rFonts w:ascii="Times New Roman" w:hAnsi="Times New Roman" w:cs="Times New Roman"/>
          <w:sz w:val="24"/>
          <w:szCs w:val="24"/>
        </w:rPr>
        <w:t xml:space="preserve"> in three replications. The treatments comprise organic manures </w:t>
      </w:r>
      <w:r w:rsidR="00ED23FA" w:rsidRPr="009E0785">
        <w:rPr>
          <w:rFonts w:ascii="Times New Roman" w:hAnsi="Times New Roman" w:cs="Times New Roman"/>
          <w:i/>
          <w:iCs/>
          <w:sz w:val="24"/>
          <w:szCs w:val="24"/>
        </w:rPr>
        <w:t>viz</w:t>
      </w:r>
      <w:r w:rsidR="00ED23FA" w:rsidRPr="00EE5A47">
        <w:rPr>
          <w:rFonts w:ascii="Times New Roman" w:hAnsi="Times New Roman" w:cs="Times New Roman"/>
          <w:sz w:val="24"/>
          <w:szCs w:val="24"/>
        </w:rPr>
        <w:t>. FYM, Vermicompost and bio fertilizers</w:t>
      </w:r>
      <w:r w:rsidR="001C058A">
        <w:rPr>
          <w:rFonts w:ascii="Times New Roman" w:hAnsi="Times New Roman" w:cs="Times New Roman"/>
          <w:sz w:val="24"/>
          <w:szCs w:val="24"/>
        </w:rPr>
        <w:t xml:space="preserve"> </w:t>
      </w:r>
      <w:r w:rsidR="001C058A" w:rsidRPr="001411FD">
        <w:rPr>
          <w:rFonts w:ascii="Times New Roman" w:hAnsi="Times New Roman" w:cs="Times New Roman"/>
          <w:i/>
          <w:iCs/>
          <w:sz w:val="24"/>
          <w:szCs w:val="24"/>
        </w:rPr>
        <w:t>vi</w:t>
      </w:r>
      <w:r w:rsidR="001411FD" w:rsidRPr="001411FD">
        <w:rPr>
          <w:rFonts w:ascii="Times New Roman" w:hAnsi="Times New Roman" w:cs="Times New Roman"/>
          <w:i/>
          <w:iCs/>
          <w:sz w:val="24"/>
          <w:szCs w:val="24"/>
        </w:rPr>
        <w:t>z</w:t>
      </w:r>
      <w:r w:rsidR="001411FD">
        <w:rPr>
          <w:rFonts w:ascii="Times New Roman" w:hAnsi="Times New Roman" w:cs="Times New Roman"/>
          <w:sz w:val="24"/>
          <w:szCs w:val="24"/>
        </w:rPr>
        <w:t xml:space="preserve">. </w:t>
      </w:r>
      <w:r w:rsidR="001F6EEE">
        <w:rPr>
          <w:rFonts w:ascii="Times New Roman" w:hAnsi="Times New Roman" w:cs="Times New Roman"/>
          <w:sz w:val="24"/>
          <w:szCs w:val="24"/>
        </w:rPr>
        <w:t>PSB</w:t>
      </w:r>
      <w:r w:rsidR="00ED23FA" w:rsidRPr="00EE5A47">
        <w:rPr>
          <w:rFonts w:ascii="Times New Roman" w:hAnsi="Times New Roman" w:cs="Times New Roman"/>
          <w:sz w:val="24"/>
          <w:szCs w:val="24"/>
        </w:rPr>
        <w:t xml:space="preserve"> and Azotobacter for treatment. </w:t>
      </w:r>
      <w:r w:rsidR="00287890">
        <w:rPr>
          <w:rFonts w:ascii="Times New Roman" w:hAnsi="Times New Roman" w:cs="Times New Roman"/>
          <w:sz w:val="24"/>
          <w:szCs w:val="24"/>
        </w:rPr>
        <w:t xml:space="preserve">The treatment </w:t>
      </w:r>
      <w:r w:rsidR="0046497A">
        <w:rPr>
          <w:rFonts w:ascii="Times New Roman" w:hAnsi="Times New Roman" w:cs="Times New Roman"/>
          <w:sz w:val="24"/>
          <w:szCs w:val="24"/>
        </w:rPr>
        <w:t xml:space="preserve">used were </w:t>
      </w:r>
      <w:r w:rsidR="00256DDB" w:rsidRPr="001D3760">
        <w:rPr>
          <w:rFonts w:ascii="Times New Roman" w:hAnsi="Times New Roman" w:cs="Times New Roman"/>
          <w:sz w:val="24"/>
          <w:szCs w:val="24"/>
        </w:rPr>
        <w:t>Control</w:t>
      </w:r>
      <w:r w:rsidR="00256DDB">
        <w:rPr>
          <w:rFonts w:ascii="Times New Roman" w:hAnsi="Times New Roman" w:cs="Times New Roman"/>
          <w:sz w:val="24"/>
          <w:szCs w:val="24"/>
        </w:rPr>
        <w:t xml:space="preserve"> (</w:t>
      </w:r>
      <w:r w:rsidR="00256DDB" w:rsidRPr="001D3760">
        <w:rPr>
          <w:rFonts w:ascii="Times New Roman" w:hAnsi="Times New Roman" w:cs="Times New Roman"/>
          <w:sz w:val="24"/>
          <w:szCs w:val="24"/>
        </w:rPr>
        <w:t>T</w:t>
      </w:r>
      <w:r w:rsidR="00256DDB" w:rsidRPr="0001540F">
        <w:rPr>
          <w:rFonts w:ascii="Times New Roman" w:hAnsi="Times New Roman" w:cs="Times New Roman"/>
          <w:sz w:val="24"/>
          <w:szCs w:val="24"/>
          <w:vertAlign w:val="subscript"/>
        </w:rPr>
        <w:t>1</w:t>
      </w:r>
      <w:r w:rsidR="00256DDB">
        <w:rPr>
          <w:rFonts w:ascii="Times New Roman" w:hAnsi="Times New Roman" w:cs="Times New Roman"/>
          <w:sz w:val="24"/>
          <w:szCs w:val="24"/>
        </w:rPr>
        <w:t xml:space="preserve">), </w:t>
      </w:r>
      <w:r w:rsidR="00256DDB" w:rsidRPr="00EC2BDC">
        <w:rPr>
          <w:rFonts w:ascii="Times New Roman" w:hAnsi="Times New Roman" w:cs="Times New Roman"/>
          <w:sz w:val="24"/>
          <w:szCs w:val="24"/>
        </w:rPr>
        <w:t>FYM (25 t/ha)</w:t>
      </w:r>
      <w:r w:rsidR="00256DDB">
        <w:rPr>
          <w:rFonts w:ascii="Times New Roman" w:hAnsi="Times New Roman" w:cs="Times New Roman"/>
          <w:sz w:val="24"/>
          <w:szCs w:val="24"/>
        </w:rPr>
        <w:t xml:space="preserve"> T</w:t>
      </w:r>
      <w:r w:rsidR="00256DDB" w:rsidRPr="0001540F">
        <w:rPr>
          <w:rFonts w:ascii="Times New Roman" w:hAnsi="Times New Roman" w:cs="Times New Roman"/>
          <w:sz w:val="24"/>
          <w:szCs w:val="24"/>
          <w:vertAlign w:val="subscript"/>
        </w:rPr>
        <w:t>2</w:t>
      </w:r>
      <w:r w:rsidR="00256DDB">
        <w:rPr>
          <w:rFonts w:ascii="Times New Roman" w:hAnsi="Times New Roman" w:cs="Times New Roman"/>
          <w:sz w:val="24"/>
          <w:szCs w:val="24"/>
        </w:rPr>
        <w:t xml:space="preserve">, </w:t>
      </w:r>
      <w:r w:rsidR="00256DDB" w:rsidRPr="00EC2BDC">
        <w:rPr>
          <w:rFonts w:ascii="Times New Roman" w:hAnsi="Times New Roman" w:cs="Times New Roman"/>
          <w:sz w:val="24"/>
          <w:szCs w:val="24"/>
        </w:rPr>
        <w:t>FYM (25 t/ha) + PSB (10 kg/ha)</w:t>
      </w:r>
      <w:r w:rsidR="00256DDB">
        <w:rPr>
          <w:rFonts w:ascii="Times New Roman" w:hAnsi="Times New Roman" w:cs="Times New Roman"/>
          <w:sz w:val="24"/>
          <w:szCs w:val="24"/>
        </w:rPr>
        <w:t xml:space="preserve"> T</w:t>
      </w:r>
      <w:r w:rsidR="00256DDB" w:rsidRPr="0001540F">
        <w:rPr>
          <w:rFonts w:ascii="Times New Roman" w:hAnsi="Times New Roman" w:cs="Times New Roman"/>
          <w:sz w:val="24"/>
          <w:szCs w:val="24"/>
          <w:vertAlign w:val="subscript"/>
        </w:rPr>
        <w:t>3</w:t>
      </w:r>
      <w:r w:rsidR="00256DDB">
        <w:rPr>
          <w:rFonts w:ascii="Times New Roman" w:hAnsi="Times New Roman" w:cs="Times New Roman"/>
          <w:sz w:val="24"/>
          <w:szCs w:val="24"/>
        </w:rPr>
        <w:t xml:space="preserve">, </w:t>
      </w:r>
      <w:r w:rsidR="00256DDB" w:rsidRPr="00EC2BDC">
        <w:rPr>
          <w:rFonts w:ascii="Times New Roman" w:hAnsi="Times New Roman" w:cs="Times New Roman"/>
          <w:sz w:val="24"/>
          <w:szCs w:val="24"/>
        </w:rPr>
        <w:t>Vermicompost (10 t/ha)</w:t>
      </w:r>
      <w:r w:rsidR="00256DDB">
        <w:rPr>
          <w:rFonts w:ascii="Times New Roman" w:hAnsi="Times New Roman" w:cs="Times New Roman"/>
          <w:sz w:val="24"/>
          <w:szCs w:val="24"/>
        </w:rPr>
        <w:t xml:space="preserve"> T</w:t>
      </w:r>
      <w:r w:rsidR="00256DDB" w:rsidRPr="0001540F">
        <w:rPr>
          <w:rFonts w:ascii="Times New Roman" w:hAnsi="Times New Roman" w:cs="Times New Roman"/>
          <w:sz w:val="24"/>
          <w:szCs w:val="24"/>
          <w:vertAlign w:val="subscript"/>
        </w:rPr>
        <w:t>4</w:t>
      </w:r>
      <w:r w:rsidR="00256DDB">
        <w:rPr>
          <w:rFonts w:ascii="Times New Roman" w:hAnsi="Times New Roman" w:cs="Times New Roman"/>
          <w:sz w:val="24"/>
          <w:szCs w:val="24"/>
        </w:rPr>
        <w:t xml:space="preserve">, </w:t>
      </w:r>
      <w:r w:rsidR="00256DDB" w:rsidRPr="00EC2BDC">
        <w:rPr>
          <w:rFonts w:ascii="Times New Roman" w:hAnsi="Times New Roman" w:cs="Times New Roman"/>
          <w:sz w:val="24"/>
          <w:szCs w:val="24"/>
        </w:rPr>
        <w:t>Vermicompost 10 t/ha + PSB (10 kg/ha)</w:t>
      </w:r>
      <w:r w:rsidR="00256DDB">
        <w:rPr>
          <w:rFonts w:ascii="Times New Roman" w:hAnsi="Times New Roman" w:cs="Times New Roman"/>
          <w:sz w:val="24"/>
          <w:szCs w:val="24"/>
        </w:rPr>
        <w:t xml:space="preserve"> T</w:t>
      </w:r>
      <w:r w:rsidR="00256DDB" w:rsidRPr="0001540F">
        <w:rPr>
          <w:rFonts w:ascii="Times New Roman" w:hAnsi="Times New Roman" w:cs="Times New Roman"/>
          <w:sz w:val="24"/>
          <w:szCs w:val="24"/>
          <w:vertAlign w:val="subscript"/>
        </w:rPr>
        <w:t>5</w:t>
      </w:r>
      <w:r w:rsidR="00256DDB">
        <w:rPr>
          <w:rFonts w:ascii="Times New Roman" w:hAnsi="Times New Roman" w:cs="Times New Roman"/>
          <w:sz w:val="24"/>
          <w:szCs w:val="24"/>
        </w:rPr>
        <w:t xml:space="preserve">, </w:t>
      </w:r>
      <w:r w:rsidR="00256DDB" w:rsidRPr="00EC2BDC">
        <w:rPr>
          <w:rFonts w:ascii="Times New Roman" w:hAnsi="Times New Roman" w:cs="Times New Roman"/>
          <w:sz w:val="24"/>
          <w:szCs w:val="24"/>
        </w:rPr>
        <w:t>FYM (12 t/ha) + Vermicompost (5 t/ha)</w:t>
      </w:r>
      <w:r w:rsidR="00256DDB">
        <w:rPr>
          <w:rFonts w:ascii="Times New Roman" w:hAnsi="Times New Roman" w:cs="Times New Roman"/>
          <w:sz w:val="24"/>
          <w:szCs w:val="24"/>
        </w:rPr>
        <w:t xml:space="preserve"> T</w:t>
      </w:r>
      <w:r w:rsidR="00256DDB" w:rsidRPr="0001540F">
        <w:rPr>
          <w:rFonts w:ascii="Times New Roman" w:hAnsi="Times New Roman" w:cs="Times New Roman"/>
          <w:sz w:val="24"/>
          <w:szCs w:val="24"/>
          <w:vertAlign w:val="subscript"/>
        </w:rPr>
        <w:t>6</w:t>
      </w:r>
      <w:r w:rsidR="00256DDB">
        <w:rPr>
          <w:rFonts w:ascii="Times New Roman" w:hAnsi="Times New Roman" w:cs="Times New Roman"/>
          <w:sz w:val="24"/>
          <w:szCs w:val="24"/>
        </w:rPr>
        <w:t xml:space="preserve">, </w:t>
      </w:r>
      <w:r w:rsidR="00256DDB" w:rsidRPr="00EC2BDC">
        <w:rPr>
          <w:rFonts w:ascii="Times New Roman" w:hAnsi="Times New Roman" w:cs="Times New Roman"/>
          <w:sz w:val="24"/>
          <w:szCs w:val="24"/>
        </w:rPr>
        <w:t>FYM (12 t/ha) + Vermicompost (5 t/ha) + PSB (10 kg/ha)</w:t>
      </w:r>
      <w:r w:rsidR="00256DDB">
        <w:rPr>
          <w:rFonts w:ascii="Times New Roman" w:hAnsi="Times New Roman" w:cs="Times New Roman"/>
          <w:sz w:val="24"/>
          <w:szCs w:val="24"/>
        </w:rPr>
        <w:t xml:space="preserve"> T</w:t>
      </w:r>
      <w:r w:rsidR="00256DDB" w:rsidRPr="0001540F">
        <w:rPr>
          <w:rFonts w:ascii="Times New Roman" w:hAnsi="Times New Roman" w:cs="Times New Roman"/>
          <w:sz w:val="24"/>
          <w:szCs w:val="24"/>
          <w:vertAlign w:val="subscript"/>
        </w:rPr>
        <w:t>7</w:t>
      </w:r>
      <w:r w:rsidR="00256DDB">
        <w:rPr>
          <w:rFonts w:ascii="Times New Roman" w:hAnsi="Times New Roman" w:cs="Times New Roman"/>
          <w:sz w:val="24"/>
          <w:szCs w:val="24"/>
        </w:rPr>
        <w:t xml:space="preserve">, </w:t>
      </w:r>
      <w:r w:rsidR="00256DDB" w:rsidRPr="00EC2BDC">
        <w:rPr>
          <w:rFonts w:ascii="Times New Roman" w:hAnsi="Times New Roman" w:cs="Times New Roman"/>
          <w:sz w:val="24"/>
          <w:szCs w:val="24"/>
        </w:rPr>
        <w:t>Azotobacter (10 kg/ha)</w:t>
      </w:r>
      <w:r w:rsidR="00256DDB">
        <w:rPr>
          <w:rFonts w:ascii="Times New Roman" w:hAnsi="Times New Roman" w:cs="Times New Roman"/>
          <w:sz w:val="24"/>
          <w:szCs w:val="24"/>
        </w:rPr>
        <w:t xml:space="preserve"> T</w:t>
      </w:r>
      <w:r w:rsidR="00256DDB" w:rsidRPr="0001540F">
        <w:rPr>
          <w:rFonts w:ascii="Times New Roman" w:hAnsi="Times New Roman" w:cs="Times New Roman"/>
          <w:sz w:val="24"/>
          <w:szCs w:val="24"/>
          <w:vertAlign w:val="subscript"/>
        </w:rPr>
        <w:t>8</w:t>
      </w:r>
      <w:r w:rsidR="00256DDB">
        <w:rPr>
          <w:rFonts w:ascii="Times New Roman" w:hAnsi="Times New Roman" w:cs="Times New Roman"/>
          <w:sz w:val="24"/>
          <w:szCs w:val="24"/>
        </w:rPr>
        <w:t xml:space="preserve">, </w:t>
      </w:r>
      <w:r w:rsidR="00256DDB" w:rsidRPr="00EC2BDC">
        <w:rPr>
          <w:rFonts w:ascii="Times New Roman" w:hAnsi="Times New Roman" w:cs="Times New Roman"/>
          <w:sz w:val="24"/>
          <w:szCs w:val="24"/>
        </w:rPr>
        <w:t>Azotobacter + PSB each @10 kg/ha</w:t>
      </w:r>
      <w:r w:rsidR="00256DDB">
        <w:rPr>
          <w:rFonts w:ascii="Times New Roman" w:hAnsi="Times New Roman" w:cs="Times New Roman"/>
          <w:sz w:val="24"/>
          <w:szCs w:val="24"/>
        </w:rPr>
        <w:t xml:space="preserve"> T</w:t>
      </w:r>
      <w:r w:rsidR="00256DDB" w:rsidRPr="0001540F">
        <w:rPr>
          <w:rFonts w:ascii="Times New Roman" w:hAnsi="Times New Roman" w:cs="Times New Roman"/>
          <w:sz w:val="24"/>
          <w:szCs w:val="24"/>
          <w:vertAlign w:val="subscript"/>
        </w:rPr>
        <w:t>9</w:t>
      </w:r>
      <w:r w:rsidR="00256DDB">
        <w:rPr>
          <w:rFonts w:ascii="Times New Roman" w:hAnsi="Times New Roman" w:cs="Times New Roman"/>
          <w:sz w:val="24"/>
          <w:szCs w:val="24"/>
        </w:rPr>
        <w:t xml:space="preserve">, </w:t>
      </w:r>
      <w:r w:rsidR="00256DDB" w:rsidRPr="00EC2BDC">
        <w:rPr>
          <w:rFonts w:ascii="Times New Roman" w:hAnsi="Times New Roman" w:cs="Times New Roman"/>
          <w:sz w:val="24"/>
          <w:szCs w:val="24"/>
        </w:rPr>
        <w:t>FYM (10 t/ha) + Vermicompost (4 t/ha) + PSB (8 kg/ha) + Azotobacter (8 kg/ha)</w:t>
      </w:r>
      <w:r w:rsidR="00256DDB">
        <w:rPr>
          <w:rFonts w:ascii="Times New Roman" w:hAnsi="Times New Roman" w:cs="Times New Roman"/>
          <w:sz w:val="24"/>
          <w:szCs w:val="24"/>
        </w:rPr>
        <w:t xml:space="preserve"> T</w:t>
      </w:r>
      <w:r w:rsidR="00256DDB" w:rsidRPr="0001540F">
        <w:rPr>
          <w:rFonts w:ascii="Times New Roman" w:hAnsi="Times New Roman" w:cs="Times New Roman"/>
          <w:sz w:val="24"/>
          <w:szCs w:val="24"/>
          <w:vertAlign w:val="subscript"/>
        </w:rPr>
        <w:t>10</w:t>
      </w:r>
      <w:r w:rsidR="00256DDB">
        <w:rPr>
          <w:rFonts w:ascii="Times New Roman" w:hAnsi="Times New Roman" w:cs="Times New Roman"/>
          <w:sz w:val="24"/>
          <w:szCs w:val="24"/>
        </w:rPr>
        <w:t>.</w:t>
      </w:r>
      <w:r w:rsidR="00A62217">
        <w:rPr>
          <w:rFonts w:ascii="Times New Roman" w:hAnsi="Times New Roman" w:cs="Times New Roman"/>
          <w:sz w:val="24"/>
          <w:szCs w:val="24"/>
        </w:rPr>
        <w:t xml:space="preserve"> </w:t>
      </w:r>
      <w:r w:rsidR="00A62217" w:rsidRPr="00F171DF">
        <w:rPr>
          <w:rFonts w:ascii="Times New Roman" w:hAnsi="Times New Roman" w:cs="Times New Roman"/>
          <w:sz w:val="24"/>
          <w:szCs w:val="24"/>
          <w:lang w:val="en-US"/>
        </w:rPr>
        <w:t xml:space="preserve">It was observed that the plant when applied </w:t>
      </w:r>
      <w:r w:rsidR="00A62217" w:rsidRPr="00F171DF">
        <w:rPr>
          <w:rFonts w:ascii="Times New Roman" w:hAnsi="Times New Roman" w:cs="Times New Roman"/>
          <w:sz w:val="24"/>
          <w:szCs w:val="24"/>
        </w:rPr>
        <w:t>FYM (10 t/ha) + Vermicompost (4 t/ha) + PSB (8 kg/ha) + Azotobacter (8 kg/ha) (T</w:t>
      </w:r>
      <w:r w:rsidR="00A62217" w:rsidRPr="007F4458">
        <w:rPr>
          <w:rFonts w:ascii="Times New Roman" w:hAnsi="Times New Roman" w:cs="Times New Roman"/>
          <w:sz w:val="24"/>
          <w:szCs w:val="24"/>
          <w:vertAlign w:val="subscript"/>
        </w:rPr>
        <w:t>10</w:t>
      </w:r>
      <w:r w:rsidR="00A62217" w:rsidRPr="00F171DF">
        <w:rPr>
          <w:rFonts w:ascii="Times New Roman" w:hAnsi="Times New Roman" w:cs="Times New Roman"/>
          <w:sz w:val="24"/>
          <w:szCs w:val="24"/>
        </w:rPr>
        <w:t>)</w:t>
      </w:r>
      <w:r w:rsidR="0063289C">
        <w:rPr>
          <w:rFonts w:ascii="Times New Roman" w:hAnsi="Times New Roman" w:cs="Times New Roman"/>
          <w:sz w:val="24"/>
          <w:szCs w:val="24"/>
        </w:rPr>
        <w:t>.</w:t>
      </w:r>
      <w:r w:rsidR="00A62217" w:rsidRPr="00F171DF">
        <w:rPr>
          <w:rFonts w:ascii="Times New Roman" w:hAnsi="Times New Roman" w:cs="Times New Roman"/>
          <w:sz w:val="24"/>
          <w:szCs w:val="24"/>
        </w:rPr>
        <w:t xml:space="preserve"> </w:t>
      </w:r>
      <w:r w:rsidR="0002207D">
        <w:rPr>
          <w:rFonts w:ascii="Times New Roman" w:hAnsi="Times New Roman" w:cs="Times New Roman"/>
          <w:sz w:val="24"/>
          <w:szCs w:val="24"/>
        </w:rPr>
        <w:t>S</w:t>
      </w:r>
      <w:r w:rsidR="00A62217" w:rsidRPr="00F171DF">
        <w:rPr>
          <w:rFonts w:ascii="Times New Roman" w:hAnsi="Times New Roman" w:cs="Times New Roman"/>
          <w:sz w:val="24"/>
          <w:szCs w:val="24"/>
        </w:rPr>
        <w:t xml:space="preserve">howed the significantly effective response in improving the growth and yield related parameters. The </w:t>
      </w:r>
      <w:r w:rsidR="00A62217" w:rsidRPr="00F171DF">
        <w:rPr>
          <w:rFonts w:ascii="Times New Roman" w:hAnsi="Times New Roman" w:cs="Times New Roman"/>
          <w:sz w:val="24"/>
          <w:szCs w:val="24"/>
          <w:lang w:val="en-US"/>
        </w:rPr>
        <w:t>plant height (cm), number of leaves per plant, fresh weight of whole plant (g), yield per plot (Kg/ha), yield per hectare (q/ha) of Indian Spinach was recorded significantly highest with T</w:t>
      </w:r>
      <w:r w:rsidR="00A62217" w:rsidRPr="00C732B1">
        <w:rPr>
          <w:rFonts w:ascii="Times New Roman" w:hAnsi="Times New Roman" w:cs="Times New Roman"/>
          <w:sz w:val="24"/>
          <w:szCs w:val="24"/>
          <w:vertAlign w:val="subscript"/>
          <w:lang w:val="en-US"/>
        </w:rPr>
        <w:t>10</w:t>
      </w:r>
      <w:r w:rsidR="00A62217" w:rsidRPr="00F171DF">
        <w:rPr>
          <w:rFonts w:ascii="Times New Roman" w:hAnsi="Times New Roman" w:cs="Times New Roman"/>
          <w:sz w:val="24"/>
          <w:szCs w:val="24"/>
          <w:lang w:val="en-US"/>
        </w:rPr>
        <w:t xml:space="preserve"> compared to the control. However, the quality parameter viz., chlorophyll content (</w:t>
      </w:r>
      <w:r w:rsidR="00186000">
        <w:rPr>
          <w:rFonts w:ascii="Times New Roman" w:hAnsi="Times New Roman" w:cs="Times New Roman"/>
          <w:sz w:val="24"/>
          <w:szCs w:val="24"/>
          <w:lang w:val="en-US"/>
        </w:rPr>
        <w:t>mg/100g</w:t>
      </w:r>
      <w:r w:rsidR="00A62217" w:rsidRPr="00F171DF">
        <w:rPr>
          <w:rFonts w:ascii="Times New Roman" w:hAnsi="Times New Roman" w:cs="Times New Roman"/>
          <w:sz w:val="24"/>
          <w:szCs w:val="24"/>
          <w:lang w:val="en-US"/>
        </w:rPr>
        <w:t>) and total soluble solid (</w:t>
      </w:r>
      <w:r w:rsidR="00A62217" w:rsidRPr="00F171DF">
        <w:rPr>
          <w:rFonts w:ascii="Times New Roman" w:hAnsi="Times New Roman" w:cs="Times New Roman"/>
          <w:sz w:val="24"/>
          <w:szCs w:val="24"/>
          <w:vertAlign w:val="superscript"/>
          <w:lang w:val="en-US"/>
        </w:rPr>
        <w:t>0</w:t>
      </w:r>
      <w:r w:rsidR="00A62217" w:rsidRPr="00F171DF">
        <w:rPr>
          <w:rFonts w:ascii="Times New Roman" w:hAnsi="Times New Roman" w:cs="Times New Roman"/>
          <w:sz w:val="24"/>
          <w:szCs w:val="24"/>
          <w:lang w:val="en-US"/>
        </w:rPr>
        <w:t>B) was recorded significantly maximum in (T</w:t>
      </w:r>
      <w:r w:rsidR="00A62217" w:rsidRPr="00C732B1">
        <w:rPr>
          <w:rFonts w:ascii="Times New Roman" w:hAnsi="Times New Roman" w:cs="Times New Roman"/>
          <w:sz w:val="24"/>
          <w:szCs w:val="24"/>
          <w:vertAlign w:val="subscript"/>
          <w:lang w:val="en-US"/>
        </w:rPr>
        <w:t>7</w:t>
      </w:r>
      <w:r w:rsidR="00A62217" w:rsidRPr="00F171DF">
        <w:rPr>
          <w:rFonts w:ascii="Times New Roman" w:hAnsi="Times New Roman" w:cs="Times New Roman"/>
          <w:sz w:val="24"/>
          <w:szCs w:val="24"/>
          <w:lang w:val="en-US"/>
        </w:rPr>
        <w:t xml:space="preserve">) </w:t>
      </w:r>
      <w:r w:rsidR="00A62217" w:rsidRPr="00F171DF">
        <w:rPr>
          <w:rFonts w:ascii="Times New Roman" w:hAnsi="Times New Roman" w:cs="Times New Roman"/>
          <w:sz w:val="24"/>
          <w:szCs w:val="24"/>
        </w:rPr>
        <w:t>FYM (12 t/ha) + Vermicompost (5 t/ha) + PSB (10 kg/ha).</w:t>
      </w:r>
    </w:p>
    <w:p w14:paraId="4148AE8C" w14:textId="06B0D1DC" w:rsidR="00ED23FA" w:rsidRDefault="00ED23FA" w:rsidP="003A2255">
      <w:pPr>
        <w:spacing w:after="0"/>
        <w:jc w:val="both"/>
        <w:rPr>
          <w:rFonts w:ascii="Times New Roman" w:hAnsi="Times New Roman" w:cs="Times New Roman"/>
          <w:sz w:val="24"/>
          <w:szCs w:val="24"/>
        </w:rPr>
      </w:pPr>
      <w:r w:rsidRPr="00EE5A47">
        <w:rPr>
          <w:rFonts w:ascii="Times New Roman" w:hAnsi="Times New Roman" w:cs="Times New Roman"/>
          <w:sz w:val="24"/>
          <w:szCs w:val="24"/>
        </w:rPr>
        <w:t xml:space="preserve"> </w:t>
      </w:r>
      <w:r w:rsidRPr="003A2255">
        <w:rPr>
          <w:rFonts w:ascii="Times New Roman" w:hAnsi="Times New Roman" w:cs="Times New Roman"/>
          <w:b/>
          <w:bCs/>
          <w:sz w:val="24"/>
          <w:szCs w:val="24"/>
        </w:rPr>
        <w:t>Keywords:</w:t>
      </w:r>
      <w:r w:rsidRPr="00EE5A47">
        <w:rPr>
          <w:rFonts w:ascii="Times New Roman" w:hAnsi="Times New Roman" w:cs="Times New Roman"/>
          <w:sz w:val="24"/>
          <w:szCs w:val="24"/>
        </w:rPr>
        <w:t xml:space="preserve"> </w:t>
      </w:r>
      <w:r w:rsidR="00083437" w:rsidRPr="00EE5A47">
        <w:rPr>
          <w:rFonts w:ascii="Times New Roman" w:hAnsi="Times New Roman" w:cs="Times New Roman"/>
          <w:sz w:val="24"/>
          <w:szCs w:val="24"/>
        </w:rPr>
        <w:t>FYM, Vermicompost</w:t>
      </w:r>
      <w:r w:rsidR="00083437">
        <w:rPr>
          <w:rFonts w:ascii="Times New Roman" w:hAnsi="Times New Roman" w:cs="Times New Roman"/>
          <w:sz w:val="24"/>
          <w:szCs w:val="24"/>
        </w:rPr>
        <w:t>,</w:t>
      </w:r>
      <w:r w:rsidR="00083437" w:rsidRPr="00083437">
        <w:rPr>
          <w:rFonts w:ascii="Times New Roman" w:hAnsi="Times New Roman" w:cs="Times New Roman"/>
          <w:sz w:val="24"/>
          <w:szCs w:val="24"/>
        </w:rPr>
        <w:t xml:space="preserve"> </w:t>
      </w:r>
      <w:r w:rsidR="00083437">
        <w:rPr>
          <w:rFonts w:ascii="Times New Roman" w:hAnsi="Times New Roman" w:cs="Times New Roman"/>
          <w:sz w:val="24"/>
          <w:szCs w:val="24"/>
        </w:rPr>
        <w:t>PSB</w:t>
      </w:r>
      <w:r w:rsidR="00083437" w:rsidRPr="00EE5A47">
        <w:rPr>
          <w:rFonts w:ascii="Times New Roman" w:hAnsi="Times New Roman" w:cs="Times New Roman"/>
          <w:sz w:val="24"/>
          <w:szCs w:val="24"/>
        </w:rPr>
        <w:t xml:space="preserve"> and Azotobacter</w:t>
      </w:r>
    </w:p>
    <w:p w14:paraId="3A85AED1" w14:textId="77777777" w:rsidR="00A47FDD" w:rsidRDefault="00A47FDD" w:rsidP="003A2255">
      <w:pPr>
        <w:spacing w:after="0"/>
        <w:jc w:val="both"/>
        <w:rPr>
          <w:rFonts w:ascii="Times New Roman" w:hAnsi="Times New Roman" w:cs="Times New Roman"/>
          <w:sz w:val="24"/>
          <w:szCs w:val="24"/>
        </w:rPr>
      </w:pPr>
    </w:p>
    <w:p w14:paraId="7B435911" w14:textId="1707A9E4" w:rsidR="00A47FDD" w:rsidRPr="009B1249" w:rsidRDefault="00A47FDD" w:rsidP="003A2255">
      <w:pPr>
        <w:spacing w:after="0"/>
        <w:jc w:val="both"/>
        <w:rPr>
          <w:rFonts w:ascii="Times New Roman" w:hAnsi="Times New Roman" w:cs="Times New Roman"/>
          <w:b/>
          <w:bCs/>
          <w:sz w:val="24"/>
          <w:szCs w:val="24"/>
        </w:rPr>
      </w:pPr>
      <w:r w:rsidRPr="009B1249">
        <w:rPr>
          <w:rFonts w:ascii="Times New Roman" w:hAnsi="Times New Roman" w:cs="Times New Roman"/>
          <w:b/>
          <w:bCs/>
          <w:sz w:val="24"/>
          <w:szCs w:val="24"/>
        </w:rPr>
        <w:t>Introduction</w:t>
      </w:r>
    </w:p>
    <w:p w14:paraId="564E221F" w14:textId="050D626C" w:rsidR="008B3C97" w:rsidRDefault="008B3C97" w:rsidP="003A2255">
      <w:pPr>
        <w:spacing w:after="0" w:line="360" w:lineRule="auto"/>
        <w:ind w:right="114" w:firstLine="720"/>
        <w:jc w:val="both"/>
        <w:rPr>
          <w:rFonts w:ascii="Times New Roman" w:hAnsi="Times New Roman" w:cs="Times New Roman"/>
          <w:sz w:val="24"/>
          <w:szCs w:val="24"/>
        </w:rPr>
      </w:pPr>
      <w:r w:rsidRPr="00CA5406">
        <w:rPr>
          <w:rFonts w:ascii="Times New Roman" w:hAnsi="Times New Roman" w:cs="Times New Roman"/>
          <w:sz w:val="24"/>
          <w:szCs w:val="24"/>
        </w:rPr>
        <w:t>Indian Spinach</w:t>
      </w:r>
      <w:r w:rsidR="007012A7">
        <w:rPr>
          <w:rFonts w:ascii="Times New Roman" w:hAnsi="Times New Roman" w:cs="Times New Roman"/>
          <w:sz w:val="24"/>
          <w:szCs w:val="24"/>
        </w:rPr>
        <w:t xml:space="preserve"> </w:t>
      </w:r>
      <w:r w:rsidR="00C33B81" w:rsidRPr="00C33B81">
        <w:rPr>
          <w:rFonts w:ascii="Times New Roman" w:hAnsi="Times New Roman" w:cs="Times New Roman"/>
          <w:sz w:val="24"/>
          <w:szCs w:val="24"/>
        </w:rPr>
        <w:t xml:space="preserve">scientifically known as </w:t>
      </w:r>
      <w:r w:rsidR="007012A7">
        <w:rPr>
          <w:rFonts w:ascii="Times New Roman" w:hAnsi="Times New Roman" w:cs="Times New Roman"/>
          <w:sz w:val="24"/>
          <w:szCs w:val="24"/>
        </w:rPr>
        <w:t>(</w:t>
      </w:r>
      <w:r w:rsidR="00C33B81" w:rsidRPr="00C33B81">
        <w:rPr>
          <w:rFonts w:ascii="Times New Roman" w:hAnsi="Times New Roman" w:cs="Times New Roman"/>
          <w:i/>
          <w:iCs/>
          <w:sz w:val="24"/>
          <w:szCs w:val="24"/>
        </w:rPr>
        <w:t>Beta vulgaris</w:t>
      </w:r>
      <w:r w:rsidR="00C33B81" w:rsidRPr="00C33B81">
        <w:rPr>
          <w:rFonts w:ascii="Times New Roman" w:hAnsi="Times New Roman" w:cs="Times New Roman"/>
          <w:sz w:val="24"/>
          <w:szCs w:val="24"/>
        </w:rPr>
        <w:t xml:space="preserve"> var. </w:t>
      </w:r>
      <w:r w:rsidR="00C33B81" w:rsidRPr="00C33B81">
        <w:rPr>
          <w:rFonts w:ascii="Times New Roman" w:hAnsi="Times New Roman" w:cs="Times New Roman"/>
          <w:i/>
          <w:iCs/>
          <w:sz w:val="24"/>
          <w:szCs w:val="24"/>
        </w:rPr>
        <w:t>bengalensis</w:t>
      </w:r>
      <w:r w:rsidR="007012A7" w:rsidRPr="007012A7">
        <w:rPr>
          <w:rFonts w:ascii="Times New Roman" w:hAnsi="Times New Roman" w:cs="Times New Roman"/>
          <w:sz w:val="24"/>
          <w:szCs w:val="24"/>
        </w:rPr>
        <w:t>)</w:t>
      </w:r>
      <w:r w:rsidR="00C33B81" w:rsidRPr="00C33B81">
        <w:rPr>
          <w:rFonts w:ascii="Times New Roman" w:hAnsi="Times New Roman" w:cs="Times New Roman"/>
          <w:sz w:val="24"/>
          <w:szCs w:val="24"/>
        </w:rPr>
        <w:t xml:space="preserve"> with a chromosome number of 2n = 2x = 18, is a leafy vegetable that belongs to the Chenopodiaceae family.</w:t>
      </w:r>
      <w:r w:rsidR="00935405">
        <w:rPr>
          <w:rFonts w:ascii="Times New Roman" w:hAnsi="Times New Roman" w:cs="Times New Roman"/>
          <w:sz w:val="24"/>
          <w:szCs w:val="24"/>
        </w:rPr>
        <w:t xml:space="preserve"> </w:t>
      </w:r>
      <w:r w:rsidRPr="00CA5406">
        <w:rPr>
          <w:rFonts w:ascii="Times New Roman" w:hAnsi="Times New Roman" w:cs="Times New Roman"/>
          <w:sz w:val="24"/>
          <w:szCs w:val="24"/>
        </w:rPr>
        <w:t>It is native to Indo-Chinese region. It is highly nutritive and so it is called as “Mines of minerals”. It is rich in vitamin A, vitamin C, calcium, thiamine, folic acid, niacin, antioxidants, amino acids and minerals like iron, potassium, copper, zinc which contribute to control blood pressure</w:t>
      </w:r>
      <w:r w:rsidR="0012538F">
        <w:rPr>
          <w:rFonts w:ascii="Times New Roman" w:hAnsi="Times New Roman" w:cs="Times New Roman"/>
          <w:sz w:val="24"/>
          <w:szCs w:val="24"/>
        </w:rPr>
        <w:t xml:space="preserve">. </w:t>
      </w:r>
      <w:r w:rsidR="0012538F" w:rsidRPr="0012538F">
        <w:rPr>
          <w:rFonts w:ascii="Times New Roman" w:hAnsi="Times New Roman" w:cs="Times New Roman"/>
          <w:sz w:val="24"/>
          <w:szCs w:val="24"/>
        </w:rPr>
        <w:t>It plays an important role in red blood cell formation, helps in the synthesis of nucleic acids, and supports proper digestion (Tambura &amp; Singh, 2015).</w:t>
      </w:r>
      <w:r w:rsidRPr="00CA5406">
        <w:rPr>
          <w:rFonts w:ascii="Times New Roman" w:hAnsi="Times New Roman" w:cs="Times New Roman"/>
          <w:sz w:val="24"/>
          <w:szCs w:val="24"/>
        </w:rPr>
        <w:t xml:space="preserve">  It is also beneficial against cancer, cataract and ulcers.  It is profitable for vegetable production because </w:t>
      </w:r>
      <w:r w:rsidRPr="00CA5406">
        <w:rPr>
          <w:rFonts w:ascii="Times New Roman" w:hAnsi="Times New Roman" w:cs="Times New Roman"/>
          <w:sz w:val="24"/>
          <w:szCs w:val="24"/>
        </w:rPr>
        <w:lastRenderedPageBreak/>
        <w:t xml:space="preserve">of its great productivity of green leaves with succulent stems (Nayak and Maji, 2018). In India, the </w:t>
      </w:r>
      <w:r w:rsidR="00DE529C" w:rsidRPr="00CA5406">
        <w:rPr>
          <w:rFonts w:ascii="Times New Roman" w:hAnsi="Times New Roman" w:cs="Times New Roman"/>
          <w:sz w:val="24"/>
          <w:szCs w:val="24"/>
        </w:rPr>
        <w:t xml:space="preserve">main </w:t>
      </w:r>
      <w:r w:rsidR="00DE529C">
        <w:rPr>
          <w:rFonts w:ascii="Times New Roman" w:hAnsi="Times New Roman" w:cs="Times New Roman"/>
          <w:sz w:val="24"/>
          <w:szCs w:val="24"/>
        </w:rPr>
        <w:t>Indian</w:t>
      </w:r>
      <w:r w:rsidR="0036056F">
        <w:rPr>
          <w:rFonts w:ascii="Times New Roman" w:hAnsi="Times New Roman" w:cs="Times New Roman"/>
          <w:sz w:val="24"/>
          <w:szCs w:val="24"/>
        </w:rPr>
        <w:t xml:space="preserve"> </w:t>
      </w:r>
      <w:r w:rsidR="00715B7F">
        <w:rPr>
          <w:rFonts w:ascii="Times New Roman" w:hAnsi="Times New Roman" w:cs="Times New Roman"/>
          <w:sz w:val="24"/>
          <w:szCs w:val="24"/>
        </w:rPr>
        <w:t>S</w:t>
      </w:r>
      <w:r w:rsidR="00DE529C" w:rsidRPr="00CA5406">
        <w:rPr>
          <w:rFonts w:ascii="Times New Roman" w:hAnsi="Times New Roman" w:cs="Times New Roman"/>
          <w:sz w:val="24"/>
          <w:szCs w:val="24"/>
        </w:rPr>
        <w:t>pinach growing</w:t>
      </w:r>
      <w:r w:rsidRPr="00CA5406">
        <w:rPr>
          <w:rFonts w:ascii="Times New Roman" w:hAnsi="Times New Roman" w:cs="Times New Roman"/>
          <w:sz w:val="24"/>
          <w:szCs w:val="24"/>
        </w:rPr>
        <w:t xml:space="preserve"> states are Uttar Pradesh, Gujarat, Maharashtra, West Bengal. In Jammu province, it is mainly cultivated in Jammu, Samba, Kathua, Udhampur, </w:t>
      </w:r>
      <w:r w:rsidR="008B105C" w:rsidRPr="00CA5406">
        <w:rPr>
          <w:rFonts w:ascii="Times New Roman" w:hAnsi="Times New Roman" w:cs="Times New Roman"/>
          <w:sz w:val="24"/>
          <w:szCs w:val="24"/>
        </w:rPr>
        <w:t>Reais</w:t>
      </w:r>
      <w:r w:rsidRPr="00CA5406">
        <w:rPr>
          <w:rFonts w:ascii="Times New Roman" w:hAnsi="Times New Roman" w:cs="Times New Roman"/>
          <w:sz w:val="24"/>
          <w:szCs w:val="24"/>
        </w:rPr>
        <w:t xml:space="preserve">, Rambam, Doda, Kishtwar, Poonch districts over an area of </w:t>
      </w:r>
      <w:r w:rsidR="00E43A8E">
        <w:rPr>
          <w:rFonts w:ascii="Times New Roman" w:hAnsi="Times New Roman" w:cs="Times New Roman"/>
          <w:sz w:val="24"/>
          <w:szCs w:val="24"/>
        </w:rPr>
        <w:t>83 thous</w:t>
      </w:r>
      <w:r w:rsidR="00981624">
        <w:rPr>
          <w:rFonts w:ascii="Times New Roman" w:hAnsi="Times New Roman" w:cs="Times New Roman"/>
          <w:sz w:val="24"/>
          <w:szCs w:val="24"/>
        </w:rPr>
        <w:t xml:space="preserve">and </w:t>
      </w:r>
      <w:r w:rsidR="008B105C" w:rsidRPr="00CA5406">
        <w:rPr>
          <w:rFonts w:ascii="Times New Roman" w:hAnsi="Times New Roman" w:cs="Times New Roman"/>
          <w:sz w:val="24"/>
          <w:szCs w:val="24"/>
        </w:rPr>
        <w:t>he</w:t>
      </w:r>
      <w:r w:rsidR="008B105C">
        <w:rPr>
          <w:rFonts w:ascii="Times New Roman" w:hAnsi="Times New Roman" w:cs="Times New Roman"/>
          <w:sz w:val="24"/>
          <w:szCs w:val="24"/>
        </w:rPr>
        <w:t>ctares</w:t>
      </w:r>
      <w:r w:rsidRPr="00CA5406">
        <w:rPr>
          <w:rFonts w:ascii="Times New Roman" w:hAnsi="Times New Roman" w:cs="Times New Roman"/>
          <w:sz w:val="24"/>
          <w:szCs w:val="24"/>
        </w:rPr>
        <w:t xml:space="preserve"> with annual production </w:t>
      </w:r>
      <w:r w:rsidR="00A12233">
        <w:rPr>
          <w:rFonts w:ascii="Times New Roman" w:hAnsi="Times New Roman" w:cs="Times New Roman"/>
          <w:sz w:val="24"/>
          <w:szCs w:val="24"/>
        </w:rPr>
        <w:t>0.9 million</w:t>
      </w:r>
      <w:r w:rsidRPr="00CA5406">
        <w:rPr>
          <w:rFonts w:ascii="Times New Roman" w:hAnsi="Times New Roman" w:cs="Times New Roman"/>
          <w:sz w:val="24"/>
          <w:szCs w:val="24"/>
        </w:rPr>
        <w:t xml:space="preserve"> MT (</w:t>
      </w:r>
      <w:r w:rsidR="00915726">
        <w:rPr>
          <w:rFonts w:ascii="Times New Roman" w:hAnsi="Times New Roman" w:cs="Times New Roman"/>
          <w:sz w:val="24"/>
          <w:szCs w:val="24"/>
        </w:rPr>
        <w:t>FAO</w:t>
      </w:r>
      <w:r w:rsidRPr="00CA5406">
        <w:rPr>
          <w:rFonts w:ascii="Times New Roman" w:hAnsi="Times New Roman" w:cs="Times New Roman"/>
          <w:sz w:val="24"/>
          <w:szCs w:val="24"/>
        </w:rPr>
        <w:t xml:space="preserve"> 20</w:t>
      </w:r>
      <w:r w:rsidR="00915726">
        <w:rPr>
          <w:rFonts w:ascii="Times New Roman" w:hAnsi="Times New Roman" w:cs="Times New Roman"/>
          <w:sz w:val="24"/>
          <w:szCs w:val="24"/>
        </w:rPr>
        <w:t>23</w:t>
      </w:r>
      <w:r w:rsidRPr="00CA5406">
        <w:rPr>
          <w:rFonts w:ascii="Times New Roman" w:hAnsi="Times New Roman" w:cs="Times New Roman"/>
          <w:sz w:val="24"/>
          <w:szCs w:val="24"/>
        </w:rPr>
        <w:t xml:space="preserve">). </w:t>
      </w:r>
      <w:r w:rsidR="00915726">
        <w:rPr>
          <w:rFonts w:ascii="Times New Roman" w:hAnsi="Times New Roman" w:cs="Times New Roman"/>
          <w:sz w:val="24"/>
          <w:szCs w:val="24"/>
        </w:rPr>
        <w:t xml:space="preserve">Indian </w:t>
      </w:r>
      <w:r w:rsidRPr="00CA5406">
        <w:rPr>
          <w:rFonts w:ascii="Times New Roman" w:hAnsi="Times New Roman" w:cs="Times New Roman"/>
          <w:sz w:val="24"/>
          <w:szCs w:val="24"/>
        </w:rPr>
        <w:t>Spinach can with</w:t>
      </w:r>
      <w:r w:rsidR="005E7DB5">
        <w:rPr>
          <w:rFonts w:ascii="Times New Roman" w:hAnsi="Times New Roman" w:cs="Times New Roman"/>
          <w:sz w:val="24"/>
          <w:szCs w:val="24"/>
        </w:rPr>
        <w:t xml:space="preserve"> </w:t>
      </w:r>
      <w:r w:rsidRPr="00CA5406">
        <w:rPr>
          <w:rFonts w:ascii="Times New Roman" w:hAnsi="Times New Roman" w:cs="Times New Roman"/>
          <w:sz w:val="24"/>
          <w:szCs w:val="24"/>
        </w:rPr>
        <w:t xml:space="preserve">stand the warm conditions, but higher temperature causes premature bolting and reduces its economic yield.  Palak can be grown on wide range of soil type having good fertility and drainage.  It requires sufficient soil moisture at the time of sowing for better germination and growth.  </w:t>
      </w:r>
    </w:p>
    <w:p w14:paraId="07ABDCA2" w14:textId="438FC7DF" w:rsidR="00FA1A0F" w:rsidRPr="002B66EE" w:rsidRDefault="00122D1B" w:rsidP="003A2255">
      <w:pPr>
        <w:spacing w:after="0" w:line="360" w:lineRule="auto"/>
        <w:ind w:right="114" w:firstLine="720"/>
        <w:jc w:val="both"/>
        <w:rPr>
          <w:rFonts w:cs="Times New Roman"/>
          <w:szCs w:val="24"/>
        </w:rPr>
      </w:pPr>
      <w:r w:rsidRPr="00122D1B">
        <w:rPr>
          <w:rFonts w:ascii="Times New Roman" w:hAnsi="Times New Roman" w:cs="Times New Roman"/>
          <w:sz w:val="24"/>
          <w:szCs w:val="24"/>
        </w:rPr>
        <w:t xml:space="preserve"> Use of organic manures such as FYM, vermicompost not only increase the yield but also improve physical, chemical and biological properties of soil which in turn improve fertility, productivity, water holding capacity of soil (Blane </w:t>
      </w:r>
      <w:r w:rsidRPr="006641C2">
        <w:rPr>
          <w:rFonts w:ascii="Times New Roman" w:hAnsi="Times New Roman" w:cs="Times New Roman"/>
          <w:i/>
          <w:iCs/>
          <w:sz w:val="24"/>
          <w:szCs w:val="24"/>
        </w:rPr>
        <w:t>et al</w:t>
      </w:r>
      <w:r w:rsidRPr="00122D1B">
        <w:rPr>
          <w:rFonts w:ascii="Times New Roman" w:hAnsi="Times New Roman" w:cs="Times New Roman"/>
          <w:sz w:val="24"/>
          <w:szCs w:val="24"/>
        </w:rPr>
        <w:t xml:space="preserve">.1989). Biofertilizer is a wide term applied to a diverse category of bio-inoculants such as nitrogen fixers Azotobacter and </w:t>
      </w:r>
      <w:r w:rsidR="00100C5B">
        <w:rPr>
          <w:rFonts w:ascii="Times New Roman" w:hAnsi="Times New Roman" w:cs="Times New Roman"/>
          <w:sz w:val="24"/>
          <w:szCs w:val="24"/>
        </w:rPr>
        <w:t>PSB</w:t>
      </w:r>
      <w:r w:rsidRPr="00122D1B">
        <w:rPr>
          <w:rFonts w:ascii="Times New Roman" w:hAnsi="Times New Roman" w:cs="Times New Roman"/>
          <w:sz w:val="24"/>
          <w:szCs w:val="24"/>
        </w:rPr>
        <w:t xml:space="preserve">. They are efficient, eco-friendly, cost effective and economically viable apart from meeting the crop nutrient requirements. </w:t>
      </w:r>
      <w:r w:rsidR="00BC0FEE" w:rsidRPr="00BC0FEE">
        <w:rPr>
          <w:rFonts w:ascii="Times New Roman" w:hAnsi="Times New Roman" w:cs="Times New Roman"/>
          <w:sz w:val="24"/>
          <w:szCs w:val="24"/>
        </w:rPr>
        <w:t>These days, the use of chemical substances and heavy metals in growing leafy vegetables is becoming a major concern, as it can seriously harm both human health and soil quality.</w:t>
      </w:r>
      <w:r w:rsidRPr="00122D1B">
        <w:rPr>
          <w:rFonts w:ascii="Times New Roman" w:hAnsi="Times New Roman" w:cs="Times New Roman"/>
          <w:sz w:val="24"/>
          <w:szCs w:val="24"/>
        </w:rPr>
        <w:t xml:space="preserve"> By consuming of vegetables grown by using organic manures and biofertilizers improves health. </w:t>
      </w:r>
      <w:r w:rsidR="001427B6" w:rsidRPr="002B66EE">
        <w:rPr>
          <w:rFonts w:ascii="Times New Roman" w:hAnsi="Times New Roman" w:cs="Times New Roman"/>
          <w:sz w:val="24"/>
          <w:szCs w:val="24"/>
        </w:rPr>
        <w:t>There is limited information available on the use of various organic manures and biofertilizers in the cultivation of leafy vegetables, particularly in crops like palak (</w:t>
      </w:r>
      <w:r w:rsidR="00451FCF">
        <w:rPr>
          <w:rFonts w:ascii="Times New Roman" w:hAnsi="Times New Roman" w:cs="Times New Roman"/>
          <w:sz w:val="24"/>
          <w:szCs w:val="24"/>
        </w:rPr>
        <w:t xml:space="preserve">Indian </w:t>
      </w:r>
      <w:r w:rsidR="001427B6" w:rsidRPr="002B66EE">
        <w:rPr>
          <w:rFonts w:ascii="Times New Roman" w:hAnsi="Times New Roman" w:cs="Times New Roman"/>
          <w:sz w:val="24"/>
          <w:szCs w:val="24"/>
        </w:rPr>
        <w:t>spinach</w:t>
      </w:r>
      <w:r w:rsidR="002B66EE" w:rsidRPr="002B66EE">
        <w:rPr>
          <w:rFonts w:ascii="Times New Roman" w:hAnsi="Times New Roman" w:cs="Times New Roman"/>
          <w:sz w:val="24"/>
          <w:szCs w:val="24"/>
        </w:rPr>
        <w:t>)</w:t>
      </w:r>
      <w:r w:rsidRPr="002B66EE">
        <w:rPr>
          <w:rFonts w:ascii="Times New Roman" w:hAnsi="Times New Roman" w:cs="Times New Roman"/>
          <w:sz w:val="24"/>
          <w:szCs w:val="24"/>
        </w:rPr>
        <w:t xml:space="preserve">. </w:t>
      </w:r>
      <w:r w:rsidRPr="00122D1B">
        <w:rPr>
          <w:rFonts w:ascii="Times New Roman" w:hAnsi="Times New Roman" w:cs="Times New Roman"/>
          <w:sz w:val="24"/>
          <w:szCs w:val="24"/>
        </w:rPr>
        <w:t xml:space="preserve">Hence the present investigation was aimed to know the organic manures and bio inputs on growth, yield and quality parameters of </w:t>
      </w:r>
      <w:r w:rsidR="00451FCF">
        <w:rPr>
          <w:rFonts w:ascii="Times New Roman" w:hAnsi="Times New Roman" w:cs="Times New Roman"/>
          <w:sz w:val="24"/>
          <w:szCs w:val="24"/>
        </w:rPr>
        <w:t xml:space="preserve">Indian </w:t>
      </w:r>
      <w:r w:rsidR="00715B7F">
        <w:rPr>
          <w:rFonts w:ascii="Times New Roman" w:hAnsi="Times New Roman" w:cs="Times New Roman"/>
          <w:sz w:val="24"/>
          <w:szCs w:val="24"/>
        </w:rPr>
        <w:t>S</w:t>
      </w:r>
      <w:r w:rsidR="00451FCF">
        <w:rPr>
          <w:rFonts w:ascii="Times New Roman" w:hAnsi="Times New Roman" w:cs="Times New Roman"/>
          <w:sz w:val="24"/>
          <w:szCs w:val="24"/>
        </w:rPr>
        <w:t>pinach</w:t>
      </w:r>
      <w:r w:rsidRPr="00122D1B">
        <w:rPr>
          <w:rFonts w:ascii="Times New Roman" w:hAnsi="Times New Roman" w:cs="Times New Roman"/>
          <w:sz w:val="24"/>
          <w:szCs w:val="24"/>
        </w:rPr>
        <w:t>.</w:t>
      </w:r>
    </w:p>
    <w:p w14:paraId="13835643" w14:textId="27E59A8D" w:rsidR="00FA1A0F" w:rsidRPr="009B1249" w:rsidRDefault="00AD26DF" w:rsidP="003A2255">
      <w:pPr>
        <w:spacing w:after="0" w:line="360" w:lineRule="auto"/>
        <w:ind w:right="114"/>
        <w:jc w:val="both"/>
        <w:rPr>
          <w:rFonts w:ascii="Times New Roman" w:hAnsi="Times New Roman" w:cs="Times New Roman"/>
          <w:b/>
          <w:bCs/>
          <w:sz w:val="24"/>
          <w:szCs w:val="24"/>
        </w:rPr>
      </w:pPr>
      <w:r w:rsidRPr="009B1249">
        <w:rPr>
          <w:rFonts w:ascii="Times New Roman" w:hAnsi="Times New Roman" w:cs="Times New Roman"/>
          <w:b/>
          <w:bCs/>
          <w:sz w:val="24"/>
          <w:szCs w:val="24"/>
        </w:rPr>
        <w:t>Material and Methods</w:t>
      </w:r>
    </w:p>
    <w:p w14:paraId="4230FAEE" w14:textId="2F94F561" w:rsidR="00A47FDD" w:rsidRDefault="005200E0" w:rsidP="009B1249">
      <w:pPr>
        <w:spacing w:after="0" w:line="360" w:lineRule="auto"/>
        <w:ind w:firstLine="720"/>
        <w:jc w:val="both"/>
        <w:rPr>
          <w:rFonts w:ascii="Times New Roman" w:hAnsi="Times New Roman" w:cs="Times New Roman"/>
          <w:sz w:val="24"/>
          <w:szCs w:val="24"/>
        </w:rPr>
      </w:pPr>
      <w:r w:rsidRPr="00DF03DF">
        <w:rPr>
          <w:rFonts w:ascii="Times New Roman" w:hAnsi="Times New Roman" w:cs="Times New Roman"/>
          <w:sz w:val="24"/>
          <w:szCs w:val="24"/>
        </w:rPr>
        <w:t xml:space="preserve">A research trial was taken up during </w:t>
      </w:r>
      <w:r w:rsidR="00DF03DF" w:rsidRPr="00DF03DF">
        <w:rPr>
          <w:rFonts w:ascii="Times New Roman" w:hAnsi="Times New Roman" w:cs="Times New Roman"/>
          <w:sz w:val="24"/>
          <w:szCs w:val="24"/>
        </w:rPr>
        <w:t>winter</w:t>
      </w:r>
      <w:r w:rsidRPr="00DF03DF">
        <w:rPr>
          <w:rFonts w:ascii="Times New Roman" w:hAnsi="Times New Roman" w:cs="Times New Roman"/>
          <w:sz w:val="24"/>
          <w:szCs w:val="24"/>
        </w:rPr>
        <w:t xml:space="preserve"> season of 202</w:t>
      </w:r>
      <w:r w:rsidR="00DF03DF" w:rsidRPr="00DF03DF">
        <w:rPr>
          <w:rFonts w:ascii="Times New Roman" w:hAnsi="Times New Roman" w:cs="Times New Roman"/>
          <w:sz w:val="24"/>
          <w:szCs w:val="24"/>
        </w:rPr>
        <w:t>4</w:t>
      </w:r>
      <w:r w:rsidRPr="00DF03DF">
        <w:rPr>
          <w:rFonts w:ascii="Times New Roman" w:hAnsi="Times New Roman" w:cs="Times New Roman"/>
          <w:sz w:val="24"/>
          <w:szCs w:val="24"/>
        </w:rPr>
        <w:t>-202</w:t>
      </w:r>
      <w:r w:rsidR="00DF03DF" w:rsidRPr="00DF03DF">
        <w:rPr>
          <w:rFonts w:ascii="Times New Roman" w:hAnsi="Times New Roman" w:cs="Times New Roman"/>
          <w:sz w:val="24"/>
          <w:szCs w:val="24"/>
        </w:rPr>
        <w:t>5</w:t>
      </w:r>
      <w:r w:rsidRPr="00DF03DF">
        <w:rPr>
          <w:rFonts w:ascii="Times New Roman" w:hAnsi="Times New Roman" w:cs="Times New Roman"/>
          <w:sz w:val="24"/>
          <w:szCs w:val="24"/>
        </w:rPr>
        <w:t xml:space="preserve"> at</w:t>
      </w:r>
      <w:r w:rsidR="00186E14">
        <w:rPr>
          <w:rFonts w:ascii="Times New Roman" w:hAnsi="Times New Roman" w:cs="Times New Roman"/>
          <w:sz w:val="24"/>
          <w:szCs w:val="24"/>
        </w:rPr>
        <w:t xml:space="preserve"> Crop Research </w:t>
      </w:r>
      <w:r w:rsidR="005117AF">
        <w:rPr>
          <w:rFonts w:ascii="Times New Roman" w:hAnsi="Times New Roman" w:cs="Times New Roman"/>
          <w:sz w:val="24"/>
          <w:szCs w:val="24"/>
        </w:rPr>
        <w:t>Centre (CRC-3</w:t>
      </w:r>
      <w:r w:rsidR="00C72783">
        <w:rPr>
          <w:rFonts w:ascii="Times New Roman" w:hAnsi="Times New Roman" w:cs="Times New Roman"/>
          <w:sz w:val="24"/>
          <w:szCs w:val="24"/>
        </w:rPr>
        <w:t xml:space="preserve">) Turari, </w:t>
      </w:r>
      <w:r w:rsidR="00DF03DF" w:rsidRPr="00DF03DF">
        <w:rPr>
          <w:rFonts w:ascii="Times New Roman" w:hAnsi="Times New Roman" w:cs="Times New Roman"/>
          <w:sz w:val="24"/>
          <w:szCs w:val="24"/>
        </w:rPr>
        <w:t>ITM university Gwalior (M.P.).</w:t>
      </w:r>
      <w:r w:rsidR="001F3DDB">
        <w:rPr>
          <w:rFonts w:ascii="Times New Roman" w:hAnsi="Times New Roman" w:cs="Times New Roman"/>
          <w:sz w:val="24"/>
          <w:szCs w:val="24"/>
        </w:rPr>
        <w:t xml:space="preserve"> </w:t>
      </w:r>
      <w:r w:rsidR="001F3DDB" w:rsidRPr="001F3DDB">
        <w:rPr>
          <w:rFonts w:ascii="Times New Roman" w:hAnsi="Times New Roman" w:cs="Times New Roman"/>
          <w:sz w:val="24"/>
          <w:szCs w:val="24"/>
        </w:rPr>
        <w:t xml:space="preserve">The experiment was laid out in </w:t>
      </w:r>
      <w:r w:rsidR="001F3DDB">
        <w:rPr>
          <w:rFonts w:ascii="Times New Roman" w:hAnsi="Times New Roman" w:cs="Times New Roman"/>
          <w:sz w:val="24"/>
          <w:szCs w:val="24"/>
        </w:rPr>
        <w:t>R</w:t>
      </w:r>
      <w:r w:rsidR="001F3DDB" w:rsidRPr="001F3DDB">
        <w:rPr>
          <w:rFonts w:ascii="Times New Roman" w:hAnsi="Times New Roman" w:cs="Times New Roman"/>
          <w:sz w:val="24"/>
          <w:szCs w:val="24"/>
        </w:rPr>
        <w:t xml:space="preserve">andomized Block Design (RBD) with </w:t>
      </w:r>
      <w:r w:rsidR="00F34171">
        <w:rPr>
          <w:rFonts w:ascii="Times New Roman" w:hAnsi="Times New Roman" w:cs="Times New Roman"/>
          <w:sz w:val="24"/>
          <w:szCs w:val="24"/>
        </w:rPr>
        <w:t>ten</w:t>
      </w:r>
      <w:r w:rsidR="00122F96">
        <w:rPr>
          <w:rFonts w:ascii="Times New Roman" w:hAnsi="Times New Roman" w:cs="Times New Roman"/>
          <w:sz w:val="24"/>
          <w:szCs w:val="24"/>
        </w:rPr>
        <w:t xml:space="preserve"> treatments </w:t>
      </w:r>
      <w:r w:rsidR="001F3DDB" w:rsidRPr="001F3DDB">
        <w:rPr>
          <w:rFonts w:ascii="Times New Roman" w:hAnsi="Times New Roman" w:cs="Times New Roman"/>
          <w:sz w:val="24"/>
          <w:szCs w:val="24"/>
        </w:rPr>
        <w:t xml:space="preserve">in three replications in which the treatments comprised of </w:t>
      </w:r>
      <w:r w:rsidR="009F49CE">
        <w:rPr>
          <w:rFonts w:ascii="Times New Roman" w:hAnsi="Times New Roman" w:cs="Times New Roman"/>
          <w:sz w:val="24"/>
          <w:szCs w:val="24"/>
        </w:rPr>
        <w:t>nine</w:t>
      </w:r>
      <w:r w:rsidR="001F3DDB" w:rsidRPr="001F3DDB">
        <w:rPr>
          <w:rFonts w:ascii="Times New Roman" w:hAnsi="Times New Roman" w:cs="Times New Roman"/>
          <w:sz w:val="24"/>
          <w:szCs w:val="24"/>
        </w:rPr>
        <w:t xml:space="preserve"> levels of organic</w:t>
      </w:r>
      <w:r w:rsidR="009F49CE">
        <w:rPr>
          <w:rFonts w:ascii="Times New Roman" w:hAnsi="Times New Roman" w:cs="Times New Roman"/>
          <w:sz w:val="24"/>
          <w:szCs w:val="24"/>
        </w:rPr>
        <w:t xml:space="preserve"> manures and </w:t>
      </w:r>
      <w:r w:rsidR="00456FF6">
        <w:rPr>
          <w:rFonts w:ascii="Times New Roman" w:hAnsi="Times New Roman" w:cs="Times New Roman"/>
          <w:sz w:val="24"/>
          <w:szCs w:val="24"/>
        </w:rPr>
        <w:t>biofertilizers</w:t>
      </w:r>
      <w:r w:rsidR="001F3DDB" w:rsidRPr="001F3DDB">
        <w:rPr>
          <w:rFonts w:ascii="Times New Roman" w:hAnsi="Times New Roman" w:cs="Times New Roman"/>
          <w:sz w:val="24"/>
          <w:szCs w:val="24"/>
        </w:rPr>
        <w:t xml:space="preserve"> sources (</w:t>
      </w:r>
      <w:r w:rsidR="00A055AF">
        <w:rPr>
          <w:rFonts w:ascii="Times New Roman" w:hAnsi="Times New Roman" w:cs="Times New Roman"/>
          <w:sz w:val="24"/>
          <w:szCs w:val="24"/>
        </w:rPr>
        <w:t>T</w:t>
      </w:r>
      <w:r w:rsidR="001F3DDB" w:rsidRPr="001F3DDB">
        <w:rPr>
          <w:rFonts w:ascii="Times New Roman" w:hAnsi="Times New Roman" w:cs="Times New Roman"/>
          <w:sz w:val="24"/>
          <w:szCs w:val="24"/>
        </w:rPr>
        <w:t xml:space="preserve">) </w:t>
      </w:r>
      <w:r w:rsidR="00456FF6" w:rsidRPr="00A055AF">
        <w:rPr>
          <w:rFonts w:ascii="Times New Roman" w:hAnsi="Times New Roman" w:cs="Times New Roman"/>
          <w:i/>
          <w:iCs/>
          <w:sz w:val="24"/>
          <w:szCs w:val="24"/>
        </w:rPr>
        <w:t>i.e.</w:t>
      </w:r>
      <w:r w:rsidR="004967D0">
        <w:rPr>
          <w:rFonts w:ascii="Times New Roman" w:hAnsi="Times New Roman" w:cs="Times New Roman"/>
          <w:i/>
          <w:iCs/>
          <w:sz w:val="24"/>
          <w:szCs w:val="24"/>
        </w:rPr>
        <w:t xml:space="preserve"> </w:t>
      </w:r>
      <w:r w:rsidR="001D3760" w:rsidRPr="001D3760">
        <w:rPr>
          <w:rFonts w:ascii="Times New Roman" w:hAnsi="Times New Roman" w:cs="Times New Roman"/>
          <w:sz w:val="24"/>
          <w:szCs w:val="24"/>
        </w:rPr>
        <w:t>Control</w:t>
      </w:r>
      <w:r w:rsidR="003551E8">
        <w:rPr>
          <w:rFonts w:ascii="Times New Roman" w:hAnsi="Times New Roman" w:cs="Times New Roman"/>
          <w:sz w:val="24"/>
          <w:szCs w:val="24"/>
        </w:rPr>
        <w:t xml:space="preserve"> </w:t>
      </w:r>
      <w:r w:rsidR="001D3760" w:rsidRPr="001D3760">
        <w:rPr>
          <w:rFonts w:ascii="Times New Roman" w:hAnsi="Times New Roman" w:cs="Times New Roman"/>
          <w:sz w:val="24"/>
          <w:szCs w:val="24"/>
        </w:rPr>
        <w:t>T</w:t>
      </w:r>
      <w:r w:rsidR="001D3760" w:rsidRPr="0001540F">
        <w:rPr>
          <w:rFonts w:ascii="Times New Roman" w:hAnsi="Times New Roman" w:cs="Times New Roman"/>
          <w:sz w:val="24"/>
          <w:szCs w:val="24"/>
          <w:vertAlign w:val="subscript"/>
        </w:rPr>
        <w:t>1</w:t>
      </w:r>
      <w:r w:rsidR="001D3760">
        <w:rPr>
          <w:rFonts w:ascii="Times New Roman" w:hAnsi="Times New Roman" w:cs="Times New Roman"/>
          <w:sz w:val="24"/>
          <w:szCs w:val="24"/>
        </w:rPr>
        <w:t xml:space="preserve">, </w:t>
      </w:r>
      <w:r w:rsidR="00441698" w:rsidRPr="00EC2BDC">
        <w:rPr>
          <w:rFonts w:ascii="Times New Roman" w:hAnsi="Times New Roman" w:cs="Times New Roman"/>
          <w:sz w:val="24"/>
          <w:szCs w:val="24"/>
        </w:rPr>
        <w:t>FYM (25 t/ha)</w:t>
      </w:r>
      <w:r w:rsidR="00441698">
        <w:rPr>
          <w:rFonts w:ascii="Times New Roman" w:hAnsi="Times New Roman" w:cs="Times New Roman"/>
          <w:sz w:val="24"/>
          <w:szCs w:val="24"/>
        </w:rPr>
        <w:t xml:space="preserve"> T</w:t>
      </w:r>
      <w:r w:rsidR="00441698" w:rsidRPr="0001540F">
        <w:rPr>
          <w:rFonts w:ascii="Times New Roman" w:hAnsi="Times New Roman" w:cs="Times New Roman"/>
          <w:sz w:val="24"/>
          <w:szCs w:val="24"/>
          <w:vertAlign w:val="subscript"/>
        </w:rPr>
        <w:t>2</w:t>
      </w:r>
      <w:r w:rsidR="00B531B4">
        <w:rPr>
          <w:rFonts w:ascii="Times New Roman" w:hAnsi="Times New Roman" w:cs="Times New Roman"/>
          <w:sz w:val="24"/>
          <w:szCs w:val="24"/>
        </w:rPr>
        <w:t xml:space="preserve">, </w:t>
      </w:r>
      <w:r w:rsidR="00232D00" w:rsidRPr="00EC2BDC">
        <w:rPr>
          <w:rFonts w:ascii="Times New Roman" w:hAnsi="Times New Roman" w:cs="Times New Roman"/>
          <w:sz w:val="24"/>
          <w:szCs w:val="24"/>
        </w:rPr>
        <w:t>FYM (25 t/ha) + PSB (10 kg/ha)</w:t>
      </w:r>
      <w:r w:rsidR="00232D00">
        <w:rPr>
          <w:rFonts w:ascii="Times New Roman" w:hAnsi="Times New Roman" w:cs="Times New Roman"/>
          <w:sz w:val="24"/>
          <w:szCs w:val="24"/>
        </w:rPr>
        <w:t xml:space="preserve"> T</w:t>
      </w:r>
      <w:r w:rsidR="00232D00" w:rsidRPr="0001540F">
        <w:rPr>
          <w:rFonts w:ascii="Times New Roman" w:hAnsi="Times New Roman" w:cs="Times New Roman"/>
          <w:sz w:val="24"/>
          <w:szCs w:val="24"/>
          <w:vertAlign w:val="subscript"/>
        </w:rPr>
        <w:t>3</w:t>
      </w:r>
      <w:r w:rsidR="00232D00">
        <w:rPr>
          <w:rFonts w:ascii="Times New Roman" w:hAnsi="Times New Roman" w:cs="Times New Roman"/>
          <w:sz w:val="24"/>
          <w:szCs w:val="24"/>
        </w:rPr>
        <w:t xml:space="preserve">, </w:t>
      </w:r>
      <w:r w:rsidR="00401BFD" w:rsidRPr="00EC2BDC">
        <w:rPr>
          <w:rFonts w:ascii="Times New Roman" w:hAnsi="Times New Roman" w:cs="Times New Roman"/>
          <w:sz w:val="24"/>
          <w:szCs w:val="24"/>
        </w:rPr>
        <w:t>Vermicompost (10 t/ha)</w:t>
      </w:r>
      <w:r w:rsidR="00401BFD">
        <w:rPr>
          <w:rFonts w:ascii="Times New Roman" w:hAnsi="Times New Roman" w:cs="Times New Roman"/>
          <w:sz w:val="24"/>
          <w:szCs w:val="24"/>
        </w:rPr>
        <w:t xml:space="preserve"> T</w:t>
      </w:r>
      <w:r w:rsidR="00401BFD" w:rsidRPr="0001540F">
        <w:rPr>
          <w:rFonts w:ascii="Times New Roman" w:hAnsi="Times New Roman" w:cs="Times New Roman"/>
          <w:sz w:val="24"/>
          <w:szCs w:val="24"/>
          <w:vertAlign w:val="subscript"/>
        </w:rPr>
        <w:t>4</w:t>
      </w:r>
      <w:r w:rsidR="00401BFD">
        <w:rPr>
          <w:rFonts w:ascii="Times New Roman" w:hAnsi="Times New Roman" w:cs="Times New Roman"/>
          <w:sz w:val="24"/>
          <w:szCs w:val="24"/>
        </w:rPr>
        <w:t xml:space="preserve">, </w:t>
      </w:r>
      <w:r w:rsidR="00FD2052" w:rsidRPr="00EC2BDC">
        <w:rPr>
          <w:rFonts w:ascii="Times New Roman" w:hAnsi="Times New Roman" w:cs="Times New Roman"/>
          <w:sz w:val="24"/>
          <w:szCs w:val="24"/>
        </w:rPr>
        <w:t>Vermicompost 10 t/ha + PSB (10 kg/ha)</w:t>
      </w:r>
      <w:r w:rsidR="00FD2052">
        <w:rPr>
          <w:rFonts w:ascii="Times New Roman" w:hAnsi="Times New Roman" w:cs="Times New Roman"/>
          <w:sz w:val="24"/>
          <w:szCs w:val="24"/>
        </w:rPr>
        <w:t xml:space="preserve"> T</w:t>
      </w:r>
      <w:r w:rsidR="00FD2052" w:rsidRPr="0001540F">
        <w:rPr>
          <w:rFonts w:ascii="Times New Roman" w:hAnsi="Times New Roman" w:cs="Times New Roman"/>
          <w:sz w:val="24"/>
          <w:szCs w:val="24"/>
          <w:vertAlign w:val="subscript"/>
        </w:rPr>
        <w:t>5</w:t>
      </w:r>
      <w:r w:rsidR="00EC0960">
        <w:rPr>
          <w:rFonts w:ascii="Times New Roman" w:hAnsi="Times New Roman" w:cs="Times New Roman"/>
          <w:sz w:val="24"/>
          <w:szCs w:val="24"/>
        </w:rPr>
        <w:t xml:space="preserve">, </w:t>
      </w:r>
      <w:r w:rsidR="00EC0960" w:rsidRPr="00EC2BDC">
        <w:rPr>
          <w:rFonts w:ascii="Times New Roman" w:hAnsi="Times New Roman" w:cs="Times New Roman"/>
          <w:sz w:val="24"/>
          <w:szCs w:val="24"/>
        </w:rPr>
        <w:t>FYM (12 t/ha) + Vermicompost (5 t/ha)</w:t>
      </w:r>
      <w:r w:rsidR="00EC0960">
        <w:rPr>
          <w:rFonts w:ascii="Times New Roman" w:hAnsi="Times New Roman" w:cs="Times New Roman"/>
          <w:sz w:val="24"/>
          <w:szCs w:val="24"/>
        </w:rPr>
        <w:t xml:space="preserve"> T</w:t>
      </w:r>
      <w:r w:rsidR="00EC0960" w:rsidRPr="0001540F">
        <w:rPr>
          <w:rFonts w:ascii="Times New Roman" w:hAnsi="Times New Roman" w:cs="Times New Roman"/>
          <w:sz w:val="24"/>
          <w:szCs w:val="24"/>
          <w:vertAlign w:val="subscript"/>
        </w:rPr>
        <w:t>6</w:t>
      </w:r>
      <w:r w:rsidR="00EC0960">
        <w:rPr>
          <w:rFonts w:ascii="Times New Roman" w:hAnsi="Times New Roman" w:cs="Times New Roman"/>
          <w:sz w:val="24"/>
          <w:szCs w:val="24"/>
        </w:rPr>
        <w:t xml:space="preserve">, </w:t>
      </w:r>
      <w:r w:rsidR="00085022" w:rsidRPr="00EC2BDC">
        <w:rPr>
          <w:rFonts w:ascii="Times New Roman" w:hAnsi="Times New Roman" w:cs="Times New Roman"/>
          <w:sz w:val="24"/>
          <w:szCs w:val="24"/>
        </w:rPr>
        <w:t>FYM (12 t/ha) + Vermicompost (5 t/ha) + PSB (10 kg/ha)</w:t>
      </w:r>
      <w:r w:rsidR="00085022">
        <w:rPr>
          <w:rFonts w:ascii="Times New Roman" w:hAnsi="Times New Roman" w:cs="Times New Roman"/>
          <w:sz w:val="24"/>
          <w:szCs w:val="24"/>
        </w:rPr>
        <w:t xml:space="preserve"> T</w:t>
      </w:r>
      <w:r w:rsidR="00085022" w:rsidRPr="0001540F">
        <w:rPr>
          <w:rFonts w:ascii="Times New Roman" w:hAnsi="Times New Roman" w:cs="Times New Roman"/>
          <w:sz w:val="24"/>
          <w:szCs w:val="24"/>
          <w:vertAlign w:val="subscript"/>
        </w:rPr>
        <w:t>7</w:t>
      </w:r>
      <w:r w:rsidR="00085022">
        <w:rPr>
          <w:rFonts w:ascii="Times New Roman" w:hAnsi="Times New Roman" w:cs="Times New Roman"/>
          <w:sz w:val="24"/>
          <w:szCs w:val="24"/>
        </w:rPr>
        <w:t xml:space="preserve">, </w:t>
      </w:r>
      <w:r w:rsidR="00337AF3" w:rsidRPr="00EC2BDC">
        <w:rPr>
          <w:rFonts w:ascii="Times New Roman" w:hAnsi="Times New Roman" w:cs="Times New Roman"/>
          <w:sz w:val="24"/>
          <w:szCs w:val="24"/>
        </w:rPr>
        <w:t>Azotobacter (10 kg/ha)</w:t>
      </w:r>
      <w:r w:rsidR="00337AF3">
        <w:rPr>
          <w:rFonts w:ascii="Times New Roman" w:hAnsi="Times New Roman" w:cs="Times New Roman"/>
          <w:sz w:val="24"/>
          <w:szCs w:val="24"/>
        </w:rPr>
        <w:t xml:space="preserve"> T</w:t>
      </w:r>
      <w:r w:rsidR="00337AF3" w:rsidRPr="0001540F">
        <w:rPr>
          <w:rFonts w:ascii="Times New Roman" w:hAnsi="Times New Roman" w:cs="Times New Roman"/>
          <w:sz w:val="24"/>
          <w:szCs w:val="24"/>
          <w:vertAlign w:val="subscript"/>
        </w:rPr>
        <w:t>8</w:t>
      </w:r>
      <w:r w:rsidR="00337AF3">
        <w:rPr>
          <w:rFonts w:ascii="Times New Roman" w:hAnsi="Times New Roman" w:cs="Times New Roman"/>
          <w:sz w:val="24"/>
          <w:szCs w:val="24"/>
        </w:rPr>
        <w:t xml:space="preserve">, </w:t>
      </w:r>
      <w:r w:rsidR="00BC1991" w:rsidRPr="00EC2BDC">
        <w:rPr>
          <w:rFonts w:ascii="Times New Roman" w:hAnsi="Times New Roman" w:cs="Times New Roman"/>
          <w:sz w:val="24"/>
          <w:szCs w:val="24"/>
        </w:rPr>
        <w:t>Azotobacter + PSB each @10 kg/ha</w:t>
      </w:r>
      <w:r w:rsidR="00BC1991">
        <w:rPr>
          <w:rFonts w:ascii="Times New Roman" w:hAnsi="Times New Roman" w:cs="Times New Roman"/>
          <w:sz w:val="24"/>
          <w:szCs w:val="24"/>
        </w:rPr>
        <w:t xml:space="preserve"> T</w:t>
      </w:r>
      <w:r w:rsidR="00BC1991" w:rsidRPr="0001540F">
        <w:rPr>
          <w:rFonts w:ascii="Times New Roman" w:hAnsi="Times New Roman" w:cs="Times New Roman"/>
          <w:sz w:val="24"/>
          <w:szCs w:val="24"/>
          <w:vertAlign w:val="subscript"/>
        </w:rPr>
        <w:t>9</w:t>
      </w:r>
      <w:r w:rsidR="00BC1991">
        <w:rPr>
          <w:rFonts w:ascii="Times New Roman" w:hAnsi="Times New Roman" w:cs="Times New Roman"/>
          <w:sz w:val="24"/>
          <w:szCs w:val="24"/>
        </w:rPr>
        <w:t xml:space="preserve">, </w:t>
      </w:r>
      <w:r w:rsidR="00533311" w:rsidRPr="00EC2BDC">
        <w:rPr>
          <w:rFonts w:ascii="Times New Roman" w:hAnsi="Times New Roman" w:cs="Times New Roman"/>
          <w:sz w:val="24"/>
          <w:szCs w:val="24"/>
        </w:rPr>
        <w:t>FYM (10 t/ha) + Vermicompost (4 t/ha) + PSB (8 kg/ha) + Azotobacter (8 kg/ha)</w:t>
      </w:r>
      <w:r w:rsidR="0001540F">
        <w:rPr>
          <w:rFonts w:ascii="Times New Roman" w:hAnsi="Times New Roman" w:cs="Times New Roman"/>
          <w:sz w:val="24"/>
          <w:szCs w:val="24"/>
        </w:rPr>
        <w:t xml:space="preserve"> T</w:t>
      </w:r>
      <w:r w:rsidR="0001540F" w:rsidRPr="0001540F">
        <w:rPr>
          <w:rFonts w:ascii="Times New Roman" w:hAnsi="Times New Roman" w:cs="Times New Roman"/>
          <w:sz w:val="24"/>
          <w:szCs w:val="24"/>
          <w:vertAlign w:val="subscript"/>
        </w:rPr>
        <w:t>10</w:t>
      </w:r>
      <w:r w:rsidR="00EC576B">
        <w:rPr>
          <w:rFonts w:ascii="Times New Roman" w:hAnsi="Times New Roman" w:cs="Times New Roman"/>
          <w:sz w:val="24"/>
          <w:szCs w:val="24"/>
        </w:rPr>
        <w:t>.</w:t>
      </w:r>
      <w:r w:rsidR="00595FC0">
        <w:rPr>
          <w:rFonts w:ascii="Times New Roman" w:hAnsi="Times New Roman" w:cs="Times New Roman"/>
          <w:sz w:val="24"/>
          <w:szCs w:val="24"/>
        </w:rPr>
        <w:t xml:space="preserve"> </w:t>
      </w:r>
      <w:r w:rsidR="00EB65A1">
        <w:rPr>
          <w:rFonts w:ascii="Times New Roman" w:hAnsi="Times New Roman" w:cs="Times New Roman"/>
          <w:sz w:val="24"/>
          <w:szCs w:val="24"/>
        </w:rPr>
        <w:t xml:space="preserve">The plot </w:t>
      </w:r>
      <w:r w:rsidR="00735661">
        <w:rPr>
          <w:rFonts w:ascii="Times New Roman" w:hAnsi="Times New Roman" w:cs="Times New Roman"/>
          <w:sz w:val="24"/>
          <w:szCs w:val="24"/>
        </w:rPr>
        <w:t>was</w:t>
      </w:r>
      <w:r w:rsidR="00EB65A1">
        <w:rPr>
          <w:rFonts w:ascii="Times New Roman" w:hAnsi="Times New Roman" w:cs="Times New Roman"/>
          <w:sz w:val="24"/>
          <w:szCs w:val="24"/>
        </w:rPr>
        <w:t xml:space="preserve"> 3m</w:t>
      </w:r>
      <w:r w:rsidR="009916AD">
        <w:rPr>
          <w:rFonts w:ascii="Times New Roman" w:hAnsi="Times New Roman" w:cs="Times New Roman"/>
          <w:sz w:val="24"/>
          <w:szCs w:val="24"/>
        </w:rPr>
        <w:t xml:space="preserve"> x</w:t>
      </w:r>
      <w:r w:rsidR="00792A4D">
        <w:rPr>
          <w:rFonts w:ascii="Times New Roman" w:hAnsi="Times New Roman" w:cs="Times New Roman"/>
          <w:sz w:val="24"/>
          <w:szCs w:val="24"/>
        </w:rPr>
        <w:t xml:space="preserve"> </w:t>
      </w:r>
      <w:r w:rsidR="009916AD">
        <w:rPr>
          <w:rFonts w:ascii="Times New Roman" w:hAnsi="Times New Roman" w:cs="Times New Roman"/>
          <w:sz w:val="24"/>
          <w:szCs w:val="24"/>
        </w:rPr>
        <w:t>1.5m</w:t>
      </w:r>
      <w:r w:rsidR="009E515B">
        <w:rPr>
          <w:rFonts w:ascii="Times New Roman" w:hAnsi="Times New Roman" w:cs="Times New Roman"/>
          <w:sz w:val="24"/>
          <w:szCs w:val="24"/>
        </w:rPr>
        <w:t xml:space="preserve"> </w:t>
      </w:r>
      <w:r w:rsidR="00F62636">
        <w:rPr>
          <w:rFonts w:ascii="Times New Roman" w:hAnsi="Times New Roman" w:cs="Times New Roman"/>
          <w:sz w:val="24"/>
          <w:szCs w:val="24"/>
        </w:rPr>
        <w:t>re</w:t>
      </w:r>
      <w:r w:rsidR="0041194F">
        <w:rPr>
          <w:rFonts w:ascii="Times New Roman" w:hAnsi="Times New Roman" w:cs="Times New Roman"/>
          <w:sz w:val="24"/>
          <w:szCs w:val="24"/>
        </w:rPr>
        <w:t>quired plot size</w:t>
      </w:r>
      <w:r w:rsidR="002D098F">
        <w:rPr>
          <w:rFonts w:ascii="Times New Roman" w:hAnsi="Times New Roman" w:cs="Times New Roman"/>
          <w:sz w:val="24"/>
          <w:szCs w:val="24"/>
        </w:rPr>
        <w:t xml:space="preserve"> </w:t>
      </w:r>
      <w:r w:rsidR="00667601">
        <w:rPr>
          <w:rFonts w:ascii="Times New Roman" w:hAnsi="Times New Roman" w:cs="Times New Roman"/>
          <w:sz w:val="24"/>
          <w:szCs w:val="24"/>
        </w:rPr>
        <w:t xml:space="preserve">and </w:t>
      </w:r>
      <w:r w:rsidR="00347343">
        <w:rPr>
          <w:rFonts w:ascii="Times New Roman" w:hAnsi="Times New Roman" w:cs="Times New Roman"/>
          <w:sz w:val="24"/>
          <w:szCs w:val="24"/>
        </w:rPr>
        <w:t xml:space="preserve">spacing </w:t>
      </w:r>
      <w:r w:rsidR="0035503C">
        <w:rPr>
          <w:rFonts w:ascii="Times New Roman" w:hAnsi="Times New Roman" w:cs="Times New Roman"/>
          <w:sz w:val="24"/>
          <w:szCs w:val="24"/>
        </w:rPr>
        <w:t>maintain 45 cm row to row</w:t>
      </w:r>
      <w:r w:rsidR="00763959">
        <w:rPr>
          <w:rFonts w:ascii="Times New Roman" w:hAnsi="Times New Roman" w:cs="Times New Roman"/>
          <w:sz w:val="24"/>
          <w:szCs w:val="24"/>
        </w:rPr>
        <w:t xml:space="preserve"> and 10</w:t>
      </w:r>
      <w:r w:rsidR="00735661">
        <w:rPr>
          <w:rFonts w:ascii="Times New Roman" w:hAnsi="Times New Roman" w:cs="Times New Roman"/>
          <w:sz w:val="24"/>
          <w:szCs w:val="24"/>
        </w:rPr>
        <w:t xml:space="preserve"> </w:t>
      </w:r>
      <w:r w:rsidR="00763959">
        <w:rPr>
          <w:rFonts w:ascii="Times New Roman" w:hAnsi="Times New Roman" w:cs="Times New Roman"/>
          <w:sz w:val="24"/>
          <w:szCs w:val="24"/>
        </w:rPr>
        <w:t>cm pla</w:t>
      </w:r>
      <w:r w:rsidR="00735661">
        <w:rPr>
          <w:rFonts w:ascii="Times New Roman" w:hAnsi="Times New Roman" w:cs="Times New Roman"/>
          <w:sz w:val="24"/>
          <w:szCs w:val="24"/>
        </w:rPr>
        <w:t>n</w:t>
      </w:r>
      <w:r w:rsidR="00763959">
        <w:rPr>
          <w:rFonts w:ascii="Times New Roman" w:hAnsi="Times New Roman" w:cs="Times New Roman"/>
          <w:sz w:val="24"/>
          <w:szCs w:val="24"/>
        </w:rPr>
        <w:t>t to pla</w:t>
      </w:r>
      <w:r w:rsidR="00735661">
        <w:rPr>
          <w:rFonts w:ascii="Times New Roman" w:hAnsi="Times New Roman" w:cs="Times New Roman"/>
          <w:sz w:val="24"/>
          <w:szCs w:val="24"/>
        </w:rPr>
        <w:t>n</w:t>
      </w:r>
      <w:r w:rsidR="00763959">
        <w:rPr>
          <w:rFonts w:ascii="Times New Roman" w:hAnsi="Times New Roman" w:cs="Times New Roman"/>
          <w:sz w:val="24"/>
          <w:szCs w:val="24"/>
        </w:rPr>
        <w:t xml:space="preserve">t. </w:t>
      </w:r>
      <w:r w:rsidR="00EC576B" w:rsidRPr="00EC576B">
        <w:rPr>
          <w:rFonts w:ascii="Times New Roman" w:hAnsi="Times New Roman" w:cs="Times New Roman"/>
          <w:sz w:val="24"/>
          <w:szCs w:val="24"/>
        </w:rPr>
        <w:t>The experimental site was well prepared, cultural practices include thinning, weeding, irrigation and manure</w:t>
      </w:r>
      <w:r w:rsidR="005B6804">
        <w:rPr>
          <w:rFonts w:ascii="Times New Roman" w:hAnsi="Times New Roman" w:cs="Times New Roman"/>
          <w:sz w:val="24"/>
          <w:szCs w:val="24"/>
        </w:rPr>
        <w:t xml:space="preserve">s and </w:t>
      </w:r>
      <w:r w:rsidR="00F60E58">
        <w:rPr>
          <w:rFonts w:ascii="Times New Roman" w:hAnsi="Times New Roman" w:cs="Times New Roman"/>
          <w:sz w:val="24"/>
          <w:szCs w:val="24"/>
        </w:rPr>
        <w:t xml:space="preserve">biofertilizers </w:t>
      </w:r>
      <w:r w:rsidR="00F60E58" w:rsidRPr="00EC576B">
        <w:rPr>
          <w:rFonts w:ascii="Times New Roman" w:hAnsi="Times New Roman" w:cs="Times New Roman"/>
          <w:sz w:val="24"/>
          <w:szCs w:val="24"/>
        </w:rPr>
        <w:t>application</w:t>
      </w:r>
      <w:r w:rsidR="00EC576B" w:rsidRPr="00EC576B">
        <w:rPr>
          <w:rFonts w:ascii="Times New Roman" w:hAnsi="Times New Roman" w:cs="Times New Roman"/>
          <w:sz w:val="24"/>
          <w:szCs w:val="24"/>
        </w:rPr>
        <w:t xml:space="preserve"> were followed for the healthy growth of crop. </w:t>
      </w:r>
      <w:r w:rsidR="00EA1651" w:rsidRPr="00EA1651">
        <w:rPr>
          <w:rFonts w:ascii="Times New Roman" w:hAnsi="Times New Roman" w:cs="Times New Roman"/>
          <w:sz w:val="24"/>
          <w:szCs w:val="24"/>
        </w:rPr>
        <w:t xml:space="preserve">Organic manures were applied as a basal dose, while </w:t>
      </w:r>
      <w:r w:rsidR="00EA1651" w:rsidRPr="00EA1651">
        <w:rPr>
          <w:rFonts w:ascii="Times New Roman" w:hAnsi="Times New Roman" w:cs="Times New Roman"/>
          <w:sz w:val="24"/>
          <w:szCs w:val="24"/>
        </w:rPr>
        <w:lastRenderedPageBreak/>
        <w:t>biofertilizers were used to treat the seeds before sowing</w:t>
      </w:r>
      <w:r w:rsidR="00EC576B" w:rsidRPr="00EC576B">
        <w:rPr>
          <w:rFonts w:ascii="Times New Roman" w:hAnsi="Times New Roman" w:cs="Times New Roman"/>
          <w:sz w:val="24"/>
          <w:szCs w:val="24"/>
        </w:rPr>
        <w:t>.</w:t>
      </w:r>
      <w:r w:rsidR="005B7784" w:rsidRPr="005B7784">
        <w:t xml:space="preserve"> </w:t>
      </w:r>
      <w:r w:rsidR="005B7784" w:rsidRPr="005B7784">
        <w:rPr>
          <w:rFonts w:ascii="Times New Roman" w:hAnsi="Times New Roman" w:cs="Times New Roman"/>
          <w:sz w:val="24"/>
          <w:szCs w:val="24"/>
        </w:rPr>
        <w:t>Control plot was maintained without any organic and bio inputs.</w:t>
      </w:r>
    </w:p>
    <w:p w14:paraId="079220B6" w14:textId="09908298" w:rsidR="004D3720" w:rsidRDefault="00A87E46" w:rsidP="003A2255">
      <w:pPr>
        <w:spacing w:after="0" w:line="360" w:lineRule="auto"/>
        <w:jc w:val="both"/>
        <w:rPr>
          <w:rFonts w:ascii="Times New Roman" w:hAnsi="Times New Roman" w:cs="Times New Roman"/>
          <w:sz w:val="24"/>
          <w:szCs w:val="24"/>
        </w:rPr>
      </w:pPr>
      <w:r w:rsidRPr="00A87E46">
        <w:rPr>
          <w:rFonts w:ascii="Times New Roman" w:hAnsi="Times New Roman" w:cs="Times New Roman"/>
          <w:sz w:val="24"/>
          <w:szCs w:val="24"/>
        </w:rPr>
        <w:t>Well-decomposed FYM</w:t>
      </w:r>
      <w:r w:rsidR="00875175">
        <w:rPr>
          <w:rFonts w:ascii="Times New Roman" w:hAnsi="Times New Roman" w:cs="Times New Roman"/>
          <w:sz w:val="24"/>
          <w:szCs w:val="24"/>
        </w:rPr>
        <w:t>,</w:t>
      </w:r>
      <w:r w:rsidRPr="00A87E46">
        <w:rPr>
          <w:rFonts w:ascii="Times New Roman" w:hAnsi="Times New Roman" w:cs="Times New Roman"/>
          <w:sz w:val="24"/>
          <w:szCs w:val="24"/>
        </w:rPr>
        <w:t xml:space="preserve"> VC </w:t>
      </w:r>
      <w:r w:rsidR="00875175">
        <w:rPr>
          <w:rFonts w:ascii="Times New Roman" w:hAnsi="Times New Roman" w:cs="Times New Roman"/>
          <w:sz w:val="24"/>
          <w:szCs w:val="24"/>
        </w:rPr>
        <w:t xml:space="preserve">and </w:t>
      </w:r>
      <w:r w:rsidR="0037165D">
        <w:rPr>
          <w:rFonts w:ascii="Times New Roman" w:hAnsi="Times New Roman" w:cs="Times New Roman"/>
          <w:sz w:val="24"/>
          <w:szCs w:val="24"/>
        </w:rPr>
        <w:t xml:space="preserve">PSB, </w:t>
      </w:r>
      <w:r w:rsidR="00D750D8">
        <w:rPr>
          <w:rFonts w:ascii="Times New Roman" w:hAnsi="Times New Roman" w:cs="Times New Roman"/>
          <w:sz w:val="24"/>
          <w:szCs w:val="24"/>
        </w:rPr>
        <w:t xml:space="preserve">Azotobacter </w:t>
      </w:r>
      <w:r w:rsidRPr="00A87E46">
        <w:rPr>
          <w:rFonts w:ascii="Times New Roman" w:hAnsi="Times New Roman" w:cs="Times New Roman"/>
          <w:sz w:val="24"/>
          <w:szCs w:val="24"/>
        </w:rPr>
        <w:t xml:space="preserve">were used before </w:t>
      </w:r>
      <w:r w:rsidR="00D750D8" w:rsidRPr="00A87E46">
        <w:rPr>
          <w:rFonts w:ascii="Times New Roman" w:hAnsi="Times New Roman" w:cs="Times New Roman"/>
          <w:sz w:val="24"/>
          <w:szCs w:val="24"/>
        </w:rPr>
        <w:t>sowing.</w:t>
      </w:r>
      <w:r w:rsidRPr="00A87E46">
        <w:rPr>
          <w:rFonts w:ascii="Times New Roman" w:hAnsi="Times New Roman" w:cs="Times New Roman"/>
          <w:sz w:val="24"/>
          <w:szCs w:val="24"/>
        </w:rPr>
        <w:t xml:space="preserve"> The</w:t>
      </w:r>
      <w:r w:rsidR="00A259F3">
        <w:rPr>
          <w:rFonts w:ascii="Times New Roman" w:hAnsi="Times New Roman" w:cs="Times New Roman"/>
          <w:sz w:val="24"/>
          <w:szCs w:val="24"/>
        </w:rPr>
        <w:t xml:space="preserve"> organic manures and</w:t>
      </w:r>
      <w:r w:rsidRPr="00A87E46">
        <w:rPr>
          <w:rFonts w:ascii="Times New Roman" w:hAnsi="Times New Roman" w:cs="Times New Roman"/>
          <w:sz w:val="24"/>
          <w:szCs w:val="24"/>
        </w:rPr>
        <w:t xml:space="preserve"> </w:t>
      </w:r>
      <w:r w:rsidR="00A259F3">
        <w:rPr>
          <w:rFonts w:ascii="Times New Roman" w:hAnsi="Times New Roman" w:cs="Times New Roman"/>
          <w:sz w:val="24"/>
          <w:szCs w:val="24"/>
        </w:rPr>
        <w:t>bio</w:t>
      </w:r>
      <w:r w:rsidRPr="00A87E46">
        <w:rPr>
          <w:rFonts w:ascii="Times New Roman" w:hAnsi="Times New Roman" w:cs="Times New Roman"/>
          <w:sz w:val="24"/>
          <w:szCs w:val="24"/>
        </w:rPr>
        <w:t xml:space="preserve">fertilizers were applied through broad casting and mixed in the soil before sowing. Control plot was maintained without any </w:t>
      </w:r>
      <w:r w:rsidR="00226551">
        <w:rPr>
          <w:rFonts w:ascii="Times New Roman" w:hAnsi="Times New Roman" w:cs="Times New Roman"/>
          <w:sz w:val="24"/>
          <w:szCs w:val="24"/>
        </w:rPr>
        <w:t xml:space="preserve">organic manures and biofertilizers </w:t>
      </w:r>
      <w:r w:rsidRPr="00A87E46">
        <w:rPr>
          <w:rFonts w:ascii="Times New Roman" w:hAnsi="Times New Roman" w:cs="Times New Roman"/>
          <w:sz w:val="24"/>
          <w:szCs w:val="24"/>
        </w:rPr>
        <w:t>input. The</w:t>
      </w:r>
      <w:r w:rsidR="00BF791E">
        <w:rPr>
          <w:rFonts w:ascii="Times New Roman" w:hAnsi="Times New Roman" w:cs="Times New Roman"/>
          <w:sz w:val="24"/>
          <w:szCs w:val="24"/>
        </w:rPr>
        <w:t xml:space="preserve"> Indian</w:t>
      </w:r>
      <w:r w:rsidRPr="00A87E46">
        <w:rPr>
          <w:rFonts w:ascii="Times New Roman" w:hAnsi="Times New Roman" w:cs="Times New Roman"/>
          <w:sz w:val="24"/>
          <w:szCs w:val="24"/>
        </w:rPr>
        <w:t xml:space="preserve"> </w:t>
      </w:r>
      <w:r w:rsidR="00BF791E">
        <w:rPr>
          <w:rFonts w:ascii="Times New Roman" w:hAnsi="Times New Roman" w:cs="Times New Roman"/>
          <w:sz w:val="24"/>
          <w:szCs w:val="24"/>
        </w:rPr>
        <w:t>S</w:t>
      </w:r>
      <w:r w:rsidRPr="00A87E46">
        <w:rPr>
          <w:rFonts w:ascii="Times New Roman" w:hAnsi="Times New Roman" w:cs="Times New Roman"/>
          <w:sz w:val="24"/>
          <w:szCs w:val="24"/>
        </w:rPr>
        <w:t xml:space="preserve">pinach </w:t>
      </w:r>
      <w:r w:rsidR="003D0368" w:rsidRPr="00A87E46">
        <w:rPr>
          <w:rFonts w:ascii="Times New Roman" w:hAnsi="Times New Roman" w:cs="Times New Roman"/>
          <w:sz w:val="24"/>
          <w:szCs w:val="24"/>
        </w:rPr>
        <w:t>variety</w:t>
      </w:r>
      <w:r w:rsidR="003D0368">
        <w:rPr>
          <w:rFonts w:ascii="Times New Roman" w:hAnsi="Times New Roman" w:cs="Times New Roman"/>
          <w:sz w:val="24"/>
          <w:szCs w:val="24"/>
        </w:rPr>
        <w:t xml:space="preserve"> Pusa</w:t>
      </w:r>
      <w:r w:rsidRPr="00A87E46">
        <w:rPr>
          <w:rFonts w:ascii="Times New Roman" w:hAnsi="Times New Roman" w:cs="Times New Roman"/>
          <w:sz w:val="24"/>
          <w:szCs w:val="24"/>
        </w:rPr>
        <w:t xml:space="preserve"> All</w:t>
      </w:r>
      <w:r w:rsidR="00BF791E">
        <w:rPr>
          <w:rFonts w:ascii="Times New Roman" w:hAnsi="Times New Roman" w:cs="Times New Roman"/>
          <w:sz w:val="24"/>
          <w:szCs w:val="24"/>
        </w:rPr>
        <w:t xml:space="preserve"> G</w:t>
      </w:r>
      <w:r w:rsidRPr="00A87E46">
        <w:rPr>
          <w:rFonts w:ascii="Times New Roman" w:hAnsi="Times New Roman" w:cs="Times New Roman"/>
          <w:sz w:val="24"/>
          <w:szCs w:val="24"/>
        </w:rPr>
        <w:t xml:space="preserve">reen was taken for present investigation. </w:t>
      </w:r>
      <w:r w:rsidR="003D0368">
        <w:rPr>
          <w:rFonts w:ascii="Times New Roman" w:hAnsi="Times New Roman" w:cs="Times New Roman"/>
          <w:sz w:val="24"/>
          <w:szCs w:val="24"/>
        </w:rPr>
        <w:t xml:space="preserve">Indian Spinach </w:t>
      </w:r>
      <w:r w:rsidRPr="00A87E46">
        <w:rPr>
          <w:rFonts w:ascii="Times New Roman" w:hAnsi="Times New Roman" w:cs="Times New Roman"/>
          <w:sz w:val="24"/>
          <w:szCs w:val="24"/>
        </w:rPr>
        <w:t>growth and yield parameters were noted at</w:t>
      </w:r>
      <w:r w:rsidR="003D0368">
        <w:rPr>
          <w:rFonts w:ascii="Times New Roman" w:hAnsi="Times New Roman" w:cs="Times New Roman"/>
          <w:sz w:val="24"/>
          <w:szCs w:val="24"/>
        </w:rPr>
        <w:t xml:space="preserve"> time of harvest</w:t>
      </w:r>
      <w:r w:rsidRPr="00A87E46">
        <w:rPr>
          <w:rFonts w:ascii="Times New Roman" w:hAnsi="Times New Roman" w:cs="Times New Roman"/>
          <w:sz w:val="24"/>
          <w:szCs w:val="24"/>
        </w:rPr>
        <w:t>. Five plants taken for each plot.</w:t>
      </w:r>
      <w:r w:rsidR="006D1B8C">
        <w:rPr>
          <w:rFonts w:ascii="Times New Roman" w:hAnsi="Times New Roman" w:cs="Times New Roman"/>
          <w:sz w:val="24"/>
          <w:szCs w:val="24"/>
        </w:rPr>
        <w:t xml:space="preserve"> </w:t>
      </w:r>
      <w:r w:rsidR="00E7045A">
        <w:rPr>
          <w:rFonts w:ascii="Times New Roman" w:hAnsi="Times New Roman" w:cs="Times New Roman"/>
          <w:sz w:val="24"/>
          <w:szCs w:val="24"/>
        </w:rPr>
        <w:t>Observations recorded</w:t>
      </w:r>
      <w:r w:rsidR="00476D37">
        <w:rPr>
          <w:rFonts w:ascii="Times New Roman" w:hAnsi="Times New Roman" w:cs="Times New Roman"/>
          <w:sz w:val="24"/>
          <w:szCs w:val="24"/>
        </w:rPr>
        <w:t xml:space="preserve"> plant height (cm), </w:t>
      </w:r>
      <w:r w:rsidR="002C403C">
        <w:rPr>
          <w:rFonts w:ascii="Times New Roman" w:hAnsi="Times New Roman" w:cs="Times New Roman"/>
          <w:sz w:val="24"/>
          <w:szCs w:val="24"/>
        </w:rPr>
        <w:t xml:space="preserve">number of leaves per plant, </w:t>
      </w:r>
      <w:r w:rsidR="00FC560D">
        <w:rPr>
          <w:rFonts w:ascii="Times New Roman" w:hAnsi="Times New Roman" w:cs="Times New Roman"/>
          <w:sz w:val="24"/>
          <w:szCs w:val="24"/>
        </w:rPr>
        <w:t>leaf leng</w:t>
      </w:r>
      <w:r w:rsidR="00E36CC5">
        <w:rPr>
          <w:rFonts w:ascii="Times New Roman" w:hAnsi="Times New Roman" w:cs="Times New Roman"/>
          <w:sz w:val="24"/>
          <w:szCs w:val="24"/>
        </w:rPr>
        <w:t xml:space="preserve">th (cm), leaf breath (cm), </w:t>
      </w:r>
      <w:r w:rsidR="00B85C21">
        <w:rPr>
          <w:rFonts w:ascii="Times New Roman" w:hAnsi="Times New Roman" w:cs="Times New Roman"/>
          <w:sz w:val="24"/>
          <w:szCs w:val="24"/>
        </w:rPr>
        <w:t xml:space="preserve">fresh weight of whole plant (g), </w:t>
      </w:r>
      <w:r w:rsidR="00295830">
        <w:rPr>
          <w:rFonts w:ascii="Times New Roman" w:hAnsi="Times New Roman" w:cs="Times New Roman"/>
          <w:sz w:val="24"/>
          <w:szCs w:val="24"/>
        </w:rPr>
        <w:t>root length (cm)</w:t>
      </w:r>
      <w:r w:rsidR="006449F2">
        <w:rPr>
          <w:rFonts w:ascii="Times New Roman" w:hAnsi="Times New Roman" w:cs="Times New Roman"/>
          <w:sz w:val="24"/>
          <w:szCs w:val="24"/>
        </w:rPr>
        <w:t xml:space="preserve">, number of root per plant, </w:t>
      </w:r>
      <w:r w:rsidR="00A72E7A">
        <w:rPr>
          <w:rFonts w:ascii="Times New Roman" w:hAnsi="Times New Roman" w:cs="Times New Roman"/>
          <w:sz w:val="24"/>
          <w:szCs w:val="24"/>
        </w:rPr>
        <w:t>yield per plot (Kg/ha)</w:t>
      </w:r>
      <w:r w:rsidR="00E72B99">
        <w:rPr>
          <w:rFonts w:ascii="Times New Roman" w:hAnsi="Times New Roman" w:cs="Times New Roman"/>
          <w:sz w:val="24"/>
          <w:szCs w:val="24"/>
        </w:rPr>
        <w:t xml:space="preserve">, yield per hectares (q/ha), </w:t>
      </w:r>
      <w:r w:rsidR="0090365D">
        <w:rPr>
          <w:rFonts w:ascii="Times New Roman" w:hAnsi="Times New Roman" w:cs="Times New Roman"/>
          <w:sz w:val="24"/>
          <w:szCs w:val="24"/>
        </w:rPr>
        <w:t xml:space="preserve">leaf chlorophyll </w:t>
      </w:r>
      <w:r w:rsidR="0036717A">
        <w:rPr>
          <w:rFonts w:ascii="Times New Roman" w:hAnsi="Times New Roman" w:cs="Times New Roman"/>
          <w:sz w:val="24"/>
          <w:szCs w:val="24"/>
        </w:rPr>
        <w:t>content (mg</w:t>
      </w:r>
      <w:r w:rsidR="00043286">
        <w:rPr>
          <w:rFonts w:ascii="Times New Roman" w:hAnsi="Times New Roman" w:cs="Times New Roman"/>
          <w:sz w:val="24"/>
          <w:szCs w:val="24"/>
        </w:rPr>
        <w:t>/100g</w:t>
      </w:r>
      <w:r w:rsidR="0036717A">
        <w:rPr>
          <w:rFonts w:ascii="Times New Roman" w:hAnsi="Times New Roman" w:cs="Times New Roman"/>
          <w:sz w:val="24"/>
          <w:szCs w:val="24"/>
        </w:rPr>
        <w:t>)</w:t>
      </w:r>
      <w:r w:rsidR="00043286">
        <w:rPr>
          <w:rFonts w:ascii="Times New Roman" w:hAnsi="Times New Roman" w:cs="Times New Roman"/>
          <w:sz w:val="24"/>
          <w:szCs w:val="24"/>
        </w:rPr>
        <w:t xml:space="preserve"> and total soluble solid </w:t>
      </w:r>
      <w:r w:rsidR="00EC361C">
        <w:rPr>
          <w:rFonts w:ascii="Times New Roman" w:hAnsi="Times New Roman" w:cs="Times New Roman"/>
          <w:sz w:val="24"/>
          <w:szCs w:val="24"/>
        </w:rPr>
        <w:t>(</w:t>
      </w:r>
      <w:proofErr w:type="spellStart"/>
      <w:r w:rsidR="001A51FF">
        <w:rPr>
          <w:rFonts w:ascii="Times New Roman" w:hAnsi="Times New Roman" w:cs="Times New Roman"/>
          <w:sz w:val="24"/>
          <w:szCs w:val="24"/>
          <w:vertAlign w:val="superscript"/>
        </w:rPr>
        <w:t>o</w:t>
      </w:r>
      <w:r w:rsidR="00EC361C">
        <w:rPr>
          <w:rFonts w:ascii="Times New Roman" w:hAnsi="Times New Roman" w:cs="Times New Roman"/>
          <w:sz w:val="24"/>
          <w:szCs w:val="24"/>
        </w:rPr>
        <w:t>B</w:t>
      </w:r>
      <w:proofErr w:type="spellEnd"/>
      <w:r w:rsidR="00EC361C">
        <w:rPr>
          <w:rFonts w:ascii="Times New Roman" w:hAnsi="Times New Roman" w:cs="Times New Roman"/>
          <w:sz w:val="24"/>
          <w:szCs w:val="24"/>
        </w:rPr>
        <w:t>).</w:t>
      </w:r>
      <w:r w:rsidR="002660FC">
        <w:rPr>
          <w:rFonts w:ascii="Times New Roman" w:hAnsi="Times New Roman" w:cs="Times New Roman"/>
          <w:sz w:val="24"/>
          <w:szCs w:val="24"/>
        </w:rPr>
        <w:t xml:space="preserve"> </w:t>
      </w:r>
      <w:r w:rsidR="00571400" w:rsidRPr="00571400">
        <w:rPr>
          <w:rFonts w:ascii="Times New Roman" w:hAnsi="Times New Roman" w:cs="Times New Roman"/>
          <w:sz w:val="24"/>
          <w:szCs w:val="24"/>
        </w:rPr>
        <w:t>The observations related to growth, yield, and quality parameters were recorded and are discussed in the following sections.</w:t>
      </w:r>
    </w:p>
    <w:p w14:paraId="1978FF39" w14:textId="4CC78CC7" w:rsidR="004D3720" w:rsidRPr="006E518E" w:rsidRDefault="004D3720" w:rsidP="003A2255">
      <w:pPr>
        <w:spacing w:after="0" w:line="360" w:lineRule="auto"/>
        <w:jc w:val="both"/>
        <w:rPr>
          <w:rFonts w:ascii="Times New Roman" w:hAnsi="Times New Roman" w:cs="Times New Roman"/>
          <w:b/>
          <w:bCs/>
          <w:sz w:val="24"/>
          <w:szCs w:val="24"/>
        </w:rPr>
      </w:pPr>
      <w:r w:rsidRPr="006E518E">
        <w:rPr>
          <w:rFonts w:ascii="Times New Roman" w:hAnsi="Times New Roman" w:cs="Times New Roman"/>
          <w:b/>
          <w:bCs/>
          <w:sz w:val="24"/>
          <w:szCs w:val="24"/>
        </w:rPr>
        <w:t>Results and Discussion</w:t>
      </w:r>
    </w:p>
    <w:p w14:paraId="1299388B" w14:textId="65EFB267" w:rsidR="004D3720" w:rsidRDefault="00CC6ED3" w:rsidP="009B1249">
      <w:pPr>
        <w:spacing w:after="0" w:line="360" w:lineRule="auto"/>
        <w:ind w:firstLine="720"/>
        <w:jc w:val="both"/>
        <w:rPr>
          <w:rFonts w:ascii="Times New Roman" w:hAnsi="Times New Roman" w:cs="Times New Roman"/>
          <w:sz w:val="24"/>
          <w:szCs w:val="24"/>
        </w:rPr>
      </w:pPr>
      <w:r w:rsidRPr="00F629B5">
        <w:rPr>
          <w:rFonts w:ascii="Times New Roman" w:hAnsi="Times New Roman" w:cs="Times New Roman"/>
          <w:sz w:val="24"/>
          <w:szCs w:val="24"/>
        </w:rPr>
        <w:t xml:space="preserve">The data on growth, yield and quality parameters are presented in Table 1, 2. The results showed that application of organic manures and biofertilizers significantly influenced the growth, yield and quality parameters of </w:t>
      </w:r>
      <w:r w:rsidR="00B96657" w:rsidRPr="00F629B5">
        <w:rPr>
          <w:rFonts w:ascii="Times New Roman" w:hAnsi="Times New Roman" w:cs="Times New Roman"/>
          <w:sz w:val="24"/>
          <w:szCs w:val="24"/>
        </w:rPr>
        <w:t>indian spinach</w:t>
      </w:r>
      <w:r w:rsidRPr="00F629B5">
        <w:rPr>
          <w:rFonts w:ascii="Times New Roman" w:hAnsi="Times New Roman" w:cs="Times New Roman"/>
          <w:sz w:val="24"/>
          <w:szCs w:val="24"/>
        </w:rPr>
        <w:t>. From the study it was evident that organic inputs and bio fertilizers had a positive influence on growth, yield and quality of</w:t>
      </w:r>
      <w:r w:rsidR="00B96657" w:rsidRPr="00F629B5">
        <w:rPr>
          <w:rFonts w:ascii="Times New Roman" w:hAnsi="Times New Roman" w:cs="Times New Roman"/>
          <w:sz w:val="24"/>
          <w:szCs w:val="24"/>
        </w:rPr>
        <w:t xml:space="preserve"> indian spinach</w:t>
      </w:r>
      <w:r w:rsidRPr="00F629B5">
        <w:rPr>
          <w:rFonts w:ascii="Times New Roman" w:hAnsi="Times New Roman" w:cs="Times New Roman"/>
          <w:sz w:val="24"/>
          <w:szCs w:val="24"/>
        </w:rPr>
        <w:t xml:space="preserve"> over control</w:t>
      </w:r>
      <w:r w:rsidR="00F629B5" w:rsidRPr="00F629B5">
        <w:rPr>
          <w:rFonts w:ascii="Times New Roman" w:hAnsi="Times New Roman" w:cs="Times New Roman"/>
          <w:sz w:val="24"/>
          <w:szCs w:val="24"/>
        </w:rPr>
        <w:t>.</w:t>
      </w:r>
    </w:p>
    <w:p w14:paraId="3A303FFE" w14:textId="4B9F3685" w:rsidR="00DD62C9" w:rsidRPr="006322E1" w:rsidRDefault="00FB60E5" w:rsidP="009B1249">
      <w:pPr>
        <w:spacing w:after="0" w:line="360" w:lineRule="auto"/>
        <w:ind w:firstLine="720"/>
        <w:jc w:val="both"/>
        <w:rPr>
          <w:rFonts w:ascii="Times New Roman" w:hAnsi="Times New Roman" w:cs="Times New Roman"/>
          <w:sz w:val="24"/>
          <w:szCs w:val="24"/>
          <w:lang w:val="en-US"/>
        </w:rPr>
      </w:pPr>
      <w:r w:rsidRPr="00BC5042">
        <w:rPr>
          <w:rFonts w:ascii="Times New Roman" w:hAnsi="Times New Roman" w:cs="Times New Roman"/>
          <w:sz w:val="24"/>
          <w:szCs w:val="24"/>
          <w:lang w:val="en-US"/>
        </w:rPr>
        <w:t>Plant height (cm) varies from 25.50</w:t>
      </w:r>
      <w:r w:rsidR="00006836">
        <w:rPr>
          <w:rFonts w:ascii="Times New Roman" w:hAnsi="Times New Roman" w:cs="Times New Roman"/>
          <w:sz w:val="24"/>
          <w:szCs w:val="24"/>
          <w:lang w:val="en-US"/>
        </w:rPr>
        <w:t xml:space="preserve"> </w:t>
      </w:r>
      <w:r>
        <w:rPr>
          <w:rFonts w:ascii="Times New Roman" w:hAnsi="Times New Roman" w:cs="Times New Roman"/>
          <w:sz w:val="24"/>
          <w:szCs w:val="24"/>
          <w:lang w:val="en-US"/>
        </w:rPr>
        <w:t>cm</w:t>
      </w:r>
      <w:r w:rsidRPr="00BC5042">
        <w:rPr>
          <w:rFonts w:ascii="Times New Roman" w:hAnsi="Times New Roman" w:cs="Times New Roman"/>
          <w:sz w:val="24"/>
          <w:szCs w:val="24"/>
          <w:lang w:val="en-US"/>
        </w:rPr>
        <w:t xml:space="preserve"> to 20.58</w:t>
      </w:r>
      <w:r>
        <w:rPr>
          <w:rFonts w:ascii="Times New Roman" w:hAnsi="Times New Roman" w:cs="Times New Roman"/>
          <w:sz w:val="24"/>
          <w:szCs w:val="24"/>
          <w:lang w:val="en-US"/>
        </w:rPr>
        <w:t xml:space="preserve"> cm </w:t>
      </w:r>
      <w:r w:rsidRPr="00BC5042">
        <w:rPr>
          <w:rFonts w:ascii="Times New Roman" w:hAnsi="Times New Roman" w:cs="Times New Roman"/>
          <w:sz w:val="24"/>
          <w:szCs w:val="24"/>
          <w:lang w:val="en-US"/>
        </w:rPr>
        <w:t xml:space="preserve">the overall average was 23.28 cm. </w:t>
      </w:r>
      <w:r w:rsidR="002E534B">
        <w:rPr>
          <w:rFonts w:ascii="Times New Roman" w:hAnsi="Times New Roman" w:cs="Times New Roman"/>
          <w:sz w:val="24"/>
          <w:szCs w:val="24"/>
          <w:lang w:val="en-US"/>
        </w:rPr>
        <w:t>M</w:t>
      </w:r>
      <w:r w:rsidRPr="00BC5042">
        <w:rPr>
          <w:rFonts w:ascii="Times New Roman" w:hAnsi="Times New Roman" w:cs="Times New Roman"/>
          <w:sz w:val="24"/>
          <w:szCs w:val="24"/>
          <w:lang w:val="en-US"/>
        </w:rPr>
        <w:t>aximum value for plant height (cm) 25.50</w:t>
      </w:r>
      <w:r w:rsidR="00D60DCB">
        <w:rPr>
          <w:rFonts w:ascii="Times New Roman" w:hAnsi="Times New Roman" w:cs="Times New Roman"/>
          <w:sz w:val="24"/>
          <w:szCs w:val="24"/>
          <w:lang w:val="en-US"/>
        </w:rPr>
        <w:t xml:space="preserve"> cm</w:t>
      </w:r>
      <w:r w:rsidRPr="00BC5042">
        <w:rPr>
          <w:rFonts w:ascii="Times New Roman" w:hAnsi="Times New Roman" w:cs="Times New Roman"/>
          <w:sz w:val="24"/>
          <w:szCs w:val="24"/>
          <w:lang w:val="en-US"/>
        </w:rPr>
        <w:t xml:space="preserve"> was recorded in treatment</w:t>
      </w:r>
      <w:r w:rsidR="007A7B17">
        <w:rPr>
          <w:rFonts w:ascii="Times New Roman" w:hAnsi="Times New Roman" w:cs="Times New Roman"/>
          <w:sz w:val="24"/>
          <w:szCs w:val="24"/>
          <w:lang w:val="en-US"/>
        </w:rPr>
        <w:t xml:space="preserve"> </w:t>
      </w:r>
      <w:r w:rsidR="00082F18">
        <w:rPr>
          <w:rFonts w:ascii="Times New Roman" w:hAnsi="Times New Roman" w:cs="Times New Roman"/>
          <w:sz w:val="24"/>
          <w:szCs w:val="24"/>
          <w:lang w:val="en-US"/>
        </w:rPr>
        <w:t>(</w:t>
      </w:r>
      <w:r w:rsidR="00654C3E">
        <w:rPr>
          <w:rFonts w:ascii="Times New Roman" w:hAnsi="Times New Roman" w:cs="Times New Roman"/>
          <w:sz w:val="24"/>
          <w:szCs w:val="24"/>
          <w:lang w:val="en-US"/>
        </w:rPr>
        <w:t>T</w:t>
      </w:r>
      <w:r w:rsidR="00654C3E" w:rsidRPr="00654C3E">
        <w:rPr>
          <w:rFonts w:ascii="Times New Roman" w:hAnsi="Times New Roman" w:cs="Times New Roman"/>
          <w:sz w:val="24"/>
          <w:szCs w:val="24"/>
          <w:vertAlign w:val="subscript"/>
          <w:lang w:val="en-US"/>
        </w:rPr>
        <w:t>10</w:t>
      </w:r>
      <w:r w:rsidR="00082F18">
        <w:rPr>
          <w:rFonts w:ascii="Times New Roman" w:hAnsi="Times New Roman" w:cs="Times New Roman"/>
          <w:b/>
          <w:bCs/>
          <w:sz w:val="24"/>
          <w:szCs w:val="24"/>
          <w:lang w:val="en-US"/>
        </w:rPr>
        <w:t xml:space="preserve">) </w:t>
      </w:r>
      <w:r w:rsidR="006322E1">
        <w:rPr>
          <w:rFonts w:ascii="Times New Roman" w:hAnsi="Times New Roman" w:cs="Times New Roman"/>
          <w:sz w:val="24"/>
          <w:szCs w:val="24"/>
          <w:lang w:val="en-US"/>
        </w:rPr>
        <w:t xml:space="preserve">which treated by </w:t>
      </w:r>
      <w:r w:rsidRPr="00EC2BDC">
        <w:rPr>
          <w:rFonts w:ascii="Times New Roman" w:hAnsi="Times New Roman" w:cs="Times New Roman"/>
          <w:sz w:val="24"/>
          <w:szCs w:val="24"/>
        </w:rPr>
        <w:t>FYM (10 t/ha) + Vermicompost (4 t/ha) + PSB (8 kg/ha) + Azotobacter (8 kg/ha)</w:t>
      </w:r>
      <w:r>
        <w:rPr>
          <w:rFonts w:ascii="Times New Roman" w:hAnsi="Times New Roman" w:cs="Times New Roman"/>
          <w:sz w:val="24"/>
          <w:szCs w:val="24"/>
        </w:rPr>
        <w:t xml:space="preserve"> was found  statistically at par with </w:t>
      </w:r>
      <w:r w:rsidR="00C86BA5">
        <w:rPr>
          <w:rFonts w:ascii="Times New Roman" w:hAnsi="Times New Roman" w:cs="Times New Roman"/>
          <w:sz w:val="24"/>
          <w:szCs w:val="24"/>
        </w:rPr>
        <w:t>(</w:t>
      </w:r>
      <w:r>
        <w:rPr>
          <w:rFonts w:ascii="Times New Roman" w:hAnsi="Times New Roman" w:cs="Times New Roman"/>
          <w:sz w:val="24"/>
          <w:szCs w:val="24"/>
        </w:rPr>
        <w:t>T</w:t>
      </w:r>
      <w:r w:rsidRPr="00D60DCB">
        <w:rPr>
          <w:rFonts w:ascii="Times New Roman" w:hAnsi="Times New Roman" w:cs="Times New Roman"/>
          <w:sz w:val="24"/>
          <w:szCs w:val="24"/>
          <w:vertAlign w:val="subscript"/>
        </w:rPr>
        <w:t>3</w:t>
      </w:r>
      <w:r w:rsidR="00C86BA5">
        <w:rPr>
          <w:rFonts w:ascii="Times New Roman" w:hAnsi="Times New Roman" w:cs="Times New Roman"/>
          <w:sz w:val="24"/>
          <w:szCs w:val="24"/>
        </w:rPr>
        <w:t>)</w:t>
      </w:r>
      <w:r w:rsidR="009C49D3">
        <w:rPr>
          <w:rFonts w:ascii="Times New Roman" w:hAnsi="Times New Roman" w:cs="Times New Roman"/>
          <w:sz w:val="24"/>
          <w:szCs w:val="24"/>
        </w:rPr>
        <w:t xml:space="preserve"> </w:t>
      </w:r>
      <w:r>
        <w:rPr>
          <w:rFonts w:ascii="Times New Roman" w:hAnsi="Times New Roman" w:cs="Times New Roman"/>
          <w:sz w:val="24"/>
          <w:szCs w:val="24"/>
        </w:rPr>
        <w:t xml:space="preserve">24.23 cm and </w:t>
      </w:r>
      <w:r w:rsidR="009C49D3">
        <w:rPr>
          <w:rFonts w:ascii="Times New Roman" w:hAnsi="Times New Roman" w:cs="Times New Roman"/>
          <w:sz w:val="24"/>
          <w:szCs w:val="24"/>
        </w:rPr>
        <w:t>(</w:t>
      </w:r>
      <w:r>
        <w:rPr>
          <w:rFonts w:ascii="Times New Roman" w:hAnsi="Times New Roman" w:cs="Times New Roman"/>
          <w:sz w:val="24"/>
          <w:szCs w:val="24"/>
        </w:rPr>
        <w:t>T</w:t>
      </w:r>
      <w:r w:rsidRPr="00D60DCB">
        <w:rPr>
          <w:rFonts w:ascii="Times New Roman" w:hAnsi="Times New Roman" w:cs="Times New Roman"/>
          <w:sz w:val="24"/>
          <w:szCs w:val="24"/>
          <w:vertAlign w:val="subscript"/>
        </w:rPr>
        <w:t>8</w:t>
      </w:r>
      <w:r w:rsidR="009C49D3">
        <w:rPr>
          <w:rFonts w:ascii="Times New Roman" w:hAnsi="Times New Roman" w:cs="Times New Roman"/>
          <w:sz w:val="24"/>
          <w:szCs w:val="24"/>
        </w:rPr>
        <w:t xml:space="preserve">) </w:t>
      </w:r>
      <w:r>
        <w:rPr>
          <w:rFonts w:ascii="Times New Roman" w:hAnsi="Times New Roman" w:cs="Times New Roman"/>
          <w:sz w:val="24"/>
          <w:szCs w:val="24"/>
        </w:rPr>
        <w:t>24.66 cm, while the minimum value for plant height (cm)</w:t>
      </w:r>
      <w:r w:rsidRPr="00BC5042">
        <w:rPr>
          <w:rFonts w:ascii="Times New Roman" w:hAnsi="Times New Roman" w:cs="Times New Roman"/>
          <w:sz w:val="24"/>
          <w:szCs w:val="24"/>
          <w:lang w:val="en-US"/>
        </w:rPr>
        <w:t xml:space="preserve"> 20.58</w:t>
      </w:r>
      <w:r>
        <w:rPr>
          <w:rFonts w:ascii="Times New Roman" w:hAnsi="Times New Roman" w:cs="Times New Roman"/>
          <w:sz w:val="24"/>
          <w:szCs w:val="24"/>
          <w:lang w:val="en-US"/>
        </w:rPr>
        <w:t xml:space="preserve"> cm</w:t>
      </w:r>
      <w:r w:rsidRPr="00BC5042">
        <w:rPr>
          <w:rFonts w:ascii="Times New Roman" w:hAnsi="Times New Roman" w:cs="Times New Roman"/>
          <w:sz w:val="24"/>
          <w:szCs w:val="24"/>
          <w:lang w:val="en-US"/>
        </w:rPr>
        <w:t xml:space="preserve"> was recorded in control.</w:t>
      </w:r>
      <w:r w:rsidR="006322E1">
        <w:rPr>
          <w:rFonts w:ascii="Times New Roman" w:hAnsi="Times New Roman" w:cs="Times New Roman"/>
          <w:sz w:val="24"/>
          <w:szCs w:val="24"/>
          <w:lang w:val="en-US"/>
        </w:rPr>
        <w:t xml:space="preserve"> </w:t>
      </w:r>
      <w:r w:rsidR="00DD62C9" w:rsidRPr="00AA100F">
        <w:rPr>
          <w:rFonts w:ascii="Times New Roman" w:hAnsi="Times New Roman" w:cs="Times New Roman"/>
          <w:sz w:val="24"/>
          <w:szCs w:val="24"/>
        </w:rPr>
        <w:t xml:space="preserve">Among </w:t>
      </w:r>
      <w:r w:rsidR="00AA100F" w:rsidRPr="00AA100F">
        <w:rPr>
          <w:rFonts w:ascii="Times New Roman" w:hAnsi="Times New Roman" w:cs="Times New Roman"/>
          <w:sz w:val="24"/>
          <w:szCs w:val="24"/>
        </w:rPr>
        <w:t>organic manure</w:t>
      </w:r>
      <w:r w:rsidR="00DD62C9" w:rsidRPr="00AA100F">
        <w:rPr>
          <w:rFonts w:ascii="Times New Roman" w:hAnsi="Times New Roman" w:cs="Times New Roman"/>
          <w:sz w:val="24"/>
          <w:szCs w:val="24"/>
        </w:rPr>
        <w:t xml:space="preserve"> </w:t>
      </w:r>
      <w:r w:rsidR="00B05740" w:rsidRPr="00AA100F">
        <w:rPr>
          <w:rFonts w:ascii="Times New Roman" w:hAnsi="Times New Roman" w:cs="Times New Roman"/>
          <w:sz w:val="24"/>
          <w:szCs w:val="24"/>
        </w:rPr>
        <w:t>and biofertilizers</w:t>
      </w:r>
      <w:r w:rsidR="00DD62C9" w:rsidRPr="00AA100F">
        <w:rPr>
          <w:rFonts w:ascii="Times New Roman" w:hAnsi="Times New Roman" w:cs="Times New Roman"/>
          <w:sz w:val="24"/>
          <w:szCs w:val="24"/>
        </w:rPr>
        <w:t xml:space="preserve"> levels the </w:t>
      </w:r>
      <w:r w:rsidR="00AA100F" w:rsidRPr="00AA100F">
        <w:rPr>
          <w:rFonts w:ascii="Times New Roman" w:hAnsi="Times New Roman" w:cs="Times New Roman"/>
          <w:sz w:val="24"/>
          <w:szCs w:val="24"/>
        </w:rPr>
        <w:t>significantly maximum</w:t>
      </w:r>
      <w:r w:rsidR="00B05740" w:rsidRPr="00AA100F">
        <w:rPr>
          <w:rFonts w:ascii="Times New Roman" w:hAnsi="Times New Roman" w:cs="Times New Roman"/>
          <w:sz w:val="24"/>
          <w:szCs w:val="24"/>
        </w:rPr>
        <w:t xml:space="preserve"> </w:t>
      </w:r>
      <w:r w:rsidR="00AA100F" w:rsidRPr="00AA100F">
        <w:rPr>
          <w:rFonts w:ascii="Times New Roman" w:hAnsi="Times New Roman" w:cs="Times New Roman"/>
          <w:sz w:val="24"/>
          <w:szCs w:val="24"/>
        </w:rPr>
        <w:t>mean height of plant was</w:t>
      </w:r>
      <w:r w:rsidR="00DD62C9" w:rsidRPr="00AA100F">
        <w:rPr>
          <w:rFonts w:ascii="Times New Roman" w:hAnsi="Times New Roman" w:cs="Times New Roman"/>
          <w:sz w:val="24"/>
          <w:szCs w:val="24"/>
        </w:rPr>
        <w:t xml:space="preserve"> recorded with the application 100%RDN 27.24</w:t>
      </w:r>
      <w:r w:rsidR="00494374">
        <w:rPr>
          <w:rFonts w:ascii="Times New Roman" w:hAnsi="Times New Roman" w:cs="Times New Roman"/>
          <w:sz w:val="24"/>
          <w:szCs w:val="24"/>
        </w:rPr>
        <w:t xml:space="preserve"> cm</w:t>
      </w:r>
      <w:r w:rsidR="00B05740" w:rsidRPr="00AA100F">
        <w:rPr>
          <w:rFonts w:ascii="Times New Roman" w:hAnsi="Times New Roman" w:cs="Times New Roman"/>
          <w:sz w:val="24"/>
          <w:szCs w:val="24"/>
        </w:rPr>
        <w:t xml:space="preserve"> </w:t>
      </w:r>
      <w:r w:rsidR="00DD62C9" w:rsidRPr="00AA100F">
        <w:rPr>
          <w:rFonts w:ascii="Times New Roman" w:hAnsi="Times New Roman" w:cs="Times New Roman"/>
          <w:sz w:val="24"/>
          <w:szCs w:val="24"/>
        </w:rPr>
        <w:t>was given through FYM</w:t>
      </w:r>
      <w:r w:rsidR="00D50A9C">
        <w:rPr>
          <w:rFonts w:ascii="Times New Roman" w:hAnsi="Times New Roman" w:cs="Times New Roman"/>
          <w:sz w:val="24"/>
          <w:szCs w:val="24"/>
        </w:rPr>
        <w:t xml:space="preserve">, </w:t>
      </w:r>
      <w:r w:rsidR="007844CD">
        <w:rPr>
          <w:rFonts w:ascii="Times New Roman" w:hAnsi="Times New Roman" w:cs="Times New Roman"/>
          <w:sz w:val="24"/>
          <w:szCs w:val="24"/>
        </w:rPr>
        <w:t>vermicompost and PSB</w:t>
      </w:r>
      <w:r w:rsidR="00DD62C9" w:rsidRPr="00AA100F">
        <w:rPr>
          <w:rFonts w:ascii="Times New Roman" w:hAnsi="Times New Roman" w:cs="Times New Roman"/>
          <w:sz w:val="24"/>
          <w:szCs w:val="24"/>
        </w:rPr>
        <w:t xml:space="preserve"> plays a pivotal   role   in   cellular   carbon and </w:t>
      </w:r>
      <w:r w:rsidR="00AA100F" w:rsidRPr="00AA100F">
        <w:rPr>
          <w:rFonts w:ascii="Times New Roman" w:hAnsi="Times New Roman" w:cs="Times New Roman"/>
          <w:sz w:val="24"/>
          <w:szCs w:val="24"/>
        </w:rPr>
        <w:t>metabolism</w:t>
      </w:r>
      <w:r w:rsidR="00822D78">
        <w:rPr>
          <w:rFonts w:ascii="Times New Roman" w:hAnsi="Times New Roman" w:cs="Times New Roman"/>
          <w:sz w:val="24"/>
          <w:szCs w:val="24"/>
        </w:rPr>
        <w:t>.</w:t>
      </w:r>
      <w:r w:rsidR="00822D78" w:rsidRPr="00822D78">
        <w:rPr>
          <w:rFonts w:ascii="Times New Roman" w:eastAsia="Times New Roman" w:hAnsi="Times New Roman" w:cs="Times New Roman"/>
          <w:b/>
          <w:bCs/>
          <w:kern w:val="0"/>
          <w:sz w:val="24"/>
          <w:szCs w:val="24"/>
          <w:lang w:eastAsia="en-IN"/>
          <w14:ligatures w14:val="none"/>
        </w:rPr>
        <w:t xml:space="preserve"> </w:t>
      </w:r>
      <w:r w:rsidR="00822D78" w:rsidRPr="00822D78">
        <w:rPr>
          <w:rFonts w:ascii="Times New Roman" w:hAnsi="Times New Roman" w:cs="Times New Roman"/>
          <w:sz w:val="24"/>
          <w:szCs w:val="24"/>
        </w:rPr>
        <w:t xml:space="preserve">They need to work closely together to ensure the plant grows and develops in the best possible way. </w:t>
      </w:r>
      <w:r w:rsidR="00AA100F" w:rsidRPr="00AA100F">
        <w:rPr>
          <w:rFonts w:ascii="Times New Roman" w:hAnsi="Times New Roman" w:cs="Times New Roman"/>
          <w:sz w:val="24"/>
          <w:szCs w:val="24"/>
        </w:rPr>
        <w:t>Increased</w:t>
      </w:r>
      <w:r w:rsidR="00DD62C9" w:rsidRPr="00AA100F">
        <w:rPr>
          <w:rFonts w:ascii="Times New Roman" w:hAnsi="Times New Roman" w:cs="Times New Roman"/>
          <w:sz w:val="24"/>
          <w:szCs w:val="24"/>
        </w:rPr>
        <w:t xml:space="preserve"> </w:t>
      </w:r>
      <w:r w:rsidR="00AA100F" w:rsidRPr="00AA100F">
        <w:rPr>
          <w:rFonts w:ascii="Times New Roman" w:hAnsi="Times New Roman" w:cs="Times New Roman"/>
          <w:sz w:val="24"/>
          <w:szCs w:val="24"/>
        </w:rPr>
        <w:t>application of level of</w:t>
      </w:r>
      <w:r w:rsidR="00DD62C9" w:rsidRPr="00AA100F">
        <w:rPr>
          <w:rFonts w:ascii="Times New Roman" w:hAnsi="Times New Roman" w:cs="Times New Roman"/>
          <w:sz w:val="24"/>
          <w:szCs w:val="24"/>
        </w:rPr>
        <w:t xml:space="preserve"> </w:t>
      </w:r>
      <w:r w:rsidR="009C6335">
        <w:rPr>
          <w:rFonts w:ascii="Times New Roman" w:hAnsi="Times New Roman" w:cs="Times New Roman"/>
          <w:sz w:val="24"/>
          <w:szCs w:val="24"/>
        </w:rPr>
        <w:t>n</w:t>
      </w:r>
      <w:r w:rsidR="00AA100F" w:rsidRPr="00AA100F">
        <w:rPr>
          <w:rFonts w:ascii="Times New Roman" w:hAnsi="Times New Roman" w:cs="Times New Roman"/>
          <w:sz w:val="24"/>
          <w:szCs w:val="24"/>
        </w:rPr>
        <w:t>ot spinach might have favoured</w:t>
      </w:r>
      <w:r w:rsidR="00DD62C9" w:rsidRPr="00AA100F">
        <w:rPr>
          <w:rFonts w:ascii="Times New Roman" w:hAnsi="Times New Roman" w:cs="Times New Roman"/>
          <w:sz w:val="24"/>
          <w:szCs w:val="24"/>
        </w:rPr>
        <w:t xml:space="preserve"> </w:t>
      </w:r>
      <w:r w:rsidR="00AA100F" w:rsidRPr="00AA100F">
        <w:rPr>
          <w:rFonts w:ascii="Times New Roman" w:hAnsi="Times New Roman" w:cs="Times New Roman"/>
          <w:sz w:val="24"/>
          <w:szCs w:val="24"/>
        </w:rPr>
        <w:t>vegetative growth</w:t>
      </w:r>
      <w:r w:rsidR="00DD62C9" w:rsidRPr="00AA100F">
        <w:rPr>
          <w:rFonts w:ascii="Times New Roman" w:hAnsi="Times New Roman" w:cs="Times New Roman"/>
          <w:sz w:val="24"/>
          <w:szCs w:val="24"/>
        </w:rPr>
        <w:t xml:space="preserve"> </w:t>
      </w:r>
      <w:r w:rsidR="00AA100F" w:rsidRPr="00AA100F">
        <w:rPr>
          <w:rFonts w:ascii="Times New Roman" w:hAnsi="Times New Roman" w:cs="Times New Roman"/>
          <w:sz w:val="24"/>
          <w:szCs w:val="24"/>
        </w:rPr>
        <w:t xml:space="preserve">increasing </w:t>
      </w:r>
      <w:r w:rsidR="00603C81" w:rsidRPr="00AA100F">
        <w:rPr>
          <w:rFonts w:ascii="Times New Roman" w:hAnsi="Times New Roman" w:cs="Times New Roman"/>
          <w:sz w:val="24"/>
          <w:szCs w:val="24"/>
        </w:rPr>
        <w:t>plant vigour and shoot</w:t>
      </w:r>
      <w:r w:rsidR="00DD62C9" w:rsidRPr="00AA100F">
        <w:rPr>
          <w:rFonts w:ascii="Times New Roman" w:hAnsi="Times New Roman" w:cs="Times New Roman"/>
          <w:sz w:val="24"/>
          <w:szCs w:val="24"/>
        </w:rPr>
        <w:t xml:space="preserve"> </w:t>
      </w:r>
      <w:r w:rsidR="00603C81" w:rsidRPr="00AA100F">
        <w:rPr>
          <w:rFonts w:ascii="Times New Roman" w:hAnsi="Times New Roman" w:cs="Times New Roman"/>
          <w:sz w:val="24"/>
          <w:szCs w:val="24"/>
        </w:rPr>
        <w:t>growth rate increasing spinach growth attributes</w:t>
      </w:r>
      <w:r w:rsidR="00AA100F" w:rsidRPr="00AA100F">
        <w:rPr>
          <w:rFonts w:ascii="Times New Roman" w:hAnsi="Times New Roman" w:cs="Times New Roman"/>
          <w:sz w:val="24"/>
          <w:szCs w:val="24"/>
        </w:rPr>
        <w:t>. These</w:t>
      </w:r>
      <w:r w:rsidR="00DD62C9" w:rsidRPr="00AA100F">
        <w:rPr>
          <w:rFonts w:ascii="Times New Roman" w:hAnsi="Times New Roman" w:cs="Times New Roman"/>
          <w:sz w:val="24"/>
          <w:szCs w:val="24"/>
        </w:rPr>
        <w:t xml:space="preserve"> results are in accordance with Thapa </w:t>
      </w:r>
      <w:r w:rsidR="00603C81" w:rsidRPr="00AA100F">
        <w:rPr>
          <w:rFonts w:ascii="Times New Roman" w:hAnsi="Times New Roman" w:cs="Times New Roman"/>
          <w:sz w:val="24"/>
          <w:szCs w:val="24"/>
        </w:rPr>
        <w:t>et al. (</w:t>
      </w:r>
      <w:r w:rsidR="00DD62C9" w:rsidRPr="00AA100F">
        <w:rPr>
          <w:rFonts w:ascii="Times New Roman" w:hAnsi="Times New Roman" w:cs="Times New Roman"/>
          <w:sz w:val="24"/>
          <w:szCs w:val="24"/>
        </w:rPr>
        <w:t>2021)</w:t>
      </w:r>
      <w:r w:rsidR="00F80F7B" w:rsidRPr="00AA100F">
        <w:rPr>
          <w:rFonts w:ascii="Times New Roman" w:hAnsi="Times New Roman" w:cs="Times New Roman"/>
          <w:sz w:val="24"/>
          <w:szCs w:val="24"/>
        </w:rPr>
        <w:t xml:space="preserve"> </w:t>
      </w:r>
      <w:r w:rsidR="005F26CD" w:rsidRPr="00AA100F">
        <w:rPr>
          <w:rFonts w:ascii="Times New Roman" w:hAnsi="Times New Roman" w:cs="Times New Roman"/>
          <w:sz w:val="24"/>
          <w:szCs w:val="24"/>
        </w:rPr>
        <w:t xml:space="preserve">and Krishna </w:t>
      </w:r>
      <w:r w:rsidR="00603C81" w:rsidRPr="00AA100F">
        <w:rPr>
          <w:rFonts w:ascii="Times New Roman" w:hAnsi="Times New Roman" w:cs="Times New Roman"/>
          <w:sz w:val="24"/>
          <w:szCs w:val="24"/>
        </w:rPr>
        <w:t>et al. (</w:t>
      </w:r>
      <w:r w:rsidR="005F26CD" w:rsidRPr="00AA100F">
        <w:rPr>
          <w:rFonts w:ascii="Times New Roman" w:hAnsi="Times New Roman" w:cs="Times New Roman"/>
          <w:sz w:val="24"/>
          <w:szCs w:val="24"/>
        </w:rPr>
        <w:t xml:space="preserve">2022) </w:t>
      </w:r>
      <w:r w:rsidR="00DD62C9" w:rsidRPr="00AA100F">
        <w:rPr>
          <w:rFonts w:ascii="Times New Roman" w:hAnsi="Times New Roman" w:cs="Times New Roman"/>
          <w:sz w:val="24"/>
          <w:szCs w:val="24"/>
        </w:rPr>
        <w:t>in spinach.</w:t>
      </w:r>
    </w:p>
    <w:p w14:paraId="0148E823" w14:textId="5C979780" w:rsidR="001E07D3" w:rsidRDefault="00BC4ADA" w:rsidP="009B1249">
      <w:pPr>
        <w:spacing w:after="0" w:line="360" w:lineRule="auto"/>
        <w:ind w:firstLine="720"/>
        <w:jc w:val="both"/>
        <w:rPr>
          <w:rFonts w:ascii="Times New Roman" w:hAnsi="Times New Roman" w:cs="Times New Roman"/>
          <w:sz w:val="24"/>
          <w:szCs w:val="24"/>
        </w:rPr>
      </w:pPr>
      <w:r w:rsidRPr="007A4B84">
        <w:rPr>
          <w:rFonts w:ascii="Times New Roman" w:hAnsi="Times New Roman" w:cs="Times New Roman"/>
          <w:sz w:val="24"/>
          <w:szCs w:val="24"/>
          <w:lang w:val="en-US"/>
        </w:rPr>
        <w:t xml:space="preserve">Number of leaves per plant varies from </w:t>
      </w:r>
      <w:r w:rsidRPr="007A4B84">
        <w:rPr>
          <w:rFonts w:ascii="Times New Roman" w:hAnsi="Times New Roman" w:cs="Times New Roman"/>
          <w:sz w:val="24"/>
          <w:szCs w:val="24"/>
        </w:rPr>
        <w:t>15.33</w:t>
      </w:r>
      <w:r w:rsidRPr="007A4B84">
        <w:rPr>
          <w:rFonts w:ascii="Times New Roman" w:hAnsi="Times New Roman" w:cs="Times New Roman"/>
          <w:sz w:val="24"/>
          <w:szCs w:val="24"/>
          <w:lang w:val="en-US"/>
        </w:rPr>
        <w:t xml:space="preserve"> to </w:t>
      </w:r>
      <w:r w:rsidRPr="007A4B84">
        <w:rPr>
          <w:rFonts w:ascii="Times New Roman" w:hAnsi="Times New Roman" w:cs="Times New Roman"/>
          <w:sz w:val="24"/>
          <w:szCs w:val="24"/>
        </w:rPr>
        <w:t>9.50</w:t>
      </w:r>
      <w:r>
        <w:rPr>
          <w:rFonts w:ascii="Times New Roman" w:hAnsi="Times New Roman" w:cs="Times New Roman"/>
          <w:sz w:val="24"/>
          <w:szCs w:val="24"/>
          <w:lang w:val="en-US"/>
        </w:rPr>
        <w:t xml:space="preserve"> the overall average was 12.45. maximum value for number of leaves per plant 15.33 was recorded in treatment T</w:t>
      </w:r>
      <w:r w:rsidRPr="00494374">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w:t>
      </w:r>
      <w:r w:rsidRPr="00EC2BDC">
        <w:rPr>
          <w:rFonts w:ascii="Times New Roman" w:hAnsi="Times New Roman" w:cs="Times New Roman"/>
          <w:sz w:val="24"/>
          <w:szCs w:val="24"/>
        </w:rPr>
        <w:t>FYM (10 t/ha) + Vermicompost (4 t/ha) + PSB (8 kg/ha) + Azotobacter (8 kg/ha)</w:t>
      </w:r>
      <w:r>
        <w:rPr>
          <w:rFonts w:ascii="Times New Roman" w:hAnsi="Times New Roman" w:cs="Times New Roman"/>
          <w:sz w:val="24"/>
          <w:szCs w:val="24"/>
        </w:rPr>
        <w:t xml:space="preserve">. Which was found to be statically at par with </w:t>
      </w:r>
      <w:r w:rsidR="00CA70ED">
        <w:rPr>
          <w:rFonts w:ascii="Times New Roman" w:hAnsi="Times New Roman" w:cs="Times New Roman"/>
          <w:sz w:val="24"/>
          <w:szCs w:val="24"/>
        </w:rPr>
        <w:t>(</w:t>
      </w:r>
      <w:r>
        <w:rPr>
          <w:rFonts w:ascii="Times New Roman" w:hAnsi="Times New Roman" w:cs="Times New Roman"/>
          <w:sz w:val="24"/>
          <w:szCs w:val="24"/>
        </w:rPr>
        <w:t>T</w:t>
      </w:r>
      <w:r w:rsidRPr="00494374">
        <w:rPr>
          <w:rFonts w:ascii="Times New Roman" w:hAnsi="Times New Roman" w:cs="Times New Roman"/>
          <w:sz w:val="24"/>
          <w:szCs w:val="24"/>
          <w:vertAlign w:val="subscript"/>
        </w:rPr>
        <w:t>4</w:t>
      </w:r>
      <w:r w:rsidR="00CA70ED">
        <w:rPr>
          <w:rFonts w:ascii="Times New Roman" w:hAnsi="Times New Roman" w:cs="Times New Roman"/>
          <w:sz w:val="24"/>
          <w:szCs w:val="24"/>
        </w:rPr>
        <w:t xml:space="preserve">) </w:t>
      </w:r>
      <w:r>
        <w:rPr>
          <w:rFonts w:ascii="Times New Roman" w:hAnsi="Times New Roman" w:cs="Times New Roman"/>
          <w:sz w:val="24"/>
          <w:szCs w:val="24"/>
        </w:rPr>
        <w:t xml:space="preserve">13.61. While the minimum value for number of leaves per plant </w:t>
      </w:r>
      <w:r w:rsidRPr="007A4B84">
        <w:rPr>
          <w:rFonts w:ascii="Times New Roman" w:hAnsi="Times New Roman" w:cs="Times New Roman"/>
          <w:sz w:val="24"/>
          <w:szCs w:val="24"/>
        </w:rPr>
        <w:lastRenderedPageBreak/>
        <w:t>9.50</w:t>
      </w:r>
      <w:r>
        <w:rPr>
          <w:rFonts w:ascii="Times New Roman" w:hAnsi="Times New Roman" w:cs="Times New Roman"/>
          <w:sz w:val="24"/>
          <w:szCs w:val="24"/>
        </w:rPr>
        <w:t xml:space="preserve"> was recorded in T</w:t>
      </w:r>
      <w:r w:rsidRPr="00CA70ED">
        <w:rPr>
          <w:rFonts w:ascii="Times New Roman" w:hAnsi="Times New Roman" w:cs="Times New Roman"/>
          <w:sz w:val="24"/>
          <w:szCs w:val="24"/>
          <w:vertAlign w:val="subscript"/>
        </w:rPr>
        <w:t>1</w:t>
      </w:r>
      <w:r>
        <w:rPr>
          <w:rFonts w:ascii="Times New Roman" w:hAnsi="Times New Roman" w:cs="Times New Roman"/>
          <w:sz w:val="24"/>
          <w:szCs w:val="24"/>
        </w:rPr>
        <w:t xml:space="preserve"> (control).</w:t>
      </w:r>
      <w:r w:rsidR="006959BC">
        <w:rPr>
          <w:rFonts w:ascii="Times New Roman" w:hAnsi="Times New Roman" w:cs="Times New Roman"/>
          <w:sz w:val="24"/>
          <w:szCs w:val="24"/>
        </w:rPr>
        <w:t xml:space="preserve"> </w:t>
      </w:r>
      <w:r w:rsidR="00A9662F" w:rsidRPr="00A9662F">
        <w:rPr>
          <w:rFonts w:ascii="Times New Roman" w:hAnsi="Times New Roman" w:cs="Times New Roman"/>
          <w:sz w:val="24"/>
          <w:szCs w:val="24"/>
        </w:rPr>
        <w:t>This may be brought about by the microbial</w:t>
      </w:r>
      <w:r w:rsidR="009B6CEC">
        <w:rPr>
          <w:rFonts w:ascii="Times New Roman" w:hAnsi="Times New Roman" w:cs="Times New Roman"/>
          <w:sz w:val="24"/>
          <w:szCs w:val="24"/>
        </w:rPr>
        <w:t xml:space="preserve"> </w:t>
      </w:r>
      <w:r w:rsidR="00A9662F" w:rsidRPr="00A9662F">
        <w:rPr>
          <w:rFonts w:ascii="Times New Roman" w:hAnsi="Times New Roman" w:cs="Times New Roman"/>
          <w:sz w:val="24"/>
          <w:szCs w:val="24"/>
        </w:rPr>
        <w:t>consortium found in organic fertilizers, and a favourable</w:t>
      </w:r>
      <w:r w:rsidR="009B6CEC">
        <w:rPr>
          <w:rFonts w:ascii="Times New Roman" w:hAnsi="Times New Roman" w:cs="Times New Roman"/>
          <w:sz w:val="24"/>
          <w:szCs w:val="24"/>
        </w:rPr>
        <w:t xml:space="preserve"> </w:t>
      </w:r>
      <w:r w:rsidR="00A9662F" w:rsidRPr="00A9662F">
        <w:rPr>
          <w:rFonts w:ascii="Times New Roman" w:hAnsi="Times New Roman" w:cs="Times New Roman"/>
          <w:sz w:val="24"/>
          <w:szCs w:val="24"/>
        </w:rPr>
        <w:t>environment is created for root respiration, nutrient absorption, and upper part growth when organic manure</w:t>
      </w:r>
      <w:r w:rsidR="007329AB">
        <w:rPr>
          <w:rFonts w:ascii="Times New Roman" w:hAnsi="Times New Roman" w:cs="Times New Roman"/>
          <w:sz w:val="24"/>
          <w:szCs w:val="24"/>
        </w:rPr>
        <w:t xml:space="preserve"> and bio-fertilizers</w:t>
      </w:r>
      <w:r w:rsidR="00A9662F" w:rsidRPr="00A9662F">
        <w:rPr>
          <w:rFonts w:ascii="Times New Roman" w:hAnsi="Times New Roman" w:cs="Times New Roman"/>
          <w:sz w:val="24"/>
          <w:szCs w:val="24"/>
        </w:rPr>
        <w:t xml:space="preserve"> improves</w:t>
      </w:r>
      <w:r w:rsidR="003E6858">
        <w:rPr>
          <w:rFonts w:ascii="Times New Roman" w:hAnsi="Times New Roman" w:cs="Times New Roman"/>
          <w:sz w:val="24"/>
          <w:szCs w:val="24"/>
        </w:rPr>
        <w:t xml:space="preserve"> </w:t>
      </w:r>
      <w:r w:rsidR="00A9662F" w:rsidRPr="00A9662F">
        <w:rPr>
          <w:rFonts w:ascii="Times New Roman" w:hAnsi="Times New Roman" w:cs="Times New Roman"/>
          <w:sz w:val="24"/>
          <w:szCs w:val="24"/>
        </w:rPr>
        <w:t>soil formation, air circulation, water retention capacity, and</w:t>
      </w:r>
      <w:r w:rsidR="003E6858">
        <w:rPr>
          <w:rFonts w:ascii="Times New Roman" w:hAnsi="Times New Roman" w:cs="Times New Roman"/>
          <w:sz w:val="24"/>
          <w:szCs w:val="24"/>
        </w:rPr>
        <w:t xml:space="preserve"> </w:t>
      </w:r>
      <w:r w:rsidR="00A9662F" w:rsidRPr="00A9662F">
        <w:rPr>
          <w:rFonts w:ascii="Times New Roman" w:hAnsi="Times New Roman" w:cs="Times New Roman"/>
          <w:sz w:val="24"/>
          <w:szCs w:val="24"/>
        </w:rPr>
        <w:t>nutrient flow all contribute to a greatly enhanced character.</w:t>
      </w:r>
      <w:r w:rsidR="003E6858">
        <w:rPr>
          <w:rFonts w:ascii="Times New Roman" w:hAnsi="Times New Roman" w:cs="Times New Roman"/>
          <w:sz w:val="24"/>
          <w:szCs w:val="24"/>
        </w:rPr>
        <w:t xml:space="preserve"> </w:t>
      </w:r>
      <w:r w:rsidR="00A9662F" w:rsidRPr="00A9662F">
        <w:rPr>
          <w:rFonts w:ascii="Times New Roman" w:hAnsi="Times New Roman" w:cs="Times New Roman"/>
          <w:sz w:val="24"/>
          <w:szCs w:val="24"/>
        </w:rPr>
        <w:t xml:space="preserve">Similar outcomes were published by Anwar </w:t>
      </w:r>
      <w:r w:rsidR="00A9662F" w:rsidRPr="001E3B8B">
        <w:rPr>
          <w:rFonts w:ascii="Times New Roman" w:hAnsi="Times New Roman" w:cs="Times New Roman"/>
          <w:i/>
          <w:iCs/>
          <w:sz w:val="24"/>
          <w:szCs w:val="24"/>
        </w:rPr>
        <w:t>et al</w:t>
      </w:r>
      <w:r w:rsidR="00A9662F" w:rsidRPr="00A9662F">
        <w:rPr>
          <w:rFonts w:ascii="Times New Roman" w:hAnsi="Times New Roman" w:cs="Times New Roman"/>
          <w:sz w:val="24"/>
          <w:szCs w:val="24"/>
        </w:rPr>
        <w:t>.</w:t>
      </w:r>
      <w:r w:rsidR="00E715FB">
        <w:rPr>
          <w:rFonts w:ascii="Times New Roman" w:hAnsi="Times New Roman" w:cs="Times New Roman"/>
          <w:sz w:val="24"/>
          <w:szCs w:val="24"/>
        </w:rPr>
        <w:t>,</w:t>
      </w:r>
      <w:r w:rsidR="00A9662F" w:rsidRPr="00A9662F">
        <w:rPr>
          <w:rFonts w:ascii="Times New Roman" w:hAnsi="Times New Roman" w:cs="Times New Roman"/>
          <w:sz w:val="24"/>
          <w:szCs w:val="24"/>
        </w:rPr>
        <w:t xml:space="preserve"> (2017)</w:t>
      </w:r>
      <w:r w:rsidR="006639BA">
        <w:rPr>
          <w:rFonts w:ascii="Times New Roman" w:hAnsi="Times New Roman" w:cs="Times New Roman"/>
          <w:sz w:val="24"/>
          <w:szCs w:val="24"/>
        </w:rPr>
        <w:t>.</w:t>
      </w:r>
      <w:r w:rsidR="00D35078">
        <w:rPr>
          <w:rFonts w:ascii="Times New Roman" w:hAnsi="Times New Roman" w:cs="Times New Roman"/>
          <w:sz w:val="24"/>
          <w:szCs w:val="24"/>
        </w:rPr>
        <w:t xml:space="preserve"> </w:t>
      </w:r>
      <w:r w:rsidR="007C58FC">
        <w:rPr>
          <w:rFonts w:ascii="Times New Roman" w:hAnsi="Times New Roman" w:cs="Times New Roman"/>
          <w:sz w:val="24"/>
          <w:szCs w:val="24"/>
        </w:rPr>
        <w:t>A</w:t>
      </w:r>
      <w:r w:rsidR="009C41DA" w:rsidRPr="009C41DA">
        <w:rPr>
          <w:rFonts w:ascii="Times New Roman" w:hAnsi="Times New Roman" w:cs="Times New Roman"/>
          <w:sz w:val="24"/>
          <w:szCs w:val="24"/>
        </w:rPr>
        <w:t xml:space="preserve">s reported by studies conducted </w:t>
      </w:r>
      <w:r w:rsidR="00387DDE">
        <w:rPr>
          <w:rFonts w:ascii="Times New Roman" w:hAnsi="Times New Roman" w:cs="Times New Roman"/>
          <w:sz w:val="24"/>
          <w:szCs w:val="24"/>
        </w:rPr>
        <w:t xml:space="preserve">by </w:t>
      </w:r>
      <w:r w:rsidR="00A6358D" w:rsidRPr="00A6358D">
        <w:rPr>
          <w:rFonts w:ascii="Times New Roman" w:hAnsi="Times New Roman" w:cs="Times New Roman"/>
          <w:sz w:val="24"/>
          <w:szCs w:val="24"/>
        </w:rPr>
        <w:t xml:space="preserve">Sharma </w:t>
      </w:r>
      <w:r w:rsidR="00C14C64" w:rsidRPr="00C14C64">
        <w:rPr>
          <w:rFonts w:ascii="Times New Roman" w:hAnsi="Times New Roman" w:cs="Times New Roman"/>
          <w:i/>
          <w:iCs/>
          <w:sz w:val="24"/>
          <w:szCs w:val="24"/>
        </w:rPr>
        <w:t>et al</w:t>
      </w:r>
      <w:r w:rsidR="00C14C64">
        <w:rPr>
          <w:rFonts w:ascii="Times New Roman" w:hAnsi="Times New Roman" w:cs="Times New Roman"/>
          <w:sz w:val="24"/>
          <w:szCs w:val="24"/>
        </w:rPr>
        <w:t xml:space="preserve">., </w:t>
      </w:r>
      <w:r w:rsidR="00A6358D" w:rsidRPr="00A6358D">
        <w:rPr>
          <w:rFonts w:ascii="Times New Roman" w:hAnsi="Times New Roman" w:cs="Times New Roman"/>
          <w:sz w:val="24"/>
          <w:szCs w:val="24"/>
        </w:rPr>
        <w:t>(2014)</w:t>
      </w:r>
      <w:r w:rsidR="00C14C64">
        <w:rPr>
          <w:rFonts w:ascii="Times New Roman" w:hAnsi="Times New Roman" w:cs="Times New Roman"/>
          <w:sz w:val="24"/>
          <w:szCs w:val="24"/>
        </w:rPr>
        <w:t>,</w:t>
      </w:r>
      <w:r w:rsidR="00A6358D" w:rsidRPr="00A6358D">
        <w:rPr>
          <w:rFonts w:ascii="Times New Roman" w:hAnsi="Times New Roman" w:cs="Times New Roman"/>
          <w:sz w:val="24"/>
          <w:szCs w:val="24"/>
        </w:rPr>
        <w:t xml:space="preserve"> </w:t>
      </w:r>
      <w:r w:rsidR="00387DDE" w:rsidRPr="009C41DA">
        <w:rPr>
          <w:rFonts w:ascii="Times New Roman" w:hAnsi="Times New Roman" w:cs="Times New Roman"/>
          <w:sz w:val="24"/>
          <w:szCs w:val="24"/>
        </w:rPr>
        <w:t>Jamoh</w:t>
      </w:r>
      <w:r w:rsidR="005D7063">
        <w:rPr>
          <w:rFonts w:ascii="Times New Roman" w:hAnsi="Times New Roman" w:cs="Times New Roman"/>
          <w:sz w:val="24"/>
          <w:szCs w:val="24"/>
        </w:rPr>
        <w:t xml:space="preserve"> </w:t>
      </w:r>
      <w:r w:rsidR="005D7063" w:rsidRPr="005D7063">
        <w:rPr>
          <w:rFonts w:ascii="Times New Roman" w:hAnsi="Times New Roman" w:cs="Times New Roman"/>
          <w:i/>
          <w:iCs/>
          <w:sz w:val="24"/>
          <w:szCs w:val="24"/>
        </w:rPr>
        <w:t xml:space="preserve">et </w:t>
      </w:r>
      <w:r w:rsidR="000C2C6F" w:rsidRPr="005D7063">
        <w:rPr>
          <w:rFonts w:ascii="Times New Roman" w:hAnsi="Times New Roman" w:cs="Times New Roman"/>
          <w:i/>
          <w:iCs/>
          <w:sz w:val="24"/>
          <w:szCs w:val="24"/>
        </w:rPr>
        <w:t>al</w:t>
      </w:r>
      <w:r w:rsidR="00FB1020" w:rsidRPr="00FB1020">
        <w:rPr>
          <w:rFonts w:ascii="Times New Roman" w:hAnsi="Times New Roman" w:cs="Times New Roman"/>
          <w:sz w:val="24"/>
          <w:szCs w:val="24"/>
        </w:rPr>
        <w:t>.</w:t>
      </w:r>
      <w:r w:rsidR="000C2C6F" w:rsidRPr="00FB1020">
        <w:rPr>
          <w:rFonts w:ascii="Times New Roman" w:hAnsi="Times New Roman" w:cs="Times New Roman"/>
          <w:sz w:val="24"/>
          <w:szCs w:val="24"/>
        </w:rPr>
        <w:t>,</w:t>
      </w:r>
      <w:r w:rsidR="00387DDE" w:rsidRPr="00FB1020">
        <w:rPr>
          <w:rFonts w:ascii="Times New Roman" w:hAnsi="Times New Roman" w:cs="Times New Roman"/>
          <w:sz w:val="24"/>
          <w:szCs w:val="24"/>
        </w:rPr>
        <w:t xml:space="preserve"> </w:t>
      </w:r>
      <w:r w:rsidR="005D7063">
        <w:rPr>
          <w:rFonts w:ascii="Times New Roman" w:hAnsi="Times New Roman" w:cs="Times New Roman"/>
          <w:sz w:val="24"/>
          <w:szCs w:val="24"/>
        </w:rPr>
        <w:t>(</w:t>
      </w:r>
      <w:r w:rsidR="00387DDE" w:rsidRPr="009C41DA">
        <w:rPr>
          <w:rFonts w:ascii="Times New Roman" w:hAnsi="Times New Roman" w:cs="Times New Roman"/>
          <w:sz w:val="24"/>
          <w:szCs w:val="24"/>
        </w:rPr>
        <w:t>2021)</w:t>
      </w:r>
      <w:r w:rsidR="000C2C6F">
        <w:rPr>
          <w:rFonts w:ascii="Times New Roman" w:hAnsi="Times New Roman" w:cs="Times New Roman"/>
          <w:sz w:val="24"/>
          <w:szCs w:val="24"/>
        </w:rPr>
        <w:t xml:space="preserve"> and</w:t>
      </w:r>
      <w:r w:rsidR="00387DDE">
        <w:rPr>
          <w:rFonts w:ascii="Times New Roman" w:hAnsi="Times New Roman" w:cs="Times New Roman"/>
          <w:sz w:val="24"/>
          <w:szCs w:val="24"/>
        </w:rPr>
        <w:t xml:space="preserve"> </w:t>
      </w:r>
      <w:r w:rsidR="00EB2C16" w:rsidRPr="00FB1020">
        <w:rPr>
          <w:rFonts w:ascii="Times New Roman" w:hAnsi="Times New Roman" w:cs="Times New Roman"/>
          <w:color w:val="000000" w:themeColor="text1"/>
          <w:sz w:val="24"/>
          <w:szCs w:val="24"/>
        </w:rPr>
        <w:t>Krishana</w:t>
      </w:r>
      <w:r w:rsidR="006639BA" w:rsidRPr="0037049A">
        <w:rPr>
          <w:rFonts w:ascii="Times New Roman" w:hAnsi="Times New Roman" w:cs="Times New Roman"/>
          <w:color w:val="EE0000"/>
          <w:sz w:val="24"/>
          <w:szCs w:val="24"/>
        </w:rPr>
        <w:t xml:space="preserve"> </w:t>
      </w:r>
      <w:r w:rsidR="006639BA" w:rsidRPr="007C58FC">
        <w:rPr>
          <w:rFonts w:ascii="Times New Roman" w:hAnsi="Times New Roman" w:cs="Times New Roman"/>
          <w:i/>
          <w:iCs/>
          <w:sz w:val="24"/>
          <w:szCs w:val="24"/>
        </w:rPr>
        <w:t>et al</w:t>
      </w:r>
      <w:r w:rsidR="00E715FB" w:rsidRPr="00E715FB">
        <w:rPr>
          <w:rFonts w:ascii="Times New Roman" w:hAnsi="Times New Roman" w:cs="Times New Roman"/>
          <w:sz w:val="24"/>
          <w:szCs w:val="24"/>
        </w:rPr>
        <w:t>.,</w:t>
      </w:r>
      <w:r w:rsidR="00E715FB">
        <w:rPr>
          <w:rFonts w:ascii="Times New Roman" w:hAnsi="Times New Roman" w:cs="Times New Roman"/>
          <w:i/>
          <w:iCs/>
          <w:sz w:val="24"/>
          <w:szCs w:val="24"/>
        </w:rPr>
        <w:t xml:space="preserve"> </w:t>
      </w:r>
      <w:r w:rsidR="006639BA" w:rsidRPr="00A9662F">
        <w:rPr>
          <w:rFonts w:ascii="Times New Roman" w:hAnsi="Times New Roman" w:cs="Times New Roman"/>
          <w:sz w:val="24"/>
          <w:szCs w:val="24"/>
        </w:rPr>
        <w:t>(20</w:t>
      </w:r>
      <w:r w:rsidR="00EB2C16">
        <w:rPr>
          <w:rFonts w:ascii="Times New Roman" w:hAnsi="Times New Roman" w:cs="Times New Roman"/>
          <w:sz w:val="24"/>
          <w:szCs w:val="24"/>
        </w:rPr>
        <w:t>22</w:t>
      </w:r>
      <w:r w:rsidR="006639BA" w:rsidRPr="00A9662F">
        <w:rPr>
          <w:rFonts w:ascii="Times New Roman" w:hAnsi="Times New Roman" w:cs="Times New Roman"/>
          <w:sz w:val="24"/>
          <w:szCs w:val="24"/>
        </w:rPr>
        <w:t>)</w:t>
      </w:r>
      <w:r w:rsidR="00FB1020">
        <w:rPr>
          <w:rFonts w:ascii="Times New Roman" w:hAnsi="Times New Roman" w:cs="Times New Roman"/>
          <w:sz w:val="24"/>
          <w:szCs w:val="24"/>
        </w:rPr>
        <w:t xml:space="preserve"> </w:t>
      </w:r>
      <w:r w:rsidR="007C58FC">
        <w:rPr>
          <w:rFonts w:ascii="Times New Roman" w:hAnsi="Times New Roman" w:cs="Times New Roman"/>
          <w:sz w:val="24"/>
          <w:szCs w:val="24"/>
        </w:rPr>
        <w:t xml:space="preserve">in </w:t>
      </w:r>
      <w:r w:rsidR="009C41DA" w:rsidRPr="009C41DA">
        <w:rPr>
          <w:rFonts w:ascii="Times New Roman" w:hAnsi="Times New Roman" w:cs="Times New Roman"/>
          <w:sz w:val="24"/>
          <w:szCs w:val="24"/>
        </w:rPr>
        <w:t>palak crops</w:t>
      </w:r>
      <w:r w:rsidR="00A9662F" w:rsidRPr="00A9662F">
        <w:rPr>
          <w:rFonts w:ascii="Times New Roman" w:hAnsi="Times New Roman" w:cs="Times New Roman"/>
          <w:sz w:val="24"/>
          <w:szCs w:val="24"/>
        </w:rPr>
        <w:t>.</w:t>
      </w:r>
    </w:p>
    <w:p w14:paraId="68E16FDD" w14:textId="73CDA4AA" w:rsidR="007B6324" w:rsidRPr="006959BC" w:rsidRDefault="00FB2A3B" w:rsidP="009B1249">
      <w:pPr>
        <w:spacing w:after="0" w:line="360" w:lineRule="auto"/>
        <w:ind w:firstLine="720"/>
        <w:jc w:val="both"/>
        <w:rPr>
          <w:rFonts w:ascii="Times New Roman" w:hAnsi="Times New Roman" w:cs="Times New Roman"/>
          <w:sz w:val="24"/>
          <w:szCs w:val="24"/>
        </w:rPr>
      </w:pPr>
      <w:r w:rsidRPr="00FB2A3B">
        <w:rPr>
          <w:rFonts w:ascii="Times New Roman" w:hAnsi="Times New Roman" w:cs="Times New Roman"/>
          <w:sz w:val="24"/>
          <w:szCs w:val="24"/>
        </w:rPr>
        <w:t>Leaf length ranged from 11.53 cm to 13.16 cm, with an overall average of 12.03 cm.</w:t>
      </w:r>
      <w:r>
        <w:rPr>
          <w:rFonts w:ascii="Times New Roman" w:hAnsi="Times New Roman" w:cs="Times New Roman"/>
          <w:b/>
          <w:bCs/>
          <w:sz w:val="24"/>
          <w:szCs w:val="24"/>
        </w:rPr>
        <w:t xml:space="preserve"> </w:t>
      </w:r>
      <w:r>
        <w:rPr>
          <w:rFonts w:ascii="Times New Roman" w:hAnsi="Times New Roman" w:cs="Times New Roman"/>
          <w:sz w:val="24"/>
          <w:szCs w:val="24"/>
          <w:lang w:val="en-US"/>
        </w:rPr>
        <w:t>M</w:t>
      </w:r>
      <w:r w:rsidR="00D975CD">
        <w:rPr>
          <w:rFonts w:ascii="Times New Roman" w:hAnsi="Times New Roman" w:cs="Times New Roman"/>
          <w:sz w:val="24"/>
          <w:szCs w:val="24"/>
          <w:lang w:val="en-US"/>
        </w:rPr>
        <w:t>aximum value for leaf length 13.16</w:t>
      </w:r>
      <w:r w:rsidR="001D05E0">
        <w:rPr>
          <w:rFonts w:ascii="Times New Roman" w:hAnsi="Times New Roman" w:cs="Times New Roman"/>
          <w:sz w:val="24"/>
          <w:szCs w:val="24"/>
          <w:lang w:val="en-US"/>
        </w:rPr>
        <w:t xml:space="preserve"> </w:t>
      </w:r>
      <w:r w:rsidR="00D975CD">
        <w:rPr>
          <w:rFonts w:ascii="Times New Roman" w:hAnsi="Times New Roman" w:cs="Times New Roman"/>
          <w:sz w:val="24"/>
          <w:szCs w:val="24"/>
          <w:lang w:val="en-US"/>
        </w:rPr>
        <w:t xml:space="preserve">cm was recorded in treatment </w:t>
      </w:r>
      <w:r w:rsidR="001D05E0">
        <w:rPr>
          <w:rFonts w:ascii="Times New Roman" w:hAnsi="Times New Roman" w:cs="Times New Roman"/>
          <w:sz w:val="24"/>
          <w:szCs w:val="24"/>
          <w:lang w:val="en-US"/>
        </w:rPr>
        <w:t>(</w:t>
      </w:r>
      <w:r w:rsidR="00D975CD">
        <w:rPr>
          <w:rFonts w:ascii="Times New Roman" w:hAnsi="Times New Roman" w:cs="Times New Roman"/>
          <w:sz w:val="24"/>
          <w:szCs w:val="24"/>
          <w:lang w:val="en-US"/>
        </w:rPr>
        <w:t>T</w:t>
      </w:r>
      <w:r w:rsidR="00D975CD" w:rsidRPr="001E337B">
        <w:rPr>
          <w:rFonts w:ascii="Times New Roman" w:hAnsi="Times New Roman" w:cs="Times New Roman"/>
          <w:sz w:val="24"/>
          <w:szCs w:val="24"/>
          <w:vertAlign w:val="subscript"/>
          <w:lang w:val="en-US"/>
        </w:rPr>
        <w:t>9</w:t>
      </w:r>
      <w:r w:rsidR="001D05E0" w:rsidRPr="001D05E0">
        <w:rPr>
          <w:rFonts w:ascii="Times New Roman" w:hAnsi="Times New Roman" w:cs="Times New Roman"/>
          <w:sz w:val="24"/>
          <w:szCs w:val="24"/>
        </w:rPr>
        <w:t>)</w:t>
      </w:r>
      <w:r w:rsidR="001D05E0">
        <w:rPr>
          <w:rFonts w:ascii="Times New Roman" w:hAnsi="Times New Roman" w:cs="Times New Roman"/>
          <w:sz w:val="24"/>
          <w:szCs w:val="24"/>
        </w:rPr>
        <w:t xml:space="preserve"> </w:t>
      </w:r>
      <w:r w:rsidR="00D975CD" w:rsidRPr="00EC2BDC">
        <w:rPr>
          <w:rFonts w:ascii="Times New Roman" w:hAnsi="Times New Roman" w:cs="Times New Roman"/>
          <w:sz w:val="24"/>
          <w:szCs w:val="24"/>
        </w:rPr>
        <w:t>Azotobacter + PSB each @10 kg/ha</w:t>
      </w:r>
      <w:r w:rsidR="00D975CD">
        <w:rPr>
          <w:rFonts w:ascii="Times New Roman" w:hAnsi="Times New Roman" w:cs="Times New Roman"/>
          <w:sz w:val="24"/>
          <w:szCs w:val="24"/>
        </w:rPr>
        <w:t xml:space="preserve">. Which was found to be statically at par with T2 (12.33) cm and T5 (12.63) cm. </w:t>
      </w:r>
      <w:r w:rsidR="000604AF" w:rsidRPr="000604AF">
        <w:rPr>
          <w:rFonts w:ascii="Times New Roman" w:hAnsi="Times New Roman" w:cs="Times New Roman"/>
          <w:sz w:val="24"/>
          <w:szCs w:val="24"/>
        </w:rPr>
        <w:t>The shortest leaf length measuring 11.53 cm</w:t>
      </w:r>
      <w:r w:rsidR="006A5A6F">
        <w:rPr>
          <w:rFonts w:ascii="Times New Roman" w:hAnsi="Times New Roman" w:cs="Times New Roman"/>
          <w:sz w:val="24"/>
          <w:szCs w:val="24"/>
        </w:rPr>
        <w:t xml:space="preserve"> </w:t>
      </w:r>
      <w:r w:rsidR="000604AF" w:rsidRPr="000604AF">
        <w:rPr>
          <w:rFonts w:ascii="Times New Roman" w:hAnsi="Times New Roman" w:cs="Times New Roman"/>
          <w:sz w:val="24"/>
          <w:szCs w:val="24"/>
        </w:rPr>
        <w:t xml:space="preserve">was observed in the </w:t>
      </w:r>
      <w:r w:rsidR="006A5A6F">
        <w:rPr>
          <w:rFonts w:ascii="Times New Roman" w:hAnsi="Times New Roman" w:cs="Times New Roman"/>
          <w:sz w:val="24"/>
          <w:szCs w:val="24"/>
        </w:rPr>
        <w:t>(</w:t>
      </w:r>
      <w:r w:rsidR="000604AF" w:rsidRPr="000604AF">
        <w:rPr>
          <w:rFonts w:ascii="Times New Roman" w:hAnsi="Times New Roman" w:cs="Times New Roman"/>
          <w:sz w:val="24"/>
          <w:szCs w:val="24"/>
        </w:rPr>
        <w:t>T</w:t>
      </w:r>
      <w:r w:rsidR="000604AF" w:rsidRPr="006A5A6F">
        <w:rPr>
          <w:rFonts w:ascii="Times New Roman" w:hAnsi="Times New Roman" w:cs="Times New Roman"/>
          <w:sz w:val="24"/>
          <w:szCs w:val="24"/>
          <w:vertAlign w:val="subscript"/>
        </w:rPr>
        <w:t>1</w:t>
      </w:r>
      <w:r w:rsidR="006A5A6F" w:rsidRPr="006A5A6F">
        <w:rPr>
          <w:rFonts w:ascii="Times New Roman" w:hAnsi="Times New Roman" w:cs="Times New Roman"/>
          <w:sz w:val="24"/>
          <w:szCs w:val="24"/>
        </w:rPr>
        <w:t>)</w:t>
      </w:r>
      <w:r w:rsidR="000604AF" w:rsidRPr="000604AF">
        <w:rPr>
          <w:rFonts w:ascii="Times New Roman" w:hAnsi="Times New Roman" w:cs="Times New Roman"/>
          <w:sz w:val="24"/>
          <w:szCs w:val="24"/>
        </w:rPr>
        <w:t xml:space="preserve"> control.</w:t>
      </w:r>
      <w:r w:rsidR="006959BC">
        <w:rPr>
          <w:rFonts w:ascii="Times New Roman" w:hAnsi="Times New Roman" w:cs="Times New Roman"/>
          <w:sz w:val="24"/>
          <w:szCs w:val="24"/>
        </w:rPr>
        <w:t xml:space="preserve"> </w:t>
      </w:r>
      <w:r w:rsidR="007B6324" w:rsidRPr="007B6324">
        <w:rPr>
          <w:rFonts w:ascii="Times New Roman" w:hAnsi="Times New Roman" w:cs="Times New Roman"/>
          <w:sz w:val="24"/>
          <w:szCs w:val="24"/>
        </w:rPr>
        <w:t xml:space="preserve">Highest leaf length may be due to impact of combined </w:t>
      </w:r>
      <w:r w:rsidR="00882AA7" w:rsidRPr="007B6324">
        <w:rPr>
          <w:rFonts w:ascii="Times New Roman" w:hAnsi="Times New Roman" w:cs="Times New Roman"/>
          <w:sz w:val="24"/>
          <w:szCs w:val="24"/>
        </w:rPr>
        <w:t>application</w:t>
      </w:r>
      <w:r w:rsidR="007B6324" w:rsidRPr="007B6324">
        <w:rPr>
          <w:rFonts w:ascii="Times New Roman" w:hAnsi="Times New Roman" w:cs="Times New Roman"/>
          <w:sz w:val="24"/>
          <w:szCs w:val="24"/>
        </w:rPr>
        <w:t xml:space="preserve"> of organic </w:t>
      </w:r>
      <w:r w:rsidR="0054317B">
        <w:rPr>
          <w:rFonts w:ascii="Times New Roman" w:hAnsi="Times New Roman" w:cs="Times New Roman"/>
          <w:sz w:val="24"/>
          <w:szCs w:val="24"/>
        </w:rPr>
        <w:t>manures</w:t>
      </w:r>
      <w:r w:rsidR="007B6324" w:rsidRPr="007B6324">
        <w:rPr>
          <w:rFonts w:ascii="Times New Roman" w:hAnsi="Times New Roman" w:cs="Times New Roman"/>
          <w:sz w:val="24"/>
          <w:szCs w:val="24"/>
        </w:rPr>
        <w:t xml:space="preserve"> and biofertilizers on growth cell division, cell elongation, cell enlargement and formation of more tissues and </w:t>
      </w:r>
      <w:r w:rsidR="00290F85" w:rsidRPr="007B6324">
        <w:rPr>
          <w:rFonts w:ascii="Times New Roman" w:hAnsi="Times New Roman" w:cs="Times New Roman"/>
          <w:sz w:val="24"/>
          <w:szCs w:val="24"/>
        </w:rPr>
        <w:t>Vigor</w:t>
      </w:r>
      <w:r w:rsidR="007B6324" w:rsidRPr="007B6324">
        <w:rPr>
          <w:rFonts w:ascii="Times New Roman" w:hAnsi="Times New Roman" w:cs="Times New Roman"/>
          <w:sz w:val="24"/>
          <w:szCs w:val="24"/>
        </w:rPr>
        <w:t xml:space="preserve"> of plant. Khadse </w:t>
      </w:r>
      <w:r w:rsidR="007B6324" w:rsidRPr="002E1188">
        <w:rPr>
          <w:rFonts w:ascii="Times New Roman" w:hAnsi="Times New Roman" w:cs="Times New Roman"/>
          <w:i/>
          <w:iCs/>
          <w:sz w:val="24"/>
          <w:szCs w:val="24"/>
        </w:rPr>
        <w:t xml:space="preserve">et </w:t>
      </w:r>
      <w:r w:rsidR="002E1188" w:rsidRPr="002E1188">
        <w:rPr>
          <w:rFonts w:ascii="Times New Roman" w:hAnsi="Times New Roman" w:cs="Times New Roman"/>
          <w:i/>
          <w:iCs/>
          <w:sz w:val="24"/>
          <w:szCs w:val="24"/>
        </w:rPr>
        <w:t>al</w:t>
      </w:r>
      <w:r w:rsidR="002E1188">
        <w:rPr>
          <w:rFonts w:ascii="Times New Roman" w:hAnsi="Times New Roman" w:cs="Times New Roman"/>
          <w:sz w:val="24"/>
          <w:szCs w:val="24"/>
        </w:rPr>
        <w:t>.,</w:t>
      </w:r>
      <w:r w:rsidR="007B6324" w:rsidRPr="007B6324">
        <w:rPr>
          <w:rFonts w:ascii="Times New Roman" w:hAnsi="Times New Roman" w:cs="Times New Roman"/>
          <w:sz w:val="24"/>
          <w:szCs w:val="24"/>
        </w:rPr>
        <w:t xml:space="preserve"> (2021)</w:t>
      </w:r>
      <w:r w:rsidR="00D61941">
        <w:rPr>
          <w:rFonts w:ascii="Times New Roman" w:hAnsi="Times New Roman" w:cs="Times New Roman"/>
          <w:sz w:val="24"/>
          <w:szCs w:val="24"/>
        </w:rPr>
        <w:t xml:space="preserve"> and </w:t>
      </w:r>
      <w:r w:rsidR="00D61941" w:rsidRPr="008C3FFA">
        <w:rPr>
          <w:rFonts w:ascii="Times New Roman" w:hAnsi="Times New Roman" w:cs="Times New Roman"/>
          <w:sz w:val="24"/>
          <w:szCs w:val="24"/>
        </w:rPr>
        <w:t>Vishwakarma</w:t>
      </w:r>
      <w:r w:rsidR="002E1188">
        <w:rPr>
          <w:rFonts w:ascii="Times New Roman" w:hAnsi="Times New Roman" w:cs="Times New Roman"/>
          <w:sz w:val="24"/>
          <w:szCs w:val="24"/>
        </w:rPr>
        <w:t xml:space="preserve"> </w:t>
      </w:r>
      <w:r w:rsidR="002E1188" w:rsidRPr="002E1188">
        <w:rPr>
          <w:rFonts w:ascii="Times New Roman" w:hAnsi="Times New Roman" w:cs="Times New Roman"/>
          <w:i/>
          <w:iCs/>
          <w:sz w:val="24"/>
          <w:szCs w:val="24"/>
        </w:rPr>
        <w:t>et al</w:t>
      </w:r>
      <w:r w:rsidR="002E1188">
        <w:rPr>
          <w:rFonts w:ascii="Times New Roman" w:hAnsi="Times New Roman" w:cs="Times New Roman"/>
          <w:sz w:val="24"/>
          <w:szCs w:val="24"/>
        </w:rPr>
        <w:t>.,</w:t>
      </w:r>
      <w:r w:rsidR="00B9648E">
        <w:rPr>
          <w:rFonts w:ascii="Times New Roman" w:hAnsi="Times New Roman" w:cs="Times New Roman"/>
          <w:sz w:val="24"/>
          <w:szCs w:val="24"/>
        </w:rPr>
        <w:t xml:space="preserve"> (2023)</w:t>
      </w:r>
      <w:r w:rsidR="007B6324" w:rsidRPr="007B6324">
        <w:rPr>
          <w:rFonts w:ascii="Times New Roman" w:hAnsi="Times New Roman" w:cs="Times New Roman"/>
          <w:sz w:val="24"/>
          <w:szCs w:val="24"/>
        </w:rPr>
        <w:t xml:space="preserve"> </w:t>
      </w:r>
      <w:r w:rsidR="00B9648E">
        <w:rPr>
          <w:rFonts w:ascii="Times New Roman" w:hAnsi="Times New Roman" w:cs="Times New Roman"/>
          <w:sz w:val="24"/>
          <w:szCs w:val="24"/>
        </w:rPr>
        <w:t xml:space="preserve">in Indian spinach </w:t>
      </w:r>
      <w:r w:rsidR="007B6324" w:rsidRPr="007B6324">
        <w:rPr>
          <w:rFonts w:ascii="Times New Roman" w:hAnsi="Times New Roman" w:cs="Times New Roman"/>
          <w:sz w:val="24"/>
          <w:szCs w:val="24"/>
        </w:rPr>
        <w:t>reported that influence of organic fertilizers in combination with biofertilizers might be due to optimum supply of nutrients particularly nitrogen.</w:t>
      </w:r>
    </w:p>
    <w:p w14:paraId="0C0679EF" w14:textId="41D8785D" w:rsidR="00D57722" w:rsidRPr="006959BC" w:rsidRDefault="00A41C3E" w:rsidP="009B12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L</w:t>
      </w:r>
      <w:r w:rsidRPr="00F27E8A">
        <w:rPr>
          <w:rFonts w:ascii="Times New Roman" w:hAnsi="Times New Roman" w:cs="Times New Roman"/>
          <w:sz w:val="24"/>
          <w:szCs w:val="24"/>
          <w:lang w:val="en-US"/>
        </w:rPr>
        <w:t xml:space="preserve">eaf </w:t>
      </w:r>
      <w:r>
        <w:rPr>
          <w:rFonts w:ascii="Times New Roman" w:hAnsi="Times New Roman" w:cs="Times New Roman"/>
          <w:sz w:val="24"/>
          <w:szCs w:val="24"/>
          <w:lang w:val="en-US"/>
        </w:rPr>
        <w:t>breath</w:t>
      </w:r>
      <w:r w:rsidRPr="00F27E8A">
        <w:rPr>
          <w:rFonts w:ascii="Times New Roman" w:hAnsi="Times New Roman" w:cs="Times New Roman"/>
          <w:sz w:val="24"/>
          <w:szCs w:val="24"/>
          <w:lang w:val="en-US"/>
        </w:rPr>
        <w:t xml:space="preserve"> (cm</w:t>
      </w:r>
      <w:r>
        <w:rPr>
          <w:rFonts w:ascii="Times New Roman" w:hAnsi="Times New Roman" w:cs="Times New Roman"/>
          <w:b/>
          <w:bCs/>
          <w:sz w:val="24"/>
          <w:szCs w:val="24"/>
          <w:lang w:val="en-US"/>
        </w:rPr>
        <w:t xml:space="preserve">) </w:t>
      </w:r>
      <w:r w:rsidRPr="007A4B84">
        <w:rPr>
          <w:rFonts w:ascii="Times New Roman" w:hAnsi="Times New Roman" w:cs="Times New Roman"/>
          <w:sz w:val="24"/>
          <w:szCs w:val="24"/>
          <w:lang w:val="en-US"/>
        </w:rPr>
        <w:t xml:space="preserve">varies from </w:t>
      </w:r>
      <w:r>
        <w:rPr>
          <w:rFonts w:ascii="Times New Roman" w:hAnsi="Times New Roman" w:cs="Times New Roman"/>
          <w:sz w:val="24"/>
          <w:szCs w:val="24"/>
        </w:rPr>
        <w:t>7.53</w:t>
      </w:r>
      <w:r>
        <w:rPr>
          <w:rFonts w:ascii="Times New Roman" w:hAnsi="Times New Roman" w:cs="Times New Roman"/>
          <w:sz w:val="24"/>
          <w:szCs w:val="24"/>
          <w:lang w:val="en-US"/>
        </w:rPr>
        <w:t xml:space="preserve"> cm</w:t>
      </w:r>
      <w:r w:rsidRPr="007A4B84">
        <w:rPr>
          <w:rFonts w:ascii="Times New Roman" w:hAnsi="Times New Roman" w:cs="Times New Roman"/>
          <w:sz w:val="24"/>
          <w:szCs w:val="24"/>
          <w:lang w:val="en-US"/>
        </w:rPr>
        <w:t xml:space="preserve"> to </w:t>
      </w:r>
      <w:r>
        <w:rPr>
          <w:rFonts w:ascii="Times New Roman" w:hAnsi="Times New Roman" w:cs="Times New Roman"/>
          <w:sz w:val="24"/>
          <w:szCs w:val="24"/>
        </w:rPr>
        <w:t>6.13</w:t>
      </w:r>
      <w:r>
        <w:rPr>
          <w:rFonts w:ascii="Times New Roman" w:hAnsi="Times New Roman" w:cs="Times New Roman"/>
          <w:sz w:val="24"/>
          <w:szCs w:val="24"/>
          <w:lang w:val="en-US"/>
        </w:rPr>
        <w:t xml:space="preserve"> cm the overall average was 6.80 cm. maximum value for leaf breath 7.53 cm was recorded in treatment T</w:t>
      </w:r>
      <w:r w:rsidRPr="008D7880">
        <w:rPr>
          <w:rFonts w:ascii="Times New Roman" w:hAnsi="Times New Roman" w:cs="Times New Roman"/>
          <w:sz w:val="24"/>
          <w:szCs w:val="24"/>
          <w:vertAlign w:val="subscript"/>
          <w:lang w:val="en-US"/>
        </w:rPr>
        <w:t>7</w:t>
      </w:r>
      <w:r>
        <w:rPr>
          <w:rFonts w:ascii="Times New Roman" w:hAnsi="Times New Roman" w:cs="Times New Roman"/>
          <w:sz w:val="24"/>
          <w:szCs w:val="24"/>
          <w:lang w:val="en-US"/>
        </w:rPr>
        <w:t xml:space="preserve"> </w:t>
      </w:r>
      <w:r w:rsidRPr="00EC2BDC">
        <w:rPr>
          <w:rFonts w:ascii="Times New Roman" w:hAnsi="Times New Roman" w:cs="Times New Roman"/>
          <w:sz w:val="24"/>
          <w:szCs w:val="24"/>
        </w:rPr>
        <w:t>FYM (12 t/ha) + Vermicompost (5 t/ha) + PSB (10 kg/ha)</w:t>
      </w:r>
      <w:r w:rsidR="00A85241">
        <w:rPr>
          <w:rFonts w:ascii="Times New Roman" w:hAnsi="Times New Roman" w:cs="Times New Roman"/>
          <w:sz w:val="24"/>
          <w:szCs w:val="24"/>
        </w:rPr>
        <w:t xml:space="preserve">, </w:t>
      </w:r>
      <w:r w:rsidR="00112A94">
        <w:rPr>
          <w:rFonts w:ascii="Times New Roman" w:hAnsi="Times New Roman" w:cs="Times New Roman"/>
          <w:sz w:val="24"/>
          <w:szCs w:val="24"/>
        </w:rPr>
        <w:t>w</w:t>
      </w:r>
      <w:r>
        <w:rPr>
          <w:rFonts w:ascii="Times New Roman" w:hAnsi="Times New Roman" w:cs="Times New Roman"/>
          <w:sz w:val="24"/>
          <w:szCs w:val="24"/>
        </w:rPr>
        <w:t xml:space="preserve">hich was found to be statically at par with </w:t>
      </w:r>
      <w:r w:rsidR="008D7880">
        <w:rPr>
          <w:rFonts w:ascii="Times New Roman" w:hAnsi="Times New Roman" w:cs="Times New Roman"/>
          <w:sz w:val="24"/>
          <w:szCs w:val="24"/>
        </w:rPr>
        <w:t>(</w:t>
      </w:r>
      <w:r>
        <w:rPr>
          <w:rFonts w:ascii="Times New Roman" w:hAnsi="Times New Roman" w:cs="Times New Roman"/>
          <w:sz w:val="24"/>
          <w:szCs w:val="24"/>
        </w:rPr>
        <w:t>T</w:t>
      </w:r>
      <w:r w:rsidRPr="008D7880">
        <w:rPr>
          <w:rFonts w:ascii="Times New Roman" w:hAnsi="Times New Roman" w:cs="Times New Roman"/>
          <w:sz w:val="24"/>
          <w:szCs w:val="24"/>
          <w:vertAlign w:val="subscript"/>
        </w:rPr>
        <w:t>4</w:t>
      </w:r>
      <w:r w:rsidR="008D7880">
        <w:rPr>
          <w:rFonts w:ascii="Times New Roman" w:hAnsi="Times New Roman" w:cs="Times New Roman"/>
          <w:sz w:val="24"/>
          <w:szCs w:val="24"/>
        </w:rPr>
        <w:t>)</w:t>
      </w:r>
      <w:r>
        <w:rPr>
          <w:rFonts w:ascii="Times New Roman" w:hAnsi="Times New Roman" w:cs="Times New Roman"/>
          <w:sz w:val="24"/>
          <w:szCs w:val="24"/>
        </w:rPr>
        <w:t xml:space="preserve"> </w:t>
      </w:r>
      <w:r w:rsidRPr="00537A48">
        <w:rPr>
          <w:rFonts w:ascii="Times New Roman" w:hAnsi="Times New Roman" w:cs="Times New Roman"/>
          <w:sz w:val="24"/>
          <w:szCs w:val="24"/>
        </w:rPr>
        <w:t>6.93</w:t>
      </w:r>
      <w:r>
        <w:rPr>
          <w:rFonts w:ascii="Times New Roman" w:hAnsi="Times New Roman" w:cs="Times New Roman"/>
          <w:sz w:val="24"/>
          <w:szCs w:val="24"/>
        </w:rPr>
        <w:t xml:space="preserve"> cm. While the minimum value for leaf breath 6.13</w:t>
      </w:r>
      <w:r w:rsidR="008D7880">
        <w:rPr>
          <w:rFonts w:ascii="Times New Roman" w:hAnsi="Times New Roman" w:cs="Times New Roman"/>
          <w:sz w:val="24"/>
          <w:szCs w:val="24"/>
        </w:rPr>
        <w:t xml:space="preserve"> </w:t>
      </w:r>
      <w:r w:rsidR="009C4CFC">
        <w:rPr>
          <w:rFonts w:ascii="Times New Roman" w:hAnsi="Times New Roman" w:cs="Times New Roman"/>
          <w:sz w:val="24"/>
          <w:szCs w:val="24"/>
        </w:rPr>
        <w:t>cm</w:t>
      </w:r>
      <w:r>
        <w:rPr>
          <w:rFonts w:ascii="Times New Roman" w:hAnsi="Times New Roman" w:cs="Times New Roman"/>
          <w:sz w:val="24"/>
          <w:szCs w:val="24"/>
        </w:rPr>
        <w:t xml:space="preserve"> was recorded in </w:t>
      </w:r>
      <w:r w:rsidR="009C4CFC">
        <w:rPr>
          <w:rFonts w:ascii="Times New Roman" w:hAnsi="Times New Roman" w:cs="Times New Roman"/>
          <w:sz w:val="24"/>
          <w:szCs w:val="24"/>
        </w:rPr>
        <w:t>(</w:t>
      </w:r>
      <w:r w:rsidR="009C4CFC" w:rsidRPr="000604AF">
        <w:rPr>
          <w:rFonts w:ascii="Times New Roman" w:hAnsi="Times New Roman" w:cs="Times New Roman"/>
          <w:sz w:val="24"/>
          <w:szCs w:val="24"/>
        </w:rPr>
        <w:t>T</w:t>
      </w:r>
      <w:r w:rsidR="009C4CFC" w:rsidRPr="006A5A6F">
        <w:rPr>
          <w:rFonts w:ascii="Times New Roman" w:hAnsi="Times New Roman" w:cs="Times New Roman"/>
          <w:sz w:val="24"/>
          <w:szCs w:val="24"/>
          <w:vertAlign w:val="subscript"/>
        </w:rPr>
        <w:t>1</w:t>
      </w:r>
      <w:r w:rsidR="009C4CFC" w:rsidRPr="006A5A6F">
        <w:rPr>
          <w:rFonts w:ascii="Times New Roman" w:hAnsi="Times New Roman" w:cs="Times New Roman"/>
          <w:sz w:val="24"/>
          <w:szCs w:val="24"/>
        </w:rPr>
        <w:t>)</w:t>
      </w:r>
      <w:r w:rsidR="009C4CFC" w:rsidRPr="000604AF">
        <w:rPr>
          <w:rFonts w:ascii="Times New Roman" w:hAnsi="Times New Roman" w:cs="Times New Roman"/>
          <w:sz w:val="24"/>
          <w:szCs w:val="24"/>
        </w:rPr>
        <w:t xml:space="preserve"> control</w:t>
      </w:r>
      <w:r>
        <w:rPr>
          <w:rFonts w:ascii="Times New Roman" w:hAnsi="Times New Roman" w:cs="Times New Roman"/>
          <w:sz w:val="24"/>
          <w:szCs w:val="24"/>
        </w:rPr>
        <w:t>.</w:t>
      </w:r>
      <w:r w:rsidR="006959BC">
        <w:rPr>
          <w:rFonts w:ascii="Times New Roman" w:hAnsi="Times New Roman" w:cs="Times New Roman"/>
          <w:sz w:val="24"/>
          <w:szCs w:val="24"/>
        </w:rPr>
        <w:t xml:space="preserve"> </w:t>
      </w:r>
      <w:r w:rsidR="00A5295B" w:rsidRPr="00A5295B">
        <w:rPr>
          <w:rFonts w:ascii="Times New Roman" w:hAnsi="Times New Roman" w:cs="Times New Roman"/>
          <w:sz w:val="24"/>
          <w:szCs w:val="24"/>
        </w:rPr>
        <w:t>This could be attributed to the steady supply of nutrients provided by organic inputs. Similar results were reported by Hasan and Solaiman (2013), who found that using organic amendments in cauliflower led to consistent nutrient availability, which in turn supported better plant growth and development.</w:t>
      </w:r>
    </w:p>
    <w:p w14:paraId="44879B97" w14:textId="185F356F" w:rsidR="00AA570E" w:rsidRPr="00A13BBF" w:rsidRDefault="00A747D0" w:rsidP="009B1249">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lang w:val="en-US"/>
        </w:rPr>
        <w:t>F</w:t>
      </w:r>
      <w:r w:rsidRPr="00E96FC2">
        <w:rPr>
          <w:rFonts w:ascii="Times New Roman" w:hAnsi="Times New Roman" w:cs="Times New Roman"/>
          <w:sz w:val="24"/>
          <w:szCs w:val="24"/>
          <w:lang w:val="en-US"/>
        </w:rPr>
        <w:t>resh weight of whole plant (g)</w:t>
      </w:r>
      <w:r>
        <w:rPr>
          <w:rFonts w:ascii="Times New Roman" w:hAnsi="Times New Roman" w:cs="Times New Roman"/>
          <w:sz w:val="24"/>
          <w:szCs w:val="24"/>
          <w:lang w:val="en-US"/>
        </w:rPr>
        <w:t xml:space="preserve"> </w:t>
      </w:r>
      <w:r w:rsidRPr="007A4B84">
        <w:rPr>
          <w:rFonts w:ascii="Times New Roman" w:hAnsi="Times New Roman" w:cs="Times New Roman"/>
          <w:sz w:val="24"/>
          <w:szCs w:val="24"/>
          <w:lang w:val="en-US"/>
        </w:rPr>
        <w:t xml:space="preserve">varies from </w:t>
      </w:r>
      <w:r>
        <w:rPr>
          <w:rFonts w:ascii="Times New Roman" w:hAnsi="Times New Roman" w:cs="Times New Roman"/>
          <w:sz w:val="24"/>
          <w:szCs w:val="24"/>
        </w:rPr>
        <w:t>88.61</w:t>
      </w:r>
      <w:r>
        <w:rPr>
          <w:rFonts w:ascii="Times New Roman" w:hAnsi="Times New Roman" w:cs="Times New Roman"/>
          <w:sz w:val="24"/>
          <w:szCs w:val="24"/>
          <w:lang w:val="en-US"/>
        </w:rPr>
        <w:t xml:space="preserve"> g </w:t>
      </w:r>
      <w:r w:rsidRPr="007A4B84">
        <w:rPr>
          <w:rFonts w:ascii="Times New Roman" w:hAnsi="Times New Roman" w:cs="Times New Roman"/>
          <w:sz w:val="24"/>
          <w:szCs w:val="24"/>
          <w:lang w:val="en-US"/>
        </w:rPr>
        <w:t xml:space="preserve">to </w:t>
      </w:r>
      <w:r>
        <w:rPr>
          <w:rFonts w:ascii="Times New Roman" w:hAnsi="Times New Roman" w:cs="Times New Roman"/>
          <w:sz w:val="24"/>
          <w:szCs w:val="24"/>
        </w:rPr>
        <w:t>65.08</w:t>
      </w:r>
      <w:r>
        <w:rPr>
          <w:rFonts w:ascii="Times New Roman" w:hAnsi="Times New Roman" w:cs="Times New Roman"/>
          <w:sz w:val="24"/>
          <w:szCs w:val="24"/>
          <w:lang w:val="en-US"/>
        </w:rPr>
        <w:t xml:space="preserve"> g the overall average was 75.12 g. maximum value for f</w:t>
      </w:r>
      <w:r w:rsidRPr="00E96FC2">
        <w:rPr>
          <w:rFonts w:ascii="Times New Roman" w:hAnsi="Times New Roman" w:cs="Times New Roman"/>
          <w:sz w:val="24"/>
          <w:szCs w:val="24"/>
          <w:lang w:val="en-US"/>
        </w:rPr>
        <w:t>resh weight of whole plant (g)</w:t>
      </w:r>
      <w:r>
        <w:rPr>
          <w:rFonts w:ascii="Times New Roman" w:hAnsi="Times New Roman" w:cs="Times New Roman"/>
          <w:sz w:val="24"/>
          <w:szCs w:val="24"/>
          <w:lang w:val="en-US"/>
        </w:rPr>
        <w:t xml:space="preserve"> 88.61 g was recorded in treatment T</w:t>
      </w:r>
      <w:r w:rsidRPr="008B4008">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w:t>
      </w:r>
      <w:r w:rsidRPr="00EC2BDC">
        <w:rPr>
          <w:rFonts w:ascii="Times New Roman" w:hAnsi="Times New Roman" w:cs="Times New Roman"/>
          <w:sz w:val="24"/>
          <w:szCs w:val="24"/>
        </w:rPr>
        <w:t>FYM (10 t/ha) + Vermicompost (4 t/ha) + PSB (8 kg/ha) + Azotobacter (8 kg/ha)</w:t>
      </w:r>
      <w:r>
        <w:rPr>
          <w:rFonts w:ascii="Times New Roman" w:hAnsi="Times New Roman" w:cs="Times New Roman"/>
          <w:sz w:val="24"/>
          <w:szCs w:val="24"/>
        </w:rPr>
        <w:t xml:space="preserve">. While the minimum value for </w:t>
      </w:r>
      <w:r>
        <w:rPr>
          <w:rFonts w:ascii="Times New Roman" w:hAnsi="Times New Roman" w:cs="Times New Roman"/>
          <w:sz w:val="24"/>
          <w:szCs w:val="24"/>
          <w:lang w:val="en-US"/>
        </w:rPr>
        <w:t>f</w:t>
      </w:r>
      <w:r w:rsidRPr="00E96FC2">
        <w:rPr>
          <w:rFonts w:ascii="Times New Roman" w:hAnsi="Times New Roman" w:cs="Times New Roman"/>
          <w:sz w:val="24"/>
          <w:szCs w:val="24"/>
          <w:lang w:val="en-US"/>
        </w:rPr>
        <w:t>resh weight of whole plant (g)</w:t>
      </w:r>
      <w:r>
        <w:rPr>
          <w:rFonts w:ascii="Times New Roman" w:hAnsi="Times New Roman" w:cs="Times New Roman"/>
          <w:sz w:val="24"/>
          <w:szCs w:val="24"/>
        </w:rPr>
        <w:t xml:space="preserve"> 65.08 was recorded in </w:t>
      </w:r>
      <w:r w:rsidR="00D358A4">
        <w:rPr>
          <w:rFonts w:ascii="Times New Roman" w:hAnsi="Times New Roman" w:cs="Times New Roman"/>
          <w:sz w:val="24"/>
          <w:szCs w:val="24"/>
        </w:rPr>
        <w:t>(</w:t>
      </w:r>
      <w:r w:rsidR="00D358A4" w:rsidRPr="000604AF">
        <w:rPr>
          <w:rFonts w:ascii="Times New Roman" w:hAnsi="Times New Roman" w:cs="Times New Roman"/>
          <w:sz w:val="24"/>
          <w:szCs w:val="24"/>
        </w:rPr>
        <w:t>T</w:t>
      </w:r>
      <w:r w:rsidR="00D358A4" w:rsidRPr="006A5A6F">
        <w:rPr>
          <w:rFonts w:ascii="Times New Roman" w:hAnsi="Times New Roman" w:cs="Times New Roman"/>
          <w:sz w:val="24"/>
          <w:szCs w:val="24"/>
          <w:vertAlign w:val="subscript"/>
        </w:rPr>
        <w:t>1</w:t>
      </w:r>
      <w:r w:rsidR="00D358A4" w:rsidRPr="006A5A6F">
        <w:rPr>
          <w:rFonts w:ascii="Times New Roman" w:hAnsi="Times New Roman" w:cs="Times New Roman"/>
          <w:sz w:val="24"/>
          <w:szCs w:val="24"/>
        </w:rPr>
        <w:t>)</w:t>
      </w:r>
      <w:r w:rsidR="00D358A4" w:rsidRPr="000604AF">
        <w:rPr>
          <w:rFonts w:ascii="Times New Roman" w:hAnsi="Times New Roman" w:cs="Times New Roman"/>
          <w:sz w:val="24"/>
          <w:szCs w:val="24"/>
        </w:rPr>
        <w:t xml:space="preserve"> control</w:t>
      </w:r>
      <w:r>
        <w:rPr>
          <w:rFonts w:ascii="Times New Roman" w:hAnsi="Times New Roman" w:cs="Times New Roman"/>
          <w:sz w:val="24"/>
          <w:szCs w:val="24"/>
        </w:rPr>
        <w:t>.</w:t>
      </w:r>
      <w:r w:rsidR="006959BC">
        <w:rPr>
          <w:rFonts w:ascii="Times New Roman" w:hAnsi="Times New Roman" w:cs="Times New Roman"/>
          <w:sz w:val="24"/>
          <w:szCs w:val="24"/>
        </w:rPr>
        <w:t xml:space="preserve"> </w:t>
      </w:r>
      <w:r w:rsidR="003520A9" w:rsidRPr="003520A9">
        <w:rPr>
          <w:rFonts w:ascii="Times New Roman" w:hAnsi="Times New Roman" w:cs="Times New Roman"/>
          <w:sz w:val="24"/>
          <w:szCs w:val="24"/>
        </w:rPr>
        <w:t xml:space="preserve">The significant increase in fresh weight of whole plant due to application of Azotobacter + PSB each @ 2 lit/ha could be due to the fact that as the microorganisms available in biofertilizers in liquid form might have increased the nutrient availability thus, increased the growth and developmental processes of plant leading to more production and accumulation of carbohydrates in the plants grown with this treatment that might have resulted in production of better growth of the plants which in turn leads to increase the fresh weight of whole plant at </w:t>
      </w:r>
      <w:r w:rsidR="003520A9" w:rsidRPr="003520A9">
        <w:rPr>
          <w:rFonts w:ascii="Times New Roman" w:hAnsi="Times New Roman" w:cs="Times New Roman"/>
          <w:sz w:val="24"/>
          <w:szCs w:val="24"/>
        </w:rPr>
        <w:lastRenderedPageBreak/>
        <w:t xml:space="preserve">harvest in this treatment. Similar results have been reported by </w:t>
      </w:r>
      <w:proofErr w:type="spellStart"/>
      <w:r w:rsidR="00834A3D" w:rsidRPr="005009CC">
        <w:rPr>
          <w:rFonts w:ascii="Times New Roman" w:hAnsi="Times New Roman" w:cs="Times New Roman"/>
          <w:sz w:val="24"/>
          <w:szCs w:val="24"/>
        </w:rPr>
        <w:t>Nadre</w:t>
      </w:r>
      <w:proofErr w:type="spellEnd"/>
      <w:r w:rsidR="003520A9" w:rsidRPr="0039766D">
        <w:rPr>
          <w:rFonts w:ascii="Times New Roman" w:hAnsi="Times New Roman" w:cs="Times New Roman"/>
          <w:color w:val="C00000"/>
          <w:sz w:val="24"/>
          <w:szCs w:val="24"/>
        </w:rPr>
        <w:t xml:space="preserve"> </w:t>
      </w:r>
      <w:r w:rsidR="003520A9" w:rsidRPr="00A13BBF">
        <w:rPr>
          <w:rFonts w:ascii="Times New Roman" w:hAnsi="Times New Roman" w:cs="Times New Roman"/>
          <w:i/>
          <w:iCs/>
          <w:color w:val="000000" w:themeColor="text1"/>
          <w:sz w:val="24"/>
          <w:szCs w:val="24"/>
        </w:rPr>
        <w:t>et al</w:t>
      </w:r>
      <w:r w:rsidR="003520A9" w:rsidRPr="00A13BBF">
        <w:rPr>
          <w:rFonts w:ascii="Times New Roman" w:hAnsi="Times New Roman" w:cs="Times New Roman"/>
          <w:color w:val="000000" w:themeColor="text1"/>
          <w:sz w:val="24"/>
          <w:szCs w:val="24"/>
        </w:rPr>
        <w:t>.</w:t>
      </w:r>
      <w:r w:rsidR="00A13BBF">
        <w:rPr>
          <w:rFonts w:ascii="Times New Roman" w:hAnsi="Times New Roman" w:cs="Times New Roman"/>
          <w:color w:val="000000" w:themeColor="text1"/>
          <w:sz w:val="24"/>
          <w:szCs w:val="24"/>
        </w:rPr>
        <w:t>,</w:t>
      </w:r>
      <w:r w:rsidR="003520A9" w:rsidRPr="00A13BBF">
        <w:rPr>
          <w:rFonts w:ascii="Times New Roman" w:hAnsi="Times New Roman" w:cs="Times New Roman"/>
          <w:color w:val="000000" w:themeColor="text1"/>
          <w:sz w:val="24"/>
          <w:szCs w:val="24"/>
        </w:rPr>
        <w:t xml:space="preserve"> (20</w:t>
      </w:r>
      <w:r w:rsidR="00834A3D" w:rsidRPr="00A13BBF">
        <w:rPr>
          <w:rFonts w:ascii="Times New Roman" w:hAnsi="Times New Roman" w:cs="Times New Roman"/>
          <w:color w:val="000000" w:themeColor="text1"/>
          <w:sz w:val="24"/>
          <w:szCs w:val="24"/>
        </w:rPr>
        <w:t>22</w:t>
      </w:r>
      <w:r w:rsidR="003520A9" w:rsidRPr="00A13BBF">
        <w:rPr>
          <w:rFonts w:ascii="Times New Roman" w:hAnsi="Times New Roman" w:cs="Times New Roman"/>
          <w:color w:val="000000" w:themeColor="text1"/>
          <w:sz w:val="24"/>
          <w:szCs w:val="24"/>
        </w:rPr>
        <w:t>)</w:t>
      </w:r>
      <w:r w:rsidR="001B4301">
        <w:rPr>
          <w:rFonts w:ascii="Times New Roman" w:hAnsi="Times New Roman" w:cs="Times New Roman"/>
          <w:color w:val="000000" w:themeColor="text1"/>
          <w:sz w:val="24"/>
          <w:szCs w:val="24"/>
        </w:rPr>
        <w:t xml:space="preserve"> and </w:t>
      </w:r>
      <w:r w:rsidR="001B4301" w:rsidRPr="008C3FFA">
        <w:rPr>
          <w:rFonts w:ascii="Times New Roman" w:hAnsi="Times New Roman" w:cs="Times New Roman"/>
          <w:sz w:val="24"/>
          <w:szCs w:val="24"/>
        </w:rPr>
        <w:t>Vishwakarma</w:t>
      </w:r>
      <w:r w:rsidR="001B4301">
        <w:rPr>
          <w:rFonts w:ascii="Times New Roman" w:hAnsi="Times New Roman" w:cs="Times New Roman"/>
          <w:sz w:val="24"/>
          <w:szCs w:val="24"/>
        </w:rPr>
        <w:t xml:space="preserve"> </w:t>
      </w:r>
      <w:r w:rsidR="001B4301" w:rsidRPr="002E1188">
        <w:rPr>
          <w:rFonts w:ascii="Times New Roman" w:hAnsi="Times New Roman" w:cs="Times New Roman"/>
          <w:i/>
          <w:iCs/>
          <w:sz w:val="24"/>
          <w:szCs w:val="24"/>
        </w:rPr>
        <w:t>et al</w:t>
      </w:r>
      <w:r w:rsidR="001B4301">
        <w:rPr>
          <w:rFonts w:ascii="Times New Roman" w:hAnsi="Times New Roman" w:cs="Times New Roman"/>
          <w:sz w:val="24"/>
          <w:szCs w:val="24"/>
        </w:rPr>
        <w:t>., (2023)</w:t>
      </w:r>
      <w:r w:rsidR="003520A9" w:rsidRPr="00A13BBF">
        <w:rPr>
          <w:rFonts w:ascii="Times New Roman" w:hAnsi="Times New Roman" w:cs="Times New Roman"/>
          <w:color w:val="000000" w:themeColor="text1"/>
          <w:sz w:val="24"/>
          <w:szCs w:val="24"/>
        </w:rPr>
        <w:t xml:space="preserve"> in </w:t>
      </w:r>
      <w:r w:rsidR="00834A3D" w:rsidRPr="00A13BBF">
        <w:rPr>
          <w:rFonts w:ascii="Times New Roman" w:hAnsi="Times New Roman" w:cs="Times New Roman"/>
          <w:color w:val="000000" w:themeColor="text1"/>
          <w:sz w:val="24"/>
          <w:szCs w:val="24"/>
        </w:rPr>
        <w:t>Indian spinach</w:t>
      </w:r>
      <w:r w:rsidR="00070B17" w:rsidRPr="00A13BBF">
        <w:rPr>
          <w:rFonts w:ascii="Times New Roman" w:hAnsi="Times New Roman" w:cs="Times New Roman"/>
          <w:color w:val="000000" w:themeColor="text1"/>
          <w:sz w:val="24"/>
          <w:szCs w:val="24"/>
        </w:rPr>
        <w:t>.</w:t>
      </w:r>
    </w:p>
    <w:p w14:paraId="68CADF2A" w14:textId="6904511B" w:rsidR="00A30BBE" w:rsidRPr="006959BC" w:rsidRDefault="00E1326D" w:rsidP="00555B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Root</w:t>
      </w:r>
      <w:r w:rsidRPr="00F27E8A">
        <w:rPr>
          <w:rFonts w:ascii="Times New Roman" w:hAnsi="Times New Roman" w:cs="Times New Roman"/>
          <w:sz w:val="24"/>
          <w:szCs w:val="24"/>
          <w:lang w:val="en-US"/>
        </w:rPr>
        <w:t xml:space="preserve"> length (cm</w:t>
      </w:r>
      <w:r>
        <w:rPr>
          <w:rFonts w:ascii="Times New Roman" w:hAnsi="Times New Roman" w:cs="Times New Roman"/>
          <w:b/>
          <w:bCs/>
          <w:sz w:val="24"/>
          <w:szCs w:val="24"/>
          <w:lang w:val="en-US"/>
        </w:rPr>
        <w:t xml:space="preserve">) </w:t>
      </w:r>
      <w:r w:rsidRPr="007A4B84">
        <w:rPr>
          <w:rFonts w:ascii="Times New Roman" w:hAnsi="Times New Roman" w:cs="Times New Roman"/>
          <w:sz w:val="24"/>
          <w:szCs w:val="24"/>
          <w:lang w:val="en-US"/>
        </w:rPr>
        <w:t xml:space="preserve">varies from </w:t>
      </w:r>
      <w:r>
        <w:rPr>
          <w:rFonts w:ascii="Times New Roman" w:hAnsi="Times New Roman" w:cs="Times New Roman"/>
          <w:sz w:val="24"/>
          <w:szCs w:val="24"/>
        </w:rPr>
        <w:t>13.73</w:t>
      </w:r>
      <w:r>
        <w:rPr>
          <w:rFonts w:ascii="Times New Roman" w:hAnsi="Times New Roman" w:cs="Times New Roman"/>
          <w:sz w:val="24"/>
          <w:szCs w:val="24"/>
          <w:lang w:val="en-US"/>
        </w:rPr>
        <w:t xml:space="preserve"> cm</w:t>
      </w:r>
      <w:r w:rsidRPr="007A4B84">
        <w:rPr>
          <w:rFonts w:ascii="Times New Roman" w:hAnsi="Times New Roman" w:cs="Times New Roman"/>
          <w:sz w:val="24"/>
          <w:szCs w:val="24"/>
          <w:lang w:val="en-US"/>
        </w:rPr>
        <w:t xml:space="preserve"> to </w:t>
      </w:r>
      <w:r>
        <w:rPr>
          <w:rFonts w:ascii="Times New Roman" w:hAnsi="Times New Roman" w:cs="Times New Roman"/>
          <w:sz w:val="24"/>
          <w:szCs w:val="24"/>
        </w:rPr>
        <w:t>11.62</w:t>
      </w:r>
      <w:r>
        <w:rPr>
          <w:rFonts w:ascii="Times New Roman" w:hAnsi="Times New Roman" w:cs="Times New Roman"/>
          <w:sz w:val="24"/>
          <w:szCs w:val="24"/>
          <w:lang w:val="en-US"/>
        </w:rPr>
        <w:t xml:space="preserve"> cm the overall average was 12.72 cm. maximum value for root length 13.73 cm was recorded in treatment </w:t>
      </w:r>
      <w:r w:rsidR="00183B5C">
        <w:rPr>
          <w:rFonts w:ascii="Times New Roman" w:hAnsi="Times New Roman" w:cs="Times New Roman"/>
          <w:sz w:val="24"/>
          <w:szCs w:val="24"/>
          <w:lang w:val="en-US"/>
        </w:rPr>
        <w:t>(</w:t>
      </w:r>
      <w:r>
        <w:rPr>
          <w:rFonts w:ascii="Times New Roman" w:hAnsi="Times New Roman" w:cs="Times New Roman"/>
          <w:sz w:val="24"/>
          <w:szCs w:val="24"/>
          <w:lang w:val="en-US"/>
        </w:rPr>
        <w:t>T</w:t>
      </w:r>
      <w:r w:rsidRPr="00183B5C">
        <w:rPr>
          <w:rFonts w:ascii="Times New Roman" w:hAnsi="Times New Roman" w:cs="Times New Roman"/>
          <w:sz w:val="24"/>
          <w:szCs w:val="24"/>
          <w:vertAlign w:val="subscript"/>
          <w:lang w:val="en-US"/>
        </w:rPr>
        <w:t>5</w:t>
      </w:r>
      <w:r w:rsidR="00183B5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C2BDC">
        <w:rPr>
          <w:rFonts w:ascii="Times New Roman" w:hAnsi="Times New Roman" w:cs="Times New Roman"/>
          <w:sz w:val="24"/>
          <w:szCs w:val="24"/>
        </w:rPr>
        <w:t>Vermicompost 10 t/ha + PSB (10 kg/ha)</w:t>
      </w:r>
      <w:r w:rsidR="00112A94">
        <w:rPr>
          <w:rFonts w:ascii="Times New Roman" w:hAnsi="Times New Roman" w:cs="Times New Roman"/>
          <w:sz w:val="24"/>
          <w:szCs w:val="24"/>
        </w:rPr>
        <w:t>,</w:t>
      </w:r>
      <w:r>
        <w:rPr>
          <w:rFonts w:ascii="Times New Roman" w:hAnsi="Times New Roman" w:cs="Times New Roman"/>
          <w:sz w:val="24"/>
          <w:szCs w:val="24"/>
        </w:rPr>
        <w:t xml:space="preserve"> </w:t>
      </w:r>
      <w:r w:rsidR="00112A94">
        <w:rPr>
          <w:rFonts w:ascii="Times New Roman" w:hAnsi="Times New Roman" w:cs="Times New Roman"/>
          <w:sz w:val="24"/>
          <w:szCs w:val="24"/>
        </w:rPr>
        <w:t>w</w:t>
      </w:r>
      <w:r>
        <w:rPr>
          <w:rFonts w:ascii="Times New Roman" w:hAnsi="Times New Roman" w:cs="Times New Roman"/>
          <w:sz w:val="24"/>
          <w:szCs w:val="24"/>
        </w:rPr>
        <w:t xml:space="preserve">hich was found to be statically at par with </w:t>
      </w:r>
      <w:r w:rsidR="003F30AC">
        <w:rPr>
          <w:rFonts w:ascii="Times New Roman" w:hAnsi="Times New Roman" w:cs="Times New Roman"/>
          <w:sz w:val="24"/>
          <w:szCs w:val="24"/>
        </w:rPr>
        <w:t>(</w:t>
      </w:r>
      <w:r>
        <w:rPr>
          <w:rFonts w:ascii="Times New Roman" w:hAnsi="Times New Roman" w:cs="Times New Roman"/>
          <w:sz w:val="24"/>
          <w:szCs w:val="24"/>
        </w:rPr>
        <w:t>T</w:t>
      </w:r>
      <w:r w:rsidRPr="00A9025C">
        <w:rPr>
          <w:rFonts w:ascii="Times New Roman" w:hAnsi="Times New Roman" w:cs="Times New Roman"/>
          <w:sz w:val="24"/>
          <w:szCs w:val="24"/>
          <w:vertAlign w:val="subscript"/>
        </w:rPr>
        <w:t>2</w:t>
      </w:r>
      <w:r w:rsidR="003F30AC">
        <w:rPr>
          <w:rFonts w:ascii="Times New Roman" w:hAnsi="Times New Roman" w:cs="Times New Roman"/>
          <w:sz w:val="24"/>
          <w:szCs w:val="24"/>
        </w:rPr>
        <w:t xml:space="preserve">) </w:t>
      </w:r>
      <w:r w:rsidRPr="002F1077">
        <w:rPr>
          <w:rFonts w:ascii="Times New Roman" w:hAnsi="Times New Roman" w:cs="Times New Roman"/>
          <w:sz w:val="24"/>
          <w:szCs w:val="24"/>
        </w:rPr>
        <w:t>12.68</w:t>
      </w:r>
      <w:r>
        <w:rPr>
          <w:rFonts w:ascii="Times New Roman" w:hAnsi="Times New Roman" w:cs="Times New Roman"/>
          <w:sz w:val="24"/>
          <w:szCs w:val="24"/>
        </w:rPr>
        <w:t xml:space="preserve"> cm, </w:t>
      </w:r>
      <w:r w:rsidR="00540022">
        <w:rPr>
          <w:rFonts w:ascii="Times New Roman" w:hAnsi="Times New Roman" w:cs="Times New Roman"/>
          <w:sz w:val="24"/>
          <w:szCs w:val="24"/>
        </w:rPr>
        <w:t>(</w:t>
      </w:r>
      <w:r>
        <w:rPr>
          <w:rFonts w:ascii="Times New Roman" w:hAnsi="Times New Roman" w:cs="Times New Roman"/>
          <w:sz w:val="24"/>
          <w:szCs w:val="24"/>
        </w:rPr>
        <w:t>T</w:t>
      </w:r>
      <w:r w:rsidRPr="00540022">
        <w:rPr>
          <w:rFonts w:ascii="Times New Roman" w:hAnsi="Times New Roman" w:cs="Times New Roman"/>
          <w:sz w:val="24"/>
          <w:szCs w:val="24"/>
          <w:vertAlign w:val="subscript"/>
        </w:rPr>
        <w:t>4</w:t>
      </w:r>
      <w:r w:rsidR="00540022">
        <w:rPr>
          <w:rFonts w:ascii="Times New Roman" w:hAnsi="Times New Roman" w:cs="Times New Roman"/>
          <w:sz w:val="24"/>
          <w:szCs w:val="24"/>
        </w:rPr>
        <w:t>)</w:t>
      </w:r>
      <w:r>
        <w:rPr>
          <w:rFonts w:ascii="Times New Roman" w:hAnsi="Times New Roman" w:cs="Times New Roman"/>
          <w:sz w:val="24"/>
          <w:szCs w:val="24"/>
        </w:rPr>
        <w:t xml:space="preserve"> </w:t>
      </w:r>
      <w:r w:rsidRPr="002F1077">
        <w:rPr>
          <w:rFonts w:ascii="Times New Roman" w:hAnsi="Times New Roman" w:cs="Times New Roman"/>
          <w:sz w:val="24"/>
          <w:szCs w:val="24"/>
        </w:rPr>
        <w:t>12.99</w:t>
      </w:r>
      <w:r>
        <w:rPr>
          <w:rFonts w:ascii="Times New Roman" w:hAnsi="Times New Roman" w:cs="Times New Roman"/>
          <w:sz w:val="24"/>
          <w:szCs w:val="24"/>
        </w:rPr>
        <w:t xml:space="preserve"> cm, </w:t>
      </w:r>
      <w:r w:rsidR="00540022">
        <w:rPr>
          <w:rFonts w:ascii="Times New Roman" w:hAnsi="Times New Roman" w:cs="Times New Roman"/>
          <w:sz w:val="24"/>
          <w:szCs w:val="24"/>
        </w:rPr>
        <w:t>(</w:t>
      </w:r>
      <w:r>
        <w:rPr>
          <w:rFonts w:ascii="Times New Roman" w:hAnsi="Times New Roman" w:cs="Times New Roman"/>
          <w:sz w:val="24"/>
          <w:szCs w:val="24"/>
        </w:rPr>
        <w:t>T</w:t>
      </w:r>
      <w:r w:rsidRPr="00540022">
        <w:rPr>
          <w:rFonts w:ascii="Times New Roman" w:hAnsi="Times New Roman" w:cs="Times New Roman"/>
          <w:sz w:val="24"/>
          <w:szCs w:val="24"/>
          <w:vertAlign w:val="subscript"/>
        </w:rPr>
        <w:t>6</w:t>
      </w:r>
      <w:r w:rsidR="00540022">
        <w:rPr>
          <w:rFonts w:ascii="Times New Roman" w:hAnsi="Times New Roman" w:cs="Times New Roman"/>
          <w:sz w:val="24"/>
          <w:szCs w:val="24"/>
        </w:rPr>
        <w:t xml:space="preserve">) </w:t>
      </w:r>
      <w:r>
        <w:rPr>
          <w:rFonts w:ascii="Times New Roman" w:hAnsi="Times New Roman" w:cs="Times New Roman"/>
          <w:sz w:val="24"/>
          <w:szCs w:val="24"/>
        </w:rPr>
        <w:t xml:space="preserve">12.90 cm and </w:t>
      </w:r>
      <w:r w:rsidR="00540022">
        <w:rPr>
          <w:rFonts w:ascii="Times New Roman" w:hAnsi="Times New Roman" w:cs="Times New Roman"/>
          <w:sz w:val="24"/>
          <w:szCs w:val="24"/>
        </w:rPr>
        <w:t>(</w:t>
      </w:r>
      <w:r>
        <w:rPr>
          <w:rFonts w:ascii="Times New Roman" w:hAnsi="Times New Roman" w:cs="Times New Roman"/>
          <w:sz w:val="24"/>
          <w:szCs w:val="24"/>
        </w:rPr>
        <w:t>T</w:t>
      </w:r>
      <w:r w:rsidRPr="00540022">
        <w:rPr>
          <w:rFonts w:ascii="Times New Roman" w:hAnsi="Times New Roman" w:cs="Times New Roman"/>
          <w:sz w:val="24"/>
          <w:szCs w:val="24"/>
          <w:vertAlign w:val="subscript"/>
        </w:rPr>
        <w:t>7</w:t>
      </w:r>
      <w:r w:rsidR="00540022">
        <w:rPr>
          <w:rFonts w:ascii="Times New Roman" w:hAnsi="Times New Roman" w:cs="Times New Roman"/>
          <w:sz w:val="24"/>
          <w:szCs w:val="24"/>
        </w:rPr>
        <w:t>)</w:t>
      </w:r>
      <w:r>
        <w:rPr>
          <w:rFonts w:ascii="Times New Roman" w:hAnsi="Times New Roman" w:cs="Times New Roman"/>
          <w:sz w:val="24"/>
          <w:szCs w:val="24"/>
        </w:rPr>
        <w:t xml:space="preserve"> 12.41 cm. While the minimum value for root length</w:t>
      </w:r>
      <w:r w:rsidR="00540022">
        <w:rPr>
          <w:rFonts w:ascii="Times New Roman" w:hAnsi="Times New Roman" w:cs="Times New Roman"/>
          <w:sz w:val="24"/>
          <w:szCs w:val="24"/>
        </w:rPr>
        <w:t xml:space="preserve"> (cm)</w:t>
      </w:r>
      <w:r>
        <w:rPr>
          <w:rFonts w:ascii="Times New Roman" w:hAnsi="Times New Roman" w:cs="Times New Roman"/>
          <w:sz w:val="24"/>
          <w:szCs w:val="24"/>
        </w:rPr>
        <w:t xml:space="preserve"> 11.62 cm was recorded in </w:t>
      </w:r>
      <w:r w:rsidR="00540022">
        <w:rPr>
          <w:rFonts w:ascii="Times New Roman" w:hAnsi="Times New Roman" w:cs="Times New Roman"/>
          <w:sz w:val="24"/>
          <w:szCs w:val="24"/>
        </w:rPr>
        <w:t>(</w:t>
      </w:r>
      <w:r w:rsidR="00540022" w:rsidRPr="000604AF">
        <w:rPr>
          <w:rFonts w:ascii="Times New Roman" w:hAnsi="Times New Roman" w:cs="Times New Roman"/>
          <w:sz w:val="24"/>
          <w:szCs w:val="24"/>
        </w:rPr>
        <w:t>T</w:t>
      </w:r>
      <w:r w:rsidR="00540022" w:rsidRPr="006A5A6F">
        <w:rPr>
          <w:rFonts w:ascii="Times New Roman" w:hAnsi="Times New Roman" w:cs="Times New Roman"/>
          <w:sz w:val="24"/>
          <w:szCs w:val="24"/>
          <w:vertAlign w:val="subscript"/>
        </w:rPr>
        <w:t>1</w:t>
      </w:r>
      <w:r w:rsidR="00540022" w:rsidRPr="006A5A6F">
        <w:rPr>
          <w:rFonts w:ascii="Times New Roman" w:hAnsi="Times New Roman" w:cs="Times New Roman"/>
          <w:sz w:val="24"/>
          <w:szCs w:val="24"/>
        </w:rPr>
        <w:t>)</w:t>
      </w:r>
      <w:r w:rsidR="00540022" w:rsidRPr="000604AF">
        <w:rPr>
          <w:rFonts w:ascii="Times New Roman" w:hAnsi="Times New Roman" w:cs="Times New Roman"/>
          <w:sz w:val="24"/>
          <w:szCs w:val="24"/>
        </w:rPr>
        <w:t xml:space="preserve"> control</w:t>
      </w:r>
      <w:r>
        <w:rPr>
          <w:rFonts w:ascii="Times New Roman" w:hAnsi="Times New Roman" w:cs="Times New Roman"/>
          <w:sz w:val="24"/>
          <w:szCs w:val="24"/>
        </w:rPr>
        <w:t>.</w:t>
      </w:r>
      <w:r w:rsidR="006959BC">
        <w:rPr>
          <w:rFonts w:ascii="Times New Roman" w:hAnsi="Times New Roman" w:cs="Times New Roman"/>
          <w:sz w:val="24"/>
          <w:szCs w:val="24"/>
        </w:rPr>
        <w:t xml:space="preserve"> </w:t>
      </w:r>
      <w:r w:rsidR="00FB161F">
        <w:rPr>
          <w:rFonts w:ascii="Times New Roman" w:hAnsi="Times New Roman" w:cs="Times New Roman"/>
          <w:sz w:val="24"/>
          <w:szCs w:val="24"/>
          <w:lang w:val="en-US"/>
        </w:rPr>
        <w:t xml:space="preserve">Similar result found </w:t>
      </w:r>
      <w:r w:rsidR="00960458">
        <w:rPr>
          <w:rFonts w:ascii="Times New Roman" w:hAnsi="Times New Roman" w:cs="Times New Roman"/>
          <w:sz w:val="24"/>
          <w:szCs w:val="24"/>
          <w:lang w:val="en-US"/>
        </w:rPr>
        <w:t xml:space="preserve">in </w:t>
      </w:r>
      <w:r w:rsidR="00A30BBE">
        <w:rPr>
          <w:rFonts w:ascii="Times New Roman" w:hAnsi="Times New Roman" w:cs="Times New Roman"/>
          <w:sz w:val="24"/>
          <w:szCs w:val="24"/>
          <w:lang w:val="en-US"/>
        </w:rPr>
        <w:t>a</w:t>
      </w:r>
      <w:r w:rsidR="00A30BBE" w:rsidRPr="00A30BBE">
        <w:rPr>
          <w:rFonts w:ascii="Times New Roman" w:hAnsi="Times New Roman" w:cs="Times New Roman"/>
          <w:sz w:val="24"/>
          <w:szCs w:val="24"/>
          <w:lang w:val="en-US"/>
        </w:rPr>
        <w:t>pplication of organic manures such as farm</w:t>
      </w:r>
      <w:r w:rsidR="004A1F50">
        <w:rPr>
          <w:rFonts w:ascii="Times New Roman" w:hAnsi="Times New Roman" w:cs="Times New Roman"/>
          <w:sz w:val="24"/>
          <w:szCs w:val="24"/>
          <w:lang w:val="en-US"/>
        </w:rPr>
        <w:t xml:space="preserve"> </w:t>
      </w:r>
      <w:r w:rsidR="00A30BBE" w:rsidRPr="00A30BBE">
        <w:rPr>
          <w:rFonts w:ascii="Times New Roman" w:hAnsi="Times New Roman" w:cs="Times New Roman"/>
          <w:sz w:val="24"/>
          <w:szCs w:val="24"/>
          <w:lang w:val="en-US"/>
        </w:rPr>
        <w:t xml:space="preserve">yard manure (FYM), compost, and vermicompost enhances the physical, chemical, and biological properties of soil. </w:t>
      </w:r>
      <w:r w:rsidR="00534189" w:rsidRPr="00534189">
        <w:rPr>
          <w:rFonts w:ascii="Times New Roman" w:hAnsi="Times New Roman" w:cs="Times New Roman"/>
          <w:sz w:val="24"/>
          <w:szCs w:val="24"/>
        </w:rPr>
        <w:t>These organic manures help improve soil structure, boost microbial activity, and enhance the soil's ability to retain moisture, all of which create a favourable environment for healthy root development.</w:t>
      </w:r>
      <w:r w:rsidR="00534189">
        <w:rPr>
          <w:rFonts w:ascii="Times New Roman" w:hAnsi="Times New Roman" w:cs="Times New Roman"/>
          <w:sz w:val="24"/>
          <w:szCs w:val="24"/>
        </w:rPr>
        <w:t xml:space="preserve"> </w:t>
      </w:r>
      <w:r w:rsidR="00A30BBE" w:rsidRPr="00A30BBE">
        <w:rPr>
          <w:rFonts w:ascii="Times New Roman" w:hAnsi="Times New Roman" w:cs="Times New Roman"/>
          <w:sz w:val="24"/>
          <w:szCs w:val="24"/>
          <w:lang w:val="en-US"/>
        </w:rPr>
        <w:t>According to Kumar et al. (2018)</w:t>
      </w:r>
      <w:r w:rsidR="00773F99">
        <w:rPr>
          <w:rFonts w:ascii="Times New Roman" w:hAnsi="Times New Roman" w:cs="Times New Roman"/>
          <w:sz w:val="24"/>
          <w:szCs w:val="24"/>
          <w:lang w:val="en-US"/>
        </w:rPr>
        <w:t xml:space="preserve"> in palak.</w:t>
      </w:r>
    </w:p>
    <w:p w14:paraId="18956192" w14:textId="5F0BF98F" w:rsidR="007A7B74" w:rsidRPr="007A7B74" w:rsidRDefault="00B46C3A" w:rsidP="000E748D">
      <w:pPr>
        <w:spacing w:after="0" w:line="360" w:lineRule="auto"/>
        <w:ind w:firstLine="720"/>
        <w:jc w:val="both"/>
        <w:rPr>
          <w:rFonts w:ascii="Times New Roman" w:hAnsi="Times New Roman" w:cs="Times New Roman"/>
          <w:sz w:val="24"/>
          <w:szCs w:val="24"/>
        </w:rPr>
      </w:pPr>
      <w:r w:rsidRPr="007A4B84">
        <w:rPr>
          <w:rFonts w:ascii="Times New Roman" w:hAnsi="Times New Roman" w:cs="Times New Roman"/>
          <w:sz w:val="24"/>
          <w:szCs w:val="24"/>
          <w:lang w:val="en-US"/>
        </w:rPr>
        <w:t xml:space="preserve">Number of </w:t>
      </w:r>
      <w:r>
        <w:rPr>
          <w:rFonts w:ascii="Times New Roman" w:hAnsi="Times New Roman" w:cs="Times New Roman"/>
          <w:sz w:val="24"/>
          <w:szCs w:val="24"/>
          <w:lang w:val="en-US"/>
        </w:rPr>
        <w:t>roots</w:t>
      </w:r>
      <w:r w:rsidRPr="007A4B84">
        <w:rPr>
          <w:rFonts w:ascii="Times New Roman" w:hAnsi="Times New Roman" w:cs="Times New Roman"/>
          <w:sz w:val="24"/>
          <w:szCs w:val="24"/>
          <w:lang w:val="en-US"/>
        </w:rPr>
        <w:t xml:space="preserve"> per plant varies from </w:t>
      </w:r>
      <w:r>
        <w:rPr>
          <w:rFonts w:ascii="Times New Roman" w:hAnsi="Times New Roman" w:cs="Times New Roman"/>
          <w:sz w:val="24"/>
          <w:szCs w:val="24"/>
        </w:rPr>
        <w:t>2.97</w:t>
      </w:r>
      <w:r w:rsidRPr="007A4B84">
        <w:rPr>
          <w:rFonts w:ascii="Times New Roman" w:hAnsi="Times New Roman" w:cs="Times New Roman"/>
          <w:sz w:val="24"/>
          <w:szCs w:val="24"/>
          <w:lang w:val="en-US"/>
        </w:rPr>
        <w:t xml:space="preserve"> to </w:t>
      </w:r>
      <w:r>
        <w:rPr>
          <w:rFonts w:ascii="Times New Roman" w:hAnsi="Times New Roman" w:cs="Times New Roman"/>
          <w:sz w:val="24"/>
          <w:szCs w:val="24"/>
        </w:rPr>
        <w:t>1.56</w:t>
      </w:r>
      <w:r>
        <w:rPr>
          <w:rFonts w:ascii="Times New Roman" w:hAnsi="Times New Roman" w:cs="Times New Roman"/>
          <w:sz w:val="24"/>
          <w:szCs w:val="24"/>
          <w:lang w:val="en-US"/>
        </w:rPr>
        <w:t xml:space="preserve"> the overall average was 2.57. maximum value for number of roots per plant 2.97 was recorded in treatment </w:t>
      </w:r>
      <w:r w:rsidR="00F07BA4">
        <w:rPr>
          <w:rFonts w:ascii="Times New Roman" w:hAnsi="Times New Roman" w:cs="Times New Roman"/>
          <w:sz w:val="24"/>
          <w:szCs w:val="24"/>
          <w:lang w:val="en-US"/>
        </w:rPr>
        <w:t>(</w:t>
      </w:r>
      <w:r>
        <w:rPr>
          <w:rFonts w:ascii="Times New Roman" w:hAnsi="Times New Roman" w:cs="Times New Roman"/>
          <w:sz w:val="24"/>
          <w:szCs w:val="24"/>
          <w:lang w:val="en-US"/>
        </w:rPr>
        <w:t>T</w:t>
      </w:r>
      <w:r w:rsidRPr="00F07BA4">
        <w:rPr>
          <w:rFonts w:ascii="Times New Roman" w:hAnsi="Times New Roman" w:cs="Times New Roman"/>
          <w:sz w:val="24"/>
          <w:szCs w:val="24"/>
          <w:vertAlign w:val="subscript"/>
          <w:lang w:val="en-US"/>
        </w:rPr>
        <w:t>3</w:t>
      </w:r>
      <w:r w:rsidR="00F07BA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C2BDC">
        <w:rPr>
          <w:rFonts w:ascii="Times New Roman" w:hAnsi="Times New Roman" w:cs="Times New Roman"/>
          <w:sz w:val="24"/>
          <w:szCs w:val="24"/>
        </w:rPr>
        <w:t>FYM (25 t/ha) + PSB (10 kg/ha)</w:t>
      </w:r>
      <w:r w:rsidR="00112A94">
        <w:rPr>
          <w:rFonts w:ascii="Times New Roman" w:hAnsi="Times New Roman" w:cs="Times New Roman"/>
          <w:sz w:val="24"/>
          <w:szCs w:val="24"/>
        </w:rPr>
        <w:t>,</w:t>
      </w:r>
      <w:r>
        <w:rPr>
          <w:rFonts w:ascii="Times New Roman" w:hAnsi="Times New Roman" w:cs="Times New Roman"/>
          <w:sz w:val="24"/>
          <w:szCs w:val="24"/>
        </w:rPr>
        <w:t xml:space="preserve"> </w:t>
      </w:r>
      <w:r w:rsidR="00112A94">
        <w:rPr>
          <w:rFonts w:ascii="Times New Roman" w:hAnsi="Times New Roman" w:cs="Times New Roman"/>
          <w:sz w:val="24"/>
          <w:szCs w:val="24"/>
        </w:rPr>
        <w:t>w</w:t>
      </w:r>
      <w:r>
        <w:rPr>
          <w:rFonts w:ascii="Times New Roman" w:hAnsi="Times New Roman" w:cs="Times New Roman"/>
          <w:sz w:val="24"/>
          <w:szCs w:val="24"/>
        </w:rPr>
        <w:t xml:space="preserve">hich was found to be statically at par with </w:t>
      </w:r>
      <w:r w:rsidR="00083DAF">
        <w:rPr>
          <w:rFonts w:ascii="Times New Roman" w:hAnsi="Times New Roman" w:cs="Times New Roman"/>
          <w:sz w:val="24"/>
          <w:szCs w:val="24"/>
        </w:rPr>
        <w:t>(</w:t>
      </w:r>
      <w:r>
        <w:rPr>
          <w:rFonts w:ascii="Times New Roman" w:hAnsi="Times New Roman" w:cs="Times New Roman"/>
          <w:sz w:val="24"/>
          <w:szCs w:val="24"/>
        </w:rPr>
        <w:t>T</w:t>
      </w:r>
      <w:r w:rsidRPr="00A42FB0">
        <w:rPr>
          <w:rFonts w:ascii="Times New Roman" w:hAnsi="Times New Roman" w:cs="Times New Roman"/>
          <w:sz w:val="24"/>
          <w:szCs w:val="24"/>
          <w:vertAlign w:val="subscript"/>
        </w:rPr>
        <w:t>2</w:t>
      </w:r>
      <w:r w:rsidR="00083DAF">
        <w:rPr>
          <w:rFonts w:ascii="Times New Roman" w:hAnsi="Times New Roman" w:cs="Times New Roman"/>
          <w:sz w:val="24"/>
          <w:szCs w:val="24"/>
        </w:rPr>
        <w:t>)</w:t>
      </w:r>
      <w:r>
        <w:rPr>
          <w:rFonts w:ascii="Times New Roman" w:hAnsi="Times New Roman" w:cs="Times New Roman"/>
          <w:sz w:val="24"/>
          <w:szCs w:val="24"/>
        </w:rPr>
        <w:t xml:space="preserve"> 2.59, </w:t>
      </w:r>
      <w:r w:rsidR="00A42FB0">
        <w:rPr>
          <w:rFonts w:ascii="Times New Roman" w:hAnsi="Times New Roman" w:cs="Times New Roman"/>
          <w:sz w:val="24"/>
          <w:szCs w:val="24"/>
        </w:rPr>
        <w:t>(</w:t>
      </w:r>
      <w:r>
        <w:rPr>
          <w:rFonts w:ascii="Times New Roman" w:hAnsi="Times New Roman" w:cs="Times New Roman"/>
          <w:sz w:val="24"/>
          <w:szCs w:val="24"/>
        </w:rPr>
        <w:t>T</w:t>
      </w:r>
      <w:r w:rsidRPr="001A31A0">
        <w:rPr>
          <w:rFonts w:ascii="Times New Roman" w:hAnsi="Times New Roman" w:cs="Times New Roman"/>
          <w:sz w:val="24"/>
          <w:szCs w:val="24"/>
          <w:vertAlign w:val="subscript"/>
        </w:rPr>
        <w:t>4</w:t>
      </w:r>
      <w:r w:rsidR="00A42FB0">
        <w:rPr>
          <w:rFonts w:ascii="Times New Roman" w:hAnsi="Times New Roman" w:cs="Times New Roman"/>
          <w:sz w:val="24"/>
          <w:szCs w:val="24"/>
        </w:rPr>
        <w:t>)</w:t>
      </w:r>
      <w:r>
        <w:rPr>
          <w:rFonts w:ascii="Times New Roman" w:hAnsi="Times New Roman" w:cs="Times New Roman"/>
          <w:sz w:val="24"/>
          <w:szCs w:val="24"/>
        </w:rPr>
        <w:t xml:space="preserve"> 2.72, </w:t>
      </w:r>
      <w:r w:rsidR="00A42FB0">
        <w:rPr>
          <w:rFonts w:ascii="Times New Roman" w:hAnsi="Times New Roman" w:cs="Times New Roman"/>
          <w:sz w:val="24"/>
          <w:szCs w:val="24"/>
        </w:rPr>
        <w:t>(</w:t>
      </w:r>
      <w:r>
        <w:rPr>
          <w:rFonts w:ascii="Times New Roman" w:hAnsi="Times New Roman" w:cs="Times New Roman"/>
          <w:sz w:val="24"/>
          <w:szCs w:val="24"/>
        </w:rPr>
        <w:t>T</w:t>
      </w:r>
      <w:r w:rsidRPr="001A31A0">
        <w:rPr>
          <w:rFonts w:ascii="Times New Roman" w:hAnsi="Times New Roman" w:cs="Times New Roman"/>
          <w:sz w:val="24"/>
          <w:szCs w:val="24"/>
          <w:vertAlign w:val="subscript"/>
        </w:rPr>
        <w:t>5</w:t>
      </w:r>
      <w:r w:rsidR="00A42FB0">
        <w:rPr>
          <w:rFonts w:ascii="Times New Roman" w:hAnsi="Times New Roman" w:cs="Times New Roman"/>
          <w:sz w:val="24"/>
          <w:szCs w:val="24"/>
        </w:rPr>
        <w:t>)</w:t>
      </w:r>
      <w:r>
        <w:rPr>
          <w:rFonts w:ascii="Times New Roman" w:hAnsi="Times New Roman" w:cs="Times New Roman"/>
          <w:sz w:val="24"/>
          <w:szCs w:val="24"/>
        </w:rPr>
        <w:t xml:space="preserve"> 2.94, </w:t>
      </w:r>
      <w:r w:rsidR="00A42FB0">
        <w:rPr>
          <w:rFonts w:ascii="Times New Roman" w:hAnsi="Times New Roman" w:cs="Times New Roman"/>
          <w:sz w:val="24"/>
          <w:szCs w:val="24"/>
        </w:rPr>
        <w:t>(</w:t>
      </w:r>
      <w:r>
        <w:rPr>
          <w:rFonts w:ascii="Times New Roman" w:hAnsi="Times New Roman" w:cs="Times New Roman"/>
          <w:sz w:val="24"/>
          <w:szCs w:val="24"/>
        </w:rPr>
        <w:t>T</w:t>
      </w:r>
      <w:r w:rsidRPr="001A31A0">
        <w:rPr>
          <w:rFonts w:ascii="Times New Roman" w:hAnsi="Times New Roman" w:cs="Times New Roman"/>
          <w:sz w:val="24"/>
          <w:szCs w:val="24"/>
          <w:vertAlign w:val="subscript"/>
        </w:rPr>
        <w:t>6</w:t>
      </w:r>
      <w:r w:rsidR="00A42FB0">
        <w:rPr>
          <w:rFonts w:ascii="Times New Roman" w:hAnsi="Times New Roman" w:cs="Times New Roman"/>
          <w:sz w:val="24"/>
          <w:szCs w:val="24"/>
        </w:rPr>
        <w:t>)</w:t>
      </w:r>
      <w:r>
        <w:rPr>
          <w:rFonts w:ascii="Times New Roman" w:hAnsi="Times New Roman" w:cs="Times New Roman"/>
          <w:sz w:val="24"/>
          <w:szCs w:val="24"/>
        </w:rPr>
        <w:t xml:space="preserve"> 2.70, </w:t>
      </w:r>
      <w:r w:rsidR="00A42FB0">
        <w:rPr>
          <w:rFonts w:ascii="Times New Roman" w:hAnsi="Times New Roman" w:cs="Times New Roman"/>
          <w:sz w:val="24"/>
          <w:szCs w:val="24"/>
        </w:rPr>
        <w:t>(</w:t>
      </w:r>
      <w:r>
        <w:rPr>
          <w:rFonts w:ascii="Times New Roman" w:hAnsi="Times New Roman" w:cs="Times New Roman"/>
          <w:sz w:val="24"/>
          <w:szCs w:val="24"/>
        </w:rPr>
        <w:t>T</w:t>
      </w:r>
      <w:r w:rsidRPr="001A31A0">
        <w:rPr>
          <w:rFonts w:ascii="Times New Roman" w:hAnsi="Times New Roman" w:cs="Times New Roman"/>
          <w:sz w:val="24"/>
          <w:szCs w:val="24"/>
          <w:vertAlign w:val="subscript"/>
        </w:rPr>
        <w:t>7</w:t>
      </w:r>
      <w:r w:rsidR="00A42FB0">
        <w:rPr>
          <w:rFonts w:ascii="Times New Roman" w:hAnsi="Times New Roman" w:cs="Times New Roman"/>
          <w:sz w:val="24"/>
          <w:szCs w:val="24"/>
        </w:rPr>
        <w:t>)</w:t>
      </w:r>
      <w:r>
        <w:rPr>
          <w:rFonts w:ascii="Times New Roman" w:hAnsi="Times New Roman" w:cs="Times New Roman"/>
          <w:sz w:val="24"/>
          <w:szCs w:val="24"/>
        </w:rPr>
        <w:t xml:space="preserve"> 2.64, </w:t>
      </w:r>
      <w:r w:rsidR="00A42FB0">
        <w:rPr>
          <w:rFonts w:ascii="Times New Roman" w:hAnsi="Times New Roman" w:cs="Times New Roman"/>
          <w:sz w:val="24"/>
          <w:szCs w:val="24"/>
        </w:rPr>
        <w:t>(</w:t>
      </w:r>
      <w:r>
        <w:rPr>
          <w:rFonts w:ascii="Times New Roman" w:hAnsi="Times New Roman" w:cs="Times New Roman"/>
          <w:sz w:val="24"/>
          <w:szCs w:val="24"/>
        </w:rPr>
        <w:t>T</w:t>
      </w:r>
      <w:r w:rsidRPr="001A31A0">
        <w:rPr>
          <w:rFonts w:ascii="Times New Roman" w:hAnsi="Times New Roman" w:cs="Times New Roman"/>
          <w:sz w:val="24"/>
          <w:szCs w:val="24"/>
          <w:vertAlign w:val="subscript"/>
        </w:rPr>
        <w:t>8</w:t>
      </w:r>
      <w:r w:rsidR="00A42FB0">
        <w:rPr>
          <w:rFonts w:ascii="Times New Roman" w:hAnsi="Times New Roman" w:cs="Times New Roman"/>
          <w:sz w:val="24"/>
          <w:szCs w:val="24"/>
        </w:rPr>
        <w:t>)</w:t>
      </w:r>
      <w:r>
        <w:rPr>
          <w:rFonts w:ascii="Times New Roman" w:hAnsi="Times New Roman" w:cs="Times New Roman"/>
          <w:sz w:val="24"/>
          <w:szCs w:val="24"/>
        </w:rPr>
        <w:t xml:space="preserve"> 2.52, </w:t>
      </w:r>
      <w:r w:rsidR="00A42FB0">
        <w:rPr>
          <w:rFonts w:ascii="Times New Roman" w:hAnsi="Times New Roman" w:cs="Times New Roman"/>
          <w:sz w:val="24"/>
          <w:szCs w:val="24"/>
        </w:rPr>
        <w:t>(</w:t>
      </w:r>
      <w:r>
        <w:rPr>
          <w:rFonts w:ascii="Times New Roman" w:hAnsi="Times New Roman" w:cs="Times New Roman"/>
          <w:sz w:val="24"/>
          <w:szCs w:val="24"/>
        </w:rPr>
        <w:t>T</w:t>
      </w:r>
      <w:r w:rsidRPr="001A31A0">
        <w:rPr>
          <w:rFonts w:ascii="Times New Roman" w:hAnsi="Times New Roman" w:cs="Times New Roman"/>
          <w:sz w:val="24"/>
          <w:szCs w:val="24"/>
          <w:vertAlign w:val="subscript"/>
        </w:rPr>
        <w:t>9</w:t>
      </w:r>
      <w:r w:rsidR="00A42FB0">
        <w:rPr>
          <w:rFonts w:ascii="Times New Roman" w:hAnsi="Times New Roman" w:cs="Times New Roman"/>
          <w:sz w:val="24"/>
          <w:szCs w:val="24"/>
        </w:rPr>
        <w:t>)</w:t>
      </w:r>
      <w:r>
        <w:rPr>
          <w:rFonts w:ascii="Times New Roman" w:hAnsi="Times New Roman" w:cs="Times New Roman"/>
          <w:sz w:val="24"/>
          <w:szCs w:val="24"/>
        </w:rPr>
        <w:t xml:space="preserve"> 2.52 and </w:t>
      </w:r>
      <w:r w:rsidR="001A31A0">
        <w:rPr>
          <w:rFonts w:ascii="Times New Roman" w:hAnsi="Times New Roman" w:cs="Times New Roman"/>
          <w:sz w:val="24"/>
          <w:szCs w:val="24"/>
        </w:rPr>
        <w:t>(</w:t>
      </w:r>
      <w:r>
        <w:rPr>
          <w:rFonts w:ascii="Times New Roman" w:hAnsi="Times New Roman" w:cs="Times New Roman"/>
          <w:sz w:val="24"/>
          <w:szCs w:val="24"/>
        </w:rPr>
        <w:t>T</w:t>
      </w:r>
      <w:r w:rsidRPr="001A31A0">
        <w:rPr>
          <w:rFonts w:ascii="Times New Roman" w:hAnsi="Times New Roman" w:cs="Times New Roman"/>
          <w:sz w:val="24"/>
          <w:szCs w:val="24"/>
          <w:vertAlign w:val="subscript"/>
        </w:rPr>
        <w:t>10</w:t>
      </w:r>
      <w:r w:rsidR="001A31A0">
        <w:rPr>
          <w:rFonts w:ascii="Times New Roman" w:hAnsi="Times New Roman" w:cs="Times New Roman"/>
          <w:sz w:val="24"/>
          <w:szCs w:val="24"/>
        </w:rPr>
        <w:t>)</w:t>
      </w:r>
      <w:r>
        <w:rPr>
          <w:rFonts w:ascii="Times New Roman" w:hAnsi="Times New Roman" w:cs="Times New Roman"/>
          <w:sz w:val="24"/>
          <w:szCs w:val="24"/>
        </w:rPr>
        <w:t xml:space="preserve"> 2.55. While the minimum value for number of roots per plant 1.56 was recorded in </w:t>
      </w:r>
      <w:r w:rsidR="00A42FB0">
        <w:rPr>
          <w:rFonts w:ascii="Times New Roman" w:hAnsi="Times New Roman" w:cs="Times New Roman"/>
          <w:sz w:val="24"/>
          <w:szCs w:val="24"/>
        </w:rPr>
        <w:t>(</w:t>
      </w:r>
      <w:r w:rsidR="00A42FB0" w:rsidRPr="000604AF">
        <w:rPr>
          <w:rFonts w:ascii="Times New Roman" w:hAnsi="Times New Roman" w:cs="Times New Roman"/>
          <w:sz w:val="24"/>
          <w:szCs w:val="24"/>
        </w:rPr>
        <w:t>T</w:t>
      </w:r>
      <w:r w:rsidR="00A42FB0" w:rsidRPr="006A5A6F">
        <w:rPr>
          <w:rFonts w:ascii="Times New Roman" w:hAnsi="Times New Roman" w:cs="Times New Roman"/>
          <w:sz w:val="24"/>
          <w:szCs w:val="24"/>
          <w:vertAlign w:val="subscript"/>
        </w:rPr>
        <w:t>1</w:t>
      </w:r>
      <w:r w:rsidR="00A42FB0" w:rsidRPr="006A5A6F">
        <w:rPr>
          <w:rFonts w:ascii="Times New Roman" w:hAnsi="Times New Roman" w:cs="Times New Roman"/>
          <w:sz w:val="24"/>
          <w:szCs w:val="24"/>
        </w:rPr>
        <w:t>)</w:t>
      </w:r>
      <w:r w:rsidR="00A42FB0" w:rsidRPr="000604AF">
        <w:rPr>
          <w:rFonts w:ascii="Times New Roman" w:hAnsi="Times New Roman" w:cs="Times New Roman"/>
          <w:sz w:val="24"/>
          <w:szCs w:val="24"/>
        </w:rPr>
        <w:t xml:space="preserve"> control</w:t>
      </w:r>
      <w:r>
        <w:rPr>
          <w:rFonts w:ascii="Times New Roman" w:hAnsi="Times New Roman" w:cs="Times New Roman"/>
          <w:sz w:val="24"/>
          <w:szCs w:val="24"/>
        </w:rPr>
        <w:t>.</w:t>
      </w:r>
      <w:r w:rsidR="006959BC">
        <w:rPr>
          <w:rFonts w:ascii="Times New Roman" w:hAnsi="Times New Roman" w:cs="Times New Roman"/>
          <w:sz w:val="24"/>
          <w:szCs w:val="24"/>
        </w:rPr>
        <w:t xml:space="preserve"> </w:t>
      </w:r>
      <w:r w:rsidR="004A259C">
        <w:rPr>
          <w:rFonts w:ascii="Times New Roman" w:hAnsi="Times New Roman" w:cs="Times New Roman"/>
          <w:sz w:val="24"/>
          <w:szCs w:val="24"/>
          <w:lang w:val="en-US"/>
        </w:rPr>
        <w:t xml:space="preserve">Similar result </w:t>
      </w:r>
      <w:r w:rsidR="000C3B94" w:rsidRPr="000C3B94">
        <w:rPr>
          <w:rFonts w:ascii="Times New Roman" w:hAnsi="Times New Roman" w:cs="Times New Roman"/>
          <w:sz w:val="24"/>
          <w:szCs w:val="24"/>
          <w:lang w:val="en-US"/>
        </w:rPr>
        <w:t>found that integrated use of FYM and biofertilizers (Azotobacter + PSB) resulted in maximum root number in palak plants due to synergistic effects on nutrient uptake and root stimulation</w:t>
      </w:r>
      <w:r w:rsidR="004B614D">
        <w:rPr>
          <w:rFonts w:ascii="Times New Roman" w:hAnsi="Times New Roman" w:cs="Times New Roman"/>
          <w:sz w:val="24"/>
          <w:szCs w:val="24"/>
          <w:lang w:val="en-US"/>
        </w:rPr>
        <w:t xml:space="preserve"> </w:t>
      </w:r>
      <w:r w:rsidR="004B614D" w:rsidRPr="000C3B94">
        <w:rPr>
          <w:rFonts w:ascii="Times New Roman" w:hAnsi="Times New Roman" w:cs="Times New Roman"/>
          <w:sz w:val="24"/>
          <w:szCs w:val="24"/>
          <w:lang w:val="en-US"/>
        </w:rPr>
        <w:t>Kumawat</w:t>
      </w:r>
      <w:r w:rsidR="004A259C">
        <w:rPr>
          <w:rFonts w:ascii="Times New Roman" w:hAnsi="Times New Roman" w:cs="Times New Roman"/>
          <w:sz w:val="24"/>
          <w:szCs w:val="24"/>
          <w:lang w:val="en-US"/>
        </w:rPr>
        <w:t xml:space="preserve"> et al.</w:t>
      </w:r>
      <w:r w:rsidR="004B614D" w:rsidRPr="000C3B94">
        <w:rPr>
          <w:rFonts w:ascii="Times New Roman" w:hAnsi="Times New Roman" w:cs="Times New Roman"/>
          <w:sz w:val="24"/>
          <w:szCs w:val="24"/>
          <w:lang w:val="en-US"/>
        </w:rPr>
        <w:t xml:space="preserve"> (2020)</w:t>
      </w:r>
      <w:r w:rsidR="00A62A2F">
        <w:rPr>
          <w:rFonts w:ascii="Times New Roman" w:hAnsi="Times New Roman" w:cs="Times New Roman"/>
          <w:sz w:val="24"/>
          <w:szCs w:val="24"/>
          <w:lang w:val="en-US"/>
        </w:rPr>
        <w:t xml:space="preserve"> in palak.</w:t>
      </w:r>
    </w:p>
    <w:p w14:paraId="0DA0AD6B" w14:textId="67756357" w:rsidR="00E1326D" w:rsidRPr="007A7B74" w:rsidRDefault="00920805" w:rsidP="000E748D">
      <w:pPr>
        <w:spacing w:after="0" w:line="360" w:lineRule="auto"/>
        <w:ind w:firstLine="720"/>
        <w:jc w:val="both"/>
        <w:rPr>
          <w:rFonts w:ascii="Times New Roman" w:hAnsi="Times New Roman" w:cs="Times New Roman"/>
          <w:sz w:val="24"/>
          <w:szCs w:val="24"/>
        </w:rPr>
      </w:pPr>
      <w:r w:rsidRPr="009D205C">
        <w:rPr>
          <w:rFonts w:ascii="Times New Roman" w:hAnsi="Times New Roman" w:cs="Times New Roman"/>
          <w:sz w:val="24"/>
          <w:szCs w:val="24"/>
          <w:lang w:val="en-US"/>
        </w:rPr>
        <w:t>Yield per plot (Kg/ha)</w:t>
      </w:r>
      <w:r w:rsidRPr="007A4B84">
        <w:rPr>
          <w:rFonts w:ascii="Times New Roman" w:hAnsi="Times New Roman" w:cs="Times New Roman"/>
          <w:sz w:val="24"/>
          <w:szCs w:val="24"/>
          <w:lang w:val="en-US"/>
        </w:rPr>
        <w:t xml:space="preserve"> varies from </w:t>
      </w:r>
      <w:r>
        <w:rPr>
          <w:rFonts w:ascii="Times New Roman" w:hAnsi="Times New Roman" w:cs="Times New Roman"/>
          <w:sz w:val="24"/>
          <w:szCs w:val="24"/>
        </w:rPr>
        <w:t>7.60</w:t>
      </w:r>
      <w:r>
        <w:rPr>
          <w:rFonts w:ascii="Times New Roman" w:hAnsi="Times New Roman" w:cs="Times New Roman"/>
          <w:sz w:val="24"/>
          <w:szCs w:val="24"/>
          <w:lang w:val="en-US"/>
        </w:rPr>
        <w:t xml:space="preserve"> kg/ha</w:t>
      </w:r>
      <w:r w:rsidRPr="007A4B84">
        <w:rPr>
          <w:rFonts w:ascii="Times New Roman" w:hAnsi="Times New Roman" w:cs="Times New Roman"/>
          <w:sz w:val="24"/>
          <w:szCs w:val="24"/>
          <w:lang w:val="en-US"/>
        </w:rPr>
        <w:t xml:space="preserve"> to </w:t>
      </w:r>
      <w:r>
        <w:rPr>
          <w:rFonts w:ascii="Times New Roman" w:hAnsi="Times New Roman" w:cs="Times New Roman"/>
          <w:sz w:val="24"/>
          <w:szCs w:val="24"/>
        </w:rPr>
        <w:t>5.19</w:t>
      </w:r>
      <w:r>
        <w:rPr>
          <w:rFonts w:ascii="Times New Roman" w:hAnsi="Times New Roman" w:cs="Times New Roman"/>
          <w:sz w:val="24"/>
          <w:szCs w:val="24"/>
          <w:lang w:val="en-US"/>
        </w:rPr>
        <w:t xml:space="preserve"> kg/ha the overall average was 6.48 kg/ha. </w:t>
      </w:r>
      <w:r w:rsidR="005433EF" w:rsidRPr="005433EF">
        <w:rPr>
          <w:rFonts w:ascii="Times New Roman" w:hAnsi="Times New Roman" w:cs="Times New Roman"/>
          <w:sz w:val="24"/>
          <w:szCs w:val="24"/>
        </w:rPr>
        <w:t xml:space="preserve">The highest yield per plot, 7.60 kg/ha, was recorded under treatment </w:t>
      </w:r>
      <w:r w:rsidR="001A325F">
        <w:rPr>
          <w:rFonts w:ascii="Times New Roman" w:hAnsi="Times New Roman" w:cs="Times New Roman"/>
          <w:sz w:val="24"/>
          <w:szCs w:val="24"/>
        </w:rPr>
        <w:t>(T</w:t>
      </w:r>
      <w:r w:rsidR="001A325F" w:rsidRPr="001A31A0">
        <w:rPr>
          <w:rFonts w:ascii="Times New Roman" w:hAnsi="Times New Roman" w:cs="Times New Roman"/>
          <w:sz w:val="24"/>
          <w:szCs w:val="24"/>
          <w:vertAlign w:val="subscript"/>
        </w:rPr>
        <w:t>10</w:t>
      </w:r>
      <w:r w:rsidR="001A325F">
        <w:rPr>
          <w:rFonts w:ascii="Times New Roman" w:hAnsi="Times New Roman" w:cs="Times New Roman"/>
          <w:sz w:val="24"/>
          <w:szCs w:val="24"/>
        </w:rPr>
        <w:t>)</w:t>
      </w:r>
      <w:r w:rsidR="005433EF" w:rsidRPr="005433EF">
        <w:rPr>
          <w:rFonts w:ascii="Times New Roman" w:hAnsi="Times New Roman" w:cs="Times New Roman"/>
          <w:sz w:val="24"/>
          <w:szCs w:val="24"/>
        </w:rPr>
        <w:t>, which included FYM at 10 t/ha, vermicompost at 4 t/ha, along with PSB and Azotobacter each applied at 8 kg/ha</w:t>
      </w:r>
      <w:r w:rsidR="00112A94">
        <w:rPr>
          <w:rFonts w:ascii="Times New Roman" w:hAnsi="Times New Roman" w:cs="Times New Roman"/>
          <w:sz w:val="24"/>
          <w:szCs w:val="24"/>
        </w:rPr>
        <w:t>,</w:t>
      </w:r>
      <w:r w:rsidR="00125C4F">
        <w:rPr>
          <w:rFonts w:ascii="Times New Roman" w:hAnsi="Times New Roman" w:cs="Times New Roman"/>
          <w:sz w:val="24"/>
          <w:szCs w:val="24"/>
        </w:rPr>
        <w:t xml:space="preserve"> </w:t>
      </w:r>
      <w:r w:rsidR="00112A94">
        <w:rPr>
          <w:rFonts w:ascii="Times New Roman" w:hAnsi="Times New Roman" w:cs="Times New Roman"/>
          <w:sz w:val="24"/>
          <w:szCs w:val="24"/>
        </w:rPr>
        <w:t>w</w:t>
      </w:r>
      <w:r>
        <w:rPr>
          <w:rFonts w:ascii="Times New Roman" w:hAnsi="Times New Roman" w:cs="Times New Roman"/>
          <w:sz w:val="24"/>
          <w:szCs w:val="24"/>
        </w:rPr>
        <w:t xml:space="preserve">hich was found to be statically at par with </w:t>
      </w:r>
      <w:r w:rsidR="00757676">
        <w:rPr>
          <w:rFonts w:ascii="Times New Roman" w:hAnsi="Times New Roman" w:cs="Times New Roman"/>
          <w:sz w:val="24"/>
          <w:szCs w:val="24"/>
        </w:rPr>
        <w:t>(T</w:t>
      </w:r>
      <w:r w:rsidR="00757676" w:rsidRPr="001A31A0">
        <w:rPr>
          <w:rFonts w:ascii="Times New Roman" w:hAnsi="Times New Roman" w:cs="Times New Roman"/>
          <w:sz w:val="24"/>
          <w:szCs w:val="24"/>
          <w:vertAlign w:val="subscript"/>
        </w:rPr>
        <w:t>6</w:t>
      </w:r>
      <w:r w:rsidR="00757676">
        <w:rPr>
          <w:rFonts w:ascii="Times New Roman" w:hAnsi="Times New Roman" w:cs="Times New Roman"/>
          <w:sz w:val="24"/>
          <w:szCs w:val="24"/>
        </w:rPr>
        <w:t>)</w:t>
      </w:r>
      <w:r>
        <w:rPr>
          <w:rFonts w:ascii="Times New Roman" w:hAnsi="Times New Roman" w:cs="Times New Roman"/>
          <w:sz w:val="24"/>
          <w:szCs w:val="24"/>
        </w:rPr>
        <w:t xml:space="preserve"> 5.78. While the minimum value for yield per plot (kg/ha) 5.19</w:t>
      </w:r>
      <w:r w:rsidR="002C6670">
        <w:rPr>
          <w:rFonts w:ascii="Times New Roman" w:hAnsi="Times New Roman" w:cs="Times New Roman"/>
          <w:sz w:val="24"/>
          <w:szCs w:val="24"/>
        </w:rPr>
        <w:t xml:space="preserve"> kg/ha </w:t>
      </w:r>
      <w:r>
        <w:rPr>
          <w:rFonts w:ascii="Times New Roman" w:hAnsi="Times New Roman" w:cs="Times New Roman"/>
          <w:sz w:val="24"/>
          <w:szCs w:val="24"/>
        </w:rPr>
        <w:t xml:space="preserve">was recorded in </w:t>
      </w:r>
      <w:r w:rsidR="003C2215">
        <w:rPr>
          <w:rFonts w:ascii="Times New Roman" w:hAnsi="Times New Roman" w:cs="Times New Roman"/>
          <w:sz w:val="24"/>
          <w:szCs w:val="24"/>
        </w:rPr>
        <w:t>(</w:t>
      </w:r>
      <w:r w:rsidR="003C2215" w:rsidRPr="000604AF">
        <w:rPr>
          <w:rFonts w:ascii="Times New Roman" w:hAnsi="Times New Roman" w:cs="Times New Roman"/>
          <w:sz w:val="24"/>
          <w:szCs w:val="24"/>
        </w:rPr>
        <w:t>T</w:t>
      </w:r>
      <w:r w:rsidR="003C2215" w:rsidRPr="006A5A6F">
        <w:rPr>
          <w:rFonts w:ascii="Times New Roman" w:hAnsi="Times New Roman" w:cs="Times New Roman"/>
          <w:sz w:val="24"/>
          <w:szCs w:val="24"/>
          <w:vertAlign w:val="subscript"/>
        </w:rPr>
        <w:t>1</w:t>
      </w:r>
      <w:r w:rsidR="003C2215" w:rsidRPr="006A5A6F">
        <w:rPr>
          <w:rFonts w:ascii="Times New Roman" w:hAnsi="Times New Roman" w:cs="Times New Roman"/>
          <w:sz w:val="24"/>
          <w:szCs w:val="24"/>
        </w:rPr>
        <w:t>)</w:t>
      </w:r>
      <w:r w:rsidR="003C2215" w:rsidRPr="000604AF">
        <w:rPr>
          <w:rFonts w:ascii="Times New Roman" w:hAnsi="Times New Roman" w:cs="Times New Roman"/>
          <w:sz w:val="24"/>
          <w:szCs w:val="24"/>
        </w:rPr>
        <w:t xml:space="preserve"> control</w:t>
      </w:r>
      <w:r>
        <w:rPr>
          <w:rFonts w:ascii="Times New Roman" w:hAnsi="Times New Roman" w:cs="Times New Roman"/>
          <w:sz w:val="24"/>
          <w:szCs w:val="24"/>
        </w:rPr>
        <w:t>.</w:t>
      </w:r>
      <w:r w:rsidR="007A7B74">
        <w:rPr>
          <w:rFonts w:ascii="Times New Roman" w:hAnsi="Times New Roman" w:cs="Times New Roman"/>
          <w:sz w:val="24"/>
          <w:szCs w:val="24"/>
        </w:rPr>
        <w:t xml:space="preserve"> </w:t>
      </w:r>
      <w:r w:rsidR="008C71BC" w:rsidRPr="0042331F">
        <w:rPr>
          <w:rFonts w:ascii="Times New Roman" w:hAnsi="Times New Roman" w:cs="Times New Roman"/>
          <w:sz w:val="24"/>
          <w:szCs w:val="24"/>
        </w:rPr>
        <w:t xml:space="preserve">Similar results </w:t>
      </w:r>
      <w:r w:rsidR="008C71BC" w:rsidRPr="002F62F9">
        <w:rPr>
          <w:rFonts w:ascii="Times New Roman" w:hAnsi="Times New Roman" w:cs="Times New Roman"/>
          <w:sz w:val="24"/>
          <w:szCs w:val="24"/>
        </w:rPr>
        <w:t>were</w:t>
      </w:r>
      <w:r w:rsidR="00C96E71" w:rsidRPr="002F62F9">
        <w:rPr>
          <w:rFonts w:ascii="Times New Roman" w:hAnsi="Times New Roman" w:cs="Times New Roman"/>
          <w:sz w:val="24"/>
          <w:szCs w:val="24"/>
        </w:rPr>
        <w:t xml:space="preserve"> given through</w:t>
      </w:r>
      <w:r w:rsidR="002F62F9" w:rsidRPr="002F62F9">
        <w:rPr>
          <w:rFonts w:ascii="Times New Roman" w:hAnsi="Times New Roman" w:cs="Times New Roman"/>
          <w:sz w:val="24"/>
          <w:szCs w:val="24"/>
        </w:rPr>
        <w:t xml:space="preserve"> </w:t>
      </w:r>
      <w:r w:rsidR="00C96E71" w:rsidRPr="002F62F9">
        <w:rPr>
          <w:rFonts w:ascii="Times New Roman" w:hAnsi="Times New Roman" w:cs="Times New Roman"/>
          <w:sz w:val="24"/>
          <w:szCs w:val="24"/>
        </w:rPr>
        <w:t>organic manure</w:t>
      </w:r>
      <w:r w:rsidR="002F62F9" w:rsidRPr="002F62F9">
        <w:rPr>
          <w:rFonts w:ascii="Times New Roman" w:hAnsi="Times New Roman" w:cs="Times New Roman"/>
          <w:sz w:val="24"/>
          <w:szCs w:val="24"/>
        </w:rPr>
        <w:t xml:space="preserve">.  </w:t>
      </w:r>
      <w:r w:rsidR="00C96E71" w:rsidRPr="002F62F9">
        <w:rPr>
          <w:rFonts w:ascii="Times New Roman" w:hAnsi="Times New Roman" w:cs="Times New Roman"/>
          <w:sz w:val="24"/>
          <w:szCs w:val="24"/>
        </w:rPr>
        <w:t>Organic manure acts as a chelating</w:t>
      </w:r>
      <w:r w:rsidR="002F62F9" w:rsidRPr="002F62F9">
        <w:rPr>
          <w:rFonts w:ascii="Times New Roman" w:hAnsi="Times New Roman" w:cs="Times New Roman"/>
          <w:sz w:val="24"/>
          <w:szCs w:val="24"/>
        </w:rPr>
        <w:t xml:space="preserve"> </w:t>
      </w:r>
      <w:r w:rsidR="00C96E71" w:rsidRPr="002F62F9">
        <w:rPr>
          <w:rFonts w:ascii="Times New Roman" w:hAnsi="Times New Roman" w:cs="Times New Roman"/>
          <w:sz w:val="24"/>
          <w:szCs w:val="24"/>
        </w:rPr>
        <w:t>agent and regulates the</w:t>
      </w:r>
      <w:r w:rsidR="002F62F9" w:rsidRPr="002F62F9">
        <w:rPr>
          <w:rFonts w:ascii="Times New Roman" w:hAnsi="Times New Roman" w:cs="Times New Roman"/>
          <w:sz w:val="24"/>
          <w:szCs w:val="24"/>
        </w:rPr>
        <w:t xml:space="preserve"> </w:t>
      </w:r>
      <w:r w:rsidR="00C96E71" w:rsidRPr="002F62F9">
        <w:rPr>
          <w:rFonts w:ascii="Times New Roman" w:hAnsi="Times New Roman" w:cs="Times New Roman"/>
          <w:sz w:val="24"/>
          <w:szCs w:val="24"/>
        </w:rPr>
        <w:t>availability of micronutrients for</w:t>
      </w:r>
      <w:r w:rsidR="002F62F9" w:rsidRPr="002F62F9">
        <w:rPr>
          <w:rFonts w:ascii="Times New Roman" w:hAnsi="Times New Roman" w:cs="Times New Roman"/>
          <w:sz w:val="24"/>
          <w:szCs w:val="24"/>
        </w:rPr>
        <w:t xml:space="preserve"> </w:t>
      </w:r>
      <w:r w:rsidR="00C96E71" w:rsidRPr="002F62F9">
        <w:rPr>
          <w:rFonts w:ascii="Times New Roman" w:hAnsi="Times New Roman" w:cs="Times New Roman"/>
          <w:sz w:val="24"/>
          <w:szCs w:val="24"/>
        </w:rPr>
        <w:t>plants there</w:t>
      </w:r>
      <w:r w:rsidR="00612F27">
        <w:rPr>
          <w:rFonts w:ascii="Times New Roman" w:hAnsi="Times New Roman" w:cs="Times New Roman"/>
          <w:sz w:val="24"/>
          <w:szCs w:val="24"/>
        </w:rPr>
        <w:t xml:space="preserve"> </w:t>
      </w:r>
      <w:r w:rsidR="00C96E71" w:rsidRPr="002F62F9">
        <w:rPr>
          <w:rFonts w:ascii="Times New Roman" w:hAnsi="Times New Roman" w:cs="Times New Roman"/>
          <w:sz w:val="24"/>
          <w:szCs w:val="24"/>
        </w:rPr>
        <w:t>by increase the growth and yield by</w:t>
      </w:r>
      <w:r w:rsidR="002F62F9" w:rsidRPr="002F62F9">
        <w:rPr>
          <w:rFonts w:ascii="Times New Roman" w:hAnsi="Times New Roman" w:cs="Times New Roman"/>
          <w:sz w:val="24"/>
          <w:szCs w:val="24"/>
        </w:rPr>
        <w:t xml:space="preserve"> providing </w:t>
      </w:r>
      <w:r w:rsidR="00C96E71" w:rsidRPr="002F62F9">
        <w:rPr>
          <w:rFonts w:ascii="Times New Roman" w:hAnsi="Times New Roman" w:cs="Times New Roman"/>
          <w:sz w:val="24"/>
          <w:szCs w:val="24"/>
        </w:rPr>
        <w:t xml:space="preserve">nutrients in available form. </w:t>
      </w:r>
      <w:r w:rsidR="00642E01" w:rsidRPr="00642E01">
        <w:rPr>
          <w:rFonts w:ascii="Times New Roman" w:hAnsi="Times New Roman" w:cs="Times New Roman"/>
          <w:sz w:val="24"/>
          <w:szCs w:val="24"/>
        </w:rPr>
        <w:t>These findings agree with the results reported by Jabeen et al. (2018)</w:t>
      </w:r>
      <w:r w:rsidR="00642E01">
        <w:rPr>
          <w:rFonts w:ascii="Times New Roman" w:hAnsi="Times New Roman" w:cs="Times New Roman"/>
          <w:sz w:val="24"/>
          <w:szCs w:val="24"/>
        </w:rPr>
        <w:t xml:space="preserve"> </w:t>
      </w:r>
      <w:r w:rsidR="00C96E71">
        <w:rPr>
          <w:rFonts w:ascii="Times New Roman" w:hAnsi="Times New Roman" w:cs="Times New Roman"/>
          <w:sz w:val="24"/>
          <w:szCs w:val="24"/>
        </w:rPr>
        <w:t xml:space="preserve">and </w:t>
      </w:r>
      <w:r w:rsidR="00C96E71" w:rsidRPr="00C96E71">
        <w:rPr>
          <w:rFonts w:ascii="Times New Roman" w:hAnsi="Times New Roman" w:cs="Times New Roman"/>
          <w:sz w:val="24"/>
          <w:szCs w:val="24"/>
        </w:rPr>
        <w:t xml:space="preserve">Krishna </w:t>
      </w:r>
      <w:r w:rsidR="00C96E71" w:rsidRPr="00076C02">
        <w:rPr>
          <w:rFonts w:ascii="Times New Roman" w:hAnsi="Times New Roman" w:cs="Times New Roman"/>
          <w:i/>
          <w:iCs/>
          <w:sz w:val="24"/>
          <w:szCs w:val="24"/>
        </w:rPr>
        <w:t>et al</w:t>
      </w:r>
      <w:r w:rsidR="00C96E71" w:rsidRPr="00C96E71">
        <w:rPr>
          <w:rFonts w:ascii="Times New Roman" w:hAnsi="Times New Roman" w:cs="Times New Roman"/>
          <w:sz w:val="24"/>
          <w:szCs w:val="24"/>
        </w:rPr>
        <w:t>. (2022)</w:t>
      </w:r>
      <w:r w:rsidR="00C96E71">
        <w:rPr>
          <w:rFonts w:ascii="Times New Roman" w:hAnsi="Times New Roman" w:cs="Times New Roman"/>
          <w:sz w:val="24"/>
          <w:szCs w:val="24"/>
        </w:rPr>
        <w:t xml:space="preserve"> </w:t>
      </w:r>
      <w:r w:rsidR="002F62F9" w:rsidRPr="002F62F9">
        <w:rPr>
          <w:rFonts w:ascii="Times New Roman" w:hAnsi="Times New Roman" w:cs="Times New Roman"/>
          <w:sz w:val="24"/>
          <w:szCs w:val="24"/>
        </w:rPr>
        <w:t>in spinach.</w:t>
      </w:r>
    </w:p>
    <w:p w14:paraId="1CF1C769" w14:textId="60ABF437" w:rsidR="00761CBE" w:rsidRPr="007A7B74" w:rsidRDefault="00761CBE" w:rsidP="000E748D">
      <w:pPr>
        <w:spacing w:after="0" w:line="360" w:lineRule="auto"/>
        <w:ind w:firstLine="720"/>
        <w:jc w:val="both"/>
        <w:rPr>
          <w:rFonts w:ascii="Times New Roman" w:hAnsi="Times New Roman" w:cs="Times New Roman"/>
          <w:sz w:val="24"/>
          <w:szCs w:val="24"/>
        </w:rPr>
      </w:pPr>
      <w:r w:rsidRPr="009D205C">
        <w:rPr>
          <w:rFonts w:ascii="Times New Roman" w:hAnsi="Times New Roman" w:cs="Times New Roman"/>
          <w:sz w:val="24"/>
          <w:szCs w:val="24"/>
          <w:lang w:val="en-US"/>
        </w:rPr>
        <w:t xml:space="preserve">Yield per </w:t>
      </w:r>
      <w:r w:rsidRPr="003922A8">
        <w:rPr>
          <w:rFonts w:ascii="Times New Roman" w:hAnsi="Times New Roman" w:cs="Times New Roman"/>
          <w:sz w:val="24"/>
          <w:szCs w:val="24"/>
          <w:lang w:val="en-US"/>
        </w:rPr>
        <w:t>hectare (q/ha)</w:t>
      </w:r>
      <w:r w:rsidRPr="007A4B84">
        <w:rPr>
          <w:rFonts w:ascii="Times New Roman" w:hAnsi="Times New Roman" w:cs="Times New Roman"/>
          <w:sz w:val="24"/>
          <w:szCs w:val="24"/>
          <w:lang w:val="en-US"/>
        </w:rPr>
        <w:t xml:space="preserve"> varies from </w:t>
      </w:r>
      <w:r>
        <w:rPr>
          <w:rFonts w:ascii="Times New Roman" w:hAnsi="Times New Roman" w:cs="Times New Roman"/>
          <w:sz w:val="24"/>
          <w:szCs w:val="24"/>
        </w:rPr>
        <w:t>168.88</w:t>
      </w:r>
      <w:r w:rsidR="00132793">
        <w:rPr>
          <w:rFonts w:ascii="Times New Roman" w:hAnsi="Times New Roman" w:cs="Times New Roman"/>
          <w:sz w:val="24"/>
          <w:szCs w:val="24"/>
        </w:rPr>
        <w:t xml:space="preserve"> </w:t>
      </w:r>
      <w:r w:rsidR="00132793" w:rsidRPr="003922A8">
        <w:rPr>
          <w:rFonts w:ascii="Times New Roman" w:hAnsi="Times New Roman" w:cs="Times New Roman"/>
          <w:sz w:val="24"/>
          <w:szCs w:val="24"/>
          <w:lang w:val="en-US"/>
        </w:rPr>
        <w:t>q/ha</w:t>
      </w:r>
      <w:r>
        <w:rPr>
          <w:rFonts w:ascii="Times New Roman" w:hAnsi="Times New Roman" w:cs="Times New Roman"/>
          <w:sz w:val="24"/>
          <w:szCs w:val="24"/>
          <w:lang w:val="en-US"/>
        </w:rPr>
        <w:t xml:space="preserve"> </w:t>
      </w:r>
      <w:r w:rsidRPr="007A4B84">
        <w:rPr>
          <w:rFonts w:ascii="Times New Roman" w:hAnsi="Times New Roman" w:cs="Times New Roman"/>
          <w:sz w:val="24"/>
          <w:szCs w:val="24"/>
          <w:lang w:val="en-US"/>
        </w:rPr>
        <w:t xml:space="preserve">to </w:t>
      </w:r>
      <w:r>
        <w:rPr>
          <w:rFonts w:ascii="Times New Roman" w:hAnsi="Times New Roman" w:cs="Times New Roman"/>
          <w:sz w:val="24"/>
          <w:szCs w:val="24"/>
        </w:rPr>
        <w:t>115.47</w:t>
      </w:r>
      <w:r w:rsidR="00132793">
        <w:rPr>
          <w:rFonts w:ascii="Times New Roman" w:hAnsi="Times New Roman" w:cs="Times New Roman"/>
          <w:sz w:val="24"/>
          <w:szCs w:val="24"/>
        </w:rPr>
        <w:t xml:space="preserve"> </w:t>
      </w:r>
      <w:r w:rsidR="00132793" w:rsidRPr="003922A8">
        <w:rPr>
          <w:rFonts w:ascii="Times New Roman" w:hAnsi="Times New Roman" w:cs="Times New Roman"/>
          <w:sz w:val="24"/>
          <w:szCs w:val="24"/>
          <w:lang w:val="en-US"/>
        </w:rPr>
        <w:t>q/ha</w:t>
      </w:r>
      <w:r>
        <w:rPr>
          <w:rFonts w:ascii="Times New Roman" w:hAnsi="Times New Roman" w:cs="Times New Roman"/>
          <w:sz w:val="24"/>
          <w:szCs w:val="24"/>
          <w:lang w:val="en-US"/>
        </w:rPr>
        <w:t xml:space="preserve"> the overall average was 144.03</w:t>
      </w:r>
      <w:r w:rsidR="00132793">
        <w:rPr>
          <w:rFonts w:ascii="Times New Roman" w:hAnsi="Times New Roman" w:cs="Times New Roman"/>
          <w:sz w:val="24"/>
          <w:szCs w:val="24"/>
          <w:lang w:val="en-US"/>
        </w:rPr>
        <w:t xml:space="preserve"> </w:t>
      </w:r>
      <w:r w:rsidR="00132793" w:rsidRPr="003922A8">
        <w:rPr>
          <w:rFonts w:ascii="Times New Roman" w:hAnsi="Times New Roman" w:cs="Times New Roman"/>
          <w:sz w:val="24"/>
          <w:szCs w:val="24"/>
          <w:lang w:val="en-US"/>
        </w:rPr>
        <w:t>q/ha</w:t>
      </w:r>
      <w:r>
        <w:rPr>
          <w:rFonts w:ascii="Times New Roman" w:hAnsi="Times New Roman" w:cs="Times New Roman"/>
          <w:sz w:val="24"/>
          <w:szCs w:val="24"/>
          <w:lang w:val="en-US"/>
        </w:rPr>
        <w:t xml:space="preserve">. </w:t>
      </w:r>
      <w:r w:rsidR="00001D02">
        <w:rPr>
          <w:rFonts w:ascii="Times New Roman" w:hAnsi="Times New Roman" w:cs="Times New Roman"/>
          <w:sz w:val="24"/>
          <w:szCs w:val="24"/>
          <w:lang w:val="en-US"/>
        </w:rPr>
        <w:t>Maximum</w:t>
      </w:r>
      <w:r>
        <w:rPr>
          <w:rFonts w:ascii="Times New Roman" w:hAnsi="Times New Roman" w:cs="Times New Roman"/>
          <w:sz w:val="24"/>
          <w:szCs w:val="24"/>
          <w:lang w:val="en-US"/>
        </w:rPr>
        <w:t xml:space="preserve"> value for yield per </w:t>
      </w:r>
      <w:r w:rsidRPr="003922A8">
        <w:rPr>
          <w:rFonts w:ascii="Times New Roman" w:hAnsi="Times New Roman" w:cs="Times New Roman"/>
          <w:sz w:val="24"/>
          <w:szCs w:val="24"/>
          <w:lang w:val="en-US"/>
        </w:rPr>
        <w:t>hectare (q/ha)</w:t>
      </w:r>
      <w:r>
        <w:rPr>
          <w:rFonts w:ascii="Times New Roman" w:hAnsi="Times New Roman" w:cs="Times New Roman"/>
          <w:sz w:val="24"/>
          <w:szCs w:val="24"/>
          <w:lang w:val="en-US"/>
        </w:rPr>
        <w:t xml:space="preserve"> 168.88</w:t>
      </w:r>
      <w:r w:rsidR="00132793">
        <w:rPr>
          <w:rFonts w:ascii="Times New Roman" w:hAnsi="Times New Roman" w:cs="Times New Roman"/>
          <w:sz w:val="24"/>
          <w:szCs w:val="24"/>
          <w:lang w:val="en-US"/>
        </w:rPr>
        <w:t xml:space="preserve"> </w:t>
      </w:r>
      <w:r w:rsidR="00132793" w:rsidRPr="003922A8">
        <w:rPr>
          <w:rFonts w:ascii="Times New Roman" w:hAnsi="Times New Roman" w:cs="Times New Roman"/>
          <w:sz w:val="24"/>
          <w:szCs w:val="24"/>
          <w:lang w:val="en-US"/>
        </w:rPr>
        <w:t>q/ha</w:t>
      </w:r>
      <w:r>
        <w:rPr>
          <w:rFonts w:ascii="Times New Roman" w:hAnsi="Times New Roman" w:cs="Times New Roman"/>
          <w:sz w:val="24"/>
          <w:szCs w:val="24"/>
          <w:lang w:val="en-US"/>
        </w:rPr>
        <w:t xml:space="preserve"> was recorded in treatment </w:t>
      </w:r>
      <w:r w:rsidR="00132793">
        <w:rPr>
          <w:rFonts w:ascii="Times New Roman" w:hAnsi="Times New Roman" w:cs="Times New Roman"/>
          <w:sz w:val="24"/>
          <w:szCs w:val="24"/>
          <w:lang w:val="en-US"/>
        </w:rPr>
        <w:t>(</w:t>
      </w:r>
      <w:r>
        <w:rPr>
          <w:rFonts w:ascii="Times New Roman" w:hAnsi="Times New Roman" w:cs="Times New Roman"/>
          <w:sz w:val="24"/>
          <w:szCs w:val="24"/>
          <w:lang w:val="en-US"/>
        </w:rPr>
        <w:t>T</w:t>
      </w:r>
      <w:r w:rsidRPr="0042196F">
        <w:rPr>
          <w:rFonts w:ascii="Times New Roman" w:hAnsi="Times New Roman" w:cs="Times New Roman"/>
          <w:sz w:val="24"/>
          <w:szCs w:val="24"/>
          <w:vertAlign w:val="subscript"/>
          <w:lang w:val="en-US"/>
        </w:rPr>
        <w:t>10</w:t>
      </w:r>
      <w:r w:rsidR="0013279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D44C8">
        <w:rPr>
          <w:rFonts w:ascii="Times New Roman" w:hAnsi="Times New Roman" w:cs="Times New Roman"/>
          <w:sz w:val="24"/>
          <w:szCs w:val="24"/>
        </w:rPr>
        <w:t>FYM (10 t/ha) + Vermicompost (4 t/ha) + PSB (8 kg/ha) + Azotobacter (8 kg/ha)</w:t>
      </w:r>
      <w:r>
        <w:rPr>
          <w:rFonts w:ascii="Times New Roman" w:hAnsi="Times New Roman" w:cs="Times New Roman"/>
          <w:sz w:val="24"/>
          <w:szCs w:val="24"/>
        </w:rPr>
        <w:t xml:space="preserve">. While the minimum value for yield per </w:t>
      </w:r>
      <w:r w:rsidRPr="003922A8">
        <w:rPr>
          <w:rFonts w:ascii="Times New Roman" w:hAnsi="Times New Roman" w:cs="Times New Roman"/>
          <w:sz w:val="24"/>
          <w:szCs w:val="24"/>
          <w:lang w:val="en-US"/>
        </w:rPr>
        <w:t>hectare (q/ha)</w:t>
      </w:r>
      <w:r>
        <w:rPr>
          <w:rFonts w:ascii="Times New Roman" w:hAnsi="Times New Roman" w:cs="Times New Roman"/>
          <w:sz w:val="24"/>
          <w:szCs w:val="24"/>
        </w:rPr>
        <w:t xml:space="preserve"> 115.47 was recorded in </w:t>
      </w:r>
      <w:r w:rsidR="00132793">
        <w:rPr>
          <w:rFonts w:ascii="Times New Roman" w:hAnsi="Times New Roman" w:cs="Times New Roman"/>
          <w:sz w:val="24"/>
          <w:szCs w:val="24"/>
        </w:rPr>
        <w:t>(</w:t>
      </w:r>
      <w:r w:rsidR="00132793" w:rsidRPr="000604AF">
        <w:rPr>
          <w:rFonts w:ascii="Times New Roman" w:hAnsi="Times New Roman" w:cs="Times New Roman"/>
          <w:sz w:val="24"/>
          <w:szCs w:val="24"/>
        </w:rPr>
        <w:t>T</w:t>
      </w:r>
      <w:r w:rsidR="00132793" w:rsidRPr="006A5A6F">
        <w:rPr>
          <w:rFonts w:ascii="Times New Roman" w:hAnsi="Times New Roman" w:cs="Times New Roman"/>
          <w:sz w:val="24"/>
          <w:szCs w:val="24"/>
          <w:vertAlign w:val="subscript"/>
        </w:rPr>
        <w:t>1</w:t>
      </w:r>
      <w:r w:rsidR="00132793" w:rsidRPr="006A5A6F">
        <w:rPr>
          <w:rFonts w:ascii="Times New Roman" w:hAnsi="Times New Roman" w:cs="Times New Roman"/>
          <w:sz w:val="24"/>
          <w:szCs w:val="24"/>
        </w:rPr>
        <w:t>)</w:t>
      </w:r>
      <w:r w:rsidR="00132793" w:rsidRPr="000604AF">
        <w:rPr>
          <w:rFonts w:ascii="Times New Roman" w:hAnsi="Times New Roman" w:cs="Times New Roman"/>
          <w:sz w:val="24"/>
          <w:szCs w:val="24"/>
        </w:rPr>
        <w:t xml:space="preserve"> control</w:t>
      </w:r>
      <w:r>
        <w:rPr>
          <w:rFonts w:ascii="Times New Roman" w:hAnsi="Times New Roman" w:cs="Times New Roman"/>
          <w:sz w:val="24"/>
          <w:szCs w:val="24"/>
        </w:rPr>
        <w:t>.</w:t>
      </w:r>
      <w:r w:rsidR="007A7B74">
        <w:rPr>
          <w:rFonts w:ascii="Times New Roman" w:hAnsi="Times New Roman" w:cs="Times New Roman"/>
          <w:sz w:val="24"/>
          <w:szCs w:val="24"/>
        </w:rPr>
        <w:t xml:space="preserve"> </w:t>
      </w:r>
      <w:r w:rsidR="005D1CD3" w:rsidRPr="005D1CD3">
        <w:rPr>
          <w:rFonts w:ascii="Times New Roman" w:hAnsi="Times New Roman" w:cs="Times New Roman"/>
          <w:sz w:val="24"/>
          <w:szCs w:val="24"/>
        </w:rPr>
        <w:t xml:space="preserve">The increment of yield might be due to application of inorganic nutrients and biofertilizers i.e., </w:t>
      </w:r>
      <w:r w:rsidR="005D1CD3" w:rsidRPr="005D1CD3">
        <w:rPr>
          <w:rFonts w:ascii="Times New Roman" w:hAnsi="Times New Roman" w:cs="Times New Roman"/>
          <w:sz w:val="24"/>
          <w:szCs w:val="24"/>
        </w:rPr>
        <w:lastRenderedPageBreak/>
        <w:t>Azotobacter, PSB, KSB and AMC which have enhanced the availability of N and P in soil as major plant nutrients. The yield improvement may be attributed to higher yield attributing components such as increased vegetative and yield parameters which were positively affected by the foliar application of micronutrients as reported by Diana and Nehru (2014).</w:t>
      </w:r>
    </w:p>
    <w:p w14:paraId="75724ED3" w14:textId="38F464A0" w:rsidR="004F27B7" w:rsidRPr="007A7B74" w:rsidRDefault="00727834" w:rsidP="000E748D">
      <w:pPr>
        <w:spacing w:after="0" w:line="360" w:lineRule="auto"/>
        <w:ind w:firstLine="720"/>
        <w:jc w:val="both"/>
        <w:rPr>
          <w:rFonts w:cs="Times New Roman"/>
          <w:szCs w:val="24"/>
        </w:rPr>
      </w:pPr>
      <w:r w:rsidRPr="00727834">
        <w:rPr>
          <w:rFonts w:ascii="Times New Roman" w:hAnsi="Times New Roman" w:cs="Times New Roman"/>
          <w:sz w:val="24"/>
          <w:szCs w:val="24"/>
        </w:rPr>
        <w:t>Leaf chlorophyll content</w:t>
      </w:r>
      <w:r w:rsidR="00EE2EEB">
        <w:rPr>
          <w:rFonts w:ascii="Times New Roman" w:hAnsi="Times New Roman" w:cs="Times New Roman"/>
          <w:sz w:val="24"/>
          <w:szCs w:val="24"/>
        </w:rPr>
        <w:t xml:space="preserve"> </w:t>
      </w:r>
      <w:r w:rsidR="00EE2EEB" w:rsidRPr="00EE2EEB">
        <w:rPr>
          <w:rFonts w:ascii="Times New Roman" w:hAnsi="Times New Roman" w:cs="Times New Roman"/>
          <w:sz w:val="24"/>
          <w:szCs w:val="24"/>
          <w:lang w:val="en-US"/>
        </w:rPr>
        <w:t>(mg/100g)</w:t>
      </w:r>
      <w:r w:rsidR="00EE2EEB">
        <w:rPr>
          <w:rFonts w:ascii="Times New Roman" w:hAnsi="Times New Roman" w:cs="Times New Roman"/>
          <w:sz w:val="24"/>
          <w:szCs w:val="24"/>
        </w:rPr>
        <w:t xml:space="preserve"> </w:t>
      </w:r>
      <w:r w:rsidRPr="00727834">
        <w:rPr>
          <w:rFonts w:ascii="Times New Roman" w:hAnsi="Times New Roman" w:cs="Times New Roman"/>
          <w:sz w:val="24"/>
          <w:szCs w:val="24"/>
        </w:rPr>
        <w:t>ranged from 5.22 to 7.93 mg</w:t>
      </w:r>
      <w:r w:rsidR="00920994">
        <w:rPr>
          <w:rFonts w:ascii="Times New Roman" w:hAnsi="Times New Roman" w:cs="Times New Roman"/>
          <w:sz w:val="24"/>
          <w:szCs w:val="24"/>
        </w:rPr>
        <w:t>/</w:t>
      </w:r>
      <w:r w:rsidRPr="00727834">
        <w:rPr>
          <w:rFonts w:ascii="Times New Roman" w:hAnsi="Times New Roman" w:cs="Times New Roman"/>
          <w:sz w:val="24"/>
          <w:szCs w:val="24"/>
        </w:rPr>
        <w:t>100 g, with an overall average of 6.62 mg</w:t>
      </w:r>
      <w:r w:rsidR="00920994">
        <w:rPr>
          <w:rFonts w:ascii="Times New Roman" w:hAnsi="Times New Roman" w:cs="Times New Roman"/>
          <w:sz w:val="24"/>
          <w:szCs w:val="24"/>
        </w:rPr>
        <w:t>/100g</w:t>
      </w:r>
      <w:r w:rsidRPr="00727834">
        <w:rPr>
          <w:rFonts w:ascii="Times New Roman" w:hAnsi="Times New Roman" w:cs="Times New Roman"/>
          <w:sz w:val="24"/>
          <w:szCs w:val="24"/>
        </w:rPr>
        <w:t>.</w:t>
      </w:r>
      <w:r w:rsidR="00F25E1E">
        <w:rPr>
          <w:rFonts w:ascii="Times New Roman" w:hAnsi="Times New Roman" w:cs="Times New Roman"/>
          <w:sz w:val="24"/>
          <w:szCs w:val="24"/>
        </w:rPr>
        <w:t xml:space="preserve"> M</w:t>
      </w:r>
      <w:r w:rsidR="00EE2EEB">
        <w:rPr>
          <w:rFonts w:ascii="Times New Roman" w:hAnsi="Times New Roman" w:cs="Times New Roman"/>
          <w:sz w:val="24"/>
          <w:szCs w:val="24"/>
          <w:lang w:val="en-US"/>
        </w:rPr>
        <w:t>maximum</w:t>
      </w:r>
      <w:r w:rsidR="00685977">
        <w:rPr>
          <w:rFonts w:ascii="Times New Roman" w:hAnsi="Times New Roman" w:cs="Times New Roman"/>
          <w:sz w:val="24"/>
          <w:szCs w:val="24"/>
          <w:lang w:val="en-US"/>
        </w:rPr>
        <w:t xml:space="preserve"> value for </w:t>
      </w:r>
      <w:r w:rsidR="00685977" w:rsidRPr="00823CA9">
        <w:rPr>
          <w:rFonts w:ascii="Times New Roman" w:hAnsi="Times New Roman" w:cs="Times New Roman"/>
          <w:sz w:val="24"/>
          <w:szCs w:val="24"/>
          <w:lang w:val="en-US"/>
        </w:rPr>
        <w:t>leaf chlorophyll content (mg/100g)</w:t>
      </w:r>
      <w:r w:rsidR="00685977">
        <w:rPr>
          <w:rFonts w:ascii="Times New Roman" w:hAnsi="Times New Roman" w:cs="Times New Roman"/>
          <w:sz w:val="24"/>
          <w:szCs w:val="24"/>
          <w:lang w:val="en-US"/>
        </w:rPr>
        <w:t xml:space="preserve"> 7.93</w:t>
      </w:r>
      <w:r w:rsidR="006D4784">
        <w:rPr>
          <w:rFonts w:ascii="Times New Roman" w:hAnsi="Times New Roman" w:cs="Times New Roman"/>
          <w:sz w:val="24"/>
          <w:szCs w:val="24"/>
          <w:lang w:val="en-US"/>
        </w:rPr>
        <w:t xml:space="preserve"> mg/100g</w:t>
      </w:r>
      <w:r w:rsidR="00685977">
        <w:rPr>
          <w:rFonts w:ascii="Times New Roman" w:hAnsi="Times New Roman" w:cs="Times New Roman"/>
          <w:sz w:val="24"/>
          <w:szCs w:val="24"/>
          <w:lang w:val="en-US"/>
        </w:rPr>
        <w:t xml:space="preserve"> was recorded in treatment </w:t>
      </w:r>
      <w:r w:rsidR="006D4784">
        <w:rPr>
          <w:rFonts w:ascii="Times New Roman" w:hAnsi="Times New Roman" w:cs="Times New Roman"/>
          <w:sz w:val="24"/>
          <w:szCs w:val="24"/>
          <w:lang w:val="en-US"/>
        </w:rPr>
        <w:t>(</w:t>
      </w:r>
      <w:r w:rsidR="00685977">
        <w:rPr>
          <w:rFonts w:ascii="Times New Roman" w:hAnsi="Times New Roman" w:cs="Times New Roman"/>
          <w:sz w:val="24"/>
          <w:szCs w:val="24"/>
          <w:lang w:val="en-US"/>
        </w:rPr>
        <w:t>T</w:t>
      </w:r>
      <w:r w:rsidR="00685977" w:rsidRPr="006D4784">
        <w:rPr>
          <w:rFonts w:ascii="Times New Roman" w:hAnsi="Times New Roman" w:cs="Times New Roman"/>
          <w:sz w:val="24"/>
          <w:szCs w:val="24"/>
          <w:vertAlign w:val="subscript"/>
          <w:lang w:val="en-US"/>
        </w:rPr>
        <w:t>7</w:t>
      </w:r>
      <w:r w:rsidR="006D4784">
        <w:rPr>
          <w:rFonts w:ascii="Times New Roman" w:hAnsi="Times New Roman" w:cs="Times New Roman"/>
          <w:sz w:val="24"/>
          <w:szCs w:val="24"/>
          <w:lang w:val="en-US"/>
        </w:rPr>
        <w:t>)</w:t>
      </w:r>
      <w:r w:rsidR="00685977">
        <w:rPr>
          <w:rFonts w:ascii="Times New Roman" w:hAnsi="Times New Roman" w:cs="Times New Roman"/>
          <w:sz w:val="24"/>
          <w:szCs w:val="24"/>
          <w:lang w:val="en-US"/>
        </w:rPr>
        <w:t xml:space="preserve"> </w:t>
      </w:r>
      <w:r w:rsidR="00685977" w:rsidRPr="00EC2BDC">
        <w:rPr>
          <w:rFonts w:ascii="Times New Roman" w:hAnsi="Times New Roman" w:cs="Times New Roman"/>
          <w:sz w:val="24"/>
          <w:szCs w:val="24"/>
        </w:rPr>
        <w:t>FYM (12 t/ha) + Vermicompost (5 t/ha) + PSB (10 kg/ha)</w:t>
      </w:r>
      <w:r w:rsidR="00191134">
        <w:rPr>
          <w:rFonts w:ascii="Times New Roman" w:hAnsi="Times New Roman" w:cs="Times New Roman"/>
          <w:sz w:val="24"/>
          <w:szCs w:val="24"/>
        </w:rPr>
        <w:t>,</w:t>
      </w:r>
      <w:r w:rsidR="00685977">
        <w:rPr>
          <w:rFonts w:ascii="Times New Roman" w:hAnsi="Times New Roman" w:cs="Times New Roman"/>
          <w:sz w:val="24"/>
          <w:szCs w:val="24"/>
        </w:rPr>
        <w:t xml:space="preserve"> </w:t>
      </w:r>
      <w:r w:rsidR="00191134">
        <w:rPr>
          <w:rFonts w:ascii="Times New Roman" w:hAnsi="Times New Roman" w:cs="Times New Roman"/>
          <w:sz w:val="24"/>
          <w:szCs w:val="24"/>
        </w:rPr>
        <w:t>w</w:t>
      </w:r>
      <w:r w:rsidR="00685977">
        <w:rPr>
          <w:rFonts w:ascii="Times New Roman" w:hAnsi="Times New Roman" w:cs="Times New Roman"/>
          <w:sz w:val="24"/>
          <w:szCs w:val="24"/>
        </w:rPr>
        <w:t xml:space="preserve">hich was found to be statically at par with </w:t>
      </w:r>
      <w:r w:rsidR="00927F2E">
        <w:rPr>
          <w:rFonts w:ascii="Times New Roman" w:hAnsi="Times New Roman" w:cs="Times New Roman"/>
          <w:sz w:val="24"/>
          <w:szCs w:val="24"/>
        </w:rPr>
        <w:t>(</w:t>
      </w:r>
      <w:r w:rsidR="00685977">
        <w:rPr>
          <w:rFonts w:ascii="Times New Roman" w:hAnsi="Times New Roman" w:cs="Times New Roman"/>
          <w:sz w:val="24"/>
          <w:szCs w:val="24"/>
        </w:rPr>
        <w:t>T</w:t>
      </w:r>
      <w:r w:rsidR="00685977" w:rsidRPr="00927F2E">
        <w:rPr>
          <w:rFonts w:ascii="Times New Roman" w:hAnsi="Times New Roman" w:cs="Times New Roman"/>
          <w:sz w:val="24"/>
          <w:szCs w:val="24"/>
          <w:vertAlign w:val="subscript"/>
        </w:rPr>
        <w:t>8</w:t>
      </w:r>
      <w:r w:rsidR="00927F2E">
        <w:rPr>
          <w:rFonts w:ascii="Times New Roman" w:hAnsi="Times New Roman" w:cs="Times New Roman"/>
          <w:sz w:val="24"/>
          <w:szCs w:val="24"/>
        </w:rPr>
        <w:t>)</w:t>
      </w:r>
      <w:r w:rsidR="00685977">
        <w:rPr>
          <w:rFonts w:ascii="Times New Roman" w:hAnsi="Times New Roman" w:cs="Times New Roman"/>
          <w:sz w:val="24"/>
          <w:szCs w:val="24"/>
        </w:rPr>
        <w:t xml:space="preserve"> 7.66</w:t>
      </w:r>
      <w:r w:rsidR="00B71CB8">
        <w:rPr>
          <w:rFonts w:ascii="Times New Roman" w:hAnsi="Times New Roman" w:cs="Times New Roman"/>
          <w:sz w:val="24"/>
          <w:szCs w:val="24"/>
        </w:rPr>
        <w:t xml:space="preserve"> </w:t>
      </w:r>
      <w:r w:rsidR="00B71CB8">
        <w:rPr>
          <w:rFonts w:ascii="Times New Roman" w:hAnsi="Times New Roman" w:cs="Times New Roman"/>
          <w:sz w:val="24"/>
          <w:szCs w:val="24"/>
          <w:lang w:val="en-US"/>
        </w:rPr>
        <w:t>mg/100g</w:t>
      </w:r>
      <w:r w:rsidR="00685977">
        <w:rPr>
          <w:rFonts w:ascii="Times New Roman" w:hAnsi="Times New Roman" w:cs="Times New Roman"/>
          <w:sz w:val="24"/>
          <w:szCs w:val="24"/>
        </w:rPr>
        <w:t xml:space="preserve"> and</w:t>
      </w:r>
      <w:r w:rsidR="00927F2E">
        <w:rPr>
          <w:rFonts w:ascii="Times New Roman" w:hAnsi="Times New Roman" w:cs="Times New Roman"/>
          <w:sz w:val="24"/>
          <w:szCs w:val="24"/>
        </w:rPr>
        <w:t>(</w:t>
      </w:r>
      <w:r w:rsidR="00685977">
        <w:rPr>
          <w:rFonts w:ascii="Times New Roman" w:hAnsi="Times New Roman" w:cs="Times New Roman"/>
          <w:sz w:val="24"/>
          <w:szCs w:val="24"/>
        </w:rPr>
        <w:t>T</w:t>
      </w:r>
      <w:r w:rsidR="00685977" w:rsidRPr="00927F2E">
        <w:rPr>
          <w:rFonts w:ascii="Times New Roman" w:hAnsi="Times New Roman" w:cs="Times New Roman"/>
          <w:sz w:val="24"/>
          <w:szCs w:val="24"/>
          <w:vertAlign w:val="subscript"/>
        </w:rPr>
        <w:t>10</w:t>
      </w:r>
      <w:r w:rsidR="00927F2E">
        <w:rPr>
          <w:rFonts w:ascii="Times New Roman" w:hAnsi="Times New Roman" w:cs="Times New Roman"/>
          <w:sz w:val="24"/>
          <w:szCs w:val="24"/>
        </w:rPr>
        <w:t>)</w:t>
      </w:r>
      <w:r w:rsidR="00685977">
        <w:rPr>
          <w:rFonts w:ascii="Times New Roman" w:hAnsi="Times New Roman" w:cs="Times New Roman"/>
          <w:sz w:val="24"/>
          <w:szCs w:val="24"/>
        </w:rPr>
        <w:t xml:space="preserve"> 7.26</w:t>
      </w:r>
      <w:r w:rsidR="00B71CB8">
        <w:rPr>
          <w:rFonts w:ascii="Times New Roman" w:hAnsi="Times New Roman" w:cs="Times New Roman"/>
          <w:sz w:val="24"/>
          <w:szCs w:val="24"/>
        </w:rPr>
        <w:t xml:space="preserve"> </w:t>
      </w:r>
      <w:r w:rsidR="00B71CB8">
        <w:rPr>
          <w:rFonts w:ascii="Times New Roman" w:hAnsi="Times New Roman" w:cs="Times New Roman"/>
          <w:sz w:val="24"/>
          <w:szCs w:val="24"/>
          <w:lang w:val="en-US"/>
        </w:rPr>
        <w:t>mg/100g</w:t>
      </w:r>
      <w:r w:rsidR="00685977">
        <w:rPr>
          <w:rFonts w:ascii="Times New Roman" w:hAnsi="Times New Roman" w:cs="Times New Roman"/>
          <w:sz w:val="24"/>
          <w:szCs w:val="24"/>
        </w:rPr>
        <w:t xml:space="preserve">. </w:t>
      </w:r>
      <w:r w:rsidR="00147015" w:rsidRPr="00EF0FCC">
        <w:rPr>
          <w:rFonts w:ascii="Times New Roman" w:hAnsi="Times New Roman" w:cs="Times New Roman"/>
          <w:sz w:val="24"/>
          <w:szCs w:val="24"/>
        </w:rPr>
        <w:t>The lowest leaf chlorophyll content</w:t>
      </w:r>
      <w:r w:rsidR="00FB50E4">
        <w:rPr>
          <w:rFonts w:ascii="Times New Roman" w:hAnsi="Times New Roman" w:cs="Times New Roman"/>
          <w:sz w:val="24"/>
          <w:szCs w:val="24"/>
        </w:rPr>
        <w:t xml:space="preserve"> (</w:t>
      </w:r>
      <w:r w:rsidR="00FB50E4">
        <w:rPr>
          <w:rFonts w:ascii="Times New Roman" w:hAnsi="Times New Roman" w:cs="Times New Roman"/>
          <w:sz w:val="24"/>
          <w:szCs w:val="24"/>
          <w:lang w:val="en-US"/>
        </w:rPr>
        <w:t xml:space="preserve">mg/100g) </w:t>
      </w:r>
      <w:r w:rsidR="00147015" w:rsidRPr="00EF0FCC">
        <w:rPr>
          <w:rFonts w:ascii="Times New Roman" w:hAnsi="Times New Roman" w:cs="Times New Roman"/>
          <w:sz w:val="24"/>
          <w:szCs w:val="24"/>
        </w:rPr>
        <w:t xml:space="preserve">5.22 </w:t>
      </w:r>
      <w:r w:rsidR="00FB50E4">
        <w:rPr>
          <w:rFonts w:ascii="Times New Roman" w:hAnsi="Times New Roman" w:cs="Times New Roman"/>
          <w:sz w:val="24"/>
          <w:szCs w:val="24"/>
          <w:lang w:val="en-US"/>
        </w:rPr>
        <w:t>mg/100g</w:t>
      </w:r>
      <w:r w:rsidR="00147015" w:rsidRPr="00EF0FCC">
        <w:rPr>
          <w:rFonts w:ascii="Times New Roman" w:hAnsi="Times New Roman" w:cs="Times New Roman"/>
          <w:sz w:val="24"/>
          <w:szCs w:val="24"/>
        </w:rPr>
        <w:t xml:space="preserve">, was observed in the </w:t>
      </w:r>
      <w:r w:rsidR="00ED2C5C">
        <w:rPr>
          <w:rFonts w:ascii="Times New Roman" w:hAnsi="Times New Roman" w:cs="Times New Roman"/>
          <w:sz w:val="24"/>
          <w:szCs w:val="24"/>
        </w:rPr>
        <w:t>(</w:t>
      </w:r>
      <w:r w:rsidR="00ED2C5C" w:rsidRPr="000604AF">
        <w:rPr>
          <w:rFonts w:ascii="Times New Roman" w:hAnsi="Times New Roman" w:cs="Times New Roman"/>
          <w:sz w:val="24"/>
          <w:szCs w:val="24"/>
        </w:rPr>
        <w:t>T</w:t>
      </w:r>
      <w:r w:rsidR="00ED2C5C" w:rsidRPr="006A5A6F">
        <w:rPr>
          <w:rFonts w:ascii="Times New Roman" w:hAnsi="Times New Roman" w:cs="Times New Roman"/>
          <w:sz w:val="24"/>
          <w:szCs w:val="24"/>
          <w:vertAlign w:val="subscript"/>
        </w:rPr>
        <w:t>1</w:t>
      </w:r>
      <w:r w:rsidR="00ED2C5C" w:rsidRPr="006A5A6F">
        <w:rPr>
          <w:rFonts w:ascii="Times New Roman" w:hAnsi="Times New Roman" w:cs="Times New Roman"/>
          <w:sz w:val="24"/>
          <w:szCs w:val="24"/>
        </w:rPr>
        <w:t>)</w:t>
      </w:r>
      <w:r w:rsidR="00ED2C5C" w:rsidRPr="000604AF">
        <w:rPr>
          <w:rFonts w:ascii="Times New Roman" w:hAnsi="Times New Roman" w:cs="Times New Roman"/>
          <w:sz w:val="24"/>
          <w:szCs w:val="24"/>
        </w:rPr>
        <w:t xml:space="preserve"> control</w:t>
      </w:r>
      <w:r w:rsidR="00ED2C5C" w:rsidRPr="00EF0FCC">
        <w:rPr>
          <w:rFonts w:ascii="Times New Roman" w:hAnsi="Times New Roman" w:cs="Times New Roman"/>
          <w:sz w:val="24"/>
          <w:szCs w:val="24"/>
        </w:rPr>
        <w:t xml:space="preserve"> </w:t>
      </w:r>
      <w:r w:rsidR="00147015" w:rsidRPr="00EF0FCC">
        <w:rPr>
          <w:rFonts w:ascii="Times New Roman" w:hAnsi="Times New Roman" w:cs="Times New Roman"/>
          <w:sz w:val="24"/>
          <w:szCs w:val="24"/>
        </w:rPr>
        <w:t>treatment.</w:t>
      </w:r>
      <w:r w:rsidR="007A7B74">
        <w:rPr>
          <w:rFonts w:cs="Times New Roman"/>
          <w:szCs w:val="24"/>
        </w:rPr>
        <w:t xml:space="preserve"> </w:t>
      </w:r>
      <w:r w:rsidR="0042331F" w:rsidRPr="0042331F">
        <w:rPr>
          <w:rFonts w:ascii="Times New Roman" w:hAnsi="Times New Roman" w:cs="Times New Roman"/>
          <w:sz w:val="24"/>
          <w:szCs w:val="24"/>
        </w:rPr>
        <w:t>Similar results of improvement in chlorophyll content due to addition of organic manures</w:t>
      </w:r>
      <w:r w:rsidR="000C68C8">
        <w:rPr>
          <w:rFonts w:ascii="Times New Roman" w:hAnsi="Times New Roman" w:cs="Times New Roman"/>
          <w:sz w:val="24"/>
          <w:szCs w:val="24"/>
        </w:rPr>
        <w:t xml:space="preserve"> and bio- fertilizers</w:t>
      </w:r>
      <w:r w:rsidR="0042331F" w:rsidRPr="0042331F">
        <w:rPr>
          <w:rFonts w:ascii="Times New Roman" w:hAnsi="Times New Roman" w:cs="Times New Roman"/>
          <w:sz w:val="24"/>
          <w:szCs w:val="24"/>
        </w:rPr>
        <w:t xml:space="preserve"> have also been found </w:t>
      </w:r>
      <w:r w:rsidR="0042331F" w:rsidRPr="007C0324">
        <w:rPr>
          <w:rFonts w:ascii="Times New Roman" w:hAnsi="Times New Roman" w:cs="Times New Roman"/>
          <w:color w:val="000000" w:themeColor="text1"/>
          <w:sz w:val="24"/>
          <w:szCs w:val="24"/>
        </w:rPr>
        <w:t>by</w:t>
      </w:r>
      <w:r w:rsidR="00BA1B18" w:rsidRPr="007C0324">
        <w:rPr>
          <w:rFonts w:ascii="Times New Roman" w:hAnsi="Times New Roman" w:cs="Times New Roman"/>
          <w:color w:val="000000" w:themeColor="text1"/>
          <w:sz w:val="24"/>
          <w:szCs w:val="24"/>
        </w:rPr>
        <w:t xml:space="preserve"> Jabeen </w:t>
      </w:r>
      <w:r w:rsidR="0042331F" w:rsidRPr="007C0324">
        <w:rPr>
          <w:rFonts w:ascii="Times New Roman" w:hAnsi="Times New Roman" w:cs="Times New Roman"/>
          <w:i/>
          <w:iCs/>
          <w:color w:val="000000" w:themeColor="text1"/>
          <w:sz w:val="24"/>
          <w:szCs w:val="24"/>
        </w:rPr>
        <w:t>et al</w:t>
      </w:r>
      <w:r w:rsidR="0042331F" w:rsidRPr="007C0324">
        <w:rPr>
          <w:rFonts w:ascii="Times New Roman" w:hAnsi="Times New Roman" w:cs="Times New Roman"/>
          <w:color w:val="000000" w:themeColor="text1"/>
          <w:sz w:val="24"/>
          <w:szCs w:val="24"/>
        </w:rPr>
        <w:t>., (201</w:t>
      </w:r>
      <w:r w:rsidR="007C0324" w:rsidRPr="007C0324">
        <w:rPr>
          <w:rFonts w:ascii="Times New Roman" w:hAnsi="Times New Roman" w:cs="Times New Roman"/>
          <w:color w:val="000000" w:themeColor="text1"/>
          <w:sz w:val="24"/>
          <w:szCs w:val="24"/>
        </w:rPr>
        <w:t>8</w:t>
      </w:r>
      <w:r w:rsidR="0042331F" w:rsidRPr="007C0324">
        <w:rPr>
          <w:rFonts w:ascii="Times New Roman" w:hAnsi="Times New Roman" w:cs="Times New Roman"/>
          <w:color w:val="000000" w:themeColor="text1"/>
          <w:sz w:val="24"/>
          <w:szCs w:val="24"/>
        </w:rPr>
        <w:t xml:space="preserve">) </w:t>
      </w:r>
      <w:r w:rsidR="0042331F" w:rsidRPr="00FF559B">
        <w:rPr>
          <w:rFonts w:ascii="Times New Roman" w:hAnsi="Times New Roman" w:cs="Times New Roman"/>
          <w:color w:val="000000" w:themeColor="text1"/>
          <w:sz w:val="24"/>
          <w:szCs w:val="24"/>
        </w:rPr>
        <w:t xml:space="preserve">and </w:t>
      </w:r>
      <w:r w:rsidR="00FF559B" w:rsidRPr="00FF559B">
        <w:rPr>
          <w:rFonts w:ascii="Times New Roman" w:hAnsi="Times New Roman" w:cs="Times New Roman"/>
          <w:color w:val="000000" w:themeColor="text1"/>
          <w:sz w:val="24"/>
          <w:szCs w:val="24"/>
        </w:rPr>
        <w:t>Krishna</w:t>
      </w:r>
      <w:r w:rsidR="0042331F" w:rsidRPr="00FF559B">
        <w:rPr>
          <w:rFonts w:ascii="Times New Roman" w:hAnsi="Times New Roman" w:cs="Times New Roman"/>
          <w:color w:val="000000" w:themeColor="text1"/>
          <w:sz w:val="24"/>
          <w:szCs w:val="24"/>
        </w:rPr>
        <w:t xml:space="preserve"> </w:t>
      </w:r>
      <w:r w:rsidR="0042331F" w:rsidRPr="00FF559B">
        <w:rPr>
          <w:rFonts w:ascii="Times New Roman" w:hAnsi="Times New Roman" w:cs="Times New Roman"/>
          <w:i/>
          <w:iCs/>
          <w:color w:val="000000" w:themeColor="text1"/>
          <w:sz w:val="24"/>
          <w:szCs w:val="24"/>
        </w:rPr>
        <w:t>et al</w:t>
      </w:r>
      <w:r w:rsidR="0042331F" w:rsidRPr="00FF559B">
        <w:rPr>
          <w:rFonts w:ascii="Times New Roman" w:hAnsi="Times New Roman" w:cs="Times New Roman"/>
          <w:color w:val="000000" w:themeColor="text1"/>
          <w:sz w:val="24"/>
          <w:szCs w:val="24"/>
        </w:rPr>
        <w:t>., (20</w:t>
      </w:r>
      <w:r w:rsidR="00FF559B" w:rsidRPr="00FF559B">
        <w:rPr>
          <w:rFonts w:ascii="Times New Roman" w:hAnsi="Times New Roman" w:cs="Times New Roman"/>
          <w:color w:val="000000" w:themeColor="text1"/>
          <w:sz w:val="24"/>
          <w:szCs w:val="24"/>
        </w:rPr>
        <w:t>22</w:t>
      </w:r>
      <w:r w:rsidR="0042331F" w:rsidRPr="00FF559B">
        <w:rPr>
          <w:rFonts w:ascii="Times New Roman" w:hAnsi="Times New Roman" w:cs="Times New Roman"/>
          <w:color w:val="000000" w:themeColor="text1"/>
          <w:sz w:val="24"/>
          <w:szCs w:val="24"/>
        </w:rPr>
        <w:t>)</w:t>
      </w:r>
      <w:r w:rsidR="0042331F" w:rsidRPr="0042331F">
        <w:rPr>
          <w:rFonts w:ascii="Times New Roman" w:hAnsi="Times New Roman" w:cs="Times New Roman"/>
          <w:sz w:val="24"/>
          <w:szCs w:val="24"/>
        </w:rPr>
        <w:t xml:space="preserve">. </w:t>
      </w:r>
      <w:r w:rsidR="00457A57" w:rsidRPr="00457A57">
        <w:rPr>
          <w:rFonts w:ascii="Times New Roman" w:hAnsi="Times New Roman" w:cs="Times New Roman"/>
          <w:sz w:val="24"/>
          <w:szCs w:val="24"/>
        </w:rPr>
        <w:t>The higher chlorophyll content in the leaves could be attributed to the macro and micronutrients provided by vermicompost and biofertilizers, especially nitrogen, which is a key component of chlorophyll</w:t>
      </w:r>
      <w:r w:rsidR="0042331F" w:rsidRPr="0042331F">
        <w:rPr>
          <w:rFonts w:ascii="Times New Roman" w:hAnsi="Times New Roman" w:cs="Times New Roman"/>
          <w:sz w:val="24"/>
          <w:szCs w:val="24"/>
        </w:rPr>
        <w:t xml:space="preserve">. As regards to cutting, maximum chlorophyll content was registered in first cutting (C1) followed by C2 whereas minimum chlorophyll content was recorded in C3. </w:t>
      </w:r>
      <w:r w:rsidR="00D91A7D" w:rsidRPr="00D91A7D">
        <w:rPr>
          <w:rFonts w:ascii="Times New Roman" w:hAnsi="Times New Roman" w:cs="Times New Roman"/>
          <w:sz w:val="24"/>
          <w:szCs w:val="24"/>
        </w:rPr>
        <w:t>These results are consistent with the findings of Gairola et al. (2009)</w:t>
      </w:r>
      <w:r w:rsidR="007A7B74">
        <w:rPr>
          <w:rFonts w:ascii="Times New Roman" w:hAnsi="Times New Roman" w:cs="Times New Roman"/>
          <w:sz w:val="24"/>
          <w:szCs w:val="24"/>
        </w:rPr>
        <w:t>.</w:t>
      </w:r>
    </w:p>
    <w:p w14:paraId="43DAD0A2" w14:textId="257279CE" w:rsidR="001C1D20" w:rsidRDefault="004F0FEF" w:rsidP="000E748D">
      <w:pPr>
        <w:spacing w:after="0" w:line="360" w:lineRule="auto"/>
        <w:ind w:firstLine="720"/>
        <w:jc w:val="both"/>
        <w:rPr>
          <w:rFonts w:ascii="Times New Roman" w:hAnsi="Times New Roman" w:cs="Times New Roman"/>
          <w:sz w:val="24"/>
          <w:szCs w:val="24"/>
        </w:rPr>
      </w:pPr>
      <w:r w:rsidRPr="00D330B9">
        <w:rPr>
          <w:rFonts w:ascii="Times New Roman" w:hAnsi="Times New Roman" w:cs="Times New Roman"/>
          <w:sz w:val="24"/>
          <w:szCs w:val="24"/>
          <w:lang w:val="en-US"/>
        </w:rPr>
        <w:t>Total soluble solid (</w:t>
      </w:r>
      <w:r w:rsidRPr="00D330B9">
        <w:rPr>
          <w:rFonts w:ascii="Times New Roman" w:hAnsi="Times New Roman" w:cs="Times New Roman"/>
          <w:sz w:val="24"/>
          <w:szCs w:val="24"/>
          <w:vertAlign w:val="superscript"/>
          <w:lang w:val="en-US"/>
        </w:rPr>
        <w:t>0</w:t>
      </w:r>
      <w:r w:rsidRPr="00D330B9">
        <w:rPr>
          <w:rFonts w:ascii="Times New Roman" w:hAnsi="Times New Roman" w:cs="Times New Roman"/>
          <w:sz w:val="24"/>
          <w:szCs w:val="24"/>
          <w:lang w:val="en-US"/>
        </w:rPr>
        <w:t>B)</w:t>
      </w:r>
      <w:r>
        <w:rPr>
          <w:rFonts w:ascii="Times New Roman" w:hAnsi="Times New Roman" w:cs="Times New Roman"/>
          <w:sz w:val="24"/>
          <w:szCs w:val="24"/>
          <w:lang w:val="en-US"/>
        </w:rPr>
        <w:t xml:space="preserve"> </w:t>
      </w:r>
      <w:r w:rsidRPr="007A4B84">
        <w:rPr>
          <w:rFonts w:ascii="Times New Roman" w:hAnsi="Times New Roman" w:cs="Times New Roman"/>
          <w:sz w:val="24"/>
          <w:szCs w:val="24"/>
          <w:lang w:val="en-US"/>
        </w:rPr>
        <w:t xml:space="preserve">varies from </w:t>
      </w:r>
      <w:r>
        <w:rPr>
          <w:rFonts w:ascii="Times New Roman" w:hAnsi="Times New Roman" w:cs="Times New Roman"/>
          <w:sz w:val="24"/>
          <w:szCs w:val="24"/>
        </w:rPr>
        <w:t>8.06</w:t>
      </w:r>
      <w:r w:rsidRPr="007A4B84">
        <w:rPr>
          <w:rFonts w:ascii="Times New Roman" w:hAnsi="Times New Roman" w:cs="Times New Roman"/>
          <w:sz w:val="24"/>
          <w:szCs w:val="24"/>
          <w:lang w:val="en-US"/>
        </w:rPr>
        <w:t xml:space="preserve"> to </w:t>
      </w:r>
      <w:r>
        <w:rPr>
          <w:rFonts w:ascii="Times New Roman" w:hAnsi="Times New Roman" w:cs="Times New Roman"/>
          <w:sz w:val="24"/>
          <w:szCs w:val="24"/>
        </w:rPr>
        <w:t>5.40</w:t>
      </w:r>
      <w:r>
        <w:rPr>
          <w:rFonts w:ascii="Times New Roman" w:hAnsi="Times New Roman" w:cs="Times New Roman"/>
          <w:sz w:val="24"/>
          <w:szCs w:val="24"/>
          <w:lang w:val="en-US"/>
        </w:rPr>
        <w:t xml:space="preserve"> the overall average was 6.82. </w:t>
      </w:r>
      <w:r w:rsidR="00A77076">
        <w:rPr>
          <w:rFonts w:ascii="Times New Roman" w:hAnsi="Times New Roman" w:cs="Times New Roman"/>
          <w:sz w:val="24"/>
          <w:szCs w:val="24"/>
          <w:lang w:val="en-US"/>
        </w:rPr>
        <w:t>M</w:t>
      </w:r>
      <w:r>
        <w:rPr>
          <w:rFonts w:ascii="Times New Roman" w:hAnsi="Times New Roman" w:cs="Times New Roman"/>
          <w:sz w:val="24"/>
          <w:szCs w:val="24"/>
          <w:lang w:val="en-US"/>
        </w:rPr>
        <w:t xml:space="preserve">aximum value for </w:t>
      </w:r>
      <w:r w:rsidRPr="00D330B9">
        <w:rPr>
          <w:rFonts w:ascii="Times New Roman" w:hAnsi="Times New Roman" w:cs="Times New Roman"/>
          <w:sz w:val="24"/>
          <w:szCs w:val="24"/>
          <w:lang w:val="en-US"/>
        </w:rPr>
        <w:t>total soluble solid (</w:t>
      </w:r>
      <w:r w:rsidRPr="00D330B9">
        <w:rPr>
          <w:rFonts w:ascii="Times New Roman" w:hAnsi="Times New Roman" w:cs="Times New Roman"/>
          <w:sz w:val="24"/>
          <w:szCs w:val="24"/>
          <w:vertAlign w:val="superscript"/>
          <w:lang w:val="en-US"/>
        </w:rPr>
        <w:t>0</w:t>
      </w:r>
      <w:r w:rsidRPr="00D330B9">
        <w:rPr>
          <w:rFonts w:ascii="Times New Roman" w:hAnsi="Times New Roman" w:cs="Times New Roman"/>
          <w:sz w:val="24"/>
          <w:szCs w:val="24"/>
          <w:lang w:val="en-US"/>
        </w:rPr>
        <w:t>B)</w:t>
      </w:r>
      <w:r>
        <w:rPr>
          <w:rFonts w:ascii="Times New Roman" w:hAnsi="Times New Roman" w:cs="Times New Roman"/>
          <w:sz w:val="24"/>
          <w:szCs w:val="24"/>
          <w:lang w:val="en-US"/>
        </w:rPr>
        <w:t xml:space="preserve"> 8.06</w:t>
      </w:r>
      <w:r w:rsidR="007F1286">
        <w:rPr>
          <w:rFonts w:ascii="Times New Roman" w:hAnsi="Times New Roman" w:cs="Times New Roman"/>
          <w:sz w:val="24"/>
          <w:szCs w:val="24"/>
          <w:lang w:val="en-US"/>
        </w:rPr>
        <w:t xml:space="preserve"> </w:t>
      </w:r>
      <w:r>
        <w:rPr>
          <w:rFonts w:ascii="Times New Roman" w:hAnsi="Times New Roman" w:cs="Times New Roman"/>
          <w:sz w:val="24"/>
          <w:szCs w:val="24"/>
          <w:lang w:val="en-US"/>
        </w:rPr>
        <w:t>was recorded in treatment</w:t>
      </w:r>
      <w:r w:rsidR="00A77076">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A77076">
        <w:rPr>
          <w:rFonts w:ascii="Times New Roman" w:hAnsi="Times New Roman" w:cs="Times New Roman"/>
          <w:sz w:val="24"/>
          <w:szCs w:val="24"/>
          <w:vertAlign w:val="subscript"/>
          <w:lang w:val="en-US"/>
        </w:rPr>
        <w:t>7</w:t>
      </w:r>
      <w:r w:rsidR="00A7707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C2BDC">
        <w:rPr>
          <w:rFonts w:ascii="Times New Roman" w:hAnsi="Times New Roman" w:cs="Times New Roman"/>
          <w:sz w:val="24"/>
          <w:szCs w:val="24"/>
        </w:rPr>
        <w:t>FYM (12 t/ha) + Vermicompost (5 t/ha) + PSB (10 kg/ha)</w:t>
      </w:r>
      <w:r w:rsidR="00191134">
        <w:rPr>
          <w:rFonts w:ascii="Times New Roman" w:hAnsi="Times New Roman" w:cs="Times New Roman"/>
          <w:sz w:val="24"/>
          <w:szCs w:val="24"/>
        </w:rPr>
        <w:t>,</w:t>
      </w:r>
      <w:r>
        <w:rPr>
          <w:rFonts w:ascii="Times New Roman" w:hAnsi="Times New Roman" w:cs="Times New Roman"/>
          <w:sz w:val="24"/>
          <w:szCs w:val="24"/>
        </w:rPr>
        <w:t xml:space="preserve"> </w:t>
      </w:r>
      <w:r w:rsidR="00191134">
        <w:rPr>
          <w:rFonts w:ascii="Times New Roman" w:hAnsi="Times New Roman" w:cs="Times New Roman"/>
          <w:sz w:val="24"/>
          <w:szCs w:val="24"/>
        </w:rPr>
        <w:t>w</w:t>
      </w:r>
      <w:r>
        <w:rPr>
          <w:rFonts w:ascii="Times New Roman" w:hAnsi="Times New Roman" w:cs="Times New Roman"/>
          <w:sz w:val="24"/>
          <w:szCs w:val="24"/>
        </w:rPr>
        <w:t xml:space="preserve">hich was found to be statically at par with T4 (7.16) and </w:t>
      </w:r>
      <w:r w:rsidR="007C3F74">
        <w:rPr>
          <w:rFonts w:ascii="Times New Roman" w:hAnsi="Times New Roman" w:cs="Times New Roman"/>
          <w:sz w:val="24"/>
          <w:szCs w:val="24"/>
        </w:rPr>
        <w:t>(</w:t>
      </w:r>
      <w:r>
        <w:rPr>
          <w:rFonts w:ascii="Times New Roman" w:hAnsi="Times New Roman" w:cs="Times New Roman"/>
          <w:sz w:val="24"/>
          <w:szCs w:val="24"/>
        </w:rPr>
        <w:t>T</w:t>
      </w:r>
      <w:r w:rsidRPr="007C3F74">
        <w:rPr>
          <w:rFonts w:ascii="Times New Roman" w:hAnsi="Times New Roman" w:cs="Times New Roman"/>
          <w:sz w:val="24"/>
          <w:szCs w:val="24"/>
          <w:vertAlign w:val="subscript"/>
        </w:rPr>
        <w:t>10</w:t>
      </w:r>
      <w:r w:rsidR="007C3F74">
        <w:rPr>
          <w:rFonts w:ascii="Times New Roman" w:hAnsi="Times New Roman" w:cs="Times New Roman"/>
          <w:sz w:val="24"/>
          <w:szCs w:val="24"/>
        </w:rPr>
        <w:t>)</w:t>
      </w:r>
      <w:r>
        <w:rPr>
          <w:rFonts w:ascii="Times New Roman" w:hAnsi="Times New Roman" w:cs="Times New Roman"/>
          <w:sz w:val="24"/>
          <w:szCs w:val="24"/>
        </w:rPr>
        <w:t xml:space="preserve"> 7.96. While the minimum value for </w:t>
      </w:r>
      <w:r w:rsidRPr="00D330B9">
        <w:rPr>
          <w:rFonts w:ascii="Times New Roman" w:hAnsi="Times New Roman" w:cs="Times New Roman"/>
          <w:sz w:val="24"/>
          <w:szCs w:val="24"/>
          <w:lang w:val="en-US"/>
        </w:rPr>
        <w:t>total soluble solid (</w:t>
      </w:r>
      <w:r w:rsidRPr="00D330B9">
        <w:rPr>
          <w:rFonts w:ascii="Times New Roman" w:hAnsi="Times New Roman" w:cs="Times New Roman"/>
          <w:sz w:val="24"/>
          <w:szCs w:val="24"/>
          <w:vertAlign w:val="superscript"/>
          <w:lang w:val="en-US"/>
        </w:rPr>
        <w:t>0</w:t>
      </w:r>
      <w:r w:rsidRPr="00D330B9">
        <w:rPr>
          <w:rFonts w:ascii="Times New Roman" w:hAnsi="Times New Roman" w:cs="Times New Roman"/>
          <w:sz w:val="24"/>
          <w:szCs w:val="24"/>
          <w:lang w:val="en-US"/>
        </w:rPr>
        <w:t>B)</w:t>
      </w:r>
      <w:r>
        <w:rPr>
          <w:rFonts w:ascii="Times New Roman" w:hAnsi="Times New Roman" w:cs="Times New Roman"/>
          <w:sz w:val="24"/>
          <w:szCs w:val="24"/>
        </w:rPr>
        <w:t xml:space="preserve"> 5.40 was recorded in </w:t>
      </w:r>
      <w:r w:rsidR="007C3F74">
        <w:rPr>
          <w:rFonts w:ascii="Times New Roman" w:hAnsi="Times New Roman" w:cs="Times New Roman"/>
          <w:sz w:val="24"/>
          <w:szCs w:val="24"/>
        </w:rPr>
        <w:t>(</w:t>
      </w:r>
      <w:r w:rsidR="007C3F74" w:rsidRPr="000604AF">
        <w:rPr>
          <w:rFonts w:ascii="Times New Roman" w:hAnsi="Times New Roman" w:cs="Times New Roman"/>
          <w:sz w:val="24"/>
          <w:szCs w:val="24"/>
        </w:rPr>
        <w:t>T</w:t>
      </w:r>
      <w:r w:rsidR="007C3F74" w:rsidRPr="006A5A6F">
        <w:rPr>
          <w:rFonts w:ascii="Times New Roman" w:hAnsi="Times New Roman" w:cs="Times New Roman"/>
          <w:sz w:val="24"/>
          <w:szCs w:val="24"/>
          <w:vertAlign w:val="subscript"/>
        </w:rPr>
        <w:t>1</w:t>
      </w:r>
      <w:r w:rsidR="007C3F74" w:rsidRPr="006A5A6F">
        <w:rPr>
          <w:rFonts w:ascii="Times New Roman" w:hAnsi="Times New Roman" w:cs="Times New Roman"/>
          <w:sz w:val="24"/>
          <w:szCs w:val="24"/>
        </w:rPr>
        <w:t>)</w:t>
      </w:r>
      <w:r w:rsidR="007C3F74" w:rsidRPr="000604AF">
        <w:rPr>
          <w:rFonts w:ascii="Times New Roman" w:hAnsi="Times New Roman" w:cs="Times New Roman"/>
          <w:sz w:val="24"/>
          <w:szCs w:val="24"/>
        </w:rPr>
        <w:t xml:space="preserve"> control</w:t>
      </w:r>
      <w:r w:rsidR="004979DD">
        <w:rPr>
          <w:rFonts w:ascii="Times New Roman" w:hAnsi="Times New Roman" w:cs="Times New Roman"/>
          <w:sz w:val="24"/>
          <w:szCs w:val="24"/>
        </w:rPr>
        <w:t>.</w:t>
      </w:r>
      <w:r w:rsidR="007A7B74">
        <w:rPr>
          <w:rFonts w:ascii="Times New Roman" w:hAnsi="Times New Roman" w:cs="Times New Roman"/>
          <w:sz w:val="24"/>
          <w:szCs w:val="24"/>
        </w:rPr>
        <w:t xml:space="preserve"> </w:t>
      </w:r>
      <w:r w:rsidR="006E3C56">
        <w:rPr>
          <w:rFonts w:ascii="Times New Roman" w:hAnsi="Times New Roman" w:cs="Times New Roman"/>
          <w:sz w:val="24"/>
          <w:szCs w:val="24"/>
        </w:rPr>
        <w:t>A</w:t>
      </w:r>
      <w:r w:rsidR="00AB095A">
        <w:rPr>
          <w:rFonts w:ascii="Times New Roman" w:hAnsi="Times New Roman" w:cs="Times New Roman"/>
          <w:sz w:val="24"/>
          <w:szCs w:val="24"/>
        </w:rPr>
        <w:t xml:space="preserve">lso reported </w:t>
      </w:r>
      <w:r w:rsidR="009D10C5">
        <w:rPr>
          <w:rFonts w:ascii="Times New Roman" w:hAnsi="Times New Roman" w:cs="Times New Roman"/>
          <w:sz w:val="24"/>
          <w:szCs w:val="24"/>
        </w:rPr>
        <w:t xml:space="preserve">similar finding where vermicompost </w:t>
      </w:r>
      <w:r w:rsidR="00A30255">
        <w:rPr>
          <w:rFonts w:ascii="Times New Roman" w:hAnsi="Times New Roman" w:cs="Times New Roman"/>
          <w:sz w:val="24"/>
          <w:szCs w:val="24"/>
        </w:rPr>
        <w:t xml:space="preserve">+ </w:t>
      </w:r>
      <w:r w:rsidR="00A30255" w:rsidRPr="007F3123">
        <w:rPr>
          <w:rFonts w:ascii="Times New Roman" w:hAnsi="Times New Roman" w:cs="Times New Roman"/>
          <w:i/>
          <w:iCs/>
          <w:sz w:val="24"/>
          <w:szCs w:val="24"/>
        </w:rPr>
        <w:t xml:space="preserve">azotobacter </w:t>
      </w:r>
      <w:r w:rsidR="00A30255">
        <w:rPr>
          <w:rFonts w:ascii="Times New Roman" w:hAnsi="Times New Roman" w:cs="Times New Roman"/>
          <w:sz w:val="24"/>
          <w:szCs w:val="24"/>
        </w:rPr>
        <w:t xml:space="preserve">treatment significantly </w:t>
      </w:r>
      <w:r w:rsidR="00286242">
        <w:rPr>
          <w:rFonts w:ascii="Times New Roman" w:hAnsi="Times New Roman" w:cs="Times New Roman"/>
          <w:sz w:val="24"/>
          <w:szCs w:val="24"/>
        </w:rPr>
        <w:t xml:space="preserve">increased TSS due to enhanced </w:t>
      </w:r>
      <w:r w:rsidR="004D5DA8">
        <w:rPr>
          <w:rFonts w:ascii="Times New Roman" w:hAnsi="Times New Roman" w:cs="Times New Roman"/>
          <w:sz w:val="24"/>
          <w:szCs w:val="24"/>
        </w:rPr>
        <w:t xml:space="preserve">photosynthetic and </w:t>
      </w:r>
      <w:r w:rsidR="00FC6628">
        <w:rPr>
          <w:rFonts w:ascii="Times New Roman" w:hAnsi="Times New Roman" w:cs="Times New Roman"/>
          <w:sz w:val="24"/>
          <w:szCs w:val="24"/>
        </w:rPr>
        <w:t>rate and sugar accumulation</w:t>
      </w:r>
      <w:r w:rsidR="001436E4" w:rsidRPr="001436E4">
        <w:rPr>
          <w:rFonts w:ascii="Times New Roman" w:hAnsi="Times New Roman" w:cs="Times New Roman"/>
          <w:sz w:val="24"/>
          <w:szCs w:val="24"/>
        </w:rPr>
        <w:t xml:space="preserve"> </w:t>
      </w:r>
      <w:r w:rsidR="001436E4">
        <w:rPr>
          <w:rFonts w:ascii="Times New Roman" w:hAnsi="Times New Roman" w:cs="Times New Roman"/>
          <w:sz w:val="24"/>
          <w:szCs w:val="24"/>
        </w:rPr>
        <w:t xml:space="preserve">Kumar </w:t>
      </w:r>
      <w:r w:rsidR="00EE465D">
        <w:rPr>
          <w:rFonts w:ascii="Times New Roman" w:hAnsi="Times New Roman" w:cs="Times New Roman"/>
          <w:sz w:val="24"/>
          <w:szCs w:val="24"/>
        </w:rPr>
        <w:t>et al.</w:t>
      </w:r>
      <w:r w:rsidR="001436E4">
        <w:rPr>
          <w:rFonts w:ascii="Times New Roman" w:hAnsi="Times New Roman" w:cs="Times New Roman"/>
          <w:sz w:val="24"/>
          <w:szCs w:val="24"/>
        </w:rPr>
        <w:t xml:space="preserve"> (2020)</w:t>
      </w:r>
      <w:r w:rsidR="0001211C">
        <w:rPr>
          <w:rFonts w:ascii="Times New Roman" w:hAnsi="Times New Roman" w:cs="Times New Roman"/>
          <w:sz w:val="24"/>
          <w:szCs w:val="24"/>
        </w:rPr>
        <w:t xml:space="preserve"> in spinach</w:t>
      </w:r>
      <w:r w:rsidR="00595651">
        <w:rPr>
          <w:rFonts w:ascii="Times New Roman" w:hAnsi="Times New Roman" w:cs="Times New Roman"/>
          <w:sz w:val="24"/>
          <w:szCs w:val="24"/>
        </w:rPr>
        <w:t>.</w:t>
      </w:r>
    </w:p>
    <w:p w14:paraId="3594F37B" w14:textId="77777777" w:rsidR="001A5C7F" w:rsidRPr="00C27C17" w:rsidRDefault="001A5C7F" w:rsidP="001A5C7F">
      <w:pPr>
        <w:spacing w:after="0" w:line="360" w:lineRule="auto"/>
        <w:jc w:val="both"/>
        <w:rPr>
          <w:rFonts w:ascii="Times New Roman" w:hAnsi="Times New Roman" w:cs="Times New Roman"/>
          <w:b/>
          <w:bCs/>
          <w:sz w:val="24"/>
          <w:szCs w:val="24"/>
        </w:rPr>
      </w:pPr>
      <w:r w:rsidRPr="00C27C17">
        <w:rPr>
          <w:rFonts w:ascii="Times New Roman" w:hAnsi="Times New Roman" w:cs="Times New Roman"/>
          <w:b/>
          <w:bCs/>
          <w:sz w:val="24"/>
          <w:szCs w:val="24"/>
        </w:rPr>
        <w:t>Conclusion</w:t>
      </w:r>
    </w:p>
    <w:p w14:paraId="40833ADD" w14:textId="24EB416C" w:rsidR="00ED7596" w:rsidRDefault="001A5C7F" w:rsidP="001A5C7F">
      <w:pPr>
        <w:spacing w:after="0" w:line="360" w:lineRule="auto"/>
        <w:ind w:firstLine="720"/>
        <w:jc w:val="both"/>
        <w:rPr>
          <w:rFonts w:ascii="Times New Roman" w:hAnsi="Times New Roman" w:cs="Times New Roman"/>
          <w:sz w:val="24"/>
          <w:szCs w:val="24"/>
        </w:rPr>
        <w:sectPr w:rsidR="00ED7596" w:rsidSect="00C26C7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F171DF">
        <w:rPr>
          <w:rFonts w:ascii="Times New Roman" w:hAnsi="Times New Roman" w:cs="Times New Roman"/>
          <w:sz w:val="24"/>
          <w:szCs w:val="24"/>
          <w:lang w:val="en-US"/>
        </w:rPr>
        <w:t xml:space="preserve">On the basis of the recorded data, it was observed that different doses of FYM, Vermicompost, Azotobacter and PSB significantly impacted the quality character of Indian Spinach. It was observed that the plant when applied </w:t>
      </w:r>
      <w:r w:rsidRPr="00F171DF">
        <w:rPr>
          <w:rFonts w:ascii="Times New Roman" w:hAnsi="Times New Roman" w:cs="Times New Roman"/>
          <w:sz w:val="24"/>
          <w:szCs w:val="24"/>
        </w:rPr>
        <w:t>FYM (10 t/ha) + Vermicompost (4 t/ha) + PSB (8 kg/ha) + Azotobacter (8 kg/ha) (T</w:t>
      </w:r>
      <w:r w:rsidRPr="002A4376">
        <w:rPr>
          <w:rFonts w:ascii="Times New Roman" w:hAnsi="Times New Roman" w:cs="Times New Roman"/>
          <w:sz w:val="24"/>
          <w:szCs w:val="24"/>
          <w:vertAlign w:val="subscript"/>
        </w:rPr>
        <w:t>10</w:t>
      </w:r>
      <w:r w:rsidRPr="00F171DF">
        <w:rPr>
          <w:rFonts w:ascii="Times New Roman" w:hAnsi="Times New Roman" w:cs="Times New Roman"/>
          <w:sz w:val="24"/>
          <w:szCs w:val="24"/>
        </w:rPr>
        <w:t xml:space="preserve">) showed the significantly effective response in improving the growth and yield related parameters. The </w:t>
      </w:r>
      <w:r w:rsidRPr="00F171DF">
        <w:rPr>
          <w:rFonts w:ascii="Times New Roman" w:hAnsi="Times New Roman" w:cs="Times New Roman"/>
          <w:sz w:val="24"/>
          <w:szCs w:val="24"/>
          <w:lang w:val="en-US"/>
        </w:rPr>
        <w:t xml:space="preserve">plant height (cm), number of leaves per plant, fresh weight of whole plant (g), yield per plot (Kg/ha), yield per hectare (q/ha) of Indian Spinach was recorded significantly highest with </w:t>
      </w:r>
      <w:r>
        <w:rPr>
          <w:rFonts w:ascii="Times New Roman" w:hAnsi="Times New Roman" w:cs="Times New Roman"/>
          <w:lang w:val="en-US"/>
        </w:rPr>
        <w:t>(</w:t>
      </w:r>
      <w:r w:rsidRPr="00F171DF">
        <w:rPr>
          <w:rFonts w:ascii="Times New Roman" w:hAnsi="Times New Roman" w:cs="Times New Roman"/>
          <w:sz w:val="24"/>
          <w:szCs w:val="24"/>
          <w:lang w:val="en-US"/>
        </w:rPr>
        <w:t>T</w:t>
      </w:r>
      <w:r w:rsidRPr="002A4376">
        <w:rPr>
          <w:rFonts w:ascii="Times New Roman" w:hAnsi="Times New Roman" w:cs="Times New Roman"/>
          <w:sz w:val="24"/>
          <w:szCs w:val="24"/>
          <w:vertAlign w:val="subscript"/>
          <w:lang w:val="en-US"/>
        </w:rPr>
        <w:t>10</w:t>
      </w:r>
      <w:r>
        <w:rPr>
          <w:rFonts w:ascii="Times New Roman" w:hAnsi="Times New Roman" w:cs="Times New Roman"/>
          <w:lang w:val="en-US"/>
        </w:rPr>
        <w:t>)</w:t>
      </w:r>
      <w:r w:rsidRPr="00F171DF">
        <w:rPr>
          <w:rFonts w:ascii="Times New Roman" w:hAnsi="Times New Roman" w:cs="Times New Roman"/>
          <w:sz w:val="24"/>
          <w:szCs w:val="24"/>
          <w:lang w:val="en-US"/>
        </w:rPr>
        <w:t xml:space="preserve"> compared to the control. However, the quality parameter viz., chlorophyll content (</w:t>
      </w:r>
      <w:r>
        <w:rPr>
          <w:rFonts w:ascii="Times New Roman" w:hAnsi="Times New Roman" w:cs="Times New Roman"/>
          <w:lang w:val="en-US"/>
        </w:rPr>
        <w:t>mg/100g</w:t>
      </w:r>
      <w:r w:rsidRPr="00F171DF">
        <w:rPr>
          <w:rFonts w:ascii="Times New Roman" w:hAnsi="Times New Roman" w:cs="Times New Roman"/>
          <w:sz w:val="24"/>
          <w:szCs w:val="24"/>
          <w:lang w:val="en-US"/>
        </w:rPr>
        <w:t>) and total soluble solid (</w:t>
      </w:r>
      <w:proofErr w:type="spellStart"/>
      <w:r w:rsidR="00191134">
        <w:rPr>
          <w:rFonts w:ascii="Times New Roman" w:hAnsi="Times New Roman" w:cs="Times New Roman"/>
          <w:sz w:val="24"/>
          <w:szCs w:val="24"/>
          <w:vertAlign w:val="superscript"/>
          <w:lang w:val="en-US"/>
        </w:rPr>
        <w:t>o</w:t>
      </w:r>
      <w:r w:rsidRPr="00F171DF">
        <w:rPr>
          <w:rFonts w:ascii="Times New Roman" w:hAnsi="Times New Roman" w:cs="Times New Roman"/>
          <w:sz w:val="24"/>
          <w:szCs w:val="24"/>
          <w:lang w:val="en-US"/>
        </w:rPr>
        <w:t>B</w:t>
      </w:r>
      <w:proofErr w:type="spellEnd"/>
      <w:r w:rsidRPr="00F171DF">
        <w:rPr>
          <w:rFonts w:ascii="Times New Roman" w:hAnsi="Times New Roman" w:cs="Times New Roman"/>
          <w:sz w:val="24"/>
          <w:szCs w:val="24"/>
          <w:lang w:val="en-US"/>
        </w:rPr>
        <w:t>) was recorded significantly maximum in (T</w:t>
      </w:r>
      <w:r w:rsidRPr="002A4376">
        <w:rPr>
          <w:rFonts w:ascii="Times New Roman" w:hAnsi="Times New Roman" w:cs="Times New Roman"/>
          <w:sz w:val="24"/>
          <w:szCs w:val="24"/>
          <w:vertAlign w:val="subscript"/>
          <w:lang w:val="en-US"/>
        </w:rPr>
        <w:t>7</w:t>
      </w:r>
      <w:r w:rsidRPr="00F171DF">
        <w:rPr>
          <w:rFonts w:ascii="Times New Roman" w:hAnsi="Times New Roman" w:cs="Times New Roman"/>
          <w:sz w:val="24"/>
          <w:szCs w:val="24"/>
          <w:lang w:val="en-US"/>
        </w:rPr>
        <w:t xml:space="preserve">) </w:t>
      </w:r>
      <w:r w:rsidRPr="00F171DF">
        <w:rPr>
          <w:rFonts w:ascii="Times New Roman" w:hAnsi="Times New Roman" w:cs="Times New Roman"/>
          <w:sz w:val="24"/>
          <w:szCs w:val="24"/>
        </w:rPr>
        <w:t>FYM (12 t/ha) + Vermicompost (5 t/ha) + PSB (10 kg/ha)</w:t>
      </w:r>
      <w:r w:rsidR="009F3817">
        <w:rPr>
          <w:rFonts w:ascii="Times New Roman" w:hAnsi="Times New Roman" w:cs="Times New Roman"/>
          <w:sz w:val="24"/>
          <w:szCs w:val="24"/>
        </w:rPr>
        <w:t>.</w:t>
      </w:r>
    </w:p>
    <w:p w14:paraId="4F37AF50" w14:textId="77777777" w:rsidR="001A5C7F" w:rsidRPr="000E748D" w:rsidRDefault="001A5C7F" w:rsidP="001A5C7F">
      <w:pPr>
        <w:spacing w:after="0" w:line="360" w:lineRule="auto"/>
        <w:jc w:val="both"/>
        <w:rPr>
          <w:rFonts w:ascii="Times New Roman" w:hAnsi="Times New Roman" w:cs="Times New Roman"/>
          <w:sz w:val="24"/>
          <w:szCs w:val="24"/>
        </w:rPr>
      </w:pPr>
    </w:p>
    <w:tbl>
      <w:tblPr>
        <w:tblStyle w:val="TableGrid"/>
        <w:tblpPr w:leftFromText="180" w:rightFromText="180" w:vertAnchor="text" w:horzAnchor="margin" w:tblpY="1331"/>
        <w:tblW w:w="4937" w:type="pct"/>
        <w:tblLayout w:type="fixed"/>
        <w:tblLook w:val="04A0" w:firstRow="1" w:lastRow="0" w:firstColumn="1" w:lastColumn="0" w:noHBand="0" w:noVBand="1"/>
      </w:tblPr>
      <w:tblGrid>
        <w:gridCol w:w="1413"/>
        <w:gridCol w:w="5952"/>
        <w:gridCol w:w="994"/>
        <w:gridCol w:w="1135"/>
        <w:gridCol w:w="1132"/>
        <w:gridCol w:w="1135"/>
        <w:gridCol w:w="1135"/>
        <w:gridCol w:w="876"/>
      </w:tblGrid>
      <w:tr w:rsidR="00757FF0" w14:paraId="16AF9C54" w14:textId="07E5471A" w:rsidTr="00DA6B96">
        <w:trPr>
          <w:trHeight w:val="1187"/>
        </w:trPr>
        <w:tc>
          <w:tcPr>
            <w:tcW w:w="513" w:type="pct"/>
            <w:vAlign w:val="center"/>
          </w:tcPr>
          <w:p w14:paraId="07D12CBB" w14:textId="77777777" w:rsidR="001B2B90" w:rsidRDefault="001B2B90" w:rsidP="003A225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Treatment No.</w:t>
            </w:r>
          </w:p>
        </w:tc>
        <w:tc>
          <w:tcPr>
            <w:tcW w:w="2161" w:type="pct"/>
          </w:tcPr>
          <w:p w14:paraId="4FE64CD2" w14:textId="77777777" w:rsidR="000B341B" w:rsidRDefault="000B341B" w:rsidP="00F46378">
            <w:pPr>
              <w:spacing w:line="276" w:lineRule="auto"/>
              <w:rPr>
                <w:rFonts w:ascii="Times New Roman" w:hAnsi="Times New Roman" w:cs="Times New Roman"/>
                <w:b/>
                <w:bCs/>
                <w:sz w:val="24"/>
                <w:szCs w:val="24"/>
              </w:rPr>
            </w:pPr>
          </w:p>
          <w:p w14:paraId="057456E9" w14:textId="23848CB5" w:rsidR="001B2B90" w:rsidRDefault="000B341B" w:rsidP="00F46378">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CB140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DA6B9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5F59A5">
              <w:rPr>
                <w:rFonts w:ascii="Times New Roman" w:hAnsi="Times New Roman" w:cs="Times New Roman"/>
                <w:b/>
                <w:bCs/>
                <w:sz w:val="24"/>
                <w:szCs w:val="24"/>
              </w:rPr>
              <w:t>Treatment</w:t>
            </w:r>
            <w:r w:rsidR="00AD1F35">
              <w:rPr>
                <w:rFonts w:ascii="Times New Roman" w:hAnsi="Times New Roman" w:cs="Times New Roman"/>
                <w:b/>
                <w:bCs/>
                <w:sz w:val="24"/>
                <w:szCs w:val="24"/>
              </w:rPr>
              <w:t>s</w:t>
            </w:r>
          </w:p>
        </w:tc>
        <w:tc>
          <w:tcPr>
            <w:tcW w:w="361" w:type="pct"/>
            <w:vAlign w:val="center"/>
          </w:tcPr>
          <w:p w14:paraId="7EADB255" w14:textId="02FED66A" w:rsidR="001B2B90" w:rsidRDefault="001B2B90" w:rsidP="003A225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Plant height </w:t>
            </w:r>
            <w:r w:rsidRPr="00D359D6">
              <w:rPr>
                <w:rFonts w:ascii="Times New Roman" w:hAnsi="Times New Roman" w:cs="Times New Roman"/>
                <w:b/>
                <w:bCs/>
                <w:sz w:val="24"/>
                <w:szCs w:val="24"/>
                <w:lang w:val="en-US"/>
              </w:rPr>
              <w:t>(cm)</w:t>
            </w:r>
          </w:p>
        </w:tc>
        <w:tc>
          <w:tcPr>
            <w:tcW w:w="412" w:type="pct"/>
            <w:vAlign w:val="center"/>
          </w:tcPr>
          <w:p w14:paraId="689F741E" w14:textId="77777777" w:rsidR="001B2B90" w:rsidRDefault="001B2B90" w:rsidP="003A225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Number of leaves per plant</w:t>
            </w:r>
          </w:p>
        </w:tc>
        <w:tc>
          <w:tcPr>
            <w:tcW w:w="411" w:type="pct"/>
            <w:vAlign w:val="center"/>
          </w:tcPr>
          <w:p w14:paraId="48368BDF" w14:textId="2C56B3EA" w:rsidR="001B2B90" w:rsidRDefault="001B2B90" w:rsidP="003A225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Leaf length (cm)</w:t>
            </w:r>
          </w:p>
        </w:tc>
        <w:tc>
          <w:tcPr>
            <w:tcW w:w="412" w:type="pct"/>
            <w:vAlign w:val="center"/>
          </w:tcPr>
          <w:p w14:paraId="6FA0D635" w14:textId="51E15ADD" w:rsidR="001B2B90" w:rsidRDefault="001B2B90" w:rsidP="003A225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Leaf breath (cm)</w:t>
            </w:r>
          </w:p>
        </w:tc>
        <w:tc>
          <w:tcPr>
            <w:tcW w:w="412" w:type="pct"/>
            <w:vAlign w:val="center"/>
          </w:tcPr>
          <w:p w14:paraId="08469430" w14:textId="77777777" w:rsidR="001B2B90" w:rsidRDefault="001B2B90" w:rsidP="003A225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Fresh weight of whole plant (g)</w:t>
            </w:r>
          </w:p>
        </w:tc>
        <w:tc>
          <w:tcPr>
            <w:tcW w:w="318" w:type="pct"/>
          </w:tcPr>
          <w:p w14:paraId="13F73CEA" w14:textId="421436F0" w:rsidR="001B2B90" w:rsidRDefault="001B2B90" w:rsidP="003A2255">
            <w:pPr>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Root length(cm)</w:t>
            </w:r>
          </w:p>
        </w:tc>
      </w:tr>
      <w:tr w:rsidR="00757FF0" w14:paraId="18358344" w14:textId="6B133621" w:rsidTr="00DA6B96">
        <w:trPr>
          <w:trHeight w:val="422"/>
        </w:trPr>
        <w:tc>
          <w:tcPr>
            <w:tcW w:w="513" w:type="pct"/>
          </w:tcPr>
          <w:p w14:paraId="6A0D0067" w14:textId="41989A2E" w:rsidR="00CC451B" w:rsidRPr="00AA3F25" w:rsidRDefault="00CC451B" w:rsidP="00CC451B">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1</w:t>
            </w:r>
            <w:r w:rsidRPr="00AA3F25">
              <w:rPr>
                <w:rFonts w:ascii="Times New Roman" w:hAnsi="Times New Roman" w:cs="Times New Roman"/>
                <w:b/>
                <w:bCs/>
                <w:sz w:val="24"/>
                <w:szCs w:val="24"/>
              </w:rPr>
              <w:t xml:space="preserve"> </w:t>
            </w:r>
          </w:p>
        </w:tc>
        <w:tc>
          <w:tcPr>
            <w:tcW w:w="2161" w:type="pct"/>
          </w:tcPr>
          <w:p w14:paraId="32BF2E12" w14:textId="6C42D539" w:rsidR="00CC451B" w:rsidRPr="004A5039" w:rsidRDefault="00CC451B" w:rsidP="00CC451B">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Control  </w:t>
            </w:r>
          </w:p>
        </w:tc>
        <w:tc>
          <w:tcPr>
            <w:tcW w:w="361" w:type="pct"/>
            <w:vAlign w:val="center"/>
          </w:tcPr>
          <w:p w14:paraId="0FD570F9" w14:textId="5FD613B7" w:rsidR="00CC451B" w:rsidRDefault="00CC451B" w:rsidP="00CC451B">
            <w:pPr>
              <w:spacing w:line="360" w:lineRule="auto"/>
              <w:jc w:val="center"/>
              <w:rPr>
                <w:rFonts w:ascii="Times New Roman" w:hAnsi="Times New Roman" w:cs="Times New Roman"/>
                <w:b/>
                <w:bCs/>
                <w:sz w:val="24"/>
                <w:szCs w:val="24"/>
              </w:rPr>
            </w:pPr>
            <w:r w:rsidRPr="004A5039">
              <w:rPr>
                <w:rFonts w:ascii="Times New Roman" w:hAnsi="Times New Roman" w:cs="Times New Roman"/>
                <w:sz w:val="24"/>
                <w:szCs w:val="24"/>
              </w:rPr>
              <w:t>20.58</w:t>
            </w:r>
          </w:p>
        </w:tc>
        <w:tc>
          <w:tcPr>
            <w:tcW w:w="412" w:type="pct"/>
            <w:vAlign w:val="center"/>
          </w:tcPr>
          <w:p w14:paraId="0A5BB61C" w14:textId="77777777" w:rsidR="00CC451B" w:rsidRDefault="00CC451B" w:rsidP="00CC451B">
            <w:pPr>
              <w:spacing w:line="360" w:lineRule="auto"/>
              <w:jc w:val="center"/>
              <w:rPr>
                <w:rFonts w:ascii="Times New Roman" w:hAnsi="Times New Roman" w:cs="Times New Roman"/>
                <w:b/>
                <w:bCs/>
                <w:sz w:val="24"/>
                <w:szCs w:val="24"/>
              </w:rPr>
            </w:pPr>
            <w:r w:rsidRPr="007A4B84">
              <w:rPr>
                <w:rFonts w:ascii="Times New Roman" w:hAnsi="Times New Roman" w:cs="Times New Roman"/>
                <w:sz w:val="24"/>
                <w:szCs w:val="24"/>
              </w:rPr>
              <w:t>9.50</w:t>
            </w:r>
          </w:p>
        </w:tc>
        <w:tc>
          <w:tcPr>
            <w:tcW w:w="411" w:type="pct"/>
            <w:vAlign w:val="center"/>
          </w:tcPr>
          <w:p w14:paraId="7B6605BE"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11.</w:t>
            </w:r>
            <w:r>
              <w:rPr>
                <w:rFonts w:ascii="Times New Roman" w:hAnsi="Times New Roman" w:cs="Times New Roman"/>
                <w:sz w:val="24"/>
                <w:szCs w:val="24"/>
              </w:rPr>
              <w:t>53</w:t>
            </w:r>
          </w:p>
        </w:tc>
        <w:tc>
          <w:tcPr>
            <w:tcW w:w="412" w:type="pct"/>
            <w:vAlign w:val="center"/>
          </w:tcPr>
          <w:p w14:paraId="13F7455C"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6.13</w:t>
            </w:r>
          </w:p>
        </w:tc>
        <w:tc>
          <w:tcPr>
            <w:tcW w:w="412" w:type="pct"/>
            <w:vAlign w:val="center"/>
          </w:tcPr>
          <w:p w14:paraId="102C8D4D" w14:textId="77777777" w:rsidR="00CC451B" w:rsidRDefault="00CC451B" w:rsidP="00CC451B">
            <w:pPr>
              <w:spacing w:line="360" w:lineRule="auto"/>
              <w:jc w:val="center"/>
              <w:rPr>
                <w:rFonts w:ascii="Times New Roman" w:hAnsi="Times New Roman" w:cs="Times New Roman"/>
                <w:b/>
                <w:bCs/>
                <w:sz w:val="24"/>
                <w:szCs w:val="24"/>
              </w:rPr>
            </w:pPr>
            <w:r w:rsidRPr="0017350E">
              <w:rPr>
                <w:rFonts w:ascii="Times New Roman" w:hAnsi="Times New Roman" w:cs="Times New Roman"/>
                <w:sz w:val="24"/>
                <w:szCs w:val="24"/>
              </w:rPr>
              <w:t>65.08</w:t>
            </w:r>
          </w:p>
        </w:tc>
        <w:tc>
          <w:tcPr>
            <w:tcW w:w="318" w:type="pct"/>
            <w:vAlign w:val="center"/>
          </w:tcPr>
          <w:p w14:paraId="7997F969" w14:textId="1C8C7A1E" w:rsidR="00CC451B" w:rsidRPr="0017350E" w:rsidRDefault="00CC451B" w:rsidP="00CC451B">
            <w:pPr>
              <w:spacing w:line="360" w:lineRule="auto"/>
              <w:jc w:val="center"/>
              <w:rPr>
                <w:rFonts w:ascii="Times New Roman" w:hAnsi="Times New Roman" w:cs="Times New Roman"/>
                <w:sz w:val="24"/>
                <w:szCs w:val="24"/>
              </w:rPr>
            </w:pPr>
            <w:r w:rsidRPr="002F1077">
              <w:rPr>
                <w:rFonts w:ascii="Times New Roman" w:hAnsi="Times New Roman" w:cs="Times New Roman"/>
                <w:sz w:val="24"/>
                <w:szCs w:val="24"/>
              </w:rPr>
              <w:t>11.62</w:t>
            </w:r>
          </w:p>
        </w:tc>
      </w:tr>
      <w:tr w:rsidR="00757FF0" w14:paraId="1DD8E3B1" w14:textId="24F67DA4" w:rsidTr="00DA6B96">
        <w:trPr>
          <w:trHeight w:val="435"/>
        </w:trPr>
        <w:tc>
          <w:tcPr>
            <w:tcW w:w="513" w:type="pct"/>
          </w:tcPr>
          <w:p w14:paraId="57F97555" w14:textId="6E1C38E1" w:rsidR="00CC451B" w:rsidRPr="00AA3F25" w:rsidRDefault="00CC451B" w:rsidP="00CC451B">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2</w:t>
            </w:r>
            <w:r w:rsidRPr="00AA3F25">
              <w:rPr>
                <w:rFonts w:ascii="Times New Roman" w:hAnsi="Times New Roman" w:cs="Times New Roman"/>
                <w:b/>
                <w:bCs/>
                <w:sz w:val="24"/>
                <w:szCs w:val="24"/>
              </w:rPr>
              <w:t xml:space="preserve"> </w:t>
            </w:r>
          </w:p>
        </w:tc>
        <w:tc>
          <w:tcPr>
            <w:tcW w:w="2161" w:type="pct"/>
          </w:tcPr>
          <w:p w14:paraId="3F2F9634" w14:textId="5AFAE8D6" w:rsidR="00CC451B" w:rsidRPr="004A5039" w:rsidRDefault="00CC451B" w:rsidP="00CC451B">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FYM (25 t/ha) </w:t>
            </w:r>
          </w:p>
        </w:tc>
        <w:tc>
          <w:tcPr>
            <w:tcW w:w="361" w:type="pct"/>
            <w:vAlign w:val="center"/>
          </w:tcPr>
          <w:p w14:paraId="18172F79" w14:textId="02E2504F" w:rsidR="00CC451B" w:rsidRDefault="00CC451B" w:rsidP="00CC451B">
            <w:pPr>
              <w:spacing w:line="360" w:lineRule="auto"/>
              <w:jc w:val="center"/>
              <w:rPr>
                <w:rFonts w:ascii="Times New Roman" w:hAnsi="Times New Roman" w:cs="Times New Roman"/>
                <w:b/>
                <w:bCs/>
                <w:sz w:val="24"/>
                <w:szCs w:val="24"/>
              </w:rPr>
            </w:pPr>
            <w:r w:rsidRPr="004A5039">
              <w:rPr>
                <w:rFonts w:ascii="Times New Roman" w:hAnsi="Times New Roman" w:cs="Times New Roman"/>
                <w:sz w:val="24"/>
                <w:szCs w:val="24"/>
              </w:rPr>
              <w:t>22.80</w:t>
            </w:r>
          </w:p>
        </w:tc>
        <w:tc>
          <w:tcPr>
            <w:tcW w:w="412" w:type="pct"/>
            <w:vAlign w:val="center"/>
          </w:tcPr>
          <w:p w14:paraId="4C84F685" w14:textId="77777777" w:rsidR="00CC451B" w:rsidRDefault="00CC451B" w:rsidP="00CC451B">
            <w:pPr>
              <w:spacing w:line="360" w:lineRule="auto"/>
              <w:jc w:val="center"/>
              <w:rPr>
                <w:rFonts w:ascii="Times New Roman" w:hAnsi="Times New Roman" w:cs="Times New Roman"/>
                <w:b/>
                <w:bCs/>
                <w:sz w:val="24"/>
                <w:szCs w:val="24"/>
              </w:rPr>
            </w:pPr>
            <w:r w:rsidRPr="007A4B84">
              <w:rPr>
                <w:rFonts w:ascii="Times New Roman" w:hAnsi="Times New Roman" w:cs="Times New Roman"/>
                <w:sz w:val="24"/>
                <w:szCs w:val="24"/>
              </w:rPr>
              <w:t>13.00</w:t>
            </w:r>
          </w:p>
        </w:tc>
        <w:tc>
          <w:tcPr>
            <w:tcW w:w="411" w:type="pct"/>
            <w:vAlign w:val="center"/>
          </w:tcPr>
          <w:p w14:paraId="23F223AF"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12.33</w:t>
            </w:r>
          </w:p>
        </w:tc>
        <w:tc>
          <w:tcPr>
            <w:tcW w:w="412" w:type="pct"/>
            <w:vAlign w:val="center"/>
          </w:tcPr>
          <w:p w14:paraId="1B4FC279"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7.06</w:t>
            </w:r>
          </w:p>
        </w:tc>
        <w:tc>
          <w:tcPr>
            <w:tcW w:w="412" w:type="pct"/>
            <w:vAlign w:val="center"/>
          </w:tcPr>
          <w:p w14:paraId="5DE463E3" w14:textId="77777777" w:rsidR="00CC451B" w:rsidRDefault="00CC451B" w:rsidP="00CC451B">
            <w:pPr>
              <w:spacing w:line="360" w:lineRule="auto"/>
              <w:jc w:val="center"/>
              <w:rPr>
                <w:rFonts w:ascii="Times New Roman" w:hAnsi="Times New Roman" w:cs="Times New Roman"/>
                <w:b/>
                <w:bCs/>
                <w:sz w:val="24"/>
                <w:szCs w:val="24"/>
              </w:rPr>
            </w:pPr>
            <w:r w:rsidRPr="0017350E">
              <w:rPr>
                <w:rFonts w:ascii="Times New Roman" w:hAnsi="Times New Roman" w:cs="Times New Roman"/>
                <w:sz w:val="24"/>
                <w:szCs w:val="24"/>
              </w:rPr>
              <w:t>75.55</w:t>
            </w:r>
          </w:p>
        </w:tc>
        <w:tc>
          <w:tcPr>
            <w:tcW w:w="318" w:type="pct"/>
            <w:vAlign w:val="center"/>
          </w:tcPr>
          <w:p w14:paraId="1EFB4304" w14:textId="54359E13" w:rsidR="00CC451B" w:rsidRPr="0017350E" w:rsidRDefault="00CC451B" w:rsidP="00CC451B">
            <w:pPr>
              <w:spacing w:line="360" w:lineRule="auto"/>
              <w:jc w:val="center"/>
              <w:rPr>
                <w:rFonts w:ascii="Times New Roman" w:hAnsi="Times New Roman" w:cs="Times New Roman"/>
                <w:sz w:val="24"/>
                <w:szCs w:val="24"/>
              </w:rPr>
            </w:pPr>
            <w:r w:rsidRPr="002F1077">
              <w:rPr>
                <w:rFonts w:ascii="Times New Roman" w:hAnsi="Times New Roman" w:cs="Times New Roman"/>
                <w:sz w:val="24"/>
                <w:szCs w:val="24"/>
              </w:rPr>
              <w:t>12.68</w:t>
            </w:r>
          </w:p>
        </w:tc>
      </w:tr>
      <w:tr w:rsidR="00757FF0" w14:paraId="274E700B" w14:textId="6AD8D96C" w:rsidTr="00DA6B96">
        <w:trPr>
          <w:trHeight w:val="422"/>
        </w:trPr>
        <w:tc>
          <w:tcPr>
            <w:tcW w:w="513" w:type="pct"/>
          </w:tcPr>
          <w:p w14:paraId="24A3CA2E" w14:textId="778393F5" w:rsidR="00CC451B" w:rsidRPr="00AA3F25" w:rsidRDefault="00CC451B" w:rsidP="00CC451B">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3</w:t>
            </w:r>
            <w:r w:rsidRPr="00AA3F25">
              <w:rPr>
                <w:rFonts w:ascii="Times New Roman" w:hAnsi="Times New Roman" w:cs="Times New Roman"/>
                <w:b/>
                <w:bCs/>
                <w:sz w:val="24"/>
                <w:szCs w:val="24"/>
              </w:rPr>
              <w:t xml:space="preserve"> </w:t>
            </w:r>
          </w:p>
        </w:tc>
        <w:tc>
          <w:tcPr>
            <w:tcW w:w="2161" w:type="pct"/>
          </w:tcPr>
          <w:p w14:paraId="507DAE50" w14:textId="66C340C4" w:rsidR="00CC451B" w:rsidRPr="004A5039" w:rsidRDefault="00CC451B" w:rsidP="00CC451B">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FYM (25 t/ha) + PSB (10 kg/ha) </w:t>
            </w:r>
          </w:p>
        </w:tc>
        <w:tc>
          <w:tcPr>
            <w:tcW w:w="361" w:type="pct"/>
            <w:vAlign w:val="center"/>
          </w:tcPr>
          <w:p w14:paraId="3A900820" w14:textId="464B4408" w:rsidR="00CC451B" w:rsidRDefault="00CC451B" w:rsidP="00CC451B">
            <w:pPr>
              <w:spacing w:line="360" w:lineRule="auto"/>
              <w:jc w:val="center"/>
              <w:rPr>
                <w:rFonts w:ascii="Times New Roman" w:hAnsi="Times New Roman" w:cs="Times New Roman"/>
                <w:b/>
                <w:bCs/>
                <w:sz w:val="24"/>
                <w:szCs w:val="24"/>
              </w:rPr>
            </w:pPr>
            <w:r w:rsidRPr="004A5039">
              <w:rPr>
                <w:rFonts w:ascii="Times New Roman" w:hAnsi="Times New Roman" w:cs="Times New Roman"/>
                <w:sz w:val="24"/>
                <w:szCs w:val="24"/>
              </w:rPr>
              <w:t>24.23</w:t>
            </w:r>
          </w:p>
        </w:tc>
        <w:tc>
          <w:tcPr>
            <w:tcW w:w="412" w:type="pct"/>
            <w:vAlign w:val="center"/>
          </w:tcPr>
          <w:p w14:paraId="42947D0E" w14:textId="77777777" w:rsidR="00CC451B" w:rsidRDefault="00CC451B" w:rsidP="00CC451B">
            <w:pPr>
              <w:spacing w:line="360" w:lineRule="auto"/>
              <w:jc w:val="center"/>
              <w:rPr>
                <w:rFonts w:ascii="Times New Roman" w:hAnsi="Times New Roman" w:cs="Times New Roman"/>
                <w:b/>
                <w:bCs/>
                <w:sz w:val="24"/>
                <w:szCs w:val="24"/>
              </w:rPr>
            </w:pPr>
            <w:r w:rsidRPr="007A4B84">
              <w:rPr>
                <w:rFonts w:ascii="Times New Roman" w:hAnsi="Times New Roman" w:cs="Times New Roman"/>
                <w:sz w:val="24"/>
                <w:szCs w:val="24"/>
              </w:rPr>
              <w:t>13.13</w:t>
            </w:r>
          </w:p>
        </w:tc>
        <w:tc>
          <w:tcPr>
            <w:tcW w:w="411" w:type="pct"/>
            <w:vAlign w:val="center"/>
          </w:tcPr>
          <w:p w14:paraId="558E5C39"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12.03</w:t>
            </w:r>
          </w:p>
        </w:tc>
        <w:tc>
          <w:tcPr>
            <w:tcW w:w="412" w:type="pct"/>
            <w:vAlign w:val="center"/>
          </w:tcPr>
          <w:p w14:paraId="5174E440"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6.60</w:t>
            </w:r>
          </w:p>
        </w:tc>
        <w:tc>
          <w:tcPr>
            <w:tcW w:w="412" w:type="pct"/>
            <w:vAlign w:val="center"/>
          </w:tcPr>
          <w:p w14:paraId="0C655A86" w14:textId="77777777" w:rsidR="00CC451B" w:rsidRDefault="00CC451B" w:rsidP="00CC451B">
            <w:pPr>
              <w:spacing w:line="360" w:lineRule="auto"/>
              <w:jc w:val="center"/>
              <w:rPr>
                <w:rFonts w:ascii="Times New Roman" w:hAnsi="Times New Roman" w:cs="Times New Roman"/>
                <w:b/>
                <w:bCs/>
                <w:sz w:val="24"/>
                <w:szCs w:val="24"/>
              </w:rPr>
            </w:pPr>
            <w:r w:rsidRPr="0017350E">
              <w:rPr>
                <w:rFonts w:ascii="Times New Roman" w:hAnsi="Times New Roman" w:cs="Times New Roman"/>
                <w:sz w:val="24"/>
                <w:szCs w:val="24"/>
              </w:rPr>
              <w:t>75.61</w:t>
            </w:r>
          </w:p>
        </w:tc>
        <w:tc>
          <w:tcPr>
            <w:tcW w:w="318" w:type="pct"/>
            <w:vAlign w:val="center"/>
          </w:tcPr>
          <w:p w14:paraId="5B4D6352" w14:textId="27FE1C31" w:rsidR="00CC451B" w:rsidRPr="0017350E" w:rsidRDefault="00CC451B" w:rsidP="00CC451B">
            <w:pPr>
              <w:spacing w:line="360" w:lineRule="auto"/>
              <w:jc w:val="center"/>
              <w:rPr>
                <w:rFonts w:ascii="Times New Roman" w:hAnsi="Times New Roman" w:cs="Times New Roman"/>
                <w:sz w:val="24"/>
                <w:szCs w:val="24"/>
              </w:rPr>
            </w:pPr>
            <w:r w:rsidRPr="002F1077">
              <w:rPr>
                <w:rFonts w:ascii="Times New Roman" w:hAnsi="Times New Roman" w:cs="Times New Roman"/>
                <w:sz w:val="24"/>
                <w:szCs w:val="24"/>
              </w:rPr>
              <w:t>13.33</w:t>
            </w:r>
          </w:p>
        </w:tc>
      </w:tr>
      <w:tr w:rsidR="00757FF0" w14:paraId="31CE5A12" w14:textId="32C29084" w:rsidTr="00DA6B96">
        <w:trPr>
          <w:trHeight w:val="422"/>
        </w:trPr>
        <w:tc>
          <w:tcPr>
            <w:tcW w:w="513" w:type="pct"/>
          </w:tcPr>
          <w:p w14:paraId="072D13AA" w14:textId="00CDEF7D" w:rsidR="00CC451B" w:rsidRPr="00AA3F25" w:rsidRDefault="00CC451B" w:rsidP="00CC451B">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4</w:t>
            </w:r>
            <w:r w:rsidRPr="00AA3F25">
              <w:rPr>
                <w:rFonts w:ascii="Times New Roman" w:hAnsi="Times New Roman" w:cs="Times New Roman"/>
                <w:b/>
                <w:bCs/>
                <w:sz w:val="24"/>
                <w:szCs w:val="24"/>
              </w:rPr>
              <w:t xml:space="preserve"> </w:t>
            </w:r>
          </w:p>
        </w:tc>
        <w:tc>
          <w:tcPr>
            <w:tcW w:w="2161" w:type="pct"/>
          </w:tcPr>
          <w:p w14:paraId="705C9A65" w14:textId="6B989609" w:rsidR="00CC451B" w:rsidRPr="004A5039" w:rsidRDefault="00CC451B" w:rsidP="00CC451B">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Vermicompost (10 t/ha) </w:t>
            </w:r>
          </w:p>
        </w:tc>
        <w:tc>
          <w:tcPr>
            <w:tcW w:w="361" w:type="pct"/>
            <w:vAlign w:val="center"/>
          </w:tcPr>
          <w:p w14:paraId="6758270A" w14:textId="4D4F2573" w:rsidR="00CC451B" w:rsidRDefault="00CC451B" w:rsidP="00CC451B">
            <w:pPr>
              <w:spacing w:line="360" w:lineRule="auto"/>
              <w:jc w:val="center"/>
              <w:rPr>
                <w:rFonts w:ascii="Times New Roman" w:hAnsi="Times New Roman" w:cs="Times New Roman"/>
                <w:b/>
                <w:bCs/>
                <w:sz w:val="24"/>
                <w:szCs w:val="24"/>
              </w:rPr>
            </w:pPr>
            <w:r w:rsidRPr="004A5039">
              <w:rPr>
                <w:rFonts w:ascii="Times New Roman" w:hAnsi="Times New Roman" w:cs="Times New Roman"/>
                <w:sz w:val="24"/>
                <w:szCs w:val="24"/>
              </w:rPr>
              <w:t>23.51</w:t>
            </w:r>
          </w:p>
        </w:tc>
        <w:tc>
          <w:tcPr>
            <w:tcW w:w="412" w:type="pct"/>
            <w:vAlign w:val="center"/>
          </w:tcPr>
          <w:p w14:paraId="3BDE9302" w14:textId="77777777" w:rsidR="00CC451B" w:rsidRDefault="00CC451B" w:rsidP="00CC451B">
            <w:pPr>
              <w:spacing w:line="360" w:lineRule="auto"/>
              <w:jc w:val="center"/>
              <w:rPr>
                <w:rFonts w:ascii="Times New Roman" w:hAnsi="Times New Roman" w:cs="Times New Roman"/>
                <w:b/>
                <w:bCs/>
                <w:sz w:val="24"/>
                <w:szCs w:val="24"/>
              </w:rPr>
            </w:pPr>
            <w:r w:rsidRPr="007A4B84">
              <w:rPr>
                <w:rFonts w:ascii="Times New Roman" w:hAnsi="Times New Roman" w:cs="Times New Roman"/>
                <w:sz w:val="24"/>
                <w:szCs w:val="24"/>
              </w:rPr>
              <w:t>13.</w:t>
            </w:r>
            <w:r>
              <w:rPr>
                <w:rFonts w:ascii="Times New Roman" w:hAnsi="Times New Roman" w:cs="Times New Roman"/>
                <w:sz w:val="24"/>
                <w:szCs w:val="24"/>
              </w:rPr>
              <w:t>61</w:t>
            </w:r>
          </w:p>
        </w:tc>
        <w:tc>
          <w:tcPr>
            <w:tcW w:w="411" w:type="pct"/>
            <w:vAlign w:val="center"/>
          </w:tcPr>
          <w:p w14:paraId="64BA8E8A"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11.</w:t>
            </w:r>
            <w:r>
              <w:rPr>
                <w:rFonts w:ascii="Times New Roman" w:hAnsi="Times New Roman" w:cs="Times New Roman"/>
                <w:sz w:val="24"/>
                <w:szCs w:val="24"/>
              </w:rPr>
              <w:t>63</w:t>
            </w:r>
          </w:p>
        </w:tc>
        <w:tc>
          <w:tcPr>
            <w:tcW w:w="412" w:type="pct"/>
            <w:vAlign w:val="center"/>
          </w:tcPr>
          <w:p w14:paraId="63FB23AA"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6.93</w:t>
            </w:r>
          </w:p>
        </w:tc>
        <w:tc>
          <w:tcPr>
            <w:tcW w:w="412" w:type="pct"/>
            <w:vAlign w:val="center"/>
          </w:tcPr>
          <w:p w14:paraId="3494214D" w14:textId="77777777" w:rsidR="00CC451B" w:rsidRDefault="00CC451B" w:rsidP="00CC451B">
            <w:pPr>
              <w:spacing w:line="360" w:lineRule="auto"/>
              <w:jc w:val="center"/>
              <w:rPr>
                <w:rFonts w:ascii="Times New Roman" w:hAnsi="Times New Roman" w:cs="Times New Roman"/>
                <w:b/>
                <w:bCs/>
                <w:sz w:val="24"/>
                <w:szCs w:val="24"/>
              </w:rPr>
            </w:pPr>
            <w:r w:rsidRPr="0017350E">
              <w:rPr>
                <w:rFonts w:ascii="Times New Roman" w:hAnsi="Times New Roman" w:cs="Times New Roman"/>
                <w:sz w:val="24"/>
                <w:szCs w:val="24"/>
              </w:rPr>
              <w:t>77.88</w:t>
            </w:r>
          </w:p>
        </w:tc>
        <w:tc>
          <w:tcPr>
            <w:tcW w:w="318" w:type="pct"/>
            <w:vAlign w:val="center"/>
          </w:tcPr>
          <w:p w14:paraId="1061F152" w14:textId="5A8C3CBF" w:rsidR="00CC451B" w:rsidRPr="0017350E" w:rsidRDefault="00CC451B" w:rsidP="00CC451B">
            <w:pPr>
              <w:spacing w:line="360" w:lineRule="auto"/>
              <w:jc w:val="center"/>
              <w:rPr>
                <w:rFonts w:ascii="Times New Roman" w:hAnsi="Times New Roman" w:cs="Times New Roman"/>
                <w:sz w:val="24"/>
                <w:szCs w:val="24"/>
              </w:rPr>
            </w:pPr>
            <w:r w:rsidRPr="002F1077">
              <w:rPr>
                <w:rFonts w:ascii="Times New Roman" w:hAnsi="Times New Roman" w:cs="Times New Roman"/>
                <w:sz w:val="24"/>
                <w:szCs w:val="24"/>
              </w:rPr>
              <w:t>12.99</w:t>
            </w:r>
          </w:p>
        </w:tc>
      </w:tr>
      <w:tr w:rsidR="00757FF0" w14:paraId="6281FBAA" w14:textId="3450DA9D" w:rsidTr="00DA6B96">
        <w:trPr>
          <w:trHeight w:val="435"/>
        </w:trPr>
        <w:tc>
          <w:tcPr>
            <w:tcW w:w="513" w:type="pct"/>
          </w:tcPr>
          <w:p w14:paraId="546228DF" w14:textId="1D8A0233" w:rsidR="00CC451B" w:rsidRPr="00AA3F25" w:rsidRDefault="00CC451B" w:rsidP="00CC451B">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5</w:t>
            </w:r>
            <w:r w:rsidRPr="00AA3F25">
              <w:rPr>
                <w:rFonts w:ascii="Times New Roman" w:hAnsi="Times New Roman" w:cs="Times New Roman"/>
                <w:b/>
                <w:bCs/>
                <w:sz w:val="24"/>
                <w:szCs w:val="24"/>
              </w:rPr>
              <w:t xml:space="preserve"> </w:t>
            </w:r>
          </w:p>
        </w:tc>
        <w:tc>
          <w:tcPr>
            <w:tcW w:w="2161" w:type="pct"/>
          </w:tcPr>
          <w:p w14:paraId="3B32B4E3" w14:textId="57C0DA9E" w:rsidR="00CC451B" w:rsidRPr="004A5039" w:rsidRDefault="00CC451B" w:rsidP="00CC451B">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Vermicompost 10 t/ha + PSB (10 kg/ha) </w:t>
            </w:r>
          </w:p>
        </w:tc>
        <w:tc>
          <w:tcPr>
            <w:tcW w:w="361" w:type="pct"/>
            <w:vAlign w:val="center"/>
          </w:tcPr>
          <w:p w14:paraId="54C6E607" w14:textId="1419C1F6" w:rsidR="00CC451B" w:rsidRDefault="00CC451B" w:rsidP="00CC451B">
            <w:pPr>
              <w:spacing w:line="360" w:lineRule="auto"/>
              <w:jc w:val="center"/>
              <w:rPr>
                <w:rFonts w:ascii="Times New Roman" w:hAnsi="Times New Roman" w:cs="Times New Roman"/>
                <w:b/>
                <w:bCs/>
                <w:sz w:val="24"/>
                <w:szCs w:val="24"/>
              </w:rPr>
            </w:pPr>
            <w:r w:rsidRPr="004A5039">
              <w:rPr>
                <w:rFonts w:ascii="Times New Roman" w:hAnsi="Times New Roman" w:cs="Times New Roman"/>
                <w:sz w:val="24"/>
                <w:szCs w:val="24"/>
              </w:rPr>
              <w:t>24.06</w:t>
            </w:r>
          </w:p>
        </w:tc>
        <w:tc>
          <w:tcPr>
            <w:tcW w:w="412" w:type="pct"/>
            <w:vAlign w:val="center"/>
          </w:tcPr>
          <w:p w14:paraId="6D736D69" w14:textId="77777777" w:rsidR="00CC451B" w:rsidRDefault="00CC451B" w:rsidP="00CC451B">
            <w:pPr>
              <w:spacing w:line="360" w:lineRule="auto"/>
              <w:jc w:val="center"/>
              <w:rPr>
                <w:rFonts w:ascii="Times New Roman" w:hAnsi="Times New Roman" w:cs="Times New Roman"/>
                <w:b/>
                <w:bCs/>
                <w:sz w:val="24"/>
                <w:szCs w:val="24"/>
              </w:rPr>
            </w:pPr>
            <w:r w:rsidRPr="007A4B84">
              <w:rPr>
                <w:rFonts w:ascii="Times New Roman" w:hAnsi="Times New Roman" w:cs="Times New Roman"/>
                <w:sz w:val="24"/>
                <w:szCs w:val="24"/>
              </w:rPr>
              <w:t>11.53</w:t>
            </w:r>
          </w:p>
        </w:tc>
        <w:tc>
          <w:tcPr>
            <w:tcW w:w="411" w:type="pct"/>
            <w:vAlign w:val="center"/>
          </w:tcPr>
          <w:p w14:paraId="0039514E"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12.63</w:t>
            </w:r>
          </w:p>
        </w:tc>
        <w:tc>
          <w:tcPr>
            <w:tcW w:w="412" w:type="pct"/>
            <w:vAlign w:val="center"/>
          </w:tcPr>
          <w:p w14:paraId="31F0D010"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6.60</w:t>
            </w:r>
          </w:p>
        </w:tc>
        <w:tc>
          <w:tcPr>
            <w:tcW w:w="412" w:type="pct"/>
            <w:vAlign w:val="center"/>
          </w:tcPr>
          <w:p w14:paraId="7E6ACE87" w14:textId="77777777" w:rsidR="00CC451B" w:rsidRDefault="00CC451B" w:rsidP="00CC451B">
            <w:pPr>
              <w:spacing w:line="360" w:lineRule="auto"/>
              <w:jc w:val="center"/>
              <w:rPr>
                <w:rFonts w:ascii="Times New Roman" w:hAnsi="Times New Roman" w:cs="Times New Roman"/>
                <w:b/>
                <w:bCs/>
                <w:sz w:val="24"/>
                <w:szCs w:val="24"/>
              </w:rPr>
            </w:pPr>
            <w:r w:rsidRPr="0017350E">
              <w:rPr>
                <w:rFonts w:ascii="Times New Roman" w:hAnsi="Times New Roman" w:cs="Times New Roman"/>
                <w:sz w:val="24"/>
                <w:szCs w:val="24"/>
              </w:rPr>
              <w:t>72.26</w:t>
            </w:r>
          </w:p>
        </w:tc>
        <w:tc>
          <w:tcPr>
            <w:tcW w:w="318" w:type="pct"/>
            <w:vAlign w:val="center"/>
          </w:tcPr>
          <w:p w14:paraId="6213D15C" w14:textId="51034706" w:rsidR="00CC451B" w:rsidRPr="0017350E" w:rsidRDefault="00CC451B" w:rsidP="00CC451B">
            <w:pPr>
              <w:spacing w:line="360" w:lineRule="auto"/>
              <w:jc w:val="center"/>
              <w:rPr>
                <w:rFonts w:ascii="Times New Roman" w:hAnsi="Times New Roman" w:cs="Times New Roman"/>
                <w:sz w:val="24"/>
                <w:szCs w:val="24"/>
              </w:rPr>
            </w:pPr>
            <w:r w:rsidRPr="002F1077">
              <w:rPr>
                <w:rFonts w:ascii="Times New Roman" w:hAnsi="Times New Roman" w:cs="Times New Roman"/>
                <w:sz w:val="24"/>
                <w:szCs w:val="24"/>
              </w:rPr>
              <w:t>13.73</w:t>
            </w:r>
          </w:p>
        </w:tc>
      </w:tr>
      <w:tr w:rsidR="00757FF0" w14:paraId="51E03EE0" w14:textId="1D76B43E" w:rsidTr="00DA6B96">
        <w:trPr>
          <w:trHeight w:val="422"/>
        </w:trPr>
        <w:tc>
          <w:tcPr>
            <w:tcW w:w="513" w:type="pct"/>
          </w:tcPr>
          <w:p w14:paraId="2FA094E1" w14:textId="0A98738E" w:rsidR="00CC451B" w:rsidRPr="00AA3F25" w:rsidRDefault="00CC451B" w:rsidP="00CC451B">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6</w:t>
            </w:r>
            <w:r w:rsidRPr="00AA3F25">
              <w:rPr>
                <w:rFonts w:ascii="Times New Roman" w:hAnsi="Times New Roman" w:cs="Times New Roman"/>
                <w:b/>
                <w:bCs/>
                <w:sz w:val="24"/>
                <w:szCs w:val="24"/>
              </w:rPr>
              <w:t xml:space="preserve"> </w:t>
            </w:r>
          </w:p>
        </w:tc>
        <w:tc>
          <w:tcPr>
            <w:tcW w:w="2161" w:type="pct"/>
          </w:tcPr>
          <w:p w14:paraId="2EB538BB" w14:textId="1C8FC946" w:rsidR="00CC451B" w:rsidRPr="004A5039" w:rsidRDefault="00CC451B" w:rsidP="00CC451B">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FYM (12 t/ha) + Vermicompost (5 t/ha) </w:t>
            </w:r>
          </w:p>
        </w:tc>
        <w:tc>
          <w:tcPr>
            <w:tcW w:w="361" w:type="pct"/>
            <w:vAlign w:val="center"/>
          </w:tcPr>
          <w:p w14:paraId="3E7C59B3" w14:textId="3508D3E1" w:rsidR="00CC451B" w:rsidRDefault="00CC451B" w:rsidP="00CC451B">
            <w:pPr>
              <w:spacing w:line="360" w:lineRule="auto"/>
              <w:jc w:val="center"/>
              <w:rPr>
                <w:rFonts w:ascii="Times New Roman" w:hAnsi="Times New Roman" w:cs="Times New Roman"/>
                <w:b/>
                <w:bCs/>
                <w:sz w:val="24"/>
                <w:szCs w:val="24"/>
              </w:rPr>
            </w:pPr>
            <w:r w:rsidRPr="004A5039">
              <w:rPr>
                <w:rFonts w:ascii="Times New Roman" w:hAnsi="Times New Roman" w:cs="Times New Roman"/>
                <w:sz w:val="24"/>
                <w:szCs w:val="24"/>
              </w:rPr>
              <w:t>23.89</w:t>
            </w:r>
          </w:p>
        </w:tc>
        <w:tc>
          <w:tcPr>
            <w:tcW w:w="412" w:type="pct"/>
            <w:vAlign w:val="center"/>
          </w:tcPr>
          <w:p w14:paraId="4389F953" w14:textId="77777777" w:rsidR="00CC451B" w:rsidRDefault="00CC451B" w:rsidP="00CC451B">
            <w:pPr>
              <w:spacing w:line="360" w:lineRule="auto"/>
              <w:jc w:val="center"/>
              <w:rPr>
                <w:rFonts w:ascii="Times New Roman" w:hAnsi="Times New Roman" w:cs="Times New Roman"/>
                <w:b/>
                <w:bCs/>
                <w:sz w:val="24"/>
                <w:szCs w:val="24"/>
              </w:rPr>
            </w:pPr>
            <w:r w:rsidRPr="007A4B84">
              <w:rPr>
                <w:rFonts w:ascii="Times New Roman" w:hAnsi="Times New Roman" w:cs="Times New Roman"/>
                <w:sz w:val="24"/>
                <w:szCs w:val="24"/>
              </w:rPr>
              <w:t>10.78</w:t>
            </w:r>
          </w:p>
        </w:tc>
        <w:tc>
          <w:tcPr>
            <w:tcW w:w="411" w:type="pct"/>
            <w:vAlign w:val="center"/>
          </w:tcPr>
          <w:p w14:paraId="1F2EC211"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11.60</w:t>
            </w:r>
          </w:p>
        </w:tc>
        <w:tc>
          <w:tcPr>
            <w:tcW w:w="412" w:type="pct"/>
            <w:vAlign w:val="center"/>
          </w:tcPr>
          <w:p w14:paraId="5FD7C2A4"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6.60</w:t>
            </w:r>
          </w:p>
        </w:tc>
        <w:tc>
          <w:tcPr>
            <w:tcW w:w="412" w:type="pct"/>
            <w:vAlign w:val="center"/>
          </w:tcPr>
          <w:p w14:paraId="7352FDD1" w14:textId="77777777" w:rsidR="00CC451B" w:rsidRDefault="00CC451B" w:rsidP="00CC451B">
            <w:pPr>
              <w:spacing w:line="360" w:lineRule="auto"/>
              <w:jc w:val="center"/>
              <w:rPr>
                <w:rFonts w:ascii="Times New Roman" w:hAnsi="Times New Roman" w:cs="Times New Roman"/>
                <w:b/>
                <w:bCs/>
                <w:sz w:val="24"/>
                <w:szCs w:val="24"/>
              </w:rPr>
            </w:pPr>
            <w:r w:rsidRPr="0017350E">
              <w:rPr>
                <w:rFonts w:ascii="Times New Roman" w:hAnsi="Times New Roman" w:cs="Times New Roman"/>
                <w:sz w:val="24"/>
                <w:szCs w:val="24"/>
              </w:rPr>
              <w:t>70.61</w:t>
            </w:r>
          </w:p>
        </w:tc>
        <w:tc>
          <w:tcPr>
            <w:tcW w:w="318" w:type="pct"/>
            <w:vAlign w:val="center"/>
          </w:tcPr>
          <w:p w14:paraId="0DD19C24" w14:textId="05C890A4" w:rsidR="00CC451B" w:rsidRPr="0017350E" w:rsidRDefault="00CC451B" w:rsidP="00CC451B">
            <w:pPr>
              <w:spacing w:line="360" w:lineRule="auto"/>
              <w:jc w:val="center"/>
              <w:rPr>
                <w:rFonts w:ascii="Times New Roman" w:hAnsi="Times New Roman" w:cs="Times New Roman"/>
                <w:sz w:val="24"/>
                <w:szCs w:val="24"/>
              </w:rPr>
            </w:pPr>
            <w:r w:rsidRPr="002F1077">
              <w:rPr>
                <w:rFonts w:ascii="Times New Roman" w:hAnsi="Times New Roman" w:cs="Times New Roman"/>
                <w:sz w:val="24"/>
                <w:szCs w:val="24"/>
              </w:rPr>
              <w:t>12.90</w:t>
            </w:r>
          </w:p>
        </w:tc>
      </w:tr>
      <w:tr w:rsidR="00757FF0" w14:paraId="32CB7684" w14:textId="4EBA9E9F" w:rsidTr="00DA6B96">
        <w:trPr>
          <w:trHeight w:val="422"/>
        </w:trPr>
        <w:tc>
          <w:tcPr>
            <w:tcW w:w="513" w:type="pct"/>
          </w:tcPr>
          <w:p w14:paraId="22D8EC45" w14:textId="2D037455" w:rsidR="00CC451B" w:rsidRPr="00AA3F25" w:rsidRDefault="00CC451B" w:rsidP="00CC451B">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7</w:t>
            </w:r>
            <w:r w:rsidRPr="00AA3F25">
              <w:rPr>
                <w:rFonts w:ascii="Times New Roman" w:hAnsi="Times New Roman" w:cs="Times New Roman"/>
                <w:b/>
                <w:bCs/>
                <w:sz w:val="24"/>
                <w:szCs w:val="24"/>
              </w:rPr>
              <w:t xml:space="preserve"> </w:t>
            </w:r>
          </w:p>
        </w:tc>
        <w:tc>
          <w:tcPr>
            <w:tcW w:w="2161" w:type="pct"/>
          </w:tcPr>
          <w:p w14:paraId="75CF9A22" w14:textId="53294F28" w:rsidR="00CC451B" w:rsidRPr="004A5039" w:rsidRDefault="00CC451B" w:rsidP="00CC451B">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FYM (12 t/ha) + Vermicompost (5 t/ha) + PSB (10 kg/ha) </w:t>
            </w:r>
          </w:p>
        </w:tc>
        <w:tc>
          <w:tcPr>
            <w:tcW w:w="361" w:type="pct"/>
            <w:vAlign w:val="center"/>
          </w:tcPr>
          <w:p w14:paraId="76ECE52F" w14:textId="6C7F96F8" w:rsidR="00CC451B" w:rsidRDefault="00CC451B" w:rsidP="00CC451B">
            <w:pPr>
              <w:spacing w:line="360" w:lineRule="auto"/>
              <w:jc w:val="center"/>
              <w:rPr>
                <w:rFonts w:ascii="Times New Roman" w:hAnsi="Times New Roman" w:cs="Times New Roman"/>
                <w:b/>
                <w:bCs/>
                <w:sz w:val="24"/>
                <w:szCs w:val="24"/>
              </w:rPr>
            </w:pPr>
            <w:r w:rsidRPr="004A5039">
              <w:rPr>
                <w:rFonts w:ascii="Times New Roman" w:hAnsi="Times New Roman" w:cs="Times New Roman"/>
                <w:sz w:val="24"/>
                <w:szCs w:val="24"/>
              </w:rPr>
              <w:t>23.88</w:t>
            </w:r>
          </w:p>
        </w:tc>
        <w:tc>
          <w:tcPr>
            <w:tcW w:w="412" w:type="pct"/>
            <w:vAlign w:val="center"/>
          </w:tcPr>
          <w:p w14:paraId="79213F45" w14:textId="77777777" w:rsidR="00CC451B" w:rsidRDefault="00CC451B" w:rsidP="00CC451B">
            <w:pPr>
              <w:spacing w:line="360" w:lineRule="auto"/>
              <w:jc w:val="center"/>
              <w:rPr>
                <w:rFonts w:ascii="Times New Roman" w:hAnsi="Times New Roman" w:cs="Times New Roman"/>
                <w:b/>
                <w:bCs/>
                <w:sz w:val="24"/>
                <w:szCs w:val="24"/>
              </w:rPr>
            </w:pPr>
            <w:r w:rsidRPr="007A4B84">
              <w:rPr>
                <w:rFonts w:ascii="Times New Roman" w:hAnsi="Times New Roman" w:cs="Times New Roman"/>
                <w:sz w:val="24"/>
                <w:szCs w:val="24"/>
              </w:rPr>
              <w:t>13.</w:t>
            </w:r>
            <w:r>
              <w:rPr>
                <w:rFonts w:ascii="Times New Roman" w:hAnsi="Times New Roman" w:cs="Times New Roman"/>
                <w:sz w:val="24"/>
                <w:szCs w:val="24"/>
              </w:rPr>
              <w:t>14</w:t>
            </w:r>
          </w:p>
        </w:tc>
        <w:tc>
          <w:tcPr>
            <w:tcW w:w="411" w:type="pct"/>
            <w:vAlign w:val="center"/>
          </w:tcPr>
          <w:p w14:paraId="0B853C5F"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11.90</w:t>
            </w:r>
          </w:p>
        </w:tc>
        <w:tc>
          <w:tcPr>
            <w:tcW w:w="412" w:type="pct"/>
            <w:vAlign w:val="center"/>
          </w:tcPr>
          <w:p w14:paraId="1169B732"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7.53</w:t>
            </w:r>
          </w:p>
        </w:tc>
        <w:tc>
          <w:tcPr>
            <w:tcW w:w="412" w:type="pct"/>
            <w:vAlign w:val="center"/>
          </w:tcPr>
          <w:p w14:paraId="1FA5B2DC" w14:textId="77777777" w:rsidR="00CC451B" w:rsidRDefault="00CC451B" w:rsidP="00CC451B">
            <w:pPr>
              <w:spacing w:line="360" w:lineRule="auto"/>
              <w:jc w:val="center"/>
              <w:rPr>
                <w:rFonts w:ascii="Times New Roman" w:hAnsi="Times New Roman" w:cs="Times New Roman"/>
                <w:b/>
                <w:bCs/>
                <w:sz w:val="24"/>
                <w:szCs w:val="24"/>
              </w:rPr>
            </w:pPr>
            <w:r w:rsidRPr="0017350E">
              <w:rPr>
                <w:rFonts w:ascii="Times New Roman" w:hAnsi="Times New Roman" w:cs="Times New Roman"/>
                <w:sz w:val="24"/>
                <w:szCs w:val="24"/>
              </w:rPr>
              <w:t>72.97</w:t>
            </w:r>
          </w:p>
        </w:tc>
        <w:tc>
          <w:tcPr>
            <w:tcW w:w="318" w:type="pct"/>
            <w:vAlign w:val="center"/>
          </w:tcPr>
          <w:p w14:paraId="7F18425A" w14:textId="7A61A6C9" w:rsidR="00CC451B" w:rsidRPr="0017350E" w:rsidRDefault="00CC451B" w:rsidP="00CC451B">
            <w:pPr>
              <w:spacing w:line="360" w:lineRule="auto"/>
              <w:jc w:val="center"/>
              <w:rPr>
                <w:rFonts w:ascii="Times New Roman" w:hAnsi="Times New Roman" w:cs="Times New Roman"/>
                <w:sz w:val="24"/>
                <w:szCs w:val="24"/>
              </w:rPr>
            </w:pPr>
            <w:r w:rsidRPr="002F1077">
              <w:rPr>
                <w:rFonts w:ascii="Times New Roman" w:hAnsi="Times New Roman" w:cs="Times New Roman"/>
                <w:sz w:val="24"/>
                <w:szCs w:val="24"/>
              </w:rPr>
              <w:t>12.41</w:t>
            </w:r>
          </w:p>
        </w:tc>
      </w:tr>
      <w:tr w:rsidR="00757FF0" w14:paraId="6CA1D930" w14:textId="66774D47" w:rsidTr="00DA6B96">
        <w:trPr>
          <w:trHeight w:val="435"/>
        </w:trPr>
        <w:tc>
          <w:tcPr>
            <w:tcW w:w="513" w:type="pct"/>
          </w:tcPr>
          <w:p w14:paraId="428E8291" w14:textId="2C57A174" w:rsidR="00CC451B" w:rsidRPr="00AA3F25" w:rsidRDefault="00CC451B" w:rsidP="00CC451B">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8</w:t>
            </w:r>
            <w:r w:rsidRPr="00AA3F25">
              <w:rPr>
                <w:rFonts w:ascii="Times New Roman" w:hAnsi="Times New Roman" w:cs="Times New Roman"/>
                <w:b/>
                <w:bCs/>
                <w:sz w:val="24"/>
                <w:szCs w:val="24"/>
              </w:rPr>
              <w:t xml:space="preserve"> </w:t>
            </w:r>
          </w:p>
        </w:tc>
        <w:tc>
          <w:tcPr>
            <w:tcW w:w="2161" w:type="pct"/>
          </w:tcPr>
          <w:p w14:paraId="3B33524D" w14:textId="72CE8B5E" w:rsidR="00CC451B" w:rsidRPr="004A5039" w:rsidRDefault="00CC451B" w:rsidP="00CC451B">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Azotobacter (10 kg/ha) </w:t>
            </w:r>
          </w:p>
        </w:tc>
        <w:tc>
          <w:tcPr>
            <w:tcW w:w="361" w:type="pct"/>
            <w:vAlign w:val="center"/>
          </w:tcPr>
          <w:p w14:paraId="7033BBA1" w14:textId="1293626B" w:rsidR="00CC451B" w:rsidRDefault="00CC451B" w:rsidP="00CC451B">
            <w:pPr>
              <w:spacing w:line="360" w:lineRule="auto"/>
              <w:jc w:val="center"/>
              <w:rPr>
                <w:rFonts w:ascii="Times New Roman" w:hAnsi="Times New Roman" w:cs="Times New Roman"/>
                <w:b/>
                <w:bCs/>
                <w:sz w:val="24"/>
                <w:szCs w:val="24"/>
              </w:rPr>
            </w:pPr>
            <w:r w:rsidRPr="004A5039">
              <w:rPr>
                <w:rFonts w:ascii="Times New Roman" w:hAnsi="Times New Roman" w:cs="Times New Roman"/>
                <w:sz w:val="24"/>
                <w:szCs w:val="24"/>
              </w:rPr>
              <w:t>24.66</w:t>
            </w:r>
          </w:p>
        </w:tc>
        <w:tc>
          <w:tcPr>
            <w:tcW w:w="412" w:type="pct"/>
            <w:vAlign w:val="center"/>
          </w:tcPr>
          <w:p w14:paraId="0BB21038" w14:textId="77777777" w:rsidR="00CC451B" w:rsidRDefault="00CC451B" w:rsidP="00CC451B">
            <w:pPr>
              <w:spacing w:line="360" w:lineRule="auto"/>
              <w:jc w:val="center"/>
              <w:rPr>
                <w:rFonts w:ascii="Times New Roman" w:hAnsi="Times New Roman" w:cs="Times New Roman"/>
                <w:b/>
                <w:bCs/>
                <w:sz w:val="24"/>
                <w:szCs w:val="24"/>
              </w:rPr>
            </w:pPr>
            <w:r w:rsidRPr="007A4B84">
              <w:rPr>
                <w:rFonts w:ascii="Times New Roman" w:hAnsi="Times New Roman" w:cs="Times New Roman"/>
                <w:sz w:val="24"/>
                <w:szCs w:val="24"/>
              </w:rPr>
              <w:t>13.</w:t>
            </w:r>
            <w:r>
              <w:rPr>
                <w:rFonts w:ascii="Times New Roman" w:hAnsi="Times New Roman" w:cs="Times New Roman"/>
                <w:sz w:val="24"/>
                <w:szCs w:val="24"/>
              </w:rPr>
              <w:t>21</w:t>
            </w:r>
          </w:p>
        </w:tc>
        <w:tc>
          <w:tcPr>
            <w:tcW w:w="411" w:type="pct"/>
            <w:vAlign w:val="center"/>
          </w:tcPr>
          <w:p w14:paraId="4924EA38"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11.63</w:t>
            </w:r>
          </w:p>
        </w:tc>
        <w:tc>
          <w:tcPr>
            <w:tcW w:w="412" w:type="pct"/>
            <w:vAlign w:val="center"/>
          </w:tcPr>
          <w:p w14:paraId="283A30D3"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6.40</w:t>
            </w:r>
          </w:p>
        </w:tc>
        <w:tc>
          <w:tcPr>
            <w:tcW w:w="412" w:type="pct"/>
            <w:vAlign w:val="center"/>
          </w:tcPr>
          <w:p w14:paraId="5B6FD742" w14:textId="77777777" w:rsidR="00CC451B" w:rsidRDefault="00CC451B" w:rsidP="00CC451B">
            <w:pPr>
              <w:spacing w:line="360" w:lineRule="auto"/>
              <w:jc w:val="center"/>
              <w:rPr>
                <w:rFonts w:ascii="Times New Roman" w:hAnsi="Times New Roman" w:cs="Times New Roman"/>
                <w:b/>
                <w:bCs/>
                <w:sz w:val="24"/>
                <w:szCs w:val="24"/>
              </w:rPr>
            </w:pPr>
            <w:r w:rsidRPr="0017350E">
              <w:rPr>
                <w:rFonts w:ascii="Times New Roman" w:hAnsi="Times New Roman" w:cs="Times New Roman"/>
                <w:sz w:val="24"/>
                <w:szCs w:val="24"/>
              </w:rPr>
              <w:t>83.15</w:t>
            </w:r>
          </w:p>
        </w:tc>
        <w:tc>
          <w:tcPr>
            <w:tcW w:w="318" w:type="pct"/>
            <w:vAlign w:val="center"/>
          </w:tcPr>
          <w:p w14:paraId="4B9CC221" w14:textId="0F486A9A" w:rsidR="00CC451B" w:rsidRPr="0017350E" w:rsidRDefault="00CC451B" w:rsidP="00CC451B">
            <w:pPr>
              <w:spacing w:line="360" w:lineRule="auto"/>
              <w:jc w:val="center"/>
              <w:rPr>
                <w:rFonts w:ascii="Times New Roman" w:hAnsi="Times New Roman" w:cs="Times New Roman"/>
                <w:sz w:val="24"/>
                <w:szCs w:val="24"/>
              </w:rPr>
            </w:pPr>
            <w:r w:rsidRPr="002F1077">
              <w:rPr>
                <w:rFonts w:ascii="Times New Roman" w:hAnsi="Times New Roman" w:cs="Times New Roman"/>
                <w:sz w:val="24"/>
                <w:szCs w:val="24"/>
              </w:rPr>
              <w:t>12.21</w:t>
            </w:r>
          </w:p>
        </w:tc>
      </w:tr>
      <w:tr w:rsidR="00757FF0" w14:paraId="449A82F7" w14:textId="484B9BDB" w:rsidTr="00DA6B96">
        <w:trPr>
          <w:trHeight w:val="422"/>
        </w:trPr>
        <w:tc>
          <w:tcPr>
            <w:tcW w:w="513" w:type="pct"/>
          </w:tcPr>
          <w:p w14:paraId="1815FAF4" w14:textId="11A05D9F" w:rsidR="00CC451B" w:rsidRPr="00AA3F25" w:rsidRDefault="00CC451B" w:rsidP="00CC451B">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9</w:t>
            </w:r>
            <w:r w:rsidRPr="00AA3F25">
              <w:rPr>
                <w:rFonts w:ascii="Times New Roman" w:hAnsi="Times New Roman" w:cs="Times New Roman"/>
                <w:b/>
                <w:bCs/>
                <w:sz w:val="24"/>
                <w:szCs w:val="24"/>
              </w:rPr>
              <w:t xml:space="preserve"> </w:t>
            </w:r>
          </w:p>
        </w:tc>
        <w:tc>
          <w:tcPr>
            <w:tcW w:w="2161" w:type="pct"/>
          </w:tcPr>
          <w:p w14:paraId="06AE2E70" w14:textId="78C58D2E" w:rsidR="00CC451B" w:rsidRPr="004A5039" w:rsidRDefault="00CC451B" w:rsidP="00CC451B">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Azotobacter + PSB each @10 kg/ha </w:t>
            </w:r>
          </w:p>
        </w:tc>
        <w:tc>
          <w:tcPr>
            <w:tcW w:w="361" w:type="pct"/>
            <w:vAlign w:val="center"/>
          </w:tcPr>
          <w:p w14:paraId="1E492781" w14:textId="3EE58864" w:rsidR="00CC451B" w:rsidRDefault="00CC451B" w:rsidP="00CC451B">
            <w:pPr>
              <w:spacing w:line="360" w:lineRule="auto"/>
              <w:jc w:val="center"/>
              <w:rPr>
                <w:rFonts w:ascii="Times New Roman" w:hAnsi="Times New Roman" w:cs="Times New Roman"/>
                <w:b/>
                <w:bCs/>
                <w:sz w:val="24"/>
                <w:szCs w:val="24"/>
              </w:rPr>
            </w:pPr>
            <w:r w:rsidRPr="004A5039">
              <w:rPr>
                <w:rFonts w:ascii="Times New Roman" w:hAnsi="Times New Roman" w:cs="Times New Roman"/>
                <w:sz w:val="24"/>
                <w:szCs w:val="24"/>
              </w:rPr>
              <w:t>23.70</w:t>
            </w:r>
          </w:p>
        </w:tc>
        <w:tc>
          <w:tcPr>
            <w:tcW w:w="412" w:type="pct"/>
            <w:vAlign w:val="center"/>
          </w:tcPr>
          <w:p w14:paraId="777D3090" w14:textId="77777777" w:rsidR="00CC451B" w:rsidRDefault="00CC451B" w:rsidP="00CC451B">
            <w:pPr>
              <w:spacing w:line="360" w:lineRule="auto"/>
              <w:jc w:val="center"/>
              <w:rPr>
                <w:rFonts w:ascii="Times New Roman" w:hAnsi="Times New Roman" w:cs="Times New Roman"/>
                <w:b/>
                <w:bCs/>
                <w:sz w:val="24"/>
                <w:szCs w:val="24"/>
              </w:rPr>
            </w:pPr>
            <w:r w:rsidRPr="007A4B84">
              <w:rPr>
                <w:rFonts w:ascii="Times New Roman" w:hAnsi="Times New Roman" w:cs="Times New Roman"/>
                <w:sz w:val="24"/>
                <w:szCs w:val="24"/>
              </w:rPr>
              <w:t>11.53</w:t>
            </w:r>
          </w:p>
        </w:tc>
        <w:tc>
          <w:tcPr>
            <w:tcW w:w="411" w:type="pct"/>
            <w:vAlign w:val="center"/>
          </w:tcPr>
          <w:p w14:paraId="18BD0711"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13.16</w:t>
            </w:r>
          </w:p>
        </w:tc>
        <w:tc>
          <w:tcPr>
            <w:tcW w:w="412" w:type="pct"/>
            <w:vAlign w:val="center"/>
          </w:tcPr>
          <w:p w14:paraId="26C4C94E"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7.46</w:t>
            </w:r>
          </w:p>
        </w:tc>
        <w:tc>
          <w:tcPr>
            <w:tcW w:w="412" w:type="pct"/>
            <w:vAlign w:val="center"/>
          </w:tcPr>
          <w:p w14:paraId="666B7CAA" w14:textId="77777777" w:rsidR="00CC451B" w:rsidRDefault="00CC451B" w:rsidP="00CC451B">
            <w:pPr>
              <w:spacing w:line="360" w:lineRule="auto"/>
              <w:jc w:val="center"/>
              <w:rPr>
                <w:rFonts w:ascii="Times New Roman" w:hAnsi="Times New Roman" w:cs="Times New Roman"/>
                <w:b/>
                <w:bCs/>
                <w:sz w:val="24"/>
                <w:szCs w:val="24"/>
              </w:rPr>
            </w:pPr>
            <w:r w:rsidRPr="0017350E">
              <w:rPr>
                <w:rFonts w:ascii="Times New Roman" w:hAnsi="Times New Roman" w:cs="Times New Roman"/>
                <w:sz w:val="24"/>
                <w:szCs w:val="24"/>
              </w:rPr>
              <w:t>69.40</w:t>
            </w:r>
          </w:p>
        </w:tc>
        <w:tc>
          <w:tcPr>
            <w:tcW w:w="318" w:type="pct"/>
            <w:vAlign w:val="center"/>
          </w:tcPr>
          <w:p w14:paraId="13FC0DF6" w14:textId="682E59E7" w:rsidR="00CC451B" w:rsidRPr="0017350E" w:rsidRDefault="00CC451B" w:rsidP="00CC451B">
            <w:pPr>
              <w:spacing w:line="360" w:lineRule="auto"/>
              <w:jc w:val="center"/>
              <w:rPr>
                <w:rFonts w:ascii="Times New Roman" w:hAnsi="Times New Roman" w:cs="Times New Roman"/>
                <w:sz w:val="24"/>
                <w:szCs w:val="24"/>
              </w:rPr>
            </w:pPr>
            <w:r w:rsidRPr="002F1077">
              <w:rPr>
                <w:rFonts w:ascii="Times New Roman" w:hAnsi="Times New Roman" w:cs="Times New Roman"/>
                <w:sz w:val="24"/>
                <w:szCs w:val="24"/>
              </w:rPr>
              <w:t>11.63</w:t>
            </w:r>
          </w:p>
        </w:tc>
      </w:tr>
      <w:tr w:rsidR="00757FF0" w14:paraId="5721E72E" w14:textId="646E669C" w:rsidTr="00DA6B96">
        <w:trPr>
          <w:trHeight w:val="422"/>
        </w:trPr>
        <w:tc>
          <w:tcPr>
            <w:tcW w:w="513" w:type="pct"/>
            <w:vAlign w:val="center"/>
          </w:tcPr>
          <w:p w14:paraId="769F0536" w14:textId="015BCCD2" w:rsidR="00CC451B" w:rsidRPr="00AA3F25" w:rsidRDefault="00CC451B" w:rsidP="00CC451B">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10</w:t>
            </w:r>
            <w:r w:rsidRPr="00AA3F25">
              <w:rPr>
                <w:rFonts w:ascii="Times New Roman" w:hAnsi="Times New Roman" w:cs="Times New Roman"/>
                <w:b/>
                <w:bCs/>
                <w:sz w:val="24"/>
                <w:szCs w:val="24"/>
              </w:rPr>
              <w:t xml:space="preserve"> </w:t>
            </w:r>
          </w:p>
        </w:tc>
        <w:tc>
          <w:tcPr>
            <w:tcW w:w="2161" w:type="pct"/>
          </w:tcPr>
          <w:p w14:paraId="2287B177" w14:textId="3F4952C7" w:rsidR="00CC451B" w:rsidRPr="004A5039" w:rsidRDefault="00CC451B" w:rsidP="00CC451B">
            <w:pPr>
              <w:spacing w:after="161" w:line="259" w:lineRule="auto"/>
              <w:rPr>
                <w:rFonts w:ascii="Times New Roman" w:hAnsi="Times New Roman" w:cs="Times New Roman"/>
                <w:sz w:val="24"/>
                <w:szCs w:val="24"/>
              </w:rPr>
            </w:pPr>
            <w:r w:rsidRPr="00EC2BDC">
              <w:rPr>
                <w:rFonts w:ascii="Times New Roman" w:hAnsi="Times New Roman" w:cs="Times New Roman"/>
                <w:sz w:val="24"/>
                <w:szCs w:val="24"/>
              </w:rPr>
              <w:t xml:space="preserve">FYM (10 t/ha) + Vermicompost (4 t/ha) + PSB (8 kg/ha) + Azotobacter (8 kg/ha) </w:t>
            </w:r>
          </w:p>
        </w:tc>
        <w:tc>
          <w:tcPr>
            <w:tcW w:w="361" w:type="pct"/>
            <w:vAlign w:val="center"/>
          </w:tcPr>
          <w:p w14:paraId="4D97CD65" w14:textId="24FD3FDC" w:rsidR="00CC451B" w:rsidRDefault="00CC451B" w:rsidP="00CC451B">
            <w:pPr>
              <w:spacing w:line="360" w:lineRule="auto"/>
              <w:jc w:val="center"/>
              <w:rPr>
                <w:rFonts w:ascii="Times New Roman" w:hAnsi="Times New Roman" w:cs="Times New Roman"/>
                <w:b/>
                <w:bCs/>
                <w:sz w:val="24"/>
                <w:szCs w:val="24"/>
              </w:rPr>
            </w:pPr>
            <w:r w:rsidRPr="004A5039">
              <w:rPr>
                <w:rFonts w:ascii="Times New Roman" w:hAnsi="Times New Roman" w:cs="Times New Roman"/>
                <w:sz w:val="24"/>
                <w:szCs w:val="24"/>
              </w:rPr>
              <w:t>25.50</w:t>
            </w:r>
          </w:p>
        </w:tc>
        <w:tc>
          <w:tcPr>
            <w:tcW w:w="412" w:type="pct"/>
            <w:vAlign w:val="center"/>
          </w:tcPr>
          <w:p w14:paraId="53AF815E" w14:textId="77777777" w:rsidR="00CC451B" w:rsidRDefault="00CC451B" w:rsidP="00CC451B">
            <w:pPr>
              <w:spacing w:line="360" w:lineRule="auto"/>
              <w:jc w:val="center"/>
              <w:rPr>
                <w:rFonts w:ascii="Times New Roman" w:hAnsi="Times New Roman" w:cs="Times New Roman"/>
                <w:b/>
                <w:bCs/>
                <w:sz w:val="24"/>
                <w:szCs w:val="24"/>
              </w:rPr>
            </w:pPr>
            <w:r w:rsidRPr="007A4B84">
              <w:rPr>
                <w:rFonts w:ascii="Times New Roman" w:hAnsi="Times New Roman" w:cs="Times New Roman"/>
                <w:sz w:val="24"/>
                <w:szCs w:val="24"/>
              </w:rPr>
              <w:t>15</w:t>
            </w:r>
            <w:r>
              <w:rPr>
                <w:rFonts w:ascii="Times New Roman" w:hAnsi="Times New Roman" w:cs="Times New Roman"/>
                <w:sz w:val="24"/>
                <w:szCs w:val="24"/>
              </w:rPr>
              <w:t>.00</w:t>
            </w:r>
          </w:p>
        </w:tc>
        <w:tc>
          <w:tcPr>
            <w:tcW w:w="411" w:type="pct"/>
            <w:vAlign w:val="center"/>
          </w:tcPr>
          <w:p w14:paraId="0F02DFA6"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11.86</w:t>
            </w:r>
          </w:p>
        </w:tc>
        <w:tc>
          <w:tcPr>
            <w:tcW w:w="412" w:type="pct"/>
            <w:vAlign w:val="center"/>
          </w:tcPr>
          <w:p w14:paraId="7C4A9760" w14:textId="77777777" w:rsidR="00CC451B" w:rsidRDefault="00CC451B" w:rsidP="00CC451B">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6.66</w:t>
            </w:r>
          </w:p>
        </w:tc>
        <w:tc>
          <w:tcPr>
            <w:tcW w:w="412" w:type="pct"/>
            <w:vAlign w:val="center"/>
          </w:tcPr>
          <w:p w14:paraId="549E474B" w14:textId="77777777" w:rsidR="00CC451B" w:rsidRDefault="00CC451B" w:rsidP="00CC451B">
            <w:pPr>
              <w:spacing w:line="360" w:lineRule="auto"/>
              <w:jc w:val="center"/>
              <w:rPr>
                <w:rFonts w:ascii="Times New Roman" w:hAnsi="Times New Roman" w:cs="Times New Roman"/>
                <w:b/>
                <w:bCs/>
                <w:sz w:val="24"/>
                <w:szCs w:val="24"/>
              </w:rPr>
            </w:pPr>
            <w:r w:rsidRPr="0017350E">
              <w:rPr>
                <w:rFonts w:ascii="Times New Roman" w:hAnsi="Times New Roman" w:cs="Times New Roman"/>
                <w:sz w:val="24"/>
                <w:szCs w:val="24"/>
              </w:rPr>
              <w:t>88.61</w:t>
            </w:r>
          </w:p>
        </w:tc>
        <w:tc>
          <w:tcPr>
            <w:tcW w:w="318" w:type="pct"/>
            <w:vAlign w:val="center"/>
          </w:tcPr>
          <w:p w14:paraId="135BE59D" w14:textId="553BE974" w:rsidR="00CC451B" w:rsidRPr="0017350E" w:rsidRDefault="00CC451B" w:rsidP="00CC451B">
            <w:pPr>
              <w:spacing w:line="360" w:lineRule="auto"/>
              <w:jc w:val="center"/>
              <w:rPr>
                <w:rFonts w:ascii="Times New Roman" w:hAnsi="Times New Roman" w:cs="Times New Roman"/>
                <w:sz w:val="24"/>
                <w:szCs w:val="24"/>
              </w:rPr>
            </w:pPr>
            <w:r w:rsidRPr="002F1077">
              <w:rPr>
                <w:rFonts w:ascii="Times New Roman" w:hAnsi="Times New Roman" w:cs="Times New Roman"/>
                <w:sz w:val="24"/>
                <w:szCs w:val="24"/>
                <w:lang w:val="en-US"/>
              </w:rPr>
              <w:t>13.68</w:t>
            </w:r>
          </w:p>
        </w:tc>
      </w:tr>
      <w:tr w:rsidR="00757FF0" w14:paraId="75A671FB" w14:textId="48BDE2CE" w:rsidTr="00DA6B96">
        <w:trPr>
          <w:trHeight w:val="435"/>
        </w:trPr>
        <w:tc>
          <w:tcPr>
            <w:tcW w:w="513" w:type="pct"/>
            <w:vAlign w:val="center"/>
          </w:tcPr>
          <w:p w14:paraId="4AAEAEDF" w14:textId="5108E926" w:rsidR="001B2B90" w:rsidRDefault="001B2B90" w:rsidP="003A2255">
            <w:pPr>
              <w:spacing w:line="360" w:lineRule="auto"/>
              <w:jc w:val="center"/>
              <w:rPr>
                <w:rFonts w:ascii="Times New Roman" w:hAnsi="Times New Roman" w:cs="Times New Roman"/>
                <w:b/>
                <w:bCs/>
                <w:sz w:val="24"/>
                <w:szCs w:val="24"/>
              </w:rPr>
            </w:pPr>
            <w:proofErr w:type="spellStart"/>
            <w:proofErr w:type="gramStart"/>
            <w:r>
              <w:rPr>
                <w:rFonts w:ascii="Times New Roman" w:hAnsi="Times New Roman" w:cs="Times New Roman"/>
                <w:b/>
                <w:sz w:val="24"/>
                <w:szCs w:val="24"/>
              </w:rPr>
              <w:t>SEm</w:t>
            </w:r>
            <w:proofErr w:type="spellEnd"/>
            <w:r w:rsidRPr="00715BAE">
              <w:rPr>
                <w:rFonts w:ascii="Times New Roman" w:hAnsi="Times New Roman" w:cs="Times New Roman"/>
                <w:b/>
                <w:sz w:val="24"/>
                <w:szCs w:val="24"/>
              </w:rPr>
              <w:t>(</w:t>
            </w:r>
            <w:proofErr w:type="gramEnd"/>
            <w:r w:rsidRPr="00715BAE">
              <w:rPr>
                <w:rFonts w:ascii="Times New Roman" w:hAnsi="Times New Roman" w:cs="Times New Roman"/>
                <w:b/>
                <w:sz w:val="24"/>
                <w:szCs w:val="24"/>
              </w:rPr>
              <w:t>±)</w:t>
            </w:r>
          </w:p>
        </w:tc>
        <w:tc>
          <w:tcPr>
            <w:tcW w:w="2161" w:type="pct"/>
          </w:tcPr>
          <w:p w14:paraId="091452AA" w14:textId="77777777" w:rsidR="001B2B90" w:rsidRDefault="001B2B90" w:rsidP="003A2255">
            <w:pPr>
              <w:spacing w:line="360" w:lineRule="auto"/>
              <w:jc w:val="center"/>
              <w:rPr>
                <w:rFonts w:ascii="Times New Roman" w:hAnsi="Times New Roman" w:cs="Times New Roman"/>
                <w:bCs/>
                <w:sz w:val="24"/>
                <w:szCs w:val="24"/>
              </w:rPr>
            </w:pPr>
          </w:p>
        </w:tc>
        <w:tc>
          <w:tcPr>
            <w:tcW w:w="361" w:type="pct"/>
            <w:vAlign w:val="center"/>
          </w:tcPr>
          <w:p w14:paraId="2A776EB7" w14:textId="17A7527D" w:rsidR="001B2B90" w:rsidRDefault="001B2B90" w:rsidP="003A2255">
            <w:pPr>
              <w:spacing w:line="360" w:lineRule="auto"/>
              <w:jc w:val="center"/>
              <w:rPr>
                <w:rFonts w:ascii="Times New Roman" w:hAnsi="Times New Roman" w:cs="Times New Roman"/>
                <w:b/>
                <w:bCs/>
                <w:sz w:val="24"/>
                <w:szCs w:val="24"/>
              </w:rPr>
            </w:pPr>
            <w:r>
              <w:rPr>
                <w:rFonts w:ascii="Times New Roman" w:hAnsi="Times New Roman" w:cs="Times New Roman"/>
                <w:bCs/>
                <w:sz w:val="24"/>
                <w:szCs w:val="24"/>
              </w:rPr>
              <w:t>0.61</w:t>
            </w:r>
          </w:p>
        </w:tc>
        <w:tc>
          <w:tcPr>
            <w:tcW w:w="412" w:type="pct"/>
            <w:vAlign w:val="center"/>
          </w:tcPr>
          <w:p w14:paraId="42DF23D1" w14:textId="77777777" w:rsidR="001B2B90" w:rsidRDefault="001B2B90" w:rsidP="003A2255">
            <w:pPr>
              <w:spacing w:line="360" w:lineRule="auto"/>
              <w:jc w:val="center"/>
              <w:rPr>
                <w:rFonts w:ascii="Times New Roman" w:hAnsi="Times New Roman" w:cs="Times New Roman"/>
                <w:b/>
                <w:bCs/>
                <w:sz w:val="24"/>
                <w:szCs w:val="24"/>
              </w:rPr>
            </w:pPr>
            <w:r>
              <w:rPr>
                <w:rFonts w:ascii="Times New Roman" w:hAnsi="Times New Roman" w:cs="Times New Roman"/>
                <w:bCs/>
                <w:sz w:val="24"/>
                <w:szCs w:val="24"/>
                <w:lang w:val="en-US"/>
              </w:rPr>
              <w:t>0.68</w:t>
            </w:r>
          </w:p>
        </w:tc>
        <w:tc>
          <w:tcPr>
            <w:tcW w:w="411" w:type="pct"/>
            <w:vAlign w:val="center"/>
          </w:tcPr>
          <w:p w14:paraId="056DF1C1" w14:textId="77777777" w:rsidR="001B2B90" w:rsidRDefault="001B2B90" w:rsidP="003A2255">
            <w:pPr>
              <w:spacing w:line="360" w:lineRule="auto"/>
              <w:jc w:val="center"/>
              <w:rPr>
                <w:rFonts w:ascii="Times New Roman" w:hAnsi="Times New Roman" w:cs="Times New Roman"/>
                <w:b/>
                <w:bCs/>
                <w:sz w:val="24"/>
                <w:szCs w:val="24"/>
              </w:rPr>
            </w:pPr>
            <w:r>
              <w:rPr>
                <w:rFonts w:ascii="Times New Roman" w:hAnsi="Times New Roman" w:cs="Times New Roman"/>
                <w:sz w:val="24"/>
                <w:szCs w:val="24"/>
              </w:rPr>
              <w:t>0.46</w:t>
            </w:r>
          </w:p>
        </w:tc>
        <w:tc>
          <w:tcPr>
            <w:tcW w:w="412" w:type="pct"/>
            <w:vAlign w:val="center"/>
          </w:tcPr>
          <w:p w14:paraId="65E03102" w14:textId="77777777" w:rsidR="001B2B90" w:rsidRDefault="001B2B90" w:rsidP="003A2255">
            <w:pPr>
              <w:spacing w:line="360" w:lineRule="auto"/>
              <w:jc w:val="center"/>
              <w:rPr>
                <w:rFonts w:ascii="Times New Roman" w:hAnsi="Times New Roman" w:cs="Times New Roman"/>
                <w:b/>
                <w:bCs/>
                <w:sz w:val="24"/>
                <w:szCs w:val="24"/>
              </w:rPr>
            </w:pPr>
            <w:r>
              <w:rPr>
                <w:rFonts w:ascii="Times New Roman" w:hAnsi="Times New Roman" w:cs="Times New Roman"/>
                <w:sz w:val="24"/>
                <w:szCs w:val="24"/>
              </w:rPr>
              <w:t>0.28</w:t>
            </w:r>
          </w:p>
        </w:tc>
        <w:tc>
          <w:tcPr>
            <w:tcW w:w="412" w:type="pct"/>
            <w:vAlign w:val="center"/>
          </w:tcPr>
          <w:p w14:paraId="64C506E5" w14:textId="77777777" w:rsidR="001B2B90" w:rsidRDefault="001B2B90" w:rsidP="003A2255">
            <w:pPr>
              <w:spacing w:line="360" w:lineRule="auto"/>
              <w:jc w:val="center"/>
              <w:rPr>
                <w:rFonts w:ascii="Times New Roman" w:hAnsi="Times New Roman" w:cs="Times New Roman"/>
                <w:b/>
                <w:bCs/>
                <w:sz w:val="24"/>
                <w:szCs w:val="24"/>
              </w:rPr>
            </w:pPr>
            <w:r w:rsidRPr="0017350E">
              <w:rPr>
                <w:rFonts w:ascii="Times New Roman" w:hAnsi="Times New Roman" w:cs="Times New Roman"/>
                <w:bCs/>
                <w:sz w:val="24"/>
                <w:szCs w:val="24"/>
                <w:lang w:val="en-US"/>
              </w:rPr>
              <w:t>1.58</w:t>
            </w:r>
          </w:p>
        </w:tc>
        <w:tc>
          <w:tcPr>
            <w:tcW w:w="318" w:type="pct"/>
          </w:tcPr>
          <w:p w14:paraId="5C2FD66F" w14:textId="7677EE9D" w:rsidR="001B2B90" w:rsidRPr="0017350E" w:rsidRDefault="001B2B90" w:rsidP="003A2255">
            <w:pPr>
              <w:spacing w:line="36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0.64</w:t>
            </w:r>
          </w:p>
        </w:tc>
      </w:tr>
      <w:tr w:rsidR="00757FF0" w14:paraId="0DD9255E" w14:textId="6F8F6464" w:rsidTr="00DA6B96">
        <w:trPr>
          <w:trHeight w:val="422"/>
        </w:trPr>
        <w:tc>
          <w:tcPr>
            <w:tcW w:w="513" w:type="pct"/>
            <w:vAlign w:val="center"/>
          </w:tcPr>
          <w:p w14:paraId="0D6F8E84" w14:textId="77777777" w:rsidR="001B2B90" w:rsidRDefault="001B2B90" w:rsidP="003A2255">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CD (5%)</w:t>
            </w:r>
          </w:p>
        </w:tc>
        <w:tc>
          <w:tcPr>
            <w:tcW w:w="2161" w:type="pct"/>
          </w:tcPr>
          <w:p w14:paraId="6ABE5BE6" w14:textId="77777777" w:rsidR="001B2B90" w:rsidRPr="009167B3" w:rsidRDefault="001B2B90" w:rsidP="003A2255">
            <w:pPr>
              <w:spacing w:line="360" w:lineRule="auto"/>
              <w:jc w:val="center"/>
              <w:rPr>
                <w:rFonts w:ascii="Times New Roman" w:hAnsi="Times New Roman" w:cs="Times New Roman"/>
                <w:bCs/>
                <w:sz w:val="24"/>
                <w:szCs w:val="24"/>
              </w:rPr>
            </w:pPr>
          </w:p>
        </w:tc>
        <w:tc>
          <w:tcPr>
            <w:tcW w:w="361" w:type="pct"/>
            <w:vAlign w:val="center"/>
          </w:tcPr>
          <w:p w14:paraId="0BBB19D3" w14:textId="45A875DC" w:rsidR="001B2B90" w:rsidRDefault="001B2B90" w:rsidP="003A2255">
            <w:pPr>
              <w:spacing w:line="360" w:lineRule="auto"/>
              <w:jc w:val="center"/>
              <w:rPr>
                <w:rFonts w:ascii="Times New Roman" w:hAnsi="Times New Roman" w:cs="Times New Roman"/>
                <w:b/>
                <w:bCs/>
                <w:sz w:val="24"/>
                <w:szCs w:val="24"/>
              </w:rPr>
            </w:pPr>
            <w:r w:rsidRPr="009167B3">
              <w:rPr>
                <w:rFonts w:ascii="Times New Roman" w:hAnsi="Times New Roman" w:cs="Times New Roman"/>
                <w:bCs/>
                <w:sz w:val="24"/>
                <w:szCs w:val="24"/>
              </w:rPr>
              <w:t>1.29</w:t>
            </w:r>
          </w:p>
        </w:tc>
        <w:tc>
          <w:tcPr>
            <w:tcW w:w="412" w:type="pct"/>
            <w:vAlign w:val="center"/>
          </w:tcPr>
          <w:p w14:paraId="23DA6C26" w14:textId="77777777" w:rsidR="001B2B90" w:rsidRDefault="001B2B90" w:rsidP="003A2255">
            <w:pPr>
              <w:spacing w:line="360" w:lineRule="auto"/>
              <w:jc w:val="center"/>
              <w:rPr>
                <w:rFonts w:ascii="Times New Roman" w:hAnsi="Times New Roman" w:cs="Times New Roman"/>
                <w:b/>
                <w:bCs/>
                <w:sz w:val="24"/>
                <w:szCs w:val="24"/>
              </w:rPr>
            </w:pPr>
            <w:r>
              <w:rPr>
                <w:rFonts w:ascii="Times New Roman" w:hAnsi="Times New Roman" w:cs="Times New Roman"/>
                <w:bCs/>
                <w:sz w:val="24"/>
                <w:szCs w:val="24"/>
              </w:rPr>
              <w:t>1.43</w:t>
            </w:r>
          </w:p>
        </w:tc>
        <w:tc>
          <w:tcPr>
            <w:tcW w:w="411" w:type="pct"/>
            <w:vAlign w:val="center"/>
          </w:tcPr>
          <w:p w14:paraId="0D73C600" w14:textId="77777777" w:rsidR="001B2B90" w:rsidRDefault="001B2B90" w:rsidP="003A2255">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0.97</w:t>
            </w:r>
          </w:p>
        </w:tc>
        <w:tc>
          <w:tcPr>
            <w:tcW w:w="412" w:type="pct"/>
            <w:vAlign w:val="center"/>
          </w:tcPr>
          <w:p w14:paraId="2D7F9976" w14:textId="77777777" w:rsidR="001B2B90" w:rsidRDefault="001B2B90" w:rsidP="003A2255">
            <w:pPr>
              <w:spacing w:line="360" w:lineRule="auto"/>
              <w:jc w:val="center"/>
              <w:rPr>
                <w:rFonts w:ascii="Times New Roman" w:hAnsi="Times New Roman" w:cs="Times New Roman"/>
                <w:b/>
                <w:bCs/>
                <w:sz w:val="24"/>
                <w:szCs w:val="24"/>
              </w:rPr>
            </w:pPr>
            <w:r w:rsidRPr="00537A48">
              <w:rPr>
                <w:rFonts w:ascii="Times New Roman" w:hAnsi="Times New Roman" w:cs="Times New Roman"/>
                <w:sz w:val="24"/>
                <w:szCs w:val="24"/>
              </w:rPr>
              <w:t>0.60</w:t>
            </w:r>
          </w:p>
        </w:tc>
        <w:tc>
          <w:tcPr>
            <w:tcW w:w="412" w:type="pct"/>
            <w:vAlign w:val="center"/>
          </w:tcPr>
          <w:p w14:paraId="132F04D5" w14:textId="77777777" w:rsidR="001B2B90" w:rsidRDefault="001B2B90" w:rsidP="003A2255">
            <w:pPr>
              <w:spacing w:line="360" w:lineRule="auto"/>
              <w:jc w:val="center"/>
              <w:rPr>
                <w:rFonts w:ascii="Times New Roman" w:hAnsi="Times New Roman" w:cs="Times New Roman"/>
                <w:b/>
                <w:bCs/>
                <w:sz w:val="24"/>
                <w:szCs w:val="24"/>
              </w:rPr>
            </w:pPr>
            <w:r w:rsidRPr="0017350E">
              <w:rPr>
                <w:rFonts w:ascii="Times New Roman" w:hAnsi="Times New Roman" w:cs="Times New Roman"/>
                <w:bCs/>
                <w:sz w:val="24"/>
                <w:szCs w:val="24"/>
              </w:rPr>
              <w:t>3.23</w:t>
            </w:r>
          </w:p>
        </w:tc>
        <w:tc>
          <w:tcPr>
            <w:tcW w:w="318" w:type="pct"/>
          </w:tcPr>
          <w:p w14:paraId="01E11E47" w14:textId="7209F751" w:rsidR="001B2B90" w:rsidRPr="0017350E" w:rsidRDefault="001B2B90" w:rsidP="003A2255">
            <w:pPr>
              <w:spacing w:line="360" w:lineRule="auto"/>
              <w:jc w:val="center"/>
              <w:rPr>
                <w:rFonts w:ascii="Times New Roman" w:hAnsi="Times New Roman" w:cs="Times New Roman"/>
                <w:bCs/>
                <w:sz w:val="24"/>
                <w:szCs w:val="24"/>
              </w:rPr>
            </w:pPr>
            <w:r w:rsidRPr="002F1077">
              <w:rPr>
                <w:rFonts w:ascii="Times New Roman" w:hAnsi="Times New Roman" w:cs="Times New Roman"/>
                <w:bCs/>
                <w:sz w:val="24"/>
                <w:szCs w:val="24"/>
                <w:lang w:val="en-US"/>
              </w:rPr>
              <w:t>1.35</w:t>
            </w:r>
          </w:p>
        </w:tc>
      </w:tr>
    </w:tbl>
    <w:p w14:paraId="4C05AB47" w14:textId="7F185375" w:rsidR="00631CA6" w:rsidRDefault="008D78A3" w:rsidP="00186000">
      <w:pPr>
        <w:spacing w:after="0" w:line="360" w:lineRule="auto"/>
        <w:ind w:left="851" w:hanging="851"/>
        <w:rPr>
          <w:rFonts w:ascii="Times New Roman" w:hAnsi="Times New Roman" w:cs="Times New Roman"/>
          <w:b/>
          <w:bCs/>
          <w:sz w:val="24"/>
          <w:szCs w:val="24"/>
        </w:rPr>
      </w:pPr>
      <w:r w:rsidRPr="00995FA5">
        <w:rPr>
          <w:rFonts w:ascii="Times New Roman" w:hAnsi="Times New Roman" w:cs="Times New Roman"/>
          <w:b/>
          <w:bCs/>
          <w:sz w:val="24"/>
          <w:szCs w:val="24"/>
        </w:rPr>
        <w:t>Table 1</w:t>
      </w:r>
      <w:r w:rsidR="00631CA6">
        <w:rPr>
          <w:rFonts w:ascii="Times New Roman" w:hAnsi="Times New Roman" w:cs="Times New Roman"/>
          <w:b/>
          <w:bCs/>
          <w:sz w:val="24"/>
          <w:szCs w:val="24"/>
        </w:rPr>
        <w:t xml:space="preserve">. </w:t>
      </w:r>
      <w:r w:rsidR="00631CA6" w:rsidRPr="00995FA5">
        <w:rPr>
          <w:rFonts w:ascii="Times New Roman" w:hAnsi="Times New Roman" w:cs="Times New Roman"/>
          <w:b/>
          <w:bCs/>
          <w:sz w:val="24"/>
          <w:szCs w:val="24"/>
        </w:rPr>
        <w:t>Impact of organic manures and biofertilizers on</w:t>
      </w:r>
      <w:r w:rsidR="00631CA6">
        <w:rPr>
          <w:rFonts w:ascii="Times New Roman" w:hAnsi="Times New Roman" w:cs="Times New Roman"/>
          <w:b/>
          <w:bCs/>
          <w:sz w:val="24"/>
          <w:szCs w:val="24"/>
        </w:rPr>
        <w:t xml:space="preserve"> </w:t>
      </w:r>
      <w:r w:rsidR="00631CA6">
        <w:rPr>
          <w:rFonts w:ascii="Times New Roman" w:hAnsi="Times New Roman" w:cs="Times New Roman"/>
          <w:b/>
          <w:bCs/>
          <w:sz w:val="24"/>
          <w:szCs w:val="24"/>
          <w:lang w:val="en-US"/>
        </w:rPr>
        <w:t>p</w:t>
      </w:r>
      <w:r w:rsidR="00631CA6" w:rsidRPr="00D359D6">
        <w:rPr>
          <w:rFonts w:ascii="Times New Roman" w:hAnsi="Times New Roman" w:cs="Times New Roman"/>
          <w:b/>
          <w:bCs/>
          <w:sz w:val="24"/>
          <w:szCs w:val="24"/>
          <w:lang w:val="en-US"/>
        </w:rPr>
        <w:t>lant height (cm)</w:t>
      </w:r>
      <w:r w:rsidR="00631CA6">
        <w:rPr>
          <w:rFonts w:ascii="Times New Roman" w:hAnsi="Times New Roman" w:cs="Times New Roman"/>
          <w:b/>
          <w:bCs/>
          <w:sz w:val="24"/>
          <w:szCs w:val="24"/>
          <w:lang w:val="en-US"/>
        </w:rPr>
        <w:t>, number of leaves per plant</w:t>
      </w:r>
      <w:r w:rsidR="00631CA6">
        <w:rPr>
          <w:rFonts w:ascii="Times New Roman" w:hAnsi="Times New Roman" w:cs="Times New Roman"/>
          <w:b/>
          <w:bCs/>
          <w:sz w:val="24"/>
          <w:szCs w:val="24"/>
        </w:rPr>
        <w:t xml:space="preserve">, </w:t>
      </w:r>
      <w:r w:rsidR="00631CA6">
        <w:rPr>
          <w:rFonts w:ascii="Times New Roman" w:hAnsi="Times New Roman" w:cs="Times New Roman"/>
          <w:b/>
          <w:bCs/>
          <w:sz w:val="24"/>
          <w:szCs w:val="24"/>
          <w:lang w:val="en-US"/>
        </w:rPr>
        <w:t xml:space="preserve">leaf length (cm), leaf breath (cm), Fresh weight of whole plant (g), root length(cm) </w:t>
      </w:r>
      <w:r w:rsidR="00631CA6" w:rsidRPr="00995FA5">
        <w:rPr>
          <w:rFonts w:ascii="Times New Roman" w:hAnsi="Times New Roman" w:cs="Times New Roman"/>
          <w:b/>
          <w:bCs/>
          <w:sz w:val="24"/>
          <w:szCs w:val="24"/>
        </w:rPr>
        <w:t>of Indian Spinach at time of harvest</w:t>
      </w:r>
      <w:r w:rsidR="00631CA6">
        <w:rPr>
          <w:rFonts w:ascii="Times New Roman" w:hAnsi="Times New Roman" w:cs="Times New Roman"/>
          <w:b/>
          <w:bCs/>
          <w:sz w:val="24"/>
          <w:szCs w:val="24"/>
        </w:rPr>
        <w:t>.</w:t>
      </w:r>
    </w:p>
    <w:p w14:paraId="1955BCF4" w14:textId="10889E49" w:rsidR="004E3370" w:rsidRDefault="004E3370" w:rsidP="003A2255">
      <w:pPr>
        <w:spacing w:after="0" w:line="360" w:lineRule="auto"/>
        <w:ind w:left="851" w:hanging="851"/>
        <w:jc w:val="both"/>
        <w:rPr>
          <w:rFonts w:ascii="Times New Roman" w:hAnsi="Times New Roman" w:cs="Times New Roman"/>
          <w:b/>
          <w:bCs/>
          <w:sz w:val="24"/>
          <w:szCs w:val="24"/>
        </w:rPr>
        <w:sectPr w:rsidR="004E3370" w:rsidSect="00ED7596">
          <w:pgSz w:w="16838" w:h="11906" w:orient="landscape"/>
          <w:pgMar w:top="1440" w:right="1440" w:bottom="1440" w:left="1440" w:header="708" w:footer="708" w:gutter="0"/>
          <w:cols w:space="708"/>
          <w:docGrid w:linePitch="360"/>
        </w:sectPr>
      </w:pPr>
    </w:p>
    <w:p w14:paraId="4DEE444A" w14:textId="45D7577C" w:rsidR="00324E82" w:rsidRDefault="00324E82" w:rsidP="00186000">
      <w:pPr>
        <w:spacing w:after="0" w:line="360" w:lineRule="auto"/>
        <w:ind w:left="851" w:hanging="851"/>
        <w:rPr>
          <w:rFonts w:ascii="Times New Roman" w:hAnsi="Times New Roman" w:cs="Times New Roman"/>
          <w:b/>
          <w:bCs/>
          <w:sz w:val="24"/>
          <w:szCs w:val="24"/>
        </w:rPr>
      </w:pPr>
      <w:r w:rsidRPr="00995FA5">
        <w:rPr>
          <w:rFonts w:ascii="Times New Roman" w:hAnsi="Times New Roman" w:cs="Times New Roman"/>
          <w:b/>
          <w:bCs/>
          <w:sz w:val="24"/>
          <w:szCs w:val="24"/>
        </w:rPr>
        <w:lastRenderedPageBreak/>
        <w:t xml:space="preserve">Table </w:t>
      </w:r>
      <w:r w:rsidR="00286517">
        <w:rPr>
          <w:rFonts w:ascii="Times New Roman" w:hAnsi="Times New Roman" w:cs="Times New Roman"/>
          <w:b/>
          <w:bCs/>
          <w:sz w:val="24"/>
          <w:szCs w:val="24"/>
        </w:rPr>
        <w:t>2</w:t>
      </w:r>
      <w:r w:rsidRPr="00995FA5">
        <w:rPr>
          <w:rFonts w:ascii="Times New Roman" w:hAnsi="Times New Roman" w:cs="Times New Roman"/>
          <w:b/>
          <w:bCs/>
          <w:sz w:val="24"/>
          <w:szCs w:val="24"/>
        </w:rPr>
        <w:t>. Impact of organic manures and biofertilizers on</w:t>
      </w:r>
      <w:r w:rsidR="0001481F">
        <w:rPr>
          <w:rFonts w:ascii="Times New Roman" w:hAnsi="Times New Roman" w:cs="Times New Roman"/>
          <w:b/>
          <w:bCs/>
          <w:sz w:val="24"/>
          <w:szCs w:val="24"/>
          <w:lang w:val="en-US"/>
        </w:rPr>
        <w:t xml:space="preserve">, </w:t>
      </w:r>
      <w:r w:rsidR="00A207CF">
        <w:rPr>
          <w:rFonts w:ascii="Times New Roman" w:hAnsi="Times New Roman" w:cs="Times New Roman"/>
          <w:b/>
          <w:bCs/>
          <w:sz w:val="24"/>
          <w:szCs w:val="24"/>
          <w:lang w:val="en-US"/>
        </w:rPr>
        <w:t>n</w:t>
      </w:r>
      <w:r w:rsidR="00717FA0">
        <w:rPr>
          <w:rFonts w:ascii="Times New Roman" w:hAnsi="Times New Roman" w:cs="Times New Roman"/>
          <w:b/>
          <w:bCs/>
          <w:sz w:val="24"/>
          <w:szCs w:val="24"/>
          <w:lang w:val="en-US"/>
        </w:rPr>
        <w:t xml:space="preserve">umber of roots per plant, </w:t>
      </w:r>
      <w:r w:rsidR="00A207CF">
        <w:rPr>
          <w:rFonts w:ascii="Times New Roman" w:hAnsi="Times New Roman" w:cs="Times New Roman"/>
          <w:b/>
          <w:bCs/>
          <w:sz w:val="24"/>
          <w:szCs w:val="24"/>
          <w:lang w:val="en-US"/>
        </w:rPr>
        <w:t>y</w:t>
      </w:r>
      <w:r w:rsidR="0069173B">
        <w:rPr>
          <w:rFonts w:ascii="Times New Roman" w:hAnsi="Times New Roman" w:cs="Times New Roman"/>
          <w:b/>
          <w:bCs/>
          <w:sz w:val="24"/>
          <w:szCs w:val="24"/>
          <w:lang w:val="en-US"/>
        </w:rPr>
        <w:t xml:space="preserve">ield per plot (Kg/ha), </w:t>
      </w:r>
      <w:r w:rsidR="00A207CF">
        <w:rPr>
          <w:rFonts w:ascii="Times New Roman" w:hAnsi="Times New Roman" w:cs="Times New Roman"/>
          <w:b/>
          <w:bCs/>
          <w:sz w:val="24"/>
          <w:szCs w:val="24"/>
          <w:lang w:val="en-US"/>
        </w:rPr>
        <w:t>y</w:t>
      </w:r>
      <w:r w:rsidR="00F341F1">
        <w:rPr>
          <w:rFonts w:ascii="Times New Roman" w:hAnsi="Times New Roman" w:cs="Times New Roman"/>
          <w:b/>
          <w:bCs/>
          <w:sz w:val="24"/>
          <w:szCs w:val="24"/>
          <w:lang w:val="en-US"/>
        </w:rPr>
        <w:t>ield per hectare (q/ha)</w:t>
      </w:r>
      <w:r w:rsidR="00B06EB8">
        <w:rPr>
          <w:rFonts w:ascii="Times New Roman" w:hAnsi="Times New Roman" w:cs="Times New Roman"/>
          <w:b/>
          <w:bCs/>
          <w:sz w:val="24"/>
          <w:szCs w:val="24"/>
          <w:lang w:val="en-US"/>
        </w:rPr>
        <w:t>, leaf chlorophyll content (mg/100g), total soluble solid (</w:t>
      </w:r>
      <w:proofErr w:type="spellStart"/>
      <w:r w:rsidR="00C1379C">
        <w:rPr>
          <w:rFonts w:ascii="Times New Roman" w:hAnsi="Times New Roman" w:cs="Times New Roman"/>
          <w:b/>
          <w:bCs/>
          <w:sz w:val="24"/>
          <w:szCs w:val="24"/>
          <w:vertAlign w:val="superscript"/>
          <w:lang w:val="en-US"/>
        </w:rPr>
        <w:t>o</w:t>
      </w:r>
      <w:r w:rsidR="00B06EB8">
        <w:rPr>
          <w:rFonts w:ascii="Times New Roman" w:hAnsi="Times New Roman" w:cs="Times New Roman"/>
          <w:b/>
          <w:bCs/>
          <w:sz w:val="24"/>
          <w:szCs w:val="24"/>
          <w:lang w:val="en-US"/>
        </w:rPr>
        <w:t>B</w:t>
      </w:r>
      <w:proofErr w:type="spellEnd"/>
      <w:r w:rsidR="00B06EB8">
        <w:rPr>
          <w:rFonts w:ascii="Times New Roman" w:hAnsi="Times New Roman" w:cs="Times New Roman"/>
          <w:b/>
          <w:bCs/>
          <w:sz w:val="24"/>
          <w:szCs w:val="24"/>
          <w:lang w:val="en-US"/>
        </w:rPr>
        <w:t>)</w:t>
      </w:r>
      <w:r>
        <w:rPr>
          <w:rFonts w:ascii="Times New Roman" w:hAnsi="Times New Roman" w:cs="Times New Roman"/>
          <w:b/>
          <w:bCs/>
          <w:sz w:val="24"/>
          <w:szCs w:val="24"/>
        </w:rPr>
        <w:t xml:space="preserve"> </w:t>
      </w:r>
      <w:r w:rsidRPr="00995FA5">
        <w:rPr>
          <w:rFonts w:ascii="Times New Roman" w:hAnsi="Times New Roman" w:cs="Times New Roman"/>
          <w:b/>
          <w:bCs/>
          <w:sz w:val="24"/>
          <w:szCs w:val="24"/>
        </w:rPr>
        <w:t>of Indian Spinach at time of harvest</w:t>
      </w:r>
      <w:r>
        <w:rPr>
          <w:rFonts w:ascii="Times New Roman" w:hAnsi="Times New Roman" w:cs="Times New Roman"/>
          <w:b/>
          <w:bCs/>
          <w:sz w:val="24"/>
          <w:szCs w:val="24"/>
        </w:rPr>
        <w:t>.</w:t>
      </w:r>
    </w:p>
    <w:p w14:paraId="049A1E1A" w14:textId="77777777" w:rsidR="00FC213B" w:rsidRPr="00717FA0" w:rsidRDefault="00FC213B" w:rsidP="009B5635">
      <w:pPr>
        <w:spacing w:after="0"/>
        <w:jc w:val="center"/>
        <w:rPr>
          <w:rFonts w:ascii="Times New Roman" w:hAnsi="Times New Roman" w:cs="Times New Roman"/>
          <w:b/>
          <w:bCs/>
          <w:sz w:val="24"/>
          <w:szCs w:val="24"/>
          <w:lang w:val="en-US"/>
        </w:rPr>
      </w:pPr>
    </w:p>
    <w:tbl>
      <w:tblPr>
        <w:tblStyle w:val="TableGrid"/>
        <w:tblW w:w="5000" w:type="pct"/>
        <w:tblLook w:val="04A0" w:firstRow="1" w:lastRow="0" w:firstColumn="1" w:lastColumn="0" w:noHBand="0" w:noVBand="1"/>
      </w:tblPr>
      <w:tblGrid>
        <w:gridCol w:w="1287"/>
        <w:gridCol w:w="6078"/>
        <w:gridCol w:w="1562"/>
        <w:gridCol w:w="1275"/>
        <w:gridCol w:w="1208"/>
        <w:gridCol w:w="1386"/>
        <w:gridCol w:w="1152"/>
      </w:tblGrid>
      <w:tr w:rsidR="009B5635" w14:paraId="31586B08" w14:textId="441AE4FC" w:rsidTr="009B5635">
        <w:tc>
          <w:tcPr>
            <w:tcW w:w="461" w:type="pct"/>
            <w:vAlign w:val="center"/>
          </w:tcPr>
          <w:p w14:paraId="2FD99255" w14:textId="1657107C" w:rsidR="009B5635" w:rsidRDefault="009B5635" w:rsidP="009B563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Treatment No.</w:t>
            </w:r>
          </w:p>
        </w:tc>
        <w:tc>
          <w:tcPr>
            <w:tcW w:w="2179" w:type="pct"/>
          </w:tcPr>
          <w:p w14:paraId="394DBE8A" w14:textId="77777777" w:rsidR="009B5635" w:rsidRDefault="009B5635" w:rsidP="009B5635">
            <w:pPr>
              <w:spacing w:line="276" w:lineRule="auto"/>
              <w:rPr>
                <w:rFonts w:ascii="Times New Roman" w:hAnsi="Times New Roman" w:cs="Times New Roman"/>
                <w:b/>
                <w:bCs/>
                <w:sz w:val="24"/>
                <w:szCs w:val="24"/>
              </w:rPr>
            </w:pPr>
          </w:p>
          <w:p w14:paraId="7C7873C2" w14:textId="5FBC08E8" w:rsidR="009B5635" w:rsidRDefault="009B5635" w:rsidP="009B563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 xml:space="preserve">   Treatments</w:t>
            </w:r>
          </w:p>
        </w:tc>
        <w:tc>
          <w:tcPr>
            <w:tcW w:w="560" w:type="pct"/>
            <w:vAlign w:val="center"/>
          </w:tcPr>
          <w:p w14:paraId="5C61B209" w14:textId="4D2E18C1" w:rsidR="009B5635" w:rsidRDefault="009B5635" w:rsidP="009B563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Number of roots per plant</w:t>
            </w:r>
          </w:p>
        </w:tc>
        <w:tc>
          <w:tcPr>
            <w:tcW w:w="457" w:type="pct"/>
            <w:vAlign w:val="center"/>
          </w:tcPr>
          <w:p w14:paraId="2AF7FBD5" w14:textId="1A91C6D8" w:rsidR="009B5635" w:rsidRDefault="009B5635" w:rsidP="009B563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Yield per plot (Kg/ha)</w:t>
            </w:r>
          </w:p>
        </w:tc>
        <w:tc>
          <w:tcPr>
            <w:tcW w:w="433" w:type="pct"/>
            <w:vAlign w:val="center"/>
          </w:tcPr>
          <w:p w14:paraId="0684D7D3" w14:textId="27C6F55F" w:rsidR="009B5635" w:rsidRDefault="009B5635" w:rsidP="009B563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Yield per hectare (q/ha)</w:t>
            </w:r>
          </w:p>
        </w:tc>
        <w:tc>
          <w:tcPr>
            <w:tcW w:w="497" w:type="pct"/>
            <w:vAlign w:val="center"/>
          </w:tcPr>
          <w:p w14:paraId="56CF79ED" w14:textId="792AE96C" w:rsidR="009B5635" w:rsidRDefault="009B5635" w:rsidP="009B563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Leaf chlorophyll content (mg/100g)</w:t>
            </w:r>
          </w:p>
        </w:tc>
        <w:tc>
          <w:tcPr>
            <w:tcW w:w="413" w:type="pct"/>
            <w:vAlign w:val="center"/>
          </w:tcPr>
          <w:p w14:paraId="708565E4" w14:textId="1AD4686E" w:rsidR="009B5635" w:rsidRDefault="009B5635" w:rsidP="009B563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Total soluble solid (</w:t>
            </w:r>
            <w:proofErr w:type="spellStart"/>
            <w:r w:rsidR="00C1379C" w:rsidRPr="00C1379C">
              <w:rPr>
                <w:rFonts w:ascii="Times New Roman" w:hAnsi="Times New Roman" w:cs="Times New Roman"/>
                <w:b/>
                <w:bCs/>
                <w:sz w:val="24"/>
                <w:szCs w:val="24"/>
                <w:vertAlign w:val="superscript"/>
                <w:lang w:val="en-US"/>
              </w:rPr>
              <w:t>o</w:t>
            </w:r>
            <w:r>
              <w:rPr>
                <w:rFonts w:ascii="Times New Roman" w:hAnsi="Times New Roman" w:cs="Times New Roman"/>
                <w:b/>
                <w:bCs/>
                <w:sz w:val="24"/>
                <w:szCs w:val="24"/>
                <w:lang w:val="en-US"/>
              </w:rPr>
              <w:t>B</w:t>
            </w:r>
            <w:proofErr w:type="spellEnd"/>
            <w:r>
              <w:rPr>
                <w:rFonts w:ascii="Times New Roman" w:hAnsi="Times New Roman" w:cs="Times New Roman"/>
                <w:b/>
                <w:bCs/>
                <w:sz w:val="24"/>
                <w:szCs w:val="24"/>
                <w:lang w:val="en-US"/>
              </w:rPr>
              <w:t>)</w:t>
            </w:r>
          </w:p>
        </w:tc>
      </w:tr>
      <w:tr w:rsidR="00824784" w14:paraId="5E007C24" w14:textId="512E6CB9" w:rsidTr="009B5635">
        <w:tc>
          <w:tcPr>
            <w:tcW w:w="461" w:type="pct"/>
          </w:tcPr>
          <w:p w14:paraId="280EE048" w14:textId="4BBFCF50" w:rsidR="00824784" w:rsidRDefault="00824784" w:rsidP="00824784">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1</w:t>
            </w:r>
            <w:r w:rsidRPr="00AA3F25">
              <w:rPr>
                <w:rFonts w:ascii="Times New Roman" w:hAnsi="Times New Roman" w:cs="Times New Roman"/>
                <w:b/>
                <w:bCs/>
                <w:sz w:val="24"/>
                <w:szCs w:val="24"/>
              </w:rPr>
              <w:t xml:space="preserve"> </w:t>
            </w:r>
          </w:p>
        </w:tc>
        <w:tc>
          <w:tcPr>
            <w:tcW w:w="2179" w:type="pct"/>
          </w:tcPr>
          <w:p w14:paraId="28FAB880" w14:textId="126D4127" w:rsidR="00824784" w:rsidRPr="001244AD" w:rsidRDefault="00824784" w:rsidP="00824784">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Control  </w:t>
            </w:r>
          </w:p>
        </w:tc>
        <w:tc>
          <w:tcPr>
            <w:tcW w:w="560" w:type="pct"/>
            <w:vAlign w:val="center"/>
          </w:tcPr>
          <w:p w14:paraId="04035F92" w14:textId="66857587"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sz w:val="24"/>
                <w:szCs w:val="24"/>
              </w:rPr>
              <w:t>1.56</w:t>
            </w:r>
          </w:p>
        </w:tc>
        <w:tc>
          <w:tcPr>
            <w:tcW w:w="457" w:type="pct"/>
            <w:vAlign w:val="center"/>
          </w:tcPr>
          <w:p w14:paraId="10761F50" w14:textId="7E427474"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5.19</w:t>
            </w:r>
          </w:p>
        </w:tc>
        <w:tc>
          <w:tcPr>
            <w:tcW w:w="433" w:type="pct"/>
            <w:vAlign w:val="center"/>
          </w:tcPr>
          <w:p w14:paraId="1E9BE72D" w14:textId="4C28BA1D"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115.47</w:t>
            </w:r>
          </w:p>
        </w:tc>
        <w:tc>
          <w:tcPr>
            <w:tcW w:w="497" w:type="pct"/>
            <w:vAlign w:val="center"/>
          </w:tcPr>
          <w:p w14:paraId="7D0DE020" w14:textId="6F6DB531" w:rsidR="00824784" w:rsidRPr="00683F20" w:rsidRDefault="00824784" w:rsidP="00824784">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5.22</w:t>
            </w:r>
          </w:p>
        </w:tc>
        <w:tc>
          <w:tcPr>
            <w:tcW w:w="413" w:type="pct"/>
            <w:vAlign w:val="center"/>
          </w:tcPr>
          <w:p w14:paraId="185C338C" w14:textId="5ECD1C00" w:rsidR="00824784" w:rsidRPr="00683F20" w:rsidRDefault="00824784" w:rsidP="00824784">
            <w:pPr>
              <w:spacing w:line="360" w:lineRule="auto"/>
              <w:jc w:val="center"/>
              <w:rPr>
                <w:rFonts w:ascii="Times New Roman" w:hAnsi="Times New Roman" w:cs="Times New Roman"/>
                <w:sz w:val="24"/>
                <w:szCs w:val="24"/>
              </w:rPr>
            </w:pPr>
            <w:r w:rsidRPr="009041C5">
              <w:rPr>
                <w:rFonts w:ascii="Times New Roman" w:hAnsi="Times New Roman" w:cs="Times New Roman"/>
                <w:sz w:val="24"/>
                <w:szCs w:val="24"/>
              </w:rPr>
              <w:t>5.40</w:t>
            </w:r>
          </w:p>
        </w:tc>
      </w:tr>
      <w:tr w:rsidR="00824784" w14:paraId="7AC84969" w14:textId="675ED25F" w:rsidTr="009B5635">
        <w:tc>
          <w:tcPr>
            <w:tcW w:w="461" w:type="pct"/>
          </w:tcPr>
          <w:p w14:paraId="53A76644" w14:textId="29B3511A" w:rsidR="00824784" w:rsidRDefault="00824784" w:rsidP="00824784">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2</w:t>
            </w:r>
            <w:r w:rsidRPr="00AA3F25">
              <w:rPr>
                <w:rFonts w:ascii="Times New Roman" w:hAnsi="Times New Roman" w:cs="Times New Roman"/>
                <w:b/>
                <w:bCs/>
                <w:sz w:val="24"/>
                <w:szCs w:val="24"/>
              </w:rPr>
              <w:t xml:space="preserve"> </w:t>
            </w:r>
          </w:p>
        </w:tc>
        <w:tc>
          <w:tcPr>
            <w:tcW w:w="2179" w:type="pct"/>
          </w:tcPr>
          <w:p w14:paraId="3ABB46AF" w14:textId="04693E87" w:rsidR="00824784" w:rsidRPr="001244AD" w:rsidRDefault="00824784" w:rsidP="00824784">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FYM (25 t/ha) </w:t>
            </w:r>
          </w:p>
        </w:tc>
        <w:tc>
          <w:tcPr>
            <w:tcW w:w="560" w:type="pct"/>
            <w:vAlign w:val="center"/>
          </w:tcPr>
          <w:p w14:paraId="3D37D87A" w14:textId="7D2976B0"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sz w:val="24"/>
                <w:szCs w:val="24"/>
              </w:rPr>
              <w:t>2.59</w:t>
            </w:r>
          </w:p>
        </w:tc>
        <w:tc>
          <w:tcPr>
            <w:tcW w:w="457" w:type="pct"/>
            <w:vAlign w:val="center"/>
          </w:tcPr>
          <w:p w14:paraId="2278A434" w14:textId="33B4C469"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6.53</w:t>
            </w:r>
          </w:p>
        </w:tc>
        <w:tc>
          <w:tcPr>
            <w:tcW w:w="433" w:type="pct"/>
            <w:vAlign w:val="center"/>
          </w:tcPr>
          <w:p w14:paraId="0940173E" w14:textId="1F633BF3"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145.18</w:t>
            </w:r>
          </w:p>
        </w:tc>
        <w:tc>
          <w:tcPr>
            <w:tcW w:w="497" w:type="pct"/>
            <w:vAlign w:val="center"/>
          </w:tcPr>
          <w:p w14:paraId="3BB965AC" w14:textId="7DB807EF" w:rsidR="00824784" w:rsidRPr="00683F20" w:rsidRDefault="00824784" w:rsidP="00824784">
            <w:pPr>
              <w:spacing w:line="360" w:lineRule="auto"/>
              <w:jc w:val="center"/>
              <w:rPr>
                <w:rFonts w:ascii="Times New Roman" w:hAnsi="Times New Roman" w:cs="Times New Roman"/>
                <w:sz w:val="24"/>
                <w:szCs w:val="24"/>
              </w:rPr>
            </w:pPr>
            <w:r w:rsidRPr="002F5B84">
              <w:rPr>
                <w:rFonts w:ascii="Times New Roman" w:hAnsi="Times New Roman" w:cs="Times New Roman"/>
                <w:sz w:val="24"/>
                <w:szCs w:val="24"/>
              </w:rPr>
              <w:t>5.68</w:t>
            </w:r>
          </w:p>
        </w:tc>
        <w:tc>
          <w:tcPr>
            <w:tcW w:w="413" w:type="pct"/>
            <w:vAlign w:val="center"/>
          </w:tcPr>
          <w:p w14:paraId="527E452F" w14:textId="18155729" w:rsidR="00824784" w:rsidRPr="00683F20" w:rsidRDefault="00824784" w:rsidP="00824784">
            <w:pPr>
              <w:spacing w:line="360" w:lineRule="auto"/>
              <w:jc w:val="center"/>
              <w:rPr>
                <w:rFonts w:ascii="Times New Roman" w:hAnsi="Times New Roman" w:cs="Times New Roman"/>
                <w:sz w:val="24"/>
                <w:szCs w:val="24"/>
              </w:rPr>
            </w:pPr>
            <w:r w:rsidRPr="009041C5">
              <w:rPr>
                <w:rFonts w:ascii="Times New Roman" w:hAnsi="Times New Roman" w:cs="Times New Roman"/>
                <w:sz w:val="24"/>
                <w:szCs w:val="24"/>
              </w:rPr>
              <w:t>6.13</w:t>
            </w:r>
          </w:p>
        </w:tc>
      </w:tr>
      <w:tr w:rsidR="00824784" w14:paraId="2CAEE1D2" w14:textId="08B9DC14" w:rsidTr="009B5635">
        <w:tc>
          <w:tcPr>
            <w:tcW w:w="461" w:type="pct"/>
          </w:tcPr>
          <w:p w14:paraId="70B54192" w14:textId="76E05A95" w:rsidR="00824784" w:rsidRDefault="00824784" w:rsidP="00824784">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3</w:t>
            </w:r>
            <w:r w:rsidRPr="00AA3F25">
              <w:rPr>
                <w:rFonts w:ascii="Times New Roman" w:hAnsi="Times New Roman" w:cs="Times New Roman"/>
                <w:b/>
                <w:bCs/>
                <w:sz w:val="24"/>
                <w:szCs w:val="24"/>
              </w:rPr>
              <w:t xml:space="preserve"> </w:t>
            </w:r>
          </w:p>
        </w:tc>
        <w:tc>
          <w:tcPr>
            <w:tcW w:w="2179" w:type="pct"/>
          </w:tcPr>
          <w:p w14:paraId="169EBE5C" w14:textId="54906DD9" w:rsidR="00824784" w:rsidRPr="001244AD" w:rsidRDefault="00824784" w:rsidP="00824784">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FYM (25 t/ha) + PSB (10 kg/ha) </w:t>
            </w:r>
          </w:p>
        </w:tc>
        <w:tc>
          <w:tcPr>
            <w:tcW w:w="560" w:type="pct"/>
            <w:vAlign w:val="center"/>
          </w:tcPr>
          <w:p w14:paraId="6EA38E3D" w14:textId="124FB350"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sz w:val="24"/>
                <w:szCs w:val="24"/>
              </w:rPr>
              <w:t>2.97</w:t>
            </w:r>
          </w:p>
        </w:tc>
        <w:tc>
          <w:tcPr>
            <w:tcW w:w="457" w:type="pct"/>
            <w:vAlign w:val="center"/>
          </w:tcPr>
          <w:p w14:paraId="1394AEAD" w14:textId="78A2E4C4"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6.81</w:t>
            </w:r>
          </w:p>
        </w:tc>
        <w:tc>
          <w:tcPr>
            <w:tcW w:w="433" w:type="pct"/>
            <w:vAlign w:val="center"/>
          </w:tcPr>
          <w:p w14:paraId="49FDE7B5" w14:textId="335D1310"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151.47</w:t>
            </w:r>
          </w:p>
        </w:tc>
        <w:tc>
          <w:tcPr>
            <w:tcW w:w="497" w:type="pct"/>
            <w:vAlign w:val="center"/>
          </w:tcPr>
          <w:p w14:paraId="5D3CB033" w14:textId="05BD72C6" w:rsidR="00824784" w:rsidRPr="00683F20" w:rsidRDefault="00824784" w:rsidP="00824784">
            <w:pPr>
              <w:spacing w:line="360" w:lineRule="auto"/>
              <w:jc w:val="center"/>
              <w:rPr>
                <w:rFonts w:ascii="Times New Roman" w:hAnsi="Times New Roman" w:cs="Times New Roman"/>
                <w:sz w:val="24"/>
                <w:szCs w:val="24"/>
              </w:rPr>
            </w:pPr>
            <w:r w:rsidRPr="002F5B84">
              <w:rPr>
                <w:rFonts w:ascii="Times New Roman" w:hAnsi="Times New Roman" w:cs="Times New Roman"/>
                <w:sz w:val="24"/>
                <w:szCs w:val="24"/>
              </w:rPr>
              <w:t>6.80</w:t>
            </w:r>
          </w:p>
        </w:tc>
        <w:tc>
          <w:tcPr>
            <w:tcW w:w="413" w:type="pct"/>
            <w:vAlign w:val="center"/>
          </w:tcPr>
          <w:p w14:paraId="7C40728F" w14:textId="4FE8D638" w:rsidR="00824784" w:rsidRPr="00683F20" w:rsidRDefault="00824784" w:rsidP="00824784">
            <w:pPr>
              <w:spacing w:line="360" w:lineRule="auto"/>
              <w:jc w:val="center"/>
              <w:rPr>
                <w:rFonts w:ascii="Times New Roman" w:hAnsi="Times New Roman" w:cs="Times New Roman"/>
                <w:sz w:val="24"/>
                <w:szCs w:val="24"/>
              </w:rPr>
            </w:pPr>
            <w:r w:rsidRPr="009041C5">
              <w:rPr>
                <w:rFonts w:ascii="Times New Roman" w:hAnsi="Times New Roman" w:cs="Times New Roman"/>
                <w:sz w:val="24"/>
                <w:szCs w:val="24"/>
              </w:rPr>
              <w:t>6.63</w:t>
            </w:r>
          </w:p>
        </w:tc>
      </w:tr>
      <w:tr w:rsidR="00824784" w14:paraId="3B9B1560" w14:textId="74EA6D31" w:rsidTr="009B5635">
        <w:tc>
          <w:tcPr>
            <w:tcW w:w="461" w:type="pct"/>
          </w:tcPr>
          <w:p w14:paraId="4C1A11AD" w14:textId="54E2D27C" w:rsidR="00824784" w:rsidRDefault="00824784" w:rsidP="00824784">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4</w:t>
            </w:r>
            <w:r w:rsidRPr="00AA3F25">
              <w:rPr>
                <w:rFonts w:ascii="Times New Roman" w:hAnsi="Times New Roman" w:cs="Times New Roman"/>
                <w:b/>
                <w:bCs/>
                <w:sz w:val="24"/>
                <w:szCs w:val="24"/>
              </w:rPr>
              <w:t xml:space="preserve"> </w:t>
            </w:r>
          </w:p>
        </w:tc>
        <w:tc>
          <w:tcPr>
            <w:tcW w:w="2179" w:type="pct"/>
          </w:tcPr>
          <w:p w14:paraId="752D3AF0" w14:textId="43D30F80" w:rsidR="00824784" w:rsidRPr="001244AD" w:rsidRDefault="00824784" w:rsidP="00824784">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Vermicompost (10 t/ha) </w:t>
            </w:r>
          </w:p>
        </w:tc>
        <w:tc>
          <w:tcPr>
            <w:tcW w:w="560" w:type="pct"/>
            <w:vAlign w:val="center"/>
          </w:tcPr>
          <w:p w14:paraId="676EDB10" w14:textId="318923C0"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sz w:val="24"/>
                <w:szCs w:val="24"/>
              </w:rPr>
              <w:t>2.72</w:t>
            </w:r>
          </w:p>
        </w:tc>
        <w:tc>
          <w:tcPr>
            <w:tcW w:w="457" w:type="pct"/>
            <w:vAlign w:val="center"/>
          </w:tcPr>
          <w:p w14:paraId="22D6F624" w14:textId="55F9FAD0"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6.85</w:t>
            </w:r>
          </w:p>
        </w:tc>
        <w:tc>
          <w:tcPr>
            <w:tcW w:w="433" w:type="pct"/>
            <w:vAlign w:val="center"/>
          </w:tcPr>
          <w:p w14:paraId="2BAD8A30" w14:textId="67B50DE9"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152.36</w:t>
            </w:r>
          </w:p>
        </w:tc>
        <w:tc>
          <w:tcPr>
            <w:tcW w:w="497" w:type="pct"/>
            <w:vAlign w:val="center"/>
          </w:tcPr>
          <w:p w14:paraId="606BE6D0" w14:textId="326EF657" w:rsidR="00824784" w:rsidRPr="00683F20" w:rsidRDefault="00824784" w:rsidP="00824784">
            <w:pPr>
              <w:spacing w:line="360" w:lineRule="auto"/>
              <w:jc w:val="center"/>
              <w:rPr>
                <w:rFonts w:ascii="Times New Roman" w:hAnsi="Times New Roman" w:cs="Times New Roman"/>
                <w:sz w:val="24"/>
                <w:szCs w:val="24"/>
              </w:rPr>
            </w:pPr>
            <w:r w:rsidRPr="002F5B84">
              <w:rPr>
                <w:rFonts w:ascii="Times New Roman" w:hAnsi="Times New Roman" w:cs="Times New Roman"/>
                <w:sz w:val="24"/>
                <w:szCs w:val="24"/>
              </w:rPr>
              <w:t>6.23</w:t>
            </w:r>
          </w:p>
        </w:tc>
        <w:tc>
          <w:tcPr>
            <w:tcW w:w="413" w:type="pct"/>
            <w:vAlign w:val="center"/>
          </w:tcPr>
          <w:p w14:paraId="268296B3" w14:textId="65ED32D5" w:rsidR="00824784" w:rsidRPr="00683F20" w:rsidRDefault="00824784" w:rsidP="00824784">
            <w:pPr>
              <w:spacing w:line="360" w:lineRule="auto"/>
              <w:jc w:val="center"/>
              <w:rPr>
                <w:rFonts w:ascii="Times New Roman" w:hAnsi="Times New Roman" w:cs="Times New Roman"/>
                <w:sz w:val="24"/>
                <w:szCs w:val="24"/>
              </w:rPr>
            </w:pPr>
            <w:r w:rsidRPr="009041C5">
              <w:rPr>
                <w:rFonts w:ascii="Times New Roman" w:hAnsi="Times New Roman" w:cs="Times New Roman"/>
                <w:sz w:val="24"/>
                <w:szCs w:val="24"/>
              </w:rPr>
              <w:t>7.16</w:t>
            </w:r>
          </w:p>
        </w:tc>
      </w:tr>
      <w:tr w:rsidR="00824784" w14:paraId="3C121CCC" w14:textId="1F59F923" w:rsidTr="009B5635">
        <w:tc>
          <w:tcPr>
            <w:tcW w:w="461" w:type="pct"/>
          </w:tcPr>
          <w:p w14:paraId="478FD7B8" w14:textId="6848570F" w:rsidR="00824784" w:rsidRDefault="00824784" w:rsidP="00824784">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5</w:t>
            </w:r>
            <w:r w:rsidRPr="00AA3F25">
              <w:rPr>
                <w:rFonts w:ascii="Times New Roman" w:hAnsi="Times New Roman" w:cs="Times New Roman"/>
                <w:b/>
                <w:bCs/>
                <w:sz w:val="24"/>
                <w:szCs w:val="24"/>
              </w:rPr>
              <w:t xml:space="preserve"> </w:t>
            </w:r>
          </w:p>
        </w:tc>
        <w:tc>
          <w:tcPr>
            <w:tcW w:w="2179" w:type="pct"/>
          </w:tcPr>
          <w:p w14:paraId="2EFEBBB5" w14:textId="13066A09" w:rsidR="00824784" w:rsidRPr="001244AD" w:rsidRDefault="00824784" w:rsidP="00824784">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Vermicompost 10 t/ha + PSB (10 kg/ha) </w:t>
            </w:r>
          </w:p>
        </w:tc>
        <w:tc>
          <w:tcPr>
            <w:tcW w:w="560" w:type="pct"/>
            <w:vAlign w:val="center"/>
          </w:tcPr>
          <w:p w14:paraId="4501A54E" w14:textId="3D2E299A"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sz w:val="24"/>
                <w:szCs w:val="24"/>
              </w:rPr>
              <w:t>2.94</w:t>
            </w:r>
          </w:p>
        </w:tc>
        <w:tc>
          <w:tcPr>
            <w:tcW w:w="457" w:type="pct"/>
            <w:vAlign w:val="center"/>
          </w:tcPr>
          <w:p w14:paraId="6B2F7807" w14:textId="16BB0716"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6.46</w:t>
            </w:r>
          </w:p>
        </w:tc>
        <w:tc>
          <w:tcPr>
            <w:tcW w:w="433" w:type="pct"/>
            <w:vAlign w:val="center"/>
          </w:tcPr>
          <w:p w14:paraId="171C8474" w14:textId="624296D0"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143.70</w:t>
            </w:r>
          </w:p>
        </w:tc>
        <w:tc>
          <w:tcPr>
            <w:tcW w:w="497" w:type="pct"/>
            <w:vAlign w:val="center"/>
          </w:tcPr>
          <w:p w14:paraId="59B7744D" w14:textId="57C3FD4E" w:rsidR="00824784" w:rsidRPr="00683F20" w:rsidRDefault="00824784" w:rsidP="00824784">
            <w:pPr>
              <w:spacing w:line="360" w:lineRule="auto"/>
              <w:jc w:val="center"/>
              <w:rPr>
                <w:rFonts w:ascii="Times New Roman" w:hAnsi="Times New Roman" w:cs="Times New Roman"/>
                <w:sz w:val="24"/>
                <w:szCs w:val="24"/>
              </w:rPr>
            </w:pPr>
            <w:r w:rsidRPr="002F5B84">
              <w:rPr>
                <w:rFonts w:ascii="Times New Roman" w:hAnsi="Times New Roman" w:cs="Times New Roman"/>
                <w:sz w:val="24"/>
                <w:szCs w:val="24"/>
              </w:rPr>
              <w:t>6.72</w:t>
            </w:r>
          </w:p>
        </w:tc>
        <w:tc>
          <w:tcPr>
            <w:tcW w:w="413" w:type="pct"/>
            <w:vAlign w:val="center"/>
          </w:tcPr>
          <w:p w14:paraId="6DF59DD7" w14:textId="14D970B5" w:rsidR="00824784" w:rsidRPr="00683F20" w:rsidRDefault="00824784" w:rsidP="00824784">
            <w:pPr>
              <w:spacing w:line="360" w:lineRule="auto"/>
              <w:jc w:val="center"/>
              <w:rPr>
                <w:rFonts w:ascii="Times New Roman" w:hAnsi="Times New Roman" w:cs="Times New Roman"/>
                <w:sz w:val="24"/>
                <w:szCs w:val="24"/>
              </w:rPr>
            </w:pPr>
            <w:r w:rsidRPr="009041C5">
              <w:rPr>
                <w:rFonts w:ascii="Times New Roman" w:hAnsi="Times New Roman" w:cs="Times New Roman"/>
                <w:sz w:val="24"/>
                <w:szCs w:val="24"/>
              </w:rPr>
              <w:t>6.73</w:t>
            </w:r>
          </w:p>
        </w:tc>
      </w:tr>
      <w:tr w:rsidR="00824784" w14:paraId="1616802C" w14:textId="41AD9F3B" w:rsidTr="009B5635">
        <w:tc>
          <w:tcPr>
            <w:tcW w:w="461" w:type="pct"/>
          </w:tcPr>
          <w:p w14:paraId="7A533836" w14:textId="619E920B" w:rsidR="00824784" w:rsidRDefault="00824784" w:rsidP="00824784">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6</w:t>
            </w:r>
            <w:r w:rsidRPr="00AA3F25">
              <w:rPr>
                <w:rFonts w:ascii="Times New Roman" w:hAnsi="Times New Roman" w:cs="Times New Roman"/>
                <w:b/>
                <w:bCs/>
                <w:sz w:val="24"/>
                <w:szCs w:val="24"/>
              </w:rPr>
              <w:t xml:space="preserve"> </w:t>
            </w:r>
          </w:p>
        </w:tc>
        <w:tc>
          <w:tcPr>
            <w:tcW w:w="2179" w:type="pct"/>
          </w:tcPr>
          <w:p w14:paraId="214D0605" w14:textId="781E8826" w:rsidR="00824784" w:rsidRPr="001244AD" w:rsidRDefault="00824784" w:rsidP="00824784">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FYM (12 t/ha) + Vermicompost (5 t/ha) </w:t>
            </w:r>
          </w:p>
        </w:tc>
        <w:tc>
          <w:tcPr>
            <w:tcW w:w="560" w:type="pct"/>
            <w:vAlign w:val="center"/>
          </w:tcPr>
          <w:p w14:paraId="54EC141C" w14:textId="05AEE327"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sz w:val="24"/>
                <w:szCs w:val="24"/>
              </w:rPr>
              <w:t>2.70</w:t>
            </w:r>
          </w:p>
        </w:tc>
        <w:tc>
          <w:tcPr>
            <w:tcW w:w="457" w:type="pct"/>
            <w:vAlign w:val="center"/>
          </w:tcPr>
          <w:p w14:paraId="7FCC5853" w14:textId="767E273F"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lang w:val="en-US"/>
              </w:rPr>
              <w:t>6.69</w:t>
            </w:r>
          </w:p>
        </w:tc>
        <w:tc>
          <w:tcPr>
            <w:tcW w:w="433" w:type="pct"/>
            <w:vAlign w:val="center"/>
          </w:tcPr>
          <w:p w14:paraId="5D656668" w14:textId="4005683D"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148.66</w:t>
            </w:r>
          </w:p>
        </w:tc>
        <w:tc>
          <w:tcPr>
            <w:tcW w:w="497" w:type="pct"/>
            <w:vAlign w:val="center"/>
          </w:tcPr>
          <w:p w14:paraId="3CC25F4B" w14:textId="74C57B49" w:rsidR="00824784" w:rsidRPr="00683F20" w:rsidRDefault="00824784" w:rsidP="00824784">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6.39</w:t>
            </w:r>
          </w:p>
        </w:tc>
        <w:tc>
          <w:tcPr>
            <w:tcW w:w="413" w:type="pct"/>
            <w:vAlign w:val="center"/>
          </w:tcPr>
          <w:p w14:paraId="07CE9751" w14:textId="57178DD0" w:rsidR="00824784" w:rsidRPr="00683F20" w:rsidRDefault="00824784" w:rsidP="00824784">
            <w:pPr>
              <w:spacing w:line="360" w:lineRule="auto"/>
              <w:jc w:val="center"/>
              <w:rPr>
                <w:rFonts w:ascii="Times New Roman" w:hAnsi="Times New Roman" w:cs="Times New Roman"/>
                <w:sz w:val="24"/>
                <w:szCs w:val="24"/>
              </w:rPr>
            </w:pPr>
            <w:r w:rsidRPr="009041C5">
              <w:rPr>
                <w:rFonts w:ascii="Times New Roman" w:hAnsi="Times New Roman" w:cs="Times New Roman"/>
                <w:sz w:val="24"/>
                <w:szCs w:val="24"/>
              </w:rPr>
              <w:t>7.03</w:t>
            </w:r>
          </w:p>
        </w:tc>
      </w:tr>
      <w:tr w:rsidR="00824784" w14:paraId="0E06F19B" w14:textId="2AF7F7C8" w:rsidTr="009B5635">
        <w:tc>
          <w:tcPr>
            <w:tcW w:w="461" w:type="pct"/>
          </w:tcPr>
          <w:p w14:paraId="6DBF523A" w14:textId="3B64CA9D" w:rsidR="00824784" w:rsidRDefault="00824784" w:rsidP="00824784">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7</w:t>
            </w:r>
            <w:r w:rsidRPr="00AA3F25">
              <w:rPr>
                <w:rFonts w:ascii="Times New Roman" w:hAnsi="Times New Roman" w:cs="Times New Roman"/>
                <w:b/>
                <w:bCs/>
                <w:sz w:val="24"/>
                <w:szCs w:val="24"/>
              </w:rPr>
              <w:t xml:space="preserve"> </w:t>
            </w:r>
          </w:p>
        </w:tc>
        <w:tc>
          <w:tcPr>
            <w:tcW w:w="2179" w:type="pct"/>
          </w:tcPr>
          <w:p w14:paraId="15A9B603" w14:textId="465A1270" w:rsidR="00824784" w:rsidRPr="001244AD" w:rsidRDefault="00824784" w:rsidP="00824784">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FYM (12 t/ha) + Vermicompost (5 t/ha) + PSB (10 kg/ha) </w:t>
            </w:r>
          </w:p>
        </w:tc>
        <w:tc>
          <w:tcPr>
            <w:tcW w:w="560" w:type="pct"/>
            <w:vAlign w:val="center"/>
          </w:tcPr>
          <w:p w14:paraId="41A42DE6" w14:textId="252849F3"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sz w:val="24"/>
                <w:szCs w:val="24"/>
              </w:rPr>
              <w:t>2.64</w:t>
            </w:r>
          </w:p>
        </w:tc>
        <w:tc>
          <w:tcPr>
            <w:tcW w:w="457" w:type="pct"/>
            <w:vAlign w:val="center"/>
          </w:tcPr>
          <w:p w14:paraId="5281B7CE" w14:textId="07F81C98"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6.85</w:t>
            </w:r>
          </w:p>
        </w:tc>
        <w:tc>
          <w:tcPr>
            <w:tcW w:w="433" w:type="pct"/>
            <w:vAlign w:val="center"/>
          </w:tcPr>
          <w:p w14:paraId="55753F37" w14:textId="11292FA3"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152.29</w:t>
            </w:r>
          </w:p>
        </w:tc>
        <w:tc>
          <w:tcPr>
            <w:tcW w:w="497" w:type="pct"/>
            <w:vAlign w:val="center"/>
          </w:tcPr>
          <w:p w14:paraId="05E97872" w14:textId="3DA84CCA" w:rsidR="00824784" w:rsidRPr="00683F20" w:rsidRDefault="00824784" w:rsidP="00824784">
            <w:pPr>
              <w:spacing w:line="360" w:lineRule="auto"/>
              <w:jc w:val="center"/>
              <w:rPr>
                <w:rFonts w:ascii="Times New Roman" w:hAnsi="Times New Roman" w:cs="Times New Roman"/>
                <w:sz w:val="24"/>
                <w:szCs w:val="24"/>
              </w:rPr>
            </w:pPr>
            <w:r w:rsidRPr="002F5B84">
              <w:rPr>
                <w:rFonts w:ascii="Times New Roman" w:hAnsi="Times New Roman" w:cs="Times New Roman"/>
                <w:sz w:val="24"/>
                <w:szCs w:val="24"/>
              </w:rPr>
              <w:t>7.93</w:t>
            </w:r>
          </w:p>
        </w:tc>
        <w:tc>
          <w:tcPr>
            <w:tcW w:w="413" w:type="pct"/>
            <w:vAlign w:val="center"/>
          </w:tcPr>
          <w:p w14:paraId="68BE5726" w14:textId="7C96AE42" w:rsidR="00824784" w:rsidRPr="00683F20" w:rsidRDefault="00824784" w:rsidP="00824784">
            <w:pPr>
              <w:spacing w:line="360" w:lineRule="auto"/>
              <w:jc w:val="center"/>
              <w:rPr>
                <w:rFonts w:ascii="Times New Roman" w:hAnsi="Times New Roman" w:cs="Times New Roman"/>
                <w:sz w:val="24"/>
                <w:szCs w:val="24"/>
              </w:rPr>
            </w:pPr>
            <w:r w:rsidRPr="009041C5">
              <w:rPr>
                <w:rFonts w:ascii="Times New Roman" w:hAnsi="Times New Roman" w:cs="Times New Roman"/>
                <w:sz w:val="24"/>
                <w:szCs w:val="24"/>
              </w:rPr>
              <w:t>8.06</w:t>
            </w:r>
          </w:p>
        </w:tc>
      </w:tr>
      <w:tr w:rsidR="00824784" w14:paraId="1C3E666B" w14:textId="1FCD1E53" w:rsidTr="009B5635">
        <w:tc>
          <w:tcPr>
            <w:tcW w:w="461" w:type="pct"/>
          </w:tcPr>
          <w:p w14:paraId="3A6DD3C1" w14:textId="1DD8C956" w:rsidR="00824784" w:rsidRDefault="00824784" w:rsidP="00824784">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8</w:t>
            </w:r>
            <w:r w:rsidRPr="00AA3F25">
              <w:rPr>
                <w:rFonts w:ascii="Times New Roman" w:hAnsi="Times New Roman" w:cs="Times New Roman"/>
                <w:b/>
                <w:bCs/>
                <w:sz w:val="24"/>
                <w:szCs w:val="24"/>
              </w:rPr>
              <w:t xml:space="preserve"> </w:t>
            </w:r>
          </w:p>
        </w:tc>
        <w:tc>
          <w:tcPr>
            <w:tcW w:w="2179" w:type="pct"/>
          </w:tcPr>
          <w:p w14:paraId="08660B2D" w14:textId="08823D9D" w:rsidR="00824784" w:rsidRPr="001244AD" w:rsidRDefault="00824784" w:rsidP="00824784">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Azotobacter (10 kg/ha) </w:t>
            </w:r>
          </w:p>
        </w:tc>
        <w:tc>
          <w:tcPr>
            <w:tcW w:w="560" w:type="pct"/>
            <w:vAlign w:val="center"/>
          </w:tcPr>
          <w:p w14:paraId="1075091B" w14:textId="4A53B57B"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sz w:val="24"/>
                <w:szCs w:val="24"/>
              </w:rPr>
              <w:t>2.52</w:t>
            </w:r>
          </w:p>
        </w:tc>
        <w:tc>
          <w:tcPr>
            <w:tcW w:w="457" w:type="pct"/>
            <w:vAlign w:val="center"/>
          </w:tcPr>
          <w:p w14:paraId="74EB1285" w14:textId="0E55E431"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6.94</w:t>
            </w:r>
          </w:p>
        </w:tc>
        <w:tc>
          <w:tcPr>
            <w:tcW w:w="433" w:type="pct"/>
            <w:vAlign w:val="center"/>
          </w:tcPr>
          <w:p w14:paraId="79325D9E" w14:textId="7043F2BE"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154.36</w:t>
            </w:r>
          </w:p>
        </w:tc>
        <w:tc>
          <w:tcPr>
            <w:tcW w:w="497" w:type="pct"/>
            <w:vAlign w:val="center"/>
          </w:tcPr>
          <w:p w14:paraId="1B110A4E" w14:textId="3BA801C1" w:rsidR="00824784" w:rsidRPr="00683F20" w:rsidRDefault="00824784" w:rsidP="00824784">
            <w:pPr>
              <w:spacing w:line="360" w:lineRule="auto"/>
              <w:jc w:val="center"/>
              <w:rPr>
                <w:rFonts w:ascii="Times New Roman" w:hAnsi="Times New Roman" w:cs="Times New Roman"/>
                <w:sz w:val="24"/>
                <w:szCs w:val="24"/>
              </w:rPr>
            </w:pPr>
            <w:r w:rsidRPr="002F5B84">
              <w:rPr>
                <w:rFonts w:ascii="Times New Roman" w:hAnsi="Times New Roman" w:cs="Times New Roman"/>
                <w:sz w:val="24"/>
                <w:szCs w:val="24"/>
              </w:rPr>
              <w:t>7.66</w:t>
            </w:r>
          </w:p>
        </w:tc>
        <w:tc>
          <w:tcPr>
            <w:tcW w:w="413" w:type="pct"/>
            <w:vAlign w:val="center"/>
          </w:tcPr>
          <w:p w14:paraId="77C515FE" w14:textId="3758129E" w:rsidR="00824784" w:rsidRPr="00683F20" w:rsidRDefault="00824784" w:rsidP="00824784">
            <w:pPr>
              <w:spacing w:line="360" w:lineRule="auto"/>
              <w:jc w:val="center"/>
              <w:rPr>
                <w:rFonts w:ascii="Times New Roman" w:hAnsi="Times New Roman" w:cs="Times New Roman"/>
                <w:sz w:val="24"/>
                <w:szCs w:val="24"/>
              </w:rPr>
            </w:pPr>
            <w:r w:rsidRPr="009041C5">
              <w:rPr>
                <w:rFonts w:ascii="Times New Roman" w:hAnsi="Times New Roman" w:cs="Times New Roman"/>
                <w:sz w:val="24"/>
                <w:szCs w:val="24"/>
              </w:rPr>
              <w:t>6.76</w:t>
            </w:r>
          </w:p>
        </w:tc>
      </w:tr>
      <w:tr w:rsidR="00824784" w14:paraId="7286D249" w14:textId="4F482AD7" w:rsidTr="009B5635">
        <w:tc>
          <w:tcPr>
            <w:tcW w:w="461" w:type="pct"/>
          </w:tcPr>
          <w:p w14:paraId="732FDED3" w14:textId="336F46B7" w:rsidR="00824784" w:rsidRDefault="00824784" w:rsidP="00824784">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9</w:t>
            </w:r>
            <w:r w:rsidRPr="00AA3F25">
              <w:rPr>
                <w:rFonts w:ascii="Times New Roman" w:hAnsi="Times New Roman" w:cs="Times New Roman"/>
                <w:b/>
                <w:bCs/>
                <w:sz w:val="24"/>
                <w:szCs w:val="24"/>
              </w:rPr>
              <w:t xml:space="preserve"> </w:t>
            </w:r>
          </w:p>
        </w:tc>
        <w:tc>
          <w:tcPr>
            <w:tcW w:w="2179" w:type="pct"/>
          </w:tcPr>
          <w:p w14:paraId="1F09815E" w14:textId="07826B3B" w:rsidR="00824784" w:rsidRPr="001244AD" w:rsidRDefault="00824784" w:rsidP="00824784">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Azotobacter + PSB each @10 kg/ha </w:t>
            </w:r>
          </w:p>
        </w:tc>
        <w:tc>
          <w:tcPr>
            <w:tcW w:w="560" w:type="pct"/>
            <w:vAlign w:val="center"/>
          </w:tcPr>
          <w:p w14:paraId="039D13F2" w14:textId="219CFFAE"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sz w:val="24"/>
                <w:szCs w:val="24"/>
              </w:rPr>
              <w:t>2.52</w:t>
            </w:r>
          </w:p>
        </w:tc>
        <w:tc>
          <w:tcPr>
            <w:tcW w:w="457" w:type="pct"/>
            <w:vAlign w:val="center"/>
          </w:tcPr>
          <w:p w14:paraId="3C12ECDA" w14:textId="330A49DA"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6.18</w:t>
            </w:r>
          </w:p>
        </w:tc>
        <w:tc>
          <w:tcPr>
            <w:tcW w:w="433" w:type="pct"/>
            <w:vAlign w:val="center"/>
          </w:tcPr>
          <w:p w14:paraId="3D153B0A" w14:textId="79CFAB7A"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137.33</w:t>
            </w:r>
          </w:p>
        </w:tc>
        <w:tc>
          <w:tcPr>
            <w:tcW w:w="497" w:type="pct"/>
            <w:vAlign w:val="center"/>
          </w:tcPr>
          <w:p w14:paraId="1EA04988" w14:textId="48CF1881" w:rsidR="00824784" w:rsidRPr="00683F20" w:rsidRDefault="00824784" w:rsidP="00824784">
            <w:pPr>
              <w:spacing w:line="360" w:lineRule="auto"/>
              <w:jc w:val="center"/>
              <w:rPr>
                <w:rFonts w:ascii="Times New Roman" w:hAnsi="Times New Roman" w:cs="Times New Roman"/>
                <w:sz w:val="24"/>
                <w:szCs w:val="24"/>
              </w:rPr>
            </w:pPr>
            <w:r w:rsidRPr="002F5B84">
              <w:rPr>
                <w:rFonts w:ascii="Times New Roman" w:hAnsi="Times New Roman" w:cs="Times New Roman"/>
                <w:sz w:val="24"/>
                <w:szCs w:val="24"/>
              </w:rPr>
              <w:t>6.33</w:t>
            </w:r>
          </w:p>
        </w:tc>
        <w:tc>
          <w:tcPr>
            <w:tcW w:w="413" w:type="pct"/>
            <w:vAlign w:val="center"/>
          </w:tcPr>
          <w:p w14:paraId="0631AE91" w14:textId="4BEBF649" w:rsidR="00824784" w:rsidRPr="00683F20" w:rsidRDefault="00824784" w:rsidP="00824784">
            <w:pPr>
              <w:spacing w:line="360" w:lineRule="auto"/>
              <w:jc w:val="center"/>
              <w:rPr>
                <w:rFonts w:ascii="Times New Roman" w:hAnsi="Times New Roman" w:cs="Times New Roman"/>
                <w:sz w:val="24"/>
                <w:szCs w:val="24"/>
              </w:rPr>
            </w:pPr>
            <w:r w:rsidRPr="009041C5">
              <w:rPr>
                <w:rFonts w:ascii="Times New Roman" w:hAnsi="Times New Roman" w:cs="Times New Roman"/>
                <w:sz w:val="24"/>
                <w:szCs w:val="24"/>
              </w:rPr>
              <w:t>6.33</w:t>
            </w:r>
          </w:p>
        </w:tc>
      </w:tr>
      <w:tr w:rsidR="00824784" w14:paraId="630F713B" w14:textId="0E25856A" w:rsidTr="009B5635">
        <w:tc>
          <w:tcPr>
            <w:tcW w:w="461" w:type="pct"/>
            <w:vAlign w:val="center"/>
          </w:tcPr>
          <w:p w14:paraId="72FDF788" w14:textId="32730A45" w:rsidR="00824784" w:rsidRDefault="00824784" w:rsidP="00824784">
            <w:pPr>
              <w:spacing w:line="360" w:lineRule="auto"/>
              <w:jc w:val="center"/>
              <w:rPr>
                <w:rFonts w:ascii="Times New Roman" w:hAnsi="Times New Roman" w:cs="Times New Roman"/>
                <w:b/>
                <w:bCs/>
                <w:sz w:val="24"/>
                <w:szCs w:val="24"/>
              </w:rPr>
            </w:pPr>
            <w:r w:rsidRPr="00AA3F25">
              <w:rPr>
                <w:rFonts w:ascii="Times New Roman" w:hAnsi="Times New Roman" w:cs="Times New Roman"/>
                <w:b/>
                <w:bCs/>
                <w:sz w:val="24"/>
                <w:szCs w:val="24"/>
              </w:rPr>
              <w:t>T</w:t>
            </w:r>
            <w:r w:rsidRPr="00AA3F25">
              <w:rPr>
                <w:rFonts w:ascii="Times New Roman" w:hAnsi="Times New Roman" w:cs="Times New Roman"/>
                <w:b/>
                <w:bCs/>
                <w:sz w:val="24"/>
                <w:szCs w:val="24"/>
                <w:vertAlign w:val="subscript"/>
              </w:rPr>
              <w:t>10</w:t>
            </w:r>
            <w:r w:rsidRPr="00AA3F25">
              <w:rPr>
                <w:rFonts w:ascii="Times New Roman" w:hAnsi="Times New Roman" w:cs="Times New Roman"/>
                <w:b/>
                <w:bCs/>
                <w:sz w:val="24"/>
                <w:szCs w:val="24"/>
              </w:rPr>
              <w:t xml:space="preserve"> </w:t>
            </w:r>
          </w:p>
        </w:tc>
        <w:tc>
          <w:tcPr>
            <w:tcW w:w="2179" w:type="pct"/>
          </w:tcPr>
          <w:p w14:paraId="7D133FFC" w14:textId="31587CF1" w:rsidR="00824784" w:rsidRPr="001244AD" w:rsidRDefault="00824784" w:rsidP="00824784">
            <w:pPr>
              <w:spacing w:line="360" w:lineRule="auto"/>
              <w:jc w:val="center"/>
              <w:rPr>
                <w:rFonts w:ascii="Times New Roman" w:hAnsi="Times New Roman" w:cs="Times New Roman"/>
                <w:sz w:val="24"/>
                <w:szCs w:val="24"/>
              </w:rPr>
            </w:pPr>
            <w:r w:rsidRPr="00EC2BDC">
              <w:rPr>
                <w:rFonts w:ascii="Times New Roman" w:hAnsi="Times New Roman" w:cs="Times New Roman"/>
                <w:sz w:val="24"/>
                <w:szCs w:val="24"/>
              </w:rPr>
              <w:t xml:space="preserve">FYM (10 t/ha) + Vermicompost (4 t/ha) + PSB (8 kg/ha) + Azotobacter (8 kg/ha) </w:t>
            </w:r>
          </w:p>
        </w:tc>
        <w:tc>
          <w:tcPr>
            <w:tcW w:w="560" w:type="pct"/>
            <w:vAlign w:val="center"/>
          </w:tcPr>
          <w:p w14:paraId="7CF09877" w14:textId="3A30CC1D"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sz w:val="24"/>
                <w:szCs w:val="24"/>
              </w:rPr>
              <w:t>2.55</w:t>
            </w:r>
          </w:p>
        </w:tc>
        <w:tc>
          <w:tcPr>
            <w:tcW w:w="457" w:type="pct"/>
            <w:vAlign w:val="center"/>
          </w:tcPr>
          <w:p w14:paraId="35161633" w14:textId="5D7076E6"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7.60</w:t>
            </w:r>
          </w:p>
        </w:tc>
        <w:tc>
          <w:tcPr>
            <w:tcW w:w="433" w:type="pct"/>
            <w:vAlign w:val="center"/>
          </w:tcPr>
          <w:p w14:paraId="2B5E7DDE" w14:textId="212777B6"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168.88</w:t>
            </w:r>
          </w:p>
        </w:tc>
        <w:tc>
          <w:tcPr>
            <w:tcW w:w="497" w:type="pct"/>
            <w:vAlign w:val="center"/>
          </w:tcPr>
          <w:p w14:paraId="507BD9F2" w14:textId="36543E2A" w:rsidR="00824784" w:rsidRPr="00683F20" w:rsidRDefault="00824784" w:rsidP="00824784">
            <w:pPr>
              <w:spacing w:line="360" w:lineRule="auto"/>
              <w:jc w:val="center"/>
              <w:rPr>
                <w:rFonts w:ascii="Times New Roman" w:hAnsi="Times New Roman" w:cs="Times New Roman"/>
                <w:sz w:val="24"/>
                <w:szCs w:val="24"/>
              </w:rPr>
            </w:pPr>
            <w:r w:rsidRPr="002F5B84">
              <w:rPr>
                <w:rFonts w:ascii="Times New Roman" w:hAnsi="Times New Roman" w:cs="Times New Roman"/>
                <w:sz w:val="24"/>
                <w:szCs w:val="24"/>
              </w:rPr>
              <w:t>7.26</w:t>
            </w:r>
          </w:p>
        </w:tc>
        <w:tc>
          <w:tcPr>
            <w:tcW w:w="413" w:type="pct"/>
            <w:vAlign w:val="center"/>
          </w:tcPr>
          <w:p w14:paraId="3A64F9B9" w14:textId="58E19D75" w:rsidR="00824784" w:rsidRPr="00683F20" w:rsidRDefault="00824784" w:rsidP="00824784">
            <w:pPr>
              <w:spacing w:line="360" w:lineRule="auto"/>
              <w:jc w:val="center"/>
              <w:rPr>
                <w:rFonts w:ascii="Times New Roman" w:hAnsi="Times New Roman" w:cs="Times New Roman"/>
                <w:sz w:val="24"/>
                <w:szCs w:val="24"/>
              </w:rPr>
            </w:pPr>
            <w:r w:rsidRPr="009041C5">
              <w:rPr>
                <w:rFonts w:ascii="Times New Roman" w:hAnsi="Times New Roman" w:cs="Times New Roman"/>
                <w:sz w:val="24"/>
                <w:szCs w:val="24"/>
              </w:rPr>
              <w:t>7.96</w:t>
            </w:r>
          </w:p>
        </w:tc>
      </w:tr>
      <w:tr w:rsidR="00824784" w14:paraId="7BD8F522" w14:textId="5C6ABBFA" w:rsidTr="009B5635">
        <w:tc>
          <w:tcPr>
            <w:tcW w:w="461" w:type="pct"/>
            <w:vAlign w:val="center"/>
          </w:tcPr>
          <w:p w14:paraId="2B4AE5A8" w14:textId="74E2E016" w:rsidR="00824784" w:rsidRDefault="00824784" w:rsidP="00824784">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sz w:val="24"/>
                <w:szCs w:val="24"/>
              </w:rPr>
              <w:t>SEm</w:t>
            </w:r>
            <w:proofErr w:type="spellEnd"/>
            <w:r>
              <w:rPr>
                <w:rFonts w:ascii="Times New Roman" w:hAnsi="Times New Roman" w:cs="Times New Roman"/>
                <w:b/>
                <w:sz w:val="24"/>
                <w:szCs w:val="24"/>
              </w:rPr>
              <w:t xml:space="preserve"> </w:t>
            </w:r>
            <w:r w:rsidRPr="00715BAE">
              <w:rPr>
                <w:rFonts w:ascii="Times New Roman" w:hAnsi="Times New Roman" w:cs="Times New Roman"/>
                <w:b/>
                <w:sz w:val="24"/>
                <w:szCs w:val="24"/>
              </w:rPr>
              <w:t>(±)</w:t>
            </w:r>
          </w:p>
        </w:tc>
        <w:tc>
          <w:tcPr>
            <w:tcW w:w="2179" w:type="pct"/>
          </w:tcPr>
          <w:p w14:paraId="618B3828" w14:textId="77777777" w:rsidR="00824784" w:rsidRDefault="00824784" w:rsidP="00824784">
            <w:pPr>
              <w:spacing w:line="360" w:lineRule="auto"/>
              <w:jc w:val="center"/>
              <w:rPr>
                <w:rFonts w:ascii="Times New Roman" w:hAnsi="Times New Roman" w:cs="Times New Roman"/>
                <w:bCs/>
                <w:sz w:val="24"/>
                <w:szCs w:val="24"/>
                <w:lang w:val="en-US"/>
              </w:rPr>
            </w:pPr>
          </w:p>
        </w:tc>
        <w:tc>
          <w:tcPr>
            <w:tcW w:w="560" w:type="pct"/>
            <w:vAlign w:val="center"/>
          </w:tcPr>
          <w:p w14:paraId="3D1541F9" w14:textId="7CB25C48" w:rsidR="00824784" w:rsidRDefault="00824784" w:rsidP="00824784">
            <w:pPr>
              <w:spacing w:line="360" w:lineRule="auto"/>
              <w:jc w:val="center"/>
              <w:rPr>
                <w:rFonts w:ascii="Times New Roman" w:hAnsi="Times New Roman" w:cs="Times New Roman"/>
                <w:b/>
                <w:bCs/>
                <w:sz w:val="24"/>
                <w:szCs w:val="24"/>
              </w:rPr>
            </w:pPr>
            <w:r>
              <w:rPr>
                <w:rFonts w:ascii="Times New Roman" w:hAnsi="Times New Roman" w:cs="Times New Roman"/>
                <w:bCs/>
                <w:sz w:val="24"/>
                <w:szCs w:val="24"/>
                <w:lang w:val="en-US"/>
              </w:rPr>
              <w:t>0.25</w:t>
            </w:r>
          </w:p>
        </w:tc>
        <w:tc>
          <w:tcPr>
            <w:tcW w:w="457" w:type="pct"/>
            <w:vAlign w:val="center"/>
          </w:tcPr>
          <w:p w14:paraId="7390CBCA" w14:textId="713B5629"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0.22</w:t>
            </w:r>
          </w:p>
        </w:tc>
        <w:tc>
          <w:tcPr>
            <w:tcW w:w="433" w:type="pct"/>
            <w:vAlign w:val="center"/>
          </w:tcPr>
          <w:p w14:paraId="14E6F886" w14:textId="5B459F16"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sz w:val="24"/>
                <w:szCs w:val="24"/>
              </w:rPr>
              <w:t>5.07</w:t>
            </w:r>
          </w:p>
        </w:tc>
        <w:tc>
          <w:tcPr>
            <w:tcW w:w="497" w:type="pct"/>
            <w:vAlign w:val="center"/>
          </w:tcPr>
          <w:p w14:paraId="05BA5B76" w14:textId="6262874A" w:rsidR="00824784" w:rsidRPr="00683F20" w:rsidRDefault="00824784" w:rsidP="00824784">
            <w:pPr>
              <w:spacing w:line="360" w:lineRule="auto"/>
              <w:jc w:val="center"/>
              <w:rPr>
                <w:rFonts w:ascii="Times New Roman" w:hAnsi="Times New Roman" w:cs="Times New Roman"/>
                <w:sz w:val="24"/>
                <w:szCs w:val="24"/>
              </w:rPr>
            </w:pPr>
            <w:r>
              <w:rPr>
                <w:rFonts w:ascii="Times New Roman" w:hAnsi="Times New Roman" w:cs="Times New Roman"/>
                <w:sz w:val="24"/>
                <w:szCs w:val="24"/>
              </w:rPr>
              <w:t>0.40</w:t>
            </w:r>
          </w:p>
        </w:tc>
        <w:tc>
          <w:tcPr>
            <w:tcW w:w="413" w:type="pct"/>
            <w:vAlign w:val="center"/>
          </w:tcPr>
          <w:p w14:paraId="59537816" w14:textId="78ED1066" w:rsidR="00824784" w:rsidRPr="00683F20" w:rsidRDefault="00824784" w:rsidP="00824784">
            <w:pPr>
              <w:spacing w:line="360" w:lineRule="auto"/>
              <w:jc w:val="center"/>
              <w:rPr>
                <w:rFonts w:ascii="Times New Roman" w:hAnsi="Times New Roman" w:cs="Times New Roman"/>
                <w:sz w:val="24"/>
                <w:szCs w:val="24"/>
              </w:rPr>
            </w:pPr>
            <w:r>
              <w:rPr>
                <w:rFonts w:ascii="Times New Roman" w:hAnsi="Times New Roman" w:cs="Times New Roman"/>
                <w:sz w:val="24"/>
                <w:szCs w:val="24"/>
              </w:rPr>
              <w:t>0.46</w:t>
            </w:r>
          </w:p>
        </w:tc>
      </w:tr>
      <w:tr w:rsidR="00824784" w14:paraId="3332625B" w14:textId="1AE27319" w:rsidTr="00DB04A1">
        <w:tc>
          <w:tcPr>
            <w:tcW w:w="461" w:type="pct"/>
            <w:vAlign w:val="center"/>
          </w:tcPr>
          <w:p w14:paraId="1AAA71B7" w14:textId="00D15F35" w:rsidR="00824784" w:rsidRDefault="00824784" w:rsidP="00824784">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CD (5%)</w:t>
            </w:r>
          </w:p>
        </w:tc>
        <w:tc>
          <w:tcPr>
            <w:tcW w:w="2179" w:type="pct"/>
          </w:tcPr>
          <w:p w14:paraId="01BB34DF" w14:textId="77777777" w:rsidR="00824784" w:rsidRPr="001244AD" w:rsidRDefault="00824784" w:rsidP="00824784">
            <w:pPr>
              <w:spacing w:line="360" w:lineRule="auto"/>
              <w:jc w:val="center"/>
              <w:rPr>
                <w:rFonts w:ascii="Times New Roman" w:hAnsi="Times New Roman" w:cs="Times New Roman"/>
                <w:bCs/>
                <w:sz w:val="24"/>
                <w:szCs w:val="24"/>
                <w:lang w:val="en-US"/>
              </w:rPr>
            </w:pPr>
          </w:p>
        </w:tc>
        <w:tc>
          <w:tcPr>
            <w:tcW w:w="560" w:type="pct"/>
            <w:vAlign w:val="center"/>
          </w:tcPr>
          <w:p w14:paraId="05CEB471" w14:textId="5B9F1A27" w:rsidR="00824784" w:rsidRDefault="00824784" w:rsidP="00824784">
            <w:pPr>
              <w:spacing w:line="360" w:lineRule="auto"/>
              <w:jc w:val="center"/>
              <w:rPr>
                <w:rFonts w:ascii="Times New Roman" w:hAnsi="Times New Roman" w:cs="Times New Roman"/>
                <w:b/>
                <w:bCs/>
                <w:sz w:val="24"/>
                <w:szCs w:val="24"/>
              </w:rPr>
            </w:pPr>
            <w:r w:rsidRPr="001244AD">
              <w:rPr>
                <w:rFonts w:ascii="Times New Roman" w:hAnsi="Times New Roman" w:cs="Times New Roman"/>
                <w:bCs/>
                <w:sz w:val="24"/>
                <w:szCs w:val="24"/>
                <w:lang w:val="en-US"/>
              </w:rPr>
              <w:t>0.54</w:t>
            </w:r>
          </w:p>
        </w:tc>
        <w:tc>
          <w:tcPr>
            <w:tcW w:w="457" w:type="pct"/>
          </w:tcPr>
          <w:p w14:paraId="65ED0374" w14:textId="26DFBBB1"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bCs/>
                <w:sz w:val="24"/>
                <w:szCs w:val="24"/>
                <w:lang w:val="en-US"/>
              </w:rPr>
              <w:t>0.48</w:t>
            </w:r>
          </w:p>
        </w:tc>
        <w:tc>
          <w:tcPr>
            <w:tcW w:w="433" w:type="pct"/>
          </w:tcPr>
          <w:p w14:paraId="50AA6004" w14:textId="0B43C621" w:rsidR="00824784" w:rsidRPr="00824784" w:rsidRDefault="00824784" w:rsidP="00824784">
            <w:pPr>
              <w:spacing w:line="360" w:lineRule="auto"/>
              <w:jc w:val="center"/>
              <w:rPr>
                <w:rFonts w:ascii="Times New Roman" w:hAnsi="Times New Roman" w:cs="Times New Roman"/>
                <w:b/>
                <w:bCs/>
                <w:sz w:val="24"/>
                <w:szCs w:val="24"/>
              </w:rPr>
            </w:pPr>
            <w:r w:rsidRPr="00824784">
              <w:rPr>
                <w:rFonts w:ascii="Times New Roman" w:hAnsi="Times New Roman" w:cs="Times New Roman"/>
                <w:bCs/>
                <w:sz w:val="24"/>
                <w:szCs w:val="24"/>
                <w:lang w:val="en-US"/>
              </w:rPr>
              <w:t>10.66</w:t>
            </w:r>
          </w:p>
        </w:tc>
        <w:tc>
          <w:tcPr>
            <w:tcW w:w="497" w:type="pct"/>
            <w:vAlign w:val="center"/>
          </w:tcPr>
          <w:p w14:paraId="7C6637AE" w14:textId="399B1630" w:rsidR="00824784" w:rsidRPr="00683F20" w:rsidRDefault="00824784" w:rsidP="00824784">
            <w:pPr>
              <w:spacing w:line="360" w:lineRule="auto"/>
              <w:jc w:val="center"/>
              <w:rPr>
                <w:rFonts w:ascii="Times New Roman" w:hAnsi="Times New Roman" w:cs="Times New Roman"/>
                <w:bCs/>
                <w:sz w:val="24"/>
                <w:szCs w:val="24"/>
                <w:lang w:val="en-US"/>
              </w:rPr>
            </w:pPr>
            <w:r w:rsidRPr="002F5B84">
              <w:rPr>
                <w:rFonts w:ascii="Times New Roman" w:hAnsi="Times New Roman" w:cs="Times New Roman"/>
                <w:bCs/>
                <w:sz w:val="24"/>
                <w:szCs w:val="24"/>
                <w:lang w:val="en-US"/>
              </w:rPr>
              <w:t>0.84</w:t>
            </w:r>
          </w:p>
        </w:tc>
        <w:tc>
          <w:tcPr>
            <w:tcW w:w="413" w:type="pct"/>
            <w:vAlign w:val="center"/>
          </w:tcPr>
          <w:p w14:paraId="787317DA" w14:textId="0DAEF01B" w:rsidR="00824784" w:rsidRPr="00683F20" w:rsidRDefault="00824784" w:rsidP="00824784">
            <w:pPr>
              <w:spacing w:line="360" w:lineRule="auto"/>
              <w:jc w:val="center"/>
              <w:rPr>
                <w:rFonts w:ascii="Times New Roman" w:hAnsi="Times New Roman" w:cs="Times New Roman"/>
                <w:bCs/>
                <w:sz w:val="24"/>
                <w:szCs w:val="24"/>
                <w:lang w:val="en-US"/>
              </w:rPr>
            </w:pPr>
            <w:r w:rsidRPr="009041C5">
              <w:rPr>
                <w:rFonts w:ascii="Times New Roman" w:hAnsi="Times New Roman" w:cs="Times New Roman"/>
                <w:bCs/>
                <w:sz w:val="24"/>
                <w:szCs w:val="24"/>
                <w:lang w:val="en-US"/>
              </w:rPr>
              <w:t>0.98</w:t>
            </w:r>
          </w:p>
        </w:tc>
      </w:tr>
    </w:tbl>
    <w:p w14:paraId="2B7FEA30" w14:textId="77777777" w:rsidR="00396946" w:rsidRDefault="00396946" w:rsidP="003A2255">
      <w:pPr>
        <w:spacing w:after="0" w:line="360" w:lineRule="auto"/>
        <w:jc w:val="both"/>
        <w:rPr>
          <w:rFonts w:ascii="Times New Roman" w:hAnsi="Times New Roman" w:cs="Times New Roman"/>
          <w:b/>
          <w:bCs/>
          <w:sz w:val="24"/>
          <w:szCs w:val="24"/>
        </w:rPr>
      </w:pPr>
    </w:p>
    <w:p w14:paraId="37CEE7D8" w14:textId="77777777" w:rsidR="00AF1928" w:rsidRDefault="00AF1928" w:rsidP="003A2255">
      <w:pPr>
        <w:spacing w:after="0" w:line="360" w:lineRule="auto"/>
        <w:jc w:val="both"/>
        <w:rPr>
          <w:rFonts w:ascii="Times New Roman" w:hAnsi="Times New Roman" w:cs="Times New Roman"/>
          <w:b/>
          <w:bCs/>
          <w:sz w:val="24"/>
          <w:szCs w:val="24"/>
        </w:rPr>
      </w:pPr>
    </w:p>
    <w:p w14:paraId="56D38CDA" w14:textId="77777777" w:rsidR="00C83EC5" w:rsidRDefault="00C83EC5" w:rsidP="003A2255">
      <w:pPr>
        <w:spacing w:after="0" w:line="360" w:lineRule="auto"/>
        <w:jc w:val="both"/>
        <w:rPr>
          <w:rFonts w:ascii="Times New Roman" w:hAnsi="Times New Roman" w:cs="Times New Roman"/>
          <w:b/>
          <w:bCs/>
          <w:sz w:val="24"/>
          <w:szCs w:val="24"/>
        </w:rPr>
        <w:sectPr w:rsidR="00C83EC5" w:rsidSect="009E7839">
          <w:pgSz w:w="16838" w:h="11906" w:orient="landscape"/>
          <w:pgMar w:top="1440" w:right="1440" w:bottom="1440" w:left="1440" w:header="709" w:footer="709" w:gutter="0"/>
          <w:cols w:space="708"/>
          <w:docGrid w:linePitch="360"/>
        </w:sectPr>
      </w:pPr>
    </w:p>
    <w:p w14:paraId="10D8CE29" w14:textId="77777777" w:rsidR="007035A4" w:rsidRPr="007035A4" w:rsidRDefault="007035A4" w:rsidP="007035A4">
      <w:pPr>
        <w:spacing w:after="0" w:line="360" w:lineRule="auto"/>
        <w:jc w:val="both"/>
        <w:rPr>
          <w:rFonts w:ascii="Times New Roman" w:hAnsi="Times New Roman" w:cs="Times New Roman"/>
          <w:b/>
          <w:bCs/>
          <w:sz w:val="24"/>
          <w:szCs w:val="24"/>
        </w:rPr>
      </w:pPr>
      <w:r w:rsidRPr="007035A4">
        <w:rPr>
          <w:rFonts w:ascii="Times New Roman" w:hAnsi="Times New Roman" w:cs="Times New Roman"/>
          <w:b/>
          <w:bCs/>
          <w:sz w:val="24"/>
          <w:szCs w:val="24"/>
        </w:rPr>
        <w:lastRenderedPageBreak/>
        <w:t>COMPETING INTERESTS DISCLAIMER:</w:t>
      </w:r>
    </w:p>
    <w:p w14:paraId="0683605B" w14:textId="6869BEC7" w:rsidR="007035A4" w:rsidRDefault="007035A4" w:rsidP="007035A4">
      <w:pPr>
        <w:spacing w:after="0" w:line="360" w:lineRule="auto"/>
        <w:jc w:val="both"/>
        <w:rPr>
          <w:rFonts w:ascii="Times New Roman" w:hAnsi="Times New Roman" w:cs="Times New Roman"/>
          <w:b/>
          <w:bCs/>
          <w:sz w:val="24"/>
          <w:szCs w:val="24"/>
        </w:rPr>
      </w:pPr>
      <w:r w:rsidRPr="007035A4">
        <w:rPr>
          <w:rFonts w:ascii="Times New Roman" w:hAnsi="Times New Roman" w:cs="Times New Roman"/>
          <w:b/>
          <w:bCs/>
          <w:sz w:val="24"/>
          <w:szCs w:val="24"/>
        </w:rPr>
        <w:t>Authors have declared that they have no known competing financial interests OR non-financial interests OR personal relationships that could have appeared to influence the work reported in this paper.</w:t>
      </w:r>
    </w:p>
    <w:p w14:paraId="16E49E4C" w14:textId="77777777" w:rsidR="007035A4" w:rsidRDefault="007035A4" w:rsidP="005313A8">
      <w:pPr>
        <w:spacing w:after="0" w:line="360" w:lineRule="auto"/>
        <w:jc w:val="both"/>
        <w:rPr>
          <w:rFonts w:ascii="Times New Roman" w:hAnsi="Times New Roman" w:cs="Times New Roman"/>
          <w:b/>
          <w:bCs/>
          <w:sz w:val="24"/>
          <w:szCs w:val="24"/>
        </w:rPr>
      </w:pPr>
    </w:p>
    <w:p w14:paraId="2E4E9967" w14:textId="77777777" w:rsidR="007035A4" w:rsidRDefault="007035A4" w:rsidP="005313A8">
      <w:pPr>
        <w:spacing w:after="0" w:line="360" w:lineRule="auto"/>
        <w:jc w:val="both"/>
        <w:rPr>
          <w:rFonts w:ascii="Times New Roman" w:hAnsi="Times New Roman" w:cs="Times New Roman"/>
          <w:b/>
          <w:bCs/>
          <w:sz w:val="24"/>
          <w:szCs w:val="24"/>
        </w:rPr>
      </w:pPr>
    </w:p>
    <w:p w14:paraId="2D5D8400" w14:textId="77777777" w:rsidR="007035A4" w:rsidRDefault="007035A4" w:rsidP="005313A8">
      <w:pPr>
        <w:spacing w:after="0" w:line="360" w:lineRule="auto"/>
        <w:jc w:val="both"/>
        <w:rPr>
          <w:rFonts w:ascii="Times New Roman" w:hAnsi="Times New Roman" w:cs="Times New Roman"/>
          <w:b/>
          <w:bCs/>
          <w:sz w:val="24"/>
          <w:szCs w:val="24"/>
        </w:rPr>
      </w:pPr>
    </w:p>
    <w:p w14:paraId="2F1B7096" w14:textId="185FC6E2" w:rsidR="004E29BD" w:rsidRPr="000749D7" w:rsidRDefault="00C36B40" w:rsidP="005313A8">
      <w:pPr>
        <w:spacing w:after="0" w:line="360" w:lineRule="auto"/>
        <w:jc w:val="both"/>
        <w:rPr>
          <w:rFonts w:ascii="Times New Roman" w:hAnsi="Times New Roman" w:cs="Times New Roman"/>
          <w:sz w:val="24"/>
          <w:szCs w:val="24"/>
        </w:rPr>
      </w:pPr>
      <w:r w:rsidRPr="006C41C7">
        <w:rPr>
          <w:rFonts w:ascii="Times New Roman" w:hAnsi="Times New Roman" w:cs="Times New Roman"/>
          <w:b/>
          <w:bCs/>
          <w:sz w:val="24"/>
          <w:szCs w:val="24"/>
        </w:rPr>
        <w:t>References</w:t>
      </w:r>
    </w:p>
    <w:p w14:paraId="4AEA1B7A" w14:textId="77777777" w:rsidR="00396946" w:rsidRDefault="00396946" w:rsidP="003A2255">
      <w:pPr>
        <w:spacing w:after="0" w:line="360" w:lineRule="auto"/>
        <w:ind w:left="1276" w:hanging="1276"/>
        <w:jc w:val="both"/>
        <w:rPr>
          <w:rFonts w:ascii="Times New Roman" w:hAnsi="Times New Roman" w:cs="Times New Roman"/>
          <w:sz w:val="24"/>
          <w:szCs w:val="24"/>
        </w:rPr>
      </w:pPr>
      <w:r>
        <w:rPr>
          <w:rFonts w:ascii="Times New Roman" w:hAnsi="Times New Roman" w:cs="Times New Roman"/>
          <w:sz w:val="24"/>
          <w:szCs w:val="24"/>
        </w:rPr>
        <w:t>A</w:t>
      </w:r>
      <w:r w:rsidRPr="00BF4268">
        <w:rPr>
          <w:rFonts w:ascii="Times New Roman" w:hAnsi="Times New Roman" w:cs="Times New Roman"/>
          <w:sz w:val="24"/>
          <w:szCs w:val="24"/>
        </w:rPr>
        <w:t>nwar Z, Irshad M, Mahmood Q, Hafeez F, Bilal M (2017)</w:t>
      </w:r>
      <w:r>
        <w:rPr>
          <w:rFonts w:ascii="Times New Roman" w:hAnsi="Times New Roman" w:cs="Times New Roman"/>
          <w:sz w:val="24"/>
          <w:szCs w:val="24"/>
        </w:rPr>
        <w:t xml:space="preserve">. </w:t>
      </w:r>
      <w:r w:rsidRPr="00BF4268">
        <w:rPr>
          <w:rFonts w:ascii="Times New Roman" w:hAnsi="Times New Roman" w:cs="Times New Roman"/>
          <w:sz w:val="24"/>
          <w:szCs w:val="24"/>
        </w:rPr>
        <w:t>Nutrient uptake and growth of</w:t>
      </w:r>
      <w:r>
        <w:rPr>
          <w:rFonts w:ascii="Times New Roman" w:hAnsi="Times New Roman" w:cs="Times New Roman"/>
          <w:sz w:val="24"/>
          <w:szCs w:val="24"/>
        </w:rPr>
        <w:t xml:space="preserve"> </w:t>
      </w:r>
      <w:r w:rsidRPr="00BF4268">
        <w:rPr>
          <w:rFonts w:ascii="Times New Roman" w:hAnsi="Times New Roman" w:cs="Times New Roman"/>
          <w:sz w:val="24"/>
          <w:szCs w:val="24"/>
        </w:rPr>
        <w:t>spinach as affected by</w:t>
      </w:r>
      <w:r>
        <w:rPr>
          <w:rFonts w:ascii="Times New Roman" w:hAnsi="Times New Roman" w:cs="Times New Roman"/>
          <w:sz w:val="24"/>
          <w:szCs w:val="24"/>
        </w:rPr>
        <w:t xml:space="preserve"> </w:t>
      </w:r>
      <w:r w:rsidRPr="00BF4268">
        <w:rPr>
          <w:rFonts w:ascii="Times New Roman" w:hAnsi="Times New Roman" w:cs="Times New Roman"/>
          <w:sz w:val="24"/>
          <w:szCs w:val="24"/>
        </w:rPr>
        <w:t xml:space="preserve">cow manure co-composted with poplar leaf litter. </w:t>
      </w:r>
      <w:r w:rsidRPr="007D0985">
        <w:rPr>
          <w:rFonts w:ascii="Times New Roman" w:hAnsi="Times New Roman" w:cs="Times New Roman"/>
          <w:i/>
          <w:iCs/>
          <w:sz w:val="24"/>
          <w:szCs w:val="24"/>
        </w:rPr>
        <w:t>Internation Journal Recycle Organization Waste Agriculture</w:t>
      </w:r>
      <w:r>
        <w:rPr>
          <w:rFonts w:ascii="Times New Roman" w:hAnsi="Times New Roman" w:cs="Times New Roman"/>
          <w:sz w:val="24"/>
          <w:szCs w:val="24"/>
        </w:rPr>
        <w:t>.</w:t>
      </w:r>
      <w:r w:rsidRPr="00BF4268">
        <w:rPr>
          <w:rFonts w:ascii="Times New Roman" w:hAnsi="Times New Roman" w:cs="Times New Roman"/>
          <w:sz w:val="24"/>
          <w:szCs w:val="24"/>
        </w:rPr>
        <w:t xml:space="preserve"> 6:79–88.</w:t>
      </w:r>
    </w:p>
    <w:p w14:paraId="122CE254" w14:textId="550FD240" w:rsidR="00396946" w:rsidRDefault="00396946" w:rsidP="003A2255">
      <w:pPr>
        <w:spacing w:after="0" w:line="360" w:lineRule="auto"/>
        <w:ind w:left="1276" w:hanging="1276"/>
        <w:jc w:val="both"/>
        <w:rPr>
          <w:rFonts w:ascii="Times New Roman" w:hAnsi="Times New Roman" w:cs="Times New Roman"/>
          <w:sz w:val="24"/>
          <w:szCs w:val="24"/>
        </w:rPr>
      </w:pPr>
      <w:r w:rsidRPr="004F17D9">
        <w:rPr>
          <w:rFonts w:ascii="Times New Roman" w:hAnsi="Times New Roman" w:cs="Times New Roman"/>
          <w:sz w:val="24"/>
          <w:szCs w:val="24"/>
        </w:rPr>
        <w:t xml:space="preserve">Gairola, S., Umar, S. </w:t>
      </w:r>
      <w:r w:rsidR="005713A7">
        <w:rPr>
          <w:rFonts w:ascii="Times New Roman" w:hAnsi="Times New Roman" w:cs="Times New Roman"/>
          <w:sz w:val="24"/>
          <w:szCs w:val="24"/>
        </w:rPr>
        <w:t>&amp;</w:t>
      </w:r>
      <w:r w:rsidRPr="004F17D9">
        <w:rPr>
          <w:rFonts w:ascii="Times New Roman" w:hAnsi="Times New Roman" w:cs="Times New Roman"/>
          <w:sz w:val="24"/>
          <w:szCs w:val="24"/>
        </w:rPr>
        <w:t xml:space="preserve"> </w:t>
      </w:r>
      <w:proofErr w:type="spellStart"/>
      <w:r w:rsidRPr="004F17D9">
        <w:rPr>
          <w:rFonts w:ascii="Times New Roman" w:hAnsi="Times New Roman" w:cs="Times New Roman"/>
          <w:sz w:val="24"/>
          <w:szCs w:val="24"/>
        </w:rPr>
        <w:t>Suryapani</w:t>
      </w:r>
      <w:proofErr w:type="spellEnd"/>
      <w:r w:rsidRPr="004F17D9">
        <w:rPr>
          <w:rFonts w:ascii="Times New Roman" w:hAnsi="Times New Roman" w:cs="Times New Roman"/>
          <w:sz w:val="24"/>
          <w:szCs w:val="24"/>
        </w:rPr>
        <w:t xml:space="preserve">, S. </w:t>
      </w:r>
      <w:r w:rsidR="00B50750">
        <w:rPr>
          <w:rFonts w:ascii="Times New Roman" w:hAnsi="Times New Roman" w:cs="Times New Roman"/>
          <w:sz w:val="24"/>
          <w:szCs w:val="24"/>
        </w:rPr>
        <w:t>(</w:t>
      </w:r>
      <w:r w:rsidRPr="004F17D9">
        <w:rPr>
          <w:rFonts w:ascii="Times New Roman" w:hAnsi="Times New Roman" w:cs="Times New Roman"/>
          <w:sz w:val="24"/>
          <w:szCs w:val="24"/>
        </w:rPr>
        <w:t>2009</w:t>
      </w:r>
      <w:r w:rsidR="00B50750">
        <w:rPr>
          <w:rFonts w:ascii="Times New Roman" w:hAnsi="Times New Roman" w:cs="Times New Roman"/>
          <w:sz w:val="24"/>
          <w:szCs w:val="24"/>
        </w:rPr>
        <w:t>)</w:t>
      </w:r>
      <w:r w:rsidRPr="004F17D9">
        <w:rPr>
          <w:rFonts w:ascii="Times New Roman" w:hAnsi="Times New Roman" w:cs="Times New Roman"/>
          <w:sz w:val="24"/>
          <w:szCs w:val="24"/>
        </w:rPr>
        <w:t xml:space="preserve">. Nitrate accumulation, growth and leaf quality of spinach beet as affected by NPK fertilization with special reference to potassium. </w:t>
      </w:r>
      <w:r w:rsidRPr="004F17D9">
        <w:rPr>
          <w:rFonts w:ascii="Times New Roman" w:hAnsi="Times New Roman" w:cs="Times New Roman"/>
          <w:i/>
          <w:iCs/>
          <w:sz w:val="24"/>
          <w:szCs w:val="24"/>
        </w:rPr>
        <w:t>Indian Journal of Science and Technology</w:t>
      </w:r>
      <w:r w:rsidRPr="004F17D9">
        <w:rPr>
          <w:rFonts w:ascii="Times New Roman" w:hAnsi="Times New Roman" w:cs="Times New Roman"/>
          <w:sz w:val="24"/>
          <w:szCs w:val="24"/>
        </w:rPr>
        <w:t xml:space="preserve"> 2: 35-39.</w:t>
      </w:r>
    </w:p>
    <w:p w14:paraId="5EF35D2C" w14:textId="77777777" w:rsidR="00396946" w:rsidRDefault="00396946" w:rsidP="003A2255">
      <w:pPr>
        <w:spacing w:after="0" w:line="360" w:lineRule="auto"/>
        <w:ind w:left="1276" w:hanging="1276"/>
        <w:jc w:val="both"/>
        <w:rPr>
          <w:rFonts w:ascii="Times New Roman" w:hAnsi="Times New Roman" w:cs="Times New Roman"/>
          <w:sz w:val="24"/>
          <w:szCs w:val="24"/>
        </w:rPr>
      </w:pPr>
      <w:r w:rsidRPr="00BB2E04">
        <w:rPr>
          <w:rFonts w:ascii="Times New Roman" w:hAnsi="Times New Roman" w:cs="Times New Roman"/>
          <w:sz w:val="24"/>
          <w:szCs w:val="24"/>
        </w:rPr>
        <w:t>Jabeen, A., Narayan, S., Hussain, K., Ahmed Mir, S., &amp; Khan, F. A. (2018). Effect of organic manures and bio fertilizers on quality of spinach beet (</w:t>
      </w:r>
      <w:r w:rsidRPr="00487331">
        <w:rPr>
          <w:rFonts w:ascii="Times New Roman" w:hAnsi="Times New Roman" w:cs="Times New Roman"/>
          <w:i/>
          <w:iCs/>
          <w:sz w:val="24"/>
          <w:szCs w:val="24"/>
        </w:rPr>
        <w:t>Beta vulgaris</w:t>
      </w:r>
      <w:r w:rsidRPr="00BB2E04">
        <w:rPr>
          <w:rFonts w:ascii="Times New Roman" w:hAnsi="Times New Roman" w:cs="Times New Roman"/>
          <w:sz w:val="24"/>
          <w:szCs w:val="24"/>
        </w:rPr>
        <w:t xml:space="preserve"> var.  </w:t>
      </w:r>
      <w:r w:rsidRPr="00487331">
        <w:rPr>
          <w:rFonts w:ascii="Times New Roman" w:hAnsi="Times New Roman" w:cs="Times New Roman"/>
          <w:i/>
          <w:iCs/>
          <w:sz w:val="24"/>
          <w:szCs w:val="24"/>
        </w:rPr>
        <w:t>bengalensis</w:t>
      </w:r>
      <w:r w:rsidRPr="00BB2E04">
        <w:rPr>
          <w:rFonts w:ascii="Times New Roman" w:hAnsi="Times New Roman" w:cs="Times New Roman"/>
          <w:sz w:val="24"/>
          <w:szCs w:val="24"/>
        </w:rPr>
        <w:t>).</w:t>
      </w:r>
      <w:r>
        <w:rPr>
          <w:rFonts w:ascii="Times New Roman" w:hAnsi="Times New Roman" w:cs="Times New Roman"/>
          <w:sz w:val="24"/>
          <w:szCs w:val="24"/>
        </w:rPr>
        <w:t xml:space="preserve"> </w:t>
      </w:r>
      <w:r w:rsidRPr="00D576C7">
        <w:rPr>
          <w:rFonts w:ascii="Times New Roman" w:hAnsi="Times New Roman" w:cs="Times New Roman"/>
          <w:i/>
          <w:iCs/>
          <w:sz w:val="24"/>
          <w:szCs w:val="24"/>
        </w:rPr>
        <w:t>Internation Journal Current Microbial Applied Science,</w:t>
      </w:r>
      <w:r w:rsidRPr="00BB2E04">
        <w:rPr>
          <w:rFonts w:ascii="Times New Roman" w:hAnsi="Times New Roman" w:cs="Times New Roman"/>
          <w:sz w:val="24"/>
          <w:szCs w:val="24"/>
        </w:rPr>
        <w:t>7(9):1312-1317.</w:t>
      </w:r>
    </w:p>
    <w:p w14:paraId="394A44B7" w14:textId="77777777" w:rsidR="00396946" w:rsidRDefault="00396946" w:rsidP="003A2255">
      <w:pPr>
        <w:spacing w:after="0" w:line="360" w:lineRule="auto"/>
        <w:ind w:left="1276" w:hanging="1276"/>
        <w:jc w:val="both"/>
        <w:rPr>
          <w:rFonts w:ascii="Times New Roman" w:hAnsi="Times New Roman" w:cs="Times New Roman"/>
          <w:sz w:val="24"/>
          <w:szCs w:val="24"/>
        </w:rPr>
      </w:pPr>
      <w:r w:rsidRPr="004E0F6B">
        <w:rPr>
          <w:rFonts w:ascii="Times New Roman" w:hAnsi="Times New Roman" w:cs="Times New Roman"/>
          <w:sz w:val="24"/>
          <w:szCs w:val="24"/>
        </w:rPr>
        <w:t>Jabeen, A., Narayan, S., Hussain, K., Mir, S. A., &amp; Khan, F. A. (2018). Effect of organic manures and biofertilizers on quality of spinach beet (</w:t>
      </w:r>
      <w:r w:rsidRPr="004564BF">
        <w:rPr>
          <w:rFonts w:ascii="Times New Roman" w:hAnsi="Times New Roman" w:cs="Times New Roman"/>
          <w:i/>
          <w:iCs/>
          <w:sz w:val="24"/>
          <w:szCs w:val="24"/>
        </w:rPr>
        <w:t>Beta vulgaris</w:t>
      </w:r>
      <w:r w:rsidRPr="004E0F6B">
        <w:rPr>
          <w:rFonts w:ascii="Times New Roman" w:hAnsi="Times New Roman" w:cs="Times New Roman"/>
          <w:sz w:val="24"/>
          <w:szCs w:val="24"/>
        </w:rPr>
        <w:t xml:space="preserve"> var. </w:t>
      </w:r>
      <w:r w:rsidRPr="004564BF">
        <w:rPr>
          <w:rFonts w:ascii="Times New Roman" w:hAnsi="Times New Roman" w:cs="Times New Roman"/>
          <w:i/>
          <w:iCs/>
          <w:sz w:val="24"/>
          <w:szCs w:val="24"/>
        </w:rPr>
        <w:t>bengalensis</w:t>
      </w:r>
      <w:r w:rsidRPr="004E0F6B">
        <w:rPr>
          <w:rFonts w:ascii="Times New Roman" w:hAnsi="Times New Roman" w:cs="Times New Roman"/>
          <w:sz w:val="24"/>
          <w:szCs w:val="24"/>
        </w:rPr>
        <w:t>). </w:t>
      </w:r>
      <w:r w:rsidRPr="00BE18BA">
        <w:rPr>
          <w:rFonts w:ascii="Times New Roman" w:hAnsi="Times New Roman" w:cs="Times New Roman"/>
          <w:i/>
          <w:iCs/>
          <w:sz w:val="24"/>
          <w:szCs w:val="24"/>
        </w:rPr>
        <w:t>International Journal of Current Microbiology and Applied Sciences.</w:t>
      </w:r>
      <w:r w:rsidRPr="00000406">
        <w:rPr>
          <w:rFonts w:ascii="Times New Roman" w:hAnsi="Times New Roman" w:cs="Times New Roman"/>
          <w:sz w:val="24"/>
          <w:szCs w:val="24"/>
        </w:rPr>
        <w:t>7</w:t>
      </w:r>
      <w:r w:rsidRPr="004E0F6B">
        <w:rPr>
          <w:rFonts w:ascii="Times New Roman" w:hAnsi="Times New Roman" w:cs="Times New Roman"/>
          <w:sz w:val="24"/>
          <w:szCs w:val="24"/>
        </w:rPr>
        <w:t>(9), 1312-1317.</w:t>
      </w:r>
    </w:p>
    <w:p w14:paraId="713AF140" w14:textId="77777777" w:rsidR="00396946" w:rsidRDefault="00396946" w:rsidP="003A2255">
      <w:pPr>
        <w:spacing w:after="0" w:line="360" w:lineRule="auto"/>
        <w:ind w:left="1276" w:hanging="1276"/>
        <w:jc w:val="both"/>
        <w:rPr>
          <w:rFonts w:ascii="Times New Roman" w:hAnsi="Times New Roman" w:cs="Times New Roman"/>
          <w:sz w:val="24"/>
          <w:szCs w:val="24"/>
        </w:rPr>
      </w:pPr>
      <w:r w:rsidRPr="00BE3743">
        <w:rPr>
          <w:rFonts w:ascii="Times New Roman" w:hAnsi="Times New Roman" w:cs="Times New Roman"/>
          <w:sz w:val="24"/>
          <w:szCs w:val="24"/>
        </w:rPr>
        <w:t>Jamoh O (2021) Performance of palak (</w:t>
      </w:r>
      <w:r w:rsidRPr="00686513">
        <w:rPr>
          <w:rFonts w:ascii="Times New Roman" w:hAnsi="Times New Roman" w:cs="Times New Roman"/>
          <w:i/>
          <w:iCs/>
          <w:sz w:val="24"/>
          <w:szCs w:val="24"/>
        </w:rPr>
        <w:t>Beta vulgaris</w:t>
      </w:r>
      <w:r w:rsidRPr="00BE3743">
        <w:rPr>
          <w:rFonts w:ascii="Times New Roman" w:hAnsi="Times New Roman" w:cs="Times New Roman"/>
          <w:sz w:val="24"/>
          <w:szCs w:val="24"/>
        </w:rPr>
        <w:t xml:space="preserve"> var.</w:t>
      </w:r>
      <w:r>
        <w:rPr>
          <w:rFonts w:ascii="Times New Roman" w:hAnsi="Times New Roman" w:cs="Times New Roman"/>
          <w:sz w:val="24"/>
          <w:szCs w:val="24"/>
        </w:rPr>
        <w:t xml:space="preserve"> </w:t>
      </w:r>
      <w:r w:rsidRPr="00686513">
        <w:rPr>
          <w:rFonts w:ascii="Times New Roman" w:hAnsi="Times New Roman" w:cs="Times New Roman"/>
          <w:i/>
          <w:iCs/>
          <w:sz w:val="24"/>
          <w:szCs w:val="24"/>
        </w:rPr>
        <w:t>bengalensis</w:t>
      </w:r>
      <w:r w:rsidRPr="00BE3743">
        <w:rPr>
          <w:rFonts w:ascii="Times New Roman" w:hAnsi="Times New Roman" w:cs="Times New Roman"/>
          <w:sz w:val="24"/>
          <w:szCs w:val="24"/>
        </w:rPr>
        <w:t xml:space="preserve"> Hort.) as influenced by organic inputs</w:t>
      </w:r>
      <w:r>
        <w:rPr>
          <w:rFonts w:ascii="Times New Roman" w:hAnsi="Times New Roman" w:cs="Times New Roman"/>
          <w:sz w:val="24"/>
          <w:szCs w:val="24"/>
        </w:rPr>
        <w:t xml:space="preserve"> </w:t>
      </w:r>
      <w:r w:rsidRPr="00BE3743">
        <w:rPr>
          <w:rFonts w:ascii="Times New Roman" w:hAnsi="Times New Roman" w:cs="Times New Roman"/>
          <w:sz w:val="24"/>
          <w:szCs w:val="24"/>
        </w:rPr>
        <w:t>microbial consortium, and packaging materials</w:t>
      </w:r>
      <w:r>
        <w:rPr>
          <w:rFonts w:ascii="Times New Roman" w:hAnsi="Times New Roman" w:cs="Times New Roman"/>
          <w:sz w:val="24"/>
          <w:szCs w:val="24"/>
        </w:rPr>
        <w:t>.</w:t>
      </w:r>
    </w:p>
    <w:p w14:paraId="7D461D1B" w14:textId="77777777" w:rsidR="00396946" w:rsidRDefault="00396946" w:rsidP="003A2255">
      <w:pPr>
        <w:spacing w:after="0" w:line="360" w:lineRule="auto"/>
        <w:ind w:left="1276" w:hanging="1276"/>
        <w:jc w:val="both"/>
        <w:rPr>
          <w:rFonts w:ascii="Times New Roman" w:hAnsi="Times New Roman" w:cs="Times New Roman"/>
          <w:sz w:val="24"/>
          <w:szCs w:val="24"/>
        </w:rPr>
      </w:pPr>
      <w:r w:rsidRPr="00D0261C">
        <w:rPr>
          <w:rFonts w:ascii="Times New Roman" w:hAnsi="Times New Roman" w:cs="Times New Roman"/>
          <w:sz w:val="24"/>
          <w:szCs w:val="24"/>
        </w:rPr>
        <w:t>Jha, M. K., &amp; Jana, J. C. (2009). Evaluation of vermicompost and farmyard manure in integrated   nutrient   management   of   spinach (</w:t>
      </w:r>
      <w:r w:rsidRPr="00D0261C">
        <w:rPr>
          <w:rFonts w:ascii="Times New Roman" w:hAnsi="Times New Roman" w:cs="Times New Roman"/>
          <w:i/>
          <w:iCs/>
          <w:sz w:val="24"/>
          <w:szCs w:val="24"/>
        </w:rPr>
        <w:t>Beta   vulgaris</w:t>
      </w:r>
      <w:r w:rsidRPr="00D0261C">
        <w:rPr>
          <w:rFonts w:ascii="Times New Roman" w:hAnsi="Times New Roman" w:cs="Times New Roman"/>
          <w:sz w:val="24"/>
          <w:szCs w:val="24"/>
        </w:rPr>
        <w:t xml:space="preserve">   var. </w:t>
      </w:r>
      <w:r w:rsidRPr="00D0261C">
        <w:rPr>
          <w:rFonts w:ascii="Times New Roman" w:hAnsi="Times New Roman" w:cs="Times New Roman"/>
          <w:i/>
          <w:iCs/>
          <w:sz w:val="24"/>
          <w:szCs w:val="24"/>
        </w:rPr>
        <w:t>bengalensis</w:t>
      </w:r>
      <w:r w:rsidRPr="00D0261C">
        <w:rPr>
          <w:rFonts w:ascii="Times New Roman" w:hAnsi="Times New Roman" w:cs="Times New Roman"/>
          <w:sz w:val="24"/>
          <w:szCs w:val="24"/>
        </w:rPr>
        <w:t xml:space="preserve">). </w:t>
      </w:r>
      <w:r w:rsidRPr="00D0261C">
        <w:rPr>
          <w:rFonts w:ascii="Times New Roman" w:hAnsi="Times New Roman" w:cs="Times New Roman"/>
          <w:i/>
          <w:iCs/>
          <w:sz w:val="24"/>
          <w:szCs w:val="24"/>
        </w:rPr>
        <w:t>Indian Journal of Agricultural Sciences</w:t>
      </w:r>
      <w:r w:rsidRPr="00D0261C">
        <w:rPr>
          <w:rFonts w:ascii="Times New Roman" w:hAnsi="Times New Roman" w:cs="Times New Roman"/>
          <w:sz w:val="24"/>
          <w:szCs w:val="24"/>
        </w:rPr>
        <w:t>,79(7),538-541.</w:t>
      </w:r>
    </w:p>
    <w:p w14:paraId="05D79491" w14:textId="12361319" w:rsidR="00396946" w:rsidRDefault="00396946" w:rsidP="003A2255">
      <w:pPr>
        <w:spacing w:after="0" w:line="360" w:lineRule="auto"/>
        <w:ind w:left="1276" w:hanging="1276"/>
        <w:jc w:val="both"/>
        <w:rPr>
          <w:rFonts w:ascii="Times New Roman" w:hAnsi="Times New Roman" w:cs="Times New Roman"/>
          <w:sz w:val="24"/>
          <w:szCs w:val="24"/>
        </w:rPr>
      </w:pPr>
      <w:r w:rsidRPr="004F0E18">
        <w:rPr>
          <w:rFonts w:ascii="Times New Roman" w:hAnsi="Times New Roman" w:cs="Times New Roman"/>
          <w:sz w:val="24"/>
          <w:szCs w:val="24"/>
        </w:rPr>
        <w:t xml:space="preserve">Khadse, V. A., </w:t>
      </w:r>
      <w:proofErr w:type="spellStart"/>
      <w:r w:rsidRPr="004F0E18">
        <w:rPr>
          <w:rFonts w:ascii="Times New Roman" w:hAnsi="Times New Roman" w:cs="Times New Roman"/>
          <w:sz w:val="24"/>
          <w:szCs w:val="24"/>
        </w:rPr>
        <w:t>Mohod</w:t>
      </w:r>
      <w:proofErr w:type="spellEnd"/>
      <w:r w:rsidRPr="004F0E18">
        <w:rPr>
          <w:rFonts w:ascii="Times New Roman" w:hAnsi="Times New Roman" w:cs="Times New Roman"/>
          <w:sz w:val="24"/>
          <w:szCs w:val="24"/>
        </w:rPr>
        <w:t xml:space="preserve">, A. A., </w:t>
      </w:r>
      <w:proofErr w:type="spellStart"/>
      <w:r w:rsidRPr="004F0E18">
        <w:rPr>
          <w:rFonts w:ascii="Times New Roman" w:hAnsi="Times New Roman" w:cs="Times New Roman"/>
          <w:sz w:val="24"/>
          <w:szCs w:val="24"/>
        </w:rPr>
        <w:t>Chirde</w:t>
      </w:r>
      <w:proofErr w:type="spellEnd"/>
      <w:r w:rsidRPr="004F0E18">
        <w:rPr>
          <w:rFonts w:ascii="Times New Roman" w:hAnsi="Times New Roman" w:cs="Times New Roman"/>
          <w:sz w:val="24"/>
          <w:szCs w:val="24"/>
        </w:rPr>
        <w:t xml:space="preserve">, P. N </w:t>
      </w:r>
      <w:r w:rsidR="005713A7">
        <w:rPr>
          <w:rFonts w:ascii="Times New Roman" w:hAnsi="Times New Roman" w:cs="Times New Roman"/>
          <w:sz w:val="24"/>
          <w:szCs w:val="24"/>
        </w:rPr>
        <w:t>&amp;</w:t>
      </w:r>
      <w:r w:rsidRPr="004F0E18">
        <w:rPr>
          <w:rFonts w:ascii="Times New Roman" w:hAnsi="Times New Roman" w:cs="Times New Roman"/>
          <w:sz w:val="24"/>
          <w:szCs w:val="24"/>
        </w:rPr>
        <w:t xml:space="preserve"> </w:t>
      </w:r>
      <w:proofErr w:type="spellStart"/>
      <w:r w:rsidRPr="004F0E18">
        <w:rPr>
          <w:rFonts w:ascii="Times New Roman" w:hAnsi="Times New Roman" w:cs="Times New Roman"/>
          <w:sz w:val="24"/>
          <w:szCs w:val="24"/>
        </w:rPr>
        <w:t>Chauvhan</w:t>
      </w:r>
      <w:proofErr w:type="spellEnd"/>
      <w:r w:rsidRPr="004F0E18">
        <w:rPr>
          <w:rFonts w:ascii="Times New Roman" w:hAnsi="Times New Roman" w:cs="Times New Roman"/>
          <w:sz w:val="24"/>
          <w:szCs w:val="24"/>
        </w:rPr>
        <w:t xml:space="preserve">, A. K. </w:t>
      </w:r>
      <w:r w:rsidR="006A4568">
        <w:rPr>
          <w:rFonts w:ascii="Times New Roman" w:hAnsi="Times New Roman" w:cs="Times New Roman"/>
          <w:sz w:val="24"/>
          <w:szCs w:val="24"/>
        </w:rPr>
        <w:t>(</w:t>
      </w:r>
      <w:r w:rsidRPr="004F0E18">
        <w:rPr>
          <w:rFonts w:ascii="Times New Roman" w:hAnsi="Times New Roman" w:cs="Times New Roman"/>
          <w:sz w:val="24"/>
          <w:szCs w:val="24"/>
        </w:rPr>
        <w:t>202</w:t>
      </w:r>
      <w:r w:rsidR="00DE529C">
        <w:rPr>
          <w:rFonts w:ascii="Times New Roman" w:hAnsi="Times New Roman" w:cs="Times New Roman"/>
          <w:sz w:val="24"/>
          <w:szCs w:val="24"/>
        </w:rPr>
        <w:t>1</w:t>
      </w:r>
      <w:r w:rsidR="006A4568">
        <w:rPr>
          <w:rFonts w:ascii="Times New Roman" w:hAnsi="Times New Roman" w:cs="Times New Roman"/>
          <w:sz w:val="24"/>
          <w:szCs w:val="24"/>
        </w:rPr>
        <w:t>)</w:t>
      </w:r>
      <w:r w:rsidRPr="004F0E18">
        <w:rPr>
          <w:rFonts w:ascii="Times New Roman" w:hAnsi="Times New Roman" w:cs="Times New Roman"/>
          <w:sz w:val="24"/>
          <w:szCs w:val="24"/>
        </w:rPr>
        <w:t xml:space="preserve">. Response of leafy vegetables under organic and integrated nutrient management. </w:t>
      </w:r>
      <w:r w:rsidRPr="004F0E18">
        <w:rPr>
          <w:rFonts w:ascii="Times New Roman" w:hAnsi="Times New Roman" w:cs="Times New Roman"/>
          <w:i/>
          <w:iCs/>
          <w:sz w:val="24"/>
          <w:szCs w:val="24"/>
        </w:rPr>
        <w:t>The Pharma Innovation Journal</w:t>
      </w:r>
      <w:r w:rsidRPr="004F0E18">
        <w:rPr>
          <w:rFonts w:ascii="Times New Roman" w:hAnsi="Times New Roman" w:cs="Times New Roman"/>
          <w:sz w:val="24"/>
          <w:szCs w:val="24"/>
        </w:rPr>
        <w:t>.10(5): 04-06</w:t>
      </w:r>
      <w:r>
        <w:rPr>
          <w:rFonts w:ascii="Times New Roman" w:hAnsi="Times New Roman" w:cs="Times New Roman"/>
          <w:sz w:val="24"/>
          <w:szCs w:val="24"/>
        </w:rPr>
        <w:t>.</w:t>
      </w:r>
    </w:p>
    <w:p w14:paraId="3A6B269D" w14:textId="77777777" w:rsidR="00396946" w:rsidRDefault="00396946" w:rsidP="003A2255">
      <w:pPr>
        <w:spacing w:after="0" w:line="360" w:lineRule="auto"/>
        <w:ind w:left="1276" w:hanging="1276"/>
        <w:jc w:val="both"/>
        <w:rPr>
          <w:rFonts w:ascii="Times New Roman" w:hAnsi="Times New Roman" w:cs="Times New Roman"/>
          <w:sz w:val="24"/>
          <w:szCs w:val="24"/>
        </w:rPr>
      </w:pPr>
      <w:r w:rsidRPr="00524AE6">
        <w:rPr>
          <w:rFonts w:ascii="Times New Roman" w:hAnsi="Times New Roman" w:cs="Times New Roman"/>
          <w:sz w:val="24"/>
          <w:szCs w:val="24"/>
        </w:rPr>
        <w:t>Krishna, L. S., Kumari, K. U., Rekha, G. K., Rao, P., &amp; Shekar, V. (2022). Studies on effect of organic manures and bio inputs on growth, yield and quality of Palak (</w:t>
      </w:r>
      <w:r w:rsidRPr="00CC5FCC">
        <w:rPr>
          <w:rFonts w:ascii="Times New Roman" w:hAnsi="Times New Roman" w:cs="Times New Roman"/>
          <w:i/>
          <w:iCs/>
          <w:sz w:val="24"/>
          <w:szCs w:val="24"/>
        </w:rPr>
        <w:t>Beta vulgaris</w:t>
      </w:r>
      <w:r w:rsidRPr="00524AE6">
        <w:rPr>
          <w:rFonts w:ascii="Times New Roman" w:hAnsi="Times New Roman" w:cs="Times New Roman"/>
          <w:sz w:val="24"/>
          <w:szCs w:val="24"/>
        </w:rPr>
        <w:t xml:space="preserve"> var.  </w:t>
      </w:r>
      <w:r w:rsidRPr="00CC5FCC">
        <w:rPr>
          <w:rFonts w:ascii="Times New Roman" w:hAnsi="Times New Roman" w:cs="Times New Roman"/>
          <w:i/>
          <w:iCs/>
          <w:sz w:val="24"/>
          <w:szCs w:val="24"/>
        </w:rPr>
        <w:t>bengalensis</w:t>
      </w:r>
      <w:r w:rsidRPr="00524AE6">
        <w:rPr>
          <w:rFonts w:ascii="Times New Roman" w:hAnsi="Times New Roman" w:cs="Times New Roman"/>
          <w:sz w:val="24"/>
          <w:szCs w:val="24"/>
        </w:rPr>
        <w:t xml:space="preserve">). </w:t>
      </w:r>
      <w:r w:rsidRPr="00CC5FCC">
        <w:rPr>
          <w:rFonts w:ascii="Times New Roman" w:hAnsi="Times New Roman" w:cs="Times New Roman"/>
          <w:i/>
          <w:iCs/>
          <w:sz w:val="24"/>
          <w:szCs w:val="24"/>
        </w:rPr>
        <w:t>The Pharma Innovation Journal</w:t>
      </w:r>
      <w:r w:rsidRPr="00524AE6">
        <w:rPr>
          <w:rFonts w:ascii="Times New Roman" w:hAnsi="Times New Roman" w:cs="Times New Roman"/>
          <w:sz w:val="24"/>
          <w:szCs w:val="24"/>
        </w:rPr>
        <w:t>.11(8):1450-1453</w:t>
      </w:r>
      <w:r>
        <w:rPr>
          <w:rFonts w:ascii="Times New Roman" w:hAnsi="Times New Roman" w:cs="Times New Roman"/>
          <w:sz w:val="24"/>
          <w:szCs w:val="24"/>
        </w:rPr>
        <w:t>.</w:t>
      </w:r>
    </w:p>
    <w:p w14:paraId="3BB527C2" w14:textId="77777777" w:rsidR="00396946" w:rsidRDefault="00396946" w:rsidP="003A2255">
      <w:pPr>
        <w:spacing w:after="0" w:line="360" w:lineRule="auto"/>
        <w:ind w:left="1276" w:hanging="1276"/>
        <w:jc w:val="both"/>
        <w:rPr>
          <w:rFonts w:ascii="Times New Roman" w:hAnsi="Times New Roman" w:cs="Times New Roman"/>
          <w:sz w:val="24"/>
          <w:szCs w:val="24"/>
        </w:rPr>
      </w:pPr>
      <w:r w:rsidRPr="00FF559B">
        <w:rPr>
          <w:rFonts w:ascii="Times New Roman" w:hAnsi="Times New Roman" w:cs="Times New Roman"/>
          <w:sz w:val="24"/>
          <w:szCs w:val="24"/>
        </w:rPr>
        <w:lastRenderedPageBreak/>
        <w:t>Krishna, L. S., Kumari, K. U., Rekha, G. K., Rao, P., &amp; Shekar, V. (2022). Studies on effect of organic manures and bio inputs on growth, yield and quality of Palak (</w:t>
      </w:r>
      <w:r w:rsidRPr="00FF559B">
        <w:rPr>
          <w:rFonts w:ascii="Times New Roman" w:hAnsi="Times New Roman" w:cs="Times New Roman"/>
          <w:i/>
          <w:iCs/>
          <w:sz w:val="24"/>
          <w:szCs w:val="24"/>
        </w:rPr>
        <w:t>Beta vulgaris</w:t>
      </w:r>
      <w:r w:rsidRPr="00FF559B">
        <w:rPr>
          <w:rFonts w:ascii="Times New Roman" w:hAnsi="Times New Roman" w:cs="Times New Roman"/>
          <w:sz w:val="24"/>
          <w:szCs w:val="24"/>
        </w:rPr>
        <w:t xml:space="preserve"> var. </w:t>
      </w:r>
      <w:r w:rsidRPr="00FF559B">
        <w:rPr>
          <w:rFonts w:ascii="Times New Roman" w:hAnsi="Times New Roman" w:cs="Times New Roman"/>
          <w:i/>
          <w:iCs/>
          <w:sz w:val="24"/>
          <w:szCs w:val="24"/>
        </w:rPr>
        <w:t>bengalensis</w:t>
      </w:r>
      <w:r w:rsidRPr="00FF559B">
        <w:rPr>
          <w:rFonts w:ascii="Times New Roman" w:hAnsi="Times New Roman" w:cs="Times New Roman"/>
          <w:sz w:val="24"/>
          <w:szCs w:val="24"/>
        </w:rPr>
        <w:t>). </w:t>
      </w:r>
      <w:r w:rsidRPr="00FF559B">
        <w:rPr>
          <w:rFonts w:ascii="Times New Roman" w:hAnsi="Times New Roman" w:cs="Times New Roman"/>
          <w:i/>
          <w:iCs/>
          <w:sz w:val="24"/>
          <w:szCs w:val="24"/>
        </w:rPr>
        <w:t>The Pharma Innovation Journal</w:t>
      </w:r>
      <w:r w:rsidRPr="00FF559B">
        <w:rPr>
          <w:rFonts w:ascii="Times New Roman" w:hAnsi="Times New Roman" w:cs="Times New Roman"/>
          <w:sz w:val="24"/>
          <w:szCs w:val="24"/>
        </w:rPr>
        <w:t>, </w:t>
      </w:r>
      <w:r w:rsidRPr="00FF559B">
        <w:rPr>
          <w:rFonts w:ascii="Times New Roman" w:hAnsi="Times New Roman" w:cs="Times New Roman"/>
          <w:i/>
          <w:iCs/>
          <w:sz w:val="24"/>
          <w:szCs w:val="24"/>
        </w:rPr>
        <w:t>11</w:t>
      </w:r>
      <w:r w:rsidRPr="00FF559B">
        <w:rPr>
          <w:rFonts w:ascii="Times New Roman" w:hAnsi="Times New Roman" w:cs="Times New Roman"/>
          <w:sz w:val="24"/>
          <w:szCs w:val="24"/>
        </w:rPr>
        <w:t>(8), 1450-1453.</w:t>
      </w:r>
    </w:p>
    <w:p w14:paraId="2FC30556" w14:textId="77777777" w:rsidR="00396946" w:rsidRDefault="00396946" w:rsidP="003A2255">
      <w:pPr>
        <w:spacing w:after="0" w:line="360" w:lineRule="auto"/>
        <w:ind w:left="1276" w:hanging="1276"/>
        <w:jc w:val="both"/>
        <w:rPr>
          <w:rFonts w:ascii="Times New Roman" w:hAnsi="Times New Roman" w:cs="Times New Roman"/>
          <w:sz w:val="24"/>
          <w:szCs w:val="24"/>
        </w:rPr>
      </w:pPr>
      <w:r w:rsidRPr="005B076D">
        <w:rPr>
          <w:rFonts w:ascii="Times New Roman" w:hAnsi="Times New Roman" w:cs="Times New Roman"/>
          <w:sz w:val="24"/>
          <w:szCs w:val="24"/>
        </w:rPr>
        <w:t>Kumar, A., &amp; Singh, R. (2020). Effect of organic manures and biofertilizers on growth and quality of spinach (</w:t>
      </w:r>
      <w:r w:rsidRPr="005B076D">
        <w:rPr>
          <w:rFonts w:ascii="Times New Roman" w:hAnsi="Times New Roman" w:cs="Times New Roman"/>
          <w:i/>
          <w:iCs/>
          <w:sz w:val="24"/>
          <w:szCs w:val="24"/>
        </w:rPr>
        <w:t>Spinacia olera</w:t>
      </w:r>
      <w:r w:rsidRPr="005B076D">
        <w:rPr>
          <w:rFonts w:ascii="Times New Roman" w:hAnsi="Times New Roman" w:cs="Times New Roman"/>
          <w:sz w:val="24"/>
          <w:szCs w:val="24"/>
        </w:rPr>
        <w:t xml:space="preserve">cea L.). </w:t>
      </w:r>
      <w:r w:rsidRPr="00C304ED">
        <w:rPr>
          <w:rFonts w:ascii="Times New Roman" w:hAnsi="Times New Roman" w:cs="Times New Roman"/>
          <w:i/>
          <w:iCs/>
          <w:sz w:val="24"/>
          <w:szCs w:val="24"/>
        </w:rPr>
        <w:t>Journal of Pharmacognosy and Phytochemistry</w:t>
      </w:r>
      <w:r w:rsidRPr="005B076D">
        <w:rPr>
          <w:rFonts w:ascii="Times New Roman" w:hAnsi="Times New Roman" w:cs="Times New Roman"/>
          <w:sz w:val="24"/>
          <w:szCs w:val="24"/>
        </w:rPr>
        <w:t>, 9(3), 3124–3128.</w:t>
      </w:r>
    </w:p>
    <w:p w14:paraId="67B06F22" w14:textId="77777777" w:rsidR="00396946" w:rsidRDefault="00396946" w:rsidP="003A2255">
      <w:pPr>
        <w:spacing w:after="0" w:line="360" w:lineRule="auto"/>
        <w:ind w:left="1276" w:hanging="1276"/>
        <w:jc w:val="both"/>
        <w:rPr>
          <w:rFonts w:ascii="Times New Roman" w:hAnsi="Times New Roman" w:cs="Times New Roman"/>
          <w:sz w:val="24"/>
          <w:szCs w:val="24"/>
        </w:rPr>
      </w:pPr>
      <w:r w:rsidRPr="002B5B57">
        <w:rPr>
          <w:rFonts w:ascii="Times New Roman" w:hAnsi="Times New Roman" w:cs="Times New Roman"/>
          <w:sz w:val="24"/>
          <w:szCs w:val="24"/>
        </w:rPr>
        <w:t>Kumar, R., Sharma, A., &amp; Singh, B. (2018). Effect of organic manures on growth and yield of spinach (</w:t>
      </w:r>
      <w:r w:rsidRPr="002B5B57">
        <w:rPr>
          <w:rFonts w:ascii="Times New Roman" w:hAnsi="Times New Roman" w:cs="Times New Roman"/>
          <w:i/>
          <w:iCs/>
          <w:sz w:val="24"/>
          <w:szCs w:val="24"/>
        </w:rPr>
        <w:t>Spinacia oleracea</w:t>
      </w:r>
      <w:r w:rsidRPr="002B5B57">
        <w:rPr>
          <w:rFonts w:ascii="Times New Roman" w:hAnsi="Times New Roman" w:cs="Times New Roman"/>
          <w:sz w:val="24"/>
          <w:szCs w:val="24"/>
        </w:rPr>
        <w:t xml:space="preserve"> L.). </w:t>
      </w:r>
      <w:r w:rsidRPr="002B5B57">
        <w:rPr>
          <w:rFonts w:ascii="Times New Roman" w:hAnsi="Times New Roman" w:cs="Times New Roman"/>
          <w:i/>
          <w:iCs/>
          <w:sz w:val="24"/>
          <w:szCs w:val="24"/>
        </w:rPr>
        <w:t>Journal of Krishi Vigyan</w:t>
      </w:r>
      <w:r w:rsidRPr="002B5B57">
        <w:rPr>
          <w:rFonts w:ascii="Times New Roman" w:hAnsi="Times New Roman" w:cs="Times New Roman"/>
          <w:sz w:val="24"/>
          <w:szCs w:val="24"/>
        </w:rPr>
        <w:t>, 6(2), 37–41.</w:t>
      </w:r>
    </w:p>
    <w:p w14:paraId="76A462B6" w14:textId="77777777" w:rsidR="00396946" w:rsidRDefault="00396946" w:rsidP="003A2255">
      <w:pPr>
        <w:spacing w:after="0" w:line="360" w:lineRule="auto"/>
        <w:ind w:left="1276" w:hanging="1276"/>
        <w:jc w:val="both"/>
        <w:rPr>
          <w:rFonts w:ascii="Times New Roman" w:hAnsi="Times New Roman" w:cs="Times New Roman"/>
          <w:sz w:val="24"/>
          <w:szCs w:val="24"/>
        </w:rPr>
      </w:pPr>
      <w:r w:rsidRPr="006E3C56">
        <w:rPr>
          <w:rFonts w:ascii="Times New Roman" w:hAnsi="Times New Roman" w:cs="Times New Roman"/>
          <w:sz w:val="24"/>
          <w:szCs w:val="24"/>
        </w:rPr>
        <w:t xml:space="preserve">Kumawat, R.N., &amp; Pareek, N. (2020). Effect of integrated nutrient management on growth and yield of palak. </w:t>
      </w:r>
      <w:r w:rsidRPr="00755ECF">
        <w:rPr>
          <w:rFonts w:ascii="Times New Roman" w:hAnsi="Times New Roman" w:cs="Times New Roman"/>
          <w:i/>
          <w:iCs/>
          <w:sz w:val="24"/>
          <w:szCs w:val="24"/>
        </w:rPr>
        <w:t>Green Farming</w:t>
      </w:r>
      <w:r w:rsidRPr="006E3C56">
        <w:rPr>
          <w:rFonts w:ascii="Times New Roman" w:hAnsi="Times New Roman" w:cs="Times New Roman"/>
          <w:sz w:val="24"/>
          <w:szCs w:val="24"/>
        </w:rPr>
        <w:t>, 11(1), 80–83.</w:t>
      </w:r>
    </w:p>
    <w:p w14:paraId="1B6BC785" w14:textId="77777777" w:rsidR="00396946" w:rsidRDefault="00396946" w:rsidP="003A2255">
      <w:pPr>
        <w:spacing w:after="0" w:line="360" w:lineRule="auto"/>
        <w:ind w:left="1276" w:hanging="1276"/>
        <w:jc w:val="both"/>
        <w:rPr>
          <w:rFonts w:ascii="Times New Roman" w:hAnsi="Times New Roman" w:cs="Times New Roman"/>
          <w:sz w:val="24"/>
          <w:szCs w:val="24"/>
        </w:rPr>
      </w:pPr>
      <w:proofErr w:type="spellStart"/>
      <w:r w:rsidRPr="005009CC">
        <w:rPr>
          <w:rFonts w:ascii="Times New Roman" w:hAnsi="Times New Roman" w:cs="Times New Roman"/>
          <w:sz w:val="24"/>
          <w:szCs w:val="24"/>
        </w:rPr>
        <w:t>Nadre</w:t>
      </w:r>
      <w:proofErr w:type="spellEnd"/>
      <w:r w:rsidRPr="005009CC">
        <w:rPr>
          <w:rFonts w:ascii="Times New Roman" w:hAnsi="Times New Roman" w:cs="Times New Roman"/>
          <w:sz w:val="24"/>
          <w:szCs w:val="24"/>
        </w:rPr>
        <w:t>, V. P. (2022). Studies on effect of bio fertilizers and organic manure on growth, yield and quality of Indian spinach</w:t>
      </w:r>
      <w:r>
        <w:rPr>
          <w:rFonts w:ascii="Times New Roman" w:hAnsi="Times New Roman" w:cs="Times New Roman"/>
          <w:sz w:val="24"/>
          <w:szCs w:val="24"/>
        </w:rPr>
        <w:t xml:space="preserve"> (</w:t>
      </w:r>
      <w:r w:rsidRPr="00DB4B94">
        <w:rPr>
          <w:rFonts w:ascii="Times New Roman" w:hAnsi="Times New Roman" w:cs="Times New Roman"/>
          <w:i/>
          <w:iCs/>
          <w:sz w:val="24"/>
          <w:szCs w:val="24"/>
        </w:rPr>
        <w:t>Beta vulgaris</w:t>
      </w:r>
      <w:r>
        <w:rPr>
          <w:rFonts w:ascii="Times New Roman" w:hAnsi="Times New Roman" w:cs="Times New Roman"/>
          <w:sz w:val="24"/>
          <w:szCs w:val="24"/>
        </w:rPr>
        <w:t xml:space="preserve"> var. </w:t>
      </w:r>
      <w:r w:rsidRPr="00DB4B94">
        <w:rPr>
          <w:rFonts w:ascii="Times New Roman" w:hAnsi="Times New Roman" w:cs="Times New Roman"/>
          <w:i/>
          <w:iCs/>
          <w:sz w:val="24"/>
          <w:szCs w:val="24"/>
        </w:rPr>
        <w:t>bengalensis</w:t>
      </w:r>
      <w:r>
        <w:rPr>
          <w:rFonts w:ascii="Times New Roman" w:hAnsi="Times New Roman" w:cs="Times New Roman"/>
          <w:sz w:val="24"/>
          <w:szCs w:val="24"/>
        </w:rPr>
        <w:t>).</w:t>
      </w:r>
      <w:r w:rsidRPr="005009CC">
        <w:rPr>
          <w:rFonts w:ascii="Times New Roman" w:hAnsi="Times New Roman" w:cs="Times New Roman"/>
          <w:sz w:val="24"/>
          <w:szCs w:val="24"/>
        </w:rPr>
        <w:t xml:space="preserve"> Doctoral dissertation, </w:t>
      </w:r>
      <w:proofErr w:type="spellStart"/>
      <w:r w:rsidRPr="005009CC">
        <w:rPr>
          <w:rFonts w:ascii="Times New Roman" w:hAnsi="Times New Roman" w:cs="Times New Roman"/>
          <w:sz w:val="24"/>
          <w:szCs w:val="24"/>
        </w:rPr>
        <w:t>Vasantrao</w:t>
      </w:r>
      <w:proofErr w:type="spellEnd"/>
      <w:r w:rsidRPr="005009CC">
        <w:rPr>
          <w:rFonts w:ascii="Times New Roman" w:hAnsi="Times New Roman" w:cs="Times New Roman"/>
          <w:sz w:val="24"/>
          <w:szCs w:val="24"/>
        </w:rPr>
        <w:t xml:space="preserve"> Naik Marathwada Krishi Vidyapeeth, </w:t>
      </w:r>
      <w:proofErr w:type="spellStart"/>
      <w:r w:rsidRPr="005009CC">
        <w:rPr>
          <w:rFonts w:ascii="Times New Roman" w:hAnsi="Times New Roman" w:cs="Times New Roman"/>
          <w:sz w:val="24"/>
          <w:szCs w:val="24"/>
        </w:rPr>
        <w:t>Parbhani</w:t>
      </w:r>
      <w:proofErr w:type="spellEnd"/>
      <w:r w:rsidRPr="005009CC">
        <w:rPr>
          <w:rFonts w:ascii="Times New Roman" w:hAnsi="Times New Roman" w:cs="Times New Roman"/>
          <w:sz w:val="24"/>
          <w:szCs w:val="24"/>
        </w:rPr>
        <w:t>.</w:t>
      </w:r>
    </w:p>
    <w:p w14:paraId="10D20645" w14:textId="77777777" w:rsidR="00396946" w:rsidRDefault="00396946" w:rsidP="005C5CB2">
      <w:pPr>
        <w:spacing w:after="0" w:line="360" w:lineRule="auto"/>
        <w:ind w:left="1276" w:hanging="1418"/>
        <w:jc w:val="both"/>
        <w:rPr>
          <w:rFonts w:ascii="Times New Roman" w:hAnsi="Times New Roman" w:cs="Times New Roman"/>
          <w:sz w:val="24"/>
          <w:szCs w:val="24"/>
        </w:rPr>
      </w:pPr>
      <w:r w:rsidRPr="00DA6166">
        <w:rPr>
          <w:rFonts w:ascii="Times New Roman" w:hAnsi="Times New Roman" w:cs="Times New Roman"/>
          <w:sz w:val="24"/>
          <w:szCs w:val="24"/>
        </w:rPr>
        <w:t xml:space="preserve"> Sharma J, Agarwal S.</w:t>
      </w:r>
      <w:r>
        <w:rPr>
          <w:rFonts w:ascii="Times New Roman" w:hAnsi="Times New Roman" w:cs="Times New Roman"/>
          <w:sz w:val="24"/>
          <w:szCs w:val="24"/>
        </w:rPr>
        <w:t xml:space="preserve"> (</w:t>
      </w:r>
      <w:r w:rsidRPr="00DA6166">
        <w:rPr>
          <w:rFonts w:ascii="Times New Roman" w:hAnsi="Times New Roman" w:cs="Times New Roman"/>
          <w:sz w:val="24"/>
          <w:szCs w:val="24"/>
        </w:rPr>
        <w:t>2014</w:t>
      </w:r>
      <w:r>
        <w:rPr>
          <w:rFonts w:ascii="Times New Roman" w:hAnsi="Times New Roman" w:cs="Times New Roman"/>
          <w:sz w:val="24"/>
          <w:szCs w:val="24"/>
        </w:rPr>
        <w:t>)</w:t>
      </w:r>
      <w:r w:rsidRPr="00DA6166">
        <w:rPr>
          <w:rFonts w:ascii="Times New Roman" w:hAnsi="Times New Roman" w:cs="Times New Roman"/>
          <w:sz w:val="24"/>
          <w:szCs w:val="24"/>
        </w:rPr>
        <w:t xml:space="preserve"> Impact of organic fertilizers on growth, yield and quality of spinach beet</w:t>
      </w:r>
      <w:r>
        <w:rPr>
          <w:rFonts w:ascii="Times New Roman" w:hAnsi="Times New Roman" w:cs="Times New Roman"/>
          <w:sz w:val="24"/>
          <w:szCs w:val="24"/>
        </w:rPr>
        <w:t xml:space="preserve"> </w:t>
      </w:r>
      <w:r w:rsidRPr="00FF559B">
        <w:rPr>
          <w:rFonts w:ascii="Times New Roman" w:hAnsi="Times New Roman" w:cs="Times New Roman"/>
          <w:sz w:val="24"/>
          <w:szCs w:val="24"/>
        </w:rPr>
        <w:t>(</w:t>
      </w:r>
      <w:r w:rsidRPr="00FF559B">
        <w:rPr>
          <w:rFonts w:ascii="Times New Roman" w:hAnsi="Times New Roman" w:cs="Times New Roman"/>
          <w:i/>
          <w:iCs/>
          <w:sz w:val="24"/>
          <w:szCs w:val="24"/>
        </w:rPr>
        <w:t>Beta vulgaris</w:t>
      </w:r>
      <w:r w:rsidRPr="00FF559B">
        <w:rPr>
          <w:rFonts w:ascii="Times New Roman" w:hAnsi="Times New Roman" w:cs="Times New Roman"/>
          <w:sz w:val="24"/>
          <w:szCs w:val="24"/>
        </w:rPr>
        <w:t xml:space="preserve"> var. </w:t>
      </w:r>
      <w:r w:rsidRPr="00FF559B">
        <w:rPr>
          <w:rFonts w:ascii="Times New Roman" w:hAnsi="Times New Roman" w:cs="Times New Roman"/>
          <w:i/>
          <w:iCs/>
          <w:sz w:val="24"/>
          <w:szCs w:val="24"/>
        </w:rPr>
        <w:t>bengalensis</w:t>
      </w:r>
      <w:r w:rsidRPr="00FF559B">
        <w:rPr>
          <w:rFonts w:ascii="Times New Roman" w:hAnsi="Times New Roman" w:cs="Times New Roman"/>
          <w:sz w:val="24"/>
          <w:szCs w:val="24"/>
        </w:rPr>
        <w:t>)</w:t>
      </w:r>
      <w:r w:rsidRPr="00DA6166">
        <w:rPr>
          <w:rFonts w:ascii="Times New Roman" w:hAnsi="Times New Roman" w:cs="Times New Roman"/>
          <w:sz w:val="24"/>
          <w:szCs w:val="24"/>
        </w:rPr>
        <w:t xml:space="preserve">. </w:t>
      </w:r>
      <w:r w:rsidRPr="00DA6166">
        <w:rPr>
          <w:rFonts w:ascii="Times New Roman" w:hAnsi="Times New Roman" w:cs="Times New Roman"/>
          <w:i/>
          <w:iCs/>
          <w:sz w:val="24"/>
          <w:szCs w:val="24"/>
        </w:rPr>
        <w:t>Indian Journal of Plant Sciences</w:t>
      </w:r>
      <w:r w:rsidRPr="00DA6166">
        <w:rPr>
          <w:rFonts w:ascii="Times New Roman" w:hAnsi="Times New Roman" w:cs="Times New Roman"/>
          <w:sz w:val="24"/>
          <w:szCs w:val="24"/>
        </w:rPr>
        <w:t>.</w:t>
      </w:r>
      <w:r>
        <w:rPr>
          <w:rFonts w:ascii="Times New Roman" w:hAnsi="Times New Roman" w:cs="Times New Roman"/>
          <w:sz w:val="24"/>
          <w:szCs w:val="24"/>
        </w:rPr>
        <w:t xml:space="preserve"> </w:t>
      </w:r>
      <w:r w:rsidRPr="00DA6166">
        <w:rPr>
          <w:rFonts w:ascii="Times New Roman" w:hAnsi="Times New Roman" w:cs="Times New Roman"/>
          <w:sz w:val="24"/>
          <w:szCs w:val="24"/>
        </w:rPr>
        <w:t>3(3):37-43</w:t>
      </w:r>
    </w:p>
    <w:p w14:paraId="64474D72" w14:textId="77777777" w:rsidR="00396946" w:rsidRPr="00DE0DBB" w:rsidRDefault="00396946" w:rsidP="003A2255">
      <w:pPr>
        <w:spacing w:after="0" w:line="360" w:lineRule="auto"/>
        <w:ind w:left="1276" w:right="114" w:hanging="1276"/>
        <w:jc w:val="both"/>
        <w:rPr>
          <w:rFonts w:ascii="Times New Roman" w:hAnsi="Times New Roman" w:cs="Times New Roman"/>
          <w:sz w:val="24"/>
          <w:szCs w:val="24"/>
        </w:rPr>
      </w:pPr>
      <w:proofErr w:type="spellStart"/>
      <w:r w:rsidRPr="00DE0DBB">
        <w:rPr>
          <w:rFonts w:ascii="Times New Roman" w:hAnsi="Times New Roman" w:cs="Times New Roman"/>
          <w:sz w:val="24"/>
          <w:szCs w:val="24"/>
        </w:rPr>
        <w:t>Thamburaj</w:t>
      </w:r>
      <w:proofErr w:type="spellEnd"/>
      <w:r w:rsidRPr="00DE0DBB">
        <w:rPr>
          <w:rFonts w:ascii="Times New Roman" w:hAnsi="Times New Roman" w:cs="Times New Roman"/>
          <w:sz w:val="24"/>
          <w:szCs w:val="24"/>
        </w:rPr>
        <w:t xml:space="preserve"> S, Singh N. (2015). Textbook of Vegetables, Tuber Crops and Spices. ICAR, New </w:t>
      </w:r>
      <w:r>
        <w:rPr>
          <w:rFonts w:ascii="Times New Roman" w:hAnsi="Times New Roman" w:cs="Times New Roman"/>
          <w:sz w:val="24"/>
          <w:szCs w:val="24"/>
        </w:rPr>
        <w:t xml:space="preserve">   </w:t>
      </w:r>
      <w:r w:rsidRPr="00DE0DBB">
        <w:rPr>
          <w:rFonts w:ascii="Times New Roman" w:hAnsi="Times New Roman" w:cs="Times New Roman"/>
          <w:sz w:val="24"/>
          <w:szCs w:val="24"/>
        </w:rPr>
        <w:t xml:space="preserve">Delhi. </w:t>
      </w:r>
    </w:p>
    <w:p w14:paraId="1E72FA17" w14:textId="77777777" w:rsidR="00396946" w:rsidRDefault="00396946" w:rsidP="003A2255">
      <w:pPr>
        <w:spacing w:after="0" w:line="360" w:lineRule="auto"/>
        <w:ind w:left="1276" w:hanging="1276"/>
        <w:jc w:val="both"/>
        <w:rPr>
          <w:rFonts w:ascii="Times New Roman" w:hAnsi="Times New Roman" w:cs="Times New Roman"/>
          <w:sz w:val="24"/>
          <w:szCs w:val="24"/>
        </w:rPr>
      </w:pPr>
      <w:r w:rsidRPr="006F5F0B">
        <w:rPr>
          <w:rFonts w:ascii="Times New Roman" w:hAnsi="Times New Roman" w:cs="Times New Roman"/>
          <w:sz w:val="24"/>
          <w:szCs w:val="24"/>
        </w:rPr>
        <w:t>Thapa, P., Shrestha, R. K., Kafle, K.  &amp; Shrestha, J. (2021). Effect of different levels of nitrogen and farmyard manure on the growth and yield of spinach (</w:t>
      </w:r>
      <w:r w:rsidRPr="006F5F0B">
        <w:rPr>
          <w:rFonts w:ascii="Times New Roman" w:hAnsi="Times New Roman" w:cs="Times New Roman"/>
          <w:i/>
          <w:iCs/>
          <w:sz w:val="24"/>
          <w:szCs w:val="24"/>
        </w:rPr>
        <w:t>Spinacia oleracea</w:t>
      </w:r>
      <w:r w:rsidRPr="006F5F0B">
        <w:rPr>
          <w:rFonts w:ascii="Times New Roman" w:hAnsi="Times New Roman" w:cs="Times New Roman"/>
          <w:sz w:val="24"/>
          <w:szCs w:val="24"/>
        </w:rPr>
        <w:t xml:space="preserve">.). </w:t>
      </w:r>
      <w:r w:rsidRPr="006F5F0B">
        <w:rPr>
          <w:rFonts w:ascii="Times New Roman" w:hAnsi="Times New Roman" w:cs="Times New Roman"/>
          <w:i/>
          <w:iCs/>
          <w:sz w:val="24"/>
          <w:szCs w:val="24"/>
        </w:rPr>
        <w:t>Journal of Agricultural Science</w:t>
      </w:r>
      <w:r w:rsidRPr="006F5F0B">
        <w:rPr>
          <w:rFonts w:ascii="Times New Roman" w:hAnsi="Times New Roman" w:cs="Times New Roman"/>
          <w:sz w:val="24"/>
          <w:szCs w:val="24"/>
        </w:rPr>
        <w:t>.2:335–340</w:t>
      </w:r>
      <w:r>
        <w:rPr>
          <w:rFonts w:ascii="Times New Roman" w:hAnsi="Times New Roman" w:cs="Times New Roman"/>
          <w:sz w:val="24"/>
          <w:szCs w:val="24"/>
        </w:rPr>
        <w:t>.</w:t>
      </w:r>
    </w:p>
    <w:p w14:paraId="3BF0F882" w14:textId="77777777" w:rsidR="00396946" w:rsidRPr="00D0261C" w:rsidRDefault="00396946" w:rsidP="003A2255">
      <w:pPr>
        <w:spacing w:after="0" w:line="360" w:lineRule="auto"/>
        <w:ind w:left="1276" w:hanging="1276"/>
        <w:jc w:val="both"/>
        <w:rPr>
          <w:rFonts w:ascii="Times New Roman" w:hAnsi="Times New Roman" w:cs="Times New Roman"/>
          <w:sz w:val="24"/>
          <w:szCs w:val="24"/>
        </w:rPr>
      </w:pPr>
      <w:r w:rsidRPr="008C3FFA">
        <w:rPr>
          <w:rFonts w:ascii="Times New Roman" w:hAnsi="Times New Roman" w:cs="Times New Roman"/>
          <w:sz w:val="24"/>
          <w:szCs w:val="24"/>
        </w:rPr>
        <w:t>Vishwakarma, M., &amp; Chauhan, M. V. (2023). The impact of integrated nutrient management on growth and yield of palak (Indian spinach). </w:t>
      </w:r>
      <w:r w:rsidRPr="008C3FFA">
        <w:rPr>
          <w:rFonts w:ascii="Times New Roman" w:hAnsi="Times New Roman" w:cs="Times New Roman"/>
          <w:i/>
          <w:iCs/>
          <w:sz w:val="24"/>
          <w:szCs w:val="24"/>
        </w:rPr>
        <w:t>International Journal of Plant &amp; Soil Science</w:t>
      </w:r>
      <w:r w:rsidRPr="008C3FFA">
        <w:rPr>
          <w:rFonts w:ascii="Times New Roman" w:hAnsi="Times New Roman" w:cs="Times New Roman"/>
          <w:sz w:val="24"/>
          <w:szCs w:val="24"/>
        </w:rPr>
        <w:t>, </w:t>
      </w:r>
      <w:r w:rsidRPr="008C3FFA">
        <w:rPr>
          <w:rFonts w:ascii="Times New Roman" w:hAnsi="Times New Roman" w:cs="Times New Roman"/>
          <w:i/>
          <w:iCs/>
          <w:sz w:val="24"/>
          <w:szCs w:val="24"/>
        </w:rPr>
        <w:t>35</w:t>
      </w:r>
      <w:r w:rsidRPr="008C3FFA">
        <w:rPr>
          <w:rFonts w:ascii="Times New Roman" w:hAnsi="Times New Roman" w:cs="Times New Roman"/>
          <w:sz w:val="24"/>
          <w:szCs w:val="24"/>
        </w:rPr>
        <w:t>(20), 763-772.</w:t>
      </w:r>
    </w:p>
    <w:sectPr w:rsidR="00396946" w:rsidRPr="00D0261C" w:rsidSect="005F70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D8F4F" w14:textId="77777777" w:rsidR="00057E09" w:rsidRDefault="00057E09" w:rsidP="00C5104E">
      <w:pPr>
        <w:spacing w:after="0" w:line="240" w:lineRule="auto"/>
      </w:pPr>
      <w:r>
        <w:separator/>
      </w:r>
    </w:p>
  </w:endnote>
  <w:endnote w:type="continuationSeparator" w:id="0">
    <w:p w14:paraId="6316947E" w14:textId="77777777" w:rsidR="00057E09" w:rsidRDefault="00057E09" w:rsidP="00C51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78B13" w14:textId="77777777" w:rsidR="0003323C" w:rsidRDefault="00033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263E" w14:textId="77777777" w:rsidR="0003323C" w:rsidRDefault="00033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84A92" w14:textId="77777777" w:rsidR="0003323C" w:rsidRDefault="00033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CE49E" w14:textId="77777777" w:rsidR="00057E09" w:rsidRDefault="00057E09" w:rsidP="00C5104E">
      <w:pPr>
        <w:spacing w:after="0" w:line="240" w:lineRule="auto"/>
      </w:pPr>
      <w:r>
        <w:separator/>
      </w:r>
    </w:p>
  </w:footnote>
  <w:footnote w:type="continuationSeparator" w:id="0">
    <w:p w14:paraId="5B3E8BBE" w14:textId="77777777" w:rsidR="00057E09" w:rsidRDefault="00057E09" w:rsidP="00C51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1102F" w14:textId="38D91805" w:rsidR="0003323C" w:rsidRDefault="0003323C">
    <w:pPr>
      <w:pStyle w:val="Header"/>
    </w:pPr>
    <w:r>
      <w:rPr>
        <w:noProof/>
      </w:rPr>
      <w:pict w14:anchorId="14C3D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399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6A0C" w14:textId="5E7A6D1D" w:rsidR="0003323C" w:rsidRDefault="0003323C">
    <w:pPr>
      <w:pStyle w:val="Header"/>
    </w:pPr>
    <w:r>
      <w:rPr>
        <w:noProof/>
      </w:rPr>
      <w:pict w14:anchorId="750F1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399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EFB0" w14:textId="532D3AEF" w:rsidR="0003323C" w:rsidRDefault="0003323C">
    <w:pPr>
      <w:pStyle w:val="Header"/>
    </w:pPr>
    <w:r>
      <w:rPr>
        <w:noProof/>
      </w:rPr>
      <w:pict w14:anchorId="37B91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399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82122"/>
    <w:multiLevelType w:val="multilevel"/>
    <w:tmpl w:val="7B6078BC"/>
    <w:lvl w:ilvl="0">
      <w:start w:val="1"/>
      <w:numFmt w:val="decimal"/>
      <w:lvlText w:val="%1"/>
      <w:lvlJc w:val="left"/>
      <w:pPr>
        <w:ind w:left="420" w:hanging="420"/>
      </w:pPr>
      <w:rPr>
        <w:rFonts w:hint="default"/>
        <w:sz w:val="28"/>
      </w:rPr>
    </w:lvl>
    <w:lvl w:ilvl="1">
      <w:start w:val="1"/>
      <w:numFmt w:val="decimal"/>
      <w:lvlText w:val="%1.%2"/>
      <w:lvlJc w:val="left"/>
      <w:pPr>
        <w:ind w:left="420" w:hanging="4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DD"/>
    <w:rsid w:val="00000189"/>
    <w:rsid w:val="00000406"/>
    <w:rsid w:val="00001D02"/>
    <w:rsid w:val="00006836"/>
    <w:rsid w:val="0001211C"/>
    <w:rsid w:val="0001481F"/>
    <w:rsid w:val="0001540F"/>
    <w:rsid w:val="0002207D"/>
    <w:rsid w:val="0002604B"/>
    <w:rsid w:val="0003323C"/>
    <w:rsid w:val="00033F8E"/>
    <w:rsid w:val="00042E02"/>
    <w:rsid w:val="00043286"/>
    <w:rsid w:val="00046B4D"/>
    <w:rsid w:val="00054E2F"/>
    <w:rsid w:val="00057E09"/>
    <w:rsid w:val="000604AF"/>
    <w:rsid w:val="00070B17"/>
    <w:rsid w:val="000726C6"/>
    <w:rsid w:val="00072A89"/>
    <w:rsid w:val="000749D7"/>
    <w:rsid w:val="00075AED"/>
    <w:rsid w:val="00076C02"/>
    <w:rsid w:val="00082F18"/>
    <w:rsid w:val="00083437"/>
    <w:rsid w:val="00083DAF"/>
    <w:rsid w:val="00085022"/>
    <w:rsid w:val="00086612"/>
    <w:rsid w:val="000A34AC"/>
    <w:rsid w:val="000B341B"/>
    <w:rsid w:val="000C2C6F"/>
    <w:rsid w:val="000C3B94"/>
    <w:rsid w:val="000C68C8"/>
    <w:rsid w:val="000C76DE"/>
    <w:rsid w:val="000D010C"/>
    <w:rsid w:val="000D2C2E"/>
    <w:rsid w:val="000E613C"/>
    <w:rsid w:val="000E748D"/>
    <w:rsid w:val="00100C5B"/>
    <w:rsid w:val="00103DDA"/>
    <w:rsid w:val="00112A94"/>
    <w:rsid w:val="0011302F"/>
    <w:rsid w:val="00115DE7"/>
    <w:rsid w:val="001160BA"/>
    <w:rsid w:val="00122D1B"/>
    <w:rsid w:val="00122F96"/>
    <w:rsid w:val="0012538F"/>
    <w:rsid w:val="00125C4F"/>
    <w:rsid w:val="00130104"/>
    <w:rsid w:val="00132793"/>
    <w:rsid w:val="001411FD"/>
    <w:rsid w:val="001427B6"/>
    <w:rsid w:val="001436E4"/>
    <w:rsid w:val="00147015"/>
    <w:rsid w:val="001535C5"/>
    <w:rsid w:val="00154C63"/>
    <w:rsid w:val="0016609A"/>
    <w:rsid w:val="001750FE"/>
    <w:rsid w:val="00183B5C"/>
    <w:rsid w:val="00184039"/>
    <w:rsid w:val="00186000"/>
    <w:rsid w:val="00186E14"/>
    <w:rsid w:val="00191134"/>
    <w:rsid w:val="001A0375"/>
    <w:rsid w:val="001A1854"/>
    <w:rsid w:val="001A31A0"/>
    <w:rsid w:val="001A325F"/>
    <w:rsid w:val="001A51FF"/>
    <w:rsid w:val="001A57CD"/>
    <w:rsid w:val="001A5C7F"/>
    <w:rsid w:val="001B2B90"/>
    <w:rsid w:val="001B4301"/>
    <w:rsid w:val="001B6B44"/>
    <w:rsid w:val="001C058A"/>
    <w:rsid w:val="001C1D20"/>
    <w:rsid w:val="001C414B"/>
    <w:rsid w:val="001D05E0"/>
    <w:rsid w:val="001D3760"/>
    <w:rsid w:val="001E0314"/>
    <w:rsid w:val="001E07D3"/>
    <w:rsid w:val="001E2EA6"/>
    <w:rsid w:val="001E337B"/>
    <w:rsid w:val="001E3B8B"/>
    <w:rsid w:val="001F3DDB"/>
    <w:rsid w:val="001F6EEE"/>
    <w:rsid w:val="00200A88"/>
    <w:rsid w:val="00204CCA"/>
    <w:rsid w:val="00206DCC"/>
    <w:rsid w:val="00210AF3"/>
    <w:rsid w:val="002121D0"/>
    <w:rsid w:val="00212936"/>
    <w:rsid w:val="00221039"/>
    <w:rsid w:val="00226551"/>
    <w:rsid w:val="00232D00"/>
    <w:rsid w:val="00233536"/>
    <w:rsid w:val="002378D4"/>
    <w:rsid w:val="00237D60"/>
    <w:rsid w:val="002452D9"/>
    <w:rsid w:val="00256DDB"/>
    <w:rsid w:val="00257133"/>
    <w:rsid w:val="00264812"/>
    <w:rsid w:val="00264DA9"/>
    <w:rsid w:val="002660FC"/>
    <w:rsid w:val="00273DE6"/>
    <w:rsid w:val="0027728B"/>
    <w:rsid w:val="00280F5B"/>
    <w:rsid w:val="00284C71"/>
    <w:rsid w:val="00286242"/>
    <w:rsid w:val="00286517"/>
    <w:rsid w:val="00287648"/>
    <w:rsid w:val="00287890"/>
    <w:rsid w:val="00290F85"/>
    <w:rsid w:val="00291656"/>
    <w:rsid w:val="00295830"/>
    <w:rsid w:val="002A2006"/>
    <w:rsid w:val="002A6A70"/>
    <w:rsid w:val="002B5187"/>
    <w:rsid w:val="002B5B57"/>
    <w:rsid w:val="002B66EE"/>
    <w:rsid w:val="002C05D8"/>
    <w:rsid w:val="002C361B"/>
    <w:rsid w:val="002C403C"/>
    <w:rsid w:val="002C6558"/>
    <w:rsid w:val="002C6670"/>
    <w:rsid w:val="002D098F"/>
    <w:rsid w:val="002D3A0E"/>
    <w:rsid w:val="002D5E59"/>
    <w:rsid w:val="002D77AA"/>
    <w:rsid w:val="002E1188"/>
    <w:rsid w:val="002E534B"/>
    <w:rsid w:val="002F41F0"/>
    <w:rsid w:val="002F62F9"/>
    <w:rsid w:val="00303B2F"/>
    <w:rsid w:val="0032289B"/>
    <w:rsid w:val="00322F92"/>
    <w:rsid w:val="00324E82"/>
    <w:rsid w:val="00330873"/>
    <w:rsid w:val="00337AF3"/>
    <w:rsid w:val="00345D5D"/>
    <w:rsid w:val="00347343"/>
    <w:rsid w:val="003520A9"/>
    <w:rsid w:val="0035503C"/>
    <w:rsid w:val="003551E8"/>
    <w:rsid w:val="0036056F"/>
    <w:rsid w:val="0036717A"/>
    <w:rsid w:val="0037049A"/>
    <w:rsid w:val="0037165D"/>
    <w:rsid w:val="00376E9C"/>
    <w:rsid w:val="00380E53"/>
    <w:rsid w:val="0038185F"/>
    <w:rsid w:val="00387DDE"/>
    <w:rsid w:val="00392B1E"/>
    <w:rsid w:val="00396946"/>
    <w:rsid w:val="00396D8A"/>
    <w:rsid w:val="0039766D"/>
    <w:rsid w:val="003A2255"/>
    <w:rsid w:val="003B04CF"/>
    <w:rsid w:val="003B1853"/>
    <w:rsid w:val="003B25D2"/>
    <w:rsid w:val="003B2DCE"/>
    <w:rsid w:val="003B5DF3"/>
    <w:rsid w:val="003C2215"/>
    <w:rsid w:val="003C47F2"/>
    <w:rsid w:val="003D0368"/>
    <w:rsid w:val="003D2730"/>
    <w:rsid w:val="003D38CC"/>
    <w:rsid w:val="003E1033"/>
    <w:rsid w:val="003E6858"/>
    <w:rsid w:val="003F30AC"/>
    <w:rsid w:val="00401BFD"/>
    <w:rsid w:val="004024D5"/>
    <w:rsid w:val="00403222"/>
    <w:rsid w:val="00405A8D"/>
    <w:rsid w:val="0041194F"/>
    <w:rsid w:val="0042196F"/>
    <w:rsid w:val="0042331F"/>
    <w:rsid w:val="004237C1"/>
    <w:rsid w:val="00427441"/>
    <w:rsid w:val="00437248"/>
    <w:rsid w:val="00441698"/>
    <w:rsid w:val="00446FE7"/>
    <w:rsid w:val="00451830"/>
    <w:rsid w:val="00451FCF"/>
    <w:rsid w:val="004564BF"/>
    <w:rsid w:val="00456FF6"/>
    <w:rsid w:val="00457284"/>
    <w:rsid w:val="004575DF"/>
    <w:rsid w:val="00457A57"/>
    <w:rsid w:val="0046497A"/>
    <w:rsid w:val="00464CF2"/>
    <w:rsid w:val="00464E91"/>
    <w:rsid w:val="00466D01"/>
    <w:rsid w:val="00467900"/>
    <w:rsid w:val="00476399"/>
    <w:rsid w:val="00476D37"/>
    <w:rsid w:val="00487331"/>
    <w:rsid w:val="00494374"/>
    <w:rsid w:val="004967D0"/>
    <w:rsid w:val="004979DD"/>
    <w:rsid w:val="004A1F50"/>
    <w:rsid w:val="004A259C"/>
    <w:rsid w:val="004B614D"/>
    <w:rsid w:val="004C5098"/>
    <w:rsid w:val="004D3720"/>
    <w:rsid w:val="004D5DA8"/>
    <w:rsid w:val="004E0432"/>
    <w:rsid w:val="004E0F6B"/>
    <w:rsid w:val="004E29BD"/>
    <w:rsid w:val="004E3370"/>
    <w:rsid w:val="004F0E18"/>
    <w:rsid w:val="004F0FEF"/>
    <w:rsid w:val="004F17D9"/>
    <w:rsid w:val="004F27B7"/>
    <w:rsid w:val="004F6D03"/>
    <w:rsid w:val="005009CC"/>
    <w:rsid w:val="00501168"/>
    <w:rsid w:val="005117AF"/>
    <w:rsid w:val="005130A1"/>
    <w:rsid w:val="005200E0"/>
    <w:rsid w:val="005239F4"/>
    <w:rsid w:val="00524AE6"/>
    <w:rsid w:val="0052582E"/>
    <w:rsid w:val="005313A8"/>
    <w:rsid w:val="00532FDD"/>
    <w:rsid w:val="0053314D"/>
    <w:rsid w:val="00533311"/>
    <w:rsid w:val="00534189"/>
    <w:rsid w:val="00536754"/>
    <w:rsid w:val="00537C5C"/>
    <w:rsid w:val="00540022"/>
    <w:rsid w:val="00540D18"/>
    <w:rsid w:val="0054317B"/>
    <w:rsid w:val="005433EF"/>
    <w:rsid w:val="005435CA"/>
    <w:rsid w:val="00553807"/>
    <w:rsid w:val="00555BC1"/>
    <w:rsid w:val="00565FAC"/>
    <w:rsid w:val="0056724E"/>
    <w:rsid w:val="005713A7"/>
    <w:rsid w:val="00571400"/>
    <w:rsid w:val="0058470C"/>
    <w:rsid w:val="00586B54"/>
    <w:rsid w:val="00595651"/>
    <w:rsid w:val="00595FC0"/>
    <w:rsid w:val="00596EC6"/>
    <w:rsid w:val="005A7861"/>
    <w:rsid w:val="005B076D"/>
    <w:rsid w:val="005B6804"/>
    <w:rsid w:val="005B7784"/>
    <w:rsid w:val="005C168B"/>
    <w:rsid w:val="005C1E53"/>
    <w:rsid w:val="005C3B10"/>
    <w:rsid w:val="005C5CB2"/>
    <w:rsid w:val="005C7873"/>
    <w:rsid w:val="005D1CD3"/>
    <w:rsid w:val="005D7063"/>
    <w:rsid w:val="005D7B7A"/>
    <w:rsid w:val="005E1382"/>
    <w:rsid w:val="005E2EE7"/>
    <w:rsid w:val="005E7DB5"/>
    <w:rsid w:val="005F0EB4"/>
    <w:rsid w:val="005F26CD"/>
    <w:rsid w:val="005F59A5"/>
    <w:rsid w:val="005F7014"/>
    <w:rsid w:val="00603C81"/>
    <w:rsid w:val="00612F27"/>
    <w:rsid w:val="00623F28"/>
    <w:rsid w:val="00631CA6"/>
    <w:rsid w:val="006322E1"/>
    <w:rsid w:val="0063289C"/>
    <w:rsid w:val="00636CAC"/>
    <w:rsid w:val="00640DC4"/>
    <w:rsid w:val="00642E01"/>
    <w:rsid w:val="006449F2"/>
    <w:rsid w:val="00647E4C"/>
    <w:rsid w:val="00654C3E"/>
    <w:rsid w:val="00657C1C"/>
    <w:rsid w:val="00663792"/>
    <w:rsid w:val="006639BA"/>
    <w:rsid w:val="006641C2"/>
    <w:rsid w:val="006653BE"/>
    <w:rsid w:val="006666F2"/>
    <w:rsid w:val="00667601"/>
    <w:rsid w:val="00685049"/>
    <w:rsid w:val="00685977"/>
    <w:rsid w:val="00686513"/>
    <w:rsid w:val="0069173B"/>
    <w:rsid w:val="006947E0"/>
    <w:rsid w:val="006959BC"/>
    <w:rsid w:val="006A160E"/>
    <w:rsid w:val="006A4568"/>
    <w:rsid w:val="006A5A6F"/>
    <w:rsid w:val="006A7294"/>
    <w:rsid w:val="006B6B4F"/>
    <w:rsid w:val="006C41C7"/>
    <w:rsid w:val="006D016F"/>
    <w:rsid w:val="006D1B8C"/>
    <w:rsid w:val="006D4784"/>
    <w:rsid w:val="006E3C56"/>
    <w:rsid w:val="006E518E"/>
    <w:rsid w:val="006F177B"/>
    <w:rsid w:val="006F5090"/>
    <w:rsid w:val="006F547D"/>
    <w:rsid w:val="006F5AB2"/>
    <w:rsid w:val="006F5F0B"/>
    <w:rsid w:val="00700066"/>
    <w:rsid w:val="007012A7"/>
    <w:rsid w:val="007017AA"/>
    <w:rsid w:val="007035A4"/>
    <w:rsid w:val="00715B7F"/>
    <w:rsid w:val="00717FA0"/>
    <w:rsid w:val="00727834"/>
    <w:rsid w:val="00730D7D"/>
    <w:rsid w:val="007329AB"/>
    <w:rsid w:val="00735661"/>
    <w:rsid w:val="00750B07"/>
    <w:rsid w:val="00755ECF"/>
    <w:rsid w:val="0075642B"/>
    <w:rsid w:val="00757676"/>
    <w:rsid w:val="00757FF0"/>
    <w:rsid w:val="00761CBE"/>
    <w:rsid w:val="00763959"/>
    <w:rsid w:val="00763FAE"/>
    <w:rsid w:val="00766BC7"/>
    <w:rsid w:val="00773F99"/>
    <w:rsid w:val="007844CD"/>
    <w:rsid w:val="007913F3"/>
    <w:rsid w:val="00792A4D"/>
    <w:rsid w:val="007954FB"/>
    <w:rsid w:val="0079761D"/>
    <w:rsid w:val="007A1269"/>
    <w:rsid w:val="007A7B17"/>
    <w:rsid w:val="007A7B74"/>
    <w:rsid w:val="007B6324"/>
    <w:rsid w:val="007C0324"/>
    <w:rsid w:val="007C3F74"/>
    <w:rsid w:val="007C58FC"/>
    <w:rsid w:val="007C6484"/>
    <w:rsid w:val="007D0985"/>
    <w:rsid w:val="007E6CAC"/>
    <w:rsid w:val="007E7BAA"/>
    <w:rsid w:val="007F1286"/>
    <w:rsid w:val="007F3123"/>
    <w:rsid w:val="007F4458"/>
    <w:rsid w:val="0080242F"/>
    <w:rsid w:val="00822D78"/>
    <w:rsid w:val="00824784"/>
    <w:rsid w:val="008309EF"/>
    <w:rsid w:val="008310A8"/>
    <w:rsid w:val="00831758"/>
    <w:rsid w:val="00834A3D"/>
    <w:rsid w:val="008538EC"/>
    <w:rsid w:val="00855528"/>
    <w:rsid w:val="00875175"/>
    <w:rsid w:val="00882AA7"/>
    <w:rsid w:val="008906B1"/>
    <w:rsid w:val="00895207"/>
    <w:rsid w:val="008A3759"/>
    <w:rsid w:val="008B105C"/>
    <w:rsid w:val="008B3737"/>
    <w:rsid w:val="008B3C97"/>
    <w:rsid w:val="008B4008"/>
    <w:rsid w:val="008B5305"/>
    <w:rsid w:val="008C3FFA"/>
    <w:rsid w:val="008C71BC"/>
    <w:rsid w:val="008D154C"/>
    <w:rsid w:val="008D7880"/>
    <w:rsid w:val="008D78A3"/>
    <w:rsid w:val="008E2570"/>
    <w:rsid w:val="008F3EB7"/>
    <w:rsid w:val="008F6A31"/>
    <w:rsid w:val="008F756D"/>
    <w:rsid w:val="0090365D"/>
    <w:rsid w:val="0090627B"/>
    <w:rsid w:val="009063B5"/>
    <w:rsid w:val="00910F4B"/>
    <w:rsid w:val="00915726"/>
    <w:rsid w:val="009158A6"/>
    <w:rsid w:val="00920805"/>
    <w:rsid w:val="00920994"/>
    <w:rsid w:val="00920B8B"/>
    <w:rsid w:val="009216F1"/>
    <w:rsid w:val="0092462C"/>
    <w:rsid w:val="00926839"/>
    <w:rsid w:val="00927F2E"/>
    <w:rsid w:val="0093392D"/>
    <w:rsid w:val="00935405"/>
    <w:rsid w:val="00946615"/>
    <w:rsid w:val="00954E54"/>
    <w:rsid w:val="00956762"/>
    <w:rsid w:val="00960458"/>
    <w:rsid w:val="00971557"/>
    <w:rsid w:val="00981624"/>
    <w:rsid w:val="009916AD"/>
    <w:rsid w:val="00995FA5"/>
    <w:rsid w:val="009A4764"/>
    <w:rsid w:val="009B1249"/>
    <w:rsid w:val="009B5635"/>
    <w:rsid w:val="009B6B13"/>
    <w:rsid w:val="009B6CEC"/>
    <w:rsid w:val="009C41DA"/>
    <w:rsid w:val="009C49D3"/>
    <w:rsid w:val="009C4CFC"/>
    <w:rsid w:val="009C503D"/>
    <w:rsid w:val="009C6335"/>
    <w:rsid w:val="009D10C5"/>
    <w:rsid w:val="009D12B8"/>
    <w:rsid w:val="009E0785"/>
    <w:rsid w:val="009E515B"/>
    <w:rsid w:val="009E7839"/>
    <w:rsid w:val="009F3817"/>
    <w:rsid w:val="009F49CE"/>
    <w:rsid w:val="009F4A2F"/>
    <w:rsid w:val="00A0056F"/>
    <w:rsid w:val="00A055AF"/>
    <w:rsid w:val="00A07A9A"/>
    <w:rsid w:val="00A11F93"/>
    <w:rsid w:val="00A12233"/>
    <w:rsid w:val="00A13BBF"/>
    <w:rsid w:val="00A1620C"/>
    <w:rsid w:val="00A207CF"/>
    <w:rsid w:val="00A259F3"/>
    <w:rsid w:val="00A30255"/>
    <w:rsid w:val="00A30BBE"/>
    <w:rsid w:val="00A365ED"/>
    <w:rsid w:val="00A3795A"/>
    <w:rsid w:val="00A41C3E"/>
    <w:rsid w:val="00A42FB0"/>
    <w:rsid w:val="00A47EA8"/>
    <w:rsid w:val="00A47FDD"/>
    <w:rsid w:val="00A519EE"/>
    <w:rsid w:val="00A5284B"/>
    <w:rsid w:val="00A5295B"/>
    <w:rsid w:val="00A56D59"/>
    <w:rsid w:val="00A62217"/>
    <w:rsid w:val="00A62A2F"/>
    <w:rsid w:val="00A6358D"/>
    <w:rsid w:val="00A72E7A"/>
    <w:rsid w:val="00A747D0"/>
    <w:rsid w:val="00A759F5"/>
    <w:rsid w:val="00A77076"/>
    <w:rsid w:val="00A85241"/>
    <w:rsid w:val="00A87E46"/>
    <w:rsid w:val="00A9025C"/>
    <w:rsid w:val="00A922AC"/>
    <w:rsid w:val="00A93C50"/>
    <w:rsid w:val="00A940C7"/>
    <w:rsid w:val="00A9662F"/>
    <w:rsid w:val="00AA100F"/>
    <w:rsid w:val="00AA3F25"/>
    <w:rsid w:val="00AA570E"/>
    <w:rsid w:val="00AB095A"/>
    <w:rsid w:val="00AB52B4"/>
    <w:rsid w:val="00AC3F58"/>
    <w:rsid w:val="00AD1F35"/>
    <w:rsid w:val="00AD26DF"/>
    <w:rsid w:val="00AE575E"/>
    <w:rsid w:val="00AE62A2"/>
    <w:rsid w:val="00AF1928"/>
    <w:rsid w:val="00AF2CE7"/>
    <w:rsid w:val="00AF4FC9"/>
    <w:rsid w:val="00AF5EA7"/>
    <w:rsid w:val="00B03DC1"/>
    <w:rsid w:val="00B05740"/>
    <w:rsid w:val="00B06EB8"/>
    <w:rsid w:val="00B16FE4"/>
    <w:rsid w:val="00B225B9"/>
    <w:rsid w:val="00B31AF3"/>
    <w:rsid w:val="00B46C3A"/>
    <w:rsid w:val="00B50750"/>
    <w:rsid w:val="00B531B4"/>
    <w:rsid w:val="00B607AB"/>
    <w:rsid w:val="00B71C0C"/>
    <w:rsid w:val="00B71CB8"/>
    <w:rsid w:val="00B72E3F"/>
    <w:rsid w:val="00B81B7F"/>
    <w:rsid w:val="00B85C21"/>
    <w:rsid w:val="00B905C2"/>
    <w:rsid w:val="00B9648E"/>
    <w:rsid w:val="00B96657"/>
    <w:rsid w:val="00BA103B"/>
    <w:rsid w:val="00BA1B18"/>
    <w:rsid w:val="00BB076B"/>
    <w:rsid w:val="00BB2E04"/>
    <w:rsid w:val="00BC0FEE"/>
    <w:rsid w:val="00BC10AF"/>
    <w:rsid w:val="00BC1991"/>
    <w:rsid w:val="00BC3253"/>
    <w:rsid w:val="00BC4ADA"/>
    <w:rsid w:val="00BE18BA"/>
    <w:rsid w:val="00BE3743"/>
    <w:rsid w:val="00BE787D"/>
    <w:rsid w:val="00BF4268"/>
    <w:rsid w:val="00BF4692"/>
    <w:rsid w:val="00BF791E"/>
    <w:rsid w:val="00C03F6B"/>
    <w:rsid w:val="00C1379C"/>
    <w:rsid w:val="00C14C64"/>
    <w:rsid w:val="00C26A08"/>
    <w:rsid w:val="00C26C7F"/>
    <w:rsid w:val="00C27C17"/>
    <w:rsid w:val="00C304ED"/>
    <w:rsid w:val="00C33B81"/>
    <w:rsid w:val="00C36B40"/>
    <w:rsid w:val="00C41A8B"/>
    <w:rsid w:val="00C4505A"/>
    <w:rsid w:val="00C5104E"/>
    <w:rsid w:val="00C51F8B"/>
    <w:rsid w:val="00C56648"/>
    <w:rsid w:val="00C56D4B"/>
    <w:rsid w:val="00C66C76"/>
    <w:rsid w:val="00C702C8"/>
    <w:rsid w:val="00C72783"/>
    <w:rsid w:val="00C732B1"/>
    <w:rsid w:val="00C7739D"/>
    <w:rsid w:val="00C77DFD"/>
    <w:rsid w:val="00C8276D"/>
    <w:rsid w:val="00C83EC5"/>
    <w:rsid w:val="00C86BA5"/>
    <w:rsid w:val="00C9246C"/>
    <w:rsid w:val="00C96208"/>
    <w:rsid w:val="00C96E71"/>
    <w:rsid w:val="00C976FB"/>
    <w:rsid w:val="00CA51DA"/>
    <w:rsid w:val="00CA70ED"/>
    <w:rsid w:val="00CB140C"/>
    <w:rsid w:val="00CB3E00"/>
    <w:rsid w:val="00CC403F"/>
    <w:rsid w:val="00CC451B"/>
    <w:rsid w:val="00CC5FCC"/>
    <w:rsid w:val="00CC6A03"/>
    <w:rsid w:val="00CC6ED3"/>
    <w:rsid w:val="00CC7554"/>
    <w:rsid w:val="00CD2B13"/>
    <w:rsid w:val="00CD447A"/>
    <w:rsid w:val="00D0261C"/>
    <w:rsid w:val="00D1294E"/>
    <w:rsid w:val="00D205BA"/>
    <w:rsid w:val="00D35078"/>
    <w:rsid w:val="00D358A4"/>
    <w:rsid w:val="00D37937"/>
    <w:rsid w:val="00D45253"/>
    <w:rsid w:val="00D4659C"/>
    <w:rsid w:val="00D50A9C"/>
    <w:rsid w:val="00D52DA8"/>
    <w:rsid w:val="00D576C7"/>
    <w:rsid w:val="00D57722"/>
    <w:rsid w:val="00D60DCB"/>
    <w:rsid w:val="00D61941"/>
    <w:rsid w:val="00D641D7"/>
    <w:rsid w:val="00D750D8"/>
    <w:rsid w:val="00D91A7D"/>
    <w:rsid w:val="00D92AD8"/>
    <w:rsid w:val="00D93B86"/>
    <w:rsid w:val="00D966C2"/>
    <w:rsid w:val="00D975CD"/>
    <w:rsid w:val="00DA6166"/>
    <w:rsid w:val="00DA6B96"/>
    <w:rsid w:val="00DA7D28"/>
    <w:rsid w:val="00DB1BB6"/>
    <w:rsid w:val="00DB4B94"/>
    <w:rsid w:val="00DB6D77"/>
    <w:rsid w:val="00DC67A0"/>
    <w:rsid w:val="00DD62C9"/>
    <w:rsid w:val="00DE1E9A"/>
    <w:rsid w:val="00DE3BF5"/>
    <w:rsid w:val="00DE529C"/>
    <w:rsid w:val="00DE59D7"/>
    <w:rsid w:val="00DF03DF"/>
    <w:rsid w:val="00DF1DFB"/>
    <w:rsid w:val="00E011ED"/>
    <w:rsid w:val="00E1326D"/>
    <w:rsid w:val="00E175DF"/>
    <w:rsid w:val="00E17B51"/>
    <w:rsid w:val="00E20CF1"/>
    <w:rsid w:val="00E26937"/>
    <w:rsid w:val="00E36CC5"/>
    <w:rsid w:val="00E43A8E"/>
    <w:rsid w:val="00E45E0C"/>
    <w:rsid w:val="00E56E9F"/>
    <w:rsid w:val="00E61EAE"/>
    <w:rsid w:val="00E7045A"/>
    <w:rsid w:val="00E715FB"/>
    <w:rsid w:val="00E72B99"/>
    <w:rsid w:val="00E812AF"/>
    <w:rsid w:val="00E82853"/>
    <w:rsid w:val="00E8299F"/>
    <w:rsid w:val="00E86166"/>
    <w:rsid w:val="00EA1651"/>
    <w:rsid w:val="00EA59CC"/>
    <w:rsid w:val="00EB2C16"/>
    <w:rsid w:val="00EB65A1"/>
    <w:rsid w:val="00EC007E"/>
    <w:rsid w:val="00EC0960"/>
    <w:rsid w:val="00EC1191"/>
    <w:rsid w:val="00EC361C"/>
    <w:rsid w:val="00EC576B"/>
    <w:rsid w:val="00EC5812"/>
    <w:rsid w:val="00ED1A52"/>
    <w:rsid w:val="00ED23FA"/>
    <w:rsid w:val="00ED2C5C"/>
    <w:rsid w:val="00ED38DE"/>
    <w:rsid w:val="00ED6A5C"/>
    <w:rsid w:val="00ED7596"/>
    <w:rsid w:val="00EE2EEB"/>
    <w:rsid w:val="00EE465D"/>
    <w:rsid w:val="00EE5A47"/>
    <w:rsid w:val="00EE7750"/>
    <w:rsid w:val="00EF0FCC"/>
    <w:rsid w:val="00F07BA4"/>
    <w:rsid w:val="00F13130"/>
    <w:rsid w:val="00F157D0"/>
    <w:rsid w:val="00F171DF"/>
    <w:rsid w:val="00F20F0B"/>
    <w:rsid w:val="00F25E1E"/>
    <w:rsid w:val="00F34171"/>
    <w:rsid w:val="00F341F1"/>
    <w:rsid w:val="00F40E42"/>
    <w:rsid w:val="00F46378"/>
    <w:rsid w:val="00F476B5"/>
    <w:rsid w:val="00F57AF8"/>
    <w:rsid w:val="00F60E58"/>
    <w:rsid w:val="00F62636"/>
    <w:rsid w:val="00F629B5"/>
    <w:rsid w:val="00F80F7B"/>
    <w:rsid w:val="00F81427"/>
    <w:rsid w:val="00F85704"/>
    <w:rsid w:val="00F8575A"/>
    <w:rsid w:val="00FA1A0F"/>
    <w:rsid w:val="00FA4507"/>
    <w:rsid w:val="00FA5299"/>
    <w:rsid w:val="00FB1020"/>
    <w:rsid w:val="00FB161F"/>
    <w:rsid w:val="00FB2A3B"/>
    <w:rsid w:val="00FB50E4"/>
    <w:rsid w:val="00FB60E5"/>
    <w:rsid w:val="00FB7DAD"/>
    <w:rsid w:val="00FC213B"/>
    <w:rsid w:val="00FC560D"/>
    <w:rsid w:val="00FC6628"/>
    <w:rsid w:val="00FD2052"/>
    <w:rsid w:val="00FD2A40"/>
    <w:rsid w:val="00FF0F97"/>
    <w:rsid w:val="00FF559B"/>
    <w:rsid w:val="00FF6827"/>
    <w:rsid w:val="00FF7F4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D53C0C"/>
  <w15:chartTrackingRefBased/>
  <w15:docId w15:val="{DBF6FCEA-7081-4E0C-B2CB-0F158B3D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FD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32FD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32FD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32F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2F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2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FD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32FD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32FD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32F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2F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2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FDD"/>
    <w:rPr>
      <w:rFonts w:eastAsiaTheme="majorEastAsia" w:cstheme="majorBidi"/>
      <w:color w:val="272727" w:themeColor="text1" w:themeTint="D8"/>
    </w:rPr>
  </w:style>
  <w:style w:type="paragraph" w:styleId="Title">
    <w:name w:val="Title"/>
    <w:basedOn w:val="Normal"/>
    <w:next w:val="Normal"/>
    <w:link w:val="TitleChar"/>
    <w:uiPriority w:val="10"/>
    <w:qFormat/>
    <w:rsid w:val="00532FD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32FD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32FD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32FD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32FDD"/>
    <w:pPr>
      <w:spacing w:before="160"/>
      <w:jc w:val="center"/>
    </w:pPr>
    <w:rPr>
      <w:i/>
      <w:iCs/>
      <w:color w:val="404040" w:themeColor="text1" w:themeTint="BF"/>
    </w:rPr>
  </w:style>
  <w:style w:type="character" w:customStyle="1" w:styleId="QuoteChar">
    <w:name w:val="Quote Char"/>
    <w:basedOn w:val="DefaultParagraphFont"/>
    <w:link w:val="Quote"/>
    <w:uiPriority w:val="29"/>
    <w:rsid w:val="00532FDD"/>
    <w:rPr>
      <w:i/>
      <w:iCs/>
      <w:color w:val="404040" w:themeColor="text1" w:themeTint="BF"/>
    </w:rPr>
  </w:style>
  <w:style w:type="paragraph" w:styleId="ListParagraph">
    <w:name w:val="List Paragraph"/>
    <w:basedOn w:val="Normal"/>
    <w:uiPriority w:val="34"/>
    <w:qFormat/>
    <w:rsid w:val="00532FDD"/>
    <w:pPr>
      <w:ind w:left="720"/>
      <w:contextualSpacing/>
    </w:pPr>
  </w:style>
  <w:style w:type="character" w:styleId="IntenseEmphasis">
    <w:name w:val="Intense Emphasis"/>
    <w:basedOn w:val="DefaultParagraphFont"/>
    <w:uiPriority w:val="21"/>
    <w:qFormat/>
    <w:rsid w:val="00532FDD"/>
    <w:rPr>
      <w:i/>
      <w:iCs/>
      <w:color w:val="2F5496" w:themeColor="accent1" w:themeShade="BF"/>
    </w:rPr>
  </w:style>
  <w:style w:type="paragraph" w:styleId="IntenseQuote">
    <w:name w:val="Intense Quote"/>
    <w:basedOn w:val="Normal"/>
    <w:next w:val="Normal"/>
    <w:link w:val="IntenseQuoteChar"/>
    <w:uiPriority w:val="30"/>
    <w:qFormat/>
    <w:rsid w:val="00532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2FDD"/>
    <w:rPr>
      <w:i/>
      <w:iCs/>
      <w:color w:val="2F5496" w:themeColor="accent1" w:themeShade="BF"/>
    </w:rPr>
  </w:style>
  <w:style w:type="character" w:styleId="IntenseReference">
    <w:name w:val="Intense Reference"/>
    <w:basedOn w:val="DefaultParagraphFont"/>
    <w:uiPriority w:val="32"/>
    <w:qFormat/>
    <w:rsid w:val="00532FDD"/>
    <w:rPr>
      <w:b/>
      <w:bCs/>
      <w:smallCaps/>
      <w:color w:val="2F5496" w:themeColor="accent1" w:themeShade="BF"/>
      <w:spacing w:val="5"/>
    </w:rPr>
  </w:style>
  <w:style w:type="table" w:styleId="TableGrid">
    <w:name w:val="Table Grid"/>
    <w:basedOn w:val="TableNormal"/>
    <w:uiPriority w:val="39"/>
    <w:rsid w:val="005C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04E"/>
  </w:style>
  <w:style w:type="paragraph" w:styleId="Footer">
    <w:name w:val="footer"/>
    <w:basedOn w:val="Normal"/>
    <w:link w:val="FooterChar"/>
    <w:uiPriority w:val="99"/>
    <w:unhideWhenUsed/>
    <w:rsid w:val="00C51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04E"/>
  </w:style>
  <w:style w:type="paragraph" w:styleId="NormalWeb">
    <w:name w:val="Normal (Web)"/>
    <w:basedOn w:val="Normal"/>
    <w:uiPriority w:val="99"/>
    <w:semiHidden/>
    <w:unhideWhenUsed/>
    <w:rsid w:val="001427B6"/>
    <w:rPr>
      <w:rFonts w:ascii="Times New Roman" w:hAnsi="Times New Roman" w:cs="Mangal"/>
      <w:sz w:val="24"/>
      <w:szCs w:val="21"/>
    </w:rPr>
  </w:style>
  <w:style w:type="character" w:styleId="Hyperlink">
    <w:name w:val="Hyperlink"/>
    <w:basedOn w:val="DefaultParagraphFont"/>
    <w:uiPriority w:val="99"/>
    <w:unhideWhenUsed/>
    <w:rsid w:val="00E82853"/>
    <w:rPr>
      <w:color w:val="0563C1" w:themeColor="hyperlink"/>
      <w:u w:val="single"/>
    </w:rPr>
  </w:style>
  <w:style w:type="character" w:styleId="UnresolvedMention">
    <w:name w:val="Unresolved Mention"/>
    <w:basedOn w:val="DefaultParagraphFont"/>
    <w:uiPriority w:val="99"/>
    <w:semiHidden/>
    <w:unhideWhenUsed/>
    <w:rsid w:val="00E82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196">
      <w:bodyDiv w:val="1"/>
      <w:marLeft w:val="0"/>
      <w:marRight w:val="0"/>
      <w:marTop w:val="0"/>
      <w:marBottom w:val="0"/>
      <w:divBdr>
        <w:top w:val="none" w:sz="0" w:space="0" w:color="auto"/>
        <w:left w:val="none" w:sz="0" w:space="0" w:color="auto"/>
        <w:bottom w:val="none" w:sz="0" w:space="0" w:color="auto"/>
        <w:right w:val="none" w:sz="0" w:space="0" w:color="auto"/>
      </w:divBdr>
    </w:div>
    <w:div w:id="84301904">
      <w:bodyDiv w:val="1"/>
      <w:marLeft w:val="0"/>
      <w:marRight w:val="0"/>
      <w:marTop w:val="0"/>
      <w:marBottom w:val="0"/>
      <w:divBdr>
        <w:top w:val="none" w:sz="0" w:space="0" w:color="auto"/>
        <w:left w:val="none" w:sz="0" w:space="0" w:color="auto"/>
        <w:bottom w:val="none" w:sz="0" w:space="0" w:color="auto"/>
        <w:right w:val="none" w:sz="0" w:space="0" w:color="auto"/>
      </w:divBdr>
    </w:div>
    <w:div w:id="181357938">
      <w:bodyDiv w:val="1"/>
      <w:marLeft w:val="0"/>
      <w:marRight w:val="0"/>
      <w:marTop w:val="0"/>
      <w:marBottom w:val="0"/>
      <w:divBdr>
        <w:top w:val="none" w:sz="0" w:space="0" w:color="auto"/>
        <w:left w:val="none" w:sz="0" w:space="0" w:color="auto"/>
        <w:bottom w:val="none" w:sz="0" w:space="0" w:color="auto"/>
        <w:right w:val="none" w:sz="0" w:space="0" w:color="auto"/>
      </w:divBdr>
    </w:div>
    <w:div w:id="261106201">
      <w:bodyDiv w:val="1"/>
      <w:marLeft w:val="0"/>
      <w:marRight w:val="0"/>
      <w:marTop w:val="0"/>
      <w:marBottom w:val="0"/>
      <w:divBdr>
        <w:top w:val="none" w:sz="0" w:space="0" w:color="auto"/>
        <w:left w:val="none" w:sz="0" w:space="0" w:color="auto"/>
        <w:bottom w:val="none" w:sz="0" w:space="0" w:color="auto"/>
        <w:right w:val="none" w:sz="0" w:space="0" w:color="auto"/>
      </w:divBdr>
    </w:div>
    <w:div w:id="332606542">
      <w:bodyDiv w:val="1"/>
      <w:marLeft w:val="0"/>
      <w:marRight w:val="0"/>
      <w:marTop w:val="0"/>
      <w:marBottom w:val="0"/>
      <w:divBdr>
        <w:top w:val="none" w:sz="0" w:space="0" w:color="auto"/>
        <w:left w:val="none" w:sz="0" w:space="0" w:color="auto"/>
        <w:bottom w:val="none" w:sz="0" w:space="0" w:color="auto"/>
        <w:right w:val="none" w:sz="0" w:space="0" w:color="auto"/>
      </w:divBdr>
    </w:div>
    <w:div w:id="797067598">
      <w:bodyDiv w:val="1"/>
      <w:marLeft w:val="0"/>
      <w:marRight w:val="0"/>
      <w:marTop w:val="0"/>
      <w:marBottom w:val="0"/>
      <w:divBdr>
        <w:top w:val="none" w:sz="0" w:space="0" w:color="auto"/>
        <w:left w:val="none" w:sz="0" w:space="0" w:color="auto"/>
        <w:bottom w:val="none" w:sz="0" w:space="0" w:color="auto"/>
        <w:right w:val="none" w:sz="0" w:space="0" w:color="auto"/>
      </w:divBdr>
    </w:div>
    <w:div w:id="1081953104">
      <w:bodyDiv w:val="1"/>
      <w:marLeft w:val="0"/>
      <w:marRight w:val="0"/>
      <w:marTop w:val="0"/>
      <w:marBottom w:val="0"/>
      <w:divBdr>
        <w:top w:val="none" w:sz="0" w:space="0" w:color="auto"/>
        <w:left w:val="none" w:sz="0" w:space="0" w:color="auto"/>
        <w:bottom w:val="none" w:sz="0" w:space="0" w:color="auto"/>
        <w:right w:val="none" w:sz="0" w:space="0" w:color="auto"/>
      </w:divBdr>
    </w:div>
    <w:div w:id="1225946126">
      <w:bodyDiv w:val="1"/>
      <w:marLeft w:val="0"/>
      <w:marRight w:val="0"/>
      <w:marTop w:val="0"/>
      <w:marBottom w:val="0"/>
      <w:divBdr>
        <w:top w:val="none" w:sz="0" w:space="0" w:color="auto"/>
        <w:left w:val="none" w:sz="0" w:space="0" w:color="auto"/>
        <w:bottom w:val="none" w:sz="0" w:space="0" w:color="auto"/>
        <w:right w:val="none" w:sz="0" w:space="0" w:color="auto"/>
      </w:divBdr>
    </w:div>
    <w:div w:id="1350984784">
      <w:bodyDiv w:val="1"/>
      <w:marLeft w:val="0"/>
      <w:marRight w:val="0"/>
      <w:marTop w:val="0"/>
      <w:marBottom w:val="0"/>
      <w:divBdr>
        <w:top w:val="none" w:sz="0" w:space="0" w:color="auto"/>
        <w:left w:val="none" w:sz="0" w:space="0" w:color="auto"/>
        <w:bottom w:val="none" w:sz="0" w:space="0" w:color="auto"/>
        <w:right w:val="none" w:sz="0" w:space="0" w:color="auto"/>
      </w:divBdr>
    </w:div>
    <w:div w:id="1355618323">
      <w:bodyDiv w:val="1"/>
      <w:marLeft w:val="0"/>
      <w:marRight w:val="0"/>
      <w:marTop w:val="0"/>
      <w:marBottom w:val="0"/>
      <w:divBdr>
        <w:top w:val="none" w:sz="0" w:space="0" w:color="auto"/>
        <w:left w:val="none" w:sz="0" w:space="0" w:color="auto"/>
        <w:bottom w:val="none" w:sz="0" w:space="0" w:color="auto"/>
        <w:right w:val="none" w:sz="0" w:space="0" w:color="auto"/>
      </w:divBdr>
    </w:div>
    <w:div w:id="1526751099">
      <w:bodyDiv w:val="1"/>
      <w:marLeft w:val="0"/>
      <w:marRight w:val="0"/>
      <w:marTop w:val="0"/>
      <w:marBottom w:val="0"/>
      <w:divBdr>
        <w:top w:val="none" w:sz="0" w:space="0" w:color="auto"/>
        <w:left w:val="none" w:sz="0" w:space="0" w:color="auto"/>
        <w:bottom w:val="none" w:sz="0" w:space="0" w:color="auto"/>
        <w:right w:val="none" w:sz="0" w:space="0" w:color="auto"/>
      </w:divBdr>
    </w:div>
    <w:div w:id="1785150483">
      <w:bodyDiv w:val="1"/>
      <w:marLeft w:val="0"/>
      <w:marRight w:val="0"/>
      <w:marTop w:val="0"/>
      <w:marBottom w:val="0"/>
      <w:divBdr>
        <w:top w:val="none" w:sz="0" w:space="0" w:color="auto"/>
        <w:left w:val="none" w:sz="0" w:space="0" w:color="auto"/>
        <w:bottom w:val="none" w:sz="0" w:space="0" w:color="auto"/>
        <w:right w:val="none" w:sz="0" w:space="0" w:color="auto"/>
      </w:divBdr>
    </w:div>
    <w:div w:id="19656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3409</Words>
  <Characters>19436</Characters>
  <Application>Microsoft Office Word</Application>
  <DocSecurity>0</DocSecurity>
  <Lines>161</Lines>
  <Paragraphs>45</Paragraphs>
  <ScaleCrop>false</ScaleCrop>
  <Company/>
  <LinksUpToDate>false</LinksUpToDate>
  <CharactersWithSpaces>22800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Pankaj Kain</dc:creator>
  <cp:keywords/>
  <dc:description/>
  <cp:lastModifiedBy>SDI 1084</cp:lastModifiedBy>
  <cp:revision>17</cp:revision>
  <dcterms:created xsi:type="dcterms:W3CDTF">2025-09-02T07:12:00Z</dcterms:created>
  <dcterms:modified xsi:type="dcterms:W3CDTF">2025-09-02T14:23:00Z</dcterms:modified>
</cp:coreProperties>
</file>