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AEC38" w14:textId="44B51BA0" w:rsidR="00363BB0" w:rsidRPr="00C570D8" w:rsidRDefault="00C570D8" w:rsidP="00363BB0">
      <w:pPr>
        <w:jc w:val="center"/>
        <w:rPr>
          <w:rFonts w:ascii="Times New Roman" w:hAnsi="Times New Roman" w:cs="Times New Roman"/>
          <w:b/>
          <w:bCs/>
          <w:sz w:val="32"/>
          <w:szCs w:val="32"/>
        </w:rPr>
      </w:pPr>
      <w:bookmarkStart w:id="0" w:name="_Hlk205168667"/>
      <w:r w:rsidRPr="00C570D8">
        <w:rPr>
          <w:rFonts w:ascii="Times New Roman" w:eastAsia="Times New Roman" w:hAnsi="Times New Roman" w:cs="Times New Roman"/>
          <w:b/>
          <w:bCs/>
          <w:sz w:val="32"/>
          <w:szCs w:val="32"/>
          <w:lang w:eastAsia="en-IN"/>
        </w:rPr>
        <w:t>WHEAT YIELD PREDICTION BASED ON REGRESSION</w:t>
      </w:r>
      <w:r>
        <w:rPr>
          <w:rFonts w:ascii="Times New Roman" w:eastAsia="Times New Roman" w:hAnsi="Times New Roman" w:cs="Times New Roman"/>
          <w:b/>
          <w:bCs/>
          <w:sz w:val="32"/>
          <w:szCs w:val="32"/>
          <w:lang w:eastAsia="en-IN"/>
        </w:rPr>
        <w:t xml:space="preserve"> </w:t>
      </w:r>
      <w:r w:rsidRPr="00C570D8">
        <w:rPr>
          <w:rFonts w:ascii="Times New Roman" w:eastAsia="Times New Roman" w:hAnsi="Times New Roman" w:cs="Times New Roman"/>
          <w:b/>
          <w:bCs/>
          <w:sz w:val="32"/>
          <w:szCs w:val="32"/>
          <w:lang w:eastAsia="en-IN"/>
        </w:rPr>
        <w:t>MODEL FOR PRAYAGRAJ REGION</w:t>
      </w:r>
      <w:bookmarkEnd w:id="0"/>
    </w:p>
    <w:p w14:paraId="78DCC685" w14:textId="1DB6ADF7" w:rsidR="00C570D8" w:rsidRDefault="00C570D8" w:rsidP="00C570D8">
      <w:pPr>
        <w:jc w:val="center"/>
        <w:rPr>
          <w:rFonts w:ascii="Times New Roman" w:hAnsi="Times New Roman" w:cs="Times New Roman"/>
          <w:sz w:val="24"/>
          <w:szCs w:val="24"/>
        </w:rPr>
      </w:pPr>
    </w:p>
    <w:p w14:paraId="043CA03F" w14:textId="77777777" w:rsidR="0025465B" w:rsidRPr="00BC13F8" w:rsidRDefault="0025465B" w:rsidP="00C570D8">
      <w:pPr>
        <w:jc w:val="center"/>
        <w:rPr>
          <w:rFonts w:ascii="Times New Roman" w:hAnsi="Times New Roman" w:cs="Times New Roman"/>
          <w:sz w:val="24"/>
          <w:szCs w:val="24"/>
        </w:rPr>
      </w:pPr>
    </w:p>
    <w:p w14:paraId="64DACE8A" w14:textId="248E5E52" w:rsidR="00363BB0" w:rsidRPr="00BC13F8" w:rsidRDefault="00363BB0" w:rsidP="00E80A92">
      <w:pPr>
        <w:jc w:val="center"/>
        <w:rPr>
          <w:rFonts w:ascii="Times New Roman" w:hAnsi="Times New Roman" w:cs="Times New Roman"/>
          <w:b/>
          <w:bCs/>
          <w:sz w:val="24"/>
          <w:szCs w:val="24"/>
        </w:rPr>
      </w:pPr>
      <w:r w:rsidRPr="00BC13F8">
        <w:rPr>
          <w:rFonts w:ascii="Times New Roman" w:hAnsi="Times New Roman" w:cs="Times New Roman"/>
          <w:b/>
          <w:bCs/>
          <w:sz w:val="24"/>
          <w:szCs w:val="24"/>
        </w:rPr>
        <w:t>ABSTRACT</w:t>
      </w:r>
    </w:p>
    <w:p w14:paraId="4867DE39" w14:textId="24A4149B" w:rsidR="00AF3207" w:rsidRPr="00BC13F8" w:rsidRDefault="00AF3207" w:rsidP="00E80A9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present study explores whether weather is the primary factor influencing crop yield. Fluctuations in weather conditions can significantly impact agricultural productivity, often leading to substantial yield losses. Accurate weather forecasting, therefore, plays a crucial role in supporting the development and growth of crops. In this study, wheat yield data for the period 1997 to 2022 </w:t>
      </w:r>
      <w:r w:rsidR="00BA370A">
        <w:rPr>
          <w:rFonts w:ascii="Times New Roman" w:hAnsi="Times New Roman" w:cs="Times New Roman"/>
          <w:sz w:val="24"/>
          <w:szCs w:val="24"/>
        </w:rPr>
        <w:t>have</w:t>
      </w:r>
      <w:r w:rsidRPr="00BC13F8">
        <w:rPr>
          <w:rFonts w:ascii="Times New Roman" w:hAnsi="Times New Roman" w:cs="Times New Roman"/>
          <w:sz w:val="24"/>
          <w:szCs w:val="24"/>
        </w:rPr>
        <w:t xml:space="preserve"> been obtained from DACNET, specifically focusing on the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district. Corresponding weather data for the same </w:t>
      </w:r>
      <w:r w:rsidR="00814864" w:rsidRPr="00BC13F8">
        <w:rPr>
          <w:rFonts w:ascii="Times New Roman" w:hAnsi="Times New Roman" w:cs="Times New Roman"/>
          <w:sz w:val="24"/>
          <w:szCs w:val="24"/>
        </w:rPr>
        <w:t>time frame have</w:t>
      </w:r>
      <w:r w:rsidRPr="00BC13F8">
        <w:rPr>
          <w:rFonts w:ascii="Times New Roman" w:hAnsi="Times New Roman" w:cs="Times New Roman"/>
          <w:sz w:val="24"/>
          <w:szCs w:val="24"/>
        </w:rPr>
        <w:t xml:space="preserve"> been sourced from NASA POWER.</w:t>
      </w:r>
      <w:r w:rsidRPr="00BC13F8">
        <w:rPr>
          <w:rFonts w:ascii="Times New Roman" w:hAnsi="Times New Roman" w:cs="Times New Roman"/>
        </w:rPr>
        <w:t xml:space="preserve"> </w:t>
      </w:r>
      <w:r w:rsidRPr="00BC13F8">
        <w:rPr>
          <w:rFonts w:ascii="Times New Roman" w:hAnsi="Times New Roman" w:cs="Times New Roman"/>
          <w:sz w:val="24"/>
          <w:szCs w:val="24"/>
        </w:rPr>
        <w:t xml:space="preserve">Crop yield prediction using regression is developed through the SPSS software package to assist agriculturists and farmers in obtaining accurate reports on crop production from various agricultural sources. In many cases, it becomes necessary to </w:t>
      </w:r>
      <w:proofErr w:type="spellStart"/>
      <w:r w:rsidRPr="00BC13F8">
        <w:rPr>
          <w:rFonts w:ascii="Times New Roman" w:hAnsi="Times New Roman" w:cs="Times New Roman"/>
          <w:sz w:val="24"/>
          <w:szCs w:val="24"/>
        </w:rPr>
        <w:t>analyze</w:t>
      </w:r>
      <w:proofErr w:type="spellEnd"/>
      <w:r w:rsidRPr="00BC13F8">
        <w:rPr>
          <w:rFonts w:ascii="Times New Roman" w:hAnsi="Times New Roman" w:cs="Times New Roman"/>
          <w:sz w:val="24"/>
          <w:szCs w:val="24"/>
        </w:rPr>
        <w:t xml:space="preserve"> multiple variables or entities simultaneously to enable effective decision-making. Analysis has </w:t>
      </w:r>
      <w:r w:rsidR="00814864" w:rsidRPr="00BC13F8">
        <w:rPr>
          <w:rFonts w:ascii="Times New Roman" w:hAnsi="Times New Roman" w:cs="Times New Roman"/>
          <w:sz w:val="24"/>
          <w:szCs w:val="24"/>
        </w:rPr>
        <w:t xml:space="preserve">been </w:t>
      </w:r>
      <w:r w:rsidRPr="00BC13F8">
        <w:rPr>
          <w:rFonts w:ascii="Times New Roman" w:hAnsi="Times New Roman" w:cs="Times New Roman"/>
          <w:sz w:val="24"/>
          <w:szCs w:val="24"/>
        </w:rPr>
        <w:t xml:space="preserve">carried out </w:t>
      </w:r>
      <w:r w:rsidR="00814864" w:rsidRPr="00BC13F8">
        <w:rPr>
          <w:rFonts w:ascii="Times New Roman" w:hAnsi="Times New Roman" w:cs="Times New Roman"/>
          <w:sz w:val="24"/>
          <w:szCs w:val="24"/>
        </w:rPr>
        <w:t xml:space="preserve">using a dataset spanning 26 years for calibration (78%) and the remaining dataset for </w:t>
      </w:r>
      <w:r w:rsidRPr="00BC13F8">
        <w:rPr>
          <w:rFonts w:ascii="Times New Roman" w:hAnsi="Times New Roman" w:cs="Times New Roman"/>
          <w:sz w:val="24"/>
          <w:szCs w:val="24"/>
        </w:rPr>
        <w:t>validation (22%). In this study, the emphasis was on constructing multivariate meteorological yield models using the stepwise linear regression method, incorporating weather parameters and historical crop production data. The model utilizes variables such as maximum and minimum temperatures, precipitation, relative humidity, and wind velocity. The accuracy of these models was tested with the coefficient of determination (R</w:t>
      </w:r>
      <w:r w:rsidRPr="00BC13F8">
        <w:rPr>
          <w:rFonts w:ascii="Times New Roman" w:hAnsi="Times New Roman" w:cs="Times New Roman"/>
          <w:sz w:val="24"/>
          <w:szCs w:val="24"/>
          <w:vertAlign w:val="superscript"/>
        </w:rPr>
        <w:t>2</w:t>
      </w:r>
      <w:r w:rsidRPr="00BC13F8">
        <w:rPr>
          <w:rFonts w:ascii="Times New Roman" w:hAnsi="Times New Roman" w:cs="Times New Roman"/>
          <w:sz w:val="24"/>
          <w:szCs w:val="24"/>
        </w:rPr>
        <w:t>) and RMSE.</w:t>
      </w:r>
    </w:p>
    <w:p w14:paraId="53C51137" w14:textId="200E8D71" w:rsidR="00AF3207" w:rsidRPr="00BC13F8" w:rsidRDefault="00AF3207" w:rsidP="00AF3207">
      <w:pPr>
        <w:jc w:val="both"/>
        <w:rPr>
          <w:rFonts w:ascii="Times New Roman" w:hAnsi="Times New Roman" w:cs="Times New Roman"/>
          <w:i/>
          <w:iCs/>
          <w:sz w:val="24"/>
          <w:szCs w:val="24"/>
        </w:rPr>
      </w:pPr>
      <w:r w:rsidRPr="00C570D8">
        <w:rPr>
          <w:rFonts w:ascii="Times New Roman" w:hAnsi="Times New Roman" w:cs="Times New Roman"/>
          <w:b/>
          <w:bCs/>
          <w:i/>
          <w:iCs/>
          <w:sz w:val="24"/>
          <w:szCs w:val="24"/>
        </w:rPr>
        <w:t>Keyword</w:t>
      </w:r>
      <w:r w:rsidR="00C570D8" w:rsidRPr="00C570D8">
        <w:rPr>
          <w:rFonts w:ascii="Times New Roman" w:hAnsi="Times New Roman" w:cs="Times New Roman"/>
          <w:b/>
          <w:bCs/>
          <w:i/>
          <w:iCs/>
          <w:sz w:val="24"/>
          <w:szCs w:val="24"/>
        </w:rPr>
        <w:t>s</w:t>
      </w:r>
      <w:r w:rsidRPr="00BC13F8">
        <w:rPr>
          <w:rFonts w:ascii="Times New Roman" w:hAnsi="Times New Roman" w:cs="Times New Roman"/>
          <w:b/>
          <w:bCs/>
          <w:sz w:val="24"/>
          <w:szCs w:val="24"/>
        </w:rPr>
        <w:t xml:space="preserve">: </w:t>
      </w:r>
      <w:r w:rsidRPr="00C570D8">
        <w:rPr>
          <w:rFonts w:ascii="Times New Roman" w:hAnsi="Times New Roman" w:cs="Times New Roman"/>
          <w:b/>
          <w:bCs/>
          <w:sz w:val="24"/>
          <w:szCs w:val="24"/>
        </w:rPr>
        <w:t xml:space="preserve"> </w:t>
      </w:r>
      <w:r w:rsidRPr="00C570D8">
        <w:rPr>
          <w:rFonts w:ascii="Times New Roman" w:hAnsi="Times New Roman" w:cs="Times New Roman"/>
          <w:sz w:val="24"/>
          <w:szCs w:val="24"/>
        </w:rPr>
        <w:t xml:space="preserve">Wheat, Weather Parameters, </w:t>
      </w:r>
      <w:r w:rsidR="00C570D8">
        <w:rPr>
          <w:rFonts w:ascii="Times New Roman" w:hAnsi="Times New Roman" w:cs="Times New Roman"/>
          <w:sz w:val="24"/>
          <w:szCs w:val="24"/>
        </w:rPr>
        <w:t>S</w:t>
      </w:r>
      <w:r w:rsidRPr="00C570D8">
        <w:rPr>
          <w:rFonts w:ascii="Times New Roman" w:hAnsi="Times New Roman" w:cs="Times New Roman"/>
          <w:sz w:val="24"/>
          <w:szCs w:val="24"/>
        </w:rPr>
        <w:t xml:space="preserve">tepwise regression model, </w:t>
      </w:r>
      <w:r w:rsidR="00C570D8">
        <w:rPr>
          <w:rFonts w:ascii="Times New Roman" w:hAnsi="Times New Roman" w:cs="Times New Roman"/>
          <w:sz w:val="24"/>
          <w:szCs w:val="24"/>
        </w:rPr>
        <w:t>C</w:t>
      </w:r>
      <w:r w:rsidRPr="00C570D8">
        <w:rPr>
          <w:rFonts w:ascii="Times New Roman" w:hAnsi="Times New Roman" w:cs="Times New Roman"/>
          <w:sz w:val="24"/>
          <w:szCs w:val="24"/>
        </w:rPr>
        <w:t>orrelation</w:t>
      </w:r>
      <w:r w:rsidRPr="00BC13F8">
        <w:rPr>
          <w:rFonts w:ascii="Times New Roman" w:hAnsi="Times New Roman" w:cs="Times New Roman"/>
          <w:i/>
          <w:iCs/>
          <w:sz w:val="24"/>
          <w:szCs w:val="24"/>
        </w:rPr>
        <w:t xml:space="preserve">. </w:t>
      </w:r>
    </w:p>
    <w:p w14:paraId="17822622" w14:textId="77777777" w:rsidR="00BA370A" w:rsidRDefault="00BA370A" w:rsidP="00E80A92">
      <w:pPr>
        <w:spacing w:before="240"/>
        <w:rPr>
          <w:rFonts w:ascii="Times New Roman" w:hAnsi="Times New Roman" w:cs="Times New Roman"/>
          <w:b/>
          <w:bCs/>
          <w:sz w:val="24"/>
          <w:szCs w:val="24"/>
        </w:rPr>
      </w:pPr>
    </w:p>
    <w:p w14:paraId="2AAA2C7A" w14:textId="77777777" w:rsidR="00BA370A" w:rsidRDefault="00BA370A" w:rsidP="00E80A92">
      <w:pPr>
        <w:spacing w:before="240"/>
        <w:rPr>
          <w:rFonts w:ascii="Times New Roman" w:hAnsi="Times New Roman" w:cs="Times New Roman"/>
          <w:b/>
          <w:bCs/>
          <w:sz w:val="24"/>
          <w:szCs w:val="24"/>
        </w:rPr>
      </w:pPr>
    </w:p>
    <w:p w14:paraId="3F19C663" w14:textId="4A15354A" w:rsidR="00EC034D" w:rsidRPr="00BC13F8" w:rsidRDefault="00EC034D" w:rsidP="00E80A92">
      <w:pPr>
        <w:spacing w:before="240"/>
        <w:rPr>
          <w:rFonts w:ascii="Times New Roman" w:hAnsi="Times New Roman" w:cs="Times New Roman"/>
          <w:b/>
          <w:bCs/>
          <w:sz w:val="24"/>
          <w:szCs w:val="24"/>
        </w:rPr>
      </w:pPr>
      <w:r w:rsidRPr="00BC13F8">
        <w:rPr>
          <w:rFonts w:ascii="Times New Roman" w:hAnsi="Times New Roman" w:cs="Times New Roman"/>
          <w:b/>
          <w:bCs/>
          <w:sz w:val="24"/>
          <w:szCs w:val="24"/>
        </w:rPr>
        <w:t>Introduction</w:t>
      </w:r>
    </w:p>
    <w:p w14:paraId="19ECC978" w14:textId="103E222A" w:rsidR="00E80A92" w:rsidRPr="00BC13F8" w:rsidRDefault="00EC034D" w:rsidP="00E80A92">
      <w:pPr>
        <w:pStyle w:val="NormalWeb"/>
        <w:bidi/>
        <w:spacing w:before="0" w:beforeAutospacing="0" w:line="360" w:lineRule="auto"/>
        <w:jc w:val="both"/>
      </w:pPr>
      <w:r w:rsidRPr="00BC13F8">
        <w:t xml:space="preserve">Wheat, known as the </w:t>
      </w:r>
      <w:r w:rsidR="00E80A92" w:rsidRPr="00BC13F8">
        <w:t>“</w:t>
      </w:r>
      <w:r w:rsidRPr="00BC13F8">
        <w:t>King of Cereals,</w:t>
      </w:r>
      <w:r w:rsidR="00E80A92" w:rsidRPr="00BC13F8">
        <w:t>”</w:t>
      </w:r>
      <w:r w:rsidRPr="00BC13F8">
        <w:t xml:space="preserve"> originated in the Middle East and is now the most widely grown food crop worldwide, feeding over a billion people. In India, it is cultivated on about 31.45 million hectares, producing 107.59 million tonnes as of 2023. Uttar Pradesh leads with 9.5 million hectares (30.19%), followed by Madhya Pradesh (20.83%), Punjab (11.15%), Rajasthan (9.91%), Haryana (8.06%), and Bihar (7.14%) (Maurya et al., 2023). Wheat accounts for nearly 25% of the global cereal-growing area, and its demand continues to rise with population growth, making future food and nutritional security a major challenge (</w:t>
      </w:r>
      <w:proofErr w:type="spellStart"/>
      <w:r w:rsidRPr="00BC13F8">
        <w:t>Arvinda</w:t>
      </w:r>
      <w:proofErr w:type="spellEnd"/>
      <w:r w:rsidRPr="00BC13F8">
        <w:t xml:space="preserve"> et </w:t>
      </w:r>
      <w:r w:rsidRPr="00BC13F8">
        <w:lastRenderedPageBreak/>
        <w:t xml:space="preserve">al., 2022). Accurate crop yield prediction is essential for effective agricultural planning, food security, and price stability. It helps governments manage storage, trade, and emergency measures, while seed companies and researchers use it to evaluate crop varieties and improve productivity (Khaki et al., 2019). For farmers, yield forecasting supports better decision-making on irrigation, fertilization, pest control, budgeting, and insurance. In India, wheat production is significantly influenced by weather factors such as temperature, rainfall, and extreme events like droughts or floods. Climate change has made these weather patterns unpredictable, increasing the need for reliable forecasting methods (Barman, 2020). Weather affects wheat growth at different stages, resulting in year-to-year yield variations. Statistical tools like regression analysis help identify and quantify the impact of weather parameters on crop yield (Jain et al., 1984; Sykes, 1993). With this background, the present study titled </w:t>
      </w:r>
      <w:r w:rsidR="00E80A92" w:rsidRPr="00BC13F8">
        <w:rPr>
          <w:rStyle w:val="Strong"/>
          <w:rFonts w:eastAsiaTheme="majorEastAsia"/>
        </w:rPr>
        <w:t>“</w:t>
      </w:r>
      <w:r w:rsidRPr="00BC13F8">
        <w:rPr>
          <w:rStyle w:val="Strong"/>
          <w:rFonts w:eastAsiaTheme="majorEastAsia"/>
        </w:rPr>
        <w:t>Wheat Yield Prediction Based on Regression Model</w:t>
      </w:r>
      <w:r w:rsidR="00A42750" w:rsidRPr="00BC13F8">
        <w:rPr>
          <w:rStyle w:val="Strong"/>
          <w:rFonts w:eastAsiaTheme="majorEastAsia"/>
        </w:rPr>
        <w:t xml:space="preserve"> </w:t>
      </w:r>
      <w:r w:rsidR="009304D0" w:rsidRPr="00BC13F8">
        <w:rPr>
          <w:rStyle w:val="Strong"/>
          <w:rFonts w:eastAsiaTheme="majorEastAsia"/>
        </w:rPr>
        <w:t>for</w:t>
      </w:r>
      <w:r w:rsidRPr="00BC13F8">
        <w:rPr>
          <w:rStyle w:val="Strong"/>
          <w:rFonts w:eastAsiaTheme="majorEastAsia"/>
        </w:rPr>
        <w:t xml:space="preserve"> </w:t>
      </w:r>
      <w:proofErr w:type="spellStart"/>
      <w:r w:rsidRPr="00BC13F8">
        <w:rPr>
          <w:rStyle w:val="Strong"/>
          <w:rFonts w:eastAsiaTheme="majorEastAsia"/>
        </w:rPr>
        <w:t>Prayagraj</w:t>
      </w:r>
      <w:proofErr w:type="spellEnd"/>
      <w:r w:rsidRPr="00BC13F8">
        <w:rPr>
          <w:rStyle w:val="Strong"/>
          <w:rFonts w:eastAsiaTheme="majorEastAsia"/>
        </w:rPr>
        <w:t xml:space="preserve"> Region</w:t>
      </w:r>
      <w:r w:rsidR="00E80A92" w:rsidRPr="00BC13F8">
        <w:rPr>
          <w:rStyle w:val="Strong"/>
          <w:rFonts w:eastAsiaTheme="majorEastAsia"/>
        </w:rPr>
        <w:t>”</w:t>
      </w:r>
      <w:r w:rsidRPr="00BC13F8">
        <w:t xml:space="preserve"> aims to </w:t>
      </w:r>
      <w:proofErr w:type="spellStart"/>
      <w:r w:rsidRPr="00BC13F8">
        <w:t>analyze</w:t>
      </w:r>
      <w:proofErr w:type="spellEnd"/>
      <w:r w:rsidRPr="00BC13F8">
        <w:t xml:space="preserve"> the relationship between weather factors and wheat yield to develop accurate forecasts</w:t>
      </w:r>
      <w:r w:rsidR="00E80A92" w:rsidRPr="00BC13F8">
        <w:t xml:space="preserve">       for better agricultural planning.                                                                                                                               </w:t>
      </w:r>
    </w:p>
    <w:p w14:paraId="45F6E928" w14:textId="78CE35A4" w:rsidR="00814864" w:rsidRPr="00BC13F8" w:rsidRDefault="00814864" w:rsidP="00E80A92">
      <w:pPr>
        <w:pStyle w:val="NormalWeb"/>
        <w:bidi/>
        <w:spacing w:before="0" w:beforeAutospacing="0"/>
        <w:ind w:left="7200"/>
        <w:jc w:val="both"/>
        <w:rPr>
          <w:b/>
          <w:bCs/>
        </w:rPr>
      </w:pPr>
      <w:r w:rsidRPr="00BC13F8">
        <w:rPr>
          <w:b/>
          <w:bCs/>
        </w:rPr>
        <w:t xml:space="preserve">1.1 </w:t>
      </w:r>
      <w:r w:rsidR="00EC034D" w:rsidRPr="00BC13F8">
        <w:rPr>
          <w:b/>
          <w:bCs/>
        </w:rPr>
        <w:t xml:space="preserve">Study </w:t>
      </w:r>
      <w:r w:rsidRPr="00BC13F8">
        <w:rPr>
          <w:b/>
          <w:bCs/>
        </w:rPr>
        <w:t>A</w:t>
      </w:r>
      <w:r w:rsidR="00EC034D" w:rsidRPr="00BC13F8">
        <w:rPr>
          <w:b/>
          <w:bCs/>
        </w:rPr>
        <w:t>rea:</w:t>
      </w:r>
      <w:r w:rsidRPr="00BC13F8">
        <w:rPr>
          <w:b/>
          <w:bCs/>
        </w:rPr>
        <w:t xml:space="preserve"> </w:t>
      </w:r>
      <w:r w:rsidR="00EC034D" w:rsidRPr="00BC13F8">
        <w:rPr>
          <w:b/>
          <w:bCs/>
        </w:rPr>
        <w:t>-</w:t>
      </w:r>
    </w:p>
    <w:p w14:paraId="0DC1E704" w14:textId="5CE194F4" w:rsidR="00EC034D" w:rsidRPr="00BC13F8" w:rsidRDefault="00EC034D" w:rsidP="00E80A92">
      <w:pPr>
        <w:spacing w:line="360" w:lineRule="auto"/>
        <w:jc w:val="both"/>
        <w:rPr>
          <w:rFonts w:ascii="Times New Roman" w:hAnsi="Times New Roman" w:cs="Times New Roman"/>
          <w:sz w:val="24"/>
          <w:szCs w:val="24"/>
        </w:rPr>
      </w:pP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district, formerly known as Allahabad, is located in Uttar Pradesh, covering an area of 5,482 sq. km between 24°47' N latitude and 81°19' E longitude. The district has a tropical climate, with summer temperatures reaching up to 48°C and winter temperatures dropping to around 1.5°C. The average annual rainfall is about 960 mm, mainly during the monsoon season from July to September. The Ganga and Yamuna rivers divide the district into three regions: </w:t>
      </w:r>
      <w:proofErr w:type="spellStart"/>
      <w:r w:rsidRPr="00BC13F8">
        <w:rPr>
          <w:rFonts w:ascii="Times New Roman" w:hAnsi="Times New Roman" w:cs="Times New Roman"/>
          <w:sz w:val="24"/>
          <w:szCs w:val="24"/>
        </w:rPr>
        <w:t>Gangapar</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Jamunapar</w:t>
      </w:r>
      <w:proofErr w:type="spellEnd"/>
      <w:r w:rsidRPr="00BC13F8">
        <w:rPr>
          <w:rFonts w:ascii="Times New Roman" w:hAnsi="Times New Roman" w:cs="Times New Roman"/>
          <w:sz w:val="24"/>
          <w:szCs w:val="24"/>
        </w:rPr>
        <w:t xml:space="preserve">, and </w:t>
      </w:r>
      <w:proofErr w:type="spellStart"/>
      <w:r w:rsidRPr="00BC13F8">
        <w:rPr>
          <w:rFonts w:ascii="Times New Roman" w:hAnsi="Times New Roman" w:cs="Times New Roman"/>
          <w:sz w:val="24"/>
          <w:szCs w:val="24"/>
        </w:rPr>
        <w:t>Dwaba</w:t>
      </w:r>
      <w:proofErr w:type="spellEnd"/>
      <w:r w:rsidRPr="00BC13F8">
        <w:rPr>
          <w:rFonts w:ascii="Times New Roman" w:hAnsi="Times New Roman" w:cs="Times New Roman"/>
          <w:sz w:val="24"/>
          <w:szCs w:val="24"/>
        </w:rPr>
        <w:t>.</w:t>
      </w:r>
    </w:p>
    <w:p w14:paraId="3D5A893E" w14:textId="0B365BF4" w:rsidR="00814864" w:rsidRPr="00BC13F8" w:rsidRDefault="00814864" w:rsidP="00EC034D">
      <w:pPr>
        <w:rPr>
          <w:rFonts w:ascii="Times New Roman" w:hAnsi="Times New Roman" w:cs="Times New Roman"/>
          <w:b/>
          <w:bCs/>
          <w:caps/>
          <w:sz w:val="24"/>
          <w:szCs w:val="24"/>
        </w:rPr>
      </w:pPr>
      <w:r w:rsidRPr="00BC13F8">
        <w:rPr>
          <w:rFonts w:ascii="Times New Roman" w:hAnsi="Times New Roman" w:cs="Times New Roman"/>
          <w:b/>
          <w:bCs/>
          <w:sz w:val="24"/>
          <w:szCs w:val="24"/>
        </w:rPr>
        <w:t>2</w:t>
      </w:r>
      <w:r w:rsidR="000632CA" w:rsidRPr="00BC13F8">
        <w:rPr>
          <w:rFonts w:ascii="Times New Roman" w:hAnsi="Times New Roman" w:cs="Times New Roman"/>
          <w:b/>
          <w:bCs/>
          <w:sz w:val="24"/>
          <w:szCs w:val="24"/>
        </w:rPr>
        <w:t>.</w:t>
      </w:r>
      <w:r w:rsidRPr="00BC13F8">
        <w:rPr>
          <w:rFonts w:ascii="Times New Roman" w:hAnsi="Times New Roman" w:cs="Times New Roman"/>
          <w:b/>
          <w:bCs/>
          <w:sz w:val="24"/>
          <w:szCs w:val="24"/>
        </w:rPr>
        <w:t xml:space="preserve"> </w:t>
      </w:r>
      <w:r w:rsidRPr="00BC13F8">
        <w:rPr>
          <w:rFonts w:ascii="Times New Roman" w:hAnsi="Times New Roman" w:cs="Times New Roman"/>
          <w:b/>
          <w:bCs/>
          <w:caps/>
          <w:sz w:val="24"/>
          <w:szCs w:val="24"/>
        </w:rPr>
        <w:t>Materials and methods</w:t>
      </w:r>
    </w:p>
    <w:p w14:paraId="4203524C" w14:textId="234BC7C7" w:rsidR="00334F19" w:rsidRPr="00BC13F8" w:rsidRDefault="00E80A92" w:rsidP="00E80A9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Twenty-six</w:t>
      </w:r>
      <w:r w:rsidR="001B7380" w:rsidRPr="00BC13F8">
        <w:rPr>
          <w:rFonts w:ascii="Times New Roman" w:hAnsi="Times New Roman" w:cs="Times New Roman"/>
          <w:sz w:val="24"/>
          <w:szCs w:val="24"/>
        </w:rPr>
        <w:t xml:space="preserve"> years (1997-2022) of weather data and yield data of wheat of </w:t>
      </w:r>
      <w:proofErr w:type="spellStart"/>
      <w:r w:rsidR="001B7380" w:rsidRPr="00BC13F8">
        <w:rPr>
          <w:rFonts w:ascii="Times New Roman" w:hAnsi="Times New Roman" w:cs="Times New Roman"/>
          <w:sz w:val="24"/>
          <w:szCs w:val="24"/>
        </w:rPr>
        <w:t>Prayagraj</w:t>
      </w:r>
      <w:proofErr w:type="spellEnd"/>
      <w:r w:rsidR="001B7380" w:rsidRPr="00BC13F8">
        <w:rPr>
          <w:rFonts w:ascii="Times New Roman" w:hAnsi="Times New Roman" w:cs="Times New Roman"/>
          <w:sz w:val="24"/>
          <w:szCs w:val="24"/>
        </w:rPr>
        <w:t xml:space="preserve"> will be </w:t>
      </w:r>
      <w:r w:rsidRPr="00BC13F8">
        <w:rPr>
          <w:rFonts w:ascii="Times New Roman" w:hAnsi="Times New Roman" w:cs="Times New Roman"/>
          <w:sz w:val="24"/>
          <w:szCs w:val="24"/>
        </w:rPr>
        <w:t>used</w:t>
      </w:r>
      <w:r w:rsidR="001B7380" w:rsidRPr="00BC13F8">
        <w:rPr>
          <w:rFonts w:ascii="Times New Roman" w:hAnsi="Times New Roman" w:cs="Times New Roman"/>
          <w:sz w:val="24"/>
          <w:szCs w:val="24"/>
        </w:rPr>
        <w:t xml:space="preserve"> to develop yield </w:t>
      </w:r>
      <w:proofErr w:type="spellStart"/>
      <w:r w:rsidR="001B7380" w:rsidRPr="00BC13F8">
        <w:rPr>
          <w:rFonts w:ascii="Times New Roman" w:hAnsi="Times New Roman" w:cs="Times New Roman"/>
          <w:sz w:val="24"/>
          <w:szCs w:val="24"/>
        </w:rPr>
        <w:t>forcasting</w:t>
      </w:r>
      <w:proofErr w:type="spellEnd"/>
      <w:r w:rsidR="001B7380" w:rsidRPr="00BC13F8">
        <w:rPr>
          <w:rFonts w:ascii="Times New Roman" w:hAnsi="Times New Roman" w:cs="Times New Roman"/>
          <w:sz w:val="24"/>
          <w:szCs w:val="24"/>
        </w:rPr>
        <w:t xml:space="preserve"> model). yield data of wheat crop will be collected from website of Directorate of Economics and Statistics, Department of Agricultural and </w:t>
      </w:r>
      <w:r w:rsidRPr="00BC13F8">
        <w:rPr>
          <w:rFonts w:ascii="Times New Roman" w:hAnsi="Times New Roman" w:cs="Times New Roman"/>
          <w:sz w:val="24"/>
          <w:szCs w:val="24"/>
        </w:rPr>
        <w:t>Cooperation</w:t>
      </w:r>
      <w:r w:rsidR="001B7380" w:rsidRPr="00BC13F8">
        <w:rPr>
          <w:rFonts w:ascii="Times New Roman" w:hAnsi="Times New Roman" w:cs="Times New Roman"/>
          <w:sz w:val="24"/>
          <w:szCs w:val="24"/>
        </w:rPr>
        <w:t>, Ministry of Agriculture, Govt.</w:t>
      </w:r>
      <w:r w:rsidRPr="00BC13F8">
        <w:rPr>
          <w:rFonts w:ascii="Times New Roman" w:hAnsi="Times New Roman" w:cs="Times New Roman"/>
          <w:sz w:val="24"/>
          <w:szCs w:val="24"/>
        </w:rPr>
        <w:t xml:space="preserve"> </w:t>
      </w:r>
      <w:r w:rsidR="001B7380" w:rsidRPr="00BC13F8">
        <w:rPr>
          <w:rFonts w:ascii="Times New Roman" w:hAnsi="Times New Roman" w:cs="Times New Roman"/>
          <w:sz w:val="24"/>
          <w:szCs w:val="24"/>
        </w:rPr>
        <w:t xml:space="preserve">of India (http:// eands.dacnet.nic.in/). The standard meteorological week (SMW) wise weather data from 44th to 11th (sowing to harvesting). will be used to develop regression models for </w:t>
      </w:r>
      <w:proofErr w:type="spellStart"/>
      <w:r w:rsidR="001B7380" w:rsidRPr="00BC13F8">
        <w:rPr>
          <w:rFonts w:ascii="Times New Roman" w:hAnsi="Times New Roman" w:cs="Times New Roman"/>
          <w:sz w:val="24"/>
          <w:szCs w:val="24"/>
        </w:rPr>
        <w:t>prayagraj</w:t>
      </w:r>
      <w:proofErr w:type="spellEnd"/>
      <w:r w:rsidR="001B7380" w:rsidRPr="00BC13F8">
        <w:rPr>
          <w:rFonts w:ascii="Times New Roman" w:hAnsi="Times New Roman" w:cs="Times New Roman"/>
          <w:sz w:val="24"/>
          <w:szCs w:val="24"/>
        </w:rPr>
        <w:t xml:space="preserve"> (UP). The models were validated with observed yield data of 2022 and 2023. The variables used in the study were rainfall (RF, mm), maximum (T</w:t>
      </w:r>
      <w:r w:rsidRPr="00BC13F8">
        <w:rPr>
          <w:rFonts w:ascii="Times New Roman" w:hAnsi="Times New Roman" w:cs="Times New Roman"/>
          <w:sz w:val="24"/>
          <w:szCs w:val="24"/>
        </w:rPr>
        <w:t xml:space="preserve"> </w:t>
      </w:r>
      <w:r w:rsidR="001B7380" w:rsidRPr="00BC13F8">
        <w:rPr>
          <w:rFonts w:ascii="Times New Roman" w:hAnsi="Times New Roman" w:cs="Times New Roman"/>
          <w:sz w:val="24"/>
          <w:szCs w:val="24"/>
        </w:rPr>
        <w:t>max</w:t>
      </w:r>
      <w:r w:rsidRPr="00BC13F8">
        <w:rPr>
          <w:rFonts w:ascii="Times New Roman" w:hAnsi="Times New Roman" w:cs="Times New Roman"/>
          <w:sz w:val="24"/>
          <w:szCs w:val="24"/>
        </w:rPr>
        <w:t>.</w:t>
      </w:r>
      <w:r w:rsidR="001B7380" w:rsidRPr="00BC13F8">
        <w:rPr>
          <w:rFonts w:ascii="Times New Roman" w:hAnsi="Times New Roman" w:cs="Times New Roman"/>
          <w:sz w:val="24"/>
          <w:szCs w:val="24"/>
        </w:rPr>
        <w:t>) and minimum (T</w:t>
      </w:r>
      <w:r w:rsidRPr="00BC13F8">
        <w:rPr>
          <w:rFonts w:ascii="Times New Roman" w:hAnsi="Times New Roman" w:cs="Times New Roman"/>
          <w:sz w:val="24"/>
          <w:szCs w:val="24"/>
        </w:rPr>
        <w:t xml:space="preserve"> </w:t>
      </w:r>
      <w:r w:rsidR="001B7380" w:rsidRPr="00BC13F8">
        <w:rPr>
          <w:rFonts w:ascii="Times New Roman" w:hAnsi="Times New Roman" w:cs="Times New Roman"/>
          <w:sz w:val="24"/>
          <w:szCs w:val="24"/>
        </w:rPr>
        <w:t>min</w:t>
      </w:r>
      <w:r w:rsidRPr="00BC13F8">
        <w:rPr>
          <w:rFonts w:ascii="Times New Roman" w:hAnsi="Times New Roman" w:cs="Times New Roman"/>
          <w:sz w:val="24"/>
          <w:szCs w:val="24"/>
        </w:rPr>
        <w:t>.</w:t>
      </w:r>
      <w:r w:rsidR="001B7380" w:rsidRPr="00BC13F8">
        <w:rPr>
          <w:rFonts w:ascii="Times New Roman" w:hAnsi="Times New Roman" w:cs="Times New Roman"/>
          <w:sz w:val="24"/>
          <w:szCs w:val="24"/>
        </w:rPr>
        <w:t>) temperature (</w:t>
      </w:r>
      <w:r w:rsidR="001B7380" w:rsidRPr="00BC13F8">
        <w:rPr>
          <w:rFonts w:ascii="Times New Roman" w:hAnsi="Times New Roman" w:cs="Times New Roman"/>
          <w:sz w:val="24"/>
          <w:szCs w:val="24"/>
          <w:vertAlign w:val="superscript"/>
        </w:rPr>
        <w:t>0</w:t>
      </w:r>
      <w:r w:rsidR="001B7380" w:rsidRPr="00BC13F8">
        <w:rPr>
          <w:rFonts w:ascii="Times New Roman" w:hAnsi="Times New Roman" w:cs="Times New Roman"/>
          <w:sz w:val="24"/>
          <w:szCs w:val="24"/>
        </w:rPr>
        <w:t xml:space="preserve">C), relative humidity (RH) and Wind speed (W/s). Different weather indices were generated using weekly values of weather parameters and their </w:t>
      </w:r>
      <w:r w:rsidR="001B7380" w:rsidRPr="00BC13F8">
        <w:rPr>
          <w:rFonts w:ascii="Times New Roman" w:hAnsi="Times New Roman" w:cs="Times New Roman"/>
          <w:sz w:val="24"/>
          <w:szCs w:val="24"/>
        </w:rPr>
        <w:lastRenderedPageBreak/>
        <w:t xml:space="preserve">weighted values using coefficient. The current investigation utilized </w:t>
      </w:r>
      <w:proofErr w:type="spellStart"/>
      <w:r w:rsidR="001B7380" w:rsidRPr="00BC13F8">
        <w:rPr>
          <w:rFonts w:ascii="Times New Roman" w:hAnsi="Times New Roman" w:cs="Times New Roman"/>
          <w:sz w:val="24"/>
          <w:szCs w:val="24"/>
        </w:rPr>
        <w:t>multivarient</w:t>
      </w:r>
      <w:proofErr w:type="spellEnd"/>
      <w:r w:rsidR="001B7380" w:rsidRPr="00BC13F8">
        <w:rPr>
          <w:rFonts w:ascii="Times New Roman" w:hAnsi="Times New Roman" w:cs="Times New Roman"/>
          <w:sz w:val="24"/>
          <w:szCs w:val="24"/>
        </w:rPr>
        <w:t xml:space="preserve"> regression methodologies for wheat yield prediction. </w:t>
      </w:r>
    </w:p>
    <w:p w14:paraId="5067945C" w14:textId="1FDED0F7" w:rsidR="00A07B42" w:rsidRPr="00BC13F8" w:rsidRDefault="001B7380" w:rsidP="00A07B42">
      <w:pPr>
        <w:spacing w:line="360" w:lineRule="auto"/>
        <w:jc w:val="both"/>
        <w:rPr>
          <w:rFonts w:ascii="Times New Roman" w:hAnsi="Times New Roman" w:cs="Times New Roman"/>
          <w:b/>
          <w:bCs/>
          <w:sz w:val="24"/>
          <w:szCs w:val="24"/>
        </w:rPr>
      </w:pPr>
      <w:r w:rsidRPr="00BC13F8">
        <w:rPr>
          <w:rFonts w:ascii="Times New Roman" w:hAnsi="Times New Roman" w:cs="Times New Roman"/>
          <w:b/>
          <w:bCs/>
          <w:sz w:val="24"/>
          <w:szCs w:val="24"/>
        </w:rPr>
        <w:t xml:space="preserve">2.1 </w:t>
      </w:r>
      <w:r w:rsidR="00A07B42" w:rsidRPr="00BC13F8">
        <w:rPr>
          <w:rFonts w:ascii="Times New Roman" w:hAnsi="Times New Roman" w:cs="Times New Roman"/>
          <w:b/>
          <w:bCs/>
          <w:sz w:val="24"/>
          <w:szCs w:val="24"/>
        </w:rPr>
        <w:t>Mathematics of simple and Weighted weather indices: -</w:t>
      </w:r>
    </w:p>
    <w:p w14:paraId="30B36DC8" w14:textId="2D3BEBF8" w:rsidR="00A07B42" w:rsidRPr="00BC13F8" w:rsidRDefault="00A07B42" w:rsidP="00E80A9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Simple and weighted weather indices were formulated for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district. The development of simple weather indices involved the summation of individual weather variables or the interaction between two weather parameters at a time. The product of individual weather variables and their correlation with adjusted crop yield led to the creation of weighted weather indices. The calculation of both simple and weighted weather indices was based on the following formula.</w:t>
      </w:r>
    </w:p>
    <w:p w14:paraId="3FFAFBF3" w14:textId="1FEC4DF9" w:rsidR="00A07B42" w:rsidRPr="00BC13F8" w:rsidRDefault="00A07B42" w:rsidP="00A07B42">
      <w:pPr>
        <w:tabs>
          <w:tab w:val="left" w:pos="4032"/>
        </w:tabs>
        <w:spacing w:line="360" w:lineRule="auto"/>
        <w:jc w:val="both"/>
        <w:rPr>
          <w:rFonts w:ascii="Times New Roman" w:hAnsi="Times New Roman" w:cs="Times New Roman"/>
          <w:b/>
          <w:bCs/>
          <w:sz w:val="24"/>
          <w:szCs w:val="24"/>
        </w:rPr>
      </w:pPr>
      <w:r w:rsidRPr="00BC13F8">
        <w:rPr>
          <w:rFonts w:ascii="Times New Roman" w:hAnsi="Times New Roman" w:cs="Times New Roman"/>
          <w:b/>
          <w:bCs/>
          <w:caps/>
          <w:sz w:val="24"/>
          <w:szCs w:val="24"/>
        </w:rPr>
        <w:t xml:space="preserve">2.2 </w:t>
      </w:r>
      <w:r w:rsidRPr="00BC13F8">
        <w:rPr>
          <w:rFonts w:ascii="Times New Roman" w:hAnsi="Times New Roman" w:cs="Times New Roman"/>
          <w:b/>
          <w:bCs/>
          <w:sz w:val="24"/>
          <w:szCs w:val="24"/>
        </w:rPr>
        <w:t>Simple Weather indices: -</w:t>
      </w:r>
    </w:p>
    <w:p w14:paraId="1AA08088" w14:textId="77777777" w:rsidR="00A07B42" w:rsidRPr="00BC13F8" w:rsidRDefault="00A07B42" w:rsidP="00A07B42">
      <w:pPr>
        <w:tabs>
          <w:tab w:val="left" w:pos="4032"/>
        </w:tabs>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This index is created by summing up or multiplying individual weather variables or their pairwise interactions. It can be represented as: -                                            </w:t>
      </w:r>
    </w:p>
    <w:p w14:paraId="1A6FA06C" w14:textId="77777777" w:rsidR="00A07B42" w:rsidRPr="00BC13F8" w:rsidRDefault="00A07B42" w:rsidP="00A07B42">
      <w:pPr>
        <w:tabs>
          <w:tab w:val="left" w:pos="4032"/>
        </w:tabs>
        <w:spacing w:line="360" w:lineRule="auto"/>
        <w:jc w:val="center"/>
        <w:rPr>
          <w:rFonts w:ascii="Times New Roman" w:hAnsi="Times New Roman" w:cs="Times New Roman"/>
          <w:sz w:val="24"/>
          <w:szCs w:val="24"/>
        </w:rPr>
      </w:pPr>
      <m:oMath>
        <m:r>
          <w:rPr>
            <w:rFonts w:ascii="Cambria Math" w:hAnsi="Cambria Math" w:cs="Times New Roman"/>
            <w:sz w:val="24"/>
            <w:szCs w:val="24"/>
          </w:rPr>
          <m:t>Zij</m:t>
        </m:r>
        <m:r>
          <w:rPr>
            <w:rFonts w:ascii="Cambria Math" w:eastAsia="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w=1</m:t>
            </m:r>
          </m:sub>
          <m:sup>
            <m:r>
              <w:rPr>
                <w:rFonts w:ascii="Cambria Math" w:eastAsia="Cambria Math" w:hAnsi="Cambria Math" w:cs="Times New Roman"/>
                <w:sz w:val="24"/>
                <w:szCs w:val="24"/>
              </w:rPr>
              <m:t>m</m:t>
            </m:r>
          </m:sup>
          <m:e>
            <m:r>
              <w:rPr>
                <w:rFonts w:ascii="Cambria Math" w:hAnsi="Cambria Math" w:cs="Times New Roman"/>
                <w:sz w:val="24"/>
                <w:szCs w:val="24"/>
              </w:rPr>
              <m:t>Xiw</m:t>
            </m:r>
          </m:e>
        </m:nary>
      </m:oMath>
      <w:r w:rsidRPr="00BC13F8">
        <w:rPr>
          <w:rFonts w:ascii="Times New Roman" w:eastAsiaTheme="minorEastAsia" w:hAnsi="Times New Roman" w:cs="Times New Roman"/>
          <w:sz w:val="24"/>
          <w:szCs w:val="24"/>
        </w:rPr>
        <w:t xml:space="preserve">                 -    </w:t>
      </w:r>
      <w:proofErr w:type="gramStart"/>
      <w:r w:rsidRPr="00BC13F8">
        <w:rPr>
          <w:rFonts w:ascii="Times New Roman" w:eastAsiaTheme="minorEastAsia" w:hAnsi="Times New Roman" w:cs="Times New Roman"/>
          <w:sz w:val="24"/>
          <w:szCs w:val="24"/>
        </w:rPr>
        <w:t xml:space="preserve">   (</w:t>
      </w:r>
      <w:proofErr w:type="gramEnd"/>
      <w:r w:rsidRPr="00BC13F8">
        <w:rPr>
          <w:rFonts w:ascii="Times New Roman" w:eastAsiaTheme="minorEastAsia" w:hAnsi="Times New Roman" w:cs="Times New Roman"/>
          <w:sz w:val="24"/>
          <w:szCs w:val="24"/>
        </w:rPr>
        <w:t>1)</w:t>
      </w:r>
    </w:p>
    <w:p w14:paraId="476A1FDB" w14:textId="77777777" w:rsidR="00A07B42" w:rsidRPr="00BC13F8" w:rsidRDefault="00A07B42" w:rsidP="00A07B42">
      <w:pPr>
        <w:tabs>
          <w:tab w:val="left" w:pos="4032"/>
        </w:tabs>
        <w:spacing w:line="360" w:lineRule="auto"/>
        <w:jc w:val="both"/>
        <w:rPr>
          <w:rFonts w:ascii="Times New Roman" w:hAnsi="Times New Roman" w:cs="Times New Roman"/>
          <w:b/>
          <w:bCs/>
          <w:sz w:val="24"/>
          <w:szCs w:val="24"/>
        </w:rPr>
      </w:pPr>
      <w:r w:rsidRPr="00BC13F8">
        <w:rPr>
          <w:rFonts w:ascii="Times New Roman" w:hAnsi="Times New Roman" w:cs="Times New Roman"/>
          <w:b/>
          <w:bCs/>
          <w:sz w:val="24"/>
          <w:szCs w:val="24"/>
        </w:rPr>
        <w:tab/>
      </w:r>
    </w:p>
    <w:p w14:paraId="4D54FF7B" w14:textId="77777777" w:rsidR="00A07B42" w:rsidRPr="00BC13F8" w:rsidRDefault="00A07B42" w:rsidP="00A07B42">
      <w:pPr>
        <w:tabs>
          <w:tab w:val="left" w:pos="4032"/>
        </w:tabs>
        <w:spacing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Zii'j</m:t>
        </m:r>
        <m:r>
          <w:rPr>
            <w:rFonts w:ascii="Cambria Math" w:eastAsia="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w=1</m:t>
            </m:r>
          </m:sub>
          <m:sup>
            <m:r>
              <w:rPr>
                <w:rFonts w:ascii="Cambria Math" w:eastAsia="Cambria Math" w:hAnsi="Cambria Math" w:cs="Times New Roman"/>
                <w:sz w:val="24"/>
                <w:szCs w:val="24"/>
              </w:rPr>
              <m:t>m</m:t>
            </m:r>
          </m:sup>
          <m:e>
            <m:r>
              <m:rPr>
                <m:sty m:val="p"/>
              </m:rPr>
              <w:rPr>
                <w:rFonts w:ascii="Cambria Math" w:hAnsi="Cambria Math" w:cs="Times New Roman"/>
                <w:sz w:val="24"/>
                <w:szCs w:val="24"/>
              </w:rPr>
              <m:t>Xiw Xi'w</m:t>
            </m:r>
          </m:e>
        </m:nary>
      </m:oMath>
      <w:r w:rsidRPr="00BC13F8">
        <w:rPr>
          <w:rFonts w:ascii="Times New Roman" w:eastAsiaTheme="minorEastAsia" w:hAnsi="Times New Roman" w:cs="Times New Roman"/>
          <w:sz w:val="24"/>
          <w:szCs w:val="24"/>
        </w:rPr>
        <w:t xml:space="preserve">       -   </w:t>
      </w:r>
      <w:proofErr w:type="gramStart"/>
      <w:r w:rsidRPr="00BC13F8">
        <w:rPr>
          <w:rFonts w:ascii="Times New Roman" w:eastAsiaTheme="minorEastAsia" w:hAnsi="Times New Roman" w:cs="Times New Roman"/>
          <w:sz w:val="24"/>
          <w:szCs w:val="24"/>
        </w:rPr>
        <w:t xml:space="preserve">   (</w:t>
      </w:r>
      <w:proofErr w:type="gramEnd"/>
      <w:r w:rsidRPr="00BC13F8">
        <w:rPr>
          <w:rFonts w:ascii="Times New Roman" w:eastAsiaTheme="minorEastAsia" w:hAnsi="Times New Roman" w:cs="Times New Roman"/>
          <w:sz w:val="24"/>
          <w:szCs w:val="24"/>
        </w:rPr>
        <w:t>2)</w:t>
      </w:r>
    </w:p>
    <w:p w14:paraId="50D9F33D" w14:textId="77777777" w:rsidR="00A07B42" w:rsidRPr="00BC13F8" w:rsidRDefault="00A07B42" w:rsidP="00A07B42">
      <w:pPr>
        <w:spacing w:line="360" w:lineRule="auto"/>
        <w:jc w:val="both"/>
        <w:rPr>
          <w:rFonts w:ascii="Times New Roman" w:hAnsi="Times New Roman" w:cs="Times New Roman"/>
          <w:b/>
          <w:bCs/>
          <w:sz w:val="24"/>
          <w:szCs w:val="24"/>
        </w:rPr>
      </w:pPr>
      <w:r w:rsidRPr="00BC13F8">
        <w:rPr>
          <w:rFonts w:ascii="Times New Roman" w:hAnsi="Times New Roman" w:cs="Times New Roman"/>
          <w:b/>
          <w:bCs/>
          <w:sz w:val="24"/>
          <w:szCs w:val="24"/>
        </w:rPr>
        <w:t xml:space="preserve">Weighted Weather Index </w:t>
      </w:r>
    </w:p>
    <w:p w14:paraId="54555808" w14:textId="77777777" w:rsidR="00A07B42" w:rsidRPr="00BC13F8" w:rsidRDefault="00A07B42" w:rsidP="00A07B4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This index accounts for the correlation of weather variables with adjusted crop yield. It is given by:</w:t>
      </w:r>
    </w:p>
    <w:p w14:paraId="691F01D2" w14:textId="77777777" w:rsidR="00A07B42" w:rsidRPr="00BC13F8" w:rsidRDefault="00A07B42" w:rsidP="00A07B42">
      <w:pPr>
        <w:spacing w:line="360" w:lineRule="auto"/>
        <w:jc w:val="center"/>
        <w:rPr>
          <w:rFonts w:ascii="Times New Roman" w:eastAsiaTheme="minorEastAsia" w:hAnsi="Times New Roman" w:cs="Times New Roman"/>
          <w:sz w:val="24"/>
          <w:szCs w:val="24"/>
        </w:rPr>
      </w:pPr>
      <m:oMath>
        <m:r>
          <w:rPr>
            <w:rFonts w:ascii="Cambria Math" w:eastAsia="Cambria Math" w:hAnsi="Cambria Math" w:cs="Times New Roman"/>
            <w:sz w:val="24"/>
            <w:szCs w:val="24"/>
          </w:rPr>
          <m:t>Zij=</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w=1</m:t>
            </m:r>
          </m:sub>
          <m:sup>
            <m:r>
              <w:rPr>
                <w:rFonts w:ascii="Cambria Math" w:eastAsia="Cambria Math" w:hAnsi="Cambria Math" w:cs="Times New Roman"/>
                <w:sz w:val="24"/>
                <w:szCs w:val="24"/>
              </w:rPr>
              <m:t>m</m:t>
            </m:r>
          </m:sup>
          <m:e>
            <m:sSup>
              <m:sSupPr>
                <m:ctrlPr>
                  <w:rPr>
                    <w:rFonts w:ascii="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j</m:t>
                </m:r>
              </m:sup>
            </m:sSup>
            <m:r>
              <w:rPr>
                <w:rFonts w:ascii="Cambria Math" w:hAnsi="Cambria Math" w:cs="Times New Roman"/>
                <w:sz w:val="24"/>
                <w:szCs w:val="24"/>
              </w:rPr>
              <m:t>iwXiw</m:t>
            </m:r>
          </m:e>
        </m:nary>
      </m:oMath>
      <w:r w:rsidRPr="00BC13F8">
        <w:rPr>
          <w:rFonts w:ascii="Times New Roman" w:eastAsiaTheme="minorEastAsia" w:hAnsi="Times New Roman" w:cs="Times New Roman"/>
          <w:sz w:val="24"/>
          <w:szCs w:val="24"/>
        </w:rPr>
        <w:t xml:space="preserve">      -  </w:t>
      </w:r>
      <w:proofErr w:type="gramStart"/>
      <w:r w:rsidRPr="00BC13F8">
        <w:rPr>
          <w:rFonts w:ascii="Times New Roman" w:eastAsiaTheme="minorEastAsia" w:hAnsi="Times New Roman" w:cs="Times New Roman"/>
          <w:sz w:val="24"/>
          <w:szCs w:val="24"/>
        </w:rPr>
        <w:t xml:space="preserve">   (</w:t>
      </w:r>
      <w:proofErr w:type="gramEnd"/>
      <w:r w:rsidRPr="00BC13F8">
        <w:rPr>
          <w:rFonts w:ascii="Times New Roman" w:eastAsiaTheme="minorEastAsia" w:hAnsi="Times New Roman" w:cs="Times New Roman"/>
          <w:sz w:val="24"/>
          <w:szCs w:val="24"/>
        </w:rPr>
        <w:t>3)</w:t>
      </w:r>
    </w:p>
    <w:p w14:paraId="6595CA1A" w14:textId="77777777" w:rsidR="00A07B42" w:rsidRPr="00BC13F8" w:rsidRDefault="00A07B42" w:rsidP="00A07B42">
      <w:pPr>
        <w:spacing w:line="360" w:lineRule="auto"/>
        <w:jc w:val="both"/>
        <w:rPr>
          <w:rFonts w:ascii="Times New Roman" w:eastAsiaTheme="minorEastAsia" w:hAnsi="Times New Roman" w:cs="Times New Roman"/>
          <w:sz w:val="24"/>
          <w:szCs w:val="24"/>
        </w:rPr>
      </w:pPr>
    </w:p>
    <w:p w14:paraId="3E77281A" w14:textId="77777777" w:rsidR="00A07B42" w:rsidRPr="00BC13F8" w:rsidRDefault="00A07B42" w:rsidP="00A07B42">
      <w:pPr>
        <w:spacing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Zii'j</m:t>
        </m:r>
        <m:r>
          <w:rPr>
            <w:rFonts w:ascii="Cambria Math" w:eastAsia="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w=1</m:t>
            </m:r>
          </m:sub>
          <m:sup>
            <m:r>
              <w:rPr>
                <w:rFonts w:ascii="Cambria Math" w:eastAsia="Cambria Math" w:hAnsi="Cambria Math" w:cs="Times New Roman"/>
                <w:sz w:val="24"/>
                <w:szCs w:val="24"/>
              </w:rPr>
              <m:t>m</m:t>
            </m:r>
          </m:sup>
          <m:e>
            <m:sSup>
              <m:sSupPr>
                <m:ctrlPr>
                  <w:rPr>
                    <w:rFonts w:ascii="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j</m:t>
                </m:r>
              </m:sup>
            </m:sSup>
            <m:r>
              <w:rPr>
                <w:rFonts w:ascii="Cambria Math" w:hAnsi="Cambria Math" w:cs="Times New Roman"/>
                <w:sz w:val="24"/>
                <w:szCs w:val="24"/>
              </w:rPr>
              <m:t>ii'wXiwXi'w</m:t>
            </m:r>
          </m:e>
        </m:nary>
      </m:oMath>
      <w:r w:rsidRPr="00BC13F8">
        <w:rPr>
          <w:rFonts w:ascii="Times New Roman" w:eastAsiaTheme="minorEastAsia" w:hAnsi="Times New Roman" w:cs="Times New Roman"/>
          <w:sz w:val="24"/>
          <w:szCs w:val="24"/>
        </w:rPr>
        <w:t xml:space="preserve">   - </w:t>
      </w:r>
      <w:proofErr w:type="gramStart"/>
      <w:r w:rsidRPr="00BC13F8">
        <w:rPr>
          <w:rFonts w:ascii="Times New Roman" w:eastAsiaTheme="minorEastAsia" w:hAnsi="Times New Roman" w:cs="Times New Roman"/>
          <w:sz w:val="24"/>
          <w:szCs w:val="24"/>
        </w:rPr>
        <w:t xml:space="preserve">   (</w:t>
      </w:r>
      <w:proofErr w:type="gramEnd"/>
      <w:r w:rsidRPr="00BC13F8">
        <w:rPr>
          <w:rFonts w:ascii="Times New Roman" w:eastAsiaTheme="minorEastAsia" w:hAnsi="Times New Roman" w:cs="Times New Roman"/>
          <w:sz w:val="24"/>
          <w:szCs w:val="24"/>
        </w:rPr>
        <w:t>4)</w:t>
      </w:r>
    </w:p>
    <w:p w14:paraId="7C4A536B" w14:textId="77777777" w:rsidR="00A07B42" w:rsidRPr="00BC13F8" w:rsidRDefault="00A07B42" w:rsidP="00A07B42">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Where: -</w:t>
      </w:r>
    </w:p>
    <w:p w14:paraId="4A6F383E" w14:textId="77777777" w:rsidR="00A07B42" w:rsidRPr="00BC13F8" w:rsidRDefault="00A07B42" w:rsidP="00A07B42">
      <w:pPr>
        <w:spacing w:line="360" w:lineRule="auto"/>
        <w:jc w:val="both"/>
        <w:rPr>
          <w:rFonts w:ascii="Times New Roman" w:eastAsiaTheme="minorEastAsia" w:hAnsi="Times New Roman" w:cs="Times New Roman"/>
          <w:sz w:val="24"/>
          <w:szCs w:val="24"/>
        </w:rPr>
      </w:pPr>
      <w:proofErr w:type="spellStart"/>
      <w:r w:rsidRPr="00BC13F8">
        <w:rPr>
          <w:rFonts w:ascii="Times New Roman" w:eastAsiaTheme="minorEastAsia" w:hAnsi="Times New Roman" w:cs="Times New Roman"/>
          <w:sz w:val="24"/>
          <w:szCs w:val="24"/>
        </w:rPr>
        <w:t>Xiw</w:t>
      </w:r>
      <w:proofErr w:type="spellEnd"/>
      <w:r w:rsidRPr="00BC13F8">
        <w:rPr>
          <w:rFonts w:ascii="Times New Roman" w:eastAsiaTheme="minorEastAsia" w:hAnsi="Times New Roman" w:cs="Times New Roman"/>
          <w:sz w:val="24"/>
          <w:szCs w:val="24"/>
        </w:rPr>
        <w:t>/</w:t>
      </w:r>
      <w:proofErr w:type="spellStart"/>
      <w:r w:rsidRPr="00BC13F8">
        <w:rPr>
          <w:rFonts w:ascii="Times New Roman" w:eastAsiaTheme="minorEastAsia" w:hAnsi="Times New Roman" w:cs="Times New Roman"/>
          <w:sz w:val="24"/>
          <w:szCs w:val="24"/>
        </w:rPr>
        <w:t>Xii’w</w:t>
      </w:r>
      <w:proofErr w:type="spellEnd"/>
      <w:r w:rsidRPr="00BC13F8">
        <w:rPr>
          <w:rFonts w:ascii="Times New Roman" w:eastAsiaTheme="minorEastAsia" w:hAnsi="Times New Roman" w:cs="Times New Roman"/>
          <w:sz w:val="24"/>
          <w:szCs w:val="24"/>
        </w:rPr>
        <w:t xml:space="preserve">= Value of </w:t>
      </w:r>
      <w:proofErr w:type="spellStart"/>
      <w:r w:rsidRPr="00BC13F8">
        <w:rPr>
          <w:rFonts w:ascii="Times New Roman" w:eastAsiaTheme="minorEastAsia" w:hAnsi="Times New Roman" w:cs="Times New Roman"/>
          <w:sz w:val="24"/>
          <w:szCs w:val="24"/>
        </w:rPr>
        <w:t>i</w:t>
      </w:r>
      <w:r w:rsidRPr="00BC13F8">
        <w:rPr>
          <w:rFonts w:ascii="Times New Roman" w:eastAsiaTheme="minorEastAsia" w:hAnsi="Times New Roman" w:cs="Times New Roman"/>
          <w:sz w:val="24"/>
          <w:szCs w:val="24"/>
          <w:vertAlign w:val="superscript"/>
        </w:rPr>
        <w:t>th</w:t>
      </w:r>
      <w:proofErr w:type="spellEnd"/>
      <w:r w:rsidRPr="00BC13F8">
        <w:rPr>
          <w:rFonts w:ascii="Times New Roman" w:eastAsiaTheme="minorEastAsia" w:hAnsi="Times New Roman" w:cs="Times New Roman"/>
          <w:sz w:val="24"/>
          <w:szCs w:val="24"/>
        </w:rPr>
        <w:t>/</w:t>
      </w:r>
      <w:proofErr w:type="spellStart"/>
      <w:r w:rsidRPr="00BC13F8">
        <w:rPr>
          <w:rFonts w:ascii="Times New Roman" w:eastAsiaTheme="minorEastAsia" w:hAnsi="Times New Roman" w:cs="Times New Roman"/>
          <w:sz w:val="24"/>
          <w:szCs w:val="24"/>
        </w:rPr>
        <w:t>i’</w:t>
      </w:r>
      <w:r w:rsidRPr="00BC13F8">
        <w:rPr>
          <w:rFonts w:ascii="Times New Roman" w:eastAsiaTheme="minorEastAsia" w:hAnsi="Times New Roman" w:cs="Times New Roman"/>
          <w:sz w:val="24"/>
          <w:szCs w:val="24"/>
          <w:vertAlign w:val="superscript"/>
        </w:rPr>
        <w:t>th</w:t>
      </w:r>
      <w:proofErr w:type="spellEnd"/>
      <w:r w:rsidRPr="00BC13F8">
        <w:rPr>
          <w:rFonts w:ascii="Times New Roman" w:eastAsiaTheme="minorEastAsia" w:hAnsi="Times New Roman" w:cs="Times New Roman"/>
          <w:sz w:val="24"/>
          <w:szCs w:val="24"/>
        </w:rPr>
        <w:t xml:space="preserve"> Weather variable under study in weather week, </w:t>
      </w:r>
    </w:p>
    <w:p w14:paraId="27CD6C7B" w14:textId="77777777" w:rsidR="00A07B42" w:rsidRPr="00BC13F8" w:rsidRDefault="00A07B42" w:rsidP="00A07B42">
      <w:pPr>
        <w:spacing w:line="360" w:lineRule="auto"/>
        <w:jc w:val="both"/>
        <w:rPr>
          <w:rFonts w:ascii="Times New Roman" w:eastAsiaTheme="minorEastAsia" w:hAnsi="Times New Roman" w:cs="Times New Roman"/>
          <w:sz w:val="24"/>
          <w:szCs w:val="24"/>
        </w:rPr>
      </w:pPr>
      <w:proofErr w:type="spellStart"/>
      <w:r w:rsidRPr="00BC13F8">
        <w:rPr>
          <w:rFonts w:ascii="Times New Roman" w:eastAsiaTheme="minorEastAsia" w:hAnsi="Times New Roman" w:cs="Times New Roman"/>
          <w:b/>
          <w:bCs/>
          <w:sz w:val="24"/>
          <w:szCs w:val="24"/>
        </w:rPr>
        <w:t>r</w:t>
      </w:r>
      <w:r w:rsidRPr="00BC13F8">
        <w:rPr>
          <w:rFonts w:ascii="Times New Roman" w:eastAsiaTheme="minorEastAsia" w:hAnsi="Times New Roman" w:cs="Times New Roman"/>
          <w:b/>
          <w:bCs/>
          <w:sz w:val="24"/>
          <w:szCs w:val="24"/>
          <w:vertAlign w:val="superscript"/>
        </w:rPr>
        <w:t>j</w:t>
      </w:r>
      <w:r w:rsidRPr="00BC13F8">
        <w:rPr>
          <w:rFonts w:ascii="Times New Roman" w:eastAsiaTheme="minorEastAsia" w:hAnsi="Times New Roman" w:cs="Times New Roman"/>
          <w:b/>
          <w:bCs/>
          <w:sz w:val="24"/>
          <w:szCs w:val="24"/>
        </w:rPr>
        <w:t>iw</w:t>
      </w:r>
      <w:proofErr w:type="spellEnd"/>
      <w:r w:rsidRPr="00BC13F8">
        <w:rPr>
          <w:rFonts w:ascii="Times New Roman" w:eastAsiaTheme="minorEastAsia" w:hAnsi="Times New Roman" w:cs="Times New Roman"/>
          <w:b/>
          <w:bCs/>
          <w:sz w:val="24"/>
          <w:szCs w:val="24"/>
        </w:rPr>
        <w:t xml:space="preserve">/ </w:t>
      </w:r>
      <w:proofErr w:type="spellStart"/>
      <w:r w:rsidRPr="00BC13F8">
        <w:rPr>
          <w:rFonts w:ascii="Times New Roman" w:eastAsiaTheme="minorEastAsia" w:hAnsi="Times New Roman" w:cs="Times New Roman"/>
          <w:b/>
          <w:bCs/>
          <w:sz w:val="24"/>
          <w:szCs w:val="24"/>
        </w:rPr>
        <w:t>r</w:t>
      </w:r>
      <w:r w:rsidRPr="00BC13F8">
        <w:rPr>
          <w:rFonts w:ascii="Times New Roman" w:eastAsiaTheme="minorEastAsia" w:hAnsi="Times New Roman" w:cs="Times New Roman"/>
          <w:b/>
          <w:bCs/>
          <w:sz w:val="24"/>
          <w:szCs w:val="24"/>
          <w:vertAlign w:val="superscript"/>
        </w:rPr>
        <w:t>j</w:t>
      </w:r>
      <w:proofErr w:type="spellEnd"/>
      <w:r w:rsidRPr="00BC13F8">
        <w:rPr>
          <w:rFonts w:ascii="Times New Roman" w:eastAsiaTheme="minorEastAsia" w:hAnsi="Times New Roman" w:cs="Times New Roman"/>
          <w:b/>
          <w:bCs/>
          <w:sz w:val="24"/>
          <w:szCs w:val="24"/>
          <w:vertAlign w:val="superscript"/>
        </w:rPr>
        <w:t xml:space="preserve"> </w:t>
      </w:r>
      <w:r w:rsidRPr="00BC13F8">
        <w:rPr>
          <w:rFonts w:ascii="Times New Roman" w:eastAsiaTheme="minorEastAsia" w:hAnsi="Times New Roman" w:cs="Times New Roman"/>
          <w:b/>
          <w:bCs/>
          <w:sz w:val="24"/>
          <w:szCs w:val="24"/>
        </w:rPr>
        <w:t xml:space="preserve">ii, w = </w:t>
      </w:r>
      <w:r w:rsidRPr="00BC13F8">
        <w:rPr>
          <w:rFonts w:ascii="Times New Roman" w:eastAsiaTheme="minorEastAsia" w:hAnsi="Times New Roman" w:cs="Times New Roman"/>
          <w:sz w:val="24"/>
          <w:szCs w:val="24"/>
        </w:rPr>
        <w:t xml:space="preserve">Correlation coefficient of yield with </w:t>
      </w:r>
      <w:proofErr w:type="spellStart"/>
      <w:r w:rsidRPr="00BC13F8">
        <w:rPr>
          <w:rFonts w:ascii="Times New Roman" w:eastAsiaTheme="minorEastAsia" w:hAnsi="Times New Roman" w:cs="Times New Roman"/>
          <w:sz w:val="24"/>
          <w:szCs w:val="24"/>
        </w:rPr>
        <w:t>i</w:t>
      </w:r>
      <w:r w:rsidRPr="00BC13F8">
        <w:rPr>
          <w:rFonts w:ascii="Times New Roman" w:eastAsiaTheme="minorEastAsia" w:hAnsi="Times New Roman" w:cs="Times New Roman"/>
          <w:sz w:val="24"/>
          <w:szCs w:val="24"/>
          <w:vertAlign w:val="superscript"/>
        </w:rPr>
        <w:t>th</w:t>
      </w:r>
      <w:proofErr w:type="spellEnd"/>
      <w:r w:rsidRPr="00BC13F8">
        <w:rPr>
          <w:rFonts w:ascii="Times New Roman" w:eastAsiaTheme="minorEastAsia" w:hAnsi="Times New Roman" w:cs="Times New Roman"/>
          <w:sz w:val="24"/>
          <w:szCs w:val="24"/>
        </w:rPr>
        <w:t xml:space="preserve"> weather variable or product of </w:t>
      </w:r>
      <w:proofErr w:type="spellStart"/>
      <w:r w:rsidRPr="00BC13F8">
        <w:rPr>
          <w:rFonts w:ascii="Times New Roman" w:eastAsiaTheme="minorEastAsia" w:hAnsi="Times New Roman" w:cs="Times New Roman"/>
          <w:sz w:val="24"/>
          <w:szCs w:val="24"/>
        </w:rPr>
        <w:t>i’th</w:t>
      </w:r>
      <w:proofErr w:type="spellEnd"/>
      <w:r w:rsidRPr="00BC13F8">
        <w:rPr>
          <w:rFonts w:ascii="Times New Roman" w:eastAsiaTheme="minorEastAsia" w:hAnsi="Times New Roman" w:cs="Times New Roman"/>
          <w:sz w:val="24"/>
          <w:szCs w:val="24"/>
        </w:rPr>
        <w:t>/</w:t>
      </w:r>
      <w:proofErr w:type="spellStart"/>
      <w:r w:rsidRPr="00BC13F8">
        <w:rPr>
          <w:rFonts w:ascii="Times New Roman" w:eastAsiaTheme="minorEastAsia" w:hAnsi="Times New Roman" w:cs="Times New Roman"/>
          <w:sz w:val="24"/>
          <w:szCs w:val="24"/>
        </w:rPr>
        <w:t>i</w:t>
      </w:r>
      <w:proofErr w:type="spellEnd"/>
      <w:r w:rsidRPr="00BC13F8">
        <w:rPr>
          <w:rFonts w:ascii="Times New Roman" w:eastAsiaTheme="minorEastAsia" w:hAnsi="Times New Roman" w:cs="Times New Roman"/>
          <w:sz w:val="24"/>
          <w:szCs w:val="24"/>
        </w:rPr>
        <w:t xml:space="preserve">, </w:t>
      </w:r>
      <w:proofErr w:type="spellStart"/>
      <w:r w:rsidRPr="00BC13F8">
        <w:rPr>
          <w:rFonts w:ascii="Times New Roman" w:eastAsiaTheme="minorEastAsia" w:hAnsi="Times New Roman" w:cs="Times New Roman"/>
          <w:sz w:val="24"/>
          <w:szCs w:val="24"/>
        </w:rPr>
        <w:t>th</w:t>
      </w:r>
      <w:proofErr w:type="spellEnd"/>
    </w:p>
    <w:p w14:paraId="1617C877" w14:textId="6E6A434A" w:rsidR="00A07B42" w:rsidRPr="006E03D6" w:rsidRDefault="00A07B42" w:rsidP="006E03D6">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weather variable in the week, m = week at which forecast done.</w:t>
      </w:r>
    </w:p>
    <w:p w14:paraId="47CDE66E" w14:textId="05C82467" w:rsidR="00A07B42" w:rsidRPr="00BC13F8" w:rsidRDefault="00A07B42" w:rsidP="00A07B42">
      <w:pPr>
        <w:spacing w:line="360" w:lineRule="auto"/>
        <w:jc w:val="both"/>
        <w:rPr>
          <w:rFonts w:ascii="Times New Roman" w:eastAsiaTheme="minorEastAsia" w:hAnsi="Times New Roman" w:cs="Times New Roman"/>
          <w:b/>
          <w:bCs/>
          <w:sz w:val="24"/>
          <w:szCs w:val="24"/>
        </w:rPr>
      </w:pPr>
      <w:r w:rsidRPr="00BC13F8">
        <w:rPr>
          <w:rFonts w:ascii="Times New Roman" w:eastAsiaTheme="minorEastAsia" w:hAnsi="Times New Roman" w:cs="Times New Roman"/>
          <w:b/>
          <w:bCs/>
          <w:sz w:val="24"/>
          <w:szCs w:val="24"/>
        </w:rPr>
        <w:t>Table.1 Simple and weighted weather indices use for developing model: -</w:t>
      </w:r>
    </w:p>
    <w:tbl>
      <w:tblPr>
        <w:tblStyle w:val="TableGrid"/>
        <w:tblW w:w="0" w:type="auto"/>
        <w:tblLook w:val="04A0" w:firstRow="1" w:lastRow="0" w:firstColumn="1" w:lastColumn="0" w:noHBand="0" w:noVBand="1"/>
      </w:tblPr>
      <w:tblGrid>
        <w:gridCol w:w="1555"/>
        <w:gridCol w:w="3685"/>
        <w:gridCol w:w="3776"/>
      </w:tblGrid>
      <w:tr w:rsidR="00BC13F8" w:rsidRPr="00BC13F8" w14:paraId="4844E379" w14:textId="77777777" w:rsidTr="00BC13F8">
        <w:trPr>
          <w:trHeight w:val="835"/>
        </w:trPr>
        <w:tc>
          <w:tcPr>
            <w:tcW w:w="1555" w:type="dxa"/>
          </w:tcPr>
          <w:p w14:paraId="43165D8D" w14:textId="6E954E2D" w:rsidR="00BC13F8" w:rsidRPr="00BC13F8" w:rsidRDefault="00BC13F8" w:rsidP="00BC13F8">
            <w:pPr>
              <w:spacing w:line="360" w:lineRule="auto"/>
              <w:jc w:val="center"/>
              <w:rPr>
                <w:rFonts w:eastAsiaTheme="minorEastAsia"/>
                <w:b/>
                <w:bCs/>
                <w:sz w:val="24"/>
                <w:szCs w:val="24"/>
              </w:rPr>
            </w:pPr>
            <w:r w:rsidRPr="00BC13F8">
              <w:rPr>
                <w:rFonts w:eastAsiaTheme="minorEastAsia"/>
                <w:b/>
                <w:bCs/>
                <w:sz w:val="24"/>
                <w:szCs w:val="24"/>
              </w:rPr>
              <w:lastRenderedPageBreak/>
              <w:t>Weather</w:t>
            </w:r>
          </w:p>
          <w:p w14:paraId="2186C2BC" w14:textId="4C0FCE54" w:rsidR="00BC13F8" w:rsidRPr="00BC13F8" w:rsidRDefault="00BC13F8" w:rsidP="00BC13F8">
            <w:pPr>
              <w:spacing w:line="360" w:lineRule="auto"/>
              <w:jc w:val="center"/>
              <w:rPr>
                <w:rFonts w:eastAsiaTheme="minorEastAsia"/>
                <w:b/>
                <w:bCs/>
                <w:sz w:val="24"/>
                <w:szCs w:val="24"/>
              </w:rPr>
            </w:pPr>
            <w:r w:rsidRPr="00BC13F8">
              <w:rPr>
                <w:rFonts w:eastAsiaTheme="minorEastAsia"/>
                <w:b/>
                <w:bCs/>
                <w:sz w:val="24"/>
                <w:szCs w:val="24"/>
              </w:rPr>
              <w:t>Parameter</w:t>
            </w:r>
          </w:p>
        </w:tc>
        <w:tc>
          <w:tcPr>
            <w:tcW w:w="3685" w:type="dxa"/>
          </w:tcPr>
          <w:p w14:paraId="267A3804" w14:textId="77777777" w:rsidR="00BC13F8" w:rsidRPr="00BC13F8" w:rsidRDefault="00BC13F8" w:rsidP="00BC13F8">
            <w:pPr>
              <w:spacing w:line="360" w:lineRule="auto"/>
              <w:jc w:val="center"/>
              <w:rPr>
                <w:rFonts w:eastAsiaTheme="minorEastAsia"/>
                <w:b/>
                <w:bCs/>
                <w:sz w:val="24"/>
                <w:szCs w:val="24"/>
              </w:rPr>
            </w:pPr>
            <w:r w:rsidRPr="00BC13F8">
              <w:rPr>
                <w:rFonts w:eastAsiaTheme="minorEastAsia"/>
                <w:b/>
                <w:bCs/>
                <w:sz w:val="24"/>
                <w:szCs w:val="24"/>
              </w:rPr>
              <w:t>Simple Weather Indices</w:t>
            </w:r>
          </w:p>
          <w:p w14:paraId="49E97259" w14:textId="70E50723" w:rsidR="00BC13F8" w:rsidRPr="00BC13F8" w:rsidRDefault="00BC13F8" w:rsidP="00BC13F8">
            <w:pPr>
              <w:spacing w:line="360" w:lineRule="auto"/>
              <w:jc w:val="center"/>
              <w:rPr>
                <w:rFonts w:eastAsiaTheme="minorEastAsia"/>
                <w:b/>
                <w:bCs/>
                <w:sz w:val="24"/>
                <w:szCs w:val="24"/>
              </w:rPr>
            </w:pPr>
            <w:proofErr w:type="spellStart"/>
            <w:r w:rsidRPr="00BC13F8">
              <w:rPr>
                <w:rFonts w:eastAsiaTheme="minorEastAsia"/>
                <w:b/>
                <w:bCs/>
                <w:sz w:val="24"/>
                <w:szCs w:val="24"/>
              </w:rPr>
              <w:t>Tmax</w:t>
            </w:r>
            <w:proofErr w:type="spellEnd"/>
            <w:r w:rsidRPr="00BC13F8">
              <w:rPr>
                <w:rFonts w:eastAsiaTheme="minorEastAsia"/>
                <w:b/>
                <w:bCs/>
                <w:sz w:val="24"/>
                <w:szCs w:val="24"/>
              </w:rPr>
              <w:t xml:space="preserve">, </w:t>
            </w:r>
            <w:proofErr w:type="spellStart"/>
            <w:r w:rsidRPr="00BC13F8">
              <w:rPr>
                <w:rFonts w:eastAsiaTheme="minorEastAsia"/>
                <w:b/>
                <w:bCs/>
                <w:sz w:val="24"/>
                <w:szCs w:val="24"/>
              </w:rPr>
              <w:t>Tmin</w:t>
            </w:r>
            <w:proofErr w:type="spellEnd"/>
            <w:r w:rsidRPr="00BC13F8">
              <w:rPr>
                <w:rFonts w:eastAsiaTheme="minorEastAsia"/>
                <w:b/>
                <w:bCs/>
                <w:sz w:val="24"/>
                <w:szCs w:val="24"/>
              </w:rPr>
              <w:t>, R/F, RH (%), W/s</w:t>
            </w:r>
          </w:p>
        </w:tc>
        <w:tc>
          <w:tcPr>
            <w:tcW w:w="3776" w:type="dxa"/>
          </w:tcPr>
          <w:p w14:paraId="0E83587A" w14:textId="77777777" w:rsidR="00BC13F8" w:rsidRPr="00BC13F8" w:rsidRDefault="00BC13F8" w:rsidP="00BC13F8">
            <w:pPr>
              <w:spacing w:line="360" w:lineRule="auto"/>
              <w:jc w:val="center"/>
              <w:rPr>
                <w:rFonts w:eastAsiaTheme="minorEastAsia"/>
                <w:b/>
                <w:bCs/>
                <w:sz w:val="24"/>
                <w:szCs w:val="24"/>
              </w:rPr>
            </w:pPr>
            <w:r w:rsidRPr="00BC13F8">
              <w:rPr>
                <w:rFonts w:eastAsiaTheme="minorEastAsia"/>
                <w:b/>
                <w:bCs/>
                <w:sz w:val="24"/>
                <w:szCs w:val="24"/>
              </w:rPr>
              <w:t>Weighted Weather indices</w:t>
            </w:r>
          </w:p>
          <w:p w14:paraId="1BD4A82F" w14:textId="5FE602C8" w:rsidR="00BC13F8" w:rsidRPr="00BC13F8" w:rsidRDefault="00BC13F8" w:rsidP="00BC13F8">
            <w:pPr>
              <w:spacing w:line="360" w:lineRule="auto"/>
              <w:jc w:val="center"/>
              <w:rPr>
                <w:rFonts w:eastAsiaTheme="minorEastAsia"/>
                <w:b/>
                <w:bCs/>
                <w:sz w:val="24"/>
                <w:szCs w:val="24"/>
              </w:rPr>
            </w:pPr>
            <w:proofErr w:type="spellStart"/>
            <w:r w:rsidRPr="00BC13F8">
              <w:rPr>
                <w:rFonts w:eastAsiaTheme="minorEastAsia"/>
                <w:b/>
                <w:bCs/>
                <w:sz w:val="24"/>
                <w:szCs w:val="24"/>
              </w:rPr>
              <w:t>Tmax</w:t>
            </w:r>
            <w:proofErr w:type="spellEnd"/>
            <w:r w:rsidRPr="00BC13F8">
              <w:rPr>
                <w:rFonts w:eastAsiaTheme="minorEastAsia"/>
                <w:b/>
                <w:bCs/>
                <w:sz w:val="24"/>
                <w:szCs w:val="24"/>
              </w:rPr>
              <w:t xml:space="preserve">, </w:t>
            </w:r>
            <w:proofErr w:type="spellStart"/>
            <w:r w:rsidRPr="00BC13F8">
              <w:rPr>
                <w:rFonts w:eastAsiaTheme="minorEastAsia"/>
                <w:b/>
                <w:bCs/>
                <w:sz w:val="24"/>
                <w:szCs w:val="24"/>
              </w:rPr>
              <w:t>Tmin</w:t>
            </w:r>
            <w:proofErr w:type="spellEnd"/>
            <w:r w:rsidRPr="00BC13F8">
              <w:rPr>
                <w:rFonts w:eastAsiaTheme="minorEastAsia"/>
                <w:b/>
                <w:bCs/>
                <w:sz w:val="24"/>
                <w:szCs w:val="24"/>
              </w:rPr>
              <w:t>, R/F, RH (%), W/s</w:t>
            </w:r>
          </w:p>
        </w:tc>
      </w:tr>
      <w:tr w:rsidR="00BC13F8" w:rsidRPr="00BC13F8" w14:paraId="3EEA1910" w14:textId="77777777" w:rsidTr="00BC13F8">
        <w:tc>
          <w:tcPr>
            <w:tcW w:w="1555" w:type="dxa"/>
          </w:tcPr>
          <w:p w14:paraId="31DE336D" w14:textId="1EE41D17" w:rsidR="00BC13F8" w:rsidRPr="00BC13F8" w:rsidRDefault="00BC13F8" w:rsidP="00BC13F8">
            <w:pPr>
              <w:spacing w:line="360" w:lineRule="auto"/>
              <w:jc w:val="center"/>
              <w:rPr>
                <w:rFonts w:eastAsiaTheme="minorEastAsia"/>
                <w:b/>
                <w:bCs/>
                <w:sz w:val="24"/>
                <w:szCs w:val="24"/>
              </w:rPr>
            </w:pPr>
            <w:proofErr w:type="spellStart"/>
            <w:r w:rsidRPr="00BC13F8">
              <w:rPr>
                <w:rFonts w:eastAsiaTheme="minorEastAsia"/>
                <w:sz w:val="24"/>
                <w:szCs w:val="24"/>
              </w:rPr>
              <w:t>Tmax</w:t>
            </w:r>
            <w:proofErr w:type="spellEnd"/>
          </w:p>
        </w:tc>
        <w:tc>
          <w:tcPr>
            <w:tcW w:w="3685" w:type="dxa"/>
          </w:tcPr>
          <w:p w14:paraId="3467B7A3" w14:textId="0EC9C6BD"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 xml:space="preserve"> Z10</w:t>
            </w:r>
          </w:p>
        </w:tc>
        <w:tc>
          <w:tcPr>
            <w:tcW w:w="3776" w:type="dxa"/>
          </w:tcPr>
          <w:p w14:paraId="09FCB64B" w14:textId="0EF3751B"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Z11</w:t>
            </w:r>
          </w:p>
        </w:tc>
      </w:tr>
      <w:tr w:rsidR="00BC13F8" w:rsidRPr="00BC13F8" w14:paraId="47AADBA7" w14:textId="77777777" w:rsidTr="00BC13F8">
        <w:tc>
          <w:tcPr>
            <w:tcW w:w="1555" w:type="dxa"/>
          </w:tcPr>
          <w:p w14:paraId="35D04F08" w14:textId="1D4FAE0C" w:rsidR="00BC13F8" w:rsidRPr="00BC13F8" w:rsidRDefault="00BC13F8" w:rsidP="00BC13F8">
            <w:pPr>
              <w:spacing w:line="360" w:lineRule="auto"/>
              <w:jc w:val="center"/>
              <w:rPr>
                <w:rFonts w:eastAsiaTheme="minorEastAsia"/>
                <w:b/>
                <w:bCs/>
                <w:sz w:val="24"/>
                <w:szCs w:val="24"/>
              </w:rPr>
            </w:pPr>
            <w:proofErr w:type="spellStart"/>
            <w:r w:rsidRPr="00BC13F8">
              <w:rPr>
                <w:rFonts w:eastAsiaTheme="minorEastAsia"/>
                <w:sz w:val="24"/>
                <w:szCs w:val="24"/>
              </w:rPr>
              <w:t>Tmin</w:t>
            </w:r>
            <w:proofErr w:type="spellEnd"/>
          </w:p>
        </w:tc>
        <w:tc>
          <w:tcPr>
            <w:tcW w:w="3685" w:type="dxa"/>
          </w:tcPr>
          <w:p w14:paraId="1374C60B" w14:textId="3F23401D"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Z120 Z20</w:t>
            </w:r>
          </w:p>
        </w:tc>
        <w:tc>
          <w:tcPr>
            <w:tcW w:w="3776" w:type="dxa"/>
          </w:tcPr>
          <w:p w14:paraId="01DE4933" w14:textId="0B70D2C0"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Z121 Z21</w:t>
            </w:r>
          </w:p>
        </w:tc>
      </w:tr>
      <w:tr w:rsidR="00BC13F8" w:rsidRPr="00BC13F8" w14:paraId="618006C5" w14:textId="77777777" w:rsidTr="00BC13F8">
        <w:tc>
          <w:tcPr>
            <w:tcW w:w="1555" w:type="dxa"/>
          </w:tcPr>
          <w:p w14:paraId="00B9835F" w14:textId="28A8391F" w:rsidR="00BC13F8" w:rsidRPr="00BC13F8" w:rsidRDefault="00BC13F8" w:rsidP="00BC13F8">
            <w:pPr>
              <w:spacing w:line="360" w:lineRule="auto"/>
              <w:jc w:val="center"/>
              <w:rPr>
                <w:rFonts w:eastAsiaTheme="minorEastAsia"/>
                <w:b/>
                <w:bCs/>
                <w:sz w:val="24"/>
                <w:szCs w:val="24"/>
              </w:rPr>
            </w:pPr>
            <w:r w:rsidRPr="00BC13F8">
              <w:rPr>
                <w:rFonts w:eastAsiaTheme="minorEastAsia"/>
                <w:sz w:val="24"/>
                <w:szCs w:val="24"/>
              </w:rPr>
              <w:t>R/F</w:t>
            </w:r>
          </w:p>
        </w:tc>
        <w:tc>
          <w:tcPr>
            <w:tcW w:w="3685" w:type="dxa"/>
          </w:tcPr>
          <w:p w14:paraId="67F174A1" w14:textId="7826E5E0"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Z130 Z230 Z30</w:t>
            </w:r>
          </w:p>
        </w:tc>
        <w:tc>
          <w:tcPr>
            <w:tcW w:w="3776" w:type="dxa"/>
          </w:tcPr>
          <w:p w14:paraId="35142945" w14:textId="2FCD93C9"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Z131 Z231 Z31</w:t>
            </w:r>
          </w:p>
        </w:tc>
      </w:tr>
      <w:tr w:rsidR="00BC13F8" w:rsidRPr="00BC13F8" w14:paraId="78CC9890" w14:textId="77777777" w:rsidTr="00BC13F8">
        <w:tc>
          <w:tcPr>
            <w:tcW w:w="1555" w:type="dxa"/>
          </w:tcPr>
          <w:p w14:paraId="07909115" w14:textId="5714126C" w:rsidR="00BC13F8" w:rsidRPr="00BC13F8" w:rsidRDefault="00BC13F8" w:rsidP="00BC13F8">
            <w:pPr>
              <w:spacing w:line="360" w:lineRule="auto"/>
              <w:jc w:val="center"/>
              <w:rPr>
                <w:rFonts w:eastAsiaTheme="minorEastAsia"/>
                <w:b/>
                <w:bCs/>
                <w:sz w:val="24"/>
                <w:szCs w:val="24"/>
              </w:rPr>
            </w:pPr>
            <w:r w:rsidRPr="00BC13F8">
              <w:rPr>
                <w:rFonts w:eastAsiaTheme="minorEastAsia"/>
                <w:sz w:val="24"/>
                <w:szCs w:val="24"/>
              </w:rPr>
              <w:t>RH (%)</w:t>
            </w:r>
          </w:p>
        </w:tc>
        <w:tc>
          <w:tcPr>
            <w:tcW w:w="3685" w:type="dxa"/>
          </w:tcPr>
          <w:p w14:paraId="501A7A1E" w14:textId="0428F476"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Z140 Z240 Z340 Z40</w:t>
            </w:r>
          </w:p>
        </w:tc>
        <w:tc>
          <w:tcPr>
            <w:tcW w:w="3776" w:type="dxa"/>
          </w:tcPr>
          <w:p w14:paraId="22CBA02D" w14:textId="168FAB73" w:rsidR="00BC13F8" w:rsidRPr="00BC13F8" w:rsidRDefault="00BC13F8" w:rsidP="00BC13F8">
            <w:pPr>
              <w:tabs>
                <w:tab w:val="left" w:pos="2232"/>
                <w:tab w:val="left" w:pos="6324"/>
              </w:tabs>
              <w:spacing w:line="360" w:lineRule="auto"/>
              <w:jc w:val="both"/>
              <w:rPr>
                <w:rFonts w:eastAsiaTheme="minorEastAsia"/>
                <w:sz w:val="24"/>
                <w:szCs w:val="24"/>
              </w:rPr>
            </w:pPr>
            <w:r w:rsidRPr="00BC13F8">
              <w:rPr>
                <w:rFonts w:eastAsiaTheme="minorEastAsia"/>
                <w:sz w:val="24"/>
                <w:szCs w:val="24"/>
              </w:rPr>
              <w:t>Z141 Z241 Z341 Z41</w:t>
            </w:r>
          </w:p>
        </w:tc>
      </w:tr>
      <w:tr w:rsidR="00BC13F8" w:rsidRPr="00BC13F8" w14:paraId="4E6EF82B" w14:textId="77777777" w:rsidTr="00BC13F8">
        <w:tc>
          <w:tcPr>
            <w:tcW w:w="1555" w:type="dxa"/>
          </w:tcPr>
          <w:p w14:paraId="5C05D1AF" w14:textId="5F57D957" w:rsidR="00BC13F8" w:rsidRPr="00BC13F8" w:rsidRDefault="00BC13F8" w:rsidP="00BC13F8">
            <w:pPr>
              <w:spacing w:line="360" w:lineRule="auto"/>
              <w:jc w:val="center"/>
              <w:rPr>
                <w:rFonts w:eastAsiaTheme="minorEastAsia"/>
                <w:b/>
                <w:bCs/>
                <w:sz w:val="24"/>
                <w:szCs w:val="24"/>
              </w:rPr>
            </w:pPr>
            <w:r w:rsidRPr="00BC13F8">
              <w:rPr>
                <w:rFonts w:eastAsiaTheme="minorEastAsia"/>
                <w:sz w:val="24"/>
                <w:szCs w:val="24"/>
              </w:rPr>
              <w:t>W/s</w:t>
            </w:r>
          </w:p>
        </w:tc>
        <w:tc>
          <w:tcPr>
            <w:tcW w:w="3685" w:type="dxa"/>
          </w:tcPr>
          <w:p w14:paraId="664A0CB3" w14:textId="4A868128"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Z150 Z250 Z350 Z450 Z50</w:t>
            </w:r>
          </w:p>
        </w:tc>
        <w:tc>
          <w:tcPr>
            <w:tcW w:w="3776" w:type="dxa"/>
          </w:tcPr>
          <w:p w14:paraId="41D61EF8" w14:textId="5F7B86DA"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Z151 Z251 Z351 Z451 Z51</w:t>
            </w:r>
          </w:p>
        </w:tc>
      </w:tr>
    </w:tbl>
    <w:p w14:paraId="3616F66C" w14:textId="12EF2745" w:rsidR="00A07B42" w:rsidRPr="00BC13F8" w:rsidRDefault="00A07B42" w:rsidP="00BC13F8">
      <w:pPr>
        <w:spacing w:before="240" w:line="360" w:lineRule="auto"/>
        <w:jc w:val="both"/>
        <w:rPr>
          <w:rFonts w:ascii="Times New Roman" w:eastAsiaTheme="minorEastAsia" w:hAnsi="Times New Roman" w:cs="Times New Roman"/>
          <w:b/>
          <w:bCs/>
          <w:sz w:val="24"/>
          <w:szCs w:val="24"/>
        </w:rPr>
      </w:pPr>
      <w:r w:rsidRPr="00BC13F8">
        <w:rPr>
          <w:rFonts w:ascii="Times New Roman" w:eastAsiaTheme="minorEastAsia" w:hAnsi="Times New Roman" w:cs="Times New Roman"/>
          <w:b/>
          <w:bCs/>
          <w:sz w:val="24"/>
          <w:szCs w:val="24"/>
        </w:rPr>
        <w:t>Now, Simple and weighted weather indices used for developing models.</w:t>
      </w:r>
    </w:p>
    <w:p w14:paraId="29F866DA" w14:textId="77777777" w:rsidR="00A07B42" w:rsidRPr="00BC13F8" w:rsidRDefault="00A07B42" w:rsidP="00A07B42">
      <w:pPr>
        <w:spacing w:line="360" w:lineRule="auto"/>
        <w:ind w:firstLine="720"/>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For each weather variable, two types of indices were calculated:</w:t>
      </w:r>
    </w:p>
    <w:p w14:paraId="398E75F6" w14:textId="206169A1" w:rsidR="00A07B42" w:rsidRPr="00BC13F8" w:rsidRDefault="009304D0" w:rsidP="00A07B42">
      <w:pPr>
        <w:numPr>
          <w:ilvl w:val="0"/>
          <w:numId w:val="1"/>
        </w:num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b/>
          <w:bCs/>
          <w:sz w:val="24"/>
          <w:szCs w:val="24"/>
        </w:rPr>
        <w:t>Simple weather</w:t>
      </w:r>
      <w:r w:rsidR="00A07B42" w:rsidRPr="00BC13F8">
        <w:rPr>
          <w:rFonts w:ascii="Times New Roman" w:eastAsiaTheme="minorEastAsia" w:hAnsi="Times New Roman" w:cs="Times New Roman"/>
          <w:b/>
          <w:bCs/>
          <w:sz w:val="24"/>
          <w:szCs w:val="24"/>
        </w:rPr>
        <w:t xml:space="preserve"> </w:t>
      </w:r>
      <w:proofErr w:type="spellStart"/>
      <w:r w:rsidR="00A07B42" w:rsidRPr="00BC13F8">
        <w:rPr>
          <w:rFonts w:ascii="Times New Roman" w:eastAsiaTheme="minorEastAsia" w:hAnsi="Times New Roman" w:cs="Times New Roman"/>
          <w:b/>
          <w:bCs/>
          <w:sz w:val="24"/>
          <w:szCs w:val="24"/>
        </w:rPr>
        <w:t>Weather</w:t>
      </w:r>
      <w:proofErr w:type="spellEnd"/>
      <w:r w:rsidR="00A07B42" w:rsidRPr="00BC13F8">
        <w:rPr>
          <w:rFonts w:ascii="Times New Roman" w:eastAsiaTheme="minorEastAsia" w:hAnsi="Times New Roman" w:cs="Times New Roman"/>
          <w:b/>
          <w:bCs/>
          <w:sz w:val="24"/>
          <w:szCs w:val="24"/>
        </w:rPr>
        <w:t xml:space="preserve"> Index</w:t>
      </w:r>
      <w:r w:rsidRPr="00BC13F8">
        <w:rPr>
          <w:rFonts w:ascii="Times New Roman" w:eastAsiaTheme="minorEastAsia" w:hAnsi="Times New Roman" w:cs="Times New Roman"/>
          <w:b/>
          <w:bCs/>
          <w:sz w:val="24"/>
          <w:szCs w:val="24"/>
        </w:rPr>
        <w:t xml:space="preserve"> </w:t>
      </w:r>
      <w:r w:rsidRPr="00BC13F8">
        <w:rPr>
          <w:rFonts w:ascii="Times New Roman" w:eastAsiaTheme="minorEastAsia" w:hAnsi="Times New Roman" w:cs="Times New Roman"/>
          <w:sz w:val="24"/>
          <w:szCs w:val="24"/>
        </w:rPr>
        <w:t>-</w:t>
      </w:r>
      <w:r w:rsidR="00A07B42" w:rsidRPr="00BC13F8">
        <w:rPr>
          <w:rFonts w:ascii="Times New Roman" w:eastAsiaTheme="minorEastAsia" w:hAnsi="Times New Roman" w:cs="Times New Roman"/>
          <w:sz w:val="24"/>
          <w:szCs w:val="24"/>
        </w:rPr>
        <w:t xml:space="preserve"> Simply the total sum of each weekly weather variable.</w:t>
      </w:r>
    </w:p>
    <w:p w14:paraId="2950441F" w14:textId="45290F7D" w:rsidR="00A07B42" w:rsidRPr="00BC13F8" w:rsidRDefault="00A07B42" w:rsidP="00A07B42">
      <w:pPr>
        <w:numPr>
          <w:ilvl w:val="0"/>
          <w:numId w:val="1"/>
        </w:num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b/>
          <w:bCs/>
          <w:sz w:val="24"/>
          <w:szCs w:val="24"/>
        </w:rPr>
        <w:t>Weighted Weather Index</w:t>
      </w:r>
      <w:r w:rsidRPr="00BC13F8">
        <w:rPr>
          <w:rFonts w:ascii="Times New Roman" w:eastAsiaTheme="minorEastAsia" w:hAnsi="Times New Roman" w:cs="Times New Roman"/>
          <w:sz w:val="24"/>
          <w:szCs w:val="24"/>
        </w:rPr>
        <w:t xml:space="preserve"> </w:t>
      </w:r>
      <w:r w:rsidR="00BC13F8" w:rsidRPr="00BC13F8">
        <w:rPr>
          <w:rFonts w:ascii="Times New Roman" w:eastAsiaTheme="minorEastAsia" w:hAnsi="Times New Roman" w:cs="Times New Roman"/>
          <w:sz w:val="24"/>
          <w:szCs w:val="24"/>
        </w:rPr>
        <w:t xml:space="preserve">- </w:t>
      </w:r>
      <w:r w:rsidRPr="00BC13F8">
        <w:rPr>
          <w:rFonts w:ascii="Times New Roman" w:eastAsiaTheme="minorEastAsia" w:hAnsi="Times New Roman" w:cs="Times New Roman"/>
          <w:sz w:val="24"/>
          <w:szCs w:val="24"/>
        </w:rPr>
        <w:t>This takes the sum of each weekly weather variable but adjusts it by multiplying with the correlation coefficient between that variable and crop yield.</w:t>
      </w:r>
    </w:p>
    <w:p w14:paraId="0752265E" w14:textId="40914266" w:rsidR="00A07B42" w:rsidRPr="00BC13F8" w:rsidRDefault="00A07B42" w:rsidP="00A07B42">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 xml:space="preserve">These indices are </w:t>
      </w:r>
      <w:proofErr w:type="spellStart"/>
      <w:r w:rsidRPr="00BC13F8">
        <w:rPr>
          <w:rFonts w:ascii="Times New Roman" w:eastAsiaTheme="minorEastAsia" w:hAnsi="Times New Roman" w:cs="Times New Roman"/>
          <w:sz w:val="24"/>
          <w:szCs w:val="24"/>
        </w:rPr>
        <w:t>labeled</w:t>
      </w:r>
      <w:proofErr w:type="spellEnd"/>
      <w:r w:rsidRPr="00BC13F8">
        <w:rPr>
          <w:rFonts w:ascii="Times New Roman" w:eastAsiaTheme="minorEastAsia" w:hAnsi="Times New Roman" w:cs="Times New Roman"/>
          <w:sz w:val="24"/>
          <w:szCs w:val="24"/>
        </w:rPr>
        <w:t xml:space="preserve"> as </w:t>
      </w:r>
      <w:r w:rsidR="00BC13F8" w:rsidRPr="00BC13F8">
        <w:rPr>
          <w:rFonts w:ascii="Times New Roman" w:eastAsiaTheme="minorEastAsia" w:hAnsi="Times New Roman" w:cs="Times New Roman"/>
          <w:sz w:val="24"/>
          <w:szCs w:val="24"/>
        </w:rPr>
        <w:t>“</w:t>
      </w:r>
      <w:r w:rsidRPr="00BC13F8">
        <w:rPr>
          <w:rFonts w:ascii="Times New Roman" w:eastAsiaTheme="minorEastAsia" w:hAnsi="Times New Roman" w:cs="Times New Roman"/>
          <w:sz w:val="24"/>
          <w:szCs w:val="24"/>
        </w:rPr>
        <w:t>Z,</w:t>
      </w:r>
      <w:r w:rsidR="00BC13F8" w:rsidRPr="00BC13F8">
        <w:rPr>
          <w:rFonts w:ascii="Times New Roman" w:eastAsiaTheme="minorEastAsia" w:hAnsi="Times New Roman" w:cs="Times New Roman"/>
          <w:sz w:val="24"/>
          <w:szCs w:val="24"/>
        </w:rPr>
        <w:t>”</w:t>
      </w:r>
      <w:r w:rsidRPr="00BC13F8">
        <w:rPr>
          <w:rFonts w:ascii="Times New Roman" w:eastAsiaTheme="minorEastAsia" w:hAnsi="Times New Roman" w:cs="Times New Roman"/>
          <w:sz w:val="24"/>
          <w:szCs w:val="24"/>
        </w:rPr>
        <w:t xml:space="preserve"> where </w:t>
      </w:r>
      <w:r w:rsidR="009304D0" w:rsidRPr="00BC13F8">
        <w:rPr>
          <w:rFonts w:ascii="Times New Roman" w:eastAsiaTheme="minorEastAsia" w:hAnsi="Times New Roman" w:cs="Times New Roman"/>
          <w:sz w:val="24"/>
          <w:szCs w:val="24"/>
        </w:rPr>
        <w:t>simple</w:t>
      </w:r>
      <w:r w:rsidRPr="00BC13F8">
        <w:rPr>
          <w:rFonts w:ascii="Times New Roman" w:eastAsiaTheme="minorEastAsia" w:hAnsi="Times New Roman" w:cs="Times New Roman"/>
          <w:sz w:val="24"/>
          <w:szCs w:val="24"/>
        </w:rPr>
        <w:t xml:space="preserve"> indices are marked with a 0 and weighted ones with a 1. For example, if maximum temperature is the first variable, its unweighted index is called Z10, while its weighted counterpart is Z11.</w:t>
      </w:r>
    </w:p>
    <w:p w14:paraId="729E30E6" w14:textId="77777777" w:rsidR="00D87C5A" w:rsidRDefault="00A07B42" w:rsidP="00D87C5A">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 xml:space="preserve">The same method was applied to other weather factors. To study how multiple weather </w:t>
      </w:r>
      <w:proofErr w:type="gramStart"/>
      <w:r w:rsidRPr="00BC13F8">
        <w:rPr>
          <w:rFonts w:ascii="Times New Roman" w:eastAsiaTheme="minorEastAsia" w:hAnsi="Times New Roman" w:cs="Times New Roman"/>
          <w:sz w:val="24"/>
          <w:szCs w:val="24"/>
        </w:rPr>
        <w:t>variables</w:t>
      </w:r>
      <w:proofErr w:type="gramEnd"/>
      <w:r w:rsidRPr="00BC13F8">
        <w:rPr>
          <w:rFonts w:ascii="Times New Roman" w:eastAsiaTheme="minorEastAsia" w:hAnsi="Times New Roman" w:cs="Times New Roman"/>
          <w:sz w:val="24"/>
          <w:szCs w:val="24"/>
        </w:rPr>
        <w:t xml:space="preserve"> interact, combined indices were also calculated. For instance, the combined effect of maximum and minimum temperatures, maximum temperature and rainfall, or minimum temperature and rainfall was determined by multiplying their weekly values together. </w:t>
      </w:r>
    </w:p>
    <w:p w14:paraId="55B6D6D6" w14:textId="39C6D7F3" w:rsidR="00BC13F8" w:rsidRDefault="00094A55" w:rsidP="00BC13F8">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b/>
          <w:bCs/>
          <w:sz w:val="24"/>
          <w:szCs w:val="24"/>
        </w:rPr>
        <w:t>2.4 Correlation</w:t>
      </w:r>
      <w:r w:rsidR="00533D80" w:rsidRPr="00BC13F8">
        <w:rPr>
          <w:rFonts w:ascii="Times New Roman" w:eastAsiaTheme="minorEastAsia" w:hAnsi="Times New Roman" w:cs="Times New Roman"/>
          <w:b/>
          <w:bCs/>
          <w:sz w:val="24"/>
          <w:szCs w:val="24"/>
        </w:rPr>
        <w:t xml:space="preserve">: </w:t>
      </w:r>
      <w:r w:rsidRPr="00BC13F8">
        <w:rPr>
          <w:rFonts w:ascii="Times New Roman" w:eastAsiaTheme="minorEastAsia" w:hAnsi="Times New Roman" w:cs="Times New Roman"/>
          <w:sz w:val="24"/>
          <w:szCs w:val="24"/>
        </w:rPr>
        <w:t xml:space="preserve">To explore how weather variables influence Wheat yield, </w:t>
      </w:r>
      <w:r w:rsidR="009304D0" w:rsidRPr="00BC13F8">
        <w:rPr>
          <w:rFonts w:ascii="Times New Roman" w:eastAsiaTheme="minorEastAsia" w:hAnsi="Times New Roman" w:cs="Times New Roman"/>
          <w:sz w:val="24"/>
          <w:szCs w:val="24"/>
        </w:rPr>
        <w:t xml:space="preserve">a </w:t>
      </w:r>
      <w:r w:rsidRPr="00BC13F8">
        <w:rPr>
          <w:rFonts w:ascii="Times New Roman" w:eastAsiaTheme="minorEastAsia" w:hAnsi="Times New Roman" w:cs="Times New Roman"/>
          <w:sz w:val="24"/>
          <w:szCs w:val="24"/>
        </w:rPr>
        <w:t>correlation analysis was conducted. The relationship between crop yield and various weather parameters was examined using the methodology outlined by Gomez and Gomez (1984)</w:t>
      </w:r>
      <w:r w:rsidR="006E03D6">
        <w:rPr>
          <w:rFonts w:ascii="Times New Roman" w:eastAsiaTheme="minorEastAsia" w:hAnsi="Times New Roman" w:cs="Times New Roman"/>
          <w:sz w:val="24"/>
          <w:szCs w:val="24"/>
        </w:rPr>
        <w:t>.</w:t>
      </w:r>
    </w:p>
    <w:p w14:paraId="7AEA6143" w14:textId="3BDAD8AA" w:rsidR="00094A55" w:rsidRPr="00BC13F8" w:rsidRDefault="00094A55" w:rsidP="00BC13F8">
      <w:pPr>
        <w:spacing w:after="0"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b/>
          <w:bCs/>
          <w:sz w:val="24"/>
          <w:szCs w:val="24"/>
        </w:rPr>
        <w:t>Relationship between Weather variables and Wheat yield</w:t>
      </w:r>
    </w:p>
    <w:p w14:paraId="0CA2515C" w14:textId="77777777" w:rsidR="00094A55" w:rsidRPr="00BC13F8" w:rsidRDefault="00094A55" w:rsidP="00094A55">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 xml:space="preserve">The relationship between weather variables and wheat yield was </w:t>
      </w:r>
      <w:proofErr w:type="spellStart"/>
      <w:r w:rsidRPr="00BC13F8">
        <w:rPr>
          <w:rFonts w:ascii="Times New Roman" w:eastAsiaTheme="minorEastAsia" w:hAnsi="Times New Roman" w:cs="Times New Roman"/>
          <w:sz w:val="24"/>
          <w:szCs w:val="24"/>
        </w:rPr>
        <w:t>analyzed</w:t>
      </w:r>
      <w:proofErr w:type="spellEnd"/>
      <w:r w:rsidRPr="00BC13F8">
        <w:rPr>
          <w:rFonts w:ascii="Times New Roman" w:eastAsiaTheme="minorEastAsia" w:hAnsi="Times New Roman" w:cs="Times New Roman"/>
          <w:sz w:val="24"/>
          <w:szCs w:val="24"/>
        </w:rPr>
        <w:t xml:space="preserve"> using correlation analysis. The correlation coefficient ranges from -1 to +1. A negative correlation means that as one variable increases, the other decreases. Conversely, a positive correlation means both variables increase together.</w:t>
      </w:r>
    </w:p>
    <w:p w14:paraId="4A180060" w14:textId="77777777" w:rsidR="00094A55" w:rsidRPr="00BC13F8" w:rsidRDefault="00094A55" w:rsidP="00094A55">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lastRenderedPageBreak/>
        <w:t>The Pearson correlation coefficient is a useful statistical tool for measuring the strength of relationships between variables. The formula for calculating it is:</w:t>
      </w:r>
    </w:p>
    <w:p w14:paraId="15D3476F" w14:textId="77777777" w:rsidR="00094A55" w:rsidRPr="00BC13F8" w:rsidRDefault="00094A55" w:rsidP="00094A55">
      <w:pPr>
        <w:rPr>
          <w:rFonts w:ascii="Times New Roman" w:eastAsiaTheme="minorEastAsia" w:hAnsi="Times New Roman" w:cs="Times New Roman"/>
          <w:sz w:val="24"/>
          <w:szCs w:val="24"/>
        </w:rPr>
      </w:pPr>
    </w:p>
    <w:p w14:paraId="656817A8" w14:textId="5225C466" w:rsidR="00094A55" w:rsidRPr="00BC13F8" w:rsidRDefault="00094A55" w:rsidP="00E80A92">
      <w:pPr>
        <w:rPr>
          <w:rFonts w:ascii="Times New Roman" w:hAnsi="Times New Roman" w:cs="Times New Roman"/>
        </w:rPr>
      </w:pPr>
      <w:r w:rsidRPr="00BC13F8">
        <w:rPr>
          <w:rFonts w:ascii="Times New Roman" w:eastAsiaTheme="minorEastAsia" w:hAnsi="Times New Roman" w:cs="Times New Roman"/>
          <w:sz w:val="24"/>
          <w:szCs w:val="24"/>
        </w:rPr>
        <w:t xml:space="preserve">Where: -                                                   </w:t>
      </w:r>
      <m:oMath>
        <m:r>
          <m:rPr>
            <m:nor/>
          </m:rPr>
          <w:rPr>
            <w:rFonts w:ascii="Times New Roman" w:hAnsi="Times New Roman" w:cs="Times New Roman"/>
            <w:b/>
            <w:bCs/>
          </w:rPr>
          <m:t>r</m:t>
        </m:r>
        <m:r>
          <w:rPr>
            <w:rFonts w:ascii="Cambria Math" w:hAnsi="Cambria Math" w:cs="Times New Roman"/>
          </w:rPr>
          <m:t>=</m:t>
        </m:r>
        <m:f>
          <m:fPr>
            <m:ctrlPr>
              <w:rPr>
                <w:rFonts w:ascii="Cambria Math" w:hAnsi="Cambria Math" w:cs="Times New Roman"/>
                <w:i/>
              </w:rPr>
            </m:ctrlPr>
          </m:fPr>
          <m:num>
            <m:r>
              <m:rPr>
                <m:sty m:val="p"/>
              </m:rPr>
              <w:rPr>
                <w:rFonts w:ascii="Cambria Math" w:eastAsiaTheme="minorEastAsia" w:hAnsi="Cambria Math" w:cs="Times New Roman"/>
                <w:sz w:val="24"/>
                <w:szCs w:val="24"/>
              </w:rPr>
              <m:t>Σxy</m:t>
            </m:r>
          </m:num>
          <m:den>
            <m:r>
              <w:rPr>
                <w:rFonts w:ascii="Cambria Math" w:hAnsi="Cambria Math" w:cs="Times New Roman"/>
              </w:rPr>
              <m:t>n</m:t>
            </m:r>
          </m:den>
        </m:f>
        <m:r>
          <w:rPr>
            <w:rFonts w:ascii="Cambria Math" w:hAnsi="Cambria Math" w:cs="Times New Roman"/>
          </w:rPr>
          <m:t>-X</m:t>
        </m:r>
      </m:oMath>
      <w:r w:rsidRPr="00BC13F8">
        <w:rPr>
          <w:rFonts w:ascii="Times New Roman" w:hAnsi="Times New Roman" w:cs="Times New Roman"/>
        </w:rPr>
        <w:tab/>
      </w:r>
      <w:r w:rsidRPr="00BC13F8">
        <w:rPr>
          <w:rFonts w:ascii="Times New Roman" w:hAnsi="Times New Roman" w:cs="Times New Roman"/>
        </w:rPr>
        <w:tab/>
      </w:r>
      <w:r w:rsidR="00E80A92" w:rsidRPr="00BC13F8">
        <w:rPr>
          <w:rFonts w:ascii="Times New Roman" w:hAnsi="Times New Roman" w:cs="Times New Roman"/>
          <w:b/>
          <w:bCs/>
        </w:rPr>
        <w:t>-</w:t>
      </w:r>
      <w:r w:rsidRPr="00BC13F8">
        <w:rPr>
          <w:rFonts w:ascii="Times New Roman" w:hAnsi="Times New Roman" w:cs="Times New Roman"/>
        </w:rPr>
        <w:tab/>
        <w:t>(5)</w:t>
      </w:r>
    </w:p>
    <w:p w14:paraId="656079EC" w14:textId="77777777" w:rsidR="00094A55" w:rsidRPr="00BC13F8" w:rsidRDefault="00094A55" w:rsidP="00094A55">
      <w:pPr>
        <w:tabs>
          <w:tab w:val="left" w:pos="7644"/>
        </w:tabs>
        <w:spacing w:line="360" w:lineRule="auto"/>
        <w:jc w:val="both"/>
        <w:rPr>
          <w:rFonts w:ascii="Times New Roman" w:eastAsiaTheme="minorEastAsia" w:hAnsi="Times New Roman" w:cs="Times New Roman"/>
          <w:sz w:val="24"/>
          <w:szCs w:val="24"/>
        </w:rPr>
      </w:pPr>
    </w:p>
    <w:p w14:paraId="3D6ECEDE" w14:textId="77777777" w:rsidR="00094A55" w:rsidRPr="00BC13F8" w:rsidRDefault="00094A55" w:rsidP="00533D80">
      <w:pPr>
        <w:pStyle w:val="ListParagraph"/>
        <w:numPr>
          <w:ilvl w:val="0"/>
          <w:numId w:val="3"/>
        </w:numPr>
        <w:tabs>
          <w:tab w:val="left" w:pos="720"/>
        </w:tabs>
        <w:spacing w:line="360" w:lineRule="auto"/>
        <w:jc w:val="both"/>
        <w:rPr>
          <w:rFonts w:ascii="Times New Roman" w:eastAsiaTheme="minorEastAsia" w:hAnsi="Times New Roman" w:cs="Times New Roman"/>
          <w:sz w:val="24"/>
          <w:szCs w:val="24"/>
        </w:rPr>
      </w:pPr>
      <w:proofErr w:type="spellStart"/>
      <w:r w:rsidRPr="00BC13F8">
        <w:rPr>
          <w:rFonts w:ascii="Times New Roman" w:eastAsiaTheme="minorEastAsia" w:hAnsi="Times New Roman" w:cs="Times New Roman"/>
          <w:b/>
          <w:bCs/>
          <w:sz w:val="24"/>
          <w:szCs w:val="24"/>
        </w:rPr>
        <w:t>σx</w:t>
      </w:r>
      <w:proofErr w:type="spellEnd"/>
      <w:r w:rsidRPr="00BC13F8">
        <w:rPr>
          <w:rFonts w:ascii="Times New Roman" w:eastAsiaTheme="minorEastAsia" w:hAnsi="Times New Roman" w:cs="Times New Roman"/>
          <w:sz w:val="24"/>
          <w:szCs w:val="24"/>
        </w:rPr>
        <w:t xml:space="preserve"> = Standard deviation of variable x</w:t>
      </w:r>
    </w:p>
    <w:p w14:paraId="5F02EE0B" w14:textId="77777777" w:rsidR="00094A55" w:rsidRPr="00BC13F8" w:rsidRDefault="00094A55" w:rsidP="00094A55">
      <w:pPr>
        <w:numPr>
          <w:ilvl w:val="0"/>
          <w:numId w:val="2"/>
        </w:numPr>
        <w:spacing w:line="360" w:lineRule="auto"/>
        <w:jc w:val="both"/>
        <w:rPr>
          <w:rFonts w:ascii="Times New Roman" w:eastAsiaTheme="minorEastAsia" w:hAnsi="Times New Roman" w:cs="Times New Roman"/>
          <w:sz w:val="24"/>
          <w:szCs w:val="24"/>
        </w:rPr>
      </w:pPr>
      <w:proofErr w:type="spellStart"/>
      <w:r w:rsidRPr="00BC13F8">
        <w:rPr>
          <w:rFonts w:ascii="Times New Roman" w:eastAsiaTheme="minorEastAsia" w:hAnsi="Times New Roman" w:cs="Times New Roman"/>
          <w:b/>
          <w:bCs/>
          <w:sz w:val="24"/>
          <w:szCs w:val="24"/>
        </w:rPr>
        <w:t>σy</w:t>
      </w:r>
      <w:proofErr w:type="spellEnd"/>
      <w:r w:rsidRPr="00BC13F8">
        <w:rPr>
          <w:rFonts w:ascii="Times New Roman" w:eastAsiaTheme="minorEastAsia" w:hAnsi="Times New Roman" w:cs="Times New Roman"/>
          <w:sz w:val="24"/>
          <w:szCs w:val="24"/>
        </w:rPr>
        <w:t xml:space="preserve"> = Standard deviation of variable y</w:t>
      </w:r>
    </w:p>
    <w:p w14:paraId="6C42396B" w14:textId="77777777" w:rsidR="00094A55" w:rsidRPr="00BC13F8" w:rsidRDefault="00094A55" w:rsidP="00094A55">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The correlation between wheat yield and different weather factors was studied using the method described by Gomez and Gomez (1984). It was observed that the tabular</w:t>
      </w:r>
      <w:r w:rsidRPr="00BC13F8">
        <w:rPr>
          <w:rFonts w:ascii="Times New Roman" w:eastAsiaTheme="minorEastAsia" w:hAnsi="Times New Roman" w:cs="Times New Roman"/>
          <w:b/>
          <w:bCs/>
          <w:sz w:val="24"/>
          <w:szCs w:val="24"/>
        </w:rPr>
        <w:t xml:space="preserve"> </w:t>
      </w:r>
      <w:r w:rsidRPr="00BC13F8">
        <w:rPr>
          <w:rFonts w:ascii="Times New Roman" w:eastAsiaTheme="minorEastAsia" w:hAnsi="Times New Roman" w:cs="Times New Roman"/>
          <w:sz w:val="24"/>
          <w:szCs w:val="24"/>
        </w:rPr>
        <w:t>r value decreases significantly as the degree of freedom increases, which depends on n (the number of observations used in the calculation). This means that when n is smaller, the computed r value needs to be larger to be considered significant.</w:t>
      </w:r>
    </w:p>
    <w:p w14:paraId="590AB06D" w14:textId="4B373B04" w:rsidR="00634804" w:rsidRPr="00BC13F8" w:rsidRDefault="00634804" w:rsidP="00BC13F8">
      <w:pPr>
        <w:spacing w:after="0" w:line="360" w:lineRule="auto"/>
        <w:jc w:val="both"/>
        <w:rPr>
          <w:rFonts w:ascii="Times New Roman" w:eastAsiaTheme="minorEastAsia" w:hAnsi="Times New Roman" w:cs="Times New Roman"/>
          <w:b/>
          <w:bCs/>
          <w:sz w:val="24"/>
          <w:szCs w:val="24"/>
        </w:rPr>
      </w:pPr>
      <w:r w:rsidRPr="00BC13F8">
        <w:rPr>
          <w:rFonts w:ascii="Times New Roman" w:eastAsiaTheme="minorEastAsia" w:hAnsi="Times New Roman" w:cs="Times New Roman"/>
          <w:b/>
          <w:bCs/>
          <w:sz w:val="24"/>
          <w:szCs w:val="24"/>
        </w:rPr>
        <w:t>2.5 Root Mean Square Error (RMSE)</w:t>
      </w:r>
    </w:p>
    <w:p w14:paraId="0A1F207D" w14:textId="77777777" w:rsidR="00634804" w:rsidRPr="00BC13F8" w:rsidRDefault="00634804" w:rsidP="00634804">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 xml:space="preserve">The RMSE (Root Mean Square Error) measures how much the simulated values differ from the observed values on average. A lower RMSE means the simulation is more accurate, while a higher RMSE indicates poorer performance. The value ranges from zero (perfect accuracy) to positive infinity (poor accuracy). It is calculated using the formula provided by Willmott and Matsuura (2005). </w:t>
      </w:r>
    </w:p>
    <w:p w14:paraId="672E1B8C" w14:textId="77777777" w:rsidR="00634804" w:rsidRPr="00BC13F8" w:rsidRDefault="00634804" w:rsidP="00634804">
      <w:pPr>
        <w:spacing w:line="360" w:lineRule="auto"/>
        <w:jc w:val="center"/>
        <w:rPr>
          <w:rFonts w:ascii="Times New Roman" w:eastAsiaTheme="minorEastAsia" w:hAnsi="Times New Roman" w:cs="Times New Roman"/>
          <w:sz w:val="24"/>
          <w:szCs w:val="24"/>
        </w:rPr>
      </w:pPr>
      <w:r w:rsidRPr="00BC13F8">
        <w:rPr>
          <w:rFonts w:ascii="Times New Roman" w:eastAsiaTheme="minorEastAsia" w:hAnsi="Times New Roman" w:cs="Times New Roman"/>
          <w:b/>
          <w:bCs/>
          <w:sz w:val="24"/>
          <w:szCs w:val="24"/>
        </w:rPr>
        <w:t xml:space="preserve">RMSE = </w:t>
      </w:r>
      <m:oMath>
        <m:rad>
          <m:radPr>
            <m:degHide m:val="1"/>
            <m:ctrlPr>
              <w:rPr>
                <w:rFonts w:ascii="Cambria Math" w:eastAsiaTheme="minorEastAsia" w:hAnsi="Cambria Math" w:cs="Times New Roman"/>
                <w:b/>
                <w:bCs/>
                <w:i/>
                <w:sz w:val="24"/>
                <w:szCs w:val="24"/>
              </w:rPr>
            </m:ctrlPr>
          </m:radPr>
          <m:deg/>
          <m:e>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n</m:t>
                </m:r>
              </m:den>
            </m:f>
          </m:e>
        </m:rad>
        <m:nary>
          <m:naryPr>
            <m:chr m:val="∑"/>
            <m:limLoc m:val="undOvr"/>
            <m:subHide m:val="1"/>
            <m:supHide m:val="1"/>
            <m:ctrlPr>
              <w:rPr>
                <w:rFonts w:ascii="Cambria Math" w:eastAsiaTheme="minorEastAsia" w:hAnsi="Cambria Math" w:cs="Times New Roman"/>
                <w:b/>
                <w:bCs/>
                <w:i/>
                <w:sz w:val="24"/>
                <w:szCs w:val="24"/>
              </w:rPr>
            </m:ctrlPr>
          </m:naryPr>
          <m:sub/>
          <m:sup/>
          <m:e>
            <m:d>
              <m:dPr>
                <m:ctrlPr>
                  <w:rPr>
                    <w:rFonts w:ascii="Cambria Math" w:eastAsiaTheme="minorEastAsia" w:hAnsi="Cambria Math" w:cs="Times New Roman"/>
                    <w:b/>
                    <w:bCs/>
                    <w:i/>
                    <w:sz w:val="24"/>
                    <w:szCs w:val="24"/>
                  </w:rPr>
                </m:ctrlPr>
              </m:dPr>
              <m:e>
                <m:r>
                  <m:rPr>
                    <m:sty m:val="bi"/>
                  </m:rPr>
                  <w:rPr>
                    <w:rFonts w:ascii="Cambria Math" w:eastAsiaTheme="minorEastAsia" w:hAnsi="Cambria Math" w:cs="Times New Roman"/>
                    <w:sz w:val="24"/>
                    <w:szCs w:val="24"/>
                  </w:rPr>
                  <m:t>S-O</m:t>
                </m:r>
              </m:e>
            </m:d>
          </m:e>
        </m:nary>
      </m:oMath>
      <w:r w:rsidRPr="00BC13F8">
        <w:rPr>
          <w:rFonts w:ascii="Times New Roman" w:eastAsiaTheme="minorEastAsia" w:hAnsi="Times New Roman" w:cs="Times New Roman"/>
          <w:b/>
          <w:bCs/>
          <w:sz w:val="24"/>
          <w:szCs w:val="24"/>
          <w:vertAlign w:val="superscript"/>
        </w:rPr>
        <w:t>2</w:t>
      </w:r>
      <w:r w:rsidRPr="00BC13F8">
        <w:rPr>
          <w:rFonts w:ascii="Times New Roman" w:eastAsiaTheme="minorEastAsia" w:hAnsi="Times New Roman" w:cs="Times New Roman"/>
          <w:b/>
          <w:bCs/>
          <w:sz w:val="24"/>
          <w:szCs w:val="24"/>
        </w:rPr>
        <w:t xml:space="preserve">   - </w:t>
      </w:r>
      <w:proofErr w:type="gramStart"/>
      <w:r w:rsidRPr="00BC13F8">
        <w:rPr>
          <w:rFonts w:ascii="Times New Roman" w:eastAsiaTheme="minorEastAsia" w:hAnsi="Times New Roman" w:cs="Times New Roman"/>
          <w:b/>
          <w:bCs/>
          <w:sz w:val="24"/>
          <w:szCs w:val="24"/>
        </w:rPr>
        <w:t xml:space="preserve">   (</w:t>
      </w:r>
      <w:proofErr w:type="gramEnd"/>
      <w:r w:rsidRPr="00BC13F8">
        <w:rPr>
          <w:rFonts w:ascii="Times New Roman" w:eastAsiaTheme="minorEastAsia" w:hAnsi="Times New Roman" w:cs="Times New Roman"/>
          <w:b/>
          <w:bCs/>
          <w:sz w:val="24"/>
          <w:szCs w:val="24"/>
        </w:rPr>
        <w:t>6</w:t>
      </w:r>
      <w:r w:rsidRPr="00BC13F8">
        <w:rPr>
          <w:rFonts w:ascii="Times New Roman" w:eastAsiaTheme="minorEastAsia" w:hAnsi="Times New Roman" w:cs="Times New Roman"/>
          <w:sz w:val="24"/>
          <w:szCs w:val="24"/>
        </w:rPr>
        <w:t>)</w:t>
      </w:r>
    </w:p>
    <w:p w14:paraId="11D594FE" w14:textId="49C18B0C" w:rsidR="00533D80" w:rsidRPr="00BC13F8" w:rsidRDefault="00533D80" w:rsidP="00BC13F8">
      <w:pPr>
        <w:spacing w:after="0" w:line="360" w:lineRule="auto"/>
        <w:rPr>
          <w:rFonts w:ascii="Times New Roman" w:eastAsiaTheme="minorEastAsia" w:hAnsi="Times New Roman" w:cs="Times New Roman"/>
          <w:b/>
          <w:bCs/>
          <w:sz w:val="24"/>
          <w:szCs w:val="24"/>
        </w:rPr>
      </w:pPr>
      <w:r w:rsidRPr="00BC13F8">
        <w:rPr>
          <w:rFonts w:ascii="Times New Roman" w:eastAsiaTheme="minorEastAsia" w:hAnsi="Times New Roman" w:cs="Times New Roman"/>
          <w:b/>
          <w:bCs/>
          <w:sz w:val="24"/>
          <w:szCs w:val="24"/>
        </w:rPr>
        <w:t xml:space="preserve">Result and discussion </w:t>
      </w:r>
    </w:p>
    <w:p w14:paraId="3BA0BC01" w14:textId="77777777" w:rsidR="00BC13F8" w:rsidRDefault="00634804" w:rsidP="00BC13F8">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yield prediction models were constructed using data spanning from 1997 to 2019, while data from 2020 to 2022 were employed for model validation. The developed models were applied to generate yield predictions for the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District.</w:t>
      </w:r>
    </w:p>
    <w:p w14:paraId="46A87526" w14:textId="68DBEBB5" w:rsidR="00BC13F8" w:rsidRPr="00B12882" w:rsidRDefault="00644495" w:rsidP="00B12882">
      <w:pPr>
        <w:spacing w:line="360" w:lineRule="auto"/>
        <w:jc w:val="both"/>
        <w:rPr>
          <w:rFonts w:ascii="Times New Roman" w:hAnsi="Times New Roman" w:cs="Times New Roman"/>
          <w:b/>
          <w:bCs/>
          <w:sz w:val="24"/>
          <w:szCs w:val="24"/>
        </w:rPr>
      </w:pPr>
      <w:r w:rsidRPr="00BC13F8">
        <w:rPr>
          <w:rFonts w:ascii="Times New Roman" w:hAnsi="Times New Roman" w:cs="Times New Roman"/>
          <w:b/>
          <w:bCs/>
          <w:sz w:val="24"/>
          <w:szCs w:val="24"/>
        </w:rPr>
        <w:t>3.</w:t>
      </w:r>
      <w:r w:rsidR="009304D0" w:rsidRPr="00BC13F8">
        <w:rPr>
          <w:rFonts w:ascii="Times New Roman" w:hAnsi="Times New Roman" w:cs="Times New Roman"/>
          <w:b/>
          <w:bCs/>
          <w:sz w:val="24"/>
          <w:szCs w:val="24"/>
        </w:rPr>
        <w:t>1</w:t>
      </w:r>
      <w:r w:rsidRPr="00BC13F8">
        <w:rPr>
          <w:rFonts w:ascii="Times New Roman" w:hAnsi="Times New Roman" w:cs="Times New Roman"/>
          <w:b/>
          <w:bCs/>
          <w:sz w:val="24"/>
          <w:szCs w:val="24"/>
        </w:rPr>
        <w:t xml:space="preserve"> Development of a Yield Prediction Model.</w:t>
      </w:r>
    </w:p>
    <w:p w14:paraId="7AB75EA5" w14:textId="205946F6" w:rsidR="00644495" w:rsidRPr="00BC13F8" w:rsidRDefault="00644495" w:rsidP="00644495">
      <w:pPr>
        <w:rPr>
          <w:rFonts w:ascii="Times New Roman" w:hAnsi="Times New Roman" w:cs="Times New Roman"/>
          <w:b/>
          <w:bCs/>
          <w:sz w:val="24"/>
          <w:szCs w:val="24"/>
        </w:rPr>
      </w:pPr>
      <w:r w:rsidRPr="00BC13F8">
        <w:rPr>
          <w:rFonts w:ascii="Times New Roman" w:hAnsi="Times New Roman" w:cs="Times New Roman"/>
          <w:b/>
          <w:bCs/>
          <w:sz w:val="24"/>
          <w:szCs w:val="24"/>
        </w:rPr>
        <w:t>Using Comparable Weighted Parameters</w:t>
      </w:r>
    </w:p>
    <w:p w14:paraId="467F1FDB" w14:textId="1C76FE24" w:rsidR="00644495" w:rsidRPr="00BC13F8" w:rsidRDefault="00644495" w:rsidP="00BC13F8">
      <w:pPr>
        <w:spacing w:line="360" w:lineRule="auto"/>
        <w:jc w:val="both"/>
        <w:rPr>
          <w:rFonts w:ascii="Times New Roman" w:hAnsi="Times New Roman" w:cs="Times New Roman"/>
          <w:b/>
          <w:bCs/>
          <w:sz w:val="24"/>
          <w:szCs w:val="24"/>
        </w:rPr>
      </w:pPr>
      <w:r w:rsidRPr="00BC13F8">
        <w:rPr>
          <w:rFonts w:ascii="Times New Roman" w:hAnsi="Times New Roman" w:cs="Times New Roman"/>
          <w:sz w:val="24"/>
          <w:szCs w:val="24"/>
        </w:rPr>
        <w:t xml:space="preserve">Wheat yield prediction was performed using multivariate stepwise regression in SPSS, incorporating both weighted and unweighted weather parameters as independent variables and yield as the dependent variable. The crop’s growing season was defined using standard meteorological weeks (SMW). Three models were developed and evaluated using standard </w:t>
      </w:r>
      <w:r w:rsidRPr="00BC13F8">
        <w:rPr>
          <w:rFonts w:ascii="Times New Roman" w:hAnsi="Times New Roman" w:cs="Times New Roman"/>
          <w:sz w:val="24"/>
          <w:szCs w:val="24"/>
        </w:rPr>
        <w:lastRenderedPageBreak/>
        <w:t>regression diagnostics. This approach ensures methodological consistency while adapting to crop-specific agrometeorological factors for robust yield forecasting</w:t>
      </w:r>
      <w:r w:rsidRPr="00BC13F8">
        <w:rPr>
          <w:rFonts w:ascii="Times New Roman" w:hAnsi="Times New Roman" w:cs="Times New Roman"/>
        </w:rPr>
        <w:t>.</w:t>
      </w:r>
    </w:p>
    <w:p w14:paraId="01E533EA" w14:textId="1D494E4A" w:rsidR="00644495" w:rsidRPr="00BC13F8" w:rsidRDefault="00644495" w:rsidP="00644495">
      <w:pPr>
        <w:rPr>
          <w:rFonts w:ascii="Times New Roman" w:hAnsi="Times New Roman" w:cs="Times New Roman"/>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2</w:t>
      </w:r>
      <w:r w:rsidR="00F61C47" w:rsidRPr="00BC13F8">
        <w:rPr>
          <w:rFonts w:ascii="Times New Roman" w:hAnsi="Times New Roman" w:cs="Times New Roman"/>
          <w:b/>
          <w:bCs/>
          <w:sz w:val="24"/>
          <w:szCs w:val="24"/>
        </w:rPr>
        <w:t>.</w:t>
      </w:r>
      <w:r w:rsidRPr="00BC13F8">
        <w:rPr>
          <w:rFonts w:ascii="Times New Roman" w:hAnsi="Times New Roman" w:cs="Times New Roman"/>
          <w:b/>
          <w:bCs/>
          <w:sz w:val="24"/>
          <w:szCs w:val="24"/>
        </w:rPr>
        <w:t xml:space="preserve"> Multivariate model developed using stepwise regression</w:t>
      </w:r>
      <w:r w:rsidRPr="00BC13F8">
        <w:rPr>
          <w:rFonts w:ascii="Times New Roman" w:hAnsi="Times New Roman" w:cs="Times New Roman"/>
          <w:sz w:val="24"/>
          <w:szCs w:val="24"/>
        </w:rPr>
        <w:t xml:space="preserve"> </w:t>
      </w:r>
    </w:p>
    <w:tbl>
      <w:tblPr>
        <w:tblStyle w:val="TableGrid"/>
        <w:tblW w:w="8862" w:type="dxa"/>
        <w:tblLook w:val="04A0" w:firstRow="1" w:lastRow="0" w:firstColumn="1" w:lastColumn="0" w:noHBand="0" w:noVBand="1"/>
      </w:tblPr>
      <w:tblGrid>
        <w:gridCol w:w="606"/>
        <w:gridCol w:w="5630"/>
        <w:gridCol w:w="854"/>
        <w:gridCol w:w="886"/>
        <w:gridCol w:w="886"/>
      </w:tblGrid>
      <w:tr w:rsidR="00644495" w:rsidRPr="00BC13F8" w14:paraId="51ECA992" w14:textId="77777777" w:rsidTr="00E80A92">
        <w:trPr>
          <w:trHeight w:val="576"/>
        </w:trPr>
        <w:tc>
          <w:tcPr>
            <w:tcW w:w="606" w:type="dxa"/>
          </w:tcPr>
          <w:p w14:paraId="51054710" w14:textId="77777777" w:rsidR="00644495" w:rsidRPr="00BC13F8" w:rsidRDefault="00644495" w:rsidP="00CA6A86">
            <w:pPr>
              <w:spacing w:line="240" w:lineRule="auto"/>
              <w:rPr>
                <w:sz w:val="24"/>
                <w:szCs w:val="24"/>
              </w:rPr>
            </w:pPr>
            <w:r w:rsidRPr="00BC13F8">
              <w:rPr>
                <w:sz w:val="24"/>
                <w:szCs w:val="24"/>
              </w:rPr>
              <w:t>SI. No</w:t>
            </w:r>
          </w:p>
        </w:tc>
        <w:tc>
          <w:tcPr>
            <w:tcW w:w="5630" w:type="dxa"/>
          </w:tcPr>
          <w:p w14:paraId="52840D5A" w14:textId="2C3F6184" w:rsidR="00644495" w:rsidRPr="00BC13F8" w:rsidRDefault="00644495" w:rsidP="00CA6A86">
            <w:pPr>
              <w:spacing w:line="240" w:lineRule="auto"/>
              <w:rPr>
                <w:sz w:val="24"/>
                <w:szCs w:val="24"/>
              </w:rPr>
            </w:pPr>
            <w:r w:rsidRPr="00BC13F8">
              <w:rPr>
                <w:sz w:val="24"/>
                <w:szCs w:val="24"/>
              </w:rPr>
              <w:t xml:space="preserve">Yield </w:t>
            </w:r>
            <w:r w:rsidR="00E74B93" w:rsidRPr="00BC13F8">
              <w:rPr>
                <w:sz w:val="24"/>
                <w:szCs w:val="24"/>
              </w:rPr>
              <w:t>Prediction</w:t>
            </w:r>
            <w:r w:rsidRPr="00BC13F8">
              <w:rPr>
                <w:sz w:val="24"/>
                <w:szCs w:val="24"/>
              </w:rPr>
              <w:t xml:space="preserve"> Model (s)</w:t>
            </w:r>
          </w:p>
        </w:tc>
        <w:tc>
          <w:tcPr>
            <w:tcW w:w="854" w:type="dxa"/>
          </w:tcPr>
          <w:p w14:paraId="2F010CB0" w14:textId="77777777" w:rsidR="00644495" w:rsidRPr="00BC13F8" w:rsidRDefault="00644495" w:rsidP="00CA6A86">
            <w:pPr>
              <w:spacing w:line="240" w:lineRule="auto"/>
              <w:jc w:val="center"/>
              <w:rPr>
                <w:sz w:val="24"/>
                <w:szCs w:val="24"/>
              </w:rPr>
            </w:pPr>
            <w:r w:rsidRPr="00BC13F8">
              <w:rPr>
                <w:sz w:val="24"/>
                <w:szCs w:val="24"/>
              </w:rPr>
              <w:t>R</w:t>
            </w:r>
            <w:r w:rsidRPr="00BC13F8">
              <w:rPr>
                <w:sz w:val="24"/>
                <w:szCs w:val="24"/>
                <w:vertAlign w:val="superscript"/>
              </w:rPr>
              <w:t>2</w:t>
            </w:r>
          </w:p>
        </w:tc>
        <w:tc>
          <w:tcPr>
            <w:tcW w:w="886" w:type="dxa"/>
          </w:tcPr>
          <w:p w14:paraId="5650915B" w14:textId="77777777" w:rsidR="00644495" w:rsidRPr="00BC13F8" w:rsidRDefault="00644495" w:rsidP="00CA6A86">
            <w:pPr>
              <w:spacing w:line="240" w:lineRule="auto"/>
              <w:jc w:val="center"/>
              <w:rPr>
                <w:sz w:val="24"/>
                <w:szCs w:val="24"/>
              </w:rPr>
            </w:pPr>
            <w:r w:rsidRPr="00BC13F8">
              <w:rPr>
                <w:sz w:val="24"/>
                <w:szCs w:val="24"/>
              </w:rPr>
              <w:t>MSE</w:t>
            </w:r>
          </w:p>
        </w:tc>
        <w:tc>
          <w:tcPr>
            <w:tcW w:w="886" w:type="dxa"/>
          </w:tcPr>
          <w:p w14:paraId="6BE52C98" w14:textId="77777777" w:rsidR="00644495" w:rsidRPr="00BC13F8" w:rsidRDefault="00644495" w:rsidP="00CA6A86">
            <w:pPr>
              <w:spacing w:line="240" w:lineRule="auto"/>
              <w:jc w:val="center"/>
              <w:rPr>
                <w:sz w:val="24"/>
                <w:szCs w:val="24"/>
              </w:rPr>
            </w:pPr>
            <w:r w:rsidRPr="00BC13F8">
              <w:rPr>
                <w:sz w:val="24"/>
                <w:szCs w:val="24"/>
              </w:rPr>
              <w:t>RMSE</w:t>
            </w:r>
          </w:p>
        </w:tc>
      </w:tr>
      <w:tr w:rsidR="009E615A" w:rsidRPr="00BC13F8" w14:paraId="5C82819F" w14:textId="77777777" w:rsidTr="00E80A92">
        <w:trPr>
          <w:trHeight w:val="420"/>
        </w:trPr>
        <w:tc>
          <w:tcPr>
            <w:tcW w:w="606" w:type="dxa"/>
          </w:tcPr>
          <w:p w14:paraId="7F3224AC" w14:textId="77777777" w:rsidR="009E615A" w:rsidRPr="00BC13F8" w:rsidRDefault="009E615A" w:rsidP="009E615A">
            <w:pPr>
              <w:spacing w:line="240" w:lineRule="auto"/>
              <w:jc w:val="center"/>
              <w:rPr>
                <w:sz w:val="24"/>
                <w:szCs w:val="24"/>
              </w:rPr>
            </w:pPr>
            <w:r w:rsidRPr="00BC13F8">
              <w:rPr>
                <w:sz w:val="24"/>
                <w:szCs w:val="24"/>
              </w:rPr>
              <w:t>1.</w:t>
            </w:r>
          </w:p>
        </w:tc>
        <w:tc>
          <w:tcPr>
            <w:tcW w:w="5630" w:type="dxa"/>
          </w:tcPr>
          <w:p w14:paraId="41B5C422" w14:textId="77777777" w:rsidR="009E615A" w:rsidRPr="00BC13F8" w:rsidRDefault="009E615A" w:rsidP="009E615A">
            <w:pPr>
              <w:spacing w:line="240" w:lineRule="auto"/>
              <w:rPr>
                <w:sz w:val="24"/>
                <w:szCs w:val="24"/>
              </w:rPr>
            </w:pPr>
            <w:r w:rsidRPr="00BC13F8">
              <w:rPr>
                <w:sz w:val="24"/>
                <w:szCs w:val="24"/>
              </w:rPr>
              <w:t>Y=2.509+1.271(Z51)</w:t>
            </w:r>
          </w:p>
          <w:p w14:paraId="75322AAF" w14:textId="77777777" w:rsidR="009E615A" w:rsidRPr="00BC13F8" w:rsidRDefault="009E615A" w:rsidP="009E615A">
            <w:pPr>
              <w:spacing w:line="240" w:lineRule="auto"/>
              <w:rPr>
                <w:sz w:val="24"/>
                <w:szCs w:val="24"/>
              </w:rPr>
            </w:pPr>
          </w:p>
        </w:tc>
        <w:tc>
          <w:tcPr>
            <w:tcW w:w="854" w:type="dxa"/>
          </w:tcPr>
          <w:p w14:paraId="209C6FB7" w14:textId="77777777" w:rsidR="009E615A" w:rsidRPr="00BC13F8" w:rsidRDefault="009E615A" w:rsidP="009E615A">
            <w:pPr>
              <w:spacing w:line="240" w:lineRule="auto"/>
              <w:jc w:val="center"/>
              <w:rPr>
                <w:sz w:val="24"/>
                <w:szCs w:val="24"/>
              </w:rPr>
            </w:pPr>
            <w:r w:rsidRPr="00BC13F8">
              <w:rPr>
                <w:sz w:val="24"/>
                <w:szCs w:val="24"/>
              </w:rPr>
              <w:t>.41</w:t>
            </w:r>
          </w:p>
        </w:tc>
        <w:tc>
          <w:tcPr>
            <w:tcW w:w="886" w:type="dxa"/>
          </w:tcPr>
          <w:p w14:paraId="2C7687F0" w14:textId="4DAF1922" w:rsidR="009E615A" w:rsidRPr="00BC13F8" w:rsidRDefault="009E615A" w:rsidP="009E615A">
            <w:pPr>
              <w:spacing w:line="240" w:lineRule="auto"/>
              <w:jc w:val="center"/>
              <w:rPr>
                <w:sz w:val="24"/>
                <w:szCs w:val="24"/>
              </w:rPr>
            </w:pPr>
            <w:r w:rsidRPr="00BC13F8">
              <w:rPr>
                <w:sz w:val="24"/>
                <w:szCs w:val="24"/>
              </w:rPr>
              <w:t>0.487</w:t>
            </w:r>
          </w:p>
        </w:tc>
        <w:tc>
          <w:tcPr>
            <w:tcW w:w="886" w:type="dxa"/>
          </w:tcPr>
          <w:p w14:paraId="5A49CE77" w14:textId="5163F9C7" w:rsidR="009E615A" w:rsidRPr="00BC13F8" w:rsidRDefault="009E615A" w:rsidP="009E615A">
            <w:pPr>
              <w:spacing w:line="240" w:lineRule="auto"/>
              <w:rPr>
                <w:sz w:val="24"/>
                <w:szCs w:val="24"/>
              </w:rPr>
            </w:pPr>
            <w:r w:rsidRPr="00BC13F8">
              <w:rPr>
                <w:sz w:val="24"/>
                <w:szCs w:val="24"/>
              </w:rPr>
              <w:t>0.162</w:t>
            </w:r>
          </w:p>
        </w:tc>
      </w:tr>
      <w:tr w:rsidR="009E615A" w:rsidRPr="00BC13F8" w14:paraId="1D501FE7" w14:textId="77777777" w:rsidTr="00E80A92">
        <w:trPr>
          <w:trHeight w:val="596"/>
        </w:trPr>
        <w:tc>
          <w:tcPr>
            <w:tcW w:w="606" w:type="dxa"/>
          </w:tcPr>
          <w:p w14:paraId="15B39B2A" w14:textId="77777777" w:rsidR="009E615A" w:rsidRPr="00BC13F8" w:rsidRDefault="009E615A" w:rsidP="009E615A">
            <w:pPr>
              <w:spacing w:line="240" w:lineRule="auto"/>
              <w:jc w:val="center"/>
              <w:rPr>
                <w:sz w:val="24"/>
                <w:szCs w:val="24"/>
              </w:rPr>
            </w:pPr>
            <w:r w:rsidRPr="00BC13F8">
              <w:rPr>
                <w:sz w:val="24"/>
                <w:szCs w:val="24"/>
              </w:rPr>
              <w:t>2.</w:t>
            </w:r>
          </w:p>
        </w:tc>
        <w:tc>
          <w:tcPr>
            <w:tcW w:w="5630" w:type="dxa"/>
          </w:tcPr>
          <w:p w14:paraId="26544B0A" w14:textId="77777777" w:rsidR="009E615A" w:rsidRPr="00BC13F8" w:rsidRDefault="009E615A" w:rsidP="009E615A">
            <w:pPr>
              <w:spacing w:line="240" w:lineRule="auto"/>
              <w:rPr>
                <w:sz w:val="24"/>
                <w:szCs w:val="24"/>
              </w:rPr>
            </w:pPr>
            <w:r w:rsidRPr="00BC13F8">
              <w:rPr>
                <w:sz w:val="24"/>
                <w:szCs w:val="24"/>
              </w:rPr>
              <w:t>Y=2.001+1.181(Z51) +.037(TIME)</w:t>
            </w:r>
          </w:p>
        </w:tc>
        <w:tc>
          <w:tcPr>
            <w:tcW w:w="854" w:type="dxa"/>
          </w:tcPr>
          <w:p w14:paraId="0ACF7BA1" w14:textId="77777777" w:rsidR="009E615A" w:rsidRPr="00BC13F8" w:rsidRDefault="009E615A" w:rsidP="009E615A">
            <w:pPr>
              <w:spacing w:line="240" w:lineRule="auto"/>
              <w:jc w:val="center"/>
              <w:rPr>
                <w:sz w:val="24"/>
                <w:szCs w:val="24"/>
              </w:rPr>
            </w:pPr>
            <w:r w:rsidRPr="00BC13F8">
              <w:rPr>
                <w:sz w:val="24"/>
                <w:szCs w:val="24"/>
              </w:rPr>
              <w:t>.66</w:t>
            </w:r>
          </w:p>
        </w:tc>
        <w:tc>
          <w:tcPr>
            <w:tcW w:w="886" w:type="dxa"/>
          </w:tcPr>
          <w:p w14:paraId="54C67D6B" w14:textId="03722BA0" w:rsidR="009E615A" w:rsidRPr="00BC13F8" w:rsidRDefault="009E615A" w:rsidP="009E615A">
            <w:pPr>
              <w:spacing w:line="240" w:lineRule="auto"/>
              <w:jc w:val="center"/>
              <w:rPr>
                <w:sz w:val="24"/>
                <w:szCs w:val="24"/>
              </w:rPr>
            </w:pPr>
            <w:r w:rsidRPr="00BC13F8">
              <w:rPr>
                <w:sz w:val="24"/>
                <w:szCs w:val="24"/>
              </w:rPr>
              <w:t>0.460</w:t>
            </w:r>
          </w:p>
        </w:tc>
        <w:tc>
          <w:tcPr>
            <w:tcW w:w="886" w:type="dxa"/>
          </w:tcPr>
          <w:p w14:paraId="5DC658F9" w14:textId="4E0054EB" w:rsidR="009E615A" w:rsidRPr="00BC13F8" w:rsidRDefault="009E615A" w:rsidP="009E615A">
            <w:pPr>
              <w:spacing w:line="240" w:lineRule="auto"/>
              <w:rPr>
                <w:sz w:val="24"/>
                <w:szCs w:val="24"/>
              </w:rPr>
            </w:pPr>
            <w:r w:rsidRPr="00BC13F8">
              <w:rPr>
                <w:sz w:val="24"/>
                <w:szCs w:val="24"/>
              </w:rPr>
              <w:t>0.153</w:t>
            </w:r>
          </w:p>
        </w:tc>
      </w:tr>
      <w:tr w:rsidR="009E615A" w:rsidRPr="00BC13F8" w14:paraId="236AFC99" w14:textId="77777777" w:rsidTr="00E80A92">
        <w:trPr>
          <w:trHeight w:val="576"/>
        </w:trPr>
        <w:tc>
          <w:tcPr>
            <w:tcW w:w="606" w:type="dxa"/>
          </w:tcPr>
          <w:p w14:paraId="25E4936C" w14:textId="77777777" w:rsidR="009E615A" w:rsidRPr="00BC13F8" w:rsidRDefault="009E615A" w:rsidP="009E615A">
            <w:pPr>
              <w:spacing w:line="240" w:lineRule="auto"/>
              <w:jc w:val="center"/>
              <w:rPr>
                <w:sz w:val="24"/>
                <w:szCs w:val="24"/>
              </w:rPr>
            </w:pPr>
            <w:r w:rsidRPr="00BC13F8">
              <w:rPr>
                <w:sz w:val="24"/>
                <w:szCs w:val="24"/>
              </w:rPr>
              <w:t>3.</w:t>
            </w:r>
          </w:p>
        </w:tc>
        <w:tc>
          <w:tcPr>
            <w:tcW w:w="5630" w:type="dxa"/>
          </w:tcPr>
          <w:p w14:paraId="4CF85A0B" w14:textId="77777777" w:rsidR="009E615A" w:rsidRPr="00BC13F8" w:rsidRDefault="009E615A" w:rsidP="009E615A">
            <w:pPr>
              <w:spacing w:line="240" w:lineRule="auto"/>
              <w:rPr>
                <w:sz w:val="24"/>
                <w:szCs w:val="24"/>
              </w:rPr>
            </w:pPr>
            <w:r w:rsidRPr="00BC13F8">
              <w:rPr>
                <w:sz w:val="24"/>
                <w:szCs w:val="24"/>
              </w:rPr>
              <w:t>Y=.790+.871(Z51) +.032(TIME)+.132(Z21)</w:t>
            </w:r>
          </w:p>
        </w:tc>
        <w:tc>
          <w:tcPr>
            <w:tcW w:w="854" w:type="dxa"/>
          </w:tcPr>
          <w:p w14:paraId="6EA34098" w14:textId="77777777" w:rsidR="009E615A" w:rsidRPr="00BC13F8" w:rsidRDefault="009E615A" w:rsidP="009E615A">
            <w:pPr>
              <w:spacing w:line="240" w:lineRule="auto"/>
              <w:jc w:val="center"/>
              <w:rPr>
                <w:sz w:val="24"/>
                <w:szCs w:val="24"/>
              </w:rPr>
            </w:pPr>
            <w:r w:rsidRPr="00BC13F8">
              <w:rPr>
                <w:sz w:val="24"/>
                <w:szCs w:val="24"/>
              </w:rPr>
              <w:t>.78</w:t>
            </w:r>
          </w:p>
        </w:tc>
        <w:tc>
          <w:tcPr>
            <w:tcW w:w="886" w:type="dxa"/>
          </w:tcPr>
          <w:p w14:paraId="07F1F6F1" w14:textId="7DC69342" w:rsidR="009E615A" w:rsidRPr="00BC13F8" w:rsidRDefault="009E615A" w:rsidP="009E615A">
            <w:pPr>
              <w:spacing w:line="240" w:lineRule="auto"/>
              <w:jc w:val="center"/>
              <w:rPr>
                <w:sz w:val="24"/>
                <w:szCs w:val="24"/>
              </w:rPr>
            </w:pPr>
            <w:r w:rsidRPr="00BC13F8">
              <w:rPr>
                <w:sz w:val="24"/>
                <w:szCs w:val="24"/>
              </w:rPr>
              <w:t>0.297</w:t>
            </w:r>
          </w:p>
        </w:tc>
        <w:tc>
          <w:tcPr>
            <w:tcW w:w="886" w:type="dxa"/>
          </w:tcPr>
          <w:p w14:paraId="689B286E" w14:textId="460C4DA7" w:rsidR="009E615A" w:rsidRPr="00BC13F8" w:rsidRDefault="009E615A" w:rsidP="009E615A">
            <w:pPr>
              <w:spacing w:line="240" w:lineRule="auto"/>
              <w:rPr>
                <w:sz w:val="24"/>
                <w:szCs w:val="24"/>
              </w:rPr>
            </w:pPr>
            <w:r w:rsidRPr="00BC13F8">
              <w:rPr>
                <w:sz w:val="24"/>
                <w:szCs w:val="24"/>
              </w:rPr>
              <w:t>0.099</w:t>
            </w:r>
          </w:p>
        </w:tc>
      </w:tr>
    </w:tbl>
    <w:p w14:paraId="5A693DFE" w14:textId="77777777" w:rsidR="00644495" w:rsidRPr="00BC13F8" w:rsidRDefault="00644495" w:rsidP="00644495">
      <w:pPr>
        <w:jc w:val="both"/>
        <w:rPr>
          <w:rFonts w:ascii="Times New Roman" w:hAnsi="Times New Roman" w:cs="Times New Roman"/>
          <w:sz w:val="24"/>
          <w:szCs w:val="24"/>
        </w:rPr>
      </w:pPr>
      <w:r w:rsidRPr="00BC13F8">
        <w:rPr>
          <w:rFonts w:ascii="Times New Roman" w:hAnsi="Times New Roman" w:cs="Times New Roman"/>
          <w:sz w:val="24"/>
          <w:szCs w:val="24"/>
        </w:rPr>
        <w:t xml:space="preserve">Where, Y = Wheat yield (T/ha), Time = No. of years, Z51= Wind Speed (M/s) &amp; Z21= </w:t>
      </w:r>
      <w:proofErr w:type="spellStart"/>
      <w:r w:rsidRPr="00BC13F8">
        <w:rPr>
          <w:rFonts w:ascii="Times New Roman" w:hAnsi="Times New Roman" w:cs="Times New Roman"/>
          <w:sz w:val="24"/>
          <w:szCs w:val="24"/>
        </w:rPr>
        <w:t>Mninimum</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Temparature</w:t>
      </w:r>
      <w:proofErr w:type="spellEnd"/>
      <w:r w:rsidRPr="00BC13F8">
        <w:rPr>
          <w:rFonts w:ascii="Times New Roman" w:hAnsi="Times New Roman" w:cs="Times New Roman"/>
          <w:sz w:val="24"/>
          <w:szCs w:val="24"/>
        </w:rPr>
        <w:t xml:space="preserve">, </w:t>
      </w:r>
    </w:p>
    <w:p w14:paraId="127C0CE6" w14:textId="4C51DEE6" w:rsidR="00644495" w:rsidRPr="00BC13F8" w:rsidRDefault="00644495" w:rsidP="00BC13F8">
      <w:pPr>
        <w:spacing w:before="240"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most effective model among the three developed was utilized to forecast the Wheat yield for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In this instance, Mode 3 incorporated Z51, Z21, and time as independent variables to estimate the Wheat yield for the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region, achieving a coefficient of determination (R²) of approximately 0.78. As shown in Table </w:t>
      </w:r>
      <w:r w:rsidR="00D049DF">
        <w:rPr>
          <w:rFonts w:ascii="Times New Roman" w:hAnsi="Times New Roman" w:cs="Times New Roman"/>
          <w:sz w:val="24"/>
          <w:szCs w:val="24"/>
        </w:rPr>
        <w:t>3</w:t>
      </w:r>
      <w:r w:rsidRPr="00BC13F8">
        <w:rPr>
          <w:rFonts w:ascii="Times New Roman" w:hAnsi="Times New Roman" w:cs="Times New Roman"/>
          <w:sz w:val="24"/>
          <w:szCs w:val="24"/>
        </w:rPr>
        <w:t xml:space="preserve">, it is evident that Model 3 emerged as the most reliable, explaining 78% of the variability in the Wheat yield based on the parameters included in the equation. </w:t>
      </w:r>
    </w:p>
    <w:p w14:paraId="043EC684" w14:textId="03C7099B" w:rsidR="00F61C47" w:rsidRPr="00BC13F8" w:rsidRDefault="00E74B93" w:rsidP="00F61C47">
      <w:pPr>
        <w:rPr>
          <w:rFonts w:ascii="Times New Roman" w:hAnsi="Times New Roman" w:cs="Times New Roman"/>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3</w:t>
      </w:r>
      <w:r w:rsidRPr="00BC13F8">
        <w:rPr>
          <w:rFonts w:ascii="Times New Roman" w:hAnsi="Times New Roman" w:cs="Times New Roman"/>
          <w:b/>
          <w:bCs/>
          <w:sz w:val="24"/>
          <w:szCs w:val="24"/>
        </w:rPr>
        <w:t xml:space="preserve">. </w:t>
      </w:r>
      <w:r w:rsidR="00F61C47" w:rsidRPr="00BC13F8">
        <w:rPr>
          <w:rFonts w:ascii="Times New Roman" w:hAnsi="Times New Roman" w:cs="Times New Roman"/>
          <w:b/>
          <w:bCs/>
          <w:sz w:val="24"/>
          <w:szCs w:val="24"/>
        </w:rPr>
        <w:t>Validation of Wheat yield Prediction models &amp; error analysis.</w:t>
      </w:r>
    </w:p>
    <w:tbl>
      <w:tblPr>
        <w:tblStyle w:val="TableGrid"/>
        <w:tblW w:w="9103" w:type="dxa"/>
        <w:tblLook w:val="04A0" w:firstRow="1" w:lastRow="0" w:firstColumn="1" w:lastColumn="0" w:noHBand="0" w:noVBand="1"/>
      </w:tblPr>
      <w:tblGrid>
        <w:gridCol w:w="1085"/>
        <w:gridCol w:w="1174"/>
        <w:gridCol w:w="1247"/>
        <w:gridCol w:w="1034"/>
        <w:gridCol w:w="1247"/>
        <w:gridCol w:w="1035"/>
        <w:gridCol w:w="1247"/>
        <w:gridCol w:w="1034"/>
      </w:tblGrid>
      <w:tr w:rsidR="00E80A92" w:rsidRPr="00BC13F8" w14:paraId="4C3112AC" w14:textId="77777777" w:rsidTr="00E80A92">
        <w:trPr>
          <w:trHeight w:val="485"/>
        </w:trPr>
        <w:tc>
          <w:tcPr>
            <w:tcW w:w="1085" w:type="dxa"/>
            <w:vMerge w:val="restart"/>
          </w:tcPr>
          <w:p w14:paraId="2D2B0F16" w14:textId="77777777" w:rsidR="00E80A92" w:rsidRPr="00BC13F8" w:rsidRDefault="00E80A92" w:rsidP="00E80A92">
            <w:pPr>
              <w:spacing w:line="240" w:lineRule="auto"/>
              <w:jc w:val="center"/>
              <w:rPr>
                <w:sz w:val="24"/>
                <w:szCs w:val="24"/>
              </w:rPr>
            </w:pPr>
          </w:p>
          <w:p w14:paraId="67EE8A71" w14:textId="77777777" w:rsidR="00E80A92" w:rsidRPr="00BC13F8" w:rsidRDefault="00E80A92" w:rsidP="00E80A92">
            <w:pPr>
              <w:spacing w:line="240" w:lineRule="auto"/>
              <w:jc w:val="center"/>
              <w:rPr>
                <w:sz w:val="24"/>
                <w:szCs w:val="24"/>
              </w:rPr>
            </w:pPr>
            <w:r w:rsidRPr="00BC13F8">
              <w:rPr>
                <w:sz w:val="24"/>
                <w:szCs w:val="24"/>
              </w:rPr>
              <w:t>Year</w:t>
            </w:r>
          </w:p>
          <w:p w14:paraId="45420DE2" w14:textId="77777777" w:rsidR="00E80A92" w:rsidRPr="00BC13F8" w:rsidRDefault="00E80A92" w:rsidP="00E80A92">
            <w:pPr>
              <w:spacing w:line="240" w:lineRule="auto"/>
              <w:jc w:val="center"/>
              <w:rPr>
                <w:sz w:val="24"/>
                <w:szCs w:val="24"/>
              </w:rPr>
            </w:pPr>
          </w:p>
        </w:tc>
        <w:tc>
          <w:tcPr>
            <w:tcW w:w="1174" w:type="dxa"/>
            <w:vMerge w:val="restart"/>
          </w:tcPr>
          <w:p w14:paraId="121B621C" w14:textId="77777777" w:rsidR="00E80A92" w:rsidRPr="00BC13F8" w:rsidRDefault="00E80A92" w:rsidP="00E80A92">
            <w:pPr>
              <w:spacing w:line="240" w:lineRule="auto"/>
              <w:jc w:val="center"/>
              <w:rPr>
                <w:sz w:val="24"/>
                <w:szCs w:val="24"/>
              </w:rPr>
            </w:pPr>
            <w:r w:rsidRPr="00BC13F8">
              <w:rPr>
                <w:sz w:val="24"/>
                <w:szCs w:val="24"/>
              </w:rPr>
              <w:t>Actual</w:t>
            </w:r>
          </w:p>
          <w:p w14:paraId="7E1B40BE" w14:textId="03EB8BED" w:rsidR="00E80A92" w:rsidRPr="00BC13F8" w:rsidRDefault="00E80A92" w:rsidP="00E80A92">
            <w:pPr>
              <w:spacing w:line="240" w:lineRule="auto"/>
              <w:jc w:val="center"/>
              <w:rPr>
                <w:sz w:val="24"/>
                <w:szCs w:val="24"/>
              </w:rPr>
            </w:pPr>
            <w:r w:rsidRPr="00BC13F8">
              <w:rPr>
                <w:sz w:val="24"/>
                <w:szCs w:val="24"/>
              </w:rPr>
              <w:t>Yield</w:t>
            </w:r>
          </w:p>
          <w:p w14:paraId="0165E78B" w14:textId="77777777" w:rsidR="00E80A92" w:rsidRPr="00BC13F8" w:rsidRDefault="00E80A92" w:rsidP="00E80A92">
            <w:pPr>
              <w:spacing w:line="240" w:lineRule="auto"/>
              <w:jc w:val="center"/>
              <w:rPr>
                <w:sz w:val="24"/>
                <w:szCs w:val="24"/>
              </w:rPr>
            </w:pPr>
            <w:r w:rsidRPr="00BC13F8">
              <w:rPr>
                <w:sz w:val="24"/>
                <w:szCs w:val="24"/>
              </w:rPr>
              <w:t>(Ton/he)</w:t>
            </w:r>
          </w:p>
        </w:tc>
        <w:tc>
          <w:tcPr>
            <w:tcW w:w="2281" w:type="dxa"/>
            <w:gridSpan w:val="2"/>
          </w:tcPr>
          <w:p w14:paraId="1FFCF4DB" w14:textId="410DF5FD" w:rsidR="00E80A92" w:rsidRPr="00BC13F8" w:rsidRDefault="00E80A92" w:rsidP="00E80A92">
            <w:pPr>
              <w:spacing w:line="240" w:lineRule="auto"/>
              <w:jc w:val="center"/>
              <w:rPr>
                <w:sz w:val="24"/>
                <w:szCs w:val="24"/>
              </w:rPr>
            </w:pPr>
            <w:r w:rsidRPr="00BC13F8">
              <w:rPr>
                <w:sz w:val="24"/>
                <w:szCs w:val="24"/>
              </w:rPr>
              <w:t>Model - 1</w:t>
            </w:r>
          </w:p>
        </w:tc>
        <w:tc>
          <w:tcPr>
            <w:tcW w:w="2282" w:type="dxa"/>
            <w:gridSpan w:val="2"/>
          </w:tcPr>
          <w:p w14:paraId="464A2729" w14:textId="77777777" w:rsidR="00E80A92" w:rsidRPr="00BC13F8" w:rsidRDefault="00E80A92" w:rsidP="00E80A92">
            <w:pPr>
              <w:spacing w:line="240" w:lineRule="auto"/>
              <w:jc w:val="center"/>
              <w:rPr>
                <w:sz w:val="24"/>
                <w:szCs w:val="24"/>
              </w:rPr>
            </w:pPr>
            <w:r w:rsidRPr="00BC13F8">
              <w:rPr>
                <w:sz w:val="24"/>
                <w:szCs w:val="24"/>
              </w:rPr>
              <w:t>Model - 2</w:t>
            </w:r>
          </w:p>
        </w:tc>
        <w:tc>
          <w:tcPr>
            <w:tcW w:w="2281" w:type="dxa"/>
            <w:gridSpan w:val="2"/>
          </w:tcPr>
          <w:p w14:paraId="25CD332D" w14:textId="77777777" w:rsidR="00E80A92" w:rsidRPr="00BC13F8" w:rsidRDefault="00E80A92" w:rsidP="00E80A92">
            <w:pPr>
              <w:spacing w:line="240" w:lineRule="auto"/>
              <w:jc w:val="center"/>
              <w:rPr>
                <w:sz w:val="24"/>
                <w:szCs w:val="24"/>
              </w:rPr>
            </w:pPr>
            <w:r w:rsidRPr="00BC13F8">
              <w:rPr>
                <w:sz w:val="24"/>
                <w:szCs w:val="24"/>
              </w:rPr>
              <w:t>Model - 3</w:t>
            </w:r>
          </w:p>
        </w:tc>
      </w:tr>
      <w:tr w:rsidR="00E80A92" w:rsidRPr="00BC13F8" w14:paraId="3A24FDE3" w14:textId="77777777" w:rsidTr="006C28D2">
        <w:trPr>
          <w:trHeight w:val="802"/>
        </w:trPr>
        <w:tc>
          <w:tcPr>
            <w:tcW w:w="1085" w:type="dxa"/>
            <w:vMerge/>
          </w:tcPr>
          <w:p w14:paraId="11A63BB6" w14:textId="77777777" w:rsidR="00E80A92" w:rsidRPr="00BC13F8" w:rsidRDefault="00E80A92" w:rsidP="00E80A92">
            <w:pPr>
              <w:spacing w:line="240" w:lineRule="auto"/>
              <w:jc w:val="center"/>
              <w:rPr>
                <w:sz w:val="24"/>
                <w:szCs w:val="24"/>
              </w:rPr>
            </w:pPr>
          </w:p>
        </w:tc>
        <w:tc>
          <w:tcPr>
            <w:tcW w:w="1174" w:type="dxa"/>
            <w:vMerge/>
          </w:tcPr>
          <w:p w14:paraId="314D65D2" w14:textId="77777777" w:rsidR="00E80A92" w:rsidRPr="00BC13F8" w:rsidRDefault="00E80A92" w:rsidP="00E80A92">
            <w:pPr>
              <w:spacing w:line="240" w:lineRule="auto"/>
              <w:jc w:val="center"/>
              <w:rPr>
                <w:sz w:val="24"/>
                <w:szCs w:val="24"/>
              </w:rPr>
            </w:pPr>
          </w:p>
        </w:tc>
        <w:tc>
          <w:tcPr>
            <w:tcW w:w="1247" w:type="dxa"/>
          </w:tcPr>
          <w:p w14:paraId="014805AE" w14:textId="77777777" w:rsidR="00E80A92" w:rsidRPr="00BC13F8" w:rsidRDefault="00E80A92" w:rsidP="00E80A92">
            <w:pPr>
              <w:spacing w:line="240" w:lineRule="auto"/>
              <w:jc w:val="center"/>
              <w:rPr>
                <w:sz w:val="24"/>
                <w:szCs w:val="24"/>
              </w:rPr>
            </w:pPr>
            <w:r w:rsidRPr="00BC13F8">
              <w:rPr>
                <w:sz w:val="24"/>
                <w:szCs w:val="24"/>
              </w:rPr>
              <w:t>Fitted</w:t>
            </w:r>
          </w:p>
          <w:p w14:paraId="430E9643" w14:textId="77777777" w:rsidR="00E80A92" w:rsidRPr="00BC13F8" w:rsidRDefault="00E80A92" w:rsidP="00E80A92">
            <w:pPr>
              <w:spacing w:line="240" w:lineRule="auto"/>
              <w:jc w:val="center"/>
              <w:rPr>
                <w:sz w:val="24"/>
                <w:szCs w:val="24"/>
              </w:rPr>
            </w:pPr>
            <w:r w:rsidRPr="00BC13F8">
              <w:rPr>
                <w:sz w:val="24"/>
                <w:szCs w:val="24"/>
              </w:rPr>
              <w:t>Yield</w:t>
            </w:r>
          </w:p>
          <w:p w14:paraId="21A76F12" w14:textId="77777777" w:rsidR="00E80A92" w:rsidRPr="00BC13F8" w:rsidRDefault="00E80A92" w:rsidP="00E80A92">
            <w:pPr>
              <w:spacing w:line="240" w:lineRule="auto"/>
              <w:jc w:val="center"/>
              <w:rPr>
                <w:sz w:val="24"/>
                <w:szCs w:val="24"/>
              </w:rPr>
            </w:pPr>
            <w:r w:rsidRPr="00BC13F8">
              <w:rPr>
                <w:sz w:val="24"/>
                <w:szCs w:val="24"/>
              </w:rPr>
              <w:t>(T/ha)</w:t>
            </w:r>
          </w:p>
        </w:tc>
        <w:tc>
          <w:tcPr>
            <w:tcW w:w="1034" w:type="dxa"/>
          </w:tcPr>
          <w:p w14:paraId="2F5CC59B" w14:textId="77777777" w:rsidR="00E80A92" w:rsidRPr="00BC13F8" w:rsidRDefault="00E80A92" w:rsidP="00E80A92">
            <w:pPr>
              <w:spacing w:line="240" w:lineRule="auto"/>
              <w:jc w:val="center"/>
              <w:rPr>
                <w:sz w:val="24"/>
                <w:szCs w:val="24"/>
              </w:rPr>
            </w:pPr>
            <w:r w:rsidRPr="00BC13F8">
              <w:rPr>
                <w:sz w:val="24"/>
                <w:szCs w:val="24"/>
              </w:rPr>
              <w:t>PD</w:t>
            </w:r>
          </w:p>
          <w:p w14:paraId="15158A67" w14:textId="77777777" w:rsidR="00E80A92" w:rsidRPr="00BC13F8" w:rsidRDefault="00E80A92" w:rsidP="00E80A92">
            <w:pPr>
              <w:spacing w:line="240" w:lineRule="auto"/>
              <w:jc w:val="center"/>
              <w:rPr>
                <w:sz w:val="24"/>
                <w:szCs w:val="24"/>
              </w:rPr>
            </w:pPr>
            <w:r w:rsidRPr="00BC13F8">
              <w:rPr>
                <w:sz w:val="24"/>
                <w:szCs w:val="24"/>
              </w:rPr>
              <w:t>(%)</w:t>
            </w:r>
          </w:p>
        </w:tc>
        <w:tc>
          <w:tcPr>
            <w:tcW w:w="1247" w:type="dxa"/>
          </w:tcPr>
          <w:p w14:paraId="766B42A5" w14:textId="77777777" w:rsidR="00E80A92" w:rsidRPr="00BC13F8" w:rsidRDefault="00E80A92" w:rsidP="00E80A92">
            <w:pPr>
              <w:spacing w:line="240" w:lineRule="auto"/>
              <w:jc w:val="center"/>
              <w:rPr>
                <w:sz w:val="24"/>
                <w:szCs w:val="24"/>
              </w:rPr>
            </w:pPr>
            <w:r w:rsidRPr="00BC13F8">
              <w:rPr>
                <w:sz w:val="24"/>
                <w:szCs w:val="24"/>
              </w:rPr>
              <w:t>Fitted</w:t>
            </w:r>
          </w:p>
          <w:p w14:paraId="0BE89ABF" w14:textId="77777777" w:rsidR="00E80A92" w:rsidRPr="00BC13F8" w:rsidRDefault="00E80A92" w:rsidP="00E80A92">
            <w:pPr>
              <w:spacing w:line="240" w:lineRule="auto"/>
              <w:jc w:val="center"/>
              <w:rPr>
                <w:sz w:val="24"/>
                <w:szCs w:val="24"/>
              </w:rPr>
            </w:pPr>
            <w:r w:rsidRPr="00BC13F8">
              <w:rPr>
                <w:sz w:val="24"/>
                <w:szCs w:val="24"/>
              </w:rPr>
              <w:t>Yield</w:t>
            </w:r>
          </w:p>
          <w:p w14:paraId="75854CF4" w14:textId="77777777" w:rsidR="00E80A92" w:rsidRPr="00BC13F8" w:rsidRDefault="00E80A92" w:rsidP="00E80A92">
            <w:pPr>
              <w:spacing w:line="240" w:lineRule="auto"/>
              <w:jc w:val="center"/>
              <w:rPr>
                <w:sz w:val="24"/>
                <w:szCs w:val="24"/>
              </w:rPr>
            </w:pPr>
            <w:r w:rsidRPr="00BC13F8">
              <w:rPr>
                <w:sz w:val="24"/>
                <w:szCs w:val="24"/>
              </w:rPr>
              <w:t>(T/ha)</w:t>
            </w:r>
          </w:p>
        </w:tc>
        <w:tc>
          <w:tcPr>
            <w:tcW w:w="1035" w:type="dxa"/>
          </w:tcPr>
          <w:p w14:paraId="15E615FE" w14:textId="77777777" w:rsidR="00E80A92" w:rsidRPr="00BC13F8" w:rsidRDefault="00E80A92" w:rsidP="00E80A92">
            <w:pPr>
              <w:spacing w:line="240" w:lineRule="auto"/>
              <w:jc w:val="center"/>
              <w:rPr>
                <w:sz w:val="24"/>
                <w:szCs w:val="24"/>
              </w:rPr>
            </w:pPr>
            <w:r w:rsidRPr="00BC13F8">
              <w:rPr>
                <w:sz w:val="24"/>
                <w:szCs w:val="24"/>
              </w:rPr>
              <w:t>PD</w:t>
            </w:r>
          </w:p>
          <w:p w14:paraId="36E673BC" w14:textId="77777777" w:rsidR="00E80A92" w:rsidRPr="00BC13F8" w:rsidRDefault="00E80A92" w:rsidP="00E80A92">
            <w:pPr>
              <w:spacing w:line="240" w:lineRule="auto"/>
              <w:jc w:val="center"/>
              <w:rPr>
                <w:sz w:val="24"/>
                <w:szCs w:val="24"/>
              </w:rPr>
            </w:pPr>
            <w:r w:rsidRPr="00BC13F8">
              <w:rPr>
                <w:sz w:val="24"/>
                <w:szCs w:val="24"/>
              </w:rPr>
              <w:t>(%)</w:t>
            </w:r>
          </w:p>
        </w:tc>
        <w:tc>
          <w:tcPr>
            <w:tcW w:w="1247" w:type="dxa"/>
          </w:tcPr>
          <w:p w14:paraId="41F2D18F" w14:textId="77777777" w:rsidR="00E80A92" w:rsidRPr="00BC13F8" w:rsidRDefault="00E80A92" w:rsidP="00E80A92">
            <w:pPr>
              <w:spacing w:line="240" w:lineRule="auto"/>
              <w:jc w:val="center"/>
              <w:rPr>
                <w:sz w:val="24"/>
                <w:szCs w:val="24"/>
              </w:rPr>
            </w:pPr>
            <w:r w:rsidRPr="00BC13F8">
              <w:rPr>
                <w:sz w:val="24"/>
                <w:szCs w:val="24"/>
              </w:rPr>
              <w:t>Fitted</w:t>
            </w:r>
          </w:p>
          <w:p w14:paraId="1B5E21C2" w14:textId="77777777" w:rsidR="00E80A92" w:rsidRPr="00BC13F8" w:rsidRDefault="00E80A92" w:rsidP="00E80A92">
            <w:pPr>
              <w:spacing w:line="240" w:lineRule="auto"/>
              <w:jc w:val="center"/>
              <w:rPr>
                <w:sz w:val="24"/>
                <w:szCs w:val="24"/>
              </w:rPr>
            </w:pPr>
            <w:r w:rsidRPr="00BC13F8">
              <w:rPr>
                <w:sz w:val="24"/>
                <w:szCs w:val="24"/>
              </w:rPr>
              <w:t>Yield</w:t>
            </w:r>
          </w:p>
          <w:p w14:paraId="0541DBE8" w14:textId="77777777" w:rsidR="00E80A92" w:rsidRPr="00BC13F8" w:rsidRDefault="00E80A92" w:rsidP="00E80A92">
            <w:pPr>
              <w:spacing w:line="240" w:lineRule="auto"/>
              <w:jc w:val="center"/>
              <w:rPr>
                <w:sz w:val="24"/>
                <w:szCs w:val="24"/>
              </w:rPr>
            </w:pPr>
            <w:r w:rsidRPr="00BC13F8">
              <w:rPr>
                <w:sz w:val="24"/>
                <w:szCs w:val="24"/>
              </w:rPr>
              <w:t>(T/ha)</w:t>
            </w:r>
          </w:p>
        </w:tc>
        <w:tc>
          <w:tcPr>
            <w:tcW w:w="1034" w:type="dxa"/>
          </w:tcPr>
          <w:p w14:paraId="4A9E113F" w14:textId="77777777" w:rsidR="00E80A92" w:rsidRPr="00BC13F8" w:rsidRDefault="00E80A92" w:rsidP="00E80A92">
            <w:pPr>
              <w:spacing w:line="240" w:lineRule="auto"/>
              <w:jc w:val="center"/>
              <w:rPr>
                <w:sz w:val="24"/>
                <w:szCs w:val="24"/>
              </w:rPr>
            </w:pPr>
            <w:r w:rsidRPr="00BC13F8">
              <w:rPr>
                <w:sz w:val="24"/>
                <w:szCs w:val="24"/>
              </w:rPr>
              <w:t>PD</w:t>
            </w:r>
          </w:p>
          <w:p w14:paraId="2D08800B" w14:textId="77777777" w:rsidR="00E80A92" w:rsidRPr="00BC13F8" w:rsidRDefault="00E80A92" w:rsidP="00E80A92">
            <w:pPr>
              <w:spacing w:line="240" w:lineRule="auto"/>
              <w:jc w:val="center"/>
              <w:rPr>
                <w:sz w:val="24"/>
                <w:szCs w:val="24"/>
              </w:rPr>
            </w:pPr>
            <w:r w:rsidRPr="00BC13F8">
              <w:rPr>
                <w:sz w:val="24"/>
                <w:szCs w:val="24"/>
              </w:rPr>
              <w:t>(%)</w:t>
            </w:r>
          </w:p>
        </w:tc>
      </w:tr>
      <w:tr w:rsidR="00F61C47" w:rsidRPr="00BC13F8" w14:paraId="7116632C" w14:textId="77777777" w:rsidTr="00CA6A86">
        <w:trPr>
          <w:trHeight w:val="340"/>
        </w:trPr>
        <w:tc>
          <w:tcPr>
            <w:tcW w:w="1085" w:type="dxa"/>
          </w:tcPr>
          <w:p w14:paraId="382CC9C7" w14:textId="77777777" w:rsidR="00F61C47" w:rsidRPr="00BC13F8" w:rsidRDefault="00F61C47" w:rsidP="00CA6A86">
            <w:pPr>
              <w:spacing w:line="240" w:lineRule="auto"/>
              <w:jc w:val="center"/>
              <w:rPr>
                <w:sz w:val="24"/>
                <w:szCs w:val="24"/>
              </w:rPr>
            </w:pPr>
            <w:r w:rsidRPr="00BC13F8">
              <w:rPr>
                <w:sz w:val="24"/>
                <w:szCs w:val="24"/>
              </w:rPr>
              <w:t>2020</w:t>
            </w:r>
          </w:p>
        </w:tc>
        <w:tc>
          <w:tcPr>
            <w:tcW w:w="1174" w:type="dxa"/>
          </w:tcPr>
          <w:p w14:paraId="2945A8BE" w14:textId="77777777" w:rsidR="00F61C47" w:rsidRPr="00BC13F8" w:rsidRDefault="00F61C47" w:rsidP="00CA6A86">
            <w:pPr>
              <w:spacing w:line="240" w:lineRule="auto"/>
              <w:jc w:val="center"/>
              <w:rPr>
                <w:sz w:val="24"/>
                <w:szCs w:val="24"/>
              </w:rPr>
            </w:pPr>
            <w:r w:rsidRPr="00BC13F8">
              <w:rPr>
                <w:sz w:val="24"/>
                <w:szCs w:val="24"/>
              </w:rPr>
              <w:t>3.59</w:t>
            </w:r>
          </w:p>
        </w:tc>
        <w:tc>
          <w:tcPr>
            <w:tcW w:w="1247" w:type="dxa"/>
          </w:tcPr>
          <w:p w14:paraId="70674581" w14:textId="77777777" w:rsidR="00F61C47" w:rsidRPr="00BC13F8" w:rsidRDefault="00F61C47" w:rsidP="00CA6A86">
            <w:pPr>
              <w:spacing w:line="240" w:lineRule="auto"/>
              <w:jc w:val="center"/>
              <w:rPr>
                <w:sz w:val="24"/>
                <w:szCs w:val="24"/>
              </w:rPr>
            </w:pPr>
            <w:r w:rsidRPr="00BC13F8">
              <w:rPr>
                <w:sz w:val="24"/>
                <w:szCs w:val="24"/>
              </w:rPr>
              <w:t>2.76</w:t>
            </w:r>
          </w:p>
        </w:tc>
        <w:tc>
          <w:tcPr>
            <w:tcW w:w="1034" w:type="dxa"/>
          </w:tcPr>
          <w:p w14:paraId="44E266D1" w14:textId="77777777" w:rsidR="00F61C47" w:rsidRPr="00BC13F8" w:rsidRDefault="00F61C47" w:rsidP="00CA6A86">
            <w:pPr>
              <w:spacing w:line="240" w:lineRule="auto"/>
              <w:jc w:val="center"/>
              <w:rPr>
                <w:sz w:val="24"/>
                <w:szCs w:val="24"/>
              </w:rPr>
            </w:pPr>
            <w:r w:rsidRPr="00BC13F8">
              <w:rPr>
                <w:sz w:val="24"/>
                <w:szCs w:val="24"/>
              </w:rPr>
              <w:t>23.11</w:t>
            </w:r>
          </w:p>
        </w:tc>
        <w:tc>
          <w:tcPr>
            <w:tcW w:w="1247" w:type="dxa"/>
          </w:tcPr>
          <w:p w14:paraId="3C8F2AA1" w14:textId="77777777" w:rsidR="00F61C47" w:rsidRPr="00BC13F8" w:rsidRDefault="00F61C47" w:rsidP="00CA6A86">
            <w:pPr>
              <w:spacing w:line="240" w:lineRule="auto"/>
              <w:jc w:val="center"/>
              <w:rPr>
                <w:sz w:val="24"/>
                <w:szCs w:val="24"/>
              </w:rPr>
            </w:pPr>
            <w:r w:rsidRPr="00BC13F8">
              <w:rPr>
                <w:sz w:val="24"/>
                <w:szCs w:val="24"/>
              </w:rPr>
              <w:t>3.13</w:t>
            </w:r>
          </w:p>
        </w:tc>
        <w:tc>
          <w:tcPr>
            <w:tcW w:w="1035" w:type="dxa"/>
          </w:tcPr>
          <w:p w14:paraId="5B633FFF" w14:textId="77777777" w:rsidR="00F61C47" w:rsidRPr="00BC13F8" w:rsidRDefault="00F61C47" w:rsidP="00CA6A86">
            <w:pPr>
              <w:spacing w:line="240" w:lineRule="auto"/>
              <w:jc w:val="center"/>
              <w:rPr>
                <w:sz w:val="24"/>
                <w:szCs w:val="24"/>
              </w:rPr>
            </w:pPr>
            <w:r w:rsidRPr="00BC13F8">
              <w:rPr>
                <w:sz w:val="24"/>
                <w:szCs w:val="24"/>
              </w:rPr>
              <w:t>12.81</w:t>
            </w:r>
          </w:p>
        </w:tc>
        <w:tc>
          <w:tcPr>
            <w:tcW w:w="1247" w:type="dxa"/>
          </w:tcPr>
          <w:p w14:paraId="099B0DDB" w14:textId="77777777" w:rsidR="00F61C47" w:rsidRPr="00BC13F8" w:rsidRDefault="00F61C47" w:rsidP="00CA6A86">
            <w:pPr>
              <w:spacing w:line="240" w:lineRule="auto"/>
              <w:jc w:val="center"/>
              <w:rPr>
                <w:sz w:val="24"/>
                <w:szCs w:val="24"/>
              </w:rPr>
            </w:pPr>
            <w:r w:rsidRPr="00BC13F8">
              <w:rPr>
                <w:sz w:val="24"/>
                <w:szCs w:val="24"/>
              </w:rPr>
              <w:t>3.12</w:t>
            </w:r>
          </w:p>
        </w:tc>
        <w:tc>
          <w:tcPr>
            <w:tcW w:w="1034" w:type="dxa"/>
          </w:tcPr>
          <w:p w14:paraId="1C6F3379" w14:textId="77777777" w:rsidR="00F61C47" w:rsidRPr="00BC13F8" w:rsidRDefault="00F61C47" w:rsidP="00CA6A86">
            <w:pPr>
              <w:spacing w:line="240" w:lineRule="auto"/>
              <w:jc w:val="center"/>
              <w:rPr>
                <w:sz w:val="24"/>
                <w:szCs w:val="24"/>
              </w:rPr>
            </w:pPr>
            <w:r w:rsidRPr="00BC13F8">
              <w:rPr>
                <w:sz w:val="24"/>
                <w:szCs w:val="24"/>
              </w:rPr>
              <w:t>13.09</w:t>
            </w:r>
          </w:p>
        </w:tc>
      </w:tr>
      <w:tr w:rsidR="00F61C47" w:rsidRPr="00BC13F8" w14:paraId="058C627E" w14:textId="77777777" w:rsidTr="00CA6A86">
        <w:trPr>
          <w:trHeight w:val="353"/>
        </w:trPr>
        <w:tc>
          <w:tcPr>
            <w:tcW w:w="1085" w:type="dxa"/>
          </w:tcPr>
          <w:p w14:paraId="02E7945C" w14:textId="77777777" w:rsidR="00F61C47" w:rsidRPr="00BC13F8" w:rsidRDefault="00F61C47" w:rsidP="00CA6A86">
            <w:pPr>
              <w:spacing w:line="240" w:lineRule="auto"/>
              <w:jc w:val="center"/>
              <w:rPr>
                <w:sz w:val="24"/>
                <w:szCs w:val="24"/>
              </w:rPr>
            </w:pPr>
            <w:r w:rsidRPr="00BC13F8">
              <w:rPr>
                <w:sz w:val="24"/>
                <w:szCs w:val="24"/>
              </w:rPr>
              <w:t>2021</w:t>
            </w:r>
          </w:p>
        </w:tc>
        <w:tc>
          <w:tcPr>
            <w:tcW w:w="1174" w:type="dxa"/>
          </w:tcPr>
          <w:p w14:paraId="09334D31" w14:textId="77777777" w:rsidR="00F61C47" w:rsidRPr="00BC13F8" w:rsidRDefault="00F61C47" w:rsidP="00CA6A86">
            <w:pPr>
              <w:spacing w:line="240" w:lineRule="auto"/>
              <w:jc w:val="center"/>
              <w:rPr>
                <w:sz w:val="24"/>
                <w:szCs w:val="24"/>
              </w:rPr>
            </w:pPr>
            <w:r w:rsidRPr="00BC13F8">
              <w:rPr>
                <w:sz w:val="24"/>
                <w:szCs w:val="24"/>
              </w:rPr>
              <w:t>2.87</w:t>
            </w:r>
          </w:p>
        </w:tc>
        <w:tc>
          <w:tcPr>
            <w:tcW w:w="1247" w:type="dxa"/>
          </w:tcPr>
          <w:p w14:paraId="1024F406" w14:textId="77777777" w:rsidR="00F61C47" w:rsidRPr="00BC13F8" w:rsidRDefault="00F61C47" w:rsidP="00CA6A86">
            <w:pPr>
              <w:spacing w:line="240" w:lineRule="auto"/>
              <w:jc w:val="center"/>
              <w:rPr>
                <w:sz w:val="24"/>
                <w:szCs w:val="24"/>
              </w:rPr>
            </w:pPr>
            <w:r w:rsidRPr="00BC13F8">
              <w:rPr>
                <w:sz w:val="24"/>
                <w:szCs w:val="24"/>
              </w:rPr>
              <w:t>2.73</w:t>
            </w:r>
          </w:p>
        </w:tc>
        <w:tc>
          <w:tcPr>
            <w:tcW w:w="1034" w:type="dxa"/>
          </w:tcPr>
          <w:p w14:paraId="74B23C85" w14:textId="77777777" w:rsidR="00F61C47" w:rsidRPr="00BC13F8" w:rsidRDefault="00F61C47" w:rsidP="00CA6A86">
            <w:pPr>
              <w:spacing w:line="240" w:lineRule="auto"/>
              <w:jc w:val="center"/>
              <w:rPr>
                <w:sz w:val="24"/>
                <w:szCs w:val="24"/>
              </w:rPr>
            </w:pPr>
            <w:r w:rsidRPr="00BC13F8">
              <w:rPr>
                <w:sz w:val="24"/>
                <w:szCs w:val="24"/>
              </w:rPr>
              <w:t>4.87</w:t>
            </w:r>
          </w:p>
        </w:tc>
        <w:tc>
          <w:tcPr>
            <w:tcW w:w="1247" w:type="dxa"/>
          </w:tcPr>
          <w:p w14:paraId="74C8ADAA" w14:textId="77777777" w:rsidR="00F61C47" w:rsidRPr="00BC13F8" w:rsidRDefault="00F61C47" w:rsidP="00CA6A86">
            <w:pPr>
              <w:spacing w:line="240" w:lineRule="auto"/>
              <w:jc w:val="center"/>
              <w:rPr>
                <w:sz w:val="24"/>
                <w:szCs w:val="24"/>
              </w:rPr>
            </w:pPr>
            <w:r w:rsidRPr="00BC13F8">
              <w:rPr>
                <w:sz w:val="24"/>
                <w:szCs w:val="24"/>
              </w:rPr>
              <w:t>3.13</w:t>
            </w:r>
          </w:p>
        </w:tc>
        <w:tc>
          <w:tcPr>
            <w:tcW w:w="1035" w:type="dxa"/>
          </w:tcPr>
          <w:p w14:paraId="51BB5834" w14:textId="77777777" w:rsidR="00F61C47" w:rsidRPr="00BC13F8" w:rsidRDefault="00F61C47" w:rsidP="00CA6A86">
            <w:pPr>
              <w:spacing w:line="240" w:lineRule="auto"/>
              <w:jc w:val="center"/>
              <w:rPr>
                <w:sz w:val="24"/>
                <w:szCs w:val="24"/>
              </w:rPr>
            </w:pPr>
            <w:r w:rsidRPr="00BC13F8">
              <w:rPr>
                <w:sz w:val="24"/>
                <w:szCs w:val="24"/>
              </w:rPr>
              <w:t>-9.05</w:t>
            </w:r>
          </w:p>
        </w:tc>
        <w:tc>
          <w:tcPr>
            <w:tcW w:w="1247" w:type="dxa"/>
          </w:tcPr>
          <w:p w14:paraId="1B33B010" w14:textId="77777777" w:rsidR="00F61C47" w:rsidRPr="00BC13F8" w:rsidRDefault="00F61C47" w:rsidP="00CA6A86">
            <w:pPr>
              <w:spacing w:line="240" w:lineRule="auto"/>
              <w:jc w:val="center"/>
              <w:rPr>
                <w:sz w:val="24"/>
                <w:szCs w:val="24"/>
              </w:rPr>
            </w:pPr>
            <w:r w:rsidRPr="00BC13F8">
              <w:rPr>
                <w:sz w:val="24"/>
                <w:szCs w:val="24"/>
              </w:rPr>
              <w:t>2.90</w:t>
            </w:r>
          </w:p>
        </w:tc>
        <w:tc>
          <w:tcPr>
            <w:tcW w:w="1034" w:type="dxa"/>
          </w:tcPr>
          <w:p w14:paraId="28F6223E" w14:textId="77777777" w:rsidR="00F61C47" w:rsidRPr="00BC13F8" w:rsidRDefault="00F61C47" w:rsidP="00CA6A86">
            <w:pPr>
              <w:spacing w:line="240" w:lineRule="auto"/>
              <w:jc w:val="center"/>
              <w:rPr>
                <w:sz w:val="24"/>
                <w:szCs w:val="24"/>
              </w:rPr>
            </w:pPr>
            <w:r w:rsidRPr="00BC13F8">
              <w:rPr>
                <w:sz w:val="24"/>
                <w:szCs w:val="24"/>
              </w:rPr>
              <w:t>-1.04</w:t>
            </w:r>
          </w:p>
        </w:tc>
      </w:tr>
      <w:tr w:rsidR="00F61C47" w:rsidRPr="00BC13F8" w14:paraId="172DDF64" w14:textId="77777777" w:rsidTr="00CA6A86">
        <w:trPr>
          <w:trHeight w:val="353"/>
        </w:trPr>
        <w:tc>
          <w:tcPr>
            <w:tcW w:w="1085" w:type="dxa"/>
          </w:tcPr>
          <w:p w14:paraId="75AB3790" w14:textId="77777777" w:rsidR="00F61C47" w:rsidRPr="00BC13F8" w:rsidRDefault="00F61C47" w:rsidP="00CA6A86">
            <w:pPr>
              <w:spacing w:line="240" w:lineRule="auto"/>
              <w:jc w:val="center"/>
              <w:rPr>
                <w:sz w:val="24"/>
                <w:szCs w:val="24"/>
              </w:rPr>
            </w:pPr>
            <w:r w:rsidRPr="00BC13F8">
              <w:rPr>
                <w:sz w:val="24"/>
                <w:szCs w:val="24"/>
              </w:rPr>
              <w:t>2022</w:t>
            </w:r>
          </w:p>
        </w:tc>
        <w:tc>
          <w:tcPr>
            <w:tcW w:w="1174" w:type="dxa"/>
          </w:tcPr>
          <w:p w14:paraId="447F8D91" w14:textId="77777777" w:rsidR="00F61C47" w:rsidRPr="00BC13F8" w:rsidRDefault="00F61C47" w:rsidP="00CA6A86">
            <w:pPr>
              <w:spacing w:line="240" w:lineRule="auto"/>
              <w:jc w:val="center"/>
              <w:rPr>
                <w:sz w:val="24"/>
                <w:szCs w:val="24"/>
              </w:rPr>
            </w:pPr>
            <w:r w:rsidRPr="00BC13F8">
              <w:rPr>
                <w:sz w:val="24"/>
                <w:szCs w:val="24"/>
              </w:rPr>
              <w:t>2.3</w:t>
            </w:r>
          </w:p>
        </w:tc>
        <w:tc>
          <w:tcPr>
            <w:tcW w:w="1247" w:type="dxa"/>
          </w:tcPr>
          <w:p w14:paraId="6C66D00F" w14:textId="77777777" w:rsidR="00F61C47" w:rsidRPr="00BC13F8" w:rsidRDefault="00F61C47" w:rsidP="00CA6A86">
            <w:pPr>
              <w:spacing w:line="240" w:lineRule="auto"/>
              <w:jc w:val="center"/>
              <w:rPr>
                <w:sz w:val="24"/>
                <w:szCs w:val="24"/>
              </w:rPr>
            </w:pPr>
            <w:r w:rsidRPr="00BC13F8">
              <w:rPr>
                <w:sz w:val="24"/>
                <w:szCs w:val="24"/>
              </w:rPr>
              <w:t>2.43</w:t>
            </w:r>
          </w:p>
        </w:tc>
        <w:tc>
          <w:tcPr>
            <w:tcW w:w="1034" w:type="dxa"/>
          </w:tcPr>
          <w:p w14:paraId="3F48CE3A" w14:textId="77777777" w:rsidR="00F61C47" w:rsidRPr="00BC13F8" w:rsidRDefault="00F61C47" w:rsidP="00CA6A86">
            <w:pPr>
              <w:spacing w:line="240" w:lineRule="auto"/>
              <w:jc w:val="center"/>
              <w:rPr>
                <w:sz w:val="24"/>
                <w:szCs w:val="24"/>
              </w:rPr>
            </w:pPr>
            <w:r w:rsidRPr="00BC13F8">
              <w:rPr>
                <w:sz w:val="24"/>
                <w:szCs w:val="24"/>
              </w:rPr>
              <w:t>-5.65</w:t>
            </w:r>
          </w:p>
        </w:tc>
        <w:tc>
          <w:tcPr>
            <w:tcW w:w="1247" w:type="dxa"/>
          </w:tcPr>
          <w:p w14:paraId="671C6DCC" w14:textId="77777777" w:rsidR="00F61C47" w:rsidRPr="00BC13F8" w:rsidRDefault="00F61C47" w:rsidP="00CA6A86">
            <w:pPr>
              <w:spacing w:line="240" w:lineRule="auto"/>
              <w:jc w:val="center"/>
              <w:rPr>
                <w:sz w:val="24"/>
                <w:szCs w:val="24"/>
              </w:rPr>
            </w:pPr>
            <w:r w:rsidRPr="00BC13F8">
              <w:rPr>
                <w:sz w:val="24"/>
                <w:szCs w:val="24"/>
              </w:rPr>
              <w:t>2.89</w:t>
            </w:r>
          </w:p>
        </w:tc>
        <w:tc>
          <w:tcPr>
            <w:tcW w:w="1035" w:type="dxa"/>
          </w:tcPr>
          <w:p w14:paraId="48AD0612" w14:textId="77777777" w:rsidR="00F61C47" w:rsidRPr="00BC13F8" w:rsidRDefault="00F61C47" w:rsidP="00CA6A86">
            <w:pPr>
              <w:spacing w:line="240" w:lineRule="auto"/>
              <w:jc w:val="center"/>
              <w:rPr>
                <w:sz w:val="24"/>
                <w:szCs w:val="24"/>
              </w:rPr>
            </w:pPr>
            <w:r w:rsidRPr="00BC13F8">
              <w:rPr>
                <w:sz w:val="24"/>
                <w:szCs w:val="24"/>
              </w:rPr>
              <w:t>-25.65</w:t>
            </w:r>
          </w:p>
        </w:tc>
        <w:tc>
          <w:tcPr>
            <w:tcW w:w="1247" w:type="dxa"/>
          </w:tcPr>
          <w:p w14:paraId="30CECE03" w14:textId="77777777" w:rsidR="00F61C47" w:rsidRPr="00BC13F8" w:rsidRDefault="00F61C47" w:rsidP="00CA6A86">
            <w:pPr>
              <w:spacing w:line="240" w:lineRule="auto"/>
              <w:jc w:val="center"/>
              <w:rPr>
                <w:sz w:val="24"/>
                <w:szCs w:val="24"/>
              </w:rPr>
            </w:pPr>
            <w:r w:rsidRPr="00BC13F8">
              <w:rPr>
                <w:sz w:val="24"/>
                <w:szCs w:val="24"/>
              </w:rPr>
              <w:t>2.51</w:t>
            </w:r>
          </w:p>
        </w:tc>
        <w:tc>
          <w:tcPr>
            <w:tcW w:w="1034" w:type="dxa"/>
          </w:tcPr>
          <w:p w14:paraId="08C20B08" w14:textId="77777777" w:rsidR="00F61C47" w:rsidRPr="00BC13F8" w:rsidRDefault="00F61C47" w:rsidP="00CA6A86">
            <w:pPr>
              <w:spacing w:line="240" w:lineRule="auto"/>
              <w:jc w:val="center"/>
              <w:rPr>
                <w:sz w:val="24"/>
                <w:szCs w:val="24"/>
              </w:rPr>
            </w:pPr>
            <w:r w:rsidRPr="00BC13F8">
              <w:rPr>
                <w:sz w:val="24"/>
                <w:szCs w:val="24"/>
              </w:rPr>
              <w:t>-9.13</w:t>
            </w:r>
          </w:p>
        </w:tc>
      </w:tr>
    </w:tbl>
    <w:p w14:paraId="6CCF7CE5" w14:textId="49AA66AF" w:rsidR="00F61C47" w:rsidRPr="00BC13F8" w:rsidRDefault="00F61C47" w:rsidP="00BC13F8">
      <w:pPr>
        <w:spacing w:before="240"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projected yield, along with the actual yield and the percentage deviation from real-time data, is presented in </w:t>
      </w:r>
      <w:r w:rsidR="0074133C" w:rsidRPr="00BC13F8">
        <w:rPr>
          <w:rFonts w:ascii="Times New Roman" w:hAnsi="Times New Roman" w:cs="Times New Roman"/>
          <w:sz w:val="24"/>
          <w:szCs w:val="24"/>
        </w:rPr>
        <w:t>(</w:t>
      </w:r>
      <w:r w:rsidRPr="00BC13F8">
        <w:rPr>
          <w:rFonts w:ascii="Times New Roman" w:hAnsi="Times New Roman" w:cs="Times New Roman"/>
          <w:sz w:val="24"/>
          <w:szCs w:val="24"/>
        </w:rPr>
        <w:t xml:space="preserve">Table </w:t>
      </w:r>
      <w:r w:rsidR="00D049DF">
        <w:rPr>
          <w:rFonts w:ascii="Times New Roman" w:hAnsi="Times New Roman" w:cs="Times New Roman"/>
          <w:sz w:val="24"/>
          <w:szCs w:val="24"/>
        </w:rPr>
        <w:t>4</w:t>
      </w:r>
      <w:r w:rsidR="0074133C" w:rsidRPr="00BC13F8">
        <w:rPr>
          <w:rFonts w:ascii="Times New Roman" w:hAnsi="Times New Roman" w:cs="Times New Roman"/>
          <w:sz w:val="24"/>
          <w:szCs w:val="24"/>
        </w:rPr>
        <w:t>)</w:t>
      </w:r>
      <w:r w:rsidRPr="00BC13F8">
        <w:rPr>
          <w:rFonts w:ascii="Times New Roman" w:hAnsi="Times New Roman" w:cs="Times New Roman"/>
          <w:sz w:val="24"/>
          <w:szCs w:val="24"/>
        </w:rPr>
        <w:t xml:space="preserve">. It was noted that in 2022, Model 3 overpredicted the Wheat yield, while in 2020, it underpredicted the Wheat crop output. For the year 2021, Model 2 estimated the Wheat yield close to the actual value, indicating that the model performed effectively for that year. </w:t>
      </w:r>
    </w:p>
    <w:p w14:paraId="6277BC95" w14:textId="02331CF4" w:rsidR="00F61C47" w:rsidRPr="00BC13F8" w:rsidRDefault="00E74B93" w:rsidP="00F61C47">
      <w:pPr>
        <w:rPr>
          <w:rFonts w:ascii="Times New Roman" w:hAnsi="Times New Roman" w:cs="Times New Roman"/>
          <w:b/>
          <w:bCs/>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4</w:t>
      </w:r>
      <w:r w:rsidRPr="00BC13F8">
        <w:rPr>
          <w:rFonts w:ascii="Times New Roman" w:hAnsi="Times New Roman" w:cs="Times New Roman"/>
          <w:b/>
          <w:bCs/>
          <w:sz w:val="24"/>
          <w:szCs w:val="24"/>
        </w:rPr>
        <w:t xml:space="preserve">. </w:t>
      </w:r>
      <w:r w:rsidR="00F61C47" w:rsidRPr="00BC13F8">
        <w:rPr>
          <w:rFonts w:ascii="Times New Roman" w:hAnsi="Times New Roman" w:cs="Times New Roman"/>
          <w:b/>
          <w:bCs/>
          <w:sz w:val="24"/>
          <w:szCs w:val="24"/>
        </w:rPr>
        <w:t xml:space="preserve">Development of </w:t>
      </w:r>
      <w:r w:rsidR="0074133C" w:rsidRPr="00BC13F8">
        <w:rPr>
          <w:rFonts w:ascii="Times New Roman" w:hAnsi="Times New Roman" w:cs="Times New Roman"/>
          <w:b/>
          <w:bCs/>
          <w:sz w:val="24"/>
          <w:szCs w:val="24"/>
        </w:rPr>
        <w:t xml:space="preserve">a </w:t>
      </w:r>
      <w:r w:rsidR="00F61C47" w:rsidRPr="00BC13F8">
        <w:rPr>
          <w:rFonts w:ascii="Times New Roman" w:hAnsi="Times New Roman" w:cs="Times New Roman"/>
          <w:b/>
          <w:bCs/>
          <w:sz w:val="24"/>
          <w:szCs w:val="24"/>
        </w:rPr>
        <w:t xml:space="preserve">yield </w:t>
      </w:r>
      <w:r w:rsidR="0074133C" w:rsidRPr="00BC13F8">
        <w:rPr>
          <w:rFonts w:ascii="Times New Roman" w:hAnsi="Times New Roman" w:cs="Times New Roman"/>
          <w:b/>
          <w:bCs/>
          <w:sz w:val="24"/>
          <w:szCs w:val="24"/>
        </w:rPr>
        <w:t>prediction</w:t>
      </w:r>
      <w:r w:rsidR="00F61C47" w:rsidRPr="00BC13F8">
        <w:rPr>
          <w:rFonts w:ascii="Times New Roman" w:hAnsi="Times New Roman" w:cs="Times New Roman"/>
          <w:b/>
          <w:bCs/>
          <w:sz w:val="24"/>
          <w:szCs w:val="24"/>
        </w:rPr>
        <w:t xml:space="preserve"> model using weekly weather </w:t>
      </w:r>
      <w:r w:rsidR="0074133C" w:rsidRPr="00BC13F8">
        <w:rPr>
          <w:rFonts w:ascii="Times New Roman" w:hAnsi="Times New Roman" w:cs="Times New Roman"/>
          <w:b/>
          <w:bCs/>
          <w:sz w:val="24"/>
          <w:szCs w:val="24"/>
        </w:rPr>
        <w:t>parameters</w:t>
      </w:r>
      <w:r w:rsidR="00F61C47" w:rsidRPr="00BC13F8">
        <w:rPr>
          <w:rFonts w:ascii="Times New Roman" w:hAnsi="Times New Roman" w:cs="Times New Roman"/>
          <w:b/>
          <w:bCs/>
          <w:sz w:val="24"/>
          <w:szCs w:val="24"/>
        </w:rPr>
        <w:t>.</w:t>
      </w:r>
    </w:p>
    <w:tbl>
      <w:tblPr>
        <w:tblStyle w:val="TableGrid"/>
        <w:tblW w:w="9741" w:type="dxa"/>
        <w:tblLook w:val="04A0" w:firstRow="1" w:lastRow="0" w:firstColumn="1" w:lastColumn="0" w:noHBand="0" w:noVBand="1"/>
      </w:tblPr>
      <w:tblGrid>
        <w:gridCol w:w="667"/>
        <w:gridCol w:w="6185"/>
        <w:gridCol w:w="941"/>
        <w:gridCol w:w="974"/>
        <w:gridCol w:w="974"/>
      </w:tblGrid>
      <w:tr w:rsidR="00F61C47" w:rsidRPr="00BC13F8" w14:paraId="601319B2" w14:textId="77777777" w:rsidTr="00CA6A86">
        <w:trPr>
          <w:trHeight w:val="539"/>
        </w:trPr>
        <w:tc>
          <w:tcPr>
            <w:tcW w:w="667" w:type="dxa"/>
          </w:tcPr>
          <w:p w14:paraId="268A7C4B" w14:textId="77777777" w:rsidR="00F61C47" w:rsidRPr="00BC13F8" w:rsidRDefault="00F61C47" w:rsidP="00CA6A86">
            <w:pPr>
              <w:spacing w:line="240" w:lineRule="auto"/>
              <w:rPr>
                <w:sz w:val="24"/>
                <w:szCs w:val="24"/>
              </w:rPr>
            </w:pPr>
            <w:r w:rsidRPr="00BC13F8">
              <w:rPr>
                <w:sz w:val="24"/>
                <w:szCs w:val="24"/>
              </w:rPr>
              <w:t>SI. No</w:t>
            </w:r>
          </w:p>
        </w:tc>
        <w:tc>
          <w:tcPr>
            <w:tcW w:w="6185" w:type="dxa"/>
          </w:tcPr>
          <w:p w14:paraId="29CF0CC2" w14:textId="06BA0F4A" w:rsidR="00F61C47" w:rsidRPr="00BC13F8" w:rsidRDefault="00F61C47" w:rsidP="00CA6A86">
            <w:pPr>
              <w:spacing w:line="240" w:lineRule="auto"/>
              <w:jc w:val="center"/>
              <w:rPr>
                <w:sz w:val="24"/>
                <w:szCs w:val="24"/>
              </w:rPr>
            </w:pPr>
            <w:r w:rsidRPr="00BC13F8">
              <w:rPr>
                <w:sz w:val="24"/>
                <w:szCs w:val="24"/>
              </w:rPr>
              <w:t xml:space="preserve">Yield </w:t>
            </w:r>
            <w:r w:rsidR="00E74B93" w:rsidRPr="00BC13F8">
              <w:rPr>
                <w:sz w:val="24"/>
                <w:szCs w:val="24"/>
              </w:rPr>
              <w:t>Prediction</w:t>
            </w:r>
            <w:r w:rsidRPr="00BC13F8">
              <w:rPr>
                <w:sz w:val="24"/>
                <w:szCs w:val="24"/>
              </w:rPr>
              <w:t xml:space="preserve"> Model (s)</w:t>
            </w:r>
          </w:p>
        </w:tc>
        <w:tc>
          <w:tcPr>
            <w:tcW w:w="941" w:type="dxa"/>
          </w:tcPr>
          <w:p w14:paraId="07293B35" w14:textId="77777777" w:rsidR="00F61C47" w:rsidRPr="00BC13F8" w:rsidRDefault="00F61C47" w:rsidP="00CA6A86">
            <w:pPr>
              <w:spacing w:line="240" w:lineRule="auto"/>
              <w:jc w:val="center"/>
              <w:rPr>
                <w:sz w:val="24"/>
                <w:szCs w:val="24"/>
              </w:rPr>
            </w:pPr>
            <w:r w:rsidRPr="00BC13F8">
              <w:rPr>
                <w:sz w:val="24"/>
                <w:szCs w:val="24"/>
              </w:rPr>
              <w:t>R</w:t>
            </w:r>
            <w:r w:rsidRPr="00BC13F8">
              <w:rPr>
                <w:sz w:val="24"/>
                <w:szCs w:val="24"/>
                <w:vertAlign w:val="superscript"/>
              </w:rPr>
              <w:t>2</w:t>
            </w:r>
          </w:p>
        </w:tc>
        <w:tc>
          <w:tcPr>
            <w:tcW w:w="974" w:type="dxa"/>
          </w:tcPr>
          <w:p w14:paraId="53D113BB" w14:textId="77777777" w:rsidR="00F61C47" w:rsidRPr="00BC13F8" w:rsidRDefault="00F61C47" w:rsidP="00CA6A86">
            <w:pPr>
              <w:spacing w:line="240" w:lineRule="auto"/>
              <w:jc w:val="center"/>
              <w:rPr>
                <w:sz w:val="24"/>
                <w:szCs w:val="24"/>
              </w:rPr>
            </w:pPr>
            <w:r w:rsidRPr="00BC13F8">
              <w:rPr>
                <w:sz w:val="24"/>
                <w:szCs w:val="24"/>
              </w:rPr>
              <w:t>MSE</w:t>
            </w:r>
          </w:p>
        </w:tc>
        <w:tc>
          <w:tcPr>
            <w:tcW w:w="974" w:type="dxa"/>
          </w:tcPr>
          <w:p w14:paraId="16EEBE9C" w14:textId="77777777" w:rsidR="00F61C47" w:rsidRPr="00BC13F8" w:rsidRDefault="00F61C47" w:rsidP="00CA6A86">
            <w:pPr>
              <w:spacing w:line="240" w:lineRule="auto"/>
              <w:jc w:val="center"/>
              <w:rPr>
                <w:sz w:val="24"/>
                <w:szCs w:val="24"/>
              </w:rPr>
            </w:pPr>
            <w:r w:rsidRPr="00BC13F8">
              <w:rPr>
                <w:sz w:val="24"/>
                <w:szCs w:val="24"/>
              </w:rPr>
              <w:t>RMSE</w:t>
            </w:r>
          </w:p>
        </w:tc>
      </w:tr>
      <w:tr w:rsidR="00D3532A" w:rsidRPr="00BC13F8" w14:paraId="0734FEFD" w14:textId="77777777" w:rsidTr="00CA6A86">
        <w:trPr>
          <w:trHeight w:val="393"/>
        </w:trPr>
        <w:tc>
          <w:tcPr>
            <w:tcW w:w="667" w:type="dxa"/>
          </w:tcPr>
          <w:p w14:paraId="57CDB640" w14:textId="77777777" w:rsidR="00D3532A" w:rsidRPr="00BC13F8" w:rsidRDefault="00D3532A" w:rsidP="00D3532A">
            <w:pPr>
              <w:spacing w:line="240" w:lineRule="auto"/>
              <w:jc w:val="center"/>
              <w:rPr>
                <w:sz w:val="24"/>
                <w:szCs w:val="24"/>
              </w:rPr>
            </w:pPr>
            <w:r w:rsidRPr="00BC13F8">
              <w:rPr>
                <w:sz w:val="24"/>
                <w:szCs w:val="24"/>
              </w:rPr>
              <w:lastRenderedPageBreak/>
              <w:t>1.</w:t>
            </w:r>
          </w:p>
        </w:tc>
        <w:tc>
          <w:tcPr>
            <w:tcW w:w="6185" w:type="dxa"/>
          </w:tcPr>
          <w:p w14:paraId="09D5A75F" w14:textId="77777777" w:rsidR="00D3532A" w:rsidRPr="00BC13F8" w:rsidRDefault="00D3532A" w:rsidP="00D3532A">
            <w:pPr>
              <w:spacing w:line="240" w:lineRule="auto"/>
              <w:rPr>
                <w:sz w:val="24"/>
                <w:szCs w:val="24"/>
              </w:rPr>
            </w:pPr>
            <w:r w:rsidRPr="00BC13F8">
              <w:rPr>
                <w:sz w:val="24"/>
                <w:szCs w:val="24"/>
              </w:rPr>
              <w:t>Y= 1.877 + 0.041(TIME)</w:t>
            </w:r>
          </w:p>
          <w:p w14:paraId="64828D20" w14:textId="77777777" w:rsidR="00D3532A" w:rsidRPr="00BC13F8" w:rsidRDefault="00D3532A" w:rsidP="00D3532A">
            <w:pPr>
              <w:spacing w:line="240" w:lineRule="auto"/>
              <w:jc w:val="center"/>
              <w:rPr>
                <w:sz w:val="24"/>
                <w:szCs w:val="24"/>
              </w:rPr>
            </w:pPr>
          </w:p>
        </w:tc>
        <w:tc>
          <w:tcPr>
            <w:tcW w:w="941" w:type="dxa"/>
          </w:tcPr>
          <w:p w14:paraId="7F6CE581" w14:textId="77777777" w:rsidR="00D3532A" w:rsidRPr="00BC13F8" w:rsidRDefault="00D3532A" w:rsidP="00D3532A">
            <w:pPr>
              <w:spacing w:line="240" w:lineRule="auto"/>
              <w:rPr>
                <w:sz w:val="24"/>
                <w:szCs w:val="24"/>
              </w:rPr>
            </w:pPr>
            <w:r w:rsidRPr="00BC13F8">
              <w:rPr>
                <w:sz w:val="24"/>
                <w:szCs w:val="24"/>
              </w:rPr>
              <w:t>.31</w:t>
            </w:r>
          </w:p>
        </w:tc>
        <w:tc>
          <w:tcPr>
            <w:tcW w:w="974" w:type="dxa"/>
          </w:tcPr>
          <w:p w14:paraId="0FAD80C0" w14:textId="150697D0" w:rsidR="00D3532A" w:rsidRPr="00BC13F8" w:rsidRDefault="00D3532A" w:rsidP="00D3532A">
            <w:pPr>
              <w:spacing w:line="240" w:lineRule="auto"/>
              <w:rPr>
                <w:sz w:val="24"/>
                <w:szCs w:val="24"/>
              </w:rPr>
            </w:pPr>
            <w:r w:rsidRPr="00BC13F8">
              <w:rPr>
                <w:sz w:val="24"/>
                <w:szCs w:val="24"/>
              </w:rPr>
              <w:t>0.561</w:t>
            </w:r>
          </w:p>
        </w:tc>
        <w:tc>
          <w:tcPr>
            <w:tcW w:w="974" w:type="dxa"/>
          </w:tcPr>
          <w:p w14:paraId="0E30F508" w14:textId="38FACAF9" w:rsidR="00D3532A" w:rsidRPr="00BC13F8" w:rsidRDefault="00D3532A" w:rsidP="00D3532A">
            <w:pPr>
              <w:spacing w:line="240" w:lineRule="auto"/>
              <w:rPr>
                <w:sz w:val="24"/>
                <w:szCs w:val="24"/>
              </w:rPr>
            </w:pPr>
            <w:r w:rsidRPr="00BC13F8">
              <w:rPr>
                <w:sz w:val="24"/>
                <w:szCs w:val="24"/>
              </w:rPr>
              <w:t>0.187</w:t>
            </w:r>
          </w:p>
        </w:tc>
      </w:tr>
      <w:tr w:rsidR="00D3532A" w:rsidRPr="00BC13F8" w14:paraId="1C6FB179" w14:textId="77777777" w:rsidTr="00CA6A86">
        <w:trPr>
          <w:trHeight w:val="556"/>
        </w:trPr>
        <w:tc>
          <w:tcPr>
            <w:tcW w:w="667" w:type="dxa"/>
          </w:tcPr>
          <w:p w14:paraId="1726E38A" w14:textId="77777777" w:rsidR="00D3532A" w:rsidRPr="00BC13F8" w:rsidRDefault="00D3532A" w:rsidP="00D3532A">
            <w:pPr>
              <w:spacing w:line="240" w:lineRule="auto"/>
              <w:jc w:val="center"/>
              <w:rPr>
                <w:sz w:val="24"/>
                <w:szCs w:val="24"/>
              </w:rPr>
            </w:pPr>
            <w:r w:rsidRPr="00BC13F8">
              <w:rPr>
                <w:sz w:val="24"/>
                <w:szCs w:val="24"/>
              </w:rPr>
              <w:t>2.</w:t>
            </w:r>
          </w:p>
        </w:tc>
        <w:tc>
          <w:tcPr>
            <w:tcW w:w="6185" w:type="dxa"/>
          </w:tcPr>
          <w:p w14:paraId="49F3DE61" w14:textId="77777777" w:rsidR="00D3532A" w:rsidRPr="00BC13F8" w:rsidRDefault="00D3532A" w:rsidP="00D3532A">
            <w:pPr>
              <w:spacing w:line="240" w:lineRule="auto"/>
              <w:rPr>
                <w:sz w:val="24"/>
                <w:szCs w:val="24"/>
              </w:rPr>
            </w:pPr>
            <w:r w:rsidRPr="00BC13F8">
              <w:rPr>
                <w:sz w:val="24"/>
                <w:szCs w:val="24"/>
              </w:rPr>
              <w:t>Y=1.912+0.048(TIME) – 0.043 RF_9</w:t>
            </w:r>
          </w:p>
        </w:tc>
        <w:tc>
          <w:tcPr>
            <w:tcW w:w="941" w:type="dxa"/>
          </w:tcPr>
          <w:p w14:paraId="2BA70063" w14:textId="77777777" w:rsidR="00D3532A" w:rsidRPr="00BC13F8" w:rsidRDefault="00D3532A" w:rsidP="00D3532A">
            <w:pPr>
              <w:spacing w:line="240" w:lineRule="auto"/>
              <w:rPr>
                <w:sz w:val="24"/>
                <w:szCs w:val="24"/>
              </w:rPr>
            </w:pPr>
            <w:r w:rsidRPr="00BC13F8">
              <w:rPr>
                <w:sz w:val="24"/>
                <w:szCs w:val="24"/>
              </w:rPr>
              <w:t>.61</w:t>
            </w:r>
          </w:p>
        </w:tc>
        <w:tc>
          <w:tcPr>
            <w:tcW w:w="974" w:type="dxa"/>
          </w:tcPr>
          <w:p w14:paraId="40C6A4F1" w14:textId="08498615" w:rsidR="00D3532A" w:rsidRPr="00BC13F8" w:rsidRDefault="00D3532A" w:rsidP="00D3532A">
            <w:pPr>
              <w:spacing w:line="240" w:lineRule="auto"/>
              <w:rPr>
                <w:sz w:val="24"/>
                <w:szCs w:val="24"/>
              </w:rPr>
            </w:pPr>
            <w:r w:rsidRPr="00BC13F8">
              <w:rPr>
                <w:sz w:val="24"/>
                <w:szCs w:val="24"/>
              </w:rPr>
              <w:t>0.606</w:t>
            </w:r>
          </w:p>
        </w:tc>
        <w:tc>
          <w:tcPr>
            <w:tcW w:w="974" w:type="dxa"/>
          </w:tcPr>
          <w:p w14:paraId="1FB27643" w14:textId="07A97C05" w:rsidR="00D3532A" w:rsidRPr="00BC13F8" w:rsidRDefault="00D3532A" w:rsidP="00D3532A">
            <w:pPr>
              <w:spacing w:line="240" w:lineRule="auto"/>
              <w:rPr>
                <w:sz w:val="24"/>
                <w:szCs w:val="24"/>
              </w:rPr>
            </w:pPr>
            <w:r w:rsidRPr="00BC13F8">
              <w:rPr>
                <w:sz w:val="24"/>
                <w:szCs w:val="24"/>
              </w:rPr>
              <w:t>0.202</w:t>
            </w:r>
          </w:p>
        </w:tc>
      </w:tr>
      <w:tr w:rsidR="00D3532A" w:rsidRPr="00BC13F8" w14:paraId="1354FC4C" w14:textId="77777777" w:rsidTr="00CA6A86">
        <w:trPr>
          <w:trHeight w:val="539"/>
        </w:trPr>
        <w:tc>
          <w:tcPr>
            <w:tcW w:w="667" w:type="dxa"/>
          </w:tcPr>
          <w:p w14:paraId="03F82D3A" w14:textId="77777777" w:rsidR="00D3532A" w:rsidRPr="00BC13F8" w:rsidRDefault="00D3532A" w:rsidP="00D3532A">
            <w:pPr>
              <w:spacing w:line="240" w:lineRule="auto"/>
              <w:jc w:val="center"/>
              <w:rPr>
                <w:sz w:val="24"/>
                <w:szCs w:val="24"/>
              </w:rPr>
            </w:pPr>
            <w:r w:rsidRPr="00BC13F8">
              <w:rPr>
                <w:sz w:val="24"/>
                <w:szCs w:val="24"/>
              </w:rPr>
              <w:t>3.</w:t>
            </w:r>
          </w:p>
        </w:tc>
        <w:tc>
          <w:tcPr>
            <w:tcW w:w="6185" w:type="dxa"/>
          </w:tcPr>
          <w:p w14:paraId="62EBBB5F" w14:textId="77777777" w:rsidR="00D3532A" w:rsidRPr="00BC13F8" w:rsidRDefault="00D3532A" w:rsidP="00D3532A">
            <w:pPr>
              <w:spacing w:line="240" w:lineRule="auto"/>
              <w:rPr>
                <w:sz w:val="24"/>
                <w:szCs w:val="24"/>
              </w:rPr>
            </w:pPr>
            <w:r w:rsidRPr="00BC13F8">
              <w:rPr>
                <w:sz w:val="24"/>
                <w:szCs w:val="24"/>
              </w:rPr>
              <w:t>Y= 2.592 + 0.048(TIME) – 0.46 RF_9 – 0.079 tmin_2</w:t>
            </w:r>
          </w:p>
        </w:tc>
        <w:tc>
          <w:tcPr>
            <w:tcW w:w="941" w:type="dxa"/>
          </w:tcPr>
          <w:p w14:paraId="08801949" w14:textId="77777777" w:rsidR="00D3532A" w:rsidRPr="00BC13F8" w:rsidRDefault="00D3532A" w:rsidP="00D3532A">
            <w:pPr>
              <w:spacing w:line="240" w:lineRule="auto"/>
              <w:rPr>
                <w:sz w:val="24"/>
                <w:szCs w:val="24"/>
              </w:rPr>
            </w:pPr>
            <w:r w:rsidRPr="00BC13F8">
              <w:rPr>
                <w:sz w:val="24"/>
                <w:szCs w:val="24"/>
              </w:rPr>
              <w:t>.67</w:t>
            </w:r>
          </w:p>
        </w:tc>
        <w:tc>
          <w:tcPr>
            <w:tcW w:w="974" w:type="dxa"/>
          </w:tcPr>
          <w:p w14:paraId="3556BCF8" w14:textId="0C077BA0" w:rsidR="00D3532A" w:rsidRPr="00BC13F8" w:rsidRDefault="00D3532A" w:rsidP="00D3532A">
            <w:pPr>
              <w:spacing w:line="240" w:lineRule="auto"/>
              <w:rPr>
                <w:sz w:val="24"/>
                <w:szCs w:val="24"/>
              </w:rPr>
            </w:pPr>
            <w:r w:rsidRPr="00BC13F8">
              <w:rPr>
                <w:sz w:val="24"/>
                <w:szCs w:val="24"/>
              </w:rPr>
              <w:t>0.467</w:t>
            </w:r>
          </w:p>
        </w:tc>
        <w:tc>
          <w:tcPr>
            <w:tcW w:w="974" w:type="dxa"/>
          </w:tcPr>
          <w:p w14:paraId="5B9C3974" w14:textId="161E5842" w:rsidR="00D3532A" w:rsidRPr="00BC13F8" w:rsidRDefault="00D3532A" w:rsidP="00D3532A">
            <w:pPr>
              <w:spacing w:line="240" w:lineRule="auto"/>
              <w:rPr>
                <w:sz w:val="24"/>
                <w:szCs w:val="24"/>
              </w:rPr>
            </w:pPr>
            <w:r w:rsidRPr="00BC13F8">
              <w:rPr>
                <w:sz w:val="24"/>
                <w:szCs w:val="24"/>
              </w:rPr>
              <w:t>0.155</w:t>
            </w:r>
          </w:p>
        </w:tc>
      </w:tr>
    </w:tbl>
    <w:p w14:paraId="773C866F" w14:textId="77777777" w:rsidR="00F61C47" w:rsidRPr="00BC13F8" w:rsidRDefault="00F61C47" w:rsidP="00E80A92">
      <w:pPr>
        <w:spacing w:before="240"/>
        <w:rPr>
          <w:rFonts w:ascii="Times New Roman" w:eastAsia="Times New Roman" w:hAnsi="Times New Roman" w:cs="Times New Roman"/>
          <w:color w:val="000000"/>
          <w:kern w:val="0"/>
          <w:sz w:val="24"/>
          <w:szCs w:val="24"/>
          <w:lang w:eastAsia="en-IN"/>
          <w14:ligatures w14:val="none"/>
        </w:rPr>
      </w:pPr>
      <w:r w:rsidRPr="00BC13F8">
        <w:rPr>
          <w:rFonts w:ascii="Times New Roman" w:hAnsi="Times New Roman" w:cs="Times New Roman"/>
          <w:sz w:val="24"/>
          <w:szCs w:val="24"/>
        </w:rPr>
        <w:t>Where, Y = Wheat yield (T/ha), Time = No. of years. RF (mm)_9 = Rainfall Nine (SMW)</w:t>
      </w:r>
    </w:p>
    <w:p w14:paraId="67FE571E" w14:textId="77777777" w:rsidR="00F61C47" w:rsidRPr="00BC13F8" w:rsidRDefault="00F61C47" w:rsidP="00F61C47">
      <w:pPr>
        <w:rPr>
          <w:rFonts w:ascii="Times New Roman" w:eastAsia="Times New Roman" w:hAnsi="Times New Roman" w:cs="Times New Roman"/>
          <w:color w:val="000000"/>
          <w:kern w:val="0"/>
          <w:sz w:val="24"/>
          <w:szCs w:val="24"/>
          <w:lang w:eastAsia="en-IN"/>
          <w14:ligatures w14:val="none"/>
        </w:rPr>
      </w:pPr>
      <w:r w:rsidRPr="00BC13F8">
        <w:rPr>
          <w:rFonts w:ascii="Times New Roman" w:eastAsia="Times New Roman" w:hAnsi="Times New Roman" w:cs="Times New Roman"/>
          <w:color w:val="000000"/>
          <w:kern w:val="0"/>
          <w:sz w:val="24"/>
          <w:szCs w:val="24"/>
          <w:lang w:eastAsia="en-IN"/>
          <w14:ligatures w14:val="none"/>
        </w:rPr>
        <w:t>Tmin_2 = minimum temperature of second (SMW).</w:t>
      </w:r>
    </w:p>
    <w:p w14:paraId="23611169" w14:textId="24803039" w:rsidR="00F61C47" w:rsidRPr="00BC13F8" w:rsidRDefault="00F61C47" w:rsidP="00BC13F8">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most effective model among the three developed was utilized to predict the Wheat yield for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In this instance, Model 3 incorporated RF_9, tmin_2,</w:t>
      </w:r>
      <w:r w:rsidRPr="00BC13F8">
        <w:rPr>
          <w:rFonts w:ascii="Times New Roman" w:hAnsi="Times New Roman" w:cs="Times New Roman"/>
          <w:b/>
          <w:bCs/>
          <w:sz w:val="24"/>
          <w:szCs w:val="24"/>
        </w:rPr>
        <w:t xml:space="preserve"> </w:t>
      </w:r>
      <w:r w:rsidRPr="00BC13F8">
        <w:rPr>
          <w:rFonts w:ascii="Times New Roman" w:hAnsi="Times New Roman" w:cs="Times New Roman"/>
          <w:sz w:val="24"/>
          <w:szCs w:val="24"/>
        </w:rPr>
        <w:t xml:space="preserve">and time as independent variables to estimate the Wheat yield for the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region, achieving a coefficient of determination (R²) of approximately 0.67. As shown in (Table </w:t>
      </w:r>
      <w:r w:rsidR="00D049DF">
        <w:rPr>
          <w:rFonts w:ascii="Times New Roman" w:hAnsi="Times New Roman" w:cs="Times New Roman"/>
          <w:sz w:val="24"/>
          <w:szCs w:val="24"/>
        </w:rPr>
        <w:t>5</w:t>
      </w:r>
      <w:r w:rsidRPr="00BC13F8">
        <w:rPr>
          <w:rFonts w:ascii="Times New Roman" w:hAnsi="Times New Roman" w:cs="Times New Roman"/>
          <w:sz w:val="24"/>
          <w:szCs w:val="24"/>
        </w:rPr>
        <w:t xml:space="preserve">.), it is evident that Model 3 emerged as the most reliable, explaining 67% of the variability in the Wheat yield based on the parameters included in the equation. </w:t>
      </w:r>
    </w:p>
    <w:p w14:paraId="3A9B0717" w14:textId="38736BF3" w:rsidR="008D45C6" w:rsidRPr="00BC13F8" w:rsidRDefault="008D45C6" w:rsidP="008D45C6">
      <w:pPr>
        <w:rPr>
          <w:rFonts w:ascii="Times New Roman" w:hAnsi="Times New Roman" w:cs="Times New Roman"/>
          <w:b/>
          <w:bCs/>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5</w:t>
      </w:r>
      <w:r w:rsidR="00E74B93" w:rsidRPr="00BC13F8">
        <w:rPr>
          <w:rFonts w:ascii="Times New Roman" w:hAnsi="Times New Roman" w:cs="Times New Roman"/>
          <w:b/>
          <w:bCs/>
          <w:sz w:val="24"/>
          <w:szCs w:val="24"/>
        </w:rPr>
        <w:t>.</w:t>
      </w:r>
      <w:r w:rsidRPr="00BC13F8">
        <w:rPr>
          <w:rFonts w:ascii="Times New Roman" w:hAnsi="Times New Roman" w:cs="Times New Roman"/>
          <w:b/>
          <w:bCs/>
          <w:sz w:val="24"/>
          <w:szCs w:val="24"/>
        </w:rPr>
        <w:t xml:space="preserve"> Validation of wheat yield prediction model &amp; error.</w:t>
      </w:r>
    </w:p>
    <w:tbl>
      <w:tblPr>
        <w:tblStyle w:val="TableGrid"/>
        <w:tblW w:w="9248" w:type="dxa"/>
        <w:tblLook w:val="04A0" w:firstRow="1" w:lastRow="0" w:firstColumn="1" w:lastColumn="0" w:noHBand="0" w:noVBand="1"/>
      </w:tblPr>
      <w:tblGrid>
        <w:gridCol w:w="988"/>
        <w:gridCol w:w="1134"/>
        <w:gridCol w:w="1346"/>
        <w:gridCol w:w="1156"/>
        <w:gridCol w:w="1156"/>
        <w:gridCol w:w="1156"/>
        <w:gridCol w:w="1156"/>
        <w:gridCol w:w="1156"/>
      </w:tblGrid>
      <w:tr w:rsidR="008D45C6" w:rsidRPr="00BC13F8" w14:paraId="17B21458" w14:textId="77777777" w:rsidTr="00B12882">
        <w:trPr>
          <w:trHeight w:val="436"/>
        </w:trPr>
        <w:tc>
          <w:tcPr>
            <w:tcW w:w="988" w:type="dxa"/>
            <w:vMerge w:val="restart"/>
          </w:tcPr>
          <w:p w14:paraId="686BCBA7" w14:textId="77777777" w:rsidR="008D45C6" w:rsidRPr="00BC13F8" w:rsidRDefault="008D45C6" w:rsidP="00B12882">
            <w:pPr>
              <w:spacing w:line="360" w:lineRule="auto"/>
              <w:jc w:val="center"/>
              <w:rPr>
                <w:rFonts w:eastAsiaTheme="minorEastAsia"/>
                <w:sz w:val="32"/>
                <w:szCs w:val="32"/>
              </w:rPr>
            </w:pPr>
          </w:p>
          <w:p w14:paraId="0A70BEC1"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YEAR</w:t>
            </w:r>
          </w:p>
        </w:tc>
        <w:tc>
          <w:tcPr>
            <w:tcW w:w="1134" w:type="dxa"/>
          </w:tcPr>
          <w:p w14:paraId="2252B9F9"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Actual</w:t>
            </w:r>
          </w:p>
        </w:tc>
        <w:tc>
          <w:tcPr>
            <w:tcW w:w="2502" w:type="dxa"/>
            <w:gridSpan w:val="2"/>
          </w:tcPr>
          <w:p w14:paraId="5AB54059"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Model - 01</w:t>
            </w:r>
          </w:p>
        </w:tc>
        <w:tc>
          <w:tcPr>
            <w:tcW w:w="2312" w:type="dxa"/>
            <w:gridSpan w:val="2"/>
          </w:tcPr>
          <w:p w14:paraId="76728DB1"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Model - 02</w:t>
            </w:r>
          </w:p>
        </w:tc>
        <w:tc>
          <w:tcPr>
            <w:tcW w:w="2312" w:type="dxa"/>
            <w:gridSpan w:val="2"/>
          </w:tcPr>
          <w:p w14:paraId="23B2A6B4"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Model - 03</w:t>
            </w:r>
          </w:p>
        </w:tc>
      </w:tr>
      <w:tr w:rsidR="008D45C6" w:rsidRPr="00BC13F8" w14:paraId="35447A7F" w14:textId="77777777" w:rsidTr="00B12882">
        <w:trPr>
          <w:trHeight w:val="1376"/>
        </w:trPr>
        <w:tc>
          <w:tcPr>
            <w:tcW w:w="988" w:type="dxa"/>
            <w:vMerge/>
          </w:tcPr>
          <w:p w14:paraId="25C33C5A" w14:textId="77777777" w:rsidR="008D45C6" w:rsidRPr="00BC13F8" w:rsidRDefault="008D45C6" w:rsidP="00B12882">
            <w:pPr>
              <w:spacing w:line="360" w:lineRule="auto"/>
              <w:jc w:val="center"/>
              <w:rPr>
                <w:rFonts w:eastAsiaTheme="minorEastAsia"/>
                <w:b/>
                <w:bCs/>
                <w:sz w:val="24"/>
                <w:szCs w:val="24"/>
              </w:rPr>
            </w:pPr>
          </w:p>
        </w:tc>
        <w:tc>
          <w:tcPr>
            <w:tcW w:w="1134" w:type="dxa"/>
          </w:tcPr>
          <w:p w14:paraId="4DEF0E01"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YIELD</w:t>
            </w:r>
          </w:p>
        </w:tc>
        <w:tc>
          <w:tcPr>
            <w:tcW w:w="1346" w:type="dxa"/>
          </w:tcPr>
          <w:p w14:paraId="66F916E0"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Fitted</w:t>
            </w:r>
          </w:p>
          <w:p w14:paraId="7CEF7965"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Yield</w:t>
            </w:r>
          </w:p>
          <w:p w14:paraId="0A1118B9"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(T/ha)</w:t>
            </w:r>
          </w:p>
        </w:tc>
        <w:tc>
          <w:tcPr>
            <w:tcW w:w="1156" w:type="dxa"/>
          </w:tcPr>
          <w:p w14:paraId="4CEE1C97" w14:textId="77777777" w:rsidR="008D45C6" w:rsidRPr="00BC13F8" w:rsidRDefault="008D45C6" w:rsidP="00B12882">
            <w:pPr>
              <w:spacing w:line="360" w:lineRule="auto"/>
              <w:jc w:val="center"/>
              <w:rPr>
                <w:rFonts w:eastAsiaTheme="minorEastAsia"/>
                <w:sz w:val="24"/>
                <w:szCs w:val="24"/>
              </w:rPr>
            </w:pPr>
          </w:p>
          <w:p w14:paraId="65CBAD36"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PD%</w:t>
            </w:r>
          </w:p>
        </w:tc>
        <w:tc>
          <w:tcPr>
            <w:tcW w:w="1156" w:type="dxa"/>
          </w:tcPr>
          <w:p w14:paraId="51C0E115"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Fitted</w:t>
            </w:r>
          </w:p>
          <w:p w14:paraId="6F87D51E"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Yield</w:t>
            </w:r>
          </w:p>
          <w:p w14:paraId="4907CEB8"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(T/ha)</w:t>
            </w:r>
          </w:p>
        </w:tc>
        <w:tc>
          <w:tcPr>
            <w:tcW w:w="1156" w:type="dxa"/>
          </w:tcPr>
          <w:p w14:paraId="4B923532" w14:textId="77777777" w:rsidR="008D45C6" w:rsidRPr="00BC13F8" w:rsidRDefault="008D45C6" w:rsidP="00B12882">
            <w:pPr>
              <w:spacing w:line="360" w:lineRule="auto"/>
              <w:jc w:val="center"/>
              <w:rPr>
                <w:rFonts w:eastAsiaTheme="minorEastAsia"/>
                <w:b/>
                <w:bCs/>
                <w:sz w:val="24"/>
                <w:szCs w:val="24"/>
              </w:rPr>
            </w:pPr>
          </w:p>
          <w:p w14:paraId="430F9C86"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PD%</w:t>
            </w:r>
          </w:p>
        </w:tc>
        <w:tc>
          <w:tcPr>
            <w:tcW w:w="1156" w:type="dxa"/>
          </w:tcPr>
          <w:p w14:paraId="48F4A6F5"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Fitted</w:t>
            </w:r>
          </w:p>
          <w:p w14:paraId="6CB5DC85"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Yield</w:t>
            </w:r>
          </w:p>
          <w:p w14:paraId="17D9BA27"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(T/ha)</w:t>
            </w:r>
          </w:p>
        </w:tc>
        <w:tc>
          <w:tcPr>
            <w:tcW w:w="1156" w:type="dxa"/>
          </w:tcPr>
          <w:p w14:paraId="16C729EF" w14:textId="77777777" w:rsidR="008D45C6" w:rsidRPr="00BC13F8" w:rsidRDefault="008D45C6" w:rsidP="00B12882">
            <w:pPr>
              <w:spacing w:line="360" w:lineRule="auto"/>
              <w:jc w:val="center"/>
              <w:rPr>
                <w:rFonts w:eastAsiaTheme="minorEastAsia"/>
                <w:b/>
                <w:bCs/>
                <w:sz w:val="24"/>
                <w:szCs w:val="24"/>
              </w:rPr>
            </w:pPr>
          </w:p>
          <w:p w14:paraId="71A07F67"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PD%</w:t>
            </w:r>
          </w:p>
        </w:tc>
      </w:tr>
      <w:tr w:rsidR="008D45C6" w:rsidRPr="00BC13F8" w14:paraId="13EF593C" w14:textId="77777777" w:rsidTr="00B12882">
        <w:trPr>
          <w:trHeight w:val="484"/>
        </w:trPr>
        <w:tc>
          <w:tcPr>
            <w:tcW w:w="988" w:type="dxa"/>
          </w:tcPr>
          <w:p w14:paraId="1F1C1927" w14:textId="77777777" w:rsidR="008D45C6" w:rsidRPr="00BC13F8" w:rsidRDefault="008D45C6" w:rsidP="00CA6A86">
            <w:pPr>
              <w:spacing w:line="360" w:lineRule="auto"/>
              <w:jc w:val="center"/>
              <w:rPr>
                <w:rFonts w:eastAsiaTheme="minorEastAsia"/>
                <w:b/>
                <w:bCs/>
                <w:sz w:val="24"/>
                <w:szCs w:val="24"/>
              </w:rPr>
            </w:pPr>
            <w:r w:rsidRPr="00BC13F8">
              <w:rPr>
                <w:rFonts w:eastAsiaTheme="minorEastAsia"/>
                <w:sz w:val="24"/>
                <w:szCs w:val="24"/>
              </w:rPr>
              <w:t>2020</w:t>
            </w:r>
          </w:p>
        </w:tc>
        <w:tc>
          <w:tcPr>
            <w:tcW w:w="1134" w:type="dxa"/>
          </w:tcPr>
          <w:p w14:paraId="13FDBDCB" w14:textId="77777777" w:rsidR="008D45C6" w:rsidRPr="00BC13F8" w:rsidRDefault="008D45C6" w:rsidP="00CA6A86">
            <w:pPr>
              <w:spacing w:line="360" w:lineRule="auto"/>
              <w:jc w:val="center"/>
              <w:rPr>
                <w:rFonts w:eastAsiaTheme="minorEastAsia"/>
                <w:sz w:val="32"/>
                <w:szCs w:val="32"/>
              </w:rPr>
            </w:pPr>
            <w:r w:rsidRPr="00BC13F8">
              <w:rPr>
                <w:sz w:val="24"/>
                <w:szCs w:val="24"/>
              </w:rPr>
              <w:t>3.59</w:t>
            </w:r>
          </w:p>
        </w:tc>
        <w:tc>
          <w:tcPr>
            <w:tcW w:w="1346" w:type="dxa"/>
          </w:tcPr>
          <w:p w14:paraId="0866D94F" w14:textId="77777777" w:rsidR="008D45C6" w:rsidRPr="00BC13F8" w:rsidRDefault="008D45C6" w:rsidP="00CA6A86">
            <w:pPr>
              <w:spacing w:line="360" w:lineRule="auto"/>
              <w:jc w:val="center"/>
              <w:rPr>
                <w:rFonts w:eastAsiaTheme="minorEastAsia"/>
                <w:sz w:val="24"/>
                <w:szCs w:val="24"/>
              </w:rPr>
            </w:pPr>
            <w:r w:rsidRPr="00BC13F8">
              <w:rPr>
                <w:rFonts w:eastAsiaTheme="minorEastAsia"/>
                <w:sz w:val="24"/>
                <w:szCs w:val="24"/>
              </w:rPr>
              <w:t>2.86</w:t>
            </w:r>
          </w:p>
        </w:tc>
        <w:tc>
          <w:tcPr>
            <w:tcW w:w="1156" w:type="dxa"/>
          </w:tcPr>
          <w:p w14:paraId="6CAB66E4"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20.33</w:t>
            </w:r>
          </w:p>
        </w:tc>
        <w:tc>
          <w:tcPr>
            <w:tcW w:w="1156" w:type="dxa"/>
          </w:tcPr>
          <w:p w14:paraId="069725B4"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3.01</w:t>
            </w:r>
          </w:p>
        </w:tc>
        <w:tc>
          <w:tcPr>
            <w:tcW w:w="1156" w:type="dxa"/>
          </w:tcPr>
          <w:p w14:paraId="6F8E1B04"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16.15</w:t>
            </w:r>
          </w:p>
        </w:tc>
        <w:tc>
          <w:tcPr>
            <w:tcW w:w="1156" w:type="dxa"/>
          </w:tcPr>
          <w:p w14:paraId="39AF643C"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3.18</w:t>
            </w:r>
          </w:p>
        </w:tc>
        <w:tc>
          <w:tcPr>
            <w:tcW w:w="1156" w:type="dxa"/>
          </w:tcPr>
          <w:p w14:paraId="18A52E56"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11.42</w:t>
            </w:r>
          </w:p>
        </w:tc>
      </w:tr>
      <w:tr w:rsidR="008D45C6" w:rsidRPr="00BC13F8" w14:paraId="7A34B0D1" w14:textId="77777777" w:rsidTr="00B12882">
        <w:trPr>
          <w:trHeight w:val="436"/>
        </w:trPr>
        <w:tc>
          <w:tcPr>
            <w:tcW w:w="988" w:type="dxa"/>
          </w:tcPr>
          <w:p w14:paraId="603F0AEB" w14:textId="77777777" w:rsidR="008D45C6" w:rsidRPr="00BC13F8" w:rsidRDefault="008D45C6" w:rsidP="00CA6A86">
            <w:pPr>
              <w:spacing w:line="360" w:lineRule="auto"/>
              <w:jc w:val="center"/>
              <w:rPr>
                <w:rFonts w:eastAsiaTheme="minorEastAsia"/>
                <w:sz w:val="24"/>
                <w:szCs w:val="24"/>
              </w:rPr>
            </w:pPr>
            <w:r w:rsidRPr="00BC13F8">
              <w:rPr>
                <w:rFonts w:eastAsiaTheme="minorEastAsia"/>
                <w:sz w:val="24"/>
                <w:szCs w:val="24"/>
              </w:rPr>
              <w:t>2021</w:t>
            </w:r>
          </w:p>
        </w:tc>
        <w:tc>
          <w:tcPr>
            <w:tcW w:w="1134" w:type="dxa"/>
          </w:tcPr>
          <w:p w14:paraId="6D92B515" w14:textId="77777777" w:rsidR="008D45C6" w:rsidRPr="00BC13F8" w:rsidRDefault="008D45C6" w:rsidP="00CA6A86">
            <w:pPr>
              <w:spacing w:line="360" w:lineRule="auto"/>
              <w:jc w:val="center"/>
              <w:rPr>
                <w:rFonts w:eastAsiaTheme="minorEastAsia"/>
                <w:sz w:val="32"/>
                <w:szCs w:val="32"/>
              </w:rPr>
            </w:pPr>
            <w:r w:rsidRPr="00BC13F8">
              <w:rPr>
                <w:sz w:val="24"/>
                <w:szCs w:val="24"/>
              </w:rPr>
              <w:t>2.87</w:t>
            </w:r>
          </w:p>
        </w:tc>
        <w:tc>
          <w:tcPr>
            <w:tcW w:w="1346" w:type="dxa"/>
          </w:tcPr>
          <w:p w14:paraId="3039CD0F" w14:textId="77777777" w:rsidR="008D45C6" w:rsidRPr="00BC13F8" w:rsidRDefault="008D45C6" w:rsidP="00CA6A86">
            <w:pPr>
              <w:spacing w:line="360" w:lineRule="auto"/>
              <w:jc w:val="center"/>
              <w:rPr>
                <w:rFonts w:eastAsiaTheme="minorEastAsia"/>
                <w:sz w:val="24"/>
                <w:szCs w:val="24"/>
              </w:rPr>
            </w:pPr>
            <w:r w:rsidRPr="00BC13F8">
              <w:rPr>
                <w:rFonts w:eastAsiaTheme="minorEastAsia"/>
                <w:sz w:val="24"/>
                <w:szCs w:val="24"/>
              </w:rPr>
              <w:t>2.90</w:t>
            </w:r>
          </w:p>
        </w:tc>
        <w:tc>
          <w:tcPr>
            <w:tcW w:w="1156" w:type="dxa"/>
          </w:tcPr>
          <w:p w14:paraId="347C779D"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-1.04</w:t>
            </w:r>
          </w:p>
        </w:tc>
        <w:tc>
          <w:tcPr>
            <w:tcW w:w="1156" w:type="dxa"/>
          </w:tcPr>
          <w:p w14:paraId="2605A099"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3.11</w:t>
            </w:r>
          </w:p>
        </w:tc>
        <w:tc>
          <w:tcPr>
            <w:tcW w:w="1156" w:type="dxa"/>
          </w:tcPr>
          <w:p w14:paraId="40EEC9E6"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-8.36</w:t>
            </w:r>
          </w:p>
        </w:tc>
        <w:tc>
          <w:tcPr>
            <w:tcW w:w="1156" w:type="dxa"/>
          </w:tcPr>
          <w:p w14:paraId="23C45EDD"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2.88</w:t>
            </w:r>
          </w:p>
        </w:tc>
        <w:tc>
          <w:tcPr>
            <w:tcW w:w="1156" w:type="dxa"/>
          </w:tcPr>
          <w:p w14:paraId="3F7803C0"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-0.34</w:t>
            </w:r>
          </w:p>
        </w:tc>
      </w:tr>
      <w:tr w:rsidR="008D45C6" w:rsidRPr="00BC13F8" w14:paraId="17962818" w14:textId="77777777" w:rsidTr="00B12882">
        <w:trPr>
          <w:trHeight w:val="405"/>
        </w:trPr>
        <w:tc>
          <w:tcPr>
            <w:tcW w:w="988" w:type="dxa"/>
          </w:tcPr>
          <w:p w14:paraId="52703A7C" w14:textId="77777777" w:rsidR="008D45C6" w:rsidRPr="00BC13F8" w:rsidRDefault="008D45C6" w:rsidP="00CA6A86">
            <w:pPr>
              <w:spacing w:line="360" w:lineRule="auto"/>
              <w:jc w:val="center"/>
              <w:rPr>
                <w:rFonts w:eastAsiaTheme="minorEastAsia"/>
                <w:sz w:val="24"/>
                <w:szCs w:val="24"/>
              </w:rPr>
            </w:pPr>
            <w:r w:rsidRPr="00BC13F8">
              <w:rPr>
                <w:rFonts w:eastAsiaTheme="minorEastAsia"/>
                <w:sz w:val="24"/>
                <w:szCs w:val="24"/>
              </w:rPr>
              <w:t>2022</w:t>
            </w:r>
          </w:p>
        </w:tc>
        <w:tc>
          <w:tcPr>
            <w:tcW w:w="1134" w:type="dxa"/>
          </w:tcPr>
          <w:p w14:paraId="36808AED" w14:textId="77777777" w:rsidR="008D45C6" w:rsidRPr="00BC13F8" w:rsidRDefault="008D45C6" w:rsidP="00CA6A86">
            <w:pPr>
              <w:spacing w:line="360" w:lineRule="auto"/>
              <w:jc w:val="center"/>
              <w:rPr>
                <w:rFonts w:eastAsiaTheme="minorEastAsia"/>
                <w:sz w:val="32"/>
                <w:szCs w:val="32"/>
              </w:rPr>
            </w:pPr>
            <w:r w:rsidRPr="00BC13F8">
              <w:rPr>
                <w:sz w:val="24"/>
                <w:szCs w:val="24"/>
              </w:rPr>
              <w:t>2.3</w:t>
            </w:r>
          </w:p>
        </w:tc>
        <w:tc>
          <w:tcPr>
            <w:tcW w:w="1346" w:type="dxa"/>
          </w:tcPr>
          <w:p w14:paraId="7C5E84CE" w14:textId="77777777" w:rsidR="008D45C6" w:rsidRPr="00BC13F8" w:rsidRDefault="008D45C6" w:rsidP="00CA6A86">
            <w:pPr>
              <w:spacing w:line="360" w:lineRule="auto"/>
              <w:jc w:val="center"/>
              <w:rPr>
                <w:rFonts w:eastAsiaTheme="minorEastAsia"/>
                <w:sz w:val="24"/>
                <w:szCs w:val="24"/>
              </w:rPr>
            </w:pPr>
            <w:r w:rsidRPr="00BC13F8">
              <w:rPr>
                <w:rFonts w:eastAsiaTheme="minorEastAsia"/>
                <w:sz w:val="24"/>
                <w:szCs w:val="24"/>
              </w:rPr>
              <w:t>2.94</w:t>
            </w:r>
          </w:p>
        </w:tc>
        <w:tc>
          <w:tcPr>
            <w:tcW w:w="1156" w:type="dxa"/>
          </w:tcPr>
          <w:p w14:paraId="5119C374"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-27.82</w:t>
            </w:r>
          </w:p>
        </w:tc>
        <w:tc>
          <w:tcPr>
            <w:tcW w:w="1156" w:type="dxa"/>
          </w:tcPr>
          <w:p w14:paraId="646C1347"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3.14</w:t>
            </w:r>
          </w:p>
        </w:tc>
        <w:tc>
          <w:tcPr>
            <w:tcW w:w="1156" w:type="dxa"/>
          </w:tcPr>
          <w:p w14:paraId="212C7857"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-36.52</w:t>
            </w:r>
          </w:p>
        </w:tc>
        <w:tc>
          <w:tcPr>
            <w:tcW w:w="1156" w:type="dxa"/>
          </w:tcPr>
          <w:p w14:paraId="42116A83"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3</w:t>
            </w:r>
          </w:p>
        </w:tc>
        <w:tc>
          <w:tcPr>
            <w:tcW w:w="1156" w:type="dxa"/>
          </w:tcPr>
          <w:p w14:paraId="312FF351" w14:textId="77777777" w:rsidR="008D45C6" w:rsidRPr="00BC13F8" w:rsidRDefault="008D45C6" w:rsidP="00CA6A86">
            <w:pPr>
              <w:spacing w:line="360" w:lineRule="auto"/>
              <w:rPr>
                <w:rFonts w:eastAsiaTheme="minorEastAsia"/>
                <w:sz w:val="24"/>
                <w:szCs w:val="24"/>
              </w:rPr>
            </w:pPr>
            <w:r w:rsidRPr="00BC13F8">
              <w:rPr>
                <w:rFonts w:eastAsiaTheme="minorEastAsia"/>
                <w:sz w:val="24"/>
                <w:szCs w:val="24"/>
              </w:rPr>
              <w:t>-30.43</w:t>
            </w:r>
          </w:p>
        </w:tc>
      </w:tr>
    </w:tbl>
    <w:p w14:paraId="6E82F067" w14:textId="4E5DF0C8" w:rsidR="00B12882" w:rsidRPr="00BC13F8" w:rsidRDefault="00DA1600" w:rsidP="00B1288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Correlation analysis was conducted between wheat yield and weather variables across different phenological stages in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following Gomez and Gomez (1984). Annual climatic data revealed that temperature, precipitation, relative humidity, and wind velocity significantly influenced yield during key growth stages</w:t>
      </w:r>
      <w:r w:rsidR="00B12882">
        <w:rPr>
          <w:rFonts w:ascii="Times New Roman" w:hAnsi="Times New Roman" w:cs="Times New Roman"/>
          <w:sz w:val="24"/>
          <w:szCs w:val="24"/>
        </w:rPr>
        <w:t>.</w:t>
      </w:r>
    </w:p>
    <w:p w14:paraId="64703D1E" w14:textId="77777777" w:rsidR="00F102CB" w:rsidRDefault="00F102CB" w:rsidP="00DA1600">
      <w:pPr>
        <w:rPr>
          <w:rFonts w:ascii="Times New Roman" w:hAnsi="Times New Roman" w:cs="Times New Roman"/>
          <w:b/>
          <w:bCs/>
          <w:sz w:val="24"/>
          <w:szCs w:val="24"/>
        </w:rPr>
      </w:pPr>
    </w:p>
    <w:p w14:paraId="4FCE95D1" w14:textId="6B9775EE" w:rsidR="00DA1600" w:rsidRDefault="00DA1600" w:rsidP="00DA1600">
      <w:pPr>
        <w:rPr>
          <w:rFonts w:ascii="Times New Roman" w:hAnsi="Times New Roman" w:cs="Times New Roman"/>
          <w:b/>
          <w:bCs/>
          <w:sz w:val="24"/>
          <w:szCs w:val="24"/>
        </w:rPr>
      </w:pPr>
      <w:r w:rsidRPr="00BC13F8">
        <w:rPr>
          <w:rFonts w:ascii="Times New Roman" w:hAnsi="Times New Roman" w:cs="Times New Roman"/>
          <w:b/>
          <w:bCs/>
          <w:sz w:val="24"/>
          <w:szCs w:val="24"/>
        </w:rPr>
        <w:t>General growth stage of Wheat</w:t>
      </w:r>
    </w:p>
    <w:p w14:paraId="1BC16DA6" w14:textId="77777777" w:rsidR="00EE5BA9" w:rsidRDefault="00EE5BA9" w:rsidP="00DA1600">
      <w:pPr>
        <w:rPr>
          <w:rFonts w:ascii="Times New Roman" w:hAnsi="Times New Roman" w:cs="Times New Roman"/>
          <w:b/>
          <w:bCs/>
          <w:sz w:val="24"/>
          <w:szCs w:val="24"/>
        </w:rPr>
      </w:pPr>
    </w:p>
    <w:p w14:paraId="79A9C76A" w14:textId="284E575A" w:rsidR="00EE5BA9" w:rsidRPr="00BC13F8" w:rsidRDefault="00EE5BA9" w:rsidP="00DA1600">
      <w:pPr>
        <w:rPr>
          <w:rFonts w:ascii="Times New Roman" w:hAnsi="Times New Roman" w:cs="Times New Roman"/>
          <w:b/>
          <w:bCs/>
          <w:sz w:val="24"/>
          <w:szCs w:val="24"/>
        </w:rPr>
      </w:pPr>
      <w:r w:rsidRPr="00EE5BA9">
        <w:rPr>
          <w:rFonts w:ascii="Times New Roman" w:hAnsi="Times New Roman" w:cs="Times New Roman"/>
          <w:b/>
          <w:bCs/>
          <w:sz w:val="24"/>
          <w:szCs w:val="24"/>
        </w:rPr>
        <w:t xml:space="preserve">Table </w:t>
      </w:r>
      <w:r w:rsidR="00D049DF">
        <w:rPr>
          <w:rFonts w:ascii="Times New Roman" w:hAnsi="Times New Roman" w:cs="Times New Roman"/>
          <w:b/>
          <w:bCs/>
          <w:sz w:val="24"/>
          <w:szCs w:val="24"/>
        </w:rPr>
        <w:t>6</w:t>
      </w:r>
      <w:r w:rsidRPr="00EE5BA9">
        <w:rPr>
          <w:rFonts w:ascii="Times New Roman" w:hAnsi="Times New Roman" w:cs="Times New Roman"/>
          <w:b/>
          <w:bCs/>
          <w:sz w:val="24"/>
          <w:szCs w:val="24"/>
        </w:rPr>
        <w:t>. Relationship between wheat yield and weather variables</w:t>
      </w:r>
    </w:p>
    <w:tbl>
      <w:tblPr>
        <w:tblStyle w:val="TableGrid"/>
        <w:tblW w:w="0" w:type="auto"/>
        <w:tblLook w:val="04A0" w:firstRow="1" w:lastRow="0" w:firstColumn="1" w:lastColumn="0" w:noHBand="0" w:noVBand="1"/>
      </w:tblPr>
      <w:tblGrid>
        <w:gridCol w:w="1696"/>
        <w:gridCol w:w="4678"/>
        <w:gridCol w:w="1418"/>
        <w:gridCol w:w="1224"/>
      </w:tblGrid>
      <w:tr w:rsidR="00DA1600" w:rsidRPr="00BC13F8" w14:paraId="29ED658A" w14:textId="77777777" w:rsidTr="00CA6A86">
        <w:trPr>
          <w:trHeight w:val="536"/>
        </w:trPr>
        <w:tc>
          <w:tcPr>
            <w:tcW w:w="1696" w:type="dxa"/>
          </w:tcPr>
          <w:p w14:paraId="4356584E" w14:textId="3CDD1A32" w:rsidR="00DA1600" w:rsidRPr="00BC13F8" w:rsidRDefault="00DA1600" w:rsidP="00CA6A86">
            <w:pPr>
              <w:spacing w:line="240" w:lineRule="auto"/>
              <w:jc w:val="center"/>
              <w:rPr>
                <w:b/>
                <w:bCs/>
                <w:sz w:val="24"/>
                <w:szCs w:val="24"/>
              </w:rPr>
            </w:pPr>
            <w:proofErr w:type="spellStart"/>
            <w:r w:rsidRPr="00BC13F8">
              <w:rPr>
                <w:b/>
                <w:bCs/>
                <w:sz w:val="24"/>
                <w:szCs w:val="24"/>
              </w:rPr>
              <w:t>Pheno</w:t>
            </w:r>
            <w:proofErr w:type="spellEnd"/>
            <w:r w:rsidRPr="00BC13F8">
              <w:rPr>
                <w:b/>
                <w:bCs/>
                <w:sz w:val="24"/>
                <w:szCs w:val="24"/>
              </w:rPr>
              <w:t xml:space="preserve"> </w:t>
            </w:r>
            <w:r w:rsidR="00C570D8" w:rsidRPr="00BC13F8">
              <w:rPr>
                <w:b/>
                <w:bCs/>
                <w:sz w:val="24"/>
                <w:szCs w:val="24"/>
              </w:rPr>
              <w:t>Phase</w:t>
            </w:r>
          </w:p>
        </w:tc>
        <w:tc>
          <w:tcPr>
            <w:tcW w:w="4678" w:type="dxa"/>
          </w:tcPr>
          <w:p w14:paraId="628678F5" w14:textId="77777777" w:rsidR="00DA1600" w:rsidRPr="00BC13F8" w:rsidRDefault="00DA1600" w:rsidP="00CA6A86">
            <w:pPr>
              <w:spacing w:line="240" w:lineRule="auto"/>
              <w:jc w:val="center"/>
              <w:rPr>
                <w:b/>
                <w:bCs/>
                <w:sz w:val="24"/>
                <w:szCs w:val="24"/>
              </w:rPr>
            </w:pPr>
            <w:r w:rsidRPr="00BC13F8">
              <w:rPr>
                <w:b/>
                <w:bCs/>
                <w:sz w:val="24"/>
                <w:szCs w:val="24"/>
              </w:rPr>
              <w:t>Growth stage</w:t>
            </w:r>
          </w:p>
        </w:tc>
        <w:tc>
          <w:tcPr>
            <w:tcW w:w="1418" w:type="dxa"/>
          </w:tcPr>
          <w:p w14:paraId="5BDB39ED" w14:textId="77777777" w:rsidR="00DA1600" w:rsidRPr="00BC13F8" w:rsidRDefault="00DA1600" w:rsidP="00CA6A86">
            <w:pPr>
              <w:spacing w:line="240" w:lineRule="auto"/>
              <w:jc w:val="center"/>
              <w:rPr>
                <w:b/>
                <w:bCs/>
                <w:sz w:val="24"/>
                <w:szCs w:val="24"/>
              </w:rPr>
            </w:pPr>
            <w:r w:rsidRPr="00BC13F8">
              <w:rPr>
                <w:b/>
                <w:bCs/>
                <w:sz w:val="24"/>
                <w:szCs w:val="24"/>
              </w:rPr>
              <w:t>DAS</w:t>
            </w:r>
          </w:p>
        </w:tc>
        <w:tc>
          <w:tcPr>
            <w:tcW w:w="1224" w:type="dxa"/>
          </w:tcPr>
          <w:p w14:paraId="044A1AA9" w14:textId="77777777" w:rsidR="00DA1600" w:rsidRPr="00BC13F8" w:rsidRDefault="00DA1600" w:rsidP="00CA6A86">
            <w:pPr>
              <w:spacing w:line="240" w:lineRule="auto"/>
              <w:jc w:val="center"/>
              <w:rPr>
                <w:b/>
                <w:bCs/>
                <w:sz w:val="24"/>
                <w:szCs w:val="24"/>
              </w:rPr>
            </w:pPr>
            <w:r w:rsidRPr="00BC13F8">
              <w:rPr>
                <w:b/>
                <w:bCs/>
                <w:sz w:val="24"/>
                <w:szCs w:val="24"/>
              </w:rPr>
              <w:t>SMW</w:t>
            </w:r>
          </w:p>
        </w:tc>
      </w:tr>
      <w:tr w:rsidR="00DA1600" w:rsidRPr="00BC13F8" w14:paraId="6280F168" w14:textId="77777777" w:rsidTr="00CA6A86">
        <w:trPr>
          <w:trHeight w:val="539"/>
        </w:trPr>
        <w:tc>
          <w:tcPr>
            <w:tcW w:w="1696" w:type="dxa"/>
          </w:tcPr>
          <w:p w14:paraId="135D360D" w14:textId="77777777" w:rsidR="00DA1600" w:rsidRPr="00BC13F8" w:rsidRDefault="00DA1600" w:rsidP="00CA6A86">
            <w:pPr>
              <w:spacing w:line="240" w:lineRule="auto"/>
              <w:jc w:val="center"/>
              <w:rPr>
                <w:sz w:val="24"/>
                <w:szCs w:val="24"/>
              </w:rPr>
            </w:pPr>
            <w:r w:rsidRPr="00BC13F8">
              <w:rPr>
                <w:sz w:val="24"/>
                <w:szCs w:val="24"/>
              </w:rPr>
              <w:t>P1</w:t>
            </w:r>
          </w:p>
        </w:tc>
        <w:tc>
          <w:tcPr>
            <w:tcW w:w="4678" w:type="dxa"/>
          </w:tcPr>
          <w:p w14:paraId="79EF5F2B" w14:textId="77777777" w:rsidR="00DA1600" w:rsidRPr="00BC13F8" w:rsidRDefault="00DA1600" w:rsidP="00CA6A86">
            <w:pPr>
              <w:spacing w:line="240" w:lineRule="auto"/>
              <w:jc w:val="center"/>
              <w:rPr>
                <w:sz w:val="24"/>
                <w:szCs w:val="24"/>
              </w:rPr>
            </w:pPr>
            <w:r w:rsidRPr="00BC13F8">
              <w:rPr>
                <w:sz w:val="24"/>
                <w:szCs w:val="24"/>
              </w:rPr>
              <w:t>Crown root initiation</w:t>
            </w:r>
          </w:p>
        </w:tc>
        <w:tc>
          <w:tcPr>
            <w:tcW w:w="1418" w:type="dxa"/>
          </w:tcPr>
          <w:p w14:paraId="6F22FBA4" w14:textId="77777777" w:rsidR="00DA1600" w:rsidRPr="00BC13F8" w:rsidRDefault="00DA1600" w:rsidP="00CA6A86">
            <w:pPr>
              <w:spacing w:line="240" w:lineRule="auto"/>
              <w:jc w:val="center"/>
              <w:rPr>
                <w:sz w:val="24"/>
                <w:szCs w:val="24"/>
              </w:rPr>
            </w:pPr>
            <w:r w:rsidRPr="00BC13F8">
              <w:rPr>
                <w:sz w:val="24"/>
                <w:szCs w:val="24"/>
              </w:rPr>
              <w:t>1-21</w:t>
            </w:r>
          </w:p>
        </w:tc>
        <w:tc>
          <w:tcPr>
            <w:tcW w:w="1224" w:type="dxa"/>
          </w:tcPr>
          <w:p w14:paraId="2C1CA8B5" w14:textId="77777777" w:rsidR="00DA1600" w:rsidRPr="00BC13F8" w:rsidRDefault="00DA1600" w:rsidP="00CA6A86">
            <w:pPr>
              <w:spacing w:line="240" w:lineRule="auto"/>
              <w:jc w:val="center"/>
              <w:rPr>
                <w:sz w:val="24"/>
                <w:szCs w:val="24"/>
              </w:rPr>
            </w:pPr>
            <w:r w:rsidRPr="00BC13F8">
              <w:rPr>
                <w:sz w:val="24"/>
                <w:szCs w:val="24"/>
              </w:rPr>
              <w:t>44-46</w:t>
            </w:r>
          </w:p>
        </w:tc>
      </w:tr>
      <w:tr w:rsidR="00DA1600" w:rsidRPr="00BC13F8" w14:paraId="62FD9AEE" w14:textId="77777777" w:rsidTr="00CA6A86">
        <w:trPr>
          <w:trHeight w:val="530"/>
        </w:trPr>
        <w:tc>
          <w:tcPr>
            <w:tcW w:w="1696" w:type="dxa"/>
          </w:tcPr>
          <w:p w14:paraId="07BA11D4" w14:textId="77777777" w:rsidR="00DA1600" w:rsidRPr="00BC13F8" w:rsidRDefault="00DA1600" w:rsidP="00CA6A86">
            <w:pPr>
              <w:spacing w:line="240" w:lineRule="auto"/>
              <w:jc w:val="center"/>
              <w:rPr>
                <w:sz w:val="24"/>
                <w:szCs w:val="24"/>
              </w:rPr>
            </w:pPr>
            <w:r w:rsidRPr="00BC13F8">
              <w:rPr>
                <w:sz w:val="24"/>
                <w:szCs w:val="24"/>
              </w:rPr>
              <w:lastRenderedPageBreak/>
              <w:t>P2</w:t>
            </w:r>
          </w:p>
        </w:tc>
        <w:tc>
          <w:tcPr>
            <w:tcW w:w="4678" w:type="dxa"/>
          </w:tcPr>
          <w:p w14:paraId="084AACD7" w14:textId="77777777" w:rsidR="00DA1600" w:rsidRPr="00BC13F8" w:rsidRDefault="00DA1600" w:rsidP="00CA6A86">
            <w:pPr>
              <w:spacing w:line="240" w:lineRule="auto"/>
              <w:jc w:val="center"/>
              <w:rPr>
                <w:sz w:val="24"/>
                <w:szCs w:val="24"/>
              </w:rPr>
            </w:pPr>
            <w:r w:rsidRPr="00BC13F8">
              <w:rPr>
                <w:sz w:val="24"/>
                <w:szCs w:val="24"/>
              </w:rPr>
              <w:t>Booting</w:t>
            </w:r>
          </w:p>
        </w:tc>
        <w:tc>
          <w:tcPr>
            <w:tcW w:w="1418" w:type="dxa"/>
          </w:tcPr>
          <w:p w14:paraId="33D557C6" w14:textId="77777777" w:rsidR="00DA1600" w:rsidRPr="00BC13F8" w:rsidRDefault="00DA1600" w:rsidP="00CA6A86">
            <w:pPr>
              <w:spacing w:line="240" w:lineRule="auto"/>
              <w:jc w:val="center"/>
              <w:rPr>
                <w:sz w:val="24"/>
                <w:szCs w:val="24"/>
              </w:rPr>
            </w:pPr>
            <w:r w:rsidRPr="00BC13F8">
              <w:rPr>
                <w:sz w:val="24"/>
                <w:szCs w:val="24"/>
              </w:rPr>
              <w:t>21-63</w:t>
            </w:r>
          </w:p>
        </w:tc>
        <w:tc>
          <w:tcPr>
            <w:tcW w:w="1224" w:type="dxa"/>
          </w:tcPr>
          <w:p w14:paraId="1A950C17" w14:textId="77777777" w:rsidR="00DA1600" w:rsidRPr="00BC13F8" w:rsidRDefault="00DA1600" w:rsidP="00CA6A86">
            <w:pPr>
              <w:spacing w:line="240" w:lineRule="auto"/>
              <w:jc w:val="center"/>
              <w:rPr>
                <w:sz w:val="24"/>
                <w:szCs w:val="24"/>
              </w:rPr>
            </w:pPr>
            <w:r w:rsidRPr="00BC13F8">
              <w:rPr>
                <w:sz w:val="24"/>
                <w:szCs w:val="24"/>
              </w:rPr>
              <w:t>47-52</w:t>
            </w:r>
          </w:p>
        </w:tc>
      </w:tr>
      <w:tr w:rsidR="00DA1600" w:rsidRPr="00BC13F8" w14:paraId="3EFD20DB" w14:textId="77777777" w:rsidTr="00CA6A86">
        <w:trPr>
          <w:trHeight w:val="675"/>
        </w:trPr>
        <w:tc>
          <w:tcPr>
            <w:tcW w:w="1696" w:type="dxa"/>
          </w:tcPr>
          <w:p w14:paraId="362D8EBA" w14:textId="77777777" w:rsidR="00DA1600" w:rsidRPr="00BC13F8" w:rsidRDefault="00DA1600" w:rsidP="00CA6A86">
            <w:pPr>
              <w:spacing w:line="240" w:lineRule="auto"/>
              <w:jc w:val="center"/>
              <w:rPr>
                <w:sz w:val="24"/>
                <w:szCs w:val="24"/>
              </w:rPr>
            </w:pPr>
            <w:r w:rsidRPr="00BC13F8">
              <w:rPr>
                <w:sz w:val="24"/>
                <w:szCs w:val="24"/>
              </w:rPr>
              <w:t>P3</w:t>
            </w:r>
          </w:p>
        </w:tc>
        <w:tc>
          <w:tcPr>
            <w:tcW w:w="4678" w:type="dxa"/>
          </w:tcPr>
          <w:p w14:paraId="0CC94F7D" w14:textId="77777777" w:rsidR="00DA1600" w:rsidRPr="00BC13F8" w:rsidRDefault="00DA1600" w:rsidP="00CA6A86">
            <w:pPr>
              <w:spacing w:line="240" w:lineRule="auto"/>
              <w:jc w:val="center"/>
              <w:rPr>
                <w:sz w:val="24"/>
                <w:szCs w:val="24"/>
              </w:rPr>
            </w:pPr>
            <w:r w:rsidRPr="00BC13F8">
              <w:rPr>
                <w:sz w:val="24"/>
                <w:szCs w:val="24"/>
              </w:rPr>
              <w:t>Flowering to milking</w:t>
            </w:r>
          </w:p>
        </w:tc>
        <w:tc>
          <w:tcPr>
            <w:tcW w:w="1418" w:type="dxa"/>
          </w:tcPr>
          <w:p w14:paraId="21FB20B0" w14:textId="77777777" w:rsidR="00DA1600" w:rsidRPr="00BC13F8" w:rsidRDefault="00DA1600" w:rsidP="00CA6A86">
            <w:pPr>
              <w:spacing w:line="240" w:lineRule="auto"/>
              <w:jc w:val="center"/>
              <w:rPr>
                <w:sz w:val="24"/>
                <w:szCs w:val="24"/>
              </w:rPr>
            </w:pPr>
            <w:r w:rsidRPr="00BC13F8">
              <w:rPr>
                <w:sz w:val="24"/>
                <w:szCs w:val="24"/>
              </w:rPr>
              <w:t>63-99</w:t>
            </w:r>
          </w:p>
        </w:tc>
        <w:tc>
          <w:tcPr>
            <w:tcW w:w="1224" w:type="dxa"/>
          </w:tcPr>
          <w:p w14:paraId="3A21D535" w14:textId="77777777" w:rsidR="00DA1600" w:rsidRPr="00BC13F8" w:rsidRDefault="00DA1600" w:rsidP="00CA6A86">
            <w:pPr>
              <w:spacing w:line="240" w:lineRule="auto"/>
              <w:jc w:val="center"/>
              <w:rPr>
                <w:sz w:val="24"/>
                <w:szCs w:val="24"/>
              </w:rPr>
            </w:pPr>
            <w:r w:rsidRPr="00BC13F8">
              <w:rPr>
                <w:sz w:val="24"/>
                <w:szCs w:val="24"/>
              </w:rPr>
              <w:t>01-05</w:t>
            </w:r>
          </w:p>
        </w:tc>
      </w:tr>
      <w:tr w:rsidR="00DA1600" w:rsidRPr="00BC13F8" w14:paraId="3E89F300" w14:textId="77777777" w:rsidTr="00CA6A86">
        <w:trPr>
          <w:trHeight w:val="664"/>
        </w:trPr>
        <w:tc>
          <w:tcPr>
            <w:tcW w:w="1696" w:type="dxa"/>
          </w:tcPr>
          <w:p w14:paraId="0FE239CB" w14:textId="77777777" w:rsidR="00DA1600" w:rsidRPr="00BC13F8" w:rsidRDefault="00DA1600" w:rsidP="00CA6A86">
            <w:pPr>
              <w:spacing w:line="240" w:lineRule="auto"/>
              <w:jc w:val="center"/>
              <w:rPr>
                <w:sz w:val="24"/>
                <w:szCs w:val="24"/>
              </w:rPr>
            </w:pPr>
            <w:r w:rsidRPr="00BC13F8">
              <w:rPr>
                <w:sz w:val="24"/>
                <w:szCs w:val="24"/>
              </w:rPr>
              <w:t>P4</w:t>
            </w:r>
          </w:p>
        </w:tc>
        <w:tc>
          <w:tcPr>
            <w:tcW w:w="4678" w:type="dxa"/>
          </w:tcPr>
          <w:p w14:paraId="74CFD81D" w14:textId="77777777" w:rsidR="00DA1600" w:rsidRPr="00BC13F8" w:rsidRDefault="00DA1600" w:rsidP="00CA6A86">
            <w:pPr>
              <w:spacing w:line="240" w:lineRule="auto"/>
              <w:jc w:val="center"/>
              <w:rPr>
                <w:sz w:val="24"/>
                <w:szCs w:val="24"/>
              </w:rPr>
            </w:pPr>
            <w:r w:rsidRPr="00BC13F8">
              <w:rPr>
                <w:sz w:val="24"/>
                <w:szCs w:val="24"/>
              </w:rPr>
              <w:t>Dough development &amp; harvest</w:t>
            </w:r>
          </w:p>
        </w:tc>
        <w:tc>
          <w:tcPr>
            <w:tcW w:w="1418" w:type="dxa"/>
          </w:tcPr>
          <w:p w14:paraId="64A2D9A7" w14:textId="77777777" w:rsidR="00DA1600" w:rsidRPr="00BC13F8" w:rsidRDefault="00DA1600" w:rsidP="00CA6A86">
            <w:pPr>
              <w:spacing w:line="240" w:lineRule="auto"/>
              <w:jc w:val="center"/>
              <w:rPr>
                <w:sz w:val="24"/>
                <w:szCs w:val="24"/>
              </w:rPr>
            </w:pPr>
            <w:r w:rsidRPr="00BC13F8">
              <w:rPr>
                <w:sz w:val="24"/>
                <w:szCs w:val="24"/>
              </w:rPr>
              <w:t>100-140</w:t>
            </w:r>
          </w:p>
        </w:tc>
        <w:tc>
          <w:tcPr>
            <w:tcW w:w="1224" w:type="dxa"/>
          </w:tcPr>
          <w:p w14:paraId="5684C517" w14:textId="77777777" w:rsidR="00DA1600" w:rsidRPr="00BC13F8" w:rsidRDefault="00DA1600" w:rsidP="00CA6A86">
            <w:pPr>
              <w:spacing w:line="240" w:lineRule="auto"/>
              <w:jc w:val="center"/>
              <w:rPr>
                <w:sz w:val="24"/>
                <w:szCs w:val="24"/>
              </w:rPr>
            </w:pPr>
            <w:r w:rsidRPr="00BC13F8">
              <w:rPr>
                <w:sz w:val="24"/>
                <w:szCs w:val="24"/>
              </w:rPr>
              <w:t>06-11</w:t>
            </w:r>
          </w:p>
        </w:tc>
      </w:tr>
    </w:tbl>
    <w:p w14:paraId="4D3C1334" w14:textId="77777777" w:rsidR="00DA1600" w:rsidRPr="00BC13F8" w:rsidRDefault="00DA1600" w:rsidP="00DA1600">
      <w:pPr>
        <w:pStyle w:val="NoSpacing"/>
        <w:rPr>
          <w:rFonts w:ascii="Times New Roman" w:hAnsi="Times New Roman" w:cs="Times New Roman"/>
          <w:b/>
          <w:bCs/>
          <w:sz w:val="24"/>
          <w:szCs w:val="24"/>
        </w:rPr>
      </w:pPr>
    </w:p>
    <w:p w14:paraId="2BA2C895" w14:textId="245D4B80" w:rsidR="00DA1600" w:rsidRPr="00BC13F8" w:rsidRDefault="00DA1600" w:rsidP="00B12882">
      <w:pPr>
        <w:pStyle w:val="NoSpacing"/>
        <w:spacing w:line="360" w:lineRule="auto"/>
        <w:jc w:val="both"/>
        <w:rPr>
          <w:rFonts w:ascii="Times New Roman" w:hAnsi="Times New Roman" w:cs="Times New Roman"/>
          <w:b/>
          <w:bCs/>
          <w:sz w:val="24"/>
          <w:szCs w:val="24"/>
        </w:rPr>
      </w:pPr>
      <w:r w:rsidRPr="00BC13F8">
        <w:rPr>
          <w:rFonts w:ascii="Times New Roman" w:hAnsi="Times New Roman" w:cs="Times New Roman"/>
          <w:sz w:val="24"/>
          <w:szCs w:val="24"/>
        </w:rPr>
        <w:t xml:space="preserve">A correlation matrix comprising the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district was developed to </w:t>
      </w:r>
      <w:proofErr w:type="spellStart"/>
      <w:r w:rsidRPr="00BC13F8">
        <w:rPr>
          <w:rFonts w:ascii="Times New Roman" w:hAnsi="Times New Roman" w:cs="Times New Roman"/>
          <w:sz w:val="24"/>
          <w:szCs w:val="24"/>
        </w:rPr>
        <w:t>analyze</w:t>
      </w:r>
      <w:proofErr w:type="spellEnd"/>
      <w:r w:rsidRPr="00BC13F8">
        <w:rPr>
          <w:rFonts w:ascii="Times New Roman" w:hAnsi="Times New Roman" w:cs="Times New Roman"/>
          <w:sz w:val="24"/>
          <w:szCs w:val="24"/>
        </w:rPr>
        <w:t xml:space="preserve"> the relationship between wheat yield and weather variables during the crop season, spanning from the 44th to the 11th Standard Meteorological Week (SMW), i.e., from the growing to the harvest stage. The association between weather parameters and wheat yield for the period 1997–2022 is illustrated in </w:t>
      </w:r>
      <w:r w:rsidR="00E74B93" w:rsidRPr="00BC13F8">
        <w:rPr>
          <w:rFonts w:ascii="Times New Roman" w:hAnsi="Times New Roman" w:cs="Times New Roman"/>
          <w:sz w:val="24"/>
          <w:szCs w:val="24"/>
        </w:rPr>
        <w:t xml:space="preserve">the </w:t>
      </w:r>
      <w:r w:rsidRPr="00BC13F8">
        <w:rPr>
          <w:rFonts w:ascii="Times New Roman" w:hAnsi="Times New Roman" w:cs="Times New Roman"/>
          <w:b/>
          <w:bCs/>
          <w:sz w:val="24"/>
          <w:szCs w:val="24"/>
        </w:rPr>
        <w:t>Figure</w:t>
      </w:r>
      <w:r w:rsidR="00E74B93" w:rsidRPr="00BC13F8">
        <w:rPr>
          <w:rFonts w:ascii="Times New Roman" w:hAnsi="Times New Roman" w:cs="Times New Roman"/>
          <w:b/>
          <w:bCs/>
          <w:sz w:val="24"/>
          <w:szCs w:val="24"/>
        </w:rPr>
        <w:t>. 1</w:t>
      </w:r>
    </w:p>
    <w:p w14:paraId="57A88211" w14:textId="2A9606C0" w:rsidR="00DA1600" w:rsidRPr="00B12882" w:rsidRDefault="00DA1600" w:rsidP="00B12882">
      <w:pPr>
        <w:pStyle w:val="NoSpacing"/>
        <w:jc w:val="center"/>
        <w:rPr>
          <w:rFonts w:ascii="Times New Roman" w:hAnsi="Times New Roman" w:cs="Times New Roman"/>
          <w:b/>
          <w:bCs/>
          <w:sz w:val="24"/>
          <w:szCs w:val="24"/>
        </w:rPr>
      </w:pPr>
      <w:r w:rsidRPr="00BC13F8">
        <w:rPr>
          <w:rFonts w:ascii="Times New Roman" w:hAnsi="Times New Roman" w:cs="Times New Roman"/>
          <w:noProof/>
        </w:rPr>
        <w:drawing>
          <wp:inline distT="0" distB="0" distL="0" distR="0" wp14:anchorId="049A78C1" wp14:editId="2FFC055A">
            <wp:extent cx="5149049" cy="2639060"/>
            <wp:effectExtent l="0" t="0" r="13970" b="889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92AF13" w14:textId="2A26428C" w:rsidR="00DA1600" w:rsidRPr="00BC13F8" w:rsidRDefault="00DA1600" w:rsidP="00B12882">
      <w:pPr>
        <w:pStyle w:val="NoSpacing"/>
        <w:jc w:val="center"/>
        <w:rPr>
          <w:rFonts w:ascii="Times New Roman" w:hAnsi="Times New Roman" w:cs="Times New Roman"/>
          <w:b/>
          <w:bCs/>
          <w:sz w:val="24"/>
          <w:szCs w:val="24"/>
        </w:rPr>
      </w:pPr>
      <w:r w:rsidRPr="00BC13F8">
        <w:rPr>
          <w:rFonts w:ascii="Times New Roman" w:hAnsi="Times New Roman" w:cs="Times New Roman"/>
          <w:b/>
          <w:bCs/>
          <w:sz w:val="24"/>
          <w:szCs w:val="24"/>
        </w:rPr>
        <w:t xml:space="preserve">Fig </w:t>
      </w:r>
      <w:r w:rsidR="00E74B93" w:rsidRPr="00BC13F8">
        <w:rPr>
          <w:rFonts w:ascii="Times New Roman" w:hAnsi="Times New Roman" w:cs="Times New Roman"/>
          <w:b/>
          <w:bCs/>
          <w:sz w:val="24"/>
          <w:szCs w:val="24"/>
        </w:rPr>
        <w:t>1</w:t>
      </w:r>
      <w:r w:rsidRPr="00BC13F8">
        <w:rPr>
          <w:rFonts w:ascii="Times New Roman" w:hAnsi="Times New Roman" w:cs="Times New Roman"/>
          <w:b/>
          <w:bCs/>
          <w:sz w:val="24"/>
          <w:szCs w:val="24"/>
        </w:rPr>
        <w:t xml:space="preserve"> </w:t>
      </w:r>
      <w:r w:rsidRPr="00BC13F8">
        <w:rPr>
          <w:rFonts w:ascii="Times New Roman" w:hAnsi="Times New Roman" w:cs="Times New Roman"/>
          <w:sz w:val="24"/>
          <w:szCs w:val="24"/>
        </w:rPr>
        <w:t xml:space="preserve">Seasonal variation between weather </w:t>
      </w:r>
      <w:r w:rsidR="00596486">
        <w:rPr>
          <w:rFonts w:ascii="Times New Roman" w:hAnsi="Times New Roman" w:cs="Times New Roman"/>
          <w:sz w:val="24"/>
          <w:szCs w:val="24"/>
        </w:rPr>
        <w:t>variables</w:t>
      </w:r>
      <w:r w:rsidRPr="00BC13F8">
        <w:rPr>
          <w:rFonts w:ascii="Times New Roman" w:hAnsi="Times New Roman" w:cs="Times New Roman"/>
          <w:sz w:val="24"/>
          <w:szCs w:val="24"/>
        </w:rPr>
        <w:t>.</w:t>
      </w:r>
    </w:p>
    <w:p w14:paraId="74535121" w14:textId="77777777" w:rsidR="00DA1600" w:rsidRPr="00BC13F8" w:rsidRDefault="00DA1600" w:rsidP="00DA1600">
      <w:pPr>
        <w:pStyle w:val="NoSpacing"/>
        <w:rPr>
          <w:rFonts w:ascii="Times New Roman" w:hAnsi="Times New Roman" w:cs="Times New Roman"/>
          <w:b/>
          <w:bCs/>
          <w:sz w:val="24"/>
          <w:szCs w:val="24"/>
        </w:rPr>
      </w:pPr>
    </w:p>
    <w:p w14:paraId="4891BF60" w14:textId="77777777" w:rsidR="00B12882" w:rsidRDefault="00B12882" w:rsidP="00DA1600">
      <w:pPr>
        <w:pStyle w:val="NoSpacing"/>
        <w:rPr>
          <w:rFonts w:ascii="Times New Roman" w:hAnsi="Times New Roman" w:cs="Times New Roman"/>
          <w:b/>
          <w:bCs/>
          <w:sz w:val="24"/>
          <w:szCs w:val="24"/>
        </w:rPr>
      </w:pPr>
    </w:p>
    <w:p w14:paraId="147E001F" w14:textId="77777777" w:rsidR="00B12882" w:rsidRDefault="00B12882" w:rsidP="00DA1600">
      <w:pPr>
        <w:pStyle w:val="NoSpacing"/>
        <w:rPr>
          <w:rFonts w:ascii="Times New Roman" w:hAnsi="Times New Roman" w:cs="Times New Roman"/>
          <w:b/>
          <w:bCs/>
          <w:sz w:val="24"/>
          <w:szCs w:val="24"/>
        </w:rPr>
      </w:pPr>
    </w:p>
    <w:p w14:paraId="2131D3CC" w14:textId="77777777" w:rsidR="00B12882" w:rsidRDefault="00B12882" w:rsidP="00DA1600">
      <w:pPr>
        <w:pStyle w:val="NoSpacing"/>
        <w:rPr>
          <w:rFonts w:ascii="Times New Roman" w:hAnsi="Times New Roman" w:cs="Times New Roman"/>
          <w:b/>
          <w:bCs/>
          <w:sz w:val="24"/>
          <w:szCs w:val="24"/>
        </w:rPr>
      </w:pPr>
    </w:p>
    <w:p w14:paraId="31294CAD" w14:textId="77777777" w:rsidR="00B12882" w:rsidRDefault="00B12882" w:rsidP="00DA1600">
      <w:pPr>
        <w:pStyle w:val="NoSpacing"/>
        <w:rPr>
          <w:rFonts w:ascii="Times New Roman" w:hAnsi="Times New Roman" w:cs="Times New Roman"/>
          <w:b/>
          <w:bCs/>
          <w:sz w:val="24"/>
          <w:szCs w:val="24"/>
        </w:rPr>
      </w:pPr>
    </w:p>
    <w:p w14:paraId="01B727CE" w14:textId="77777777" w:rsidR="00B12882" w:rsidRDefault="00B12882" w:rsidP="00DA1600">
      <w:pPr>
        <w:pStyle w:val="NoSpacing"/>
        <w:rPr>
          <w:rFonts w:ascii="Times New Roman" w:hAnsi="Times New Roman" w:cs="Times New Roman"/>
          <w:b/>
          <w:bCs/>
          <w:sz w:val="24"/>
          <w:szCs w:val="24"/>
        </w:rPr>
      </w:pPr>
    </w:p>
    <w:p w14:paraId="1D875CD7" w14:textId="77777777" w:rsidR="00B12882" w:rsidRDefault="00B12882" w:rsidP="00DA1600">
      <w:pPr>
        <w:pStyle w:val="NoSpacing"/>
        <w:rPr>
          <w:rFonts w:ascii="Times New Roman" w:hAnsi="Times New Roman" w:cs="Times New Roman"/>
          <w:b/>
          <w:bCs/>
          <w:sz w:val="24"/>
          <w:szCs w:val="24"/>
        </w:rPr>
      </w:pPr>
    </w:p>
    <w:p w14:paraId="68F110A2" w14:textId="77777777" w:rsidR="00B12882" w:rsidRDefault="00B12882" w:rsidP="00DA1600">
      <w:pPr>
        <w:pStyle w:val="NoSpacing"/>
        <w:rPr>
          <w:rFonts w:ascii="Times New Roman" w:hAnsi="Times New Roman" w:cs="Times New Roman"/>
          <w:b/>
          <w:bCs/>
          <w:sz w:val="24"/>
          <w:szCs w:val="24"/>
        </w:rPr>
      </w:pPr>
    </w:p>
    <w:p w14:paraId="4BB562BA" w14:textId="77777777" w:rsidR="00B12882" w:rsidRDefault="00B12882" w:rsidP="00DA1600">
      <w:pPr>
        <w:pStyle w:val="NoSpacing"/>
        <w:rPr>
          <w:rFonts w:ascii="Times New Roman" w:hAnsi="Times New Roman" w:cs="Times New Roman"/>
          <w:b/>
          <w:bCs/>
          <w:sz w:val="24"/>
          <w:szCs w:val="24"/>
        </w:rPr>
      </w:pPr>
    </w:p>
    <w:p w14:paraId="7D6C8874" w14:textId="77777777" w:rsidR="00B12882" w:rsidRDefault="00B12882" w:rsidP="00DA1600">
      <w:pPr>
        <w:pStyle w:val="NoSpacing"/>
        <w:rPr>
          <w:rFonts w:ascii="Times New Roman" w:hAnsi="Times New Roman" w:cs="Times New Roman"/>
          <w:b/>
          <w:bCs/>
          <w:sz w:val="24"/>
          <w:szCs w:val="24"/>
        </w:rPr>
      </w:pPr>
    </w:p>
    <w:p w14:paraId="0A120683" w14:textId="77777777" w:rsidR="00B12882" w:rsidRDefault="00B12882" w:rsidP="00DA1600">
      <w:pPr>
        <w:pStyle w:val="NoSpacing"/>
        <w:rPr>
          <w:rFonts w:ascii="Times New Roman" w:hAnsi="Times New Roman" w:cs="Times New Roman"/>
          <w:b/>
          <w:bCs/>
          <w:sz w:val="24"/>
          <w:szCs w:val="24"/>
        </w:rPr>
      </w:pPr>
    </w:p>
    <w:p w14:paraId="70BF2ED7" w14:textId="77777777" w:rsidR="00B12882" w:rsidRDefault="00B12882" w:rsidP="00DA1600">
      <w:pPr>
        <w:pStyle w:val="NoSpacing"/>
        <w:rPr>
          <w:rFonts w:ascii="Times New Roman" w:hAnsi="Times New Roman" w:cs="Times New Roman"/>
          <w:b/>
          <w:bCs/>
          <w:sz w:val="24"/>
          <w:szCs w:val="24"/>
        </w:rPr>
      </w:pPr>
    </w:p>
    <w:p w14:paraId="5BCF7743" w14:textId="77777777" w:rsidR="00D87C5A" w:rsidRDefault="00D87C5A" w:rsidP="00DA1600">
      <w:pPr>
        <w:pStyle w:val="NoSpacing"/>
        <w:rPr>
          <w:rFonts w:ascii="Times New Roman" w:hAnsi="Times New Roman" w:cs="Times New Roman"/>
          <w:b/>
          <w:bCs/>
          <w:sz w:val="24"/>
          <w:szCs w:val="24"/>
        </w:rPr>
      </w:pPr>
    </w:p>
    <w:p w14:paraId="65A50F38" w14:textId="77777777" w:rsidR="00D87C5A" w:rsidRDefault="00D87C5A" w:rsidP="00DA1600">
      <w:pPr>
        <w:pStyle w:val="NoSpacing"/>
        <w:rPr>
          <w:rFonts w:ascii="Times New Roman" w:hAnsi="Times New Roman" w:cs="Times New Roman"/>
          <w:b/>
          <w:bCs/>
          <w:sz w:val="24"/>
          <w:szCs w:val="24"/>
        </w:rPr>
      </w:pPr>
    </w:p>
    <w:p w14:paraId="3B5C481D" w14:textId="3BFE2273" w:rsidR="00DA1600" w:rsidRPr="00BC13F8" w:rsidRDefault="00DA1600" w:rsidP="00DA1600">
      <w:pPr>
        <w:pStyle w:val="NoSpacing"/>
        <w:rPr>
          <w:rFonts w:ascii="Times New Roman" w:hAnsi="Times New Roman" w:cs="Times New Roman"/>
          <w:b/>
          <w:bCs/>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7</w:t>
      </w:r>
      <w:r w:rsidR="00F102CB">
        <w:rPr>
          <w:rFonts w:ascii="Times New Roman" w:hAnsi="Times New Roman" w:cs="Times New Roman"/>
          <w:b/>
          <w:bCs/>
          <w:sz w:val="24"/>
          <w:szCs w:val="24"/>
        </w:rPr>
        <w:t>.</w:t>
      </w:r>
      <w:r w:rsidRPr="00BC13F8">
        <w:rPr>
          <w:rFonts w:ascii="Times New Roman" w:hAnsi="Times New Roman" w:cs="Times New Roman"/>
          <w:b/>
          <w:bCs/>
          <w:sz w:val="24"/>
          <w:szCs w:val="24"/>
        </w:rPr>
        <w:t xml:space="preserve"> Correlation coefficient between weather parameters and yield of wheat at different </w:t>
      </w:r>
      <w:r w:rsidR="00C974AA">
        <w:rPr>
          <w:rFonts w:ascii="Times New Roman" w:hAnsi="Times New Roman" w:cs="Times New Roman"/>
          <w:b/>
          <w:bCs/>
          <w:sz w:val="24"/>
          <w:szCs w:val="24"/>
        </w:rPr>
        <w:t>phenological</w:t>
      </w:r>
      <w:r w:rsidRPr="00BC13F8">
        <w:rPr>
          <w:rFonts w:ascii="Times New Roman" w:hAnsi="Times New Roman" w:cs="Times New Roman"/>
          <w:b/>
          <w:bCs/>
          <w:sz w:val="24"/>
          <w:szCs w:val="24"/>
        </w:rPr>
        <w:t xml:space="preserve"> </w:t>
      </w:r>
      <w:r w:rsidR="00C974AA">
        <w:rPr>
          <w:rFonts w:ascii="Times New Roman" w:hAnsi="Times New Roman" w:cs="Times New Roman"/>
          <w:b/>
          <w:bCs/>
          <w:sz w:val="24"/>
          <w:szCs w:val="24"/>
        </w:rPr>
        <w:t>phases</w:t>
      </w:r>
      <w:r w:rsidRPr="00BC13F8">
        <w:rPr>
          <w:rFonts w:ascii="Times New Roman" w:hAnsi="Times New Roman" w:cs="Times New Roman"/>
          <w:b/>
          <w:bCs/>
          <w:sz w:val="24"/>
          <w:szCs w:val="24"/>
        </w:rPr>
        <w:t xml:space="preserve">: </w:t>
      </w:r>
    </w:p>
    <w:p w14:paraId="5E475461" w14:textId="77777777" w:rsidR="00DA1600" w:rsidRPr="00BC13F8" w:rsidRDefault="00DA1600" w:rsidP="00DA1600">
      <w:pPr>
        <w:pStyle w:val="NoSpacing"/>
        <w:rPr>
          <w:rFonts w:ascii="Times New Roman" w:hAnsi="Times New Roman" w:cs="Times New Roman"/>
          <w:b/>
          <w:bCs/>
          <w:sz w:val="24"/>
          <w:szCs w:val="24"/>
        </w:rPr>
      </w:pPr>
    </w:p>
    <w:tbl>
      <w:tblPr>
        <w:tblStyle w:val="TableGrid"/>
        <w:tblW w:w="9317" w:type="dxa"/>
        <w:tblLook w:val="04A0" w:firstRow="1" w:lastRow="0" w:firstColumn="1" w:lastColumn="0" w:noHBand="0" w:noVBand="1"/>
      </w:tblPr>
      <w:tblGrid>
        <w:gridCol w:w="1331"/>
        <w:gridCol w:w="1331"/>
        <w:gridCol w:w="1331"/>
        <w:gridCol w:w="1331"/>
        <w:gridCol w:w="1331"/>
        <w:gridCol w:w="1331"/>
        <w:gridCol w:w="1331"/>
      </w:tblGrid>
      <w:tr w:rsidR="00DA1600" w:rsidRPr="00BC13F8" w14:paraId="65234FAC" w14:textId="77777777" w:rsidTr="00CA6A86">
        <w:trPr>
          <w:trHeight w:val="734"/>
        </w:trPr>
        <w:tc>
          <w:tcPr>
            <w:tcW w:w="1331" w:type="dxa"/>
            <w:tcBorders>
              <w:bottom w:val="single" w:sz="4" w:space="0" w:color="auto"/>
            </w:tcBorders>
          </w:tcPr>
          <w:p w14:paraId="717CF0E4" w14:textId="77777777" w:rsidR="00DA1600" w:rsidRPr="00BC13F8" w:rsidRDefault="00DA1600" w:rsidP="00CA6A86">
            <w:pPr>
              <w:spacing w:line="240" w:lineRule="auto"/>
              <w:rPr>
                <w:b/>
                <w:bCs/>
                <w:sz w:val="24"/>
                <w:szCs w:val="24"/>
              </w:rPr>
            </w:pPr>
            <w:r w:rsidRPr="00BC13F8">
              <w:rPr>
                <w:b/>
                <w:bCs/>
                <w:sz w:val="24"/>
                <w:szCs w:val="24"/>
              </w:rPr>
              <w:lastRenderedPageBreak/>
              <w:t>GROETH</w:t>
            </w:r>
          </w:p>
          <w:p w14:paraId="61324AFE" w14:textId="77777777" w:rsidR="00DA1600" w:rsidRPr="00BC13F8" w:rsidRDefault="00DA1600" w:rsidP="00CA6A86">
            <w:pPr>
              <w:spacing w:line="240" w:lineRule="auto"/>
              <w:rPr>
                <w:b/>
                <w:bCs/>
                <w:sz w:val="24"/>
                <w:szCs w:val="24"/>
              </w:rPr>
            </w:pPr>
            <w:r w:rsidRPr="00BC13F8">
              <w:rPr>
                <w:b/>
                <w:bCs/>
                <w:sz w:val="24"/>
                <w:szCs w:val="24"/>
              </w:rPr>
              <w:t>STAGE</w:t>
            </w:r>
          </w:p>
        </w:tc>
        <w:tc>
          <w:tcPr>
            <w:tcW w:w="1331" w:type="dxa"/>
          </w:tcPr>
          <w:p w14:paraId="6173EF54" w14:textId="77777777" w:rsidR="00DA1600" w:rsidRPr="00BC13F8" w:rsidRDefault="00DA1600" w:rsidP="00CA6A86">
            <w:pPr>
              <w:spacing w:line="240" w:lineRule="auto"/>
              <w:jc w:val="center"/>
              <w:rPr>
                <w:b/>
                <w:bCs/>
                <w:sz w:val="24"/>
                <w:szCs w:val="24"/>
              </w:rPr>
            </w:pPr>
            <w:r w:rsidRPr="00BC13F8">
              <w:rPr>
                <w:b/>
                <w:bCs/>
                <w:sz w:val="24"/>
                <w:szCs w:val="24"/>
              </w:rPr>
              <w:t>SMW</w:t>
            </w:r>
          </w:p>
        </w:tc>
        <w:tc>
          <w:tcPr>
            <w:tcW w:w="1331" w:type="dxa"/>
          </w:tcPr>
          <w:p w14:paraId="37B1496D" w14:textId="77777777" w:rsidR="00DA1600" w:rsidRPr="00BC13F8" w:rsidRDefault="00DA1600" w:rsidP="00CA6A86">
            <w:pPr>
              <w:spacing w:line="240" w:lineRule="auto"/>
              <w:jc w:val="center"/>
              <w:rPr>
                <w:b/>
                <w:bCs/>
                <w:sz w:val="24"/>
                <w:szCs w:val="24"/>
              </w:rPr>
            </w:pPr>
            <w:proofErr w:type="spellStart"/>
            <w:r w:rsidRPr="00BC13F8">
              <w:rPr>
                <w:b/>
                <w:bCs/>
                <w:sz w:val="24"/>
                <w:szCs w:val="24"/>
              </w:rPr>
              <w:t>Tmax</w:t>
            </w:r>
            <w:proofErr w:type="spellEnd"/>
          </w:p>
        </w:tc>
        <w:tc>
          <w:tcPr>
            <w:tcW w:w="1331" w:type="dxa"/>
          </w:tcPr>
          <w:p w14:paraId="275AA142" w14:textId="77777777" w:rsidR="00DA1600" w:rsidRPr="00BC13F8" w:rsidRDefault="00DA1600" w:rsidP="00CA6A86">
            <w:pPr>
              <w:spacing w:line="240" w:lineRule="auto"/>
              <w:jc w:val="center"/>
              <w:rPr>
                <w:b/>
                <w:bCs/>
                <w:sz w:val="24"/>
                <w:szCs w:val="24"/>
              </w:rPr>
            </w:pPr>
            <w:proofErr w:type="spellStart"/>
            <w:r w:rsidRPr="00BC13F8">
              <w:rPr>
                <w:b/>
                <w:bCs/>
                <w:sz w:val="24"/>
                <w:szCs w:val="24"/>
              </w:rPr>
              <w:t>tmin</w:t>
            </w:r>
            <w:proofErr w:type="spellEnd"/>
          </w:p>
        </w:tc>
        <w:tc>
          <w:tcPr>
            <w:tcW w:w="1331" w:type="dxa"/>
          </w:tcPr>
          <w:p w14:paraId="5AE91F77" w14:textId="77777777" w:rsidR="00DA1600" w:rsidRPr="00BC13F8" w:rsidRDefault="00DA1600" w:rsidP="00CA6A86">
            <w:pPr>
              <w:spacing w:line="240" w:lineRule="auto"/>
              <w:jc w:val="center"/>
              <w:rPr>
                <w:b/>
                <w:bCs/>
                <w:sz w:val="24"/>
                <w:szCs w:val="24"/>
              </w:rPr>
            </w:pPr>
            <w:r w:rsidRPr="00BC13F8">
              <w:rPr>
                <w:b/>
                <w:bCs/>
                <w:sz w:val="24"/>
                <w:szCs w:val="24"/>
              </w:rPr>
              <w:t>RH</w:t>
            </w:r>
          </w:p>
        </w:tc>
        <w:tc>
          <w:tcPr>
            <w:tcW w:w="1331" w:type="dxa"/>
          </w:tcPr>
          <w:p w14:paraId="3C6904CD" w14:textId="77777777" w:rsidR="00DA1600" w:rsidRPr="00BC13F8" w:rsidRDefault="00DA1600" w:rsidP="00CA6A86">
            <w:pPr>
              <w:spacing w:line="240" w:lineRule="auto"/>
              <w:jc w:val="center"/>
              <w:rPr>
                <w:b/>
                <w:bCs/>
                <w:sz w:val="24"/>
                <w:szCs w:val="24"/>
              </w:rPr>
            </w:pPr>
            <w:r w:rsidRPr="00BC13F8">
              <w:rPr>
                <w:b/>
                <w:bCs/>
                <w:sz w:val="24"/>
                <w:szCs w:val="24"/>
              </w:rPr>
              <w:t>RF</w:t>
            </w:r>
          </w:p>
        </w:tc>
        <w:tc>
          <w:tcPr>
            <w:tcW w:w="1331" w:type="dxa"/>
          </w:tcPr>
          <w:p w14:paraId="23EA0DE2" w14:textId="77777777" w:rsidR="00DA1600" w:rsidRPr="00BC13F8" w:rsidRDefault="00DA1600" w:rsidP="00CA6A86">
            <w:pPr>
              <w:spacing w:line="240" w:lineRule="auto"/>
              <w:jc w:val="center"/>
              <w:rPr>
                <w:b/>
                <w:bCs/>
                <w:sz w:val="24"/>
                <w:szCs w:val="24"/>
              </w:rPr>
            </w:pPr>
            <w:r w:rsidRPr="00BC13F8">
              <w:rPr>
                <w:b/>
                <w:bCs/>
                <w:sz w:val="24"/>
                <w:szCs w:val="24"/>
              </w:rPr>
              <w:t>W/s</w:t>
            </w:r>
          </w:p>
        </w:tc>
      </w:tr>
      <w:tr w:rsidR="00DA1600" w:rsidRPr="00BC13F8" w14:paraId="224A95C2" w14:textId="77777777" w:rsidTr="00CA6A86">
        <w:trPr>
          <w:trHeight w:val="351"/>
        </w:trPr>
        <w:tc>
          <w:tcPr>
            <w:tcW w:w="1331" w:type="dxa"/>
            <w:tcBorders>
              <w:bottom w:val="nil"/>
            </w:tcBorders>
          </w:tcPr>
          <w:p w14:paraId="16B458A5" w14:textId="77777777" w:rsidR="00DA1600" w:rsidRPr="00BC13F8" w:rsidRDefault="00DA1600" w:rsidP="00CA6A86">
            <w:pPr>
              <w:spacing w:line="240" w:lineRule="auto"/>
              <w:jc w:val="center"/>
              <w:rPr>
                <w:sz w:val="24"/>
                <w:szCs w:val="24"/>
              </w:rPr>
            </w:pPr>
          </w:p>
        </w:tc>
        <w:tc>
          <w:tcPr>
            <w:tcW w:w="1331" w:type="dxa"/>
          </w:tcPr>
          <w:p w14:paraId="1FB97FA5" w14:textId="77777777" w:rsidR="00DA1600" w:rsidRPr="00BC13F8" w:rsidRDefault="00DA1600" w:rsidP="00CA6A86">
            <w:pPr>
              <w:spacing w:line="240" w:lineRule="auto"/>
              <w:jc w:val="center"/>
              <w:rPr>
                <w:sz w:val="24"/>
                <w:szCs w:val="24"/>
              </w:rPr>
            </w:pPr>
            <w:r w:rsidRPr="00BC13F8">
              <w:rPr>
                <w:sz w:val="24"/>
                <w:szCs w:val="24"/>
              </w:rPr>
              <w:t>44</w:t>
            </w:r>
          </w:p>
        </w:tc>
        <w:tc>
          <w:tcPr>
            <w:tcW w:w="1331" w:type="dxa"/>
          </w:tcPr>
          <w:p w14:paraId="2A629E48" w14:textId="77777777" w:rsidR="00DA1600" w:rsidRPr="00BC13F8" w:rsidRDefault="00DA1600" w:rsidP="00CA6A86">
            <w:pPr>
              <w:spacing w:line="240" w:lineRule="auto"/>
              <w:rPr>
                <w:sz w:val="24"/>
                <w:szCs w:val="24"/>
              </w:rPr>
            </w:pPr>
            <w:r w:rsidRPr="00BC13F8">
              <w:rPr>
                <w:color w:val="000000"/>
                <w:szCs w:val="22"/>
              </w:rPr>
              <w:t>-0.168</w:t>
            </w:r>
          </w:p>
        </w:tc>
        <w:tc>
          <w:tcPr>
            <w:tcW w:w="1331" w:type="dxa"/>
          </w:tcPr>
          <w:p w14:paraId="245EF29F" w14:textId="77777777" w:rsidR="00DA1600" w:rsidRPr="00BC13F8" w:rsidRDefault="00DA1600" w:rsidP="00CA6A86">
            <w:pPr>
              <w:spacing w:line="240" w:lineRule="auto"/>
              <w:rPr>
                <w:sz w:val="24"/>
                <w:szCs w:val="24"/>
              </w:rPr>
            </w:pPr>
            <w:r w:rsidRPr="00BC13F8">
              <w:rPr>
                <w:color w:val="000000"/>
                <w:szCs w:val="22"/>
              </w:rPr>
              <w:t>-0.163</w:t>
            </w:r>
          </w:p>
        </w:tc>
        <w:tc>
          <w:tcPr>
            <w:tcW w:w="1331" w:type="dxa"/>
          </w:tcPr>
          <w:p w14:paraId="698E75A8" w14:textId="77777777" w:rsidR="00DA1600" w:rsidRPr="00BC13F8" w:rsidRDefault="00DA1600" w:rsidP="00CA6A86">
            <w:pPr>
              <w:spacing w:line="240" w:lineRule="auto"/>
              <w:rPr>
                <w:sz w:val="24"/>
                <w:szCs w:val="24"/>
              </w:rPr>
            </w:pPr>
            <w:r w:rsidRPr="00BC13F8">
              <w:rPr>
                <w:color w:val="000000"/>
                <w:szCs w:val="22"/>
              </w:rPr>
              <w:t>0.282</w:t>
            </w:r>
          </w:p>
        </w:tc>
        <w:tc>
          <w:tcPr>
            <w:tcW w:w="1331" w:type="dxa"/>
          </w:tcPr>
          <w:p w14:paraId="19449B34" w14:textId="77777777" w:rsidR="00DA1600" w:rsidRPr="00BC13F8" w:rsidRDefault="00DA1600" w:rsidP="00CA6A86">
            <w:pPr>
              <w:spacing w:line="240" w:lineRule="auto"/>
              <w:rPr>
                <w:sz w:val="24"/>
                <w:szCs w:val="24"/>
              </w:rPr>
            </w:pPr>
            <w:r w:rsidRPr="00BC13F8">
              <w:rPr>
                <w:color w:val="000000"/>
                <w:szCs w:val="22"/>
              </w:rPr>
              <w:t>-0.220</w:t>
            </w:r>
          </w:p>
        </w:tc>
        <w:tc>
          <w:tcPr>
            <w:tcW w:w="1331" w:type="dxa"/>
          </w:tcPr>
          <w:p w14:paraId="7802E650" w14:textId="77777777" w:rsidR="00DA1600" w:rsidRPr="00BC13F8" w:rsidRDefault="00DA1600" w:rsidP="00CA6A86">
            <w:pPr>
              <w:spacing w:line="240" w:lineRule="auto"/>
              <w:rPr>
                <w:sz w:val="24"/>
                <w:szCs w:val="24"/>
              </w:rPr>
            </w:pPr>
            <w:r w:rsidRPr="00BC13F8">
              <w:rPr>
                <w:color w:val="000000"/>
                <w:szCs w:val="22"/>
              </w:rPr>
              <w:t>0.081</w:t>
            </w:r>
          </w:p>
        </w:tc>
      </w:tr>
      <w:tr w:rsidR="00DA1600" w:rsidRPr="00BC13F8" w14:paraId="28EF12D0" w14:textId="77777777" w:rsidTr="00CA6A86">
        <w:trPr>
          <w:trHeight w:val="335"/>
        </w:trPr>
        <w:tc>
          <w:tcPr>
            <w:tcW w:w="1331" w:type="dxa"/>
            <w:tcBorders>
              <w:top w:val="nil"/>
              <w:bottom w:val="nil"/>
            </w:tcBorders>
          </w:tcPr>
          <w:p w14:paraId="225FEF59" w14:textId="77777777" w:rsidR="00DA1600" w:rsidRPr="00BC13F8" w:rsidRDefault="00DA1600" w:rsidP="00CA6A86">
            <w:pPr>
              <w:spacing w:line="240" w:lineRule="auto"/>
              <w:jc w:val="center"/>
              <w:rPr>
                <w:sz w:val="24"/>
                <w:szCs w:val="24"/>
              </w:rPr>
            </w:pPr>
            <w:r w:rsidRPr="00BC13F8">
              <w:rPr>
                <w:sz w:val="24"/>
                <w:szCs w:val="24"/>
              </w:rPr>
              <w:t>P1</w:t>
            </w:r>
          </w:p>
        </w:tc>
        <w:tc>
          <w:tcPr>
            <w:tcW w:w="1331" w:type="dxa"/>
          </w:tcPr>
          <w:p w14:paraId="556DE1D4" w14:textId="77777777" w:rsidR="00DA1600" w:rsidRPr="00BC13F8" w:rsidRDefault="00DA1600" w:rsidP="00CA6A86">
            <w:pPr>
              <w:spacing w:line="240" w:lineRule="auto"/>
              <w:jc w:val="center"/>
              <w:rPr>
                <w:sz w:val="24"/>
                <w:szCs w:val="24"/>
              </w:rPr>
            </w:pPr>
            <w:r w:rsidRPr="00BC13F8">
              <w:rPr>
                <w:sz w:val="24"/>
                <w:szCs w:val="24"/>
              </w:rPr>
              <w:t>45</w:t>
            </w:r>
          </w:p>
        </w:tc>
        <w:tc>
          <w:tcPr>
            <w:tcW w:w="1331" w:type="dxa"/>
          </w:tcPr>
          <w:p w14:paraId="737D5A34" w14:textId="77777777" w:rsidR="00DA1600" w:rsidRPr="00BC13F8" w:rsidRDefault="00DA1600" w:rsidP="00CA6A86">
            <w:pPr>
              <w:spacing w:line="240" w:lineRule="auto"/>
              <w:rPr>
                <w:sz w:val="24"/>
                <w:szCs w:val="24"/>
              </w:rPr>
            </w:pPr>
            <w:r w:rsidRPr="00BC13F8">
              <w:rPr>
                <w:b/>
                <w:bCs/>
                <w:color w:val="000000"/>
                <w:szCs w:val="22"/>
              </w:rPr>
              <w:t>-0.394*</w:t>
            </w:r>
          </w:p>
        </w:tc>
        <w:tc>
          <w:tcPr>
            <w:tcW w:w="1331" w:type="dxa"/>
          </w:tcPr>
          <w:p w14:paraId="2AFA7514" w14:textId="77777777" w:rsidR="00DA1600" w:rsidRPr="00BC13F8" w:rsidRDefault="00DA1600" w:rsidP="00CA6A86">
            <w:pPr>
              <w:spacing w:line="240" w:lineRule="auto"/>
              <w:rPr>
                <w:sz w:val="24"/>
                <w:szCs w:val="24"/>
              </w:rPr>
            </w:pPr>
            <w:r w:rsidRPr="00BC13F8">
              <w:rPr>
                <w:color w:val="000000"/>
                <w:szCs w:val="22"/>
              </w:rPr>
              <w:t>-0.378</w:t>
            </w:r>
          </w:p>
        </w:tc>
        <w:tc>
          <w:tcPr>
            <w:tcW w:w="1331" w:type="dxa"/>
          </w:tcPr>
          <w:p w14:paraId="656A413A" w14:textId="77777777" w:rsidR="00DA1600" w:rsidRPr="00BC13F8" w:rsidRDefault="00DA1600" w:rsidP="00CA6A86">
            <w:pPr>
              <w:spacing w:line="240" w:lineRule="auto"/>
              <w:rPr>
                <w:sz w:val="24"/>
                <w:szCs w:val="24"/>
              </w:rPr>
            </w:pPr>
            <w:r w:rsidRPr="00BC13F8">
              <w:rPr>
                <w:color w:val="000000"/>
                <w:szCs w:val="22"/>
              </w:rPr>
              <w:t>0.286</w:t>
            </w:r>
          </w:p>
        </w:tc>
        <w:tc>
          <w:tcPr>
            <w:tcW w:w="1331" w:type="dxa"/>
          </w:tcPr>
          <w:p w14:paraId="38553A6B" w14:textId="77777777" w:rsidR="00DA1600" w:rsidRPr="00BC13F8" w:rsidRDefault="00DA1600" w:rsidP="00CA6A86">
            <w:pPr>
              <w:spacing w:line="240" w:lineRule="auto"/>
              <w:rPr>
                <w:sz w:val="24"/>
                <w:szCs w:val="24"/>
              </w:rPr>
            </w:pPr>
            <w:r w:rsidRPr="00BC13F8">
              <w:rPr>
                <w:color w:val="000000"/>
                <w:szCs w:val="22"/>
              </w:rPr>
              <w:t>-0.209</w:t>
            </w:r>
          </w:p>
        </w:tc>
        <w:tc>
          <w:tcPr>
            <w:tcW w:w="1331" w:type="dxa"/>
          </w:tcPr>
          <w:p w14:paraId="38AEE760" w14:textId="77777777" w:rsidR="00DA1600" w:rsidRPr="00BC13F8" w:rsidRDefault="00DA1600" w:rsidP="00CA6A86">
            <w:pPr>
              <w:spacing w:line="240" w:lineRule="auto"/>
              <w:rPr>
                <w:sz w:val="24"/>
                <w:szCs w:val="24"/>
              </w:rPr>
            </w:pPr>
            <w:r w:rsidRPr="00BC13F8">
              <w:rPr>
                <w:color w:val="000000"/>
                <w:szCs w:val="22"/>
              </w:rPr>
              <w:t>0.214</w:t>
            </w:r>
          </w:p>
        </w:tc>
      </w:tr>
      <w:tr w:rsidR="00DA1600" w:rsidRPr="00BC13F8" w14:paraId="71223ABB" w14:textId="77777777" w:rsidTr="00CA6A86">
        <w:trPr>
          <w:trHeight w:val="351"/>
        </w:trPr>
        <w:tc>
          <w:tcPr>
            <w:tcW w:w="1331" w:type="dxa"/>
            <w:tcBorders>
              <w:top w:val="nil"/>
              <w:bottom w:val="single" w:sz="4" w:space="0" w:color="auto"/>
            </w:tcBorders>
          </w:tcPr>
          <w:p w14:paraId="76B16D3B" w14:textId="77777777" w:rsidR="00DA1600" w:rsidRPr="00BC13F8" w:rsidRDefault="00DA1600" w:rsidP="00CA6A86">
            <w:pPr>
              <w:spacing w:line="240" w:lineRule="auto"/>
              <w:jc w:val="center"/>
              <w:rPr>
                <w:sz w:val="24"/>
                <w:szCs w:val="24"/>
              </w:rPr>
            </w:pPr>
          </w:p>
        </w:tc>
        <w:tc>
          <w:tcPr>
            <w:tcW w:w="1331" w:type="dxa"/>
          </w:tcPr>
          <w:p w14:paraId="0FB86F11" w14:textId="77777777" w:rsidR="00DA1600" w:rsidRPr="00BC13F8" w:rsidRDefault="00DA1600" w:rsidP="00CA6A86">
            <w:pPr>
              <w:spacing w:line="240" w:lineRule="auto"/>
              <w:jc w:val="center"/>
              <w:rPr>
                <w:sz w:val="24"/>
                <w:szCs w:val="24"/>
              </w:rPr>
            </w:pPr>
            <w:r w:rsidRPr="00BC13F8">
              <w:rPr>
                <w:sz w:val="24"/>
                <w:szCs w:val="24"/>
              </w:rPr>
              <w:t>46</w:t>
            </w:r>
          </w:p>
        </w:tc>
        <w:tc>
          <w:tcPr>
            <w:tcW w:w="1331" w:type="dxa"/>
          </w:tcPr>
          <w:p w14:paraId="318991C1" w14:textId="77777777" w:rsidR="00DA1600" w:rsidRPr="00BC13F8" w:rsidRDefault="00DA1600" w:rsidP="00CA6A86">
            <w:pPr>
              <w:spacing w:line="240" w:lineRule="auto"/>
              <w:rPr>
                <w:sz w:val="24"/>
                <w:szCs w:val="24"/>
              </w:rPr>
            </w:pPr>
            <w:r w:rsidRPr="00BC13F8">
              <w:rPr>
                <w:color w:val="000000"/>
                <w:szCs w:val="22"/>
              </w:rPr>
              <w:t>-0.154</w:t>
            </w:r>
          </w:p>
        </w:tc>
        <w:tc>
          <w:tcPr>
            <w:tcW w:w="1331" w:type="dxa"/>
          </w:tcPr>
          <w:p w14:paraId="05A963E5" w14:textId="77777777" w:rsidR="00DA1600" w:rsidRPr="00BC13F8" w:rsidRDefault="00DA1600" w:rsidP="00CA6A86">
            <w:pPr>
              <w:spacing w:line="240" w:lineRule="auto"/>
              <w:rPr>
                <w:sz w:val="24"/>
                <w:szCs w:val="24"/>
              </w:rPr>
            </w:pPr>
            <w:r w:rsidRPr="00BC13F8">
              <w:rPr>
                <w:color w:val="000000"/>
                <w:szCs w:val="22"/>
              </w:rPr>
              <w:t>0.112</w:t>
            </w:r>
          </w:p>
        </w:tc>
        <w:tc>
          <w:tcPr>
            <w:tcW w:w="1331" w:type="dxa"/>
          </w:tcPr>
          <w:p w14:paraId="4E6A064E" w14:textId="77777777" w:rsidR="00DA1600" w:rsidRPr="00BC13F8" w:rsidRDefault="00DA1600" w:rsidP="00CA6A86">
            <w:pPr>
              <w:spacing w:line="240" w:lineRule="auto"/>
              <w:rPr>
                <w:sz w:val="24"/>
                <w:szCs w:val="24"/>
              </w:rPr>
            </w:pPr>
            <w:r w:rsidRPr="00BC13F8">
              <w:rPr>
                <w:b/>
                <w:bCs/>
                <w:color w:val="000000"/>
                <w:szCs w:val="22"/>
              </w:rPr>
              <w:t>0.408*</w:t>
            </w:r>
          </w:p>
        </w:tc>
        <w:tc>
          <w:tcPr>
            <w:tcW w:w="1331" w:type="dxa"/>
          </w:tcPr>
          <w:p w14:paraId="5480CE6D" w14:textId="77777777" w:rsidR="00DA1600" w:rsidRPr="00BC13F8" w:rsidRDefault="00DA1600" w:rsidP="00CA6A86">
            <w:pPr>
              <w:spacing w:line="240" w:lineRule="auto"/>
              <w:rPr>
                <w:sz w:val="24"/>
                <w:szCs w:val="24"/>
              </w:rPr>
            </w:pPr>
            <w:r w:rsidRPr="00BC13F8">
              <w:rPr>
                <w:color w:val="000000"/>
                <w:szCs w:val="22"/>
              </w:rPr>
              <w:t>-0.139</w:t>
            </w:r>
          </w:p>
        </w:tc>
        <w:tc>
          <w:tcPr>
            <w:tcW w:w="1331" w:type="dxa"/>
          </w:tcPr>
          <w:p w14:paraId="6C7C219B" w14:textId="77777777" w:rsidR="00DA1600" w:rsidRPr="00BC13F8" w:rsidRDefault="00DA1600" w:rsidP="00CA6A86">
            <w:pPr>
              <w:spacing w:line="240" w:lineRule="auto"/>
              <w:rPr>
                <w:sz w:val="24"/>
                <w:szCs w:val="24"/>
              </w:rPr>
            </w:pPr>
            <w:r w:rsidRPr="00BC13F8">
              <w:rPr>
                <w:color w:val="000000"/>
                <w:szCs w:val="22"/>
              </w:rPr>
              <w:t>-0.373</w:t>
            </w:r>
          </w:p>
        </w:tc>
      </w:tr>
      <w:tr w:rsidR="00DA1600" w:rsidRPr="00BC13F8" w14:paraId="530477BA" w14:textId="77777777" w:rsidTr="00CA6A86">
        <w:trPr>
          <w:trHeight w:val="335"/>
        </w:trPr>
        <w:tc>
          <w:tcPr>
            <w:tcW w:w="1331" w:type="dxa"/>
            <w:tcBorders>
              <w:bottom w:val="nil"/>
            </w:tcBorders>
          </w:tcPr>
          <w:p w14:paraId="493408DA" w14:textId="77777777" w:rsidR="00DA1600" w:rsidRPr="00BC13F8" w:rsidRDefault="00DA1600" w:rsidP="00CA6A86">
            <w:pPr>
              <w:spacing w:line="240" w:lineRule="auto"/>
              <w:jc w:val="center"/>
              <w:rPr>
                <w:sz w:val="24"/>
                <w:szCs w:val="24"/>
              </w:rPr>
            </w:pPr>
          </w:p>
        </w:tc>
        <w:tc>
          <w:tcPr>
            <w:tcW w:w="1331" w:type="dxa"/>
          </w:tcPr>
          <w:p w14:paraId="6C4462D7" w14:textId="77777777" w:rsidR="00DA1600" w:rsidRPr="00BC13F8" w:rsidRDefault="00DA1600" w:rsidP="00CA6A86">
            <w:pPr>
              <w:spacing w:line="240" w:lineRule="auto"/>
              <w:jc w:val="center"/>
              <w:rPr>
                <w:sz w:val="24"/>
                <w:szCs w:val="24"/>
              </w:rPr>
            </w:pPr>
            <w:r w:rsidRPr="00BC13F8">
              <w:rPr>
                <w:sz w:val="24"/>
                <w:szCs w:val="24"/>
              </w:rPr>
              <w:t>47</w:t>
            </w:r>
          </w:p>
        </w:tc>
        <w:tc>
          <w:tcPr>
            <w:tcW w:w="1331" w:type="dxa"/>
          </w:tcPr>
          <w:p w14:paraId="1690D588" w14:textId="77777777" w:rsidR="00DA1600" w:rsidRPr="00BC13F8" w:rsidRDefault="00DA1600" w:rsidP="00CA6A86">
            <w:pPr>
              <w:spacing w:line="240" w:lineRule="auto"/>
              <w:rPr>
                <w:sz w:val="24"/>
                <w:szCs w:val="24"/>
              </w:rPr>
            </w:pPr>
            <w:r w:rsidRPr="00BC13F8">
              <w:rPr>
                <w:color w:val="000000"/>
                <w:szCs w:val="22"/>
              </w:rPr>
              <w:t>-0.323</w:t>
            </w:r>
          </w:p>
        </w:tc>
        <w:tc>
          <w:tcPr>
            <w:tcW w:w="1331" w:type="dxa"/>
          </w:tcPr>
          <w:p w14:paraId="4D5C8CF6" w14:textId="77777777" w:rsidR="00DA1600" w:rsidRPr="00BC13F8" w:rsidRDefault="00DA1600" w:rsidP="00CA6A86">
            <w:pPr>
              <w:spacing w:line="240" w:lineRule="auto"/>
              <w:rPr>
                <w:sz w:val="24"/>
                <w:szCs w:val="24"/>
              </w:rPr>
            </w:pPr>
            <w:r w:rsidRPr="00BC13F8">
              <w:rPr>
                <w:color w:val="000000"/>
                <w:szCs w:val="22"/>
              </w:rPr>
              <w:t>-0.120</w:t>
            </w:r>
          </w:p>
        </w:tc>
        <w:tc>
          <w:tcPr>
            <w:tcW w:w="1331" w:type="dxa"/>
          </w:tcPr>
          <w:p w14:paraId="729888F0" w14:textId="77777777" w:rsidR="00DA1600" w:rsidRPr="00BC13F8" w:rsidRDefault="00DA1600" w:rsidP="00CA6A86">
            <w:pPr>
              <w:spacing w:line="240" w:lineRule="auto"/>
              <w:rPr>
                <w:sz w:val="24"/>
                <w:szCs w:val="24"/>
              </w:rPr>
            </w:pPr>
            <w:r w:rsidRPr="00BC13F8">
              <w:rPr>
                <w:color w:val="000000"/>
                <w:szCs w:val="22"/>
              </w:rPr>
              <w:t>0.291</w:t>
            </w:r>
          </w:p>
        </w:tc>
        <w:tc>
          <w:tcPr>
            <w:tcW w:w="1331" w:type="dxa"/>
          </w:tcPr>
          <w:p w14:paraId="60CA5BA4" w14:textId="77777777" w:rsidR="00DA1600" w:rsidRPr="00BC13F8" w:rsidRDefault="00DA1600" w:rsidP="00CA6A86">
            <w:pPr>
              <w:spacing w:line="240" w:lineRule="auto"/>
              <w:rPr>
                <w:sz w:val="24"/>
                <w:szCs w:val="24"/>
              </w:rPr>
            </w:pPr>
            <w:r w:rsidRPr="00BC13F8">
              <w:rPr>
                <w:color w:val="000000"/>
                <w:szCs w:val="22"/>
              </w:rPr>
              <w:t>-0.054</w:t>
            </w:r>
          </w:p>
        </w:tc>
        <w:tc>
          <w:tcPr>
            <w:tcW w:w="1331" w:type="dxa"/>
          </w:tcPr>
          <w:p w14:paraId="4E2A978A" w14:textId="77777777" w:rsidR="00DA1600" w:rsidRPr="00BC13F8" w:rsidRDefault="00DA1600" w:rsidP="00CA6A86">
            <w:pPr>
              <w:spacing w:line="240" w:lineRule="auto"/>
              <w:rPr>
                <w:sz w:val="24"/>
                <w:szCs w:val="24"/>
              </w:rPr>
            </w:pPr>
            <w:r w:rsidRPr="00BC13F8">
              <w:rPr>
                <w:color w:val="000000"/>
                <w:szCs w:val="22"/>
              </w:rPr>
              <w:t>0.334</w:t>
            </w:r>
          </w:p>
        </w:tc>
      </w:tr>
      <w:tr w:rsidR="00DA1600" w:rsidRPr="00BC13F8" w14:paraId="543146D5" w14:textId="77777777" w:rsidTr="00CA6A86">
        <w:trPr>
          <w:trHeight w:val="351"/>
        </w:trPr>
        <w:tc>
          <w:tcPr>
            <w:tcW w:w="1331" w:type="dxa"/>
            <w:tcBorders>
              <w:top w:val="nil"/>
              <w:bottom w:val="nil"/>
            </w:tcBorders>
          </w:tcPr>
          <w:p w14:paraId="6D71F84E" w14:textId="77777777" w:rsidR="00DA1600" w:rsidRPr="00BC13F8" w:rsidRDefault="00DA1600" w:rsidP="00CA6A86">
            <w:pPr>
              <w:spacing w:line="240" w:lineRule="auto"/>
              <w:jc w:val="center"/>
              <w:rPr>
                <w:sz w:val="24"/>
                <w:szCs w:val="24"/>
              </w:rPr>
            </w:pPr>
          </w:p>
        </w:tc>
        <w:tc>
          <w:tcPr>
            <w:tcW w:w="1331" w:type="dxa"/>
          </w:tcPr>
          <w:p w14:paraId="484FAB17" w14:textId="77777777" w:rsidR="00DA1600" w:rsidRPr="00BC13F8" w:rsidRDefault="00DA1600" w:rsidP="00CA6A86">
            <w:pPr>
              <w:spacing w:line="240" w:lineRule="auto"/>
              <w:jc w:val="center"/>
              <w:rPr>
                <w:sz w:val="24"/>
                <w:szCs w:val="24"/>
              </w:rPr>
            </w:pPr>
            <w:r w:rsidRPr="00BC13F8">
              <w:rPr>
                <w:sz w:val="24"/>
                <w:szCs w:val="24"/>
              </w:rPr>
              <w:t>48</w:t>
            </w:r>
          </w:p>
        </w:tc>
        <w:tc>
          <w:tcPr>
            <w:tcW w:w="1331" w:type="dxa"/>
          </w:tcPr>
          <w:p w14:paraId="33637AC8" w14:textId="77777777" w:rsidR="00DA1600" w:rsidRPr="00BC13F8" w:rsidRDefault="00DA1600" w:rsidP="00CA6A86">
            <w:pPr>
              <w:spacing w:line="240" w:lineRule="auto"/>
              <w:rPr>
                <w:sz w:val="24"/>
                <w:szCs w:val="24"/>
              </w:rPr>
            </w:pPr>
            <w:r w:rsidRPr="00BC13F8">
              <w:rPr>
                <w:color w:val="000000"/>
                <w:szCs w:val="22"/>
              </w:rPr>
              <w:t>-0.355</w:t>
            </w:r>
          </w:p>
        </w:tc>
        <w:tc>
          <w:tcPr>
            <w:tcW w:w="1331" w:type="dxa"/>
          </w:tcPr>
          <w:p w14:paraId="0A6A13F1" w14:textId="77777777" w:rsidR="00DA1600" w:rsidRPr="00BC13F8" w:rsidRDefault="00DA1600" w:rsidP="00CA6A86">
            <w:pPr>
              <w:spacing w:line="240" w:lineRule="auto"/>
              <w:rPr>
                <w:sz w:val="24"/>
                <w:szCs w:val="24"/>
              </w:rPr>
            </w:pPr>
            <w:r w:rsidRPr="00BC13F8">
              <w:rPr>
                <w:color w:val="000000"/>
                <w:szCs w:val="22"/>
              </w:rPr>
              <w:t>-0.168</w:t>
            </w:r>
          </w:p>
        </w:tc>
        <w:tc>
          <w:tcPr>
            <w:tcW w:w="1331" w:type="dxa"/>
          </w:tcPr>
          <w:p w14:paraId="228BAA64" w14:textId="77777777" w:rsidR="00DA1600" w:rsidRPr="00BC13F8" w:rsidRDefault="00DA1600" w:rsidP="00CA6A86">
            <w:pPr>
              <w:spacing w:line="240" w:lineRule="auto"/>
              <w:rPr>
                <w:sz w:val="24"/>
                <w:szCs w:val="24"/>
              </w:rPr>
            </w:pPr>
            <w:r w:rsidRPr="00BC13F8">
              <w:rPr>
                <w:color w:val="000000"/>
                <w:szCs w:val="22"/>
              </w:rPr>
              <w:t>0.269</w:t>
            </w:r>
          </w:p>
        </w:tc>
        <w:tc>
          <w:tcPr>
            <w:tcW w:w="1331" w:type="dxa"/>
          </w:tcPr>
          <w:p w14:paraId="63148DC0" w14:textId="77777777" w:rsidR="00DA1600" w:rsidRPr="00BC13F8" w:rsidRDefault="00DA1600" w:rsidP="00CA6A86">
            <w:pPr>
              <w:spacing w:line="240" w:lineRule="auto"/>
              <w:rPr>
                <w:sz w:val="24"/>
                <w:szCs w:val="24"/>
              </w:rPr>
            </w:pPr>
            <w:r w:rsidRPr="00BC13F8">
              <w:rPr>
                <w:color w:val="000000"/>
                <w:szCs w:val="22"/>
              </w:rPr>
              <w:t>-0.065</w:t>
            </w:r>
          </w:p>
        </w:tc>
        <w:tc>
          <w:tcPr>
            <w:tcW w:w="1331" w:type="dxa"/>
          </w:tcPr>
          <w:p w14:paraId="268EED45" w14:textId="77777777" w:rsidR="00DA1600" w:rsidRPr="00BC13F8" w:rsidRDefault="00DA1600" w:rsidP="00CA6A86">
            <w:pPr>
              <w:spacing w:line="240" w:lineRule="auto"/>
              <w:rPr>
                <w:sz w:val="24"/>
                <w:szCs w:val="24"/>
              </w:rPr>
            </w:pPr>
            <w:r w:rsidRPr="00BC13F8">
              <w:rPr>
                <w:color w:val="000000"/>
                <w:szCs w:val="22"/>
              </w:rPr>
              <w:t>-0.219</w:t>
            </w:r>
          </w:p>
        </w:tc>
      </w:tr>
      <w:tr w:rsidR="00DA1600" w:rsidRPr="00BC13F8" w14:paraId="504DE913" w14:textId="77777777" w:rsidTr="00CA6A86">
        <w:trPr>
          <w:trHeight w:val="335"/>
        </w:trPr>
        <w:tc>
          <w:tcPr>
            <w:tcW w:w="1331" w:type="dxa"/>
            <w:tcBorders>
              <w:top w:val="nil"/>
              <w:bottom w:val="nil"/>
            </w:tcBorders>
          </w:tcPr>
          <w:p w14:paraId="01774042" w14:textId="77777777" w:rsidR="00DA1600" w:rsidRPr="00BC13F8" w:rsidRDefault="00DA1600" w:rsidP="00CA6A86">
            <w:pPr>
              <w:spacing w:line="240" w:lineRule="auto"/>
              <w:jc w:val="center"/>
              <w:rPr>
                <w:sz w:val="24"/>
                <w:szCs w:val="24"/>
              </w:rPr>
            </w:pPr>
            <w:r w:rsidRPr="00BC13F8">
              <w:rPr>
                <w:sz w:val="24"/>
                <w:szCs w:val="24"/>
              </w:rPr>
              <w:t>P2</w:t>
            </w:r>
          </w:p>
        </w:tc>
        <w:tc>
          <w:tcPr>
            <w:tcW w:w="1331" w:type="dxa"/>
          </w:tcPr>
          <w:p w14:paraId="56E8E683" w14:textId="77777777" w:rsidR="00DA1600" w:rsidRPr="00BC13F8" w:rsidRDefault="00DA1600" w:rsidP="00CA6A86">
            <w:pPr>
              <w:spacing w:line="240" w:lineRule="auto"/>
              <w:jc w:val="center"/>
              <w:rPr>
                <w:sz w:val="24"/>
                <w:szCs w:val="24"/>
              </w:rPr>
            </w:pPr>
            <w:r w:rsidRPr="00BC13F8">
              <w:rPr>
                <w:sz w:val="24"/>
                <w:szCs w:val="24"/>
              </w:rPr>
              <w:t>49</w:t>
            </w:r>
          </w:p>
        </w:tc>
        <w:tc>
          <w:tcPr>
            <w:tcW w:w="1331" w:type="dxa"/>
          </w:tcPr>
          <w:p w14:paraId="3FE014D2" w14:textId="77777777" w:rsidR="00DA1600" w:rsidRPr="00BC13F8" w:rsidRDefault="00DA1600" w:rsidP="00CA6A86">
            <w:pPr>
              <w:spacing w:line="240" w:lineRule="auto"/>
              <w:rPr>
                <w:sz w:val="24"/>
                <w:szCs w:val="24"/>
              </w:rPr>
            </w:pPr>
            <w:r w:rsidRPr="00BC13F8">
              <w:rPr>
                <w:color w:val="000000"/>
                <w:szCs w:val="22"/>
              </w:rPr>
              <w:t>-0.224</w:t>
            </w:r>
          </w:p>
        </w:tc>
        <w:tc>
          <w:tcPr>
            <w:tcW w:w="1331" w:type="dxa"/>
          </w:tcPr>
          <w:p w14:paraId="128B8A71" w14:textId="77777777" w:rsidR="00DA1600" w:rsidRPr="00BC13F8" w:rsidRDefault="00DA1600" w:rsidP="00CA6A86">
            <w:pPr>
              <w:spacing w:line="240" w:lineRule="auto"/>
              <w:rPr>
                <w:sz w:val="24"/>
                <w:szCs w:val="24"/>
              </w:rPr>
            </w:pPr>
            <w:r w:rsidRPr="00BC13F8">
              <w:rPr>
                <w:color w:val="000000"/>
                <w:szCs w:val="22"/>
              </w:rPr>
              <w:t>0.023</w:t>
            </w:r>
          </w:p>
        </w:tc>
        <w:tc>
          <w:tcPr>
            <w:tcW w:w="1331" w:type="dxa"/>
          </w:tcPr>
          <w:p w14:paraId="0E4AD5D7" w14:textId="77777777" w:rsidR="00DA1600" w:rsidRPr="00BC13F8" w:rsidRDefault="00DA1600" w:rsidP="00CA6A86">
            <w:pPr>
              <w:spacing w:line="240" w:lineRule="auto"/>
              <w:rPr>
                <w:sz w:val="24"/>
                <w:szCs w:val="24"/>
              </w:rPr>
            </w:pPr>
            <w:r w:rsidRPr="00BC13F8">
              <w:rPr>
                <w:color w:val="000000"/>
                <w:szCs w:val="22"/>
              </w:rPr>
              <w:t>0.285</w:t>
            </w:r>
          </w:p>
        </w:tc>
        <w:tc>
          <w:tcPr>
            <w:tcW w:w="1331" w:type="dxa"/>
          </w:tcPr>
          <w:p w14:paraId="67FA42D7" w14:textId="77777777" w:rsidR="00DA1600" w:rsidRPr="00BC13F8" w:rsidRDefault="00DA1600" w:rsidP="00CA6A86">
            <w:pPr>
              <w:spacing w:line="240" w:lineRule="auto"/>
              <w:rPr>
                <w:sz w:val="24"/>
                <w:szCs w:val="24"/>
              </w:rPr>
            </w:pPr>
            <w:r w:rsidRPr="00BC13F8">
              <w:rPr>
                <w:color w:val="000000"/>
                <w:szCs w:val="22"/>
              </w:rPr>
              <w:t>-0.134</w:t>
            </w:r>
          </w:p>
        </w:tc>
        <w:tc>
          <w:tcPr>
            <w:tcW w:w="1331" w:type="dxa"/>
          </w:tcPr>
          <w:p w14:paraId="06E3129E" w14:textId="77777777" w:rsidR="00DA1600" w:rsidRPr="00BC13F8" w:rsidRDefault="00DA1600" w:rsidP="00CA6A86">
            <w:pPr>
              <w:spacing w:line="240" w:lineRule="auto"/>
              <w:rPr>
                <w:sz w:val="24"/>
                <w:szCs w:val="24"/>
              </w:rPr>
            </w:pPr>
            <w:r w:rsidRPr="00BC13F8">
              <w:rPr>
                <w:color w:val="000000"/>
                <w:szCs w:val="22"/>
              </w:rPr>
              <w:t>-0.260</w:t>
            </w:r>
          </w:p>
        </w:tc>
      </w:tr>
      <w:tr w:rsidR="00DA1600" w:rsidRPr="00BC13F8" w14:paraId="2C62F027" w14:textId="77777777" w:rsidTr="00CA6A86">
        <w:trPr>
          <w:trHeight w:val="351"/>
        </w:trPr>
        <w:tc>
          <w:tcPr>
            <w:tcW w:w="1331" w:type="dxa"/>
            <w:tcBorders>
              <w:top w:val="nil"/>
              <w:bottom w:val="nil"/>
            </w:tcBorders>
          </w:tcPr>
          <w:p w14:paraId="57F36826" w14:textId="77777777" w:rsidR="00DA1600" w:rsidRPr="00BC13F8" w:rsidRDefault="00DA1600" w:rsidP="00CA6A86">
            <w:pPr>
              <w:spacing w:line="240" w:lineRule="auto"/>
              <w:jc w:val="center"/>
              <w:rPr>
                <w:sz w:val="24"/>
                <w:szCs w:val="24"/>
              </w:rPr>
            </w:pPr>
          </w:p>
        </w:tc>
        <w:tc>
          <w:tcPr>
            <w:tcW w:w="1331" w:type="dxa"/>
          </w:tcPr>
          <w:p w14:paraId="2FEF6960" w14:textId="77777777" w:rsidR="00DA1600" w:rsidRPr="00BC13F8" w:rsidRDefault="00DA1600" w:rsidP="00CA6A86">
            <w:pPr>
              <w:spacing w:line="240" w:lineRule="auto"/>
              <w:jc w:val="center"/>
              <w:rPr>
                <w:sz w:val="24"/>
                <w:szCs w:val="24"/>
              </w:rPr>
            </w:pPr>
            <w:r w:rsidRPr="00BC13F8">
              <w:rPr>
                <w:sz w:val="24"/>
                <w:szCs w:val="24"/>
              </w:rPr>
              <w:t>50</w:t>
            </w:r>
          </w:p>
        </w:tc>
        <w:tc>
          <w:tcPr>
            <w:tcW w:w="1331" w:type="dxa"/>
          </w:tcPr>
          <w:p w14:paraId="0EAA4D1D" w14:textId="77777777" w:rsidR="00DA1600" w:rsidRPr="00BC13F8" w:rsidRDefault="00DA1600" w:rsidP="00CA6A86">
            <w:pPr>
              <w:spacing w:line="240" w:lineRule="auto"/>
              <w:rPr>
                <w:sz w:val="24"/>
                <w:szCs w:val="24"/>
              </w:rPr>
            </w:pPr>
            <w:r w:rsidRPr="00BC13F8">
              <w:rPr>
                <w:color w:val="000000"/>
                <w:szCs w:val="22"/>
              </w:rPr>
              <w:t>0.088</w:t>
            </w:r>
          </w:p>
        </w:tc>
        <w:tc>
          <w:tcPr>
            <w:tcW w:w="1331" w:type="dxa"/>
          </w:tcPr>
          <w:p w14:paraId="365CFEB8" w14:textId="77777777" w:rsidR="00DA1600" w:rsidRPr="00BC13F8" w:rsidRDefault="00DA1600" w:rsidP="00CA6A86">
            <w:pPr>
              <w:spacing w:line="240" w:lineRule="auto"/>
              <w:rPr>
                <w:sz w:val="24"/>
                <w:szCs w:val="24"/>
              </w:rPr>
            </w:pPr>
            <w:r w:rsidRPr="00BC13F8">
              <w:rPr>
                <w:color w:val="000000"/>
                <w:szCs w:val="22"/>
              </w:rPr>
              <w:t>0.329</w:t>
            </w:r>
          </w:p>
        </w:tc>
        <w:tc>
          <w:tcPr>
            <w:tcW w:w="1331" w:type="dxa"/>
          </w:tcPr>
          <w:p w14:paraId="28A4A0A0" w14:textId="77777777" w:rsidR="00DA1600" w:rsidRPr="00BC13F8" w:rsidRDefault="00DA1600" w:rsidP="00CA6A86">
            <w:pPr>
              <w:spacing w:line="240" w:lineRule="auto"/>
              <w:rPr>
                <w:sz w:val="24"/>
                <w:szCs w:val="24"/>
              </w:rPr>
            </w:pPr>
            <w:r w:rsidRPr="00BC13F8">
              <w:rPr>
                <w:color w:val="000000"/>
                <w:szCs w:val="22"/>
              </w:rPr>
              <w:t>0.271</w:t>
            </w:r>
          </w:p>
        </w:tc>
        <w:tc>
          <w:tcPr>
            <w:tcW w:w="1331" w:type="dxa"/>
          </w:tcPr>
          <w:p w14:paraId="4EB2F46A" w14:textId="77777777" w:rsidR="00DA1600" w:rsidRPr="00BC13F8" w:rsidRDefault="00DA1600" w:rsidP="00CA6A86">
            <w:pPr>
              <w:spacing w:line="240" w:lineRule="auto"/>
              <w:rPr>
                <w:sz w:val="24"/>
                <w:szCs w:val="24"/>
              </w:rPr>
            </w:pPr>
            <w:r w:rsidRPr="00BC13F8">
              <w:rPr>
                <w:color w:val="000000"/>
                <w:szCs w:val="22"/>
              </w:rPr>
              <w:t>-0.076</w:t>
            </w:r>
          </w:p>
        </w:tc>
        <w:tc>
          <w:tcPr>
            <w:tcW w:w="1331" w:type="dxa"/>
          </w:tcPr>
          <w:p w14:paraId="42575BA0" w14:textId="77777777" w:rsidR="00DA1600" w:rsidRPr="00BC13F8" w:rsidRDefault="00DA1600" w:rsidP="00CA6A86">
            <w:pPr>
              <w:spacing w:line="240" w:lineRule="auto"/>
              <w:rPr>
                <w:sz w:val="24"/>
                <w:szCs w:val="24"/>
              </w:rPr>
            </w:pPr>
            <w:r w:rsidRPr="00BC13F8">
              <w:rPr>
                <w:color w:val="000000"/>
                <w:szCs w:val="22"/>
              </w:rPr>
              <w:t>0.159</w:t>
            </w:r>
          </w:p>
        </w:tc>
      </w:tr>
      <w:tr w:rsidR="00DA1600" w:rsidRPr="00BC13F8" w14:paraId="5878E62E" w14:textId="77777777" w:rsidTr="00CA6A86">
        <w:trPr>
          <w:trHeight w:val="335"/>
        </w:trPr>
        <w:tc>
          <w:tcPr>
            <w:tcW w:w="1331" w:type="dxa"/>
            <w:tcBorders>
              <w:top w:val="nil"/>
              <w:bottom w:val="nil"/>
            </w:tcBorders>
          </w:tcPr>
          <w:p w14:paraId="6AA3D8A4" w14:textId="77777777" w:rsidR="00DA1600" w:rsidRPr="00BC13F8" w:rsidRDefault="00DA1600" w:rsidP="00CA6A86">
            <w:pPr>
              <w:spacing w:line="240" w:lineRule="auto"/>
              <w:jc w:val="center"/>
              <w:rPr>
                <w:sz w:val="24"/>
                <w:szCs w:val="24"/>
              </w:rPr>
            </w:pPr>
          </w:p>
        </w:tc>
        <w:tc>
          <w:tcPr>
            <w:tcW w:w="1331" w:type="dxa"/>
          </w:tcPr>
          <w:p w14:paraId="2ABAE891" w14:textId="77777777" w:rsidR="00DA1600" w:rsidRPr="00BC13F8" w:rsidRDefault="00DA1600" w:rsidP="00CA6A86">
            <w:pPr>
              <w:spacing w:line="240" w:lineRule="auto"/>
              <w:jc w:val="center"/>
              <w:rPr>
                <w:sz w:val="24"/>
                <w:szCs w:val="24"/>
              </w:rPr>
            </w:pPr>
            <w:r w:rsidRPr="00BC13F8">
              <w:rPr>
                <w:sz w:val="24"/>
                <w:szCs w:val="24"/>
              </w:rPr>
              <w:t>51</w:t>
            </w:r>
          </w:p>
        </w:tc>
        <w:tc>
          <w:tcPr>
            <w:tcW w:w="1331" w:type="dxa"/>
          </w:tcPr>
          <w:p w14:paraId="5F78C61C" w14:textId="77777777" w:rsidR="00DA1600" w:rsidRPr="00BC13F8" w:rsidRDefault="00DA1600" w:rsidP="00CA6A86">
            <w:pPr>
              <w:spacing w:line="240" w:lineRule="auto"/>
              <w:rPr>
                <w:sz w:val="24"/>
                <w:szCs w:val="24"/>
              </w:rPr>
            </w:pPr>
            <w:r w:rsidRPr="00BC13F8">
              <w:rPr>
                <w:color w:val="000000"/>
                <w:szCs w:val="22"/>
              </w:rPr>
              <w:t>-0.257</w:t>
            </w:r>
          </w:p>
        </w:tc>
        <w:tc>
          <w:tcPr>
            <w:tcW w:w="1331" w:type="dxa"/>
          </w:tcPr>
          <w:p w14:paraId="37550C4B" w14:textId="77777777" w:rsidR="00DA1600" w:rsidRPr="00BC13F8" w:rsidRDefault="00DA1600" w:rsidP="00CA6A86">
            <w:pPr>
              <w:spacing w:line="240" w:lineRule="auto"/>
              <w:rPr>
                <w:sz w:val="24"/>
                <w:szCs w:val="24"/>
              </w:rPr>
            </w:pPr>
            <w:r w:rsidRPr="00BC13F8">
              <w:rPr>
                <w:color w:val="000000"/>
                <w:szCs w:val="22"/>
              </w:rPr>
              <w:t>-0.202</w:t>
            </w:r>
          </w:p>
        </w:tc>
        <w:tc>
          <w:tcPr>
            <w:tcW w:w="1331" w:type="dxa"/>
          </w:tcPr>
          <w:p w14:paraId="54C57735" w14:textId="77777777" w:rsidR="00DA1600" w:rsidRPr="00BC13F8" w:rsidRDefault="00DA1600" w:rsidP="00CA6A86">
            <w:pPr>
              <w:spacing w:line="240" w:lineRule="auto"/>
              <w:rPr>
                <w:sz w:val="24"/>
                <w:szCs w:val="24"/>
              </w:rPr>
            </w:pPr>
            <w:r w:rsidRPr="00BC13F8">
              <w:rPr>
                <w:color w:val="000000"/>
                <w:szCs w:val="22"/>
              </w:rPr>
              <w:t>0.065</w:t>
            </w:r>
          </w:p>
        </w:tc>
        <w:tc>
          <w:tcPr>
            <w:tcW w:w="1331" w:type="dxa"/>
          </w:tcPr>
          <w:p w14:paraId="367AFD8D" w14:textId="77777777" w:rsidR="00DA1600" w:rsidRPr="00BC13F8" w:rsidRDefault="00DA1600" w:rsidP="00CA6A86">
            <w:pPr>
              <w:spacing w:line="240" w:lineRule="auto"/>
              <w:rPr>
                <w:sz w:val="24"/>
                <w:szCs w:val="24"/>
              </w:rPr>
            </w:pPr>
            <w:r w:rsidRPr="00BC13F8">
              <w:rPr>
                <w:color w:val="000000"/>
                <w:szCs w:val="22"/>
              </w:rPr>
              <w:t>-0.193</w:t>
            </w:r>
          </w:p>
        </w:tc>
        <w:tc>
          <w:tcPr>
            <w:tcW w:w="1331" w:type="dxa"/>
          </w:tcPr>
          <w:p w14:paraId="275DE723" w14:textId="77777777" w:rsidR="00DA1600" w:rsidRPr="00BC13F8" w:rsidRDefault="00DA1600" w:rsidP="00CA6A86">
            <w:pPr>
              <w:spacing w:line="240" w:lineRule="auto"/>
              <w:rPr>
                <w:sz w:val="24"/>
                <w:szCs w:val="24"/>
              </w:rPr>
            </w:pPr>
            <w:r w:rsidRPr="00BC13F8">
              <w:rPr>
                <w:color w:val="000000"/>
                <w:szCs w:val="22"/>
              </w:rPr>
              <w:t>0.322</w:t>
            </w:r>
          </w:p>
        </w:tc>
      </w:tr>
      <w:tr w:rsidR="00DA1600" w:rsidRPr="00BC13F8" w14:paraId="29D0C3C3" w14:textId="77777777" w:rsidTr="00CA6A86">
        <w:trPr>
          <w:trHeight w:val="335"/>
        </w:trPr>
        <w:tc>
          <w:tcPr>
            <w:tcW w:w="1331" w:type="dxa"/>
            <w:tcBorders>
              <w:top w:val="nil"/>
              <w:bottom w:val="single" w:sz="4" w:space="0" w:color="auto"/>
            </w:tcBorders>
          </w:tcPr>
          <w:p w14:paraId="312362F4" w14:textId="77777777" w:rsidR="00DA1600" w:rsidRPr="00BC13F8" w:rsidRDefault="00DA1600" w:rsidP="00CA6A86">
            <w:pPr>
              <w:spacing w:line="240" w:lineRule="auto"/>
              <w:jc w:val="center"/>
              <w:rPr>
                <w:sz w:val="24"/>
                <w:szCs w:val="24"/>
              </w:rPr>
            </w:pPr>
          </w:p>
        </w:tc>
        <w:tc>
          <w:tcPr>
            <w:tcW w:w="1331" w:type="dxa"/>
          </w:tcPr>
          <w:p w14:paraId="3598083A" w14:textId="77777777" w:rsidR="00DA1600" w:rsidRPr="00BC13F8" w:rsidRDefault="00DA1600" w:rsidP="00CA6A86">
            <w:pPr>
              <w:spacing w:line="240" w:lineRule="auto"/>
              <w:jc w:val="center"/>
              <w:rPr>
                <w:sz w:val="24"/>
                <w:szCs w:val="24"/>
              </w:rPr>
            </w:pPr>
            <w:r w:rsidRPr="00BC13F8">
              <w:rPr>
                <w:sz w:val="24"/>
                <w:szCs w:val="24"/>
              </w:rPr>
              <w:t>52</w:t>
            </w:r>
          </w:p>
        </w:tc>
        <w:tc>
          <w:tcPr>
            <w:tcW w:w="1331" w:type="dxa"/>
          </w:tcPr>
          <w:p w14:paraId="24806DE4" w14:textId="77777777" w:rsidR="00DA1600" w:rsidRPr="00BC13F8" w:rsidRDefault="00DA1600" w:rsidP="00CA6A86">
            <w:pPr>
              <w:spacing w:line="240" w:lineRule="auto"/>
              <w:rPr>
                <w:sz w:val="24"/>
                <w:szCs w:val="24"/>
              </w:rPr>
            </w:pPr>
            <w:r w:rsidRPr="00BC13F8">
              <w:rPr>
                <w:color w:val="000000"/>
                <w:szCs w:val="22"/>
              </w:rPr>
              <w:t>-0.163</w:t>
            </w:r>
          </w:p>
        </w:tc>
        <w:tc>
          <w:tcPr>
            <w:tcW w:w="1331" w:type="dxa"/>
          </w:tcPr>
          <w:p w14:paraId="6E048EFB" w14:textId="77777777" w:rsidR="00DA1600" w:rsidRPr="00BC13F8" w:rsidRDefault="00DA1600" w:rsidP="00CA6A86">
            <w:pPr>
              <w:spacing w:line="240" w:lineRule="auto"/>
              <w:rPr>
                <w:sz w:val="24"/>
                <w:szCs w:val="24"/>
              </w:rPr>
            </w:pPr>
            <w:r w:rsidRPr="00BC13F8">
              <w:rPr>
                <w:color w:val="000000"/>
                <w:szCs w:val="22"/>
              </w:rPr>
              <w:t>-0.225</w:t>
            </w:r>
          </w:p>
        </w:tc>
        <w:tc>
          <w:tcPr>
            <w:tcW w:w="1331" w:type="dxa"/>
          </w:tcPr>
          <w:p w14:paraId="3FEE1424" w14:textId="77777777" w:rsidR="00DA1600" w:rsidRPr="00BC13F8" w:rsidRDefault="00DA1600" w:rsidP="00CA6A86">
            <w:pPr>
              <w:spacing w:line="240" w:lineRule="auto"/>
              <w:rPr>
                <w:sz w:val="24"/>
                <w:szCs w:val="24"/>
              </w:rPr>
            </w:pPr>
            <w:r w:rsidRPr="00BC13F8">
              <w:rPr>
                <w:color w:val="000000"/>
                <w:szCs w:val="22"/>
              </w:rPr>
              <w:t>0.169</w:t>
            </w:r>
          </w:p>
        </w:tc>
        <w:tc>
          <w:tcPr>
            <w:tcW w:w="1331" w:type="dxa"/>
          </w:tcPr>
          <w:p w14:paraId="2B8784B8" w14:textId="77777777" w:rsidR="00DA1600" w:rsidRPr="00BC13F8" w:rsidRDefault="00DA1600" w:rsidP="00CA6A86">
            <w:pPr>
              <w:spacing w:line="240" w:lineRule="auto"/>
              <w:rPr>
                <w:sz w:val="24"/>
                <w:szCs w:val="24"/>
              </w:rPr>
            </w:pPr>
            <w:r w:rsidRPr="00BC13F8">
              <w:rPr>
                <w:color w:val="000000"/>
                <w:szCs w:val="22"/>
              </w:rPr>
              <w:t>-0.120</w:t>
            </w:r>
          </w:p>
        </w:tc>
        <w:tc>
          <w:tcPr>
            <w:tcW w:w="1331" w:type="dxa"/>
          </w:tcPr>
          <w:p w14:paraId="08FB3FF1" w14:textId="77777777" w:rsidR="00DA1600" w:rsidRPr="00BC13F8" w:rsidRDefault="00DA1600" w:rsidP="00CA6A86">
            <w:pPr>
              <w:spacing w:line="240" w:lineRule="auto"/>
              <w:rPr>
                <w:sz w:val="24"/>
                <w:szCs w:val="24"/>
              </w:rPr>
            </w:pPr>
            <w:r w:rsidRPr="00BC13F8">
              <w:rPr>
                <w:color w:val="000000"/>
                <w:szCs w:val="22"/>
              </w:rPr>
              <w:t>-0.112</w:t>
            </w:r>
          </w:p>
        </w:tc>
      </w:tr>
      <w:tr w:rsidR="00DA1600" w:rsidRPr="00BC13F8" w14:paraId="3DD5665F" w14:textId="77777777" w:rsidTr="00CA6A86">
        <w:trPr>
          <w:trHeight w:val="351"/>
        </w:trPr>
        <w:tc>
          <w:tcPr>
            <w:tcW w:w="1331" w:type="dxa"/>
            <w:tcBorders>
              <w:bottom w:val="nil"/>
            </w:tcBorders>
          </w:tcPr>
          <w:p w14:paraId="48F2E70E" w14:textId="77777777" w:rsidR="00DA1600" w:rsidRPr="00BC13F8" w:rsidRDefault="00DA1600" w:rsidP="00CA6A86">
            <w:pPr>
              <w:spacing w:line="240" w:lineRule="auto"/>
              <w:jc w:val="center"/>
              <w:rPr>
                <w:sz w:val="24"/>
                <w:szCs w:val="24"/>
              </w:rPr>
            </w:pPr>
          </w:p>
        </w:tc>
        <w:tc>
          <w:tcPr>
            <w:tcW w:w="1331" w:type="dxa"/>
          </w:tcPr>
          <w:p w14:paraId="2996EE69" w14:textId="77777777" w:rsidR="00DA1600" w:rsidRPr="00BC13F8" w:rsidRDefault="00DA1600" w:rsidP="00CA6A86">
            <w:pPr>
              <w:spacing w:line="240" w:lineRule="auto"/>
              <w:jc w:val="center"/>
              <w:rPr>
                <w:sz w:val="24"/>
                <w:szCs w:val="24"/>
              </w:rPr>
            </w:pPr>
            <w:r w:rsidRPr="00BC13F8">
              <w:rPr>
                <w:sz w:val="24"/>
                <w:szCs w:val="24"/>
              </w:rPr>
              <w:t>01</w:t>
            </w:r>
          </w:p>
        </w:tc>
        <w:tc>
          <w:tcPr>
            <w:tcW w:w="1331" w:type="dxa"/>
          </w:tcPr>
          <w:p w14:paraId="1E450252" w14:textId="77777777" w:rsidR="00DA1600" w:rsidRPr="00BC13F8" w:rsidRDefault="00DA1600" w:rsidP="00CA6A86">
            <w:pPr>
              <w:spacing w:line="240" w:lineRule="auto"/>
              <w:rPr>
                <w:sz w:val="24"/>
                <w:szCs w:val="24"/>
              </w:rPr>
            </w:pPr>
            <w:r w:rsidRPr="00BC13F8">
              <w:rPr>
                <w:color w:val="000000"/>
                <w:szCs w:val="22"/>
              </w:rPr>
              <w:t>0.060</w:t>
            </w:r>
          </w:p>
        </w:tc>
        <w:tc>
          <w:tcPr>
            <w:tcW w:w="1331" w:type="dxa"/>
          </w:tcPr>
          <w:p w14:paraId="5876C4E7" w14:textId="77777777" w:rsidR="00DA1600" w:rsidRPr="00BC13F8" w:rsidRDefault="00DA1600" w:rsidP="00CA6A86">
            <w:pPr>
              <w:spacing w:line="240" w:lineRule="auto"/>
              <w:rPr>
                <w:sz w:val="24"/>
                <w:szCs w:val="24"/>
              </w:rPr>
            </w:pPr>
            <w:r w:rsidRPr="00BC13F8">
              <w:rPr>
                <w:color w:val="000000"/>
                <w:szCs w:val="22"/>
              </w:rPr>
              <w:t>0.131</w:t>
            </w:r>
          </w:p>
        </w:tc>
        <w:tc>
          <w:tcPr>
            <w:tcW w:w="1331" w:type="dxa"/>
          </w:tcPr>
          <w:p w14:paraId="5F6CA5D6" w14:textId="77777777" w:rsidR="00DA1600" w:rsidRPr="00BC13F8" w:rsidRDefault="00DA1600" w:rsidP="00CA6A86">
            <w:pPr>
              <w:spacing w:line="240" w:lineRule="auto"/>
              <w:rPr>
                <w:sz w:val="24"/>
                <w:szCs w:val="24"/>
              </w:rPr>
            </w:pPr>
            <w:r w:rsidRPr="00BC13F8">
              <w:rPr>
                <w:color w:val="000000"/>
                <w:szCs w:val="22"/>
              </w:rPr>
              <w:t>0.090</w:t>
            </w:r>
          </w:p>
        </w:tc>
        <w:tc>
          <w:tcPr>
            <w:tcW w:w="1331" w:type="dxa"/>
          </w:tcPr>
          <w:p w14:paraId="6622ED5D" w14:textId="77777777" w:rsidR="00DA1600" w:rsidRPr="00BC13F8" w:rsidRDefault="00DA1600" w:rsidP="00CA6A86">
            <w:pPr>
              <w:spacing w:line="240" w:lineRule="auto"/>
              <w:rPr>
                <w:sz w:val="24"/>
                <w:szCs w:val="24"/>
              </w:rPr>
            </w:pPr>
            <w:r w:rsidRPr="00BC13F8">
              <w:rPr>
                <w:color w:val="000000"/>
                <w:szCs w:val="22"/>
              </w:rPr>
              <w:t>-0.093</w:t>
            </w:r>
          </w:p>
        </w:tc>
        <w:tc>
          <w:tcPr>
            <w:tcW w:w="1331" w:type="dxa"/>
          </w:tcPr>
          <w:p w14:paraId="64F8F4D4" w14:textId="77777777" w:rsidR="00DA1600" w:rsidRPr="00BC13F8" w:rsidRDefault="00DA1600" w:rsidP="00CA6A86">
            <w:pPr>
              <w:spacing w:line="240" w:lineRule="auto"/>
              <w:rPr>
                <w:sz w:val="24"/>
                <w:szCs w:val="24"/>
              </w:rPr>
            </w:pPr>
            <w:r w:rsidRPr="00BC13F8">
              <w:rPr>
                <w:color w:val="000000"/>
                <w:szCs w:val="22"/>
              </w:rPr>
              <w:t>-0.123</w:t>
            </w:r>
          </w:p>
        </w:tc>
      </w:tr>
      <w:tr w:rsidR="00DA1600" w:rsidRPr="00BC13F8" w14:paraId="22CADC67" w14:textId="77777777" w:rsidTr="00CA6A86">
        <w:trPr>
          <w:trHeight w:val="335"/>
        </w:trPr>
        <w:tc>
          <w:tcPr>
            <w:tcW w:w="1331" w:type="dxa"/>
            <w:tcBorders>
              <w:top w:val="nil"/>
              <w:bottom w:val="nil"/>
            </w:tcBorders>
          </w:tcPr>
          <w:p w14:paraId="3EC51FEE" w14:textId="77777777" w:rsidR="00DA1600" w:rsidRPr="00BC13F8" w:rsidRDefault="00DA1600" w:rsidP="00CA6A86">
            <w:pPr>
              <w:spacing w:line="240" w:lineRule="auto"/>
              <w:jc w:val="center"/>
              <w:rPr>
                <w:sz w:val="24"/>
                <w:szCs w:val="24"/>
              </w:rPr>
            </w:pPr>
          </w:p>
        </w:tc>
        <w:tc>
          <w:tcPr>
            <w:tcW w:w="1331" w:type="dxa"/>
          </w:tcPr>
          <w:p w14:paraId="2B66CA00" w14:textId="77777777" w:rsidR="00DA1600" w:rsidRPr="00BC13F8" w:rsidRDefault="00DA1600" w:rsidP="00CA6A86">
            <w:pPr>
              <w:spacing w:line="240" w:lineRule="auto"/>
              <w:jc w:val="center"/>
              <w:rPr>
                <w:sz w:val="24"/>
                <w:szCs w:val="24"/>
              </w:rPr>
            </w:pPr>
            <w:r w:rsidRPr="00BC13F8">
              <w:rPr>
                <w:sz w:val="24"/>
                <w:szCs w:val="24"/>
              </w:rPr>
              <w:t>02</w:t>
            </w:r>
          </w:p>
        </w:tc>
        <w:tc>
          <w:tcPr>
            <w:tcW w:w="1331" w:type="dxa"/>
          </w:tcPr>
          <w:p w14:paraId="216021FE" w14:textId="77777777" w:rsidR="00DA1600" w:rsidRPr="00BC13F8" w:rsidRDefault="00DA1600" w:rsidP="00CA6A86">
            <w:pPr>
              <w:spacing w:line="240" w:lineRule="auto"/>
              <w:rPr>
                <w:sz w:val="24"/>
                <w:szCs w:val="24"/>
              </w:rPr>
            </w:pPr>
            <w:r w:rsidRPr="00BC13F8">
              <w:rPr>
                <w:color w:val="000000"/>
                <w:szCs w:val="22"/>
              </w:rPr>
              <w:t>-0.144</w:t>
            </w:r>
          </w:p>
        </w:tc>
        <w:tc>
          <w:tcPr>
            <w:tcW w:w="1331" w:type="dxa"/>
          </w:tcPr>
          <w:p w14:paraId="0004C566" w14:textId="77777777" w:rsidR="00DA1600" w:rsidRPr="00BC13F8" w:rsidRDefault="00DA1600" w:rsidP="00CA6A86">
            <w:pPr>
              <w:spacing w:line="240" w:lineRule="auto"/>
              <w:rPr>
                <w:sz w:val="24"/>
                <w:szCs w:val="24"/>
              </w:rPr>
            </w:pPr>
            <w:r w:rsidRPr="00BC13F8">
              <w:rPr>
                <w:color w:val="000000"/>
                <w:szCs w:val="22"/>
              </w:rPr>
              <w:t>-0.196</w:t>
            </w:r>
          </w:p>
        </w:tc>
        <w:tc>
          <w:tcPr>
            <w:tcW w:w="1331" w:type="dxa"/>
          </w:tcPr>
          <w:p w14:paraId="52158F67" w14:textId="77777777" w:rsidR="00DA1600" w:rsidRPr="00BC13F8" w:rsidRDefault="00DA1600" w:rsidP="00CA6A86">
            <w:pPr>
              <w:spacing w:line="240" w:lineRule="auto"/>
              <w:rPr>
                <w:sz w:val="24"/>
                <w:szCs w:val="24"/>
              </w:rPr>
            </w:pPr>
            <w:r w:rsidRPr="00BC13F8">
              <w:rPr>
                <w:color w:val="000000"/>
                <w:szCs w:val="22"/>
              </w:rPr>
              <w:t>-0.011</w:t>
            </w:r>
          </w:p>
        </w:tc>
        <w:tc>
          <w:tcPr>
            <w:tcW w:w="1331" w:type="dxa"/>
          </w:tcPr>
          <w:p w14:paraId="202B48D9" w14:textId="77777777" w:rsidR="00DA1600" w:rsidRPr="00BC13F8" w:rsidRDefault="00DA1600" w:rsidP="00CA6A86">
            <w:pPr>
              <w:spacing w:line="240" w:lineRule="auto"/>
              <w:rPr>
                <w:sz w:val="24"/>
                <w:szCs w:val="24"/>
              </w:rPr>
            </w:pPr>
            <w:r w:rsidRPr="00BC13F8">
              <w:rPr>
                <w:color w:val="000000"/>
                <w:szCs w:val="22"/>
              </w:rPr>
              <w:t>-0.277</w:t>
            </w:r>
          </w:p>
        </w:tc>
        <w:tc>
          <w:tcPr>
            <w:tcW w:w="1331" w:type="dxa"/>
          </w:tcPr>
          <w:p w14:paraId="379679C9" w14:textId="77777777" w:rsidR="00DA1600" w:rsidRPr="00BC13F8" w:rsidRDefault="00DA1600" w:rsidP="00CA6A86">
            <w:pPr>
              <w:spacing w:line="240" w:lineRule="auto"/>
              <w:rPr>
                <w:sz w:val="24"/>
                <w:szCs w:val="24"/>
              </w:rPr>
            </w:pPr>
            <w:r w:rsidRPr="00BC13F8">
              <w:rPr>
                <w:color w:val="000000"/>
                <w:szCs w:val="22"/>
              </w:rPr>
              <w:t>0.362</w:t>
            </w:r>
          </w:p>
        </w:tc>
      </w:tr>
      <w:tr w:rsidR="00DA1600" w:rsidRPr="00BC13F8" w14:paraId="1F913EC8" w14:textId="77777777" w:rsidTr="00CA6A86">
        <w:trPr>
          <w:trHeight w:val="351"/>
        </w:trPr>
        <w:tc>
          <w:tcPr>
            <w:tcW w:w="1331" w:type="dxa"/>
            <w:tcBorders>
              <w:top w:val="nil"/>
              <w:bottom w:val="nil"/>
            </w:tcBorders>
          </w:tcPr>
          <w:p w14:paraId="5B7620BA" w14:textId="77777777" w:rsidR="00DA1600" w:rsidRPr="00BC13F8" w:rsidRDefault="00DA1600" w:rsidP="00CA6A86">
            <w:pPr>
              <w:spacing w:line="240" w:lineRule="auto"/>
              <w:jc w:val="center"/>
              <w:rPr>
                <w:sz w:val="24"/>
                <w:szCs w:val="24"/>
              </w:rPr>
            </w:pPr>
            <w:r w:rsidRPr="00BC13F8">
              <w:rPr>
                <w:sz w:val="24"/>
                <w:szCs w:val="24"/>
              </w:rPr>
              <w:t>P3</w:t>
            </w:r>
          </w:p>
        </w:tc>
        <w:tc>
          <w:tcPr>
            <w:tcW w:w="1331" w:type="dxa"/>
          </w:tcPr>
          <w:p w14:paraId="5DD25A15" w14:textId="77777777" w:rsidR="00DA1600" w:rsidRPr="00BC13F8" w:rsidRDefault="00DA1600" w:rsidP="00CA6A86">
            <w:pPr>
              <w:spacing w:line="240" w:lineRule="auto"/>
              <w:jc w:val="center"/>
              <w:rPr>
                <w:sz w:val="24"/>
                <w:szCs w:val="24"/>
              </w:rPr>
            </w:pPr>
            <w:r w:rsidRPr="00BC13F8">
              <w:rPr>
                <w:sz w:val="24"/>
                <w:szCs w:val="24"/>
              </w:rPr>
              <w:t>03</w:t>
            </w:r>
          </w:p>
        </w:tc>
        <w:tc>
          <w:tcPr>
            <w:tcW w:w="1331" w:type="dxa"/>
          </w:tcPr>
          <w:p w14:paraId="69D6C1A6" w14:textId="77777777" w:rsidR="00DA1600" w:rsidRPr="00BC13F8" w:rsidRDefault="00DA1600" w:rsidP="00CA6A86">
            <w:pPr>
              <w:spacing w:line="240" w:lineRule="auto"/>
              <w:rPr>
                <w:sz w:val="24"/>
                <w:szCs w:val="24"/>
              </w:rPr>
            </w:pPr>
            <w:r w:rsidRPr="00BC13F8">
              <w:rPr>
                <w:color w:val="000000"/>
                <w:szCs w:val="22"/>
              </w:rPr>
              <w:t>-0.048</w:t>
            </w:r>
          </w:p>
        </w:tc>
        <w:tc>
          <w:tcPr>
            <w:tcW w:w="1331" w:type="dxa"/>
          </w:tcPr>
          <w:p w14:paraId="6ECFFE54" w14:textId="77777777" w:rsidR="00DA1600" w:rsidRPr="00BC13F8" w:rsidRDefault="00DA1600" w:rsidP="00CA6A86">
            <w:pPr>
              <w:spacing w:line="240" w:lineRule="auto"/>
              <w:rPr>
                <w:sz w:val="24"/>
                <w:szCs w:val="24"/>
              </w:rPr>
            </w:pPr>
            <w:r w:rsidRPr="00BC13F8">
              <w:rPr>
                <w:color w:val="000000"/>
                <w:szCs w:val="22"/>
              </w:rPr>
              <w:t>-0.151</w:t>
            </w:r>
          </w:p>
        </w:tc>
        <w:tc>
          <w:tcPr>
            <w:tcW w:w="1331" w:type="dxa"/>
          </w:tcPr>
          <w:p w14:paraId="3C5CD47A" w14:textId="77777777" w:rsidR="00DA1600" w:rsidRPr="00BC13F8" w:rsidRDefault="00DA1600" w:rsidP="00CA6A86">
            <w:pPr>
              <w:spacing w:line="240" w:lineRule="auto"/>
              <w:rPr>
                <w:sz w:val="24"/>
                <w:szCs w:val="24"/>
              </w:rPr>
            </w:pPr>
            <w:r w:rsidRPr="00BC13F8">
              <w:rPr>
                <w:color w:val="000000"/>
                <w:szCs w:val="22"/>
              </w:rPr>
              <w:t>-0.121</w:t>
            </w:r>
          </w:p>
        </w:tc>
        <w:tc>
          <w:tcPr>
            <w:tcW w:w="1331" w:type="dxa"/>
          </w:tcPr>
          <w:p w14:paraId="50501ED1" w14:textId="77777777" w:rsidR="00DA1600" w:rsidRPr="00BC13F8" w:rsidRDefault="00DA1600" w:rsidP="00CA6A86">
            <w:pPr>
              <w:spacing w:line="240" w:lineRule="auto"/>
              <w:rPr>
                <w:sz w:val="24"/>
                <w:szCs w:val="24"/>
              </w:rPr>
            </w:pPr>
            <w:r w:rsidRPr="00BC13F8">
              <w:rPr>
                <w:b/>
                <w:bCs/>
                <w:color w:val="000000"/>
                <w:szCs w:val="22"/>
              </w:rPr>
              <w:t>-0.395*</w:t>
            </w:r>
          </w:p>
        </w:tc>
        <w:tc>
          <w:tcPr>
            <w:tcW w:w="1331" w:type="dxa"/>
          </w:tcPr>
          <w:p w14:paraId="2CBB113E" w14:textId="77777777" w:rsidR="00DA1600" w:rsidRPr="00BC13F8" w:rsidRDefault="00DA1600" w:rsidP="00CA6A86">
            <w:pPr>
              <w:spacing w:line="240" w:lineRule="auto"/>
              <w:rPr>
                <w:sz w:val="24"/>
                <w:szCs w:val="24"/>
              </w:rPr>
            </w:pPr>
            <w:r w:rsidRPr="00BC13F8">
              <w:rPr>
                <w:color w:val="000000"/>
                <w:szCs w:val="22"/>
              </w:rPr>
              <w:t>-0.048</w:t>
            </w:r>
          </w:p>
        </w:tc>
      </w:tr>
      <w:tr w:rsidR="00DA1600" w:rsidRPr="00BC13F8" w14:paraId="576BCA0D" w14:textId="77777777" w:rsidTr="00CA6A86">
        <w:trPr>
          <w:trHeight w:val="335"/>
        </w:trPr>
        <w:tc>
          <w:tcPr>
            <w:tcW w:w="1331" w:type="dxa"/>
            <w:tcBorders>
              <w:top w:val="nil"/>
              <w:bottom w:val="nil"/>
            </w:tcBorders>
          </w:tcPr>
          <w:p w14:paraId="22224E88" w14:textId="77777777" w:rsidR="00DA1600" w:rsidRPr="00BC13F8" w:rsidRDefault="00DA1600" w:rsidP="00CA6A86">
            <w:pPr>
              <w:spacing w:line="240" w:lineRule="auto"/>
              <w:jc w:val="center"/>
              <w:rPr>
                <w:sz w:val="24"/>
                <w:szCs w:val="24"/>
              </w:rPr>
            </w:pPr>
          </w:p>
        </w:tc>
        <w:tc>
          <w:tcPr>
            <w:tcW w:w="1331" w:type="dxa"/>
          </w:tcPr>
          <w:p w14:paraId="192B8303" w14:textId="77777777" w:rsidR="00DA1600" w:rsidRPr="00BC13F8" w:rsidRDefault="00DA1600" w:rsidP="00CA6A86">
            <w:pPr>
              <w:spacing w:line="240" w:lineRule="auto"/>
              <w:jc w:val="center"/>
              <w:rPr>
                <w:sz w:val="24"/>
                <w:szCs w:val="24"/>
              </w:rPr>
            </w:pPr>
            <w:r w:rsidRPr="00BC13F8">
              <w:rPr>
                <w:sz w:val="24"/>
                <w:szCs w:val="24"/>
              </w:rPr>
              <w:t>04</w:t>
            </w:r>
          </w:p>
        </w:tc>
        <w:tc>
          <w:tcPr>
            <w:tcW w:w="1331" w:type="dxa"/>
          </w:tcPr>
          <w:p w14:paraId="354DC822" w14:textId="77777777" w:rsidR="00DA1600" w:rsidRPr="00BC13F8" w:rsidRDefault="00DA1600" w:rsidP="00CA6A86">
            <w:pPr>
              <w:spacing w:line="240" w:lineRule="auto"/>
              <w:rPr>
                <w:sz w:val="24"/>
                <w:szCs w:val="24"/>
              </w:rPr>
            </w:pPr>
            <w:r w:rsidRPr="00BC13F8">
              <w:rPr>
                <w:color w:val="000000"/>
                <w:szCs w:val="22"/>
              </w:rPr>
              <w:t>0.095</w:t>
            </w:r>
          </w:p>
        </w:tc>
        <w:tc>
          <w:tcPr>
            <w:tcW w:w="1331" w:type="dxa"/>
          </w:tcPr>
          <w:p w14:paraId="0403831E" w14:textId="77777777" w:rsidR="00DA1600" w:rsidRPr="00BC13F8" w:rsidRDefault="00DA1600" w:rsidP="00CA6A86">
            <w:pPr>
              <w:spacing w:line="240" w:lineRule="auto"/>
              <w:rPr>
                <w:sz w:val="24"/>
                <w:szCs w:val="24"/>
              </w:rPr>
            </w:pPr>
            <w:r w:rsidRPr="00BC13F8">
              <w:rPr>
                <w:color w:val="000000"/>
                <w:szCs w:val="22"/>
              </w:rPr>
              <w:t>-0.110</w:t>
            </w:r>
          </w:p>
        </w:tc>
        <w:tc>
          <w:tcPr>
            <w:tcW w:w="1331" w:type="dxa"/>
          </w:tcPr>
          <w:p w14:paraId="15C9C34F" w14:textId="77777777" w:rsidR="00DA1600" w:rsidRPr="00BC13F8" w:rsidRDefault="00DA1600" w:rsidP="00CA6A86">
            <w:pPr>
              <w:spacing w:line="240" w:lineRule="auto"/>
              <w:rPr>
                <w:sz w:val="24"/>
                <w:szCs w:val="24"/>
              </w:rPr>
            </w:pPr>
            <w:r w:rsidRPr="00BC13F8">
              <w:rPr>
                <w:color w:val="000000"/>
                <w:szCs w:val="22"/>
              </w:rPr>
              <w:t>-0.073</w:t>
            </w:r>
          </w:p>
        </w:tc>
        <w:tc>
          <w:tcPr>
            <w:tcW w:w="1331" w:type="dxa"/>
          </w:tcPr>
          <w:p w14:paraId="78566405" w14:textId="77777777" w:rsidR="00DA1600" w:rsidRPr="00BC13F8" w:rsidRDefault="00DA1600" w:rsidP="00CA6A86">
            <w:pPr>
              <w:spacing w:line="240" w:lineRule="auto"/>
              <w:rPr>
                <w:sz w:val="24"/>
                <w:szCs w:val="24"/>
              </w:rPr>
            </w:pPr>
            <w:r w:rsidRPr="00BC13F8">
              <w:rPr>
                <w:color w:val="000000"/>
                <w:szCs w:val="22"/>
              </w:rPr>
              <w:t>-0.232</w:t>
            </w:r>
          </w:p>
        </w:tc>
        <w:tc>
          <w:tcPr>
            <w:tcW w:w="1331" w:type="dxa"/>
          </w:tcPr>
          <w:p w14:paraId="2548081B" w14:textId="77777777" w:rsidR="00DA1600" w:rsidRPr="00BC13F8" w:rsidRDefault="00DA1600" w:rsidP="00CA6A86">
            <w:pPr>
              <w:spacing w:line="240" w:lineRule="auto"/>
              <w:rPr>
                <w:sz w:val="24"/>
                <w:szCs w:val="24"/>
              </w:rPr>
            </w:pPr>
            <w:r w:rsidRPr="00BC13F8">
              <w:rPr>
                <w:color w:val="000000"/>
                <w:szCs w:val="22"/>
              </w:rPr>
              <w:t>-0.103</w:t>
            </w:r>
          </w:p>
        </w:tc>
      </w:tr>
      <w:tr w:rsidR="00DA1600" w:rsidRPr="00BC13F8" w14:paraId="68F263BA" w14:textId="77777777" w:rsidTr="00CA6A86">
        <w:trPr>
          <w:trHeight w:val="351"/>
        </w:trPr>
        <w:tc>
          <w:tcPr>
            <w:tcW w:w="1331" w:type="dxa"/>
            <w:tcBorders>
              <w:top w:val="nil"/>
              <w:bottom w:val="single" w:sz="4" w:space="0" w:color="auto"/>
            </w:tcBorders>
          </w:tcPr>
          <w:p w14:paraId="5D33312F" w14:textId="77777777" w:rsidR="00DA1600" w:rsidRPr="00BC13F8" w:rsidRDefault="00DA1600" w:rsidP="00CA6A86">
            <w:pPr>
              <w:spacing w:line="240" w:lineRule="auto"/>
              <w:jc w:val="center"/>
              <w:rPr>
                <w:sz w:val="24"/>
                <w:szCs w:val="24"/>
              </w:rPr>
            </w:pPr>
          </w:p>
        </w:tc>
        <w:tc>
          <w:tcPr>
            <w:tcW w:w="1331" w:type="dxa"/>
          </w:tcPr>
          <w:p w14:paraId="0FF2B776" w14:textId="77777777" w:rsidR="00DA1600" w:rsidRPr="00BC13F8" w:rsidRDefault="00DA1600" w:rsidP="00CA6A86">
            <w:pPr>
              <w:spacing w:line="240" w:lineRule="auto"/>
              <w:jc w:val="center"/>
              <w:rPr>
                <w:sz w:val="24"/>
                <w:szCs w:val="24"/>
              </w:rPr>
            </w:pPr>
            <w:r w:rsidRPr="00BC13F8">
              <w:rPr>
                <w:sz w:val="24"/>
                <w:szCs w:val="24"/>
              </w:rPr>
              <w:t>05</w:t>
            </w:r>
          </w:p>
        </w:tc>
        <w:tc>
          <w:tcPr>
            <w:tcW w:w="1331" w:type="dxa"/>
          </w:tcPr>
          <w:p w14:paraId="6D74E61B" w14:textId="77777777" w:rsidR="00DA1600" w:rsidRPr="00BC13F8" w:rsidRDefault="00DA1600" w:rsidP="00CA6A86">
            <w:pPr>
              <w:spacing w:line="240" w:lineRule="auto"/>
              <w:rPr>
                <w:sz w:val="24"/>
                <w:szCs w:val="24"/>
              </w:rPr>
            </w:pPr>
            <w:r w:rsidRPr="00BC13F8">
              <w:rPr>
                <w:color w:val="000000"/>
                <w:szCs w:val="22"/>
              </w:rPr>
              <w:t>0.101</w:t>
            </w:r>
          </w:p>
        </w:tc>
        <w:tc>
          <w:tcPr>
            <w:tcW w:w="1331" w:type="dxa"/>
          </w:tcPr>
          <w:p w14:paraId="38AC9B83" w14:textId="77777777" w:rsidR="00DA1600" w:rsidRPr="00BC13F8" w:rsidRDefault="00DA1600" w:rsidP="00CA6A86">
            <w:pPr>
              <w:spacing w:line="240" w:lineRule="auto"/>
              <w:rPr>
                <w:sz w:val="24"/>
                <w:szCs w:val="24"/>
              </w:rPr>
            </w:pPr>
            <w:r w:rsidRPr="00BC13F8">
              <w:rPr>
                <w:color w:val="000000"/>
                <w:szCs w:val="22"/>
              </w:rPr>
              <w:t>0.025</w:t>
            </w:r>
          </w:p>
        </w:tc>
        <w:tc>
          <w:tcPr>
            <w:tcW w:w="1331" w:type="dxa"/>
          </w:tcPr>
          <w:p w14:paraId="50D6B440" w14:textId="77777777" w:rsidR="00DA1600" w:rsidRPr="00BC13F8" w:rsidRDefault="00DA1600" w:rsidP="00CA6A86">
            <w:pPr>
              <w:spacing w:line="240" w:lineRule="auto"/>
              <w:rPr>
                <w:sz w:val="24"/>
                <w:szCs w:val="24"/>
              </w:rPr>
            </w:pPr>
            <w:r w:rsidRPr="00BC13F8">
              <w:rPr>
                <w:color w:val="000000"/>
                <w:szCs w:val="22"/>
              </w:rPr>
              <w:t>-0.063</w:t>
            </w:r>
          </w:p>
        </w:tc>
        <w:tc>
          <w:tcPr>
            <w:tcW w:w="1331" w:type="dxa"/>
          </w:tcPr>
          <w:p w14:paraId="57CDD5E9" w14:textId="77777777" w:rsidR="00DA1600" w:rsidRPr="00BC13F8" w:rsidRDefault="00DA1600" w:rsidP="00CA6A86">
            <w:pPr>
              <w:spacing w:line="240" w:lineRule="auto"/>
              <w:rPr>
                <w:sz w:val="24"/>
                <w:szCs w:val="24"/>
              </w:rPr>
            </w:pPr>
            <w:r w:rsidRPr="00BC13F8">
              <w:rPr>
                <w:color w:val="000000"/>
                <w:szCs w:val="22"/>
              </w:rPr>
              <w:t>-0.063</w:t>
            </w:r>
          </w:p>
        </w:tc>
        <w:tc>
          <w:tcPr>
            <w:tcW w:w="1331" w:type="dxa"/>
          </w:tcPr>
          <w:p w14:paraId="0E94439C" w14:textId="77777777" w:rsidR="00DA1600" w:rsidRPr="00BC13F8" w:rsidRDefault="00DA1600" w:rsidP="00CA6A86">
            <w:pPr>
              <w:spacing w:line="240" w:lineRule="auto"/>
              <w:rPr>
                <w:sz w:val="24"/>
                <w:szCs w:val="24"/>
              </w:rPr>
            </w:pPr>
            <w:r w:rsidRPr="00BC13F8">
              <w:rPr>
                <w:color w:val="000000"/>
                <w:szCs w:val="22"/>
              </w:rPr>
              <w:t>0.107</w:t>
            </w:r>
          </w:p>
        </w:tc>
      </w:tr>
      <w:tr w:rsidR="00DA1600" w:rsidRPr="00BC13F8" w14:paraId="67315956" w14:textId="77777777" w:rsidTr="00CA6A86">
        <w:trPr>
          <w:trHeight w:val="335"/>
        </w:trPr>
        <w:tc>
          <w:tcPr>
            <w:tcW w:w="1331" w:type="dxa"/>
            <w:tcBorders>
              <w:bottom w:val="nil"/>
            </w:tcBorders>
          </w:tcPr>
          <w:p w14:paraId="35E8CF48" w14:textId="77777777" w:rsidR="00DA1600" w:rsidRPr="00BC13F8" w:rsidRDefault="00DA1600" w:rsidP="00CA6A86">
            <w:pPr>
              <w:spacing w:line="240" w:lineRule="auto"/>
              <w:jc w:val="center"/>
              <w:rPr>
                <w:sz w:val="24"/>
                <w:szCs w:val="24"/>
              </w:rPr>
            </w:pPr>
          </w:p>
        </w:tc>
        <w:tc>
          <w:tcPr>
            <w:tcW w:w="1331" w:type="dxa"/>
          </w:tcPr>
          <w:p w14:paraId="3F64C889" w14:textId="77777777" w:rsidR="00DA1600" w:rsidRPr="00BC13F8" w:rsidRDefault="00DA1600" w:rsidP="00CA6A86">
            <w:pPr>
              <w:spacing w:line="240" w:lineRule="auto"/>
              <w:jc w:val="center"/>
              <w:rPr>
                <w:sz w:val="24"/>
                <w:szCs w:val="24"/>
              </w:rPr>
            </w:pPr>
            <w:r w:rsidRPr="00BC13F8">
              <w:rPr>
                <w:sz w:val="24"/>
                <w:szCs w:val="24"/>
              </w:rPr>
              <w:t>06</w:t>
            </w:r>
          </w:p>
        </w:tc>
        <w:tc>
          <w:tcPr>
            <w:tcW w:w="1331" w:type="dxa"/>
          </w:tcPr>
          <w:p w14:paraId="186DFF45" w14:textId="77777777" w:rsidR="00DA1600" w:rsidRPr="00BC13F8" w:rsidRDefault="00DA1600" w:rsidP="00CA6A86">
            <w:pPr>
              <w:spacing w:line="240" w:lineRule="auto"/>
              <w:rPr>
                <w:sz w:val="24"/>
                <w:szCs w:val="24"/>
              </w:rPr>
            </w:pPr>
            <w:r w:rsidRPr="00BC13F8">
              <w:rPr>
                <w:color w:val="000000"/>
                <w:szCs w:val="22"/>
              </w:rPr>
              <w:t>-0.002</w:t>
            </w:r>
          </w:p>
        </w:tc>
        <w:tc>
          <w:tcPr>
            <w:tcW w:w="1331" w:type="dxa"/>
          </w:tcPr>
          <w:p w14:paraId="4EE6C931" w14:textId="77777777" w:rsidR="00DA1600" w:rsidRPr="00BC13F8" w:rsidRDefault="00DA1600" w:rsidP="00CA6A86">
            <w:pPr>
              <w:spacing w:line="240" w:lineRule="auto"/>
              <w:rPr>
                <w:sz w:val="24"/>
                <w:szCs w:val="24"/>
              </w:rPr>
            </w:pPr>
            <w:r w:rsidRPr="00BC13F8">
              <w:rPr>
                <w:color w:val="000000"/>
                <w:szCs w:val="22"/>
              </w:rPr>
              <w:t>-0.026</w:t>
            </w:r>
          </w:p>
        </w:tc>
        <w:tc>
          <w:tcPr>
            <w:tcW w:w="1331" w:type="dxa"/>
          </w:tcPr>
          <w:p w14:paraId="06C12F73" w14:textId="77777777" w:rsidR="00DA1600" w:rsidRPr="00BC13F8" w:rsidRDefault="00DA1600" w:rsidP="00CA6A86">
            <w:pPr>
              <w:spacing w:line="240" w:lineRule="auto"/>
              <w:rPr>
                <w:sz w:val="24"/>
                <w:szCs w:val="24"/>
              </w:rPr>
            </w:pPr>
            <w:r w:rsidRPr="00BC13F8">
              <w:rPr>
                <w:color w:val="000000"/>
                <w:szCs w:val="22"/>
              </w:rPr>
              <w:t>-0.181</w:t>
            </w:r>
          </w:p>
        </w:tc>
        <w:tc>
          <w:tcPr>
            <w:tcW w:w="1331" w:type="dxa"/>
          </w:tcPr>
          <w:p w14:paraId="3C460FAA" w14:textId="77777777" w:rsidR="00DA1600" w:rsidRPr="00BC13F8" w:rsidRDefault="00DA1600" w:rsidP="00CA6A86">
            <w:pPr>
              <w:spacing w:line="240" w:lineRule="auto"/>
              <w:rPr>
                <w:sz w:val="24"/>
                <w:szCs w:val="24"/>
              </w:rPr>
            </w:pPr>
            <w:r w:rsidRPr="00BC13F8">
              <w:rPr>
                <w:color w:val="000000"/>
                <w:szCs w:val="22"/>
              </w:rPr>
              <w:t>-0.174</w:t>
            </w:r>
          </w:p>
        </w:tc>
        <w:tc>
          <w:tcPr>
            <w:tcW w:w="1331" w:type="dxa"/>
          </w:tcPr>
          <w:p w14:paraId="66D3D222" w14:textId="77777777" w:rsidR="00DA1600" w:rsidRPr="00BC13F8" w:rsidRDefault="00DA1600" w:rsidP="00CA6A86">
            <w:pPr>
              <w:spacing w:line="240" w:lineRule="auto"/>
              <w:rPr>
                <w:sz w:val="24"/>
                <w:szCs w:val="24"/>
              </w:rPr>
            </w:pPr>
            <w:r w:rsidRPr="00BC13F8">
              <w:rPr>
                <w:color w:val="000000"/>
                <w:szCs w:val="22"/>
              </w:rPr>
              <w:t>-0.085</w:t>
            </w:r>
          </w:p>
        </w:tc>
      </w:tr>
      <w:tr w:rsidR="00DA1600" w:rsidRPr="00BC13F8" w14:paraId="3F10164D" w14:textId="77777777" w:rsidTr="00CA6A86">
        <w:trPr>
          <w:trHeight w:val="351"/>
        </w:trPr>
        <w:tc>
          <w:tcPr>
            <w:tcW w:w="1331" w:type="dxa"/>
            <w:tcBorders>
              <w:top w:val="nil"/>
              <w:bottom w:val="nil"/>
            </w:tcBorders>
          </w:tcPr>
          <w:p w14:paraId="6B3D232A" w14:textId="77777777" w:rsidR="00DA1600" w:rsidRPr="00BC13F8" w:rsidRDefault="00DA1600" w:rsidP="00CA6A86">
            <w:pPr>
              <w:spacing w:line="240" w:lineRule="auto"/>
              <w:jc w:val="center"/>
              <w:rPr>
                <w:sz w:val="24"/>
                <w:szCs w:val="24"/>
              </w:rPr>
            </w:pPr>
          </w:p>
        </w:tc>
        <w:tc>
          <w:tcPr>
            <w:tcW w:w="1331" w:type="dxa"/>
          </w:tcPr>
          <w:p w14:paraId="237AE3D1" w14:textId="77777777" w:rsidR="00DA1600" w:rsidRPr="00BC13F8" w:rsidRDefault="00DA1600" w:rsidP="00CA6A86">
            <w:pPr>
              <w:spacing w:line="240" w:lineRule="auto"/>
              <w:jc w:val="center"/>
              <w:rPr>
                <w:sz w:val="24"/>
                <w:szCs w:val="24"/>
              </w:rPr>
            </w:pPr>
            <w:r w:rsidRPr="00BC13F8">
              <w:rPr>
                <w:sz w:val="24"/>
                <w:szCs w:val="24"/>
              </w:rPr>
              <w:t>07</w:t>
            </w:r>
          </w:p>
        </w:tc>
        <w:tc>
          <w:tcPr>
            <w:tcW w:w="1331" w:type="dxa"/>
          </w:tcPr>
          <w:p w14:paraId="3C828F95" w14:textId="77777777" w:rsidR="00DA1600" w:rsidRPr="00BC13F8" w:rsidRDefault="00DA1600" w:rsidP="00CA6A86">
            <w:pPr>
              <w:spacing w:line="240" w:lineRule="auto"/>
              <w:rPr>
                <w:sz w:val="24"/>
                <w:szCs w:val="24"/>
              </w:rPr>
            </w:pPr>
            <w:r w:rsidRPr="00BC13F8">
              <w:rPr>
                <w:color w:val="000000"/>
                <w:szCs w:val="22"/>
              </w:rPr>
              <w:t>0.042</w:t>
            </w:r>
          </w:p>
        </w:tc>
        <w:tc>
          <w:tcPr>
            <w:tcW w:w="1331" w:type="dxa"/>
          </w:tcPr>
          <w:p w14:paraId="77CB2BFB" w14:textId="77777777" w:rsidR="00DA1600" w:rsidRPr="00BC13F8" w:rsidRDefault="00DA1600" w:rsidP="00CA6A86">
            <w:pPr>
              <w:spacing w:line="240" w:lineRule="auto"/>
              <w:rPr>
                <w:sz w:val="24"/>
                <w:szCs w:val="24"/>
              </w:rPr>
            </w:pPr>
            <w:r w:rsidRPr="00BC13F8">
              <w:rPr>
                <w:color w:val="000000"/>
                <w:szCs w:val="22"/>
              </w:rPr>
              <w:t>0.103</w:t>
            </w:r>
          </w:p>
        </w:tc>
        <w:tc>
          <w:tcPr>
            <w:tcW w:w="1331" w:type="dxa"/>
          </w:tcPr>
          <w:p w14:paraId="486328C1" w14:textId="77777777" w:rsidR="00DA1600" w:rsidRPr="00BC13F8" w:rsidRDefault="00DA1600" w:rsidP="00CA6A86">
            <w:pPr>
              <w:spacing w:line="240" w:lineRule="auto"/>
              <w:rPr>
                <w:sz w:val="24"/>
                <w:szCs w:val="24"/>
              </w:rPr>
            </w:pPr>
            <w:r w:rsidRPr="00BC13F8">
              <w:rPr>
                <w:color w:val="000000"/>
                <w:szCs w:val="22"/>
              </w:rPr>
              <w:t>0.046</w:t>
            </w:r>
          </w:p>
        </w:tc>
        <w:tc>
          <w:tcPr>
            <w:tcW w:w="1331" w:type="dxa"/>
          </w:tcPr>
          <w:p w14:paraId="1F1F5599" w14:textId="77777777" w:rsidR="00DA1600" w:rsidRPr="00BC13F8" w:rsidRDefault="00DA1600" w:rsidP="00CA6A86">
            <w:pPr>
              <w:spacing w:line="240" w:lineRule="auto"/>
              <w:rPr>
                <w:sz w:val="24"/>
                <w:szCs w:val="24"/>
              </w:rPr>
            </w:pPr>
            <w:r w:rsidRPr="00BC13F8">
              <w:rPr>
                <w:color w:val="000000"/>
                <w:szCs w:val="22"/>
              </w:rPr>
              <w:t>-0.051</w:t>
            </w:r>
          </w:p>
        </w:tc>
        <w:tc>
          <w:tcPr>
            <w:tcW w:w="1331" w:type="dxa"/>
          </w:tcPr>
          <w:p w14:paraId="10238E20" w14:textId="77777777" w:rsidR="00DA1600" w:rsidRPr="00BC13F8" w:rsidRDefault="00DA1600" w:rsidP="00CA6A86">
            <w:pPr>
              <w:spacing w:line="240" w:lineRule="auto"/>
              <w:rPr>
                <w:sz w:val="24"/>
                <w:szCs w:val="24"/>
              </w:rPr>
            </w:pPr>
            <w:r w:rsidRPr="00BC13F8">
              <w:rPr>
                <w:color w:val="000000"/>
                <w:szCs w:val="22"/>
              </w:rPr>
              <w:t>-0.005</w:t>
            </w:r>
          </w:p>
        </w:tc>
      </w:tr>
      <w:tr w:rsidR="00DA1600" w:rsidRPr="00BC13F8" w14:paraId="2E1AA6BF" w14:textId="77777777" w:rsidTr="00CA6A86">
        <w:trPr>
          <w:trHeight w:val="335"/>
        </w:trPr>
        <w:tc>
          <w:tcPr>
            <w:tcW w:w="1331" w:type="dxa"/>
            <w:tcBorders>
              <w:top w:val="nil"/>
              <w:bottom w:val="nil"/>
            </w:tcBorders>
          </w:tcPr>
          <w:p w14:paraId="6734560C" w14:textId="77777777" w:rsidR="00DA1600" w:rsidRPr="00BC13F8" w:rsidRDefault="00DA1600" w:rsidP="00CA6A86">
            <w:pPr>
              <w:spacing w:line="240" w:lineRule="auto"/>
              <w:jc w:val="center"/>
              <w:rPr>
                <w:sz w:val="24"/>
                <w:szCs w:val="24"/>
              </w:rPr>
            </w:pPr>
            <w:r w:rsidRPr="00BC13F8">
              <w:rPr>
                <w:sz w:val="24"/>
                <w:szCs w:val="24"/>
              </w:rPr>
              <w:t>P4</w:t>
            </w:r>
          </w:p>
        </w:tc>
        <w:tc>
          <w:tcPr>
            <w:tcW w:w="1331" w:type="dxa"/>
          </w:tcPr>
          <w:p w14:paraId="5DD5EE89" w14:textId="77777777" w:rsidR="00DA1600" w:rsidRPr="00BC13F8" w:rsidRDefault="00DA1600" w:rsidP="00CA6A86">
            <w:pPr>
              <w:spacing w:line="240" w:lineRule="auto"/>
              <w:jc w:val="center"/>
              <w:rPr>
                <w:sz w:val="24"/>
                <w:szCs w:val="24"/>
              </w:rPr>
            </w:pPr>
            <w:r w:rsidRPr="00BC13F8">
              <w:rPr>
                <w:sz w:val="24"/>
                <w:szCs w:val="24"/>
              </w:rPr>
              <w:t>08</w:t>
            </w:r>
          </w:p>
        </w:tc>
        <w:tc>
          <w:tcPr>
            <w:tcW w:w="1331" w:type="dxa"/>
          </w:tcPr>
          <w:p w14:paraId="732CF859" w14:textId="77777777" w:rsidR="00DA1600" w:rsidRPr="00BC13F8" w:rsidRDefault="00DA1600" w:rsidP="00CA6A86">
            <w:pPr>
              <w:spacing w:line="240" w:lineRule="auto"/>
              <w:rPr>
                <w:sz w:val="24"/>
                <w:szCs w:val="24"/>
              </w:rPr>
            </w:pPr>
            <w:r w:rsidRPr="00BC13F8">
              <w:rPr>
                <w:color w:val="000000"/>
                <w:szCs w:val="22"/>
              </w:rPr>
              <w:t>0.155</w:t>
            </w:r>
          </w:p>
        </w:tc>
        <w:tc>
          <w:tcPr>
            <w:tcW w:w="1331" w:type="dxa"/>
          </w:tcPr>
          <w:p w14:paraId="1F4074D5" w14:textId="77777777" w:rsidR="00DA1600" w:rsidRPr="00BC13F8" w:rsidRDefault="00DA1600" w:rsidP="00CA6A86">
            <w:pPr>
              <w:spacing w:line="240" w:lineRule="auto"/>
              <w:rPr>
                <w:sz w:val="24"/>
                <w:szCs w:val="24"/>
              </w:rPr>
            </w:pPr>
            <w:r w:rsidRPr="00BC13F8">
              <w:rPr>
                <w:color w:val="000000"/>
                <w:szCs w:val="22"/>
              </w:rPr>
              <w:t>0.233</w:t>
            </w:r>
          </w:p>
        </w:tc>
        <w:tc>
          <w:tcPr>
            <w:tcW w:w="1331" w:type="dxa"/>
          </w:tcPr>
          <w:p w14:paraId="06CEC4A8" w14:textId="77777777" w:rsidR="00DA1600" w:rsidRPr="00BC13F8" w:rsidRDefault="00DA1600" w:rsidP="00CA6A86">
            <w:pPr>
              <w:spacing w:line="240" w:lineRule="auto"/>
              <w:rPr>
                <w:sz w:val="24"/>
                <w:szCs w:val="24"/>
              </w:rPr>
            </w:pPr>
            <w:r w:rsidRPr="00BC13F8">
              <w:rPr>
                <w:color w:val="000000"/>
                <w:szCs w:val="22"/>
              </w:rPr>
              <w:t>-0.081</w:t>
            </w:r>
          </w:p>
        </w:tc>
        <w:tc>
          <w:tcPr>
            <w:tcW w:w="1331" w:type="dxa"/>
          </w:tcPr>
          <w:p w14:paraId="455B1A20" w14:textId="77777777" w:rsidR="00DA1600" w:rsidRPr="00BC13F8" w:rsidRDefault="00DA1600" w:rsidP="00CA6A86">
            <w:pPr>
              <w:spacing w:line="240" w:lineRule="auto"/>
              <w:rPr>
                <w:sz w:val="24"/>
                <w:szCs w:val="24"/>
              </w:rPr>
            </w:pPr>
            <w:r w:rsidRPr="00BC13F8">
              <w:rPr>
                <w:color w:val="000000"/>
                <w:szCs w:val="22"/>
              </w:rPr>
              <w:t>0.096</w:t>
            </w:r>
          </w:p>
        </w:tc>
        <w:tc>
          <w:tcPr>
            <w:tcW w:w="1331" w:type="dxa"/>
          </w:tcPr>
          <w:p w14:paraId="53062733" w14:textId="77777777" w:rsidR="00DA1600" w:rsidRPr="00BC13F8" w:rsidRDefault="00DA1600" w:rsidP="00CA6A86">
            <w:pPr>
              <w:spacing w:line="240" w:lineRule="auto"/>
              <w:rPr>
                <w:sz w:val="24"/>
                <w:szCs w:val="24"/>
              </w:rPr>
            </w:pPr>
            <w:r w:rsidRPr="00BC13F8">
              <w:rPr>
                <w:color w:val="000000"/>
                <w:szCs w:val="22"/>
              </w:rPr>
              <w:t>0.007</w:t>
            </w:r>
          </w:p>
        </w:tc>
      </w:tr>
      <w:tr w:rsidR="00DA1600" w:rsidRPr="00BC13F8" w14:paraId="5AB12D9E" w14:textId="77777777" w:rsidTr="00CA6A86">
        <w:trPr>
          <w:trHeight w:val="351"/>
        </w:trPr>
        <w:tc>
          <w:tcPr>
            <w:tcW w:w="1331" w:type="dxa"/>
            <w:tcBorders>
              <w:top w:val="nil"/>
              <w:bottom w:val="nil"/>
            </w:tcBorders>
          </w:tcPr>
          <w:p w14:paraId="4F7BB159" w14:textId="77777777" w:rsidR="00DA1600" w:rsidRPr="00BC13F8" w:rsidRDefault="00DA1600" w:rsidP="00CA6A86">
            <w:pPr>
              <w:spacing w:line="240" w:lineRule="auto"/>
              <w:jc w:val="center"/>
              <w:rPr>
                <w:sz w:val="24"/>
                <w:szCs w:val="24"/>
              </w:rPr>
            </w:pPr>
          </w:p>
        </w:tc>
        <w:tc>
          <w:tcPr>
            <w:tcW w:w="1331" w:type="dxa"/>
          </w:tcPr>
          <w:p w14:paraId="574F7381" w14:textId="77777777" w:rsidR="00DA1600" w:rsidRPr="00BC13F8" w:rsidRDefault="00DA1600" w:rsidP="00CA6A86">
            <w:pPr>
              <w:spacing w:line="240" w:lineRule="auto"/>
              <w:jc w:val="center"/>
              <w:rPr>
                <w:sz w:val="24"/>
                <w:szCs w:val="24"/>
              </w:rPr>
            </w:pPr>
            <w:r w:rsidRPr="00BC13F8">
              <w:rPr>
                <w:sz w:val="24"/>
                <w:szCs w:val="24"/>
              </w:rPr>
              <w:t>09</w:t>
            </w:r>
          </w:p>
        </w:tc>
        <w:tc>
          <w:tcPr>
            <w:tcW w:w="1331" w:type="dxa"/>
          </w:tcPr>
          <w:p w14:paraId="1E0F0357" w14:textId="77777777" w:rsidR="00DA1600" w:rsidRPr="00BC13F8" w:rsidRDefault="00DA1600" w:rsidP="00CA6A86">
            <w:pPr>
              <w:spacing w:line="240" w:lineRule="auto"/>
              <w:rPr>
                <w:sz w:val="24"/>
                <w:szCs w:val="24"/>
              </w:rPr>
            </w:pPr>
            <w:r w:rsidRPr="00BC13F8">
              <w:rPr>
                <w:color w:val="000000"/>
                <w:szCs w:val="22"/>
              </w:rPr>
              <w:t>0.261</w:t>
            </w:r>
          </w:p>
        </w:tc>
        <w:tc>
          <w:tcPr>
            <w:tcW w:w="1331" w:type="dxa"/>
          </w:tcPr>
          <w:p w14:paraId="40FFF487" w14:textId="77777777" w:rsidR="00DA1600" w:rsidRPr="00BC13F8" w:rsidRDefault="00DA1600" w:rsidP="00CA6A86">
            <w:pPr>
              <w:spacing w:line="240" w:lineRule="auto"/>
              <w:rPr>
                <w:sz w:val="24"/>
                <w:szCs w:val="24"/>
              </w:rPr>
            </w:pPr>
            <w:r w:rsidRPr="00BC13F8">
              <w:rPr>
                <w:color w:val="000000"/>
                <w:szCs w:val="22"/>
              </w:rPr>
              <w:t>0.265</w:t>
            </w:r>
          </w:p>
        </w:tc>
        <w:tc>
          <w:tcPr>
            <w:tcW w:w="1331" w:type="dxa"/>
          </w:tcPr>
          <w:p w14:paraId="3654A34E" w14:textId="77777777" w:rsidR="00DA1600" w:rsidRPr="00BC13F8" w:rsidRDefault="00DA1600" w:rsidP="00CA6A86">
            <w:pPr>
              <w:spacing w:line="240" w:lineRule="auto"/>
              <w:rPr>
                <w:sz w:val="24"/>
                <w:szCs w:val="24"/>
              </w:rPr>
            </w:pPr>
            <w:r w:rsidRPr="00BC13F8">
              <w:rPr>
                <w:color w:val="000000"/>
                <w:szCs w:val="22"/>
              </w:rPr>
              <w:t>-0.166</w:t>
            </w:r>
          </w:p>
        </w:tc>
        <w:tc>
          <w:tcPr>
            <w:tcW w:w="1331" w:type="dxa"/>
          </w:tcPr>
          <w:p w14:paraId="6809AD04" w14:textId="77777777" w:rsidR="00DA1600" w:rsidRPr="00BC13F8" w:rsidRDefault="00DA1600" w:rsidP="00CA6A86">
            <w:pPr>
              <w:spacing w:line="240" w:lineRule="auto"/>
              <w:rPr>
                <w:sz w:val="24"/>
                <w:szCs w:val="24"/>
              </w:rPr>
            </w:pPr>
            <w:r w:rsidRPr="00BC13F8">
              <w:rPr>
                <w:b/>
                <w:bCs/>
                <w:color w:val="000000"/>
                <w:szCs w:val="22"/>
              </w:rPr>
              <w:t>-0.449*</w:t>
            </w:r>
          </w:p>
        </w:tc>
        <w:tc>
          <w:tcPr>
            <w:tcW w:w="1331" w:type="dxa"/>
          </w:tcPr>
          <w:p w14:paraId="563F6FCF" w14:textId="77777777" w:rsidR="00DA1600" w:rsidRPr="00BC13F8" w:rsidRDefault="00DA1600" w:rsidP="00CA6A86">
            <w:pPr>
              <w:spacing w:line="240" w:lineRule="auto"/>
              <w:rPr>
                <w:sz w:val="24"/>
                <w:szCs w:val="24"/>
              </w:rPr>
            </w:pPr>
            <w:r w:rsidRPr="00BC13F8">
              <w:rPr>
                <w:b/>
                <w:bCs/>
                <w:color w:val="000000"/>
                <w:szCs w:val="22"/>
              </w:rPr>
              <w:t>-0.402*</w:t>
            </w:r>
          </w:p>
        </w:tc>
      </w:tr>
      <w:tr w:rsidR="00DA1600" w:rsidRPr="00BC13F8" w14:paraId="01B1DE38" w14:textId="77777777" w:rsidTr="00CA6A86">
        <w:trPr>
          <w:trHeight w:val="335"/>
        </w:trPr>
        <w:tc>
          <w:tcPr>
            <w:tcW w:w="1331" w:type="dxa"/>
            <w:tcBorders>
              <w:top w:val="nil"/>
              <w:bottom w:val="nil"/>
            </w:tcBorders>
          </w:tcPr>
          <w:p w14:paraId="5A2FE2EF" w14:textId="77777777" w:rsidR="00DA1600" w:rsidRPr="00BC13F8" w:rsidRDefault="00DA1600" w:rsidP="00CA6A86">
            <w:pPr>
              <w:spacing w:line="240" w:lineRule="auto"/>
              <w:rPr>
                <w:sz w:val="24"/>
                <w:szCs w:val="24"/>
              </w:rPr>
            </w:pPr>
          </w:p>
        </w:tc>
        <w:tc>
          <w:tcPr>
            <w:tcW w:w="1331" w:type="dxa"/>
          </w:tcPr>
          <w:p w14:paraId="7A21D12C" w14:textId="77777777" w:rsidR="00DA1600" w:rsidRPr="00BC13F8" w:rsidRDefault="00DA1600" w:rsidP="00CA6A86">
            <w:pPr>
              <w:spacing w:line="240" w:lineRule="auto"/>
              <w:jc w:val="center"/>
              <w:rPr>
                <w:sz w:val="24"/>
                <w:szCs w:val="24"/>
              </w:rPr>
            </w:pPr>
            <w:r w:rsidRPr="00BC13F8">
              <w:rPr>
                <w:sz w:val="24"/>
                <w:szCs w:val="24"/>
              </w:rPr>
              <w:t>10</w:t>
            </w:r>
          </w:p>
        </w:tc>
        <w:tc>
          <w:tcPr>
            <w:tcW w:w="1331" w:type="dxa"/>
          </w:tcPr>
          <w:p w14:paraId="7E6289D4" w14:textId="77777777" w:rsidR="00DA1600" w:rsidRPr="00BC13F8" w:rsidRDefault="00DA1600" w:rsidP="00CA6A86">
            <w:pPr>
              <w:spacing w:line="240" w:lineRule="auto"/>
              <w:rPr>
                <w:sz w:val="24"/>
                <w:szCs w:val="24"/>
              </w:rPr>
            </w:pPr>
            <w:r w:rsidRPr="00BC13F8">
              <w:rPr>
                <w:color w:val="000000"/>
                <w:szCs w:val="22"/>
              </w:rPr>
              <w:t>0.075</w:t>
            </w:r>
          </w:p>
        </w:tc>
        <w:tc>
          <w:tcPr>
            <w:tcW w:w="1331" w:type="dxa"/>
          </w:tcPr>
          <w:p w14:paraId="254E8C2B" w14:textId="77777777" w:rsidR="00DA1600" w:rsidRPr="00BC13F8" w:rsidRDefault="00DA1600" w:rsidP="00CA6A86">
            <w:pPr>
              <w:spacing w:line="240" w:lineRule="auto"/>
              <w:rPr>
                <w:sz w:val="24"/>
                <w:szCs w:val="24"/>
              </w:rPr>
            </w:pPr>
            <w:r w:rsidRPr="00BC13F8">
              <w:rPr>
                <w:color w:val="000000"/>
                <w:szCs w:val="22"/>
              </w:rPr>
              <w:t>0.228</w:t>
            </w:r>
          </w:p>
        </w:tc>
        <w:tc>
          <w:tcPr>
            <w:tcW w:w="1331" w:type="dxa"/>
          </w:tcPr>
          <w:p w14:paraId="516414BA" w14:textId="77777777" w:rsidR="00DA1600" w:rsidRPr="00BC13F8" w:rsidRDefault="00DA1600" w:rsidP="00CA6A86">
            <w:pPr>
              <w:spacing w:line="240" w:lineRule="auto"/>
              <w:rPr>
                <w:sz w:val="24"/>
                <w:szCs w:val="24"/>
              </w:rPr>
            </w:pPr>
            <w:r w:rsidRPr="00BC13F8">
              <w:rPr>
                <w:color w:val="000000"/>
                <w:szCs w:val="22"/>
              </w:rPr>
              <w:t>-0.017</w:t>
            </w:r>
          </w:p>
        </w:tc>
        <w:tc>
          <w:tcPr>
            <w:tcW w:w="1331" w:type="dxa"/>
          </w:tcPr>
          <w:p w14:paraId="077C0BE0" w14:textId="77777777" w:rsidR="00DA1600" w:rsidRPr="00BC13F8" w:rsidRDefault="00DA1600" w:rsidP="00CA6A86">
            <w:pPr>
              <w:spacing w:line="240" w:lineRule="auto"/>
              <w:rPr>
                <w:sz w:val="24"/>
                <w:szCs w:val="24"/>
              </w:rPr>
            </w:pPr>
            <w:r w:rsidRPr="00BC13F8">
              <w:rPr>
                <w:color w:val="000000"/>
                <w:szCs w:val="22"/>
              </w:rPr>
              <w:t>0.136</w:t>
            </w:r>
          </w:p>
        </w:tc>
        <w:tc>
          <w:tcPr>
            <w:tcW w:w="1331" w:type="dxa"/>
          </w:tcPr>
          <w:p w14:paraId="3CE03DDB" w14:textId="77777777" w:rsidR="00DA1600" w:rsidRPr="00BC13F8" w:rsidRDefault="00DA1600" w:rsidP="00CA6A86">
            <w:pPr>
              <w:spacing w:line="240" w:lineRule="auto"/>
              <w:rPr>
                <w:sz w:val="24"/>
                <w:szCs w:val="24"/>
              </w:rPr>
            </w:pPr>
            <w:r w:rsidRPr="00BC13F8">
              <w:rPr>
                <w:color w:val="000000"/>
                <w:szCs w:val="22"/>
              </w:rPr>
              <w:t>0.159</w:t>
            </w:r>
          </w:p>
        </w:tc>
      </w:tr>
      <w:tr w:rsidR="00DA1600" w:rsidRPr="00BC13F8" w14:paraId="05B93C5F" w14:textId="77777777" w:rsidTr="00CA6A86">
        <w:trPr>
          <w:trHeight w:val="335"/>
        </w:trPr>
        <w:tc>
          <w:tcPr>
            <w:tcW w:w="1331" w:type="dxa"/>
            <w:tcBorders>
              <w:top w:val="nil"/>
            </w:tcBorders>
          </w:tcPr>
          <w:p w14:paraId="1FA6ADCA" w14:textId="77777777" w:rsidR="00DA1600" w:rsidRPr="00BC13F8" w:rsidRDefault="00DA1600" w:rsidP="00CA6A86">
            <w:pPr>
              <w:spacing w:line="240" w:lineRule="auto"/>
              <w:rPr>
                <w:sz w:val="24"/>
                <w:szCs w:val="24"/>
              </w:rPr>
            </w:pPr>
          </w:p>
        </w:tc>
        <w:tc>
          <w:tcPr>
            <w:tcW w:w="1331" w:type="dxa"/>
          </w:tcPr>
          <w:p w14:paraId="5865CEA3" w14:textId="77777777" w:rsidR="00DA1600" w:rsidRPr="00BC13F8" w:rsidRDefault="00DA1600" w:rsidP="00CA6A86">
            <w:pPr>
              <w:spacing w:line="240" w:lineRule="auto"/>
              <w:jc w:val="center"/>
              <w:rPr>
                <w:sz w:val="24"/>
                <w:szCs w:val="24"/>
              </w:rPr>
            </w:pPr>
            <w:r w:rsidRPr="00BC13F8">
              <w:rPr>
                <w:sz w:val="24"/>
                <w:szCs w:val="24"/>
              </w:rPr>
              <w:t>11</w:t>
            </w:r>
          </w:p>
        </w:tc>
        <w:tc>
          <w:tcPr>
            <w:tcW w:w="1331" w:type="dxa"/>
          </w:tcPr>
          <w:p w14:paraId="54B53328" w14:textId="77777777" w:rsidR="00DA1600" w:rsidRPr="00BC13F8" w:rsidRDefault="00DA1600" w:rsidP="00CA6A86">
            <w:pPr>
              <w:spacing w:line="240" w:lineRule="auto"/>
              <w:rPr>
                <w:sz w:val="24"/>
                <w:szCs w:val="24"/>
              </w:rPr>
            </w:pPr>
            <w:r w:rsidRPr="00BC13F8">
              <w:rPr>
                <w:color w:val="000000"/>
                <w:szCs w:val="22"/>
              </w:rPr>
              <w:t>-0.091</w:t>
            </w:r>
          </w:p>
        </w:tc>
        <w:tc>
          <w:tcPr>
            <w:tcW w:w="1331" w:type="dxa"/>
          </w:tcPr>
          <w:p w14:paraId="46786D9B" w14:textId="77777777" w:rsidR="00DA1600" w:rsidRPr="00BC13F8" w:rsidRDefault="00DA1600" w:rsidP="00CA6A86">
            <w:pPr>
              <w:spacing w:line="240" w:lineRule="auto"/>
              <w:rPr>
                <w:sz w:val="24"/>
                <w:szCs w:val="24"/>
              </w:rPr>
            </w:pPr>
            <w:r w:rsidRPr="00BC13F8">
              <w:rPr>
                <w:color w:val="000000"/>
                <w:szCs w:val="22"/>
              </w:rPr>
              <w:t>-0.048</w:t>
            </w:r>
          </w:p>
        </w:tc>
        <w:tc>
          <w:tcPr>
            <w:tcW w:w="1331" w:type="dxa"/>
          </w:tcPr>
          <w:p w14:paraId="1511B89D" w14:textId="77777777" w:rsidR="00DA1600" w:rsidRPr="00BC13F8" w:rsidRDefault="00DA1600" w:rsidP="00CA6A86">
            <w:pPr>
              <w:spacing w:line="240" w:lineRule="auto"/>
              <w:rPr>
                <w:sz w:val="24"/>
                <w:szCs w:val="24"/>
              </w:rPr>
            </w:pPr>
            <w:r w:rsidRPr="00BC13F8">
              <w:rPr>
                <w:color w:val="000000"/>
                <w:szCs w:val="22"/>
              </w:rPr>
              <w:t>-0.015</w:t>
            </w:r>
          </w:p>
        </w:tc>
        <w:tc>
          <w:tcPr>
            <w:tcW w:w="1331" w:type="dxa"/>
          </w:tcPr>
          <w:p w14:paraId="63E428B0" w14:textId="77777777" w:rsidR="00DA1600" w:rsidRPr="00BC13F8" w:rsidRDefault="00DA1600" w:rsidP="00CA6A86">
            <w:pPr>
              <w:spacing w:line="240" w:lineRule="auto"/>
              <w:rPr>
                <w:sz w:val="24"/>
                <w:szCs w:val="24"/>
              </w:rPr>
            </w:pPr>
            <w:r w:rsidRPr="00BC13F8">
              <w:rPr>
                <w:color w:val="000000"/>
                <w:szCs w:val="22"/>
              </w:rPr>
              <w:t>0.236</w:t>
            </w:r>
          </w:p>
        </w:tc>
        <w:tc>
          <w:tcPr>
            <w:tcW w:w="1331" w:type="dxa"/>
          </w:tcPr>
          <w:p w14:paraId="42F9D6FB" w14:textId="77777777" w:rsidR="00DA1600" w:rsidRPr="00BC13F8" w:rsidRDefault="00DA1600" w:rsidP="00CA6A86">
            <w:pPr>
              <w:spacing w:line="240" w:lineRule="auto"/>
              <w:rPr>
                <w:sz w:val="24"/>
                <w:szCs w:val="24"/>
              </w:rPr>
            </w:pPr>
            <w:r w:rsidRPr="00BC13F8">
              <w:rPr>
                <w:color w:val="000000"/>
                <w:szCs w:val="22"/>
              </w:rPr>
              <w:t>-0.140</w:t>
            </w:r>
          </w:p>
        </w:tc>
      </w:tr>
    </w:tbl>
    <w:p w14:paraId="2E4DAC2E" w14:textId="77777777" w:rsidR="00DA1600" w:rsidRPr="00BC13F8" w:rsidRDefault="00DA1600" w:rsidP="00DA1600">
      <w:pPr>
        <w:pStyle w:val="NoSpacing"/>
        <w:rPr>
          <w:rFonts w:ascii="Times New Roman" w:hAnsi="Times New Roman" w:cs="Times New Roman"/>
          <w:b/>
          <w:bCs/>
          <w:sz w:val="24"/>
          <w:szCs w:val="24"/>
        </w:rPr>
      </w:pPr>
    </w:p>
    <w:p w14:paraId="74D325DE" w14:textId="77777777" w:rsidR="00DA1600" w:rsidRPr="00BC13F8" w:rsidRDefault="00DA1600" w:rsidP="00DA1600">
      <w:pPr>
        <w:pStyle w:val="NoSpacing"/>
        <w:rPr>
          <w:rFonts w:ascii="Times New Roman" w:hAnsi="Times New Roman" w:cs="Times New Roman"/>
          <w:b/>
          <w:bCs/>
          <w:sz w:val="24"/>
          <w:szCs w:val="24"/>
        </w:rPr>
      </w:pPr>
      <w:r w:rsidRPr="00BC13F8">
        <w:rPr>
          <w:rFonts w:ascii="Times New Roman" w:hAnsi="Times New Roman" w:cs="Times New Roman"/>
          <w:b/>
          <w:bCs/>
          <w:sz w:val="24"/>
          <w:szCs w:val="24"/>
        </w:rPr>
        <w:t xml:space="preserve">*Significance of r </w:t>
      </w:r>
      <w:r w:rsidRPr="00BC13F8">
        <w:rPr>
          <w:rFonts w:ascii="Times New Roman" w:hAnsi="Times New Roman" w:cs="Times New Roman"/>
          <w:b/>
          <w:bCs/>
          <w:sz w:val="24"/>
          <w:szCs w:val="24"/>
          <w:u w:val="single"/>
        </w:rPr>
        <w:t>&gt;</w:t>
      </w:r>
      <w:r w:rsidRPr="00BC13F8">
        <w:rPr>
          <w:rFonts w:ascii="Times New Roman" w:hAnsi="Times New Roman" w:cs="Times New Roman"/>
          <w:b/>
          <w:bCs/>
          <w:sz w:val="24"/>
          <w:szCs w:val="24"/>
        </w:rPr>
        <w:t xml:space="preserve"> at 5%,</w:t>
      </w:r>
    </w:p>
    <w:p w14:paraId="0E3074E9" w14:textId="02DB9D32" w:rsidR="00DA1600" w:rsidRPr="00BC13F8" w:rsidRDefault="00DA1600" w:rsidP="00B12882">
      <w:pPr>
        <w:pStyle w:val="NoSpacing"/>
        <w:spacing w:before="240"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Table </w:t>
      </w:r>
      <w:r w:rsidR="00D049DF">
        <w:rPr>
          <w:rFonts w:ascii="Times New Roman" w:hAnsi="Times New Roman" w:cs="Times New Roman"/>
          <w:sz w:val="24"/>
          <w:szCs w:val="24"/>
        </w:rPr>
        <w:t>7</w:t>
      </w:r>
      <w:r w:rsidRPr="00BC13F8">
        <w:rPr>
          <w:rFonts w:ascii="Times New Roman" w:hAnsi="Times New Roman" w:cs="Times New Roman"/>
          <w:sz w:val="24"/>
          <w:szCs w:val="24"/>
        </w:rPr>
        <w:t xml:space="preserve"> shows how weather factors during different growth stages of wheat affect the final yield. In the early growth stage (P1), there was a strong negative link between high temperatures in Week 45 and yield (r = -0.394*). This means that hot weather during the crown root initiation stage can hurt the plant's early development. </w:t>
      </w:r>
      <w:r w:rsidRPr="00BC13F8">
        <w:rPr>
          <w:rFonts w:ascii="Times New Roman" w:hAnsi="Times New Roman" w:cs="Times New Roman"/>
          <w:sz w:val="24"/>
          <w:szCs w:val="24"/>
          <w:lang w:val="en-US" w:eastAsia="zh-CN"/>
        </w:rPr>
        <w:t>negative impacts on grain yield. In field crops, an increase in temperature during critical growth stages may cause</w:t>
      </w:r>
      <w:r w:rsidR="00B12882">
        <w:rPr>
          <w:rFonts w:ascii="Times New Roman" w:hAnsi="Times New Roman" w:cs="Times New Roman"/>
          <w:sz w:val="24"/>
          <w:szCs w:val="24"/>
          <w:lang w:val="en-US" w:eastAsia="zh-CN"/>
        </w:rPr>
        <w:t xml:space="preserve"> </w:t>
      </w:r>
      <w:r w:rsidRPr="00BC13F8">
        <w:rPr>
          <w:rFonts w:ascii="Times New Roman" w:hAnsi="Times New Roman" w:cs="Times New Roman"/>
          <w:sz w:val="24"/>
          <w:szCs w:val="24"/>
          <w:lang w:val="en-US" w:eastAsia="zh-CN"/>
        </w:rPr>
        <w:t>a yield reduction between 2.5 and 10%</w:t>
      </w:r>
      <w:r w:rsidRPr="00BC13F8">
        <w:rPr>
          <w:rFonts w:ascii="Times New Roman" w:hAnsi="Times New Roman" w:cs="Times New Roman"/>
          <w:sz w:val="24"/>
          <w:szCs w:val="24"/>
          <w:lang w:eastAsia="zh-CN"/>
        </w:rPr>
        <w:t xml:space="preserve"> (Hatfield JL </w:t>
      </w:r>
      <w:r w:rsidRPr="00BC13F8">
        <w:rPr>
          <w:rFonts w:ascii="Times New Roman" w:hAnsi="Times New Roman" w:cs="Times New Roman"/>
          <w:i/>
          <w:iCs/>
          <w:sz w:val="24"/>
          <w:szCs w:val="24"/>
          <w:lang w:eastAsia="zh-CN"/>
        </w:rPr>
        <w:t xml:space="preserve">et.al. </w:t>
      </w:r>
      <w:r w:rsidRPr="00BC13F8">
        <w:rPr>
          <w:rFonts w:ascii="Times New Roman" w:hAnsi="Times New Roman" w:cs="Times New Roman"/>
          <w:sz w:val="24"/>
          <w:szCs w:val="24"/>
          <w:lang w:eastAsia="zh-CN"/>
        </w:rPr>
        <w:t xml:space="preserve">2011). In wheat, 1°C rise in minimum or maximum temperatures </w:t>
      </w:r>
      <w:r w:rsidRPr="00BC13F8">
        <w:rPr>
          <w:rFonts w:ascii="Times New Roman" w:hAnsi="Times New Roman" w:cs="Times New Roman"/>
          <w:sz w:val="24"/>
          <w:szCs w:val="24"/>
        </w:rPr>
        <w:t>wheat production by ~ 5.6% (</w:t>
      </w:r>
      <w:r w:rsidRPr="00BC13F8">
        <w:rPr>
          <w:rFonts w:ascii="Times New Roman" w:hAnsi="Times New Roman" w:cs="Times New Roman"/>
          <w:sz w:val="24"/>
          <w:szCs w:val="24"/>
          <w:lang w:eastAsia="zh-CN"/>
        </w:rPr>
        <w:t>CIMMYT and ICARDA to the CGIAR Consortium Board</w:t>
      </w:r>
      <w:r w:rsidRPr="00BC13F8">
        <w:rPr>
          <w:rFonts w:ascii="Times New Roman" w:hAnsi="Times New Roman" w:cs="Times New Roman"/>
          <w:sz w:val="24"/>
          <w:szCs w:val="24"/>
        </w:rPr>
        <w:t>)</w:t>
      </w:r>
      <w:r w:rsidRPr="00BC13F8">
        <w:rPr>
          <w:rFonts w:ascii="Times New Roman" w:hAnsi="Times New Roman" w:cs="Times New Roman"/>
          <w:b/>
          <w:bCs/>
          <w:sz w:val="24"/>
          <w:szCs w:val="24"/>
        </w:rPr>
        <w:t xml:space="preserve">. </w:t>
      </w:r>
      <w:r w:rsidRPr="00BC13F8">
        <w:rPr>
          <w:rFonts w:ascii="Times New Roman" w:hAnsi="Times New Roman" w:cs="Times New Roman"/>
          <w:sz w:val="24"/>
          <w:szCs w:val="24"/>
        </w:rPr>
        <w:t>Other studies have found similar results, showing that high temperatures can limit root growth and reduce the plant’s ability to make food through photosynthesis.</w:t>
      </w:r>
    </w:p>
    <w:p w14:paraId="6E4D780E" w14:textId="42B34471" w:rsidR="001B7380" w:rsidRPr="00BC13F8" w:rsidRDefault="00DA1600" w:rsidP="00B12882">
      <w:pPr>
        <w:spacing w:before="240" w:line="360" w:lineRule="auto"/>
        <w:jc w:val="both"/>
        <w:rPr>
          <w:rFonts w:ascii="Times New Roman" w:hAnsi="Times New Roman" w:cs="Times New Roman"/>
          <w:b/>
          <w:bCs/>
          <w:sz w:val="24"/>
          <w:szCs w:val="24"/>
        </w:rPr>
      </w:pPr>
      <w:r w:rsidRPr="00BC13F8">
        <w:rPr>
          <w:rFonts w:ascii="Times New Roman" w:hAnsi="Times New Roman" w:cs="Times New Roman"/>
          <w:sz w:val="24"/>
          <w:szCs w:val="24"/>
        </w:rPr>
        <w:t xml:space="preserve">On the other hand, higher humidity in Week 46 showed a positive effect on yield (r = 0.408*). This suggests that more moisture in the air helps the plant grow better by keeping the leaves hydrated and allowing them to breathe properly. </w:t>
      </w:r>
      <w:r w:rsidRPr="00BC13F8">
        <w:rPr>
          <w:rFonts w:ascii="Times New Roman" w:hAnsi="Times New Roman" w:cs="Times New Roman"/>
          <w:sz w:val="24"/>
          <w:szCs w:val="24"/>
          <w:lang w:val="en-US" w:eastAsia="zh-CN"/>
        </w:rPr>
        <w:t xml:space="preserve">In physiological maturity crop growth </w:t>
      </w:r>
      <w:r w:rsidR="00B12882" w:rsidRPr="00BC13F8">
        <w:rPr>
          <w:rFonts w:ascii="Times New Roman" w:hAnsi="Times New Roman" w:cs="Times New Roman"/>
          <w:sz w:val="24"/>
          <w:szCs w:val="24"/>
          <w:lang w:val="en-US" w:eastAsia="zh-CN"/>
        </w:rPr>
        <w:t>stage,</w:t>
      </w:r>
      <w:r w:rsidRPr="00BC13F8">
        <w:rPr>
          <w:rFonts w:ascii="Times New Roman" w:hAnsi="Times New Roman" w:cs="Times New Roman"/>
          <w:sz w:val="24"/>
          <w:szCs w:val="24"/>
          <w:lang w:val="en-US" w:eastAsia="zh-CN"/>
        </w:rPr>
        <w:t xml:space="preserve"> </w:t>
      </w:r>
      <w:r w:rsidRPr="00BC13F8">
        <w:rPr>
          <w:rFonts w:ascii="Times New Roman" w:hAnsi="Times New Roman" w:cs="Times New Roman"/>
          <w:sz w:val="24"/>
          <w:szCs w:val="24"/>
          <w:lang w:val="en-US" w:eastAsia="zh-CN"/>
        </w:rPr>
        <w:lastRenderedPageBreak/>
        <w:t xml:space="preserve">the rainfall, relative humidity and sunshine were having </w:t>
      </w:r>
      <w:r w:rsidR="00150EA5" w:rsidRPr="00BC13F8">
        <w:rPr>
          <w:rFonts w:ascii="Times New Roman" w:hAnsi="Times New Roman" w:cs="Times New Roman"/>
          <w:sz w:val="24"/>
          <w:szCs w:val="24"/>
          <w:lang w:val="en-US" w:eastAsia="zh-CN"/>
        </w:rPr>
        <w:t>positively correlated</w:t>
      </w:r>
      <w:r w:rsidRPr="00BC13F8">
        <w:rPr>
          <w:rFonts w:ascii="Times New Roman" w:hAnsi="Times New Roman" w:cs="Times New Roman"/>
          <w:sz w:val="24"/>
          <w:szCs w:val="24"/>
          <w:lang w:val="en-US" w:eastAsia="zh-CN"/>
        </w:rPr>
        <w:t xml:space="preserve"> </w:t>
      </w:r>
      <w:r w:rsidRPr="00BC13F8">
        <w:rPr>
          <w:rFonts w:ascii="Times New Roman" w:hAnsi="Times New Roman" w:cs="Times New Roman"/>
          <w:b/>
          <w:bCs/>
          <w:sz w:val="24"/>
          <w:szCs w:val="24"/>
          <w:lang w:eastAsia="zh-CN"/>
        </w:rPr>
        <w:t>(</w:t>
      </w:r>
      <w:r w:rsidRPr="00BC13F8">
        <w:rPr>
          <w:rFonts w:ascii="Times New Roman" w:eastAsia="SimSun" w:hAnsi="Times New Roman" w:cs="Times New Roman"/>
          <w:b/>
          <w:bCs/>
          <w:color w:val="000000"/>
          <w:kern w:val="0"/>
          <w:sz w:val="24"/>
          <w:szCs w:val="24"/>
          <w:lang w:val="en-US" w:eastAsia="zh-CN" w:bidi="ar"/>
        </w:rPr>
        <w:t>Patel,</w:t>
      </w:r>
      <w:r w:rsidRPr="00BC13F8">
        <w:rPr>
          <w:rFonts w:ascii="Times New Roman" w:eastAsia="SimSun" w:hAnsi="Times New Roman" w:cs="Times New Roman"/>
          <w:b/>
          <w:bCs/>
          <w:color w:val="000000"/>
          <w:kern w:val="0"/>
          <w:sz w:val="24"/>
          <w:szCs w:val="24"/>
          <w:lang w:eastAsia="zh-CN" w:bidi="ar"/>
        </w:rPr>
        <w:t xml:space="preserve"> </w:t>
      </w:r>
      <w:r w:rsidRPr="00BC13F8">
        <w:rPr>
          <w:rFonts w:ascii="Times New Roman" w:eastAsia="SimSun" w:hAnsi="Times New Roman" w:cs="Times New Roman"/>
          <w:b/>
          <w:bCs/>
          <w:i/>
          <w:iCs/>
          <w:color w:val="000000"/>
          <w:kern w:val="0"/>
          <w:sz w:val="24"/>
          <w:szCs w:val="24"/>
          <w:lang w:eastAsia="zh-CN" w:bidi="ar"/>
        </w:rPr>
        <w:t xml:space="preserve">et.al. </w:t>
      </w:r>
      <w:r w:rsidRPr="00BC13F8">
        <w:rPr>
          <w:rFonts w:ascii="Times New Roman" w:eastAsia="SimSun" w:hAnsi="Times New Roman" w:cs="Times New Roman"/>
          <w:b/>
          <w:bCs/>
          <w:color w:val="000000"/>
          <w:kern w:val="0"/>
          <w:sz w:val="24"/>
          <w:szCs w:val="24"/>
          <w:lang w:eastAsia="zh-CN" w:bidi="ar"/>
        </w:rPr>
        <w:t>2009</w:t>
      </w:r>
      <w:r w:rsidRPr="00BC13F8">
        <w:rPr>
          <w:rFonts w:ascii="Times New Roman" w:hAnsi="Times New Roman" w:cs="Times New Roman"/>
          <w:b/>
          <w:bCs/>
          <w:sz w:val="24"/>
          <w:szCs w:val="24"/>
          <w:lang w:eastAsia="zh-CN"/>
        </w:rPr>
        <w:t>)</w:t>
      </w:r>
      <w:r w:rsidR="00150EA5" w:rsidRPr="00BC13F8">
        <w:rPr>
          <w:rFonts w:ascii="Times New Roman" w:hAnsi="Times New Roman" w:cs="Times New Roman"/>
          <w:b/>
          <w:bCs/>
          <w:sz w:val="24"/>
          <w:szCs w:val="24"/>
          <w:lang w:eastAsia="zh-CN"/>
        </w:rPr>
        <w:t>.</w:t>
      </w:r>
    </w:p>
    <w:p w14:paraId="64BAFD00" w14:textId="0739CBED" w:rsidR="00FF28FE" w:rsidRPr="00481A80" w:rsidRDefault="00DC4908" w:rsidP="00B12882">
      <w:pPr>
        <w:pStyle w:val="NormalWeb"/>
        <w:spacing w:line="360" w:lineRule="auto"/>
        <w:jc w:val="both"/>
      </w:pPr>
      <w:r w:rsidRPr="00BC13F8">
        <w:rPr>
          <w:b/>
          <w:bCs/>
        </w:rPr>
        <w:t>Conclusion: -</w:t>
      </w:r>
      <w:r w:rsidR="006D3719" w:rsidRPr="00BC13F8">
        <w:rPr>
          <w:b/>
          <w:bCs/>
        </w:rPr>
        <w:t xml:space="preserve"> </w:t>
      </w:r>
      <w:r w:rsidR="00481A80" w:rsidRPr="00481A80">
        <w:t xml:space="preserve">Weighted weather parameter Model 3 produced the most accurate wheat yield predictions by incorporating wind speed (Z51) minimum temperature (Z21) and Time as key variables. Wheat yield is mainly reduced by high temperature in the early stage, and by excess rainfall and wind during flowering to harvest. Humidity shows some positive effect at early growth. Overall, temperature stress early and </w:t>
      </w:r>
      <w:proofErr w:type="spellStart"/>
      <w:r w:rsidR="00481A80" w:rsidRPr="00481A80">
        <w:t>unfavorable</w:t>
      </w:r>
      <w:proofErr w:type="spellEnd"/>
      <w:r w:rsidR="00481A80" w:rsidRPr="00481A80">
        <w:t xml:space="preserve"> rain/wind later are key limiting factors.</w:t>
      </w:r>
    </w:p>
    <w:p w14:paraId="51502F5D" w14:textId="77777777" w:rsidR="00887012" w:rsidRDefault="00887012" w:rsidP="00C570D8">
      <w:pPr>
        <w:spacing w:after="0" w:line="360" w:lineRule="auto"/>
        <w:jc w:val="both"/>
        <w:rPr>
          <w:rFonts w:ascii="Times New Roman" w:eastAsia="Times New Roman" w:hAnsi="Times New Roman" w:cs="Times New Roman"/>
          <w:kern w:val="0"/>
          <w:sz w:val="24"/>
          <w:szCs w:val="24"/>
        </w:rPr>
      </w:pPr>
      <w:bookmarkStart w:id="1" w:name="_GoBack"/>
      <w:bookmarkEnd w:id="1"/>
    </w:p>
    <w:p w14:paraId="3490B212" w14:textId="77777777" w:rsidR="00887012" w:rsidRPr="00887012" w:rsidRDefault="00887012" w:rsidP="00887012">
      <w:pPr>
        <w:spacing w:after="200" w:line="276" w:lineRule="auto"/>
        <w:jc w:val="both"/>
        <w:outlineLvl w:val="0"/>
        <w:rPr>
          <w:rFonts w:ascii="Arial" w:eastAsia="Times New Roman" w:hAnsi="Arial" w:cs="Arial"/>
          <w:kern w:val="0"/>
          <w:szCs w:val="22"/>
          <w:lang w:val="en-GB" w:eastAsia="en-GB" w:bidi="ar-SA"/>
          <w14:ligatures w14:val="none"/>
        </w:rPr>
      </w:pPr>
      <w:r w:rsidRPr="00887012">
        <w:rPr>
          <w:rFonts w:ascii="Arial" w:eastAsia="Times New Roman" w:hAnsi="Arial" w:cs="Arial"/>
          <w:b/>
          <w:bCs/>
          <w:kern w:val="0"/>
          <w:szCs w:val="22"/>
          <w:lang w:val="en-GB" w:eastAsia="en-GB" w:bidi="ar-SA"/>
          <w14:ligatures w14:val="none"/>
        </w:rPr>
        <w:t>COMPETING INTERESTS DISCLAIMER:</w:t>
      </w:r>
    </w:p>
    <w:p w14:paraId="2E0C1989" w14:textId="77777777" w:rsidR="00887012" w:rsidRPr="00887012" w:rsidRDefault="00887012" w:rsidP="00887012">
      <w:pPr>
        <w:spacing w:after="200" w:line="276" w:lineRule="auto"/>
        <w:rPr>
          <w:rFonts w:ascii="Calibri" w:eastAsia="Times New Roman" w:hAnsi="Calibri" w:cs="Times New Roman"/>
          <w:kern w:val="0"/>
          <w:szCs w:val="22"/>
          <w:lang w:val="en-GB" w:eastAsia="en-GB" w:bidi="ar-SA"/>
          <w14:ligatures w14:val="none"/>
        </w:rPr>
      </w:pPr>
      <w:r w:rsidRPr="00887012">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0901BBF0" w14:textId="77777777" w:rsidR="00887012" w:rsidRPr="00C570D8" w:rsidRDefault="00887012" w:rsidP="00C570D8">
      <w:pPr>
        <w:spacing w:after="0" w:line="360" w:lineRule="auto"/>
        <w:jc w:val="both"/>
        <w:rPr>
          <w:rFonts w:ascii="Times New Roman" w:eastAsia="Times New Roman" w:hAnsi="Times New Roman" w:cs="Times New Roman"/>
          <w:b/>
          <w:bCs/>
          <w:kern w:val="0"/>
          <w:sz w:val="24"/>
          <w:szCs w:val="24"/>
        </w:rPr>
      </w:pPr>
    </w:p>
    <w:p w14:paraId="5E0BC915" w14:textId="41EA8B01" w:rsidR="00EC034D" w:rsidRPr="00BC13F8" w:rsidRDefault="00B12882" w:rsidP="00E74B93">
      <w:pPr>
        <w:pStyle w:val="NormalWeb"/>
        <w:rPr>
          <w:b/>
          <w:bCs/>
        </w:rPr>
      </w:pPr>
      <w:r w:rsidRPr="00BC13F8">
        <w:rPr>
          <w:b/>
          <w:bCs/>
          <w:caps/>
        </w:rPr>
        <w:t>R</w:t>
      </w:r>
      <w:r w:rsidRPr="00BC13F8">
        <w:rPr>
          <w:b/>
          <w:bCs/>
        </w:rPr>
        <w:t>eferenc</w:t>
      </w:r>
      <w:r>
        <w:rPr>
          <w:b/>
          <w:bCs/>
        </w:rPr>
        <w:t>es</w:t>
      </w:r>
      <w:r w:rsidR="001E70A8" w:rsidRPr="00BC13F8">
        <w:rPr>
          <w:b/>
          <w:bCs/>
        </w:rPr>
        <w:t xml:space="preserve"> </w:t>
      </w:r>
    </w:p>
    <w:p w14:paraId="2F71819B" w14:textId="55E93A58" w:rsidR="000919D1" w:rsidRPr="00BC13F8" w:rsidRDefault="000919D1" w:rsidP="00C570D8">
      <w:pPr>
        <w:jc w:val="both"/>
        <w:rPr>
          <w:rFonts w:ascii="Times New Roman" w:hAnsi="Times New Roman" w:cs="Times New Roman"/>
          <w:sz w:val="24"/>
          <w:szCs w:val="24"/>
        </w:rPr>
      </w:pPr>
      <w:r w:rsidRPr="00BC13F8">
        <w:rPr>
          <w:rFonts w:ascii="Times New Roman" w:hAnsi="Times New Roman" w:cs="Times New Roman"/>
          <w:b/>
          <w:bCs/>
          <w:sz w:val="24"/>
          <w:szCs w:val="24"/>
        </w:rPr>
        <w:t>1</w:t>
      </w:r>
      <w:r w:rsidRPr="00BC13F8">
        <w:rPr>
          <w:rFonts w:ascii="Times New Roman" w:hAnsi="Times New Roman" w:cs="Times New Roman"/>
          <w:sz w:val="24"/>
          <w:szCs w:val="24"/>
        </w:rPr>
        <w:t xml:space="preserve">. Aravind, K.S., </w:t>
      </w:r>
      <w:proofErr w:type="spellStart"/>
      <w:r w:rsidRPr="00BC13F8">
        <w:rPr>
          <w:rFonts w:ascii="Times New Roman" w:hAnsi="Times New Roman" w:cs="Times New Roman"/>
          <w:sz w:val="24"/>
          <w:szCs w:val="24"/>
        </w:rPr>
        <w:t>Vashistha</w:t>
      </w:r>
      <w:proofErr w:type="spellEnd"/>
      <w:r w:rsidRPr="00BC13F8">
        <w:rPr>
          <w:rFonts w:ascii="Times New Roman" w:hAnsi="Times New Roman" w:cs="Times New Roman"/>
          <w:sz w:val="24"/>
          <w:szCs w:val="24"/>
        </w:rPr>
        <w:t xml:space="preserve">, A., </w:t>
      </w:r>
      <w:proofErr w:type="spellStart"/>
      <w:r w:rsidRPr="00BC13F8">
        <w:rPr>
          <w:rFonts w:ascii="Times New Roman" w:hAnsi="Times New Roman" w:cs="Times New Roman"/>
          <w:sz w:val="24"/>
          <w:szCs w:val="24"/>
        </w:rPr>
        <w:t>Krishanan</w:t>
      </w:r>
      <w:proofErr w:type="spellEnd"/>
      <w:r w:rsidRPr="00BC13F8">
        <w:rPr>
          <w:rFonts w:ascii="Times New Roman" w:hAnsi="Times New Roman" w:cs="Times New Roman"/>
          <w:sz w:val="24"/>
          <w:szCs w:val="24"/>
        </w:rPr>
        <w:t>, P. and Das, B., 2022. Wheat yield prediction based on weather parameters using multiple linear, neural network and penalised regression models. </w:t>
      </w:r>
      <w:r w:rsidRPr="00BC13F8">
        <w:rPr>
          <w:rFonts w:ascii="Times New Roman" w:hAnsi="Times New Roman" w:cs="Times New Roman"/>
          <w:i/>
          <w:iCs/>
          <w:sz w:val="24"/>
          <w:szCs w:val="24"/>
        </w:rPr>
        <w:t>Journal of Agrometeorology</w:t>
      </w:r>
      <w:r w:rsidRPr="00BC13F8">
        <w:rPr>
          <w:rFonts w:ascii="Times New Roman" w:hAnsi="Times New Roman" w:cs="Times New Roman"/>
          <w:sz w:val="24"/>
          <w:szCs w:val="24"/>
        </w:rPr>
        <w:t>, </w:t>
      </w:r>
      <w:r w:rsidRPr="00BC13F8">
        <w:rPr>
          <w:rFonts w:ascii="Times New Roman" w:hAnsi="Times New Roman" w:cs="Times New Roman"/>
          <w:i/>
          <w:iCs/>
          <w:sz w:val="24"/>
          <w:szCs w:val="24"/>
        </w:rPr>
        <w:t>24</w:t>
      </w:r>
      <w:r w:rsidRPr="00BC13F8">
        <w:rPr>
          <w:rFonts w:ascii="Times New Roman" w:hAnsi="Times New Roman" w:cs="Times New Roman"/>
          <w:sz w:val="24"/>
          <w:szCs w:val="24"/>
        </w:rPr>
        <w:t>(1), pp.18-25.</w:t>
      </w:r>
    </w:p>
    <w:p w14:paraId="1D2AD45C" w14:textId="2253FDDA" w:rsidR="000919D1" w:rsidRPr="00BC13F8" w:rsidRDefault="000919D1" w:rsidP="00C570D8">
      <w:pPr>
        <w:jc w:val="both"/>
        <w:rPr>
          <w:rFonts w:ascii="Times New Roman" w:hAnsi="Times New Roman" w:cs="Times New Roman"/>
          <w:sz w:val="24"/>
          <w:szCs w:val="24"/>
        </w:rPr>
      </w:pPr>
      <w:r w:rsidRPr="00BC13F8">
        <w:rPr>
          <w:rFonts w:ascii="Times New Roman" w:hAnsi="Times New Roman" w:cs="Times New Roman"/>
          <w:b/>
          <w:bCs/>
          <w:sz w:val="24"/>
          <w:szCs w:val="24"/>
        </w:rPr>
        <w:t>2.</w:t>
      </w:r>
      <w:r w:rsidRPr="00BC13F8">
        <w:rPr>
          <w:rFonts w:ascii="Times New Roman" w:hAnsi="Times New Roman" w:cs="Times New Roman"/>
          <w:sz w:val="24"/>
          <w:szCs w:val="24"/>
        </w:rPr>
        <w:t xml:space="preserve"> Ashfaq, M., Khan, I., </w:t>
      </w:r>
      <w:proofErr w:type="spellStart"/>
      <w:r w:rsidRPr="00BC13F8">
        <w:rPr>
          <w:rFonts w:ascii="Times New Roman" w:hAnsi="Times New Roman" w:cs="Times New Roman"/>
          <w:sz w:val="24"/>
          <w:szCs w:val="24"/>
        </w:rPr>
        <w:t>Alzahrani</w:t>
      </w:r>
      <w:proofErr w:type="spellEnd"/>
      <w:r w:rsidRPr="00BC13F8">
        <w:rPr>
          <w:rFonts w:ascii="Times New Roman" w:hAnsi="Times New Roman" w:cs="Times New Roman"/>
          <w:sz w:val="24"/>
          <w:szCs w:val="24"/>
        </w:rPr>
        <w:t>, A., Tariq, M. U., Khan, H., &amp; Ghani, A. (2024). Accurate Wheat Yield Prediction Using Machine Learning and Climate-NDVI Data Fusion. </w:t>
      </w:r>
      <w:r w:rsidRPr="00BC13F8">
        <w:rPr>
          <w:rFonts w:ascii="Times New Roman" w:hAnsi="Times New Roman" w:cs="Times New Roman"/>
          <w:i/>
          <w:iCs/>
          <w:sz w:val="24"/>
          <w:szCs w:val="24"/>
        </w:rPr>
        <w:t>IEEE Access</w:t>
      </w:r>
      <w:r w:rsidRPr="00BC13F8">
        <w:rPr>
          <w:rFonts w:ascii="Times New Roman" w:hAnsi="Times New Roman" w:cs="Times New Roman"/>
          <w:sz w:val="24"/>
          <w:szCs w:val="24"/>
        </w:rPr>
        <w:t>, </w:t>
      </w:r>
      <w:r w:rsidRPr="00BC13F8">
        <w:rPr>
          <w:rFonts w:ascii="Times New Roman" w:hAnsi="Times New Roman" w:cs="Times New Roman"/>
          <w:i/>
          <w:iCs/>
          <w:sz w:val="24"/>
          <w:szCs w:val="24"/>
        </w:rPr>
        <w:t>12</w:t>
      </w:r>
      <w:r w:rsidRPr="00BC13F8">
        <w:rPr>
          <w:rFonts w:ascii="Times New Roman" w:hAnsi="Times New Roman" w:cs="Times New Roman"/>
          <w:sz w:val="24"/>
          <w:szCs w:val="24"/>
        </w:rPr>
        <w:t>, 40947-40961.</w:t>
      </w:r>
    </w:p>
    <w:p w14:paraId="229B3BA7" w14:textId="77F2CDBF" w:rsidR="000919D1" w:rsidRPr="00BC13F8" w:rsidRDefault="000919D1" w:rsidP="00C570D8">
      <w:pPr>
        <w:jc w:val="both"/>
        <w:rPr>
          <w:rFonts w:ascii="Times New Roman" w:hAnsi="Times New Roman" w:cs="Times New Roman"/>
          <w:sz w:val="24"/>
          <w:szCs w:val="24"/>
        </w:rPr>
      </w:pPr>
      <w:r w:rsidRPr="00BC13F8">
        <w:rPr>
          <w:rFonts w:ascii="Times New Roman" w:hAnsi="Times New Roman" w:cs="Times New Roman"/>
          <w:b/>
          <w:bCs/>
          <w:sz w:val="24"/>
          <w:szCs w:val="24"/>
        </w:rPr>
        <w:t>3.</w:t>
      </w:r>
      <w:r w:rsidRPr="00BC13F8">
        <w:rPr>
          <w:rFonts w:ascii="Times New Roman" w:hAnsi="Times New Roman" w:cs="Times New Roman"/>
          <w:sz w:val="24"/>
          <w:szCs w:val="24"/>
        </w:rPr>
        <w:t xml:space="preserve">  Gupta, SH., </w:t>
      </w:r>
      <w:proofErr w:type="spellStart"/>
      <w:r w:rsidRPr="00BC13F8">
        <w:rPr>
          <w:rFonts w:ascii="Times New Roman" w:hAnsi="Times New Roman" w:cs="Times New Roman"/>
          <w:sz w:val="24"/>
          <w:szCs w:val="24"/>
        </w:rPr>
        <w:t>Vashistha</w:t>
      </w:r>
      <w:proofErr w:type="spellEnd"/>
      <w:r w:rsidRPr="00BC13F8">
        <w:rPr>
          <w:rFonts w:ascii="Times New Roman" w:hAnsi="Times New Roman" w:cs="Times New Roman"/>
          <w:sz w:val="24"/>
          <w:szCs w:val="24"/>
        </w:rPr>
        <w:t xml:space="preserve">, A., Krishnan, P., </w:t>
      </w:r>
      <w:proofErr w:type="spellStart"/>
      <w:r w:rsidRPr="00BC13F8">
        <w:rPr>
          <w:rFonts w:ascii="Times New Roman" w:hAnsi="Times New Roman" w:cs="Times New Roman"/>
          <w:sz w:val="24"/>
          <w:szCs w:val="24"/>
        </w:rPr>
        <w:t>Achal</w:t>
      </w:r>
      <w:proofErr w:type="spellEnd"/>
      <w:r w:rsidRPr="00BC13F8">
        <w:rPr>
          <w:rFonts w:ascii="Times New Roman" w:hAnsi="Times New Roman" w:cs="Times New Roman"/>
          <w:sz w:val="24"/>
          <w:szCs w:val="24"/>
        </w:rPr>
        <w:t xml:space="preserve">, Lama., </w:t>
      </w:r>
      <w:proofErr w:type="spellStart"/>
      <w:r w:rsidRPr="00BC13F8">
        <w:rPr>
          <w:rFonts w:ascii="Times New Roman" w:hAnsi="Times New Roman" w:cs="Times New Roman"/>
          <w:sz w:val="24"/>
          <w:szCs w:val="24"/>
        </w:rPr>
        <w:t>Shivprasad</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Arvinda</w:t>
      </w:r>
      <w:proofErr w:type="spellEnd"/>
      <w:r w:rsidRPr="00BC13F8">
        <w:rPr>
          <w:rFonts w:ascii="Times New Roman" w:hAnsi="Times New Roman" w:cs="Times New Roman"/>
          <w:sz w:val="24"/>
          <w:szCs w:val="24"/>
        </w:rPr>
        <w:t xml:space="preserve">. K.S (2024). Weather based wheat yield prediction using machine learning. </w:t>
      </w:r>
      <w:r w:rsidRPr="00BC13F8">
        <w:rPr>
          <w:rFonts w:ascii="Times New Roman" w:hAnsi="Times New Roman" w:cs="Times New Roman"/>
          <w:i/>
          <w:iCs/>
          <w:sz w:val="24"/>
          <w:szCs w:val="24"/>
        </w:rPr>
        <w:t>MAUSAM, 75, 639-648.</w:t>
      </w:r>
    </w:p>
    <w:p w14:paraId="6125F052" w14:textId="11B896D2" w:rsidR="000919D1" w:rsidRPr="00BC13F8" w:rsidRDefault="000919D1" w:rsidP="00C570D8">
      <w:pPr>
        <w:jc w:val="both"/>
        <w:rPr>
          <w:rFonts w:ascii="Times New Roman" w:hAnsi="Times New Roman" w:cs="Times New Roman"/>
          <w:sz w:val="24"/>
          <w:szCs w:val="24"/>
        </w:rPr>
      </w:pPr>
      <w:r w:rsidRPr="00BC13F8">
        <w:rPr>
          <w:rFonts w:ascii="Times New Roman" w:hAnsi="Times New Roman" w:cs="Times New Roman"/>
          <w:b/>
          <w:bCs/>
          <w:sz w:val="24"/>
          <w:szCs w:val="24"/>
        </w:rPr>
        <w:t>4.</w:t>
      </w:r>
      <w:r w:rsidRPr="00BC13F8">
        <w:rPr>
          <w:rFonts w:ascii="Times New Roman" w:hAnsi="Times New Roman" w:cs="Times New Roman"/>
          <w:sz w:val="24"/>
          <w:szCs w:val="24"/>
        </w:rPr>
        <w:t> Singh, R.S., Patel, C., Yadav, M.K., Singh, K.K (2014). Yield forecasting of rice and wheat crops for eastern Uttar Pradesh</w:t>
      </w:r>
      <w:r w:rsidRPr="00BC13F8">
        <w:rPr>
          <w:rFonts w:ascii="Times New Roman" w:hAnsi="Times New Roman" w:cs="Times New Roman"/>
          <w:i/>
          <w:iCs/>
          <w:sz w:val="24"/>
          <w:szCs w:val="24"/>
        </w:rPr>
        <w:t>. Vol. 16, No. 2 Journal of Agrometeorology 16 (2): 199-202.</w:t>
      </w:r>
    </w:p>
    <w:p w14:paraId="0D8977CD" w14:textId="4E7BC9CF" w:rsidR="002656C4" w:rsidRPr="00BC13F8" w:rsidRDefault="002656C4" w:rsidP="00C570D8">
      <w:pPr>
        <w:jc w:val="both"/>
        <w:rPr>
          <w:rFonts w:ascii="Times New Roman" w:hAnsi="Times New Roman" w:cs="Times New Roman"/>
          <w:sz w:val="24"/>
          <w:szCs w:val="24"/>
        </w:rPr>
      </w:pPr>
      <w:r w:rsidRPr="00BC13F8">
        <w:rPr>
          <w:rFonts w:ascii="Times New Roman" w:hAnsi="Times New Roman" w:cs="Times New Roman"/>
          <w:b/>
          <w:bCs/>
          <w:caps/>
          <w:sz w:val="24"/>
          <w:szCs w:val="24"/>
        </w:rPr>
        <w:t>5.</w:t>
      </w:r>
      <w:r w:rsidR="000919D1" w:rsidRPr="00BC13F8">
        <w:rPr>
          <w:rFonts w:ascii="Times New Roman" w:hAnsi="Times New Roman" w:cs="Times New Roman"/>
          <w:b/>
          <w:bCs/>
          <w:caps/>
          <w:sz w:val="24"/>
          <w:szCs w:val="24"/>
        </w:rPr>
        <w:t> </w:t>
      </w:r>
      <w:proofErr w:type="spellStart"/>
      <w:r w:rsidRPr="00BC13F8">
        <w:rPr>
          <w:rFonts w:ascii="Times New Roman" w:hAnsi="Times New Roman" w:cs="Times New Roman"/>
          <w:sz w:val="24"/>
          <w:szCs w:val="24"/>
        </w:rPr>
        <w:t>Khapedia</w:t>
      </w:r>
      <w:proofErr w:type="spellEnd"/>
      <w:r w:rsidRPr="00BC13F8">
        <w:rPr>
          <w:rFonts w:ascii="Times New Roman" w:hAnsi="Times New Roman" w:cs="Times New Roman"/>
          <w:sz w:val="24"/>
          <w:szCs w:val="24"/>
        </w:rPr>
        <w:t xml:space="preserve">, H. L., Sharma, R., &amp; IM, S. S. R. S. (2018). Forecasting wheat productivity and production of </w:t>
      </w:r>
      <w:proofErr w:type="spellStart"/>
      <w:r w:rsidRPr="00BC13F8">
        <w:rPr>
          <w:rFonts w:ascii="Times New Roman" w:hAnsi="Times New Roman" w:cs="Times New Roman"/>
          <w:sz w:val="24"/>
          <w:szCs w:val="24"/>
        </w:rPr>
        <w:t>madhya</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pradesh</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india</w:t>
      </w:r>
      <w:proofErr w:type="spellEnd"/>
      <w:r w:rsidRPr="00BC13F8">
        <w:rPr>
          <w:rFonts w:ascii="Times New Roman" w:hAnsi="Times New Roman" w:cs="Times New Roman"/>
          <w:sz w:val="24"/>
          <w:szCs w:val="24"/>
        </w:rPr>
        <w:t>, using autoregressive integrated moving average models. </w:t>
      </w:r>
      <w:r w:rsidRPr="00BC13F8">
        <w:rPr>
          <w:rFonts w:ascii="Times New Roman" w:hAnsi="Times New Roman" w:cs="Times New Roman"/>
          <w:i/>
          <w:iCs/>
          <w:sz w:val="24"/>
          <w:szCs w:val="24"/>
        </w:rPr>
        <w:t xml:space="preserve">Int. J. </w:t>
      </w:r>
      <w:proofErr w:type="spellStart"/>
      <w:r w:rsidRPr="00BC13F8">
        <w:rPr>
          <w:rFonts w:ascii="Times New Roman" w:hAnsi="Times New Roman" w:cs="Times New Roman"/>
          <w:i/>
          <w:iCs/>
          <w:sz w:val="24"/>
          <w:szCs w:val="24"/>
        </w:rPr>
        <w:t>Curr</w:t>
      </w:r>
      <w:proofErr w:type="spellEnd"/>
      <w:r w:rsidRPr="00BC13F8">
        <w:rPr>
          <w:rFonts w:ascii="Times New Roman" w:hAnsi="Times New Roman" w:cs="Times New Roman"/>
          <w:i/>
          <w:iCs/>
          <w:sz w:val="24"/>
          <w:szCs w:val="24"/>
        </w:rPr>
        <w:t xml:space="preserve">. </w:t>
      </w:r>
      <w:proofErr w:type="spellStart"/>
      <w:r w:rsidRPr="00BC13F8">
        <w:rPr>
          <w:rFonts w:ascii="Times New Roman" w:hAnsi="Times New Roman" w:cs="Times New Roman"/>
          <w:i/>
          <w:iCs/>
          <w:sz w:val="24"/>
          <w:szCs w:val="24"/>
        </w:rPr>
        <w:t>Microbiol</w:t>
      </w:r>
      <w:proofErr w:type="spellEnd"/>
      <w:r w:rsidRPr="00BC13F8">
        <w:rPr>
          <w:rFonts w:ascii="Times New Roman" w:hAnsi="Times New Roman" w:cs="Times New Roman"/>
          <w:i/>
          <w:iCs/>
          <w:sz w:val="24"/>
          <w:szCs w:val="24"/>
        </w:rPr>
        <w:t>. App. Sci</w:t>
      </w:r>
      <w:r w:rsidRPr="00BC13F8">
        <w:rPr>
          <w:rFonts w:ascii="Times New Roman" w:hAnsi="Times New Roman" w:cs="Times New Roman"/>
          <w:sz w:val="24"/>
          <w:szCs w:val="24"/>
        </w:rPr>
        <w:t>, </w:t>
      </w:r>
      <w:r w:rsidRPr="00BC13F8">
        <w:rPr>
          <w:rFonts w:ascii="Times New Roman" w:hAnsi="Times New Roman" w:cs="Times New Roman"/>
          <w:i/>
          <w:iCs/>
          <w:sz w:val="24"/>
          <w:szCs w:val="24"/>
        </w:rPr>
        <w:t>7</w:t>
      </w:r>
      <w:r w:rsidRPr="00BC13F8">
        <w:rPr>
          <w:rFonts w:ascii="Times New Roman" w:hAnsi="Times New Roman" w:cs="Times New Roman"/>
          <w:sz w:val="24"/>
          <w:szCs w:val="24"/>
        </w:rPr>
        <w:t>, 4693-4705.</w:t>
      </w:r>
    </w:p>
    <w:p w14:paraId="6DC5B9D4" w14:textId="6798F0D5" w:rsidR="002656C4" w:rsidRPr="00BC13F8" w:rsidRDefault="002656C4" w:rsidP="00C570D8">
      <w:pPr>
        <w:jc w:val="both"/>
        <w:rPr>
          <w:rFonts w:ascii="Times New Roman" w:hAnsi="Times New Roman" w:cs="Times New Roman"/>
          <w:sz w:val="24"/>
          <w:szCs w:val="24"/>
        </w:rPr>
      </w:pPr>
      <w:r w:rsidRPr="00BC13F8">
        <w:rPr>
          <w:rFonts w:ascii="Times New Roman" w:hAnsi="Times New Roman" w:cs="Times New Roman"/>
          <w:b/>
          <w:bCs/>
          <w:sz w:val="24"/>
          <w:szCs w:val="24"/>
        </w:rPr>
        <w:t>6.</w:t>
      </w:r>
      <w:r w:rsidRPr="00BC13F8">
        <w:rPr>
          <w:rFonts w:ascii="Times New Roman" w:hAnsi="Times New Roman" w:cs="Times New Roman"/>
          <w:sz w:val="24"/>
          <w:szCs w:val="24"/>
        </w:rPr>
        <w:t xml:space="preserve"> Gill, K. K., Sandhu, S. S., Kaur </w:t>
      </w:r>
      <w:proofErr w:type="spellStart"/>
      <w:r w:rsidRPr="00BC13F8">
        <w:rPr>
          <w:rFonts w:ascii="Times New Roman" w:hAnsi="Times New Roman" w:cs="Times New Roman"/>
          <w:sz w:val="24"/>
          <w:szCs w:val="24"/>
        </w:rPr>
        <w:t>P</w:t>
      </w:r>
      <w:r w:rsidR="00080928" w:rsidRPr="00BC13F8">
        <w:rPr>
          <w:rFonts w:ascii="Times New Roman" w:hAnsi="Times New Roman" w:cs="Times New Roman"/>
          <w:sz w:val="24"/>
          <w:szCs w:val="24"/>
        </w:rPr>
        <w:t>rabhjyot</w:t>
      </w:r>
      <w:proofErr w:type="spellEnd"/>
      <w:r w:rsidR="00080928" w:rsidRPr="00BC13F8">
        <w:rPr>
          <w:rFonts w:ascii="Times New Roman" w:hAnsi="Times New Roman" w:cs="Times New Roman"/>
          <w:sz w:val="24"/>
          <w:szCs w:val="24"/>
        </w:rPr>
        <w:t>.</w:t>
      </w:r>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Babuta</w:t>
      </w:r>
      <w:r w:rsidR="00080928" w:rsidRPr="00BC13F8">
        <w:rPr>
          <w:rFonts w:ascii="Times New Roman" w:hAnsi="Times New Roman" w:cs="Times New Roman"/>
          <w:sz w:val="24"/>
          <w:szCs w:val="24"/>
        </w:rPr>
        <w:t>.Ritu</w:t>
      </w:r>
      <w:proofErr w:type="spellEnd"/>
      <w:r w:rsidR="00080928" w:rsidRPr="00BC13F8">
        <w:rPr>
          <w:rFonts w:ascii="Times New Roman" w:hAnsi="Times New Roman" w:cs="Times New Roman"/>
          <w:sz w:val="24"/>
          <w:szCs w:val="24"/>
        </w:rPr>
        <w:t>.</w:t>
      </w:r>
      <w:r w:rsidRPr="00BC13F8">
        <w:rPr>
          <w:rFonts w:ascii="Times New Roman" w:hAnsi="Times New Roman" w:cs="Times New Roman"/>
          <w:sz w:val="24"/>
          <w:szCs w:val="24"/>
        </w:rPr>
        <w:t>, &amp; Bhatt</w:t>
      </w:r>
      <w:r w:rsidR="00080928" w:rsidRPr="00BC13F8">
        <w:rPr>
          <w:rFonts w:ascii="Times New Roman" w:hAnsi="Times New Roman" w:cs="Times New Roman"/>
          <w:sz w:val="24"/>
          <w:szCs w:val="24"/>
        </w:rPr>
        <w:t>.</w:t>
      </w:r>
      <w:r w:rsidRPr="00BC13F8">
        <w:rPr>
          <w:rFonts w:ascii="Times New Roman" w:hAnsi="Times New Roman" w:cs="Times New Roman"/>
          <w:sz w:val="24"/>
          <w:szCs w:val="24"/>
        </w:rPr>
        <w:t>,</w:t>
      </w:r>
      <w:r w:rsidR="00080928" w:rsidRPr="00BC13F8">
        <w:rPr>
          <w:rFonts w:ascii="Times New Roman" w:hAnsi="Times New Roman" w:cs="Times New Roman"/>
          <w:sz w:val="24"/>
          <w:szCs w:val="24"/>
        </w:rPr>
        <w:t xml:space="preserve"> Kavita</w:t>
      </w:r>
      <w:r w:rsidRPr="00BC13F8">
        <w:rPr>
          <w:rFonts w:ascii="Times New Roman" w:hAnsi="Times New Roman" w:cs="Times New Roman"/>
          <w:sz w:val="24"/>
          <w:szCs w:val="24"/>
        </w:rPr>
        <w:t>.</w:t>
      </w:r>
      <w:r w:rsidR="00080928" w:rsidRPr="00BC13F8">
        <w:rPr>
          <w:rFonts w:ascii="Times New Roman" w:hAnsi="Times New Roman" w:cs="Times New Roman"/>
          <w:sz w:val="24"/>
          <w:szCs w:val="24"/>
        </w:rPr>
        <w:t>,</w:t>
      </w:r>
      <w:r w:rsidRPr="00BC13F8">
        <w:rPr>
          <w:rFonts w:ascii="Times New Roman" w:hAnsi="Times New Roman" w:cs="Times New Roman"/>
          <w:sz w:val="24"/>
          <w:szCs w:val="24"/>
        </w:rPr>
        <w:t xml:space="preserve"> (2015). Wheat yield prediction using weather based statistical model in Central Punjab. </w:t>
      </w:r>
      <w:r w:rsidRPr="00BC13F8">
        <w:rPr>
          <w:rFonts w:ascii="Times New Roman" w:hAnsi="Times New Roman" w:cs="Times New Roman"/>
          <w:i/>
          <w:iCs/>
          <w:sz w:val="24"/>
          <w:szCs w:val="24"/>
        </w:rPr>
        <w:t>Journal of Agricultural Physics</w:t>
      </w:r>
      <w:r w:rsidRPr="00BC13F8">
        <w:rPr>
          <w:rFonts w:ascii="Times New Roman" w:hAnsi="Times New Roman" w:cs="Times New Roman"/>
          <w:sz w:val="24"/>
          <w:szCs w:val="24"/>
        </w:rPr>
        <w:t>, </w:t>
      </w:r>
      <w:r w:rsidRPr="00BC13F8">
        <w:rPr>
          <w:rFonts w:ascii="Times New Roman" w:hAnsi="Times New Roman" w:cs="Times New Roman"/>
          <w:i/>
          <w:iCs/>
          <w:sz w:val="24"/>
          <w:szCs w:val="24"/>
        </w:rPr>
        <w:t>15</w:t>
      </w:r>
      <w:r w:rsidRPr="00BC13F8">
        <w:rPr>
          <w:rFonts w:ascii="Times New Roman" w:hAnsi="Times New Roman" w:cs="Times New Roman"/>
          <w:sz w:val="24"/>
          <w:szCs w:val="24"/>
        </w:rPr>
        <w:t>(2), 157-162.</w:t>
      </w:r>
    </w:p>
    <w:p w14:paraId="5576E95C" w14:textId="041DF0A3" w:rsidR="002656C4" w:rsidRPr="00BC13F8" w:rsidRDefault="002656C4" w:rsidP="00C570D8">
      <w:pPr>
        <w:jc w:val="both"/>
        <w:rPr>
          <w:rFonts w:ascii="Times New Roman" w:hAnsi="Times New Roman" w:cs="Times New Roman"/>
          <w:sz w:val="24"/>
          <w:szCs w:val="24"/>
        </w:rPr>
      </w:pPr>
      <w:r w:rsidRPr="00BC13F8">
        <w:rPr>
          <w:rFonts w:ascii="Times New Roman" w:hAnsi="Times New Roman" w:cs="Times New Roman"/>
          <w:b/>
          <w:bCs/>
          <w:sz w:val="24"/>
          <w:szCs w:val="24"/>
        </w:rPr>
        <w:t>7</w:t>
      </w:r>
      <w:r w:rsidRPr="00BC13F8">
        <w:rPr>
          <w:rFonts w:ascii="Times New Roman" w:hAnsi="Times New Roman" w:cs="Times New Roman"/>
          <w:sz w:val="24"/>
          <w:szCs w:val="24"/>
        </w:rPr>
        <w:t xml:space="preserve">. Kumar, S., </w:t>
      </w:r>
      <w:proofErr w:type="spellStart"/>
      <w:r w:rsidRPr="00BC13F8">
        <w:rPr>
          <w:rFonts w:ascii="Times New Roman" w:hAnsi="Times New Roman" w:cs="Times New Roman"/>
          <w:sz w:val="24"/>
          <w:szCs w:val="24"/>
        </w:rPr>
        <w:t>Attri</w:t>
      </w:r>
      <w:proofErr w:type="spellEnd"/>
      <w:r w:rsidRPr="00BC13F8">
        <w:rPr>
          <w:rFonts w:ascii="Times New Roman" w:hAnsi="Times New Roman" w:cs="Times New Roman"/>
          <w:sz w:val="24"/>
          <w:szCs w:val="24"/>
        </w:rPr>
        <w:t>, S. D., &amp; Singh, K. K. (2019). Comparison of Lasso and stepwise regression technique for wheat yield prediction. </w:t>
      </w:r>
      <w:r w:rsidRPr="00BC13F8">
        <w:rPr>
          <w:rFonts w:ascii="Times New Roman" w:hAnsi="Times New Roman" w:cs="Times New Roman"/>
          <w:i/>
          <w:iCs/>
          <w:sz w:val="24"/>
          <w:szCs w:val="24"/>
        </w:rPr>
        <w:t>Journal of Agrometeorology</w:t>
      </w:r>
      <w:r w:rsidRPr="00BC13F8">
        <w:rPr>
          <w:rFonts w:ascii="Times New Roman" w:hAnsi="Times New Roman" w:cs="Times New Roman"/>
          <w:sz w:val="24"/>
          <w:szCs w:val="24"/>
        </w:rPr>
        <w:t>, </w:t>
      </w:r>
      <w:r w:rsidRPr="00BC13F8">
        <w:rPr>
          <w:rFonts w:ascii="Times New Roman" w:hAnsi="Times New Roman" w:cs="Times New Roman"/>
          <w:i/>
          <w:iCs/>
          <w:sz w:val="24"/>
          <w:szCs w:val="24"/>
        </w:rPr>
        <w:t>21</w:t>
      </w:r>
      <w:r w:rsidRPr="00BC13F8">
        <w:rPr>
          <w:rFonts w:ascii="Times New Roman" w:hAnsi="Times New Roman" w:cs="Times New Roman"/>
          <w:sz w:val="24"/>
          <w:szCs w:val="24"/>
        </w:rPr>
        <w:t>(2), 188-192.</w:t>
      </w:r>
    </w:p>
    <w:p w14:paraId="07816BD5" w14:textId="2979D248" w:rsidR="000919D1" w:rsidRPr="00BC13F8" w:rsidRDefault="005C7DB2" w:rsidP="00C570D8">
      <w:pPr>
        <w:jc w:val="both"/>
        <w:rPr>
          <w:rFonts w:ascii="Times New Roman" w:hAnsi="Times New Roman" w:cs="Times New Roman"/>
          <w:caps/>
          <w:sz w:val="24"/>
          <w:szCs w:val="24"/>
        </w:rPr>
      </w:pPr>
      <w:r w:rsidRPr="00BC13F8">
        <w:rPr>
          <w:rFonts w:ascii="Times New Roman" w:hAnsi="Times New Roman" w:cs="Times New Roman"/>
          <w:b/>
          <w:bCs/>
          <w:caps/>
          <w:sz w:val="24"/>
          <w:szCs w:val="24"/>
        </w:rPr>
        <w:lastRenderedPageBreak/>
        <w:t xml:space="preserve">8. </w:t>
      </w:r>
      <w:proofErr w:type="spellStart"/>
      <w:r w:rsidRPr="00BC13F8">
        <w:rPr>
          <w:rFonts w:ascii="Times New Roman" w:hAnsi="Times New Roman" w:cs="Times New Roman"/>
          <w:color w:val="222222"/>
          <w:sz w:val="24"/>
          <w:szCs w:val="24"/>
          <w:shd w:val="clear" w:color="auto" w:fill="FFFFFF"/>
        </w:rPr>
        <w:t>Djanaguiraman</w:t>
      </w:r>
      <w:proofErr w:type="spellEnd"/>
      <w:r w:rsidRPr="00BC13F8">
        <w:rPr>
          <w:rFonts w:ascii="Times New Roman" w:hAnsi="Times New Roman" w:cs="Times New Roman"/>
          <w:color w:val="222222"/>
          <w:sz w:val="24"/>
          <w:szCs w:val="24"/>
          <w:shd w:val="clear" w:color="auto" w:fill="FFFFFF"/>
        </w:rPr>
        <w:t xml:space="preserve">, M., Narayanan, S., </w:t>
      </w:r>
      <w:proofErr w:type="spellStart"/>
      <w:r w:rsidRPr="00BC13F8">
        <w:rPr>
          <w:rFonts w:ascii="Times New Roman" w:hAnsi="Times New Roman" w:cs="Times New Roman"/>
          <w:color w:val="222222"/>
          <w:sz w:val="24"/>
          <w:szCs w:val="24"/>
          <w:shd w:val="clear" w:color="auto" w:fill="FFFFFF"/>
        </w:rPr>
        <w:t>Erdayani</w:t>
      </w:r>
      <w:proofErr w:type="spellEnd"/>
      <w:r w:rsidRPr="00BC13F8">
        <w:rPr>
          <w:rFonts w:ascii="Times New Roman" w:hAnsi="Times New Roman" w:cs="Times New Roman"/>
          <w:color w:val="222222"/>
          <w:sz w:val="24"/>
          <w:szCs w:val="24"/>
          <w:shd w:val="clear" w:color="auto" w:fill="FFFFFF"/>
        </w:rPr>
        <w:t>, E., &amp; Prasad, P. V. (2020). Effects of high temperature stress during anthesis and grain filling periods on photosynthesis, lipids and grain yield in wheat. </w:t>
      </w:r>
      <w:r w:rsidRPr="00BC13F8">
        <w:rPr>
          <w:rFonts w:ascii="Times New Roman" w:hAnsi="Times New Roman" w:cs="Times New Roman"/>
          <w:i/>
          <w:iCs/>
          <w:color w:val="222222"/>
          <w:sz w:val="24"/>
          <w:szCs w:val="24"/>
          <w:shd w:val="clear" w:color="auto" w:fill="FFFFFF"/>
        </w:rPr>
        <w:t>BMC Plant Biology</w:t>
      </w:r>
      <w:r w:rsidRPr="00BC13F8">
        <w:rPr>
          <w:rFonts w:ascii="Times New Roman" w:hAnsi="Times New Roman" w:cs="Times New Roman"/>
          <w:color w:val="222222"/>
          <w:sz w:val="24"/>
          <w:szCs w:val="24"/>
          <w:shd w:val="clear" w:color="auto" w:fill="FFFFFF"/>
        </w:rPr>
        <w:t>, </w:t>
      </w:r>
      <w:r w:rsidRPr="00BC13F8">
        <w:rPr>
          <w:rFonts w:ascii="Times New Roman" w:hAnsi="Times New Roman" w:cs="Times New Roman"/>
          <w:i/>
          <w:iCs/>
          <w:color w:val="222222"/>
          <w:sz w:val="24"/>
          <w:szCs w:val="24"/>
          <w:shd w:val="clear" w:color="auto" w:fill="FFFFFF"/>
        </w:rPr>
        <w:t>20</w:t>
      </w:r>
      <w:r w:rsidRPr="00BC13F8">
        <w:rPr>
          <w:rFonts w:ascii="Times New Roman" w:hAnsi="Times New Roman" w:cs="Times New Roman"/>
          <w:color w:val="222222"/>
          <w:sz w:val="24"/>
          <w:szCs w:val="24"/>
          <w:shd w:val="clear" w:color="auto" w:fill="FFFFFF"/>
        </w:rPr>
        <w:t>(1), 268.</w:t>
      </w:r>
    </w:p>
    <w:p w14:paraId="15597E69" w14:textId="0CF80DF6" w:rsidR="001E70A8" w:rsidRPr="00BC13F8" w:rsidRDefault="005C7DB2" w:rsidP="00C570D8">
      <w:pPr>
        <w:jc w:val="both"/>
        <w:rPr>
          <w:rFonts w:ascii="Times New Roman" w:hAnsi="Times New Roman" w:cs="Times New Roman"/>
          <w:caps/>
          <w:sz w:val="24"/>
          <w:szCs w:val="24"/>
        </w:rPr>
      </w:pPr>
      <w:r w:rsidRPr="00BC13F8">
        <w:rPr>
          <w:rFonts w:ascii="Times New Roman" w:hAnsi="Times New Roman" w:cs="Times New Roman"/>
          <w:b/>
          <w:bCs/>
          <w:caps/>
          <w:sz w:val="24"/>
          <w:szCs w:val="24"/>
        </w:rPr>
        <w:t xml:space="preserve">9. </w:t>
      </w:r>
      <w:proofErr w:type="spellStart"/>
      <w:r w:rsidR="002C416A" w:rsidRPr="00BC13F8">
        <w:rPr>
          <w:rFonts w:ascii="Times New Roman" w:hAnsi="Times New Roman" w:cs="Times New Roman"/>
          <w:color w:val="222222"/>
          <w:sz w:val="24"/>
          <w:szCs w:val="24"/>
          <w:shd w:val="clear" w:color="auto" w:fill="FFFFFF"/>
        </w:rPr>
        <w:t>Nadew</w:t>
      </w:r>
      <w:proofErr w:type="spellEnd"/>
      <w:r w:rsidR="002C416A" w:rsidRPr="00BC13F8">
        <w:rPr>
          <w:rFonts w:ascii="Times New Roman" w:hAnsi="Times New Roman" w:cs="Times New Roman"/>
          <w:color w:val="222222"/>
          <w:sz w:val="24"/>
          <w:szCs w:val="24"/>
          <w:shd w:val="clear" w:color="auto" w:fill="FFFFFF"/>
        </w:rPr>
        <w:t xml:space="preserve">, B. B. (2018). Effects of climatic and agronomic factors on yield and quality of bread wheat (Triticum </w:t>
      </w:r>
      <w:proofErr w:type="spellStart"/>
      <w:r w:rsidR="002C416A" w:rsidRPr="00BC13F8">
        <w:rPr>
          <w:rFonts w:ascii="Times New Roman" w:hAnsi="Times New Roman" w:cs="Times New Roman"/>
          <w:color w:val="222222"/>
          <w:sz w:val="24"/>
          <w:szCs w:val="24"/>
          <w:shd w:val="clear" w:color="auto" w:fill="FFFFFF"/>
        </w:rPr>
        <w:t>aestivum</w:t>
      </w:r>
      <w:proofErr w:type="spellEnd"/>
      <w:r w:rsidR="002C416A" w:rsidRPr="00BC13F8">
        <w:rPr>
          <w:rFonts w:ascii="Times New Roman" w:hAnsi="Times New Roman" w:cs="Times New Roman"/>
          <w:color w:val="222222"/>
          <w:sz w:val="24"/>
          <w:szCs w:val="24"/>
          <w:shd w:val="clear" w:color="auto" w:fill="FFFFFF"/>
        </w:rPr>
        <w:t xml:space="preserve"> L.) seed: a review on selected factors. </w:t>
      </w:r>
      <w:r w:rsidR="002C416A" w:rsidRPr="00BC13F8">
        <w:rPr>
          <w:rFonts w:ascii="Times New Roman" w:hAnsi="Times New Roman" w:cs="Times New Roman"/>
          <w:i/>
          <w:iCs/>
          <w:color w:val="222222"/>
          <w:sz w:val="24"/>
          <w:szCs w:val="24"/>
          <w:shd w:val="clear" w:color="auto" w:fill="FFFFFF"/>
        </w:rPr>
        <w:t>Advances in Crop Science and Technology</w:t>
      </w:r>
      <w:r w:rsidR="002C416A" w:rsidRPr="00BC13F8">
        <w:rPr>
          <w:rFonts w:ascii="Times New Roman" w:hAnsi="Times New Roman" w:cs="Times New Roman"/>
          <w:color w:val="222222"/>
          <w:sz w:val="24"/>
          <w:szCs w:val="24"/>
          <w:shd w:val="clear" w:color="auto" w:fill="FFFFFF"/>
        </w:rPr>
        <w:t>, </w:t>
      </w:r>
      <w:r w:rsidR="002C416A" w:rsidRPr="00BC13F8">
        <w:rPr>
          <w:rFonts w:ascii="Times New Roman" w:hAnsi="Times New Roman" w:cs="Times New Roman"/>
          <w:i/>
          <w:iCs/>
          <w:color w:val="222222"/>
          <w:sz w:val="24"/>
          <w:szCs w:val="24"/>
          <w:shd w:val="clear" w:color="auto" w:fill="FFFFFF"/>
        </w:rPr>
        <w:t>6</w:t>
      </w:r>
      <w:r w:rsidR="002C416A" w:rsidRPr="00BC13F8">
        <w:rPr>
          <w:rFonts w:ascii="Times New Roman" w:hAnsi="Times New Roman" w:cs="Times New Roman"/>
          <w:color w:val="222222"/>
          <w:sz w:val="24"/>
          <w:szCs w:val="24"/>
          <w:shd w:val="clear" w:color="auto" w:fill="FFFFFF"/>
        </w:rPr>
        <w:t>(2), 356.</w:t>
      </w:r>
    </w:p>
    <w:p w14:paraId="1A79E402" w14:textId="4C570385" w:rsidR="00DC4908" w:rsidRPr="00BC13F8" w:rsidRDefault="002C416A" w:rsidP="00C570D8">
      <w:pPr>
        <w:jc w:val="both"/>
        <w:rPr>
          <w:rFonts w:ascii="Times New Roman" w:hAnsi="Times New Roman" w:cs="Times New Roman"/>
          <w:sz w:val="24"/>
          <w:szCs w:val="24"/>
        </w:rPr>
      </w:pPr>
      <w:r w:rsidRPr="00BC13F8">
        <w:rPr>
          <w:rFonts w:ascii="Times New Roman" w:hAnsi="Times New Roman" w:cs="Times New Roman"/>
          <w:b/>
          <w:bCs/>
          <w:sz w:val="24"/>
          <w:szCs w:val="24"/>
        </w:rPr>
        <w:t xml:space="preserve">10. </w:t>
      </w:r>
      <w:r w:rsidR="00636D30" w:rsidRPr="00BC13F8">
        <w:rPr>
          <w:rFonts w:ascii="Times New Roman" w:hAnsi="Times New Roman" w:cs="Times New Roman"/>
          <w:color w:val="222222"/>
          <w:sz w:val="24"/>
          <w:szCs w:val="24"/>
          <w:shd w:val="clear" w:color="auto" w:fill="FFFFFF"/>
        </w:rPr>
        <w:t xml:space="preserve">Kumar, S., </w:t>
      </w:r>
      <w:proofErr w:type="spellStart"/>
      <w:r w:rsidR="00636D30" w:rsidRPr="00BC13F8">
        <w:rPr>
          <w:rFonts w:ascii="Times New Roman" w:hAnsi="Times New Roman" w:cs="Times New Roman"/>
          <w:color w:val="222222"/>
          <w:sz w:val="24"/>
          <w:szCs w:val="24"/>
          <w:shd w:val="clear" w:color="auto" w:fill="FFFFFF"/>
        </w:rPr>
        <w:t>Attri</w:t>
      </w:r>
      <w:proofErr w:type="spellEnd"/>
      <w:r w:rsidR="00636D30" w:rsidRPr="00BC13F8">
        <w:rPr>
          <w:rFonts w:ascii="Times New Roman" w:hAnsi="Times New Roman" w:cs="Times New Roman"/>
          <w:color w:val="222222"/>
          <w:sz w:val="24"/>
          <w:szCs w:val="24"/>
          <w:shd w:val="clear" w:color="auto" w:fill="FFFFFF"/>
        </w:rPr>
        <w:t>, S. D., &amp; Singh, K. K. (2019). Comparison of Lasso and stepwise regression technique for wheat yield prediction. </w:t>
      </w:r>
      <w:r w:rsidR="00636D30" w:rsidRPr="00BC13F8">
        <w:rPr>
          <w:rFonts w:ascii="Times New Roman" w:hAnsi="Times New Roman" w:cs="Times New Roman"/>
          <w:i/>
          <w:iCs/>
          <w:color w:val="222222"/>
          <w:sz w:val="24"/>
          <w:szCs w:val="24"/>
          <w:shd w:val="clear" w:color="auto" w:fill="FFFFFF"/>
        </w:rPr>
        <w:t>Journal of Agrometeorology</w:t>
      </w:r>
      <w:r w:rsidR="00636D30" w:rsidRPr="00BC13F8">
        <w:rPr>
          <w:rFonts w:ascii="Times New Roman" w:hAnsi="Times New Roman" w:cs="Times New Roman"/>
          <w:color w:val="222222"/>
          <w:sz w:val="24"/>
          <w:szCs w:val="24"/>
          <w:shd w:val="clear" w:color="auto" w:fill="FFFFFF"/>
        </w:rPr>
        <w:t>, </w:t>
      </w:r>
      <w:r w:rsidR="00636D30" w:rsidRPr="00BC13F8">
        <w:rPr>
          <w:rFonts w:ascii="Times New Roman" w:hAnsi="Times New Roman" w:cs="Times New Roman"/>
          <w:i/>
          <w:iCs/>
          <w:color w:val="222222"/>
          <w:sz w:val="24"/>
          <w:szCs w:val="24"/>
          <w:shd w:val="clear" w:color="auto" w:fill="FFFFFF"/>
        </w:rPr>
        <w:t>21</w:t>
      </w:r>
      <w:r w:rsidR="00636D30" w:rsidRPr="00BC13F8">
        <w:rPr>
          <w:rFonts w:ascii="Times New Roman" w:hAnsi="Times New Roman" w:cs="Times New Roman"/>
          <w:color w:val="222222"/>
          <w:sz w:val="24"/>
          <w:szCs w:val="24"/>
          <w:shd w:val="clear" w:color="auto" w:fill="FFFFFF"/>
        </w:rPr>
        <w:t>(2), 188-192.</w:t>
      </w:r>
    </w:p>
    <w:p w14:paraId="034BD767" w14:textId="7D2E8C1E" w:rsidR="00DC4908" w:rsidRPr="00BC13F8" w:rsidRDefault="00636D30" w:rsidP="00C570D8">
      <w:pPr>
        <w:jc w:val="both"/>
        <w:rPr>
          <w:rFonts w:ascii="Times New Roman" w:hAnsi="Times New Roman" w:cs="Times New Roman"/>
          <w:b/>
          <w:bCs/>
          <w:sz w:val="24"/>
          <w:szCs w:val="24"/>
        </w:rPr>
      </w:pPr>
      <w:r w:rsidRPr="00BC13F8">
        <w:rPr>
          <w:rFonts w:ascii="Times New Roman" w:hAnsi="Times New Roman" w:cs="Times New Roman"/>
          <w:b/>
          <w:bCs/>
          <w:sz w:val="24"/>
          <w:szCs w:val="24"/>
        </w:rPr>
        <w:t xml:space="preserve">11. </w:t>
      </w:r>
      <w:proofErr w:type="spellStart"/>
      <w:r w:rsidR="008F6697" w:rsidRPr="00BC13F8">
        <w:rPr>
          <w:rFonts w:ascii="Times New Roman" w:hAnsi="Times New Roman" w:cs="Times New Roman"/>
          <w:color w:val="222222"/>
          <w:sz w:val="24"/>
          <w:szCs w:val="24"/>
          <w:shd w:val="clear" w:color="auto" w:fill="FFFFFF"/>
        </w:rPr>
        <w:t>Bhojani</w:t>
      </w:r>
      <w:proofErr w:type="spellEnd"/>
      <w:r w:rsidR="008F6697" w:rsidRPr="00BC13F8">
        <w:rPr>
          <w:rFonts w:ascii="Times New Roman" w:hAnsi="Times New Roman" w:cs="Times New Roman"/>
          <w:color w:val="222222"/>
          <w:sz w:val="24"/>
          <w:szCs w:val="24"/>
          <w:shd w:val="clear" w:color="auto" w:fill="FFFFFF"/>
        </w:rPr>
        <w:t>, S. H., &amp; Bhatt, N. (2020). Wheat crop yield prediction using new activation functions in neural network. </w:t>
      </w:r>
      <w:r w:rsidR="008F6697" w:rsidRPr="00BC13F8">
        <w:rPr>
          <w:rFonts w:ascii="Times New Roman" w:hAnsi="Times New Roman" w:cs="Times New Roman"/>
          <w:i/>
          <w:iCs/>
          <w:color w:val="222222"/>
          <w:sz w:val="24"/>
          <w:szCs w:val="24"/>
          <w:shd w:val="clear" w:color="auto" w:fill="FFFFFF"/>
        </w:rPr>
        <w:t>Neural Computing and Applications</w:t>
      </w:r>
      <w:r w:rsidR="008F6697" w:rsidRPr="00BC13F8">
        <w:rPr>
          <w:rFonts w:ascii="Times New Roman" w:hAnsi="Times New Roman" w:cs="Times New Roman"/>
          <w:color w:val="222222"/>
          <w:sz w:val="24"/>
          <w:szCs w:val="24"/>
          <w:shd w:val="clear" w:color="auto" w:fill="FFFFFF"/>
        </w:rPr>
        <w:t>, </w:t>
      </w:r>
      <w:r w:rsidR="008F6697" w:rsidRPr="00BC13F8">
        <w:rPr>
          <w:rFonts w:ascii="Times New Roman" w:hAnsi="Times New Roman" w:cs="Times New Roman"/>
          <w:i/>
          <w:iCs/>
          <w:color w:val="222222"/>
          <w:sz w:val="24"/>
          <w:szCs w:val="24"/>
          <w:shd w:val="clear" w:color="auto" w:fill="FFFFFF"/>
        </w:rPr>
        <w:t>32</w:t>
      </w:r>
      <w:r w:rsidR="008F6697" w:rsidRPr="00BC13F8">
        <w:rPr>
          <w:rFonts w:ascii="Times New Roman" w:hAnsi="Times New Roman" w:cs="Times New Roman"/>
          <w:color w:val="222222"/>
          <w:sz w:val="24"/>
          <w:szCs w:val="24"/>
          <w:shd w:val="clear" w:color="auto" w:fill="FFFFFF"/>
        </w:rPr>
        <w:t>(17), 13941-13951.</w:t>
      </w:r>
    </w:p>
    <w:p w14:paraId="3EEFCD2B" w14:textId="5ED9ED1B" w:rsidR="00DC4908" w:rsidRPr="00BC13F8" w:rsidRDefault="009C4898" w:rsidP="00C570D8">
      <w:pPr>
        <w:jc w:val="both"/>
        <w:rPr>
          <w:rFonts w:ascii="Times New Roman" w:hAnsi="Times New Roman" w:cs="Times New Roman"/>
          <w:sz w:val="24"/>
          <w:szCs w:val="24"/>
        </w:rPr>
      </w:pPr>
      <w:r w:rsidRPr="00BC13F8">
        <w:rPr>
          <w:rFonts w:ascii="Times New Roman" w:hAnsi="Times New Roman" w:cs="Times New Roman"/>
          <w:b/>
          <w:bCs/>
          <w:sz w:val="24"/>
          <w:szCs w:val="24"/>
        </w:rPr>
        <w:t xml:space="preserve">12. </w:t>
      </w:r>
      <w:proofErr w:type="spellStart"/>
      <w:r w:rsidRPr="00BC13F8">
        <w:rPr>
          <w:rFonts w:ascii="Times New Roman" w:hAnsi="Times New Roman" w:cs="Times New Roman"/>
          <w:color w:val="222222"/>
          <w:sz w:val="24"/>
          <w:szCs w:val="24"/>
          <w:shd w:val="clear" w:color="auto" w:fill="FFFFFF"/>
        </w:rPr>
        <w:t>Sellam</w:t>
      </w:r>
      <w:proofErr w:type="spellEnd"/>
      <w:r w:rsidRPr="00BC13F8">
        <w:rPr>
          <w:rFonts w:ascii="Times New Roman" w:hAnsi="Times New Roman" w:cs="Times New Roman"/>
          <w:color w:val="222222"/>
          <w:sz w:val="24"/>
          <w:szCs w:val="24"/>
          <w:shd w:val="clear" w:color="auto" w:fill="FFFFFF"/>
        </w:rPr>
        <w:t xml:space="preserve">, V., &amp; </w:t>
      </w:r>
      <w:proofErr w:type="spellStart"/>
      <w:r w:rsidRPr="00BC13F8">
        <w:rPr>
          <w:rFonts w:ascii="Times New Roman" w:hAnsi="Times New Roman" w:cs="Times New Roman"/>
          <w:color w:val="222222"/>
          <w:sz w:val="24"/>
          <w:szCs w:val="24"/>
          <w:shd w:val="clear" w:color="auto" w:fill="FFFFFF"/>
        </w:rPr>
        <w:t>Poovammal</w:t>
      </w:r>
      <w:proofErr w:type="spellEnd"/>
      <w:r w:rsidRPr="00BC13F8">
        <w:rPr>
          <w:rFonts w:ascii="Times New Roman" w:hAnsi="Times New Roman" w:cs="Times New Roman"/>
          <w:color w:val="222222"/>
          <w:sz w:val="24"/>
          <w:szCs w:val="24"/>
          <w:shd w:val="clear" w:color="auto" w:fill="FFFFFF"/>
        </w:rPr>
        <w:t>, E. (2016). Prediction of crop yield using regression analysis. </w:t>
      </w:r>
      <w:r w:rsidRPr="00BC13F8">
        <w:rPr>
          <w:rFonts w:ascii="Times New Roman" w:hAnsi="Times New Roman" w:cs="Times New Roman"/>
          <w:i/>
          <w:iCs/>
          <w:color w:val="222222"/>
          <w:sz w:val="24"/>
          <w:szCs w:val="24"/>
          <w:shd w:val="clear" w:color="auto" w:fill="FFFFFF"/>
        </w:rPr>
        <w:t>Indian Journal of Science and Technology</w:t>
      </w:r>
      <w:r w:rsidRPr="00BC13F8">
        <w:rPr>
          <w:rFonts w:ascii="Times New Roman" w:hAnsi="Times New Roman" w:cs="Times New Roman"/>
          <w:color w:val="222222"/>
          <w:sz w:val="24"/>
          <w:szCs w:val="24"/>
          <w:shd w:val="clear" w:color="auto" w:fill="FFFFFF"/>
        </w:rPr>
        <w:t>, </w:t>
      </w:r>
      <w:r w:rsidRPr="00BC13F8">
        <w:rPr>
          <w:rFonts w:ascii="Times New Roman" w:hAnsi="Times New Roman" w:cs="Times New Roman"/>
          <w:i/>
          <w:iCs/>
          <w:color w:val="222222"/>
          <w:sz w:val="24"/>
          <w:szCs w:val="24"/>
          <w:shd w:val="clear" w:color="auto" w:fill="FFFFFF"/>
        </w:rPr>
        <w:t>9</w:t>
      </w:r>
      <w:r w:rsidRPr="00BC13F8">
        <w:rPr>
          <w:rFonts w:ascii="Times New Roman" w:hAnsi="Times New Roman" w:cs="Times New Roman"/>
          <w:color w:val="222222"/>
          <w:sz w:val="24"/>
          <w:szCs w:val="24"/>
          <w:shd w:val="clear" w:color="auto" w:fill="FFFFFF"/>
        </w:rPr>
        <w:t>(38), 1-5.</w:t>
      </w:r>
    </w:p>
    <w:p w14:paraId="536B0A60" w14:textId="2968CF9B" w:rsidR="00EC034D" w:rsidRPr="00BC13F8" w:rsidRDefault="009C4898" w:rsidP="00C570D8">
      <w:pPr>
        <w:jc w:val="both"/>
        <w:rPr>
          <w:rFonts w:ascii="Times New Roman" w:hAnsi="Times New Roman" w:cs="Times New Roman"/>
          <w:sz w:val="24"/>
          <w:szCs w:val="24"/>
        </w:rPr>
      </w:pPr>
      <w:r w:rsidRPr="00BC13F8">
        <w:rPr>
          <w:rFonts w:ascii="Times New Roman" w:hAnsi="Times New Roman" w:cs="Times New Roman"/>
          <w:b/>
          <w:bCs/>
        </w:rPr>
        <w:t xml:space="preserve">13. </w:t>
      </w:r>
      <w:r w:rsidRPr="00BC13F8">
        <w:rPr>
          <w:rFonts w:ascii="Times New Roman" w:hAnsi="Times New Roman" w:cs="Times New Roman"/>
          <w:sz w:val="24"/>
          <w:szCs w:val="24"/>
        </w:rPr>
        <w:t xml:space="preserve">Patel, A., </w:t>
      </w:r>
      <w:proofErr w:type="spellStart"/>
      <w:r w:rsidRPr="00BC13F8">
        <w:rPr>
          <w:rFonts w:ascii="Times New Roman" w:hAnsi="Times New Roman" w:cs="Times New Roman"/>
          <w:sz w:val="24"/>
          <w:szCs w:val="24"/>
        </w:rPr>
        <w:t>Yadu</w:t>
      </w:r>
      <w:proofErr w:type="spellEnd"/>
      <w:r w:rsidRPr="00BC13F8">
        <w:rPr>
          <w:rFonts w:ascii="Times New Roman" w:hAnsi="Times New Roman" w:cs="Times New Roman"/>
          <w:sz w:val="24"/>
          <w:szCs w:val="24"/>
        </w:rPr>
        <w:t>, A., Gautam, S., &amp; Rawat, S. (2018). Multivariate statistical wheat yield prediction model for Bilaspur district of Chhattisgarh. </w:t>
      </w:r>
      <w:r w:rsidRPr="00BC13F8">
        <w:rPr>
          <w:rFonts w:ascii="Times New Roman" w:hAnsi="Times New Roman" w:cs="Times New Roman"/>
          <w:i/>
          <w:iCs/>
          <w:sz w:val="24"/>
          <w:szCs w:val="24"/>
        </w:rPr>
        <w:t>IJCS</w:t>
      </w:r>
      <w:r w:rsidRPr="00BC13F8">
        <w:rPr>
          <w:rFonts w:ascii="Times New Roman" w:hAnsi="Times New Roman" w:cs="Times New Roman"/>
          <w:sz w:val="24"/>
          <w:szCs w:val="24"/>
        </w:rPr>
        <w:t>, </w:t>
      </w:r>
      <w:r w:rsidRPr="00BC13F8">
        <w:rPr>
          <w:rFonts w:ascii="Times New Roman" w:hAnsi="Times New Roman" w:cs="Times New Roman"/>
          <w:i/>
          <w:iCs/>
          <w:sz w:val="24"/>
          <w:szCs w:val="24"/>
        </w:rPr>
        <w:t>6</w:t>
      </w:r>
      <w:r w:rsidRPr="00BC13F8">
        <w:rPr>
          <w:rFonts w:ascii="Times New Roman" w:hAnsi="Times New Roman" w:cs="Times New Roman"/>
          <w:sz w:val="24"/>
          <w:szCs w:val="24"/>
        </w:rPr>
        <w:t>(6), 2777-2781.</w:t>
      </w:r>
    </w:p>
    <w:p w14:paraId="136532EA" w14:textId="3EBD2B63" w:rsidR="009C4898" w:rsidRPr="00BC13F8" w:rsidRDefault="009C4898" w:rsidP="00C570D8">
      <w:pPr>
        <w:jc w:val="both"/>
        <w:rPr>
          <w:rFonts w:ascii="Times New Roman" w:hAnsi="Times New Roman" w:cs="Times New Roman"/>
          <w:sz w:val="24"/>
          <w:szCs w:val="24"/>
        </w:rPr>
      </w:pPr>
      <w:r w:rsidRPr="00BC13F8">
        <w:rPr>
          <w:rFonts w:ascii="Times New Roman" w:hAnsi="Times New Roman" w:cs="Times New Roman"/>
          <w:b/>
          <w:bCs/>
          <w:sz w:val="24"/>
          <w:szCs w:val="24"/>
        </w:rPr>
        <w:t xml:space="preserve">14. </w:t>
      </w:r>
      <w:r w:rsidR="0078136A" w:rsidRPr="00BC13F8">
        <w:rPr>
          <w:rFonts w:ascii="Times New Roman" w:hAnsi="Times New Roman" w:cs="Times New Roman"/>
          <w:sz w:val="24"/>
          <w:szCs w:val="24"/>
        </w:rPr>
        <w:t xml:space="preserve">Singh, N. K., Rawat, S., &amp; Gautam, S. (2023). Weather-Based Rice Crop Yield Forecasting using Different Regression Techniques &amp; Neural Network Approach for </w:t>
      </w:r>
      <w:proofErr w:type="spellStart"/>
      <w:r w:rsidR="0078136A" w:rsidRPr="00BC13F8">
        <w:rPr>
          <w:rFonts w:ascii="Times New Roman" w:hAnsi="Times New Roman" w:cs="Times New Roman"/>
          <w:sz w:val="24"/>
          <w:szCs w:val="24"/>
        </w:rPr>
        <w:t>Prayagraj</w:t>
      </w:r>
      <w:proofErr w:type="spellEnd"/>
      <w:r w:rsidR="0078136A" w:rsidRPr="00BC13F8">
        <w:rPr>
          <w:rFonts w:ascii="Times New Roman" w:hAnsi="Times New Roman" w:cs="Times New Roman"/>
          <w:sz w:val="24"/>
          <w:szCs w:val="24"/>
        </w:rPr>
        <w:t xml:space="preserve"> Region. </w:t>
      </w:r>
      <w:r w:rsidR="0078136A" w:rsidRPr="00BC13F8">
        <w:rPr>
          <w:rFonts w:ascii="Times New Roman" w:hAnsi="Times New Roman" w:cs="Times New Roman"/>
          <w:i/>
          <w:iCs/>
          <w:sz w:val="24"/>
          <w:szCs w:val="24"/>
        </w:rPr>
        <w:t xml:space="preserve">Int. J. Environ. </w:t>
      </w:r>
      <w:proofErr w:type="spellStart"/>
      <w:r w:rsidR="0078136A" w:rsidRPr="00BC13F8">
        <w:rPr>
          <w:rFonts w:ascii="Times New Roman" w:hAnsi="Times New Roman" w:cs="Times New Roman"/>
          <w:i/>
          <w:iCs/>
          <w:sz w:val="24"/>
          <w:szCs w:val="24"/>
        </w:rPr>
        <w:t>Clim</w:t>
      </w:r>
      <w:proofErr w:type="spellEnd"/>
      <w:r w:rsidR="0078136A" w:rsidRPr="00BC13F8">
        <w:rPr>
          <w:rFonts w:ascii="Times New Roman" w:hAnsi="Times New Roman" w:cs="Times New Roman"/>
          <w:i/>
          <w:iCs/>
          <w:sz w:val="24"/>
          <w:szCs w:val="24"/>
        </w:rPr>
        <w:t>. Change</w:t>
      </w:r>
      <w:r w:rsidR="0078136A" w:rsidRPr="00BC13F8">
        <w:rPr>
          <w:rFonts w:ascii="Times New Roman" w:hAnsi="Times New Roman" w:cs="Times New Roman"/>
          <w:sz w:val="24"/>
          <w:szCs w:val="24"/>
        </w:rPr>
        <w:t>, </w:t>
      </w:r>
      <w:r w:rsidR="0078136A" w:rsidRPr="00BC13F8">
        <w:rPr>
          <w:rFonts w:ascii="Times New Roman" w:hAnsi="Times New Roman" w:cs="Times New Roman"/>
          <w:i/>
          <w:iCs/>
          <w:sz w:val="24"/>
          <w:szCs w:val="24"/>
        </w:rPr>
        <w:t>13</w:t>
      </w:r>
      <w:r w:rsidR="0078136A" w:rsidRPr="00BC13F8">
        <w:rPr>
          <w:rFonts w:ascii="Times New Roman" w:hAnsi="Times New Roman" w:cs="Times New Roman"/>
          <w:sz w:val="24"/>
          <w:szCs w:val="24"/>
        </w:rPr>
        <w:t>(10), 2425-2435.</w:t>
      </w:r>
    </w:p>
    <w:p w14:paraId="46B38982" w14:textId="15A19D49" w:rsidR="0078136A" w:rsidRPr="00BC13F8" w:rsidRDefault="0078136A" w:rsidP="00C570D8">
      <w:pPr>
        <w:jc w:val="both"/>
        <w:rPr>
          <w:rFonts w:ascii="Times New Roman" w:hAnsi="Times New Roman" w:cs="Times New Roman"/>
          <w:b/>
          <w:bCs/>
        </w:rPr>
      </w:pPr>
      <w:r w:rsidRPr="00BC13F8">
        <w:rPr>
          <w:rFonts w:ascii="Times New Roman" w:hAnsi="Times New Roman" w:cs="Times New Roman"/>
          <w:b/>
          <w:bCs/>
          <w:sz w:val="24"/>
          <w:szCs w:val="24"/>
        </w:rPr>
        <w:t xml:space="preserve">15. </w:t>
      </w:r>
      <w:proofErr w:type="spellStart"/>
      <w:r w:rsidRPr="00BC13F8">
        <w:rPr>
          <w:rFonts w:ascii="Times New Roman" w:hAnsi="Times New Roman" w:cs="Times New Roman"/>
          <w:sz w:val="24"/>
          <w:szCs w:val="24"/>
        </w:rPr>
        <w:t>Vashisth</w:t>
      </w:r>
      <w:proofErr w:type="spellEnd"/>
      <w:r w:rsidRPr="00BC13F8">
        <w:rPr>
          <w:rFonts w:ascii="Times New Roman" w:hAnsi="Times New Roman" w:cs="Times New Roman"/>
          <w:sz w:val="24"/>
          <w:szCs w:val="24"/>
        </w:rPr>
        <w:t>, A., Gupta, S., Krishnan, P., Lama, A., Prasad, S., &amp; KS, A. (2024). Weather based wheat yield prediction using machine learning. </w:t>
      </w:r>
      <w:r w:rsidRPr="00BC13F8">
        <w:rPr>
          <w:rFonts w:ascii="Times New Roman" w:hAnsi="Times New Roman" w:cs="Times New Roman"/>
          <w:i/>
          <w:iCs/>
          <w:sz w:val="24"/>
          <w:szCs w:val="24"/>
        </w:rPr>
        <w:t>Mausam</w:t>
      </w:r>
      <w:r w:rsidRPr="00BC13F8">
        <w:rPr>
          <w:rFonts w:ascii="Times New Roman" w:hAnsi="Times New Roman" w:cs="Times New Roman"/>
          <w:sz w:val="24"/>
          <w:szCs w:val="24"/>
        </w:rPr>
        <w:t>, </w:t>
      </w:r>
      <w:r w:rsidRPr="00BC13F8">
        <w:rPr>
          <w:rFonts w:ascii="Times New Roman" w:hAnsi="Times New Roman" w:cs="Times New Roman"/>
          <w:i/>
          <w:iCs/>
          <w:sz w:val="24"/>
          <w:szCs w:val="24"/>
        </w:rPr>
        <w:t>75</w:t>
      </w:r>
      <w:r w:rsidRPr="00BC13F8">
        <w:rPr>
          <w:rFonts w:ascii="Times New Roman" w:hAnsi="Times New Roman" w:cs="Times New Roman"/>
          <w:sz w:val="24"/>
          <w:szCs w:val="24"/>
        </w:rPr>
        <w:t>(3), 639-648.</w:t>
      </w:r>
    </w:p>
    <w:sectPr w:rsidR="0078136A" w:rsidRPr="00BC13F8" w:rsidSect="005D67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B120C" w14:textId="77777777" w:rsidR="00D57157" w:rsidRDefault="00D57157" w:rsidP="005D670E">
      <w:pPr>
        <w:spacing w:after="0" w:line="240" w:lineRule="auto"/>
      </w:pPr>
      <w:r>
        <w:separator/>
      </w:r>
    </w:p>
  </w:endnote>
  <w:endnote w:type="continuationSeparator" w:id="0">
    <w:p w14:paraId="7E29233D" w14:textId="77777777" w:rsidR="00D57157" w:rsidRDefault="00D57157" w:rsidP="005D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8F2A" w14:textId="77777777" w:rsidR="0025465B" w:rsidRDefault="00254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799277"/>
      <w:docPartObj>
        <w:docPartGallery w:val="Page Numbers (Bottom of Page)"/>
        <w:docPartUnique/>
      </w:docPartObj>
    </w:sdtPr>
    <w:sdtEndPr>
      <w:rPr>
        <w:color w:val="7F7F7F" w:themeColor="background1" w:themeShade="7F"/>
        <w:spacing w:val="60"/>
      </w:rPr>
    </w:sdtEndPr>
    <w:sdtContent>
      <w:p w14:paraId="6F7DA5FE" w14:textId="199C765D" w:rsidR="005D670E" w:rsidRDefault="005D670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0E14E4F" w14:textId="77777777" w:rsidR="005D670E" w:rsidRDefault="005D6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C5B5" w14:textId="77777777" w:rsidR="0025465B" w:rsidRDefault="00254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43105" w14:textId="77777777" w:rsidR="00D57157" w:rsidRDefault="00D57157" w:rsidP="005D670E">
      <w:pPr>
        <w:spacing w:after="0" w:line="240" w:lineRule="auto"/>
      </w:pPr>
      <w:r>
        <w:separator/>
      </w:r>
    </w:p>
  </w:footnote>
  <w:footnote w:type="continuationSeparator" w:id="0">
    <w:p w14:paraId="472B5663" w14:textId="77777777" w:rsidR="00D57157" w:rsidRDefault="00D57157" w:rsidP="005D6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EE0F" w14:textId="2CADA106" w:rsidR="0025465B" w:rsidRDefault="0025465B">
    <w:pPr>
      <w:pStyle w:val="Header"/>
    </w:pPr>
    <w:r>
      <w:rPr>
        <w:noProof/>
      </w:rPr>
      <w:pict w14:anchorId="0212F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85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8CD0" w14:textId="1A125628" w:rsidR="0025465B" w:rsidRDefault="0025465B">
    <w:pPr>
      <w:pStyle w:val="Header"/>
    </w:pPr>
    <w:r>
      <w:rPr>
        <w:noProof/>
      </w:rPr>
      <w:pict w14:anchorId="468FE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85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BFD9" w14:textId="7B63C8E1" w:rsidR="0025465B" w:rsidRDefault="0025465B">
    <w:pPr>
      <w:pStyle w:val="Header"/>
    </w:pPr>
    <w:r>
      <w:rPr>
        <w:noProof/>
      </w:rPr>
      <w:pict w14:anchorId="59ADC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85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77DF"/>
    <w:multiLevelType w:val="multilevel"/>
    <w:tmpl w:val="167777D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5C05E4A"/>
    <w:multiLevelType w:val="hybridMultilevel"/>
    <w:tmpl w:val="11E4BD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873808"/>
    <w:multiLevelType w:val="hybridMultilevel"/>
    <w:tmpl w:val="8D44F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3020885"/>
    <w:multiLevelType w:val="multilevel"/>
    <w:tmpl w:val="630208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880090C"/>
    <w:multiLevelType w:val="hybridMultilevel"/>
    <w:tmpl w:val="81E00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07"/>
    <w:rsid w:val="00037659"/>
    <w:rsid w:val="00044CEB"/>
    <w:rsid w:val="000632CA"/>
    <w:rsid w:val="000727EE"/>
    <w:rsid w:val="00080928"/>
    <w:rsid w:val="000919D1"/>
    <w:rsid w:val="00094A55"/>
    <w:rsid w:val="000B1443"/>
    <w:rsid w:val="000C62E4"/>
    <w:rsid w:val="000D65B7"/>
    <w:rsid w:val="0011334F"/>
    <w:rsid w:val="001304C3"/>
    <w:rsid w:val="00150EA5"/>
    <w:rsid w:val="00152112"/>
    <w:rsid w:val="00170705"/>
    <w:rsid w:val="001A4584"/>
    <w:rsid w:val="001B7380"/>
    <w:rsid w:val="001E70A8"/>
    <w:rsid w:val="00233217"/>
    <w:rsid w:val="0025465B"/>
    <w:rsid w:val="002656C4"/>
    <w:rsid w:val="00271DC9"/>
    <w:rsid w:val="002C3741"/>
    <w:rsid w:val="002C416A"/>
    <w:rsid w:val="002E038A"/>
    <w:rsid w:val="002F0BC8"/>
    <w:rsid w:val="00330294"/>
    <w:rsid w:val="00334F19"/>
    <w:rsid w:val="00363BB0"/>
    <w:rsid w:val="003A563D"/>
    <w:rsid w:val="00464D48"/>
    <w:rsid w:val="00481A80"/>
    <w:rsid w:val="004900BC"/>
    <w:rsid w:val="00533D80"/>
    <w:rsid w:val="00596486"/>
    <w:rsid w:val="005C034F"/>
    <w:rsid w:val="005C7DB2"/>
    <w:rsid w:val="005D276E"/>
    <w:rsid w:val="005D670E"/>
    <w:rsid w:val="00634804"/>
    <w:rsid w:val="00635DC6"/>
    <w:rsid w:val="00636D30"/>
    <w:rsid w:val="00644495"/>
    <w:rsid w:val="00660FC7"/>
    <w:rsid w:val="006708E2"/>
    <w:rsid w:val="00674C77"/>
    <w:rsid w:val="006A152A"/>
    <w:rsid w:val="006A4963"/>
    <w:rsid w:val="006D3719"/>
    <w:rsid w:val="006E03D6"/>
    <w:rsid w:val="00733472"/>
    <w:rsid w:val="0074133C"/>
    <w:rsid w:val="00744BD6"/>
    <w:rsid w:val="00760C89"/>
    <w:rsid w:val="0078136A"/>
    <w:rsid w:val="007D41F4"/>
    <w:rsid w:val="00814864"/>
    <w:rsid w:val="00884EF7"/>
    <w:rsid w:val="00887012"/>
    <w:rsid w:val="008D45C6"/>
    <w:rsid w:val="008F6697"/>
    <w:rsid w:val="00905388"/>
    <w:rsid w:val="009304D0"/>
    <w:rsid w:val="00964F88"/>
    <w:rsid w:val="00985BF9"/>
    <w:rsid w:val="009A474C"/>
    <w:rsid w:val="009B4812"/>
    <w:rsid w:val="009B58E0"/>
    <w:rsid w:val="009C4898"/>
    <w:rsid w:val="009D7707"/>
    <w:rsid w:val="009E615A"/>
    <w:rsid w:val="009E71A3"/>
    <w:rsid w:val="009F10CE"/>
    <w:rsid w:val="009F58E8"/>
    <w:rsid w:val="00A07B42"/>
    <w:rsid w:val="00A204E2"/>
    <w:rsid w:val="00A33C00"/>
    <w:rsid w:val="00A42750"/>
    <w:rsid w:val="00AA208C"/>
    <w:rsid w:val="00AD11FE"/>
    <w:rsid w:val="00AD723A"/>
    <w:rsid w:val="00AF3207"/>
    <w:rsid w:val="00B04BCF"/>
    <w:rsid w:val="00B04C6E"/>
    <w:rsid w:val="00B12882"/>
    <w:rsid w:val="00B23152"/>
    <w:rsid w:val="00B51865"/>
    <w:rsid w:val="00B60666"/>
    <w:rsid w:val="00BA370A"/>
    <w:rsid w:val="00BC13F8"/>
    <w:rsid w:val="00BF76F6"/>
    <w:rsid w:val="00C02747"/>
    <w:rsid w:val="00C02E50"/>
    <w:rsid w:val="00C570D8"/>
    <w:rsid w:val="00C7737C"/>
    <w:rsid w:val="00C974AA"/>
    <w:rsid w:val="00CA3F6B"/>
    <w:rsid w:val="00CE3EE9"/>
    <w:rsid w:val="00CF551F"/>
    <w:rsid w:val="00D049DF"/>
    <w:rsid w:val="00D27826"/>
    <w:rsid w:val="00D3532A"/>
    <w:rsid w:val="00D57157"/>
    <w:rsid w:val="00D67773"/>
    <w:rsid w:val="00D82D88"/>
    <w:rsid w:val="00D87C5A"/>
    <w:rsid w:val="00DA1600"/>
    <w:rsid w:val="00DC4908"/>
    <w:rsid w:val="00E74B93"/>
    <w:rsid w:val="00E80A92"/>
    <w:rsid w:val="00EC034D"/>
    <w:rsid w:val="00EC6D8E"/>
    <w:rsid w:val="00EE5BA9"/>
    <w:rsid w:val="00EF2159"/>
    <w:rsid w:val="00F102CB"/>
    <w:rsid w:val="00F53CA7"/>
    <w:rsid w:val="00F61C47"/>
    <w:rsid w:val="00FF28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1F03EC"/>
  <w15:chartTrackingRefBased/>
  <w15:docId w15:val="{FF851E83-AD0C-404A-9F47-594B2DD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207"/>
    <w:pPr>
      <w:spacing w:line="259" w:lineRule="auto"/>
    </w:pPr>
    <w:rPr>
      <w:sz w:val="22"/>
      <w:szCs w:val="20"/>
    </w:rPr>
  </w:style>
  <w:style w:type="paragraph" w:styleId="Heading1">
    <w:name w:val="heading 1"/>
    <w:basedOn w:val="Normal"/>
    <w:next w:val="Normal"/>
    <w:link w:val="Heading1Char"/>
    <w:uiPriority w:val="9"/>
    <w:qFormat/>
    <w:rsid w:val="00AF320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F320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F320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F3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0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F320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F320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F3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07"/>
    <w:rPr>
      <w:rFonts w:eastAsiaTheme="majorEastAsia" w:cstheme="majorBidi"/>
      <w:color w:val="272727" w:themeColor="text1" w:themeTint="D8"/>
    </w:rPr>
  </w:style>
  <w:style w:type="paragraph" w:styleId="Title">
    <w:name w:val="Title"/>
    <w:basedOn w:val="Normal"/>
    <w:next w:val="Normal"/>
    <w:link w:val="TitleChar"/>
    <w:uiPriority w:val="10"/>
    <w:qFormat/>
    <w:rsid w:val="00AF320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F320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F320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F320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F3207"/>
    <w:pPr>
      <w:spacing w:before="160"/>
      <w:jc w:val="center"/>
    </w:pPr>
    <w:rPr>
      <w:i/>
      <w:iCs/>
      <w:color w:val="404040" w:themeColor="text1" w:themeTint="BF"/>
    </w:rPr>
  </w:style>
  <w:style w:type="character" w:customStyle="1" w:styleId="QuoteChar">
    <w:name w:val="Quote Char"/>
    <w:basedOn w:val="DefaultParagraphFont"/>
    <w:link w:val="Quote"/>
    <w:uiPriority w:val="29"/>
    <w:rsid w:val="00AF3207"/>
    <w:rPr>
      <w:i/>
      <w:iCs/>
      <w:color w:val="404040" w:themeColor="text1" w:themeTint="BF"/>
    </w:rPr>
  </w:style>
  <w:style w:type="paragraph" w:styleId="ListParagraph">
    <w:name w:val="List Paragraph"/>
    <w:basedOn w:val="Normal"/>
    <w:uiPriority w:val="34"/>
    <w:qFormat/>
    <w:rsid w:val="00AF3207"/>
    <w:pPr>
      <w:ind w:left="720"/>
      <w:contextualSpacing/>
    </w:pPr>
  </w:style>
  <w:style w:type="character" w:styleId="IntenseEmphasis">
    <w:name w:val="Intense Emphasis"/>
    <w:basedOn w:val="DefaultParagraphFont"/>
    <w:uiPriority w:val="21"/>
    <w:qFormat/>
    <w:rsid w:val="00AF3207"/>
    <w:rPr>
      <w:i/>
      <w:iCs/>
      <w:color w:val="2F5496" w:themeColor="accent1" w:themeShade="BF"/>
    </w:rPr>
  </w:style>
  <w:style w:type="paragraph" w:styleId="IntenseQuote">
    <w:name w:val="Intense Quote"/>
    <w:basedOn w:val="Normal"/>
    <w:next w:val="Normal"/>
    <w:link w:val="IntenseQuoteChar"/>
    <w:uiPriority w:val="30"/>
    <w:qFormat/>
    <w:rsid w:val="00AF3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207"/>
    <w:rPr>
      <w:i/>
      <w:iCs/>
      <w:color w:val="2F5496" w:themeColor="accent1" w:themeShade="BF"/>
    </w:rPr>
  </w:style>
  <w:style w:type="character" w:styleId="IntenseReference">
    <w:name w:val="Intense Reference"/>
    <w:basedOn w:val="DefaultParagraphFont"/>
    <w:uiPriority w:val="32"/>
    <w:qFormat/>
    <w:rsid w:val="00AF3207"/>
    <w:rPr>
      <w:b/>
      <w:bCs/>
      <w:smallCaps/>
      <w:color w:val="2F5496" w:themeColor="accent1" w:themeShade="BF"/>
      <w:spacing w:val="5"/>
    </w:rPr>
  </w:style>
  <w:style w:type="paragraph" w:styleId="NormalWeb">
    <w:name w:val="Normal (Web)"/>
    <w:basedOn w:val="Normal"/>
    <w:uiPriority w:val="99"/>
    <w:unhideWhenUsed/>
    <w:qFormat/>
    <w:rsid w:val="00EC034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C034D"/>
    <w:rPr>
      <w:b/>
      <w:bCs/>
    </w:rPr>
  </w:style>
  <w:style w:type="paragraph" w:styleId="NoSpacing">
    <w:name w:val="No Spacing"/>
    <w:uiPriority w:val="1"/>
    <w:qFormat/>
    <w:rsid w:val="00A07B42"/>
    <w:pPr>
      <w:spacing w:after="0" w:line="240" w:lineRule="auto"/>
    </w:pPr>
    <w:rPr>
      <w:sz w:val="22"/>
      <w:szCs w:val="20"/>
    </w:rPr>
  </w:style>
  <w:style w:type="table" w:styleId="TableGrid">
    <w:name w:val="Table Grid"/>
    <w:basedOn w:val="TableNormal"/>
    <w:uiPriority w:val="39"/>
    <w:qFormat/>
    <w:rsid w:val="00644495"/>
    <w:pPr>
      <w:spacing w:after="0" w:line="240" w:lineRule="auto"/>
    </w:pPr>
    <w:rPr>
      <w:rFonts w:ascii="Times New Roman" w:eastAsia="SimSu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0E"/>
    <w:rPr>
      <w:sz w:val="22"/>
      <w:szCs w:val="20"/>
    </w:rPr>
  </w:style>
  <w:style w:type="paragraph" w:styleId="Footer">
    <w:name w:val="footer"/>
    <w:basedOn w:val="Normal"/>
    <w:link w:val="FooterChar"/>
    <w:uiPriority w:val="99"/>
    <w:unhideWhenUsed/>
    <w:rsid w:val="005D6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70E"/>
    <w:rPr>
      <w:sz w:val="22"/>
      <w:szCs w:val="20"/>
    </w:rPr>
  </w:style>
  <w:style w:type="character" w:styleId="Hyperlink">
    <w:name w:val="Hyperlink"/>
    <w:basedOn w:val="DefaultParagraphFont"/>
    <w:uiPriority w:val="99"/>
    <w:unhideWhenUsed/>
    <w:rsid w:val="00C570D8"/>
    <w:rPr>
      <w:color w:val="0563C1" w:themeColor="hyperlink"/>
      <w:u w:val="single"/>
    </w:rPr>
  </w:style>
  <w:style w:type="character" w:styleId="UnresolvedMention">
    <w:name w:val="Unresolved Mention"/>
    <w:basedOn w:val="DefaultParagraphFont"/>
    <w:uiPriority w:val="99"/>
    <w:semiHidden/>
    <w:unhideWhenUsed/>
    <w:rsid w:val="00C5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434982">
      <w:bodyDiv w:val="1"/>
      <w:marLeft w:val="0"/>
      <w:marRight w:val="0"/>
      <w:marTop w:val="0"/>
      <w:marBottom w:val="0"/>
      <w:divBdr>
        <w:top w:val="none" w:sz="0" w:space="0" w:color="auto"/>
        <w:left w:val="none" w:sz="0" w:space="0" w:color="auto"/>
        <w:bottom w:val="none" w:sz="0" w:space="0" w:color="auto"/>
        <w:right w:val="none" w:sz="0" w:space="0" w:color="auto"/>
      </w:divBdr>
    </w:div>
    <w:div w:id="893733128">
      <w:bodyDiv w:val="1"/>
      <w:marLeft w:val="0"/>
      <w:marRight w:val="0"/>
      <w:marTop w:val="0"/>
      <w:marBottom w:val="0"/>
      <w:divBdr>
        <w:top w:val="none" w:sz="0" w:space="0" w:color="auto"/>
        <w:left w:val="none" w:sz="0" w:space="0" w:color="auto"/>
        <w:bottom w:val="none" w:sz="0" w:space="0" w:color="auto"/>
        <w:right w:val="none" w:sz="0" w:space="0" w:color="auto"/>
      </w:divBdr>
    </w:div>
    <w:div w:id="906917051">
      <w:bodyDiv w:val="1"/>
      <w:marLeft w:val="0"/>
      <w:marRight w:val="0"/>
      <w:marTop w:val="0"/>
      <w:marBottom w:val="0"/>
      <w:divBdr>
        <w:top w:val="none" w:sz="0" w:space="0" w:color="auto"/>
        <w:left w:val="none" w:sz="0" w:space="0" w:color="auto"/>
        <w:bottom w:val="none" w:sz="0" w:space="0" w:color="auto"/>
        <w:right w:val="none" w:sz="0" w:space="0" w:color="auto"/>
      </w:divBdr>
    </w:div>
    <w:div w:id="1456020308">
      <w:bodyDiv w:val="1"/>
      <w:marLeft w:val="0"/>
      <w:marRight w:val="0"/>
      <w:marTop w:val="0"/>
      <w:marBottom w:val="0"/>
      <w:divBdr>
        <w:top w:val="none" w:sz="0" w:space="0" w:color="auto"/>
        <w:left w:val="none" w:sz="0" w:space="0" w:color="auto"/>
        <w:bottom w:val="none" w:sz="0" w:space="0" w:color="auto"/>
        <w:right w:val="none" w:sz="0" w:space="0" w:color="auto"/>
      </w:divBdr>
    </w:div>
    <w:div w:id="1636980544">
      <w:bodyDiv w:val="1"/>
      <w:marLeft w:val="0"/>
      <w:marRight w:val="0"/>
      <w:marTop w:val="0"/>
      <w:marBottom w:val="0"/>
      <w:divBdr>
        <w:top w:val="none" w:sz="0" w:space="0" w:color="auto"/>
        <w:left w:val="none" w:sz="0" w:space="0" w:color="auto"/>
        <w:bottom w:val="none" w:sz="0" w:space="0" w:color="auto"/>
        <w:right w:val="none" w:sz="0" w:space="0" w:color="auto"/>
      </w:divBdr>
    </w:div>
    <w:div w:id="1847211737">
      <w:bodyDiv w:val="1"/>
      <w:marLeft w:val="0"/>
      <w:marRight w:val="0"/>
      <w:marTop w:val="0"/>
      <w:marBottom w:val="0"/>
      <w:divBdr>
        <w:top w:val="none" w:sz="0" w:space="0" w:color="auto"/>
        <w:left w:val="none" w:sz="0" w:space="0" w:color="auto"/>
        <w:bottom w:val="none" w:sz="0" w:space="0" w:color="auto"/>
        <w:right w:val="none" w:sz="0" w:space="0" w:color="auto"/>
      </w:divBdr>
    </w:div>
    <w:div w:id="20702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his\Desktop\Thesis\Correl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5"/>
          <c:order val="5"/>
          <c:tx>
            <c:strRef>
              <c:f>[Correlation.xlsx]Sheet3!$E$1</c:f>
              <c:strCache>
                <c:ptCount val="1"/>
                <c:pt idx="0">
                  <c:v>RF(MM)</c:v>
                </c:pt>
              </c:strCache>
            </c:strRef>
          </c:tx>
          <c:spPr>
            <a:solidFill>
              <a:schemeClr val="accent6"/>
            </a:solidFill>
            <a:ln>
              <a:noFill/>
            </a:ln>
            <a:effectLst/>
          </c:spPr>
          <c:invertIfNegative val="0"/>
          <c:val>
            <c:numRef>
              <c:f>[Correlation.xlsx]Sheet3!$E$2:$E$27</c:f>
              <c:numCache>
                <c:formatCode>General</c:formatCode>
                <c:ptCount val="26"/>
                <c:pt idx="0">
                  <c:v>870.4</c:v>
                </c:pt>
                <c:pt idx="1">
                  <c:v>833.3</c:v>
                </c:pt>
                <c:pt idx="2">
                  <c:v>815.1</c:v>
                </c:pt>
                <c:pt idx="3">
                  <c:v>557.79999999999995</c:v>
                </c:pt>
                <c:pt idx="4">
                  <c:v>906</c:v>
                </c:pt>
                <c:pt idx="5">
                  <c:v>799.9</c:v>
                </c:pt>
                <c:pt idx="6">
                  <c:v>896</c:v>
                </c:pt>
                <c:pt idx="7">
                  <c:v>681</c:v>
                </c:pt>
                <c:pt idx="8">
                  <c:v>891.1</c:v>
                </c:pt>
                <c:pt idx="9">
                  <c:v>564.29999999999995</c:v>
                </c:pt>
                <c:pt idx="10">
                  <c:v>752.5</c:v>
                </c:pt>
                <c:pt idx="11">
                  <c:v>1113</c:v>
                </c:pt>
                <c:pt idx="12">
                  <c:v>608.70000000000005</c:v>
                </c:pt>
                <c:pt idx="13">
                  <c:v>525.9</c:v>
                </c:pt>
                <c:pt idx="14">
                  <c:v>1041.4000000000001</c:v>
                </c:pt>
                <c:pt idx="15">
                  <c:v>1047.4000000000001</c:v>
                </c:pt>
                <c:pt idx="16">
                  <c:v>1199.4000000000001</c:v>
                </c:pt>
                <c:pt idx="17">
                  <c:v>723.5</c:v>
                </c:pt>
                <c:pt idx="18">
                  <c:v>683.1</c:v>
                </c:pt>
                <c:pt idx="19">
                  <c:v>1069.3</c:v>
                </c:pt>
                <c:pt idx="20">
                  <c:v>785.1</c:v>
                </c:pt>
                <c:pt idx="21">
                  <c:v>793.6</c:v>
                </c:pt>
                <c:pt idx="22">
                  <c:v>1110.5</c:v>
                </c:pt>
                <c:pt idx="23">
                  <c:v>1032.7</c:v>
                </c:pt>
                <c:pt idx="24">
                  <c:v>1068.5999999999999</c:v>
                </c:pt>
                <c:pt idx="25">
                  <c:v>876.3</c:v>
                </c:pt>
              </c:numCache>
            </c:numRef>
          </c:val>
          <c:extLst>
            <c:ext xmlns:c16="http://schemas.microsoft.com/office/drawing/2014/chart" uri="{C3380CC4-5D6E-409C-BE32-E72D297353CC}">
              <c16:uniqueId val="{00000000-D0DB-4A1A-B497-55BC3861C578}"/>
            </c:ext>
          </c:extLst>
        </c:ser>
        <c:dLbls>
          <c:showLegendKey val="0"/>
          <c:showVal val="0"/>
          <c:showCatName val="0"/>
          <c:showSerName val="0"/>
          <c:showPercent val="0"/>
          <c:showBubbleSize val="0"/>
        </c:dLbls>
        <c:gapWidth val="150"/>
        <c:axId val="1939919168"/>
        <c:axId val="1939925888"/>
      </c:barChart>
      <c:lineChart>
        <c:grouping val="standard"/>
        <c:varyColors val="0"/>
        <c:ser>
          <c:idx val="0"/>
          <c:order val="0"/>
          <c:tx>
            <c:strRef>
              <c:f>[Correlation.xlsx]Sheet3!$B$1</c:f>
              <c:strCache>
                <c:ptCount val="1"/>
                <c:pt idx="0">
                  <c:v>MAXT(C)</c:v>
                </c:pt>
              </c:strCache>
            </c:strRef>
          </c:tx>
          <c:spPr>
            <a:ln w="28575" cap="rnd">
              <a:solidFill>
                <a:schemeClr val="accent1"/>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[Correlation.xlsx]Sheet3!$B$2:$B$27</c:f>
              <c:numCache>
                <c:formatCode>General</c:formatCode>
                <c:ptCount val="26"/>
                <c:pt idx="0">
                  <c:v>32.799999999999997</c:v>
                </c:pt>
                <c:pt idx="1">
                  <c:v>33.299999999999997</c:v>
                </c:pt>
                <c:pt idx="2">
                  <c:v>34</c:v>
                </c:pt>
                <c:pt idx="3">
                  <c:v>34.6</c:v>
                </c:pt>
                <c:pt idx="4">
                  <c:v>33.200000000000003</c:v>
                </c:pt>
                <c:pt idx="5">
                  <c:v>34.299999999999997</c:v>
                </c:pt>
                <c:pt idx="6">
                  <c:v>33</c:v>
                </c:pt>
                <c:pt idx="7">
                  <c:v>34</c:v>
                </c:pt>
                <c:pt idx="8">
                  <c:v>33.5</c:v>
                </c:pt>
                <c:pt idx="9">
                  <c:v>34.700000000000003</c:v>
                </c:pt>
                <c:pt idx="10">
                  <c:v>33.6</c:v>
                </c:pt>
                <c:pt idx="11">
                  <c:v>32.299999999999997</c:v>
                </c:pt>
                <c:pt idx="12">
                  <c:v>34.6</c:v>
                </c:pt>
                <c:pt idx="13">
                  <c:v>34.799999999999997</c:v>
                </c:pt>
                <c:pt idx="14">
                  <c:v>32.6</c:v>
                </c:pt>
                <c:pt idx="15">
                  <c:v>32.9</c:v>
                </c:pt>
                <c:pt idx="16">
                  <c:v>32.1</c:v>
                </c:pt>
                <c:pt idx="17">
                  <c:v>33.5</c:v>
                </c:pt>
                <c:pt idx="18">
                  <c:v>34.299999999999997</c:v>
                </c:pt>
                <c:pt idx="19">
                  <c:v>33.200000000000003</c:v>
                </c:pt>
                <c:pt idx="20">
                  <c:v>33.9</c:v>
                </c:pt>
                <c:pt idx="21">
                  <c:v>34.1</c:v>
                </c:pt>
                <c:pt idx="22">
                  <c:v>32.6</c:v>
                </c:pt>
                <c:pt idx="23">
                  <c:v>31.4</c:v>
                </c:pt>
                <c:pt idx="24">
                  <c:v>32.299999999999997</c:v>
                </c:pt>
                <c:pt idx="25">
                  <c:v>33.1</c:v>
                </c:pt>
              </c:numCache>
            </c:numRef>
          </c:val>
          <c:smooth val="0"/>
          <c:extLst>
            <c:ext xmlns:c16="http://schemas.microsoft.com/office/drawing/2014/chart" uri="{C3380CC4-5D6E-409C-BE32-E72D297353CC}">
              <c16:uniqueId val="{00000001-D0DB-4A1A-B497-55BC3861C578}"/>
            </c:ext>
          </c:extLst>
        </c:ser>
        <c:ser>
          <c:idx val="1"/>
          <c:order val="1"/>
          <c:tx>
            <c:strRef>
              <c:f>[Correlation.xlsx]Sheet3!$C$1</c:f>
              <c:strCache>
                <c:ptCount val="1"/>
                <c:pt idx="0">
                  <c:v>MINT(C)</c:v>
                </c:pt>
              </c:strCache>
            </c:strRef>
          </c:tx>
          <c:spPr>
            <a:ln w="28575" cap="rnd">
              <a:solidFill>
                <a:schemeClr val="accent2"/>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[Correlation.xlsx]Sheet3!$C$2:$C$27</c:f>
              <c:numCache>
                <c:formatCode>General</c:formatCode>
                <c:ptCount val="26"/>
                <c:pt idx="0">
                  <c:v>20.2</c:v>
                </c:pt>
                <c:pt idx="1">
                  <c:v>20.5</c:v>
                </c:pt>
                <c:pt idx="2">
                  <c:v>20.2</c:v>
                </c:pt>
                <c:pt idx="3">
                  <c:v>20.2</c:v>
                </c:pt>
                <c:pt idx="4">
                  <c:v>20.3</c:v>
                </c:pt>
                <c:pt idx="5">
                  <c:v>20.6</c:v>
                </c:pt>
                <c:pt idx="6">
                  <c:v>20.3</c:v>
                </c:pt>
                <c:pt idx="7">
                  <c:v>20.5</c:v>
                </c:pt>
                <c:pt idx="8">
                  <c:v>20.399999999999999</c:v>
                </c:pt>
                <c:pt idx="9">
                  <c:v>21.2</c:v>
                </c:pt>
                <c:pt idx="10">
                  <c:v>20.6</c:v>
                </c:pt>
                <c:pt idx="11">
                  <c:v>20.2</c:v>
                </c:pt>
                <c:pt idx="12">
                  <c:v>20.9</c:v>
                </c:pt>
                <c:pt idx="13">
                  <c:v>21.5</c:v>
                </c:pt>
                <c:pt idx="14">
                  <c:v>20.2</c:v>
                </c:pt>
                <c:pt idx="15">
                  <c:v>19.8</c:v>
                </c:pt>
                <c:pt idx="16">
                  <c:v>19.7</c:v>
                </c:pt>
                <c:pt idx="17">
                  <c:v>20.3</c:v>
                </c:pt>
                <c:pt idx="18">
                  <c:v>21</c:v>
                </c:pt>
                <c:pt idx="19">
                  <c:v>20.8</c:v>
                </c:pt>
                <c:pt idx="20">
                  <c:v>20.9</c:v>
                </c:pt>
                <c:pt idx="21">
                  <c:v>20.9</c:v>
                </c:pt>
                <c:pt idx="22">
                  <c:v>20.6</c:v>
                </c:pt>
                <c:pt idx="23">
                  <c:v>19.600000000000001</c:v>
                </c:pt>
                <c:pt idx="24">
                  <c:v>20.2</c:v>
                </c:pt>
                <c:pt idx="25">
                  <c:v>20.3</c:v>
                </c:pt>
              </c:numCache>
            </c:numRef>
          </c:val>
          <c:smooth val="0"/>
          <c:extLst>
            <c:ext xmlns:c16="http://schemas.microsoft.com/office/drawing/2014/chart" uri="{C3380CC4-5D6E-409C-BE32-E72D297353CC}">
              <c16:uniqueId val="{00000002-D0DB-4A1A-B497-55BC3861C578}"/>
            </c:ext>
          </c:extLst>
        </c:ser>
        <c:ser>
          <c:idx val="2"/>
          <c:order val="2"/>
          <c:tx>
            <c:strRef>
              <c:f>[Correlation.xlsx]Sheet3!$D$1</c:f>
              <c:strCache>
                <c:ptCount val="1"/>
                <c:pt idx="0">
                  <c:v>RH%</c:v>
                </c:pt>
              </c:strCache>
            </c:strRef>
          </c:tx>
          <c:spPr>
            <a:ln w="28575" cap="rnd">
              <a:solidFill>
                <a:schemeClr val="accent3"/>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[Correlation.xlsx]Sheet3!$D$2:$D$27</c:f>
              <c:numCache>
                <c:formatCode>General</c:formatCode>
                <c:ptCount val="26"/>
                <c:pt idx="0">
                  <c:v>49.9</c:v>
                </c:pt>
                <c:pt idx="1">
                  <c:v>52.1</c:v>
                </c:pt>
                <c:pt idx="2">
                  <c:v>46.7</c:v>
                </c:pt>
                <c:pt idx="3">
                  <c:v>41.9</c:v>
                </c:pt>
                <c:pt idx="4">
                  <c:v>48.8</c:v>
                </c:pt>
                <c:pt idx="5">
                  <c:v>47.1</c:v>
                </c:pt>
                <c:pt idx="6">
                  <c:v>52.6</c:v>
                </c:pt>
                <c:pt idx="7">
                  <c:v>48.9</c:v>
                </c:pt>
                <c:pt idx="8">
                  <c:v>49.9</c:v>
                </c:pt>
                <c:pt idx="9">
                  <c:v>46</c:v>
                </c:pt>
                <c:pt idx="10">
                  <c:v>50.4</c:v>
                </c:pt>
                <c:pt idx="11">
                  <c:v>56.5</c:v>
                </c:pt>
                <c:pt idx="12">
                  <c:v>48.1</c:v>
                </c:pt>
                <c:pt idx="13">
                  <c:v>47.7</c:v>
                </c:pt>
                <c:pt idx="14">
                  <c:v>54.6</c:v>
                </c:pt>
                <c:pt idx="15">
                  <c:v>53</c:v>
                </c:pt>
                <c:pt idx="16">
                  <c:v>58.6</c:v>
                </c:pt>
                <c:pt idx="17">
                  <c:v>50.2</c:v>
                </c:pt>
                <c:pt idx="18">
                  <c:v>47.1</c:v>
                </c:pt>
                <c:pt idx="19">
                  <c:v>53.1</c:v>
                </c:pt>
                <c:pt idx="20">
                  <c:v>50.2</c:v>
                </c:pt>
                <c:pt idx="21">
                  <c:v>47.9</c:v>
                </c:pt>
                <c:pt idx="22">
                  <c:v>56.4</c:v>
                </c:pt>
                <c:pt idx="23">
                  <c:v>61.9</c:v>
                </c:pt>
                <c:pt idx="24">
                  <c:v>56.7</c:v>
                </c:pt>
                <c:pt idx="25">
                  <c:v>55.5</c:v>
                </c:pt>
              </c:numCache>
            </c:numRef>
          </c:val>
          <c:smooth val="0"/>
          <c:extLst>
            <c:ext xmlns:c16="http://schemas.microsoft.com/office/drawing/2014/chart" uri="{C3380CC4-5D6E-409C-BE32-E72D297353CC}">
              <c16:uniqueId val="{00000003-D0DB-4A1A-B497-55BC3861C578}"/>
            </c:ext>
          </c:extLst>
        </c:ser>
        <c:ser>
          <c:idx val="3"/>
          <c:order val="3"/>
          <c:tx>
            <c:strRef>
              <c:f>[Correlation.xlsx]Sheet3!$E$1</c:f>
              <c:strCache>
                <c:ptCount val="1"/>
                <c:pt idx="0">
                  <c:v>RF(MM)</c:v>
                </c:pt>
              </c:strCache>
            </c:strRef>
          </c:tx>
          <c:spPr>
            <a:ln w="28575" cap="rnd">
              <a:solidFill>
                <a:schemeClr val="accent4"/>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[Correlation.xlsx]Sheet3!$E$2:$E$27</c:f>
              <c:numCache>
                <c:formatCode>General</c:formatCode>
                <c:ptCount val="26"/>
                <c:pt idx="0">
                  <c:v>870.4</c:v>
                </c:pt>
                <c:pt idx="1">
                  <c:v>833.3</c:v>
                </c:pt>
                <c:pt idx="2">
                  <c:v>815.1</c:v>
                </c:pt>
                <c:pt idx="3">
                  <c:v>557.79999999999995</c:v>
                </c:pt>
                <c:pt idx="4">
                  <c:v>906</c:v>
                </c:pt>
                <c:pt idx="5">
                  <c:v>799.9</c:v>
                </c:pt>
                <c:pt idx="6">
                  <c:v>896</c:v>
                </c:pt>
                <c:pt idx="7">
                  <c:v>681</c:v>
                </c:pt>
                <c:pt idx="8">
                  <c:v>891.1</c:v>
                </c:pt>
                <c:pt idx="9">
                  <c:v>564.29999999999995</c:v>
                </c:pt>
                <c:pt idx="10">
                  <c:v>752.5</c:v>
                </c:pt>
                <c:pt idx="11">
                  <c:v>1113</c:v>
                </c:pt>
                <c:pt idx="12">
                  <c:v>608.70000000000005</c:v>
                </c:pt>
                <c:pt idx="13">
                  <c:v>525.9</c:v>
                </c:pt>
                <c:pt idx="14">
                  <c:v>1041.4000000000001</c:v>
                </c:pt>
                <c:pt idx="15">
                  <c:v>1047.4000000000001</c:v>
                </c:pt>
                <c:pt idx="16">
                  <c:v>1199.4000000000001</c:v>
                </c:pt>
                <c:pt idx="17">
                  <c:v>723.5</c:v>
                </c:pt>
                <c:pt idx="18">
                  <c:v>683.1</c:v>
                </c:pt>
                <c:pt idx="19">
                  <c:v>1069.3</c:v>
                </c:pt>
                <c:pt idx="20">
                  <c:v>785.1</c:v>
                </c:pt>
                <c:pt idx="21">
                  <c:v>793.6</c:v>
                </c:pt>
                <c:pt idx="22">
                  <c:v>1110.5</c:v>
                </c:pt>
                <c:pt idx="23">
                  <c:v>1032.7</c:v>
                </c:pt>
                <c:pt idx="24">
                  <c:v>1068.5999999999999</c:v>
                </c:pt>
                <c:pt idx="25">
                  <c:v>876.3</c:v>
                </c:pt>
              </c:numCache>
            </c:numRef>
          </c:val>
          <c:smooth val="0"/>
          <c:extLst>
            <c:ext xmlns:c16="http://schemas.microsoft.com/office/drawing/2014/chart" uri="{C3380CC4-5D6E-409C-BE32-E72D297353CC}">
              <c16:uniqueId val="{00000004-D0DB-4A1A-B497-55BC3861C578}"/>
            </c:ext>
          </c:extLst>
        </c:ser>
        <c:ser>
          <c:idx val="4"/>
          <c:order val="4"/>
          <c:tx>
            <c:strRef>
              <c:f>[Correlation.xlsx]Sheet3!$F$1</c:f>
              <c:strCache>
                <c:ptCount val="1"/>
                <c:pt idx="0">
                  <c:v>WS(M/S)</c:v>
                </c:pt>
              </c:strCache>
            </c:strRef>
          </c:tx>
          <c:spPr>
            <a:ln w="28575" cap="rnd">
              <a:solidFill>
                <a:schemeClr val="accent5"/>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[Correlation.xlsx]Sheet3!$F$2:$F$27</c:f>
              <c:numCache>
                <c:formatCode>General</c:formatCode>
                <c:ptCount val="26"/>
                <c:pt idx="0">
                  <c:v>1.9</c:v>
                </c:pt>
                <c:pt idx="1">
                  <c:v>2</c:v>
                </c:pt>
                <c:pt idx="2">
                  <c:v>2</c:v>
                </c:pt>
                <c:pt idx="3">
                  <c:v>2.1</c:v>
                </c:pt>
                <c:pt idx="4">
                  <c:v>1.9</c:v>
                </c:pt>
                <c:pt idx="5">
                  <c:v>2</c:v>
                </c:pt>
                <c:pt idx="6">
                  <c:v>1.9</c:v>
                </c:pt>
                <c:pt idx="7">
                  <c:v>2.1</c:v>
                </c:pt>
                <c:pt idx="8">
                  <c:v>2</c:v>
                </c:pt>
                <c:pt idx="9">
                  <c:v>2.1</c:v>
                </c:pt>
                <c:pt idx="10">
                  <c:v>2</c:v>
                </c:pt>
                <c:pt idx="11">
                  <c:v>1.8</c:v>
                </c:pt>
                <c:pt idx="12">
                  <c:v>2.1</c:v>
                </c:pt>
                <c:pt idx="13">
                  <c:v>2</c:v>
                </c:pt>
                <c:pt idx="14">
                  <c:v>1.8</c:v>
                </c:pt>
                <c:pt idx="15">
                  <c:v>2</c:v>
                </c:pt>
                <c:pt idx="16">
                  <c:v>2</c:v>
                </c:pt>
                <c:pt idx="17">
                  <c:v>2</c:v>
                </c:pt>
                <c:pt idx="18">
                  <c:v>1.9</c:v>
                </c:pt>
                <c:pt idx="19">
                  <c:v>1.9</c:v>
                </c:pt>
                <c:pt idx="20">
                  <c:v>1.9</c:v>
                </c:pt>
                <c:pt idx="21">
                  <c:v>2</c:v>
                </c:pt>
                <c:pt idx="22">
                  <c:v>1.9</c:v>
                </c:pt>
                <c:pt idx="23">
                  <c:v>1.8</c:v>
                </c:pt>
                <c:pt idx="24">
                  <c:v>1.9</c:v>
                </c:pt>
                <c:pt idx="25">
                  <c:v>1.9</c:v>
                </c:pt>
              </c:numCache>
            </c:numRef>
          </c:val>
          <c:smooth val="0"/>
          <c:extLst>
            <c:ext xmlns:c16="http://schemas.microsoft.com/office/drawing/2014/chart" uri="{C3380CC4-5D6E-409C-BE32-E72D297353CC}">
              <c16:uniqueId val="{00000005-D0DB-4A1A-B497-55BC3861C578}"/>
            </c:ext>
          </c:extLst>
        </c:ser>
        <c:dLbls>
          <c:showLegendKey val="0"/>
          <c:showVal val="0"/>
          <c:showCatName val="0"/>
          <c:showSerName val="0"/>
          <c:showPercent val="0"/>
          <c:showBubbleSize val="0"/>
        </c:dLbls>
        <c:marker val="1"/>
        <c:smooth val="0"/>
        <c:axId val="1974268208"/>
        <c:axId val="1974266768"/>
      </c:lineChart>
      <c:catAx>
        <c:axId val="1974268208"/>
        <c:scaling>
          <c:orientation val="minMax"/>
        </c:scaling>
        <c:delete val="0"/>
        <c:axPos val="b"/>
        <c:title>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74266768"/>
        <c:crosses val="autoZero"/>
        <c:auto val="1"/>
        <c:lblAlgn val="ctr"/>
        <c:lblOffset val="100"/>
        <c:noMultiLvlLbl val="0"/>
      </c:catAx>
      <c:valAx>
        <c:axId val="1974266768"/>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74268208"/>
        <c:crosses val="autoZero"/>
        <c:crossBetween val="between"/>
      </c:valAx>
      <c:catAx>
        <c:axId val="1939919168"/>
        <c:scaling>
          <c:orientation val="minMax"/>
        </c:scaling>
        <c:delete val="1"/>
        <c:axPos val="b"/>
        <c:numFmt formatCode="General" sourceLinked="1"/>
        <c:majorTickMark val="out"/>
        <c:minorTickMark val="none"/>
        <c:tickLblPos val="nextTo"/>
        <c:crossAx val="1939925888"/>
        <c:crosses val="autoZero"/>
        <c:auto val="1"/>
        <c:lblAlgn val="ctr"/>
        <c:lblOffset val="100"/>
        <c:noMultiLvlLbl val="0"/>
      </c:catAx>
      <c:valAx>
        <c:axId val="193992588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3991916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5f877b-e930-467c-badf-b156e72afc0a}"/>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Maurya</dc:creator>
  <cp:keywords/>
  <dc:description/>
  <cp:lastModifiedBy>SDI 1084</cp:lastModifiedBy>
  <cp:revision>29</cp:revision>
  <dcterms:created xsi:type="dcterms:W3CDTF">2025-08-18T20:37:00Z</dcterms:created>
  <dcterms:modified xsi:type="dcterms:W3CDTF">2025-08-29T08:10:00Z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9bbbe77b-33a9-4082-bb0c-509bfd6f4874</vt:lpwstr>
  </property>
</Properties>
</file>