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E843EB4" w:rsidR="00DE5B25" w:rsidRPr="000E1FC4" w:rsidRDefault="00447095" w:rsidP="000E1FC4">
      <w:pPr>
        <w:spacing w:after="280"/>
        <w:jc w:val="right"/>
        <w:rPr>
          <w:rFonts w:ascii="Arial" w:eastAsia="Times New Roman" w:hAnsi="Arial" w:cs="Arial"/>
          <w:b/>
          <w:sz w:val="36"/>
          <w:szCs w:val="36"/>
        </w:rPr>
      </w:pPr>
      <w:r w:rsidRPr="000E1FC4">
        <w:rPr>
          <w:rFonts w:ascii="Arial" w:eastAsia="Times New Roman" w:hAnsi="Arial" w:cs="Arial"/>
          <w:b/>
          <w:sz w:val="36"/>
          <w:szCs w:val="36"/>
        </w:rPr>
        <w:t>Advancing Robust Estimation in Simultaneous Equation Models: Application of New Techniques to the Klein Model I Dataset</w:t>
      </w:r>
    </w:p>
    <w:bookmarkStart w:id="0" w:name="_GoBack"/>
    <w:bookmarkEnd w:id="0"/>
    <w:p w14:paraId="60E39EB0" w14:textId="2EFDF343" w:rsidR="00C05A97" w:rsidRPr="000E1FC4" w:rsidRDefault="000E1FC4" w:rsidP="000E1FC4">
      <w:pPr>
        <w:jc w:val="center"/>
        <w:rPr>
          <w:rFonts w:ascii="Arial" w:eastAsia="Times New Roman" w:hAnsi="Arial" w:cs="Arial"/>
          <w:b/>
        </w:rPr>
      </w:pPr>
      <w:r>
        <w:rPr>
          <w:rFonts w:ascii="Arial" w:hAnsi="Arial" w:cs="Arial"/>
          <w:noProof/>
        </w:rPr>
        <mc:AlternateContent>
          <mc:Choice Requires="wps">
            <w:drawing>
              <wp:inline distT="0" distB="0" distL="0" distR="0" wp14:anchorId="6AFDD9B4" wp14:editId="6FFF44C3">
                <wp:extent cx="5303520" cy="635"/>
                <wp:effectExtent l="9525" t="9525" r="11430" b="9525"/>
                <wp:docPr id="189820157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89D68D"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0000004" w14:textId="16CBEDB4" w:rsidR="00DE5B25" w:rsidRDefault="00424EB8">
      <w:pPr>
        <w:spacing w:after="0"/>
        <w:rPr>
          <w:rFonts w:ascii="Times New Roman" w:eastAsia="Times New Roman" w:hAnsi="Times New Roman" w:cs="Times New Roman"/>
          <w:b/>
          <w:sz w:val="22"/>
          <w:szCs w:val="22"/>
        </w:rPr>
      </w:pPr>
      <w:r w:rsidRPr="00424EB8">
        <w:rPr>
          <w:rFonts w:ascii="Times New Roman" w:eastAsia="Times New Roman" w:hAnsi="Times New Roman" w:cs="Times New Roman"/>
          <w:b/>
          <w:sz w:val="22"/>
          <w:szCs w:val="22"/>
        </w:rPr>
        <w:t>ABSTRACT</w:t>
      </w:r>
    </w:p>
    <w:p w14:paraId="22CE2BFA" w14:textId="77777777" w:rsidR="00424EB8" w:rsidRPr="00424EB8" w:rsidRDefault="00424EB8">
      <w:pPr>
        <w:spacing w:after="0"/>
        <w:rPr>
          <w:rFonts w:ascii="Times New Roman" w:eastAsia="Times New Roman" w:hAnsi="Times New Roman" w:cs="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424EB8" w:rsidRPr="00424EB8" w14:paraId="664242A3" w14:textId="77777777" w:rsidTr="00424EB8">
        <w:tc>
          <w:tcPr>
            <w:tcW w:w="9576" w:type="dxa"/>
            <w:tcBorders>
              <w:top w:val="single" w:sz="4" w:space="0" w:color="000000"/>
              <w:left w:val="single" w:sz="4" w:space="0" w:color="000000"/>
              <w:bottom w:val="single" w:sz="4" w:space="0" w:color="000000"/>
              <w:right w:val="single" w:sz="4" w:space="0" w:color="000000"/>
            </w:tcBorders>
            <w:shd w:val="clear" w:color="auto" w:fill="F2F2F2"/>
            <w:hideMark/>
          </w:tcPr>
          <w:p w14:paraId="0B1CADC0" w14:textId="77777777" w:rsidR="00424EB8" w:rsidRPr="00424EB8" w:rsidRDefault="00424EB8" w:rsidP="00424EB8">
            <w:pPr>
              <w:spacing w:after="120" w:line="240" w:lineRule="auto"/>
              <w:jc w:val="both"/>
              <w:rPr>
                <w:rFonts w:ascii="Arial" w:eastAsia="Times New Roman" w:hAnsi="Arial" w:cs="Arial"/>
                <w:bCs/>
                <w:sz w:val="20"/>
                <w:szCs w:val="20"/>
              </w:rPr>
            </w:pPr>
            <w:r w:rsidRPr="00424EB8">
              <w:rPr>
                <w:rFonts w:ascii="Arial" w:eastAsia="Times New Roman" w:hAnsi="Arial" w:cs="Arial"/>
                <w:bCs/>
                <w:sz w:val="20"/>
                <w:szCs w:val="20"/>
              </w:rPr>
              <w:t xml:space="preserve">Traditional SEM estimators such as 2SLS, 3SLS, and FIML are limited because they address only endogeneity and become inefficient when data are affected by heteroscedasticity or multicollinearity. This study applies five newly developed robust estimators by Okeke N.C </w:t>
            </w:r>
            <w:r w:rsidRPr="00424EB8">
              <w:rPr>
                <w:rFonts w:ascii="Arial" w:eastAsia="Times New Roman" w:hAnsi="Arial" w:cs="Arial"/>
                <w:bCs/>
                <w:i/>
                <w:sz w:val="20"/>
                <w:szCs w:val="20"/>
              </w:rPr>
              <w:t>et al.</w:t>
            </w:r>
            <w:r w:rsidRPr="00424EB8">
              <w:rPr>
                <w:rFonts w:ascii="Arial" w:eastAsia="Times New Roman" w:hAnsi="Arial" w:cs="Arial"/>
                <w:bCs/>
                <w:sz w:val="20"/>
                <w:szCs w:val="20"/>
              </w:rPr>
              <w:t xml:space="preserve"> (2025); Adaptive Ridge IV (ARIV), Generalized Two-Stage Adaptive Elastic Net (G2SAE), Elastic Net IV (ENIV), Heteroscedasticity-Consistent GMM (HCGMM), and Three-Stage Adaptive Elastic Net (3SAEN), to the Klein Model I dataset (1920–1941), a classic U.S. macroeconomic dataset. Comparative results show that the proposed estimators consistently outperform traditional methods, with HCGMM emerging as the most efficient and robust, exhibiting the lowest RMSE and bias under both small samples and severe assumption violations.</w:t>
            </w:r>
          </w:p>
        </w:tc>
      </w:tr>
    </w:tbl>
    <w:p w14:paraId="5E06C2E5" w14:textId="77777777" w:rsidR="00424EB8" w:rsidRDefault="00424EB8">
      <w:pPr>
        <w:spacing w:after="120" w:line="240" w:lineRule="auto"/>
        <w:rPr>
          <w:rFonts w:ascii="Times New Roman" w:eastAsia="Times New Roman" w:hAnsi="Times New Roman" w:cs="Times New Roman"/>
          <w:b/>
        </w:rPr>
      </w:pPr>
    </w:p>
    <w:p w14:paraId="00000006" w14:textId="213DE1A9" w:rsidR="00DE5B25" w:rsidRDefault="00447095" w:rsidP="009D4EB7">
      <w:pPr>
        <w:spacing w:after="120" w:line="240" w:lineRule="auto"/>
        <w:jc w:val="both"/>
        <w:rPr>
          <w:rFonts w:ascii="Arial" w:eastAsia="Times New Roman" w:hAnsi="Arial" w:cs="Arial"/>
          <w:i/>
          <w:iCs/>
          <w:sz w:val="20"/>
          <w:szCs w:val="20"/>
          <w:shd w:val="clear" w:color="auto" w:fill="F8F8FA"/>
        </w:rPr>
      </w:pPr>
      <w:r w:rsidRPr="009D4EB7">
        <w:rPr>
          <w:rFonts w:ascii="Arial" w:eastAsia="Times New Roman" w:hAnsi="Arial" w:cs="Arial"/>
          <w:bCs/>
          <w:i/>
          <w:iCs/>
          <w:sz w:val="20"/>
          <w:szCs w:val="20"/>
        </w:rPr>
        <w:t>Keywords:</w:t>
      </w:r>
      <w:r w:rsidRPr="009D4EB7">
        <w:rPr>
          <w:rFonts w:ascii="Arial" w:eastAsia="Times New Roman" w:hAnsi="Arial" w:cs="Arial"/>
          <w:b/>
          <w:i/>
          <w:iCs/>
          <w:sz w:val="20"/>
          <w:szCs w:val="20"/>
        </w:rPr>
        <w:t xml:space="preserve"> </w:t>
      </w:r>
      <w:r w:rsidRPr="009D4EB7">
        <w:rPr>
          <w:rFonts w:ascii="Arial" w:eastAsia="Times New Roman" w:hAnsi="Arial" w:cs="Arial"/>
          <w:i/>
          <w:iCs/>
          <w:sz w:val="20"/>
          <w:szCs w:val="20"/>
        </w:rPr>
        <w:t xml:space="preserve">Simultaneous Equation Models, Robust Estimators, Multicollinearity, Heteroscedasticity, Elastic-net, </w:t>
      </w:r>
      <w:r w:rsidR="00202808" w:rsidRPr="009D4EB7">
        <w:rPr>
          <w:rFonts w:ascii="Arial" w:eastAsia="Times New Roman" w:hAnsi="Arial" w:cs="Arial"/>
          <w:i/>
          <w:iCs/>
          <w:sz w:val="20"/>
          <w:szCs w:val="20"/>
        </w:rPr>
        <w:t>Adaptive Ridge</w:t>
      </w:r>
      <w:r w:rsidRPr="009D4EB7">
        <w:rPr>
          <w:rFonts w:ascii="Arial" w:eastAsia="Times New Roman" w:hAnsi="Arial" w:cs="Arial"/>
          <w:i/>
          <w:iCs/>
          <w:sz w:val="20"/>
          <w:szCs w:val="20"/>
          <w:shd w:val="clear" w:color="auto" w:fill="F8F8FA"/>
        </w:rPr>
        <w:t>, GMM.</w:t>
      </w:r>
    </w:p>
    <w:p w14:paraId="631680DD" w14:textId="77777777" w:rsidR="00E60ED7" w:rsidRPr="009D4EB7" w:rsidRDefault="00E60ED7" w:rsidP="009D4EB7">
      <w:pPr>
        <w:spacing w:after="120" w:line="240" w:lineRule="auto"/>
        <w:jc w:val="both"/>
        <w:rPr>
          <w:rFonts w:ascii="Arial" w:eastAsia="Times New Roman" w:hAnsi="Arial" w:cs="Arial"/>
          <w:i/>
          <w:iCs/>
          <w:sz w:val="20"/>
          <w:szCs w:val="20"/>
          <w:shd w:val="clear" w:color="auto" w:fill="F8F8FA"/>
        </w:rPr>
      </w:pPr>
    </w:p>
    <w:p w14:paraId="00000007" w14:textId="32FB2B9C" w:rsidR="00DE5B25" w:rsidRDefault="009D4EB7" w:rsidP="0084389D">
      <w:pPr>
        <w:pStyle w:val="ListParagraph"/>
        <w:numPr>
          <w:ilvl w:val="0"/>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84389D">
        <w:rPr>
          <w:rFonts w:ascii="Arial" w:eastAsia="Times New Roman" w:hAnsi="Arial" w:cs="Arial"/>
          <w:b/>
          <w:color w:val="000000"/>
          <w:sz w:val="22"/>
          <w:szCs w:val="22"/>
        </w:rPr>
        <w:t xml:space="preserve">INTRODUCTION </w:t>
      </w:r>
    </w:p>
    <w:p w14:paraId="3C063884" w14:textId="77777777" w:rsidR="00E60ED7" w:rsidRPr="0084389D" w:rsidRDefault="00E60ED7" w:rsidP="00E60ED7">
      <w:pPr>
        <w:pStyle w:val="ListParagraph"/>
        <w:pBdr>
          <w:top w:val="nil"/>
          <w:left w:val="nil"/>
          <w:bottom w:val="nil"/>
          <w:right w:val="nil"/>
          <w:between w:val="nil"/>
        </w:pBdr>
        <w:spacing w:after="0" w:line="240" w:lineRule="auto"/>
        <w:jc w:val="both"/>
        <w:rPr>
          <w:rFonts w:ascii="Arial" w:eastAsia="Times New Roman" w:hAnsi="Arial" w:cs="Arial"/>
          <w:b/>
          <w:color w:val="000000"/>
          <w:sz w:val="22"/>
          <w:szCs w:val="22"/>
        </w:rPr>
      </w:pPr>
    </w:p>
    <w:p w14:paraId="00000008"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Simultaneous Equation Models (SEMs) are central to modern econometric analysis, particularly because they account for interdependent relationships among variables and the common problem of endogeneity. These models are widely applied in policy evaluation, demand–supply analysis, and macroeconomic forecasting (Johnson, 2018). However, estimating SEM parameters remains challenging when classical assumptions are violated, especially under conditions of multicollinearity and heteroscedasticity (Smith et al., 2016; Garcia &amp; Patel, 2021). Multicollinearity, which arises when explanatory variables are highly correlated, inflates standard errors, destabilizes coefficient estimates, and reduces the power of hypothesis testing (Huang &amp; Wu, 2020; Thomas et al., 2020; Chen &amp; Wang, 2018; Brown &amp; Williams, 2018). Heteroscedasticity, on the other hand, refers to non-constant error variance across observations, violating Gauss-Markov assumptions and leading to inefficient and invalid inference under OLS estimation (Chen &amp; Wang, 2018; Lee &amp; Yang, 2019).</w:t>
      </w:r>
    </w:p>
    <w:p w14:paraId="00000009"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To address these problems, several robust estimation techniques have been developed in the context of linear regression. For example, adaptive ridge regression introduces a ridge penalty into instrumental variable estimation to reduce multicollinearity while accounting for heteroscedastic errors (Chen &amp; Wang, 2018; Jackson &amp; Miller, 2017). Similarly, the elastic net estimator combines ridge and lasso penalties to simultaneously manage multicollinearity and variable selection (Huang &amp; Wu, 2020). The Generalized Method of Moments (GMM) has also gained prominence, as it leverages instruments uncorrelated with the error term but correlated with endogenous regressors to address endogeneity while using a heteroscedasticity-consistent weighting matrix for efficiency (Zhang &amp; Li, 2017; Thomas et al., 2020). Nonetheless, GMM’s performance is highly sensitive to instrument validity and the choice of the weighting matrix (Brown &amp; Williams, 2018).</w:t>
      </w:r>
    </w:p>
    <w:p w14:paraId="0000000A"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Although substantial progress has been made in developing robust techniques for linear regression, SEMs remain underexplored under these problematic conditions. Traditional SEM estimators such as Indirect Least Squares (ILS), Two-Stage Least Squares (2SLS), Three-Stage Least Squares (3SLS), and Full Information Maximum Likelihood (FIML) are primarily designed to address endogeneity but perform poorly in the presence of multicollinearity and heteroscedasticity (Clark &amp; Turner, 2020). Furthermore, existing methods often assume prior knowledge of the error structure or impose strong distributional assumptions that are difficult to justify in applied research (Zhang &amp; Li, 2017; Garcia &amp; Patel, 2021). Consequently, the literature lacks a unified framework for handling both multicollinearity </w:t>
      </w:r>
      <w:r w:rsidRPr="009D4EB7">
        <w:rPr>
          <w:rFonts w:ascii="Arial" w:eastAsia="Times New Roman" w:hAnsi="Arial" w:cs="Arial"/>
          <w:sz w:val="20"/>
          <w:szCs w:val="20"/>
        </w:rPr>
        <w:lastRenderedPageBreak/>
        <w:t>and heteroscedasticity within SEMs, despite their frequent co-occurrence in large and complex datasets.</w:t>
      </w:r>
    </w:p>
    <w:p w14:paraId="0000000B" w14:textId="2BC540AA"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In response to this gap, this study empirically evaluates five newly developed robust estimators for SEMs; Adaptive Ridge Instrumental Variable (ARIV), Generalized Two-Stage Adaptive Estimator (G2SAE), Elastic Net Instrumental Variable (ENIV), Heteroscedasticity-Consistent Generalized Method of Moments (HCGMM), and Three-Stage Adaptive Elastic Net (3SAEN), proposed by Okeke</w:t>
      </w:r>
      <w:r w:rsidR="00202808" w:rsidRPr="009D4EB7">
        <w:rPr>
          <w:rFonts w:ascii="Arial" w:eastAsia="Times New Roman" w:hAnsi="Arial" w:cs="Arial"/>
          <w:sz w:val="20"/>
          <w:szCs w:val="20"/>
        </w:rPr>
        <w:t xml:space="preserve"> N.C</w:t>
      </w:r>
      <w:r w:rsidRPr="009D4EB7">
        <w:rPr>
          <w:rFonts w:ascii="Arial" w:eastAsia="Times New Roman" w:hAnsi="Arial" w:cs="Arial"/>
          <w:sz w:val="20"/>
          <w:szCs w:val="20"/>
        </w:rPr>
        <w:t xml:space="preserve"> </w:t>
      </w:r>
      <w:r w:rsidRPr="009D4EB7">
        <w:rPr>
          <w:rFonts w:ascii="Arial" w:eastAsia="Times New Roman" w:hAnsi="Arial" w:cs="Arial"/>
          <w:i/>
          <w:sz w:val="20"/>
          <w:szCs w:val="20"/>
        </w:rPr>
        <w:t>et al.</w:t>
      </w:r>
      <w:r w:rsidRPr="009D4EB7">
        <w:rPr>
          <w:rFonts w:ascii="Arial" w:eastAsia="Times New Roman" w:hAnsi="Arial" w:cs="Arial"/>
          <w:sz w:val="20"/>
          <w:szCs w:val="20"/>
        </w:rPr>
        <w:t xml:space="preserve"> (2025). These estimators are specifically designed to manage multicollinearity and heteroscedasticity, both individually and jointly, thereby offering a significant advancement over classical SEM estimation methods.</w:t>
      </w:r>
    </w:p>
    <w:p w14:paraId="51783D33" w14:textId="4C976BFE" w:rsidR="0084389D" w:rsidRPr="00971210" w:rsidRDefault="00447095" w:rsidP="00971210">
      <w:pPr>
        <w:pStyle w:val="ListParagraph"/>
        <w:numPr>
          <w:ilvl w:val="0"/>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971210">
        <w:rPr>
          <w:rFonts w:ascii="Arial" w:eastAsia="Times New Roman" w:hAnsi="Arial" w:cs="Arial"/>
          <w:b/>
          <w:color w:val="000000"/>
          <w:sz w:val="22"/>
          <w:szCs w:val="22"/>
        </w:rPr>
        <w:t>METHODOLOGY</w:t>
      </w:r>
    </w:p>
    <w:p w14:paraId="0000000D" w14:textId="51F8DF2D" w:rsidR="00DE5B25" w:rsidRPr="00971210" w:rsidRDefault="00447095" w:rsidP="00971210">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971210">
        <w:rPr>
          <w:rFonts w:ascii="Arial" w:eastAsia="Times New Roman" w:hAnsi="Arial" w:cs="Arial"/>
          <w:b/>
          <w:color w:val="000000"/>
          <w:sz w:val="22"/>
          <w:szCs w:val="22"/>
        </w:rPr>
        <w:t xml:space="preserve">Overview of Okeke </w:t>
      </w:r>
      <w:r w:rsidRPr="00971210">
        <w:rPr>
          <w:rFonts w:ascii="Arial" w:eastAsia="Times New Roman" w:hAnsi="Arial" w:cs="Arial"/>
          <w:b/>
          <w:i/>
          <w:color w:val="000000"/>
          <w:sz w:val="22"/>
          <w:szCs w:val="22"/>
        </w:rPr>
        <w:t>et al.</w:t>
      </w:r>
      <w:r w:rsidRPr="00971210">
        <w:rPr>
          <w:rFonts w:ascii="Arial" w:eastAsia="Times New Roman" w:hAnsi="Arial" w:cs="Arial"/>
          <w:b/>
          <w:color w:val="000000"/>
          <w:sz w:val="22"/>
          <w:szCs w:val="22"/>
        </w:rPr>
        <w:t xml:space="preserve"> (2025) Proposed Estimators </w:t>
      </w:r>
    </w:p>
    <w:p w14:paraId="0000000E" w14:textId="77777777" w:rsidR="00DE5B25" w:rsidRPr="00971210" w:rsidRDefault="00447095">
      <w:pPr>
        <w:spacing w:after="0" w:line="240" w:lineRule="auto"/>
        <w:jc w:val="both"/>
        <w:rPr>
          <w:rFonts w:ascii="Arial" w:eastAsia="Times New Roman" w:hAnsi="Arial" w:cs="Arial"/>
          <w:b/>
          <w:sz w:val="20"/>
          <w:szCs w:val="20"/>
          <w:u w:val="single"/>
        </w:rPr>
      </w:pPr>
      <w:r w:rsidRPr="00971210">
        <w:rPr>
          <w:rFonts w:ascii="Arial" w:eastAsia="Times New Roman" w:hAnsi="Arial" w:cs="Arial"/>
          <w:b/>
          <w:sz w:val="20"/>
          <w:szCs w:val="20"/>
          <w:u w:val="single"/>
        </w:rPr>
        <w:t>Adaptive Ridge Instrumental Variable Estimator (ARIV)</w:t>
      </w:r>
    </w:p>
    <w:p w14:paraId="0000000F"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The ARIV estimator is then given by </w:t>
      </w:r>
    </w:p>
    <w:bookmarkStart w:id="1" w:name="_heading=h.yporquufze92" w:colFirst="0" w:colLast="0"/>
    <w:bookmarkEnd w:id="1"/>
    <w:p w14:paraId="00000010"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IV</m:t>
              </m:r>
            </m:sub>
          </m:sSub>
          <m:r>
            <w:rPr>
              <w:rFonts w:ascii="Cambria Math" w:eastAsia="Cambria Math" w:hAnsi="Cambria Math" w:cs="Arial"/>
              <w:sz w:val="20"/>
              <w:szCs w:val="20"/>
            </w:rPr>
            <m:t>=</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Z</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X</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Z</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m:t>
          </m:r>
          <m:r>
            <w:rPr>
              <w:rFonts w:ascii="Cambria Math" w:eastAsia="Cambria Math" w:hAnsi="Cambria Math" w:cs="Arial"/>
              <w:sz w:val="20"/>
              <w:szCs w:val="20"/>
            </w:rPr>
            <m:t>#…..(1)</m:t>
          </m:r>
          <m:r>
            <w:rPr>
              <w:rFonts w:ascii="Cambria Math" w:hAnsi="Cambria Math" w:cs="Arial"/>
              <w:sz w:val="20"/>
              <w:szCs w:val="20"/>
            </w:rPr>
            <m:t xml:space="preserve"> </m:t>
          </m:r>
        </m:oMath>
      </m:oMathPara>
    </w:p>
    <w:p w14:paraId="00000011"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Ridge Penalty: When multicollinearity is present, </w:t>
      </w:r>
      <m:oMath>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X</m:t>
        </m:r>
      </m:oMath>
      <w:r w:rsidRPr="009D4EB7">
        <w:rPr>
          <w:rFonts w:ascii="Arial" w:eastAsia="Times New Roman" w:hAnsi="Arial" w:cs="Arial"/>
          <w:sz w:val="20"/>
          <w:szCs w:val="20"/>
        </w:rPr>
        <w:t xml:space="preserve"> is ill-conditioned, which makes the IV estimator unstable. To address this, we add a ridge penalty term </w:t>
      </w:r>
      <m:oMath>
        <m:r>
          <w:rPr>
            <w:rFonts w:ascii="Cambria Math" w:eastAsia="Cambria Math" w:hAnsi="Cambria Math" w:cs="Arial"/>
            <w:sz w:val="20"/>
            <w:szCs w:val="20"/>
          </w:rPr>
          <m:t>λI</m:t>
        </m:r>
      </m:oMath>
      <w:r w:rsidRPr="009D4EB7">
        <w:rPr>
          <w:rFonts w:ascii="Arial" w:eastAsia="Times New Roman" w:hAnsi="Arial" w:cs="Arial"/>
          <w:sz w:val="20"/>
          <w:szCs w:val="20"/>
        </w:rPr>
        <w:t xml:space="preserve"> to stabilize the estimation:</w:t>
      </w:r>
    </w:p>
    <w:bookmarkStart w:id="2" w:name="_heading=h.svyqgo6iaejs" w:colFirst="0" w:colLast="0"/>
    <w:bookmarkEnd w:id="2"/>
    <w:p w14:paraId="00000012"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ARIV</m:t>
              </m:r>
            </m:sub>
          </m:sSub>
          <m:r>
            <w:rPr>
              <w:rFonts w:ascii="Cambria Math" w:eastAsia="Cambria Math" w:hAnsi="Cambria Math" w:cs="Arial"/>
              <w:sz w:val="20"/>
              <w:szCs w:val="20"/>
            </w:rPr>
            <m:t>=</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Z</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X</m:t>
                  </m:r>
                  <m:r>
                    <w:rPr>
                      <w:rFonts w:ascii="Cambria Math" w:eastAsia="Cambria Math" w:hAnsi="Cambria Math" w:cs="Arial"/>
                      <w:sz w:val="20"/>
                      <w:szCs w:val="20"/>
                    </w:rPr>
                    <m:t>+</m:t>
                  </m:r>
                  <m:r>
                    <w:rPr>
                      <w:rFonts w:ascii="Cambria Math" w:eastAsia="Cambria Math" w:hAnsi="Cambria Math" w:cs="Arial"/>
                      <w:sz w:val="20"/>
                      <w:szCs w:val="20"/>
                    </w:rPr>
                    <m:t>λI</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Z</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m:t>
          </m:r>
          <m:r>
            <w:rPr>
              <w:rFonts w:ascii="Cambria Math" w:eastAsia="Cambria Math" w:hAnsi="Cambria Math" w:cs="Arial"/>
              <w:sz w:val="20"/>
              <w:szCs w:val="20"/>
            </w:rPr>
            <m:t xml:space="preserve">            #-----(2)</m:t>
          </m:r>
          <m:r>
            <w:rPr>
              <w:rFonts w:ascii="Cambria Math" w:hAnsi="Cambria Math" w:cs="Arial"/>
              <w:sz w:val="20"/>
              <w:szCs w:val="20"/>
            </w:rPr>
            <m:t xml:space="preserve"> </m:t>
          </m:r>
        </m:oMath>
      </m:oMathPara>
    </w:p>
    <w:p w14:paraId="00000013"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where </w:t>
      </w:r>
      <m:oMath>
        <m:r>
          <w:rPr>
            <w:rFonts w:ascii="Cambria Math" w:hAnsi="Cambria Math" w:cs="Arial"/>
            <w:sz w:val="20"/>
            <w:szCs w:val="20"/>
          </w:rPr>
          <m:t>λ</m:t>
        </m:r>
      </m:oMath>
      <w:r w:rsidRPr="009D4EB7">
        <w:rPr>
          <w:rFonts w:ascii="Arial" w:eastAsia="Times New Roman" w:hAnsi="Arial" w:cs="Arial"/>
          <w:sz w:val="20"/>
          <w:szCs w:val="20"/>
        </w:rPr>
        <w:t xml:space="preserve"> is the regularization parameter. The inclusion of </w:t>
      </w:r>
      <m:oMath>
        <m:r>
          <w:rPr>
            <w:rFonts w:ascii="Cambria Math" w:hAnsi="Cambria Math" w:cs="Arial"/>
            <w:sz w:val="20"/>
            <w:szCs w:val="20"/>
          </w:rPr>
          <m:t>λ</m:t>
        </m:r>
      </m:oMath>
      <w:r w:rsidRPr="009D4EB7">
        <w:rPr>
          <w:rFonts w:ascii="Arial" w:eastAsia="Times New Roman" w:hAnsi="Arial" w:cs="Arial"/>
          <w:sz w:val="20"/>
          <w:szCs w:val="20"/>
        </w:rPr>
        <w:t xml:space="preserve"> helps reduce the variance of the estimates at the cost of introducing some bias.</w:t>
      </w:r>
    </w:p>
    <w:p w14:paraId="00000014"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Step-by-Step Simplification: Expanding the ridge estimator:</w:t>
      </w:r>
    </w:p>
    <w:p w14:paraId="00000015" w14:textId="77777777" w:rsidR="00DE5B25" w:rsidRPr="009D4EB7" w:rsidRDefault="00447095">
      <w:pPr>
        <w:jc w:val="center"/>
        <w:rPr>
          <w:rFonts w:ascii="Arial" w:hAnsi="Arial" w:cs="Arial"/>
          <w:sz w:val="20"/>
          <w:szCs w:val="20"/>
        </w:rPr>
      </w:pPr>
      <w:bookmarkStart w:id="3" w:name="_heading=h.hc0cp5w9cvcx" w:colFirst="0" w:colLast="0"/>
      <w:bookmarkEnd w:id="3"/>
      <m:oMathPara>
        <m:oMath>
          <m:r>
            <w:rPr>
              <w:rFonts w:ascii="Cambria Math" w:eastAsia="Cambria Math" w:hAnsi="Cambria Math" w:cs="Arial"/>
              <w:sz w:val="20"/>
              <w:szCs w:val="20"/>
            </w:rPr>
            <m:t>A =</m:t>
          </m:r>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Z</m:t>
                  </m:r>
                </m:e>
              </m:d>
            </m:e>
            <m:sup>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X+λI#--------(3)</m:t>
          </m:r>
          <m:r>
            <w:rPr>
              <w:rFonts w:ascii="Cambria Math" w:hAnsi="Cambria Math" w:cs="Arial"/>
              <w:sz w:val="20"/>
              <w:szCs w:val="20"/>
            </w:rPr>
            <m:t xml:space="preserve"> </m:t>
          </m:r>
          <m:r>
            <w:rPr>
              <w:rFonts w:ascii="Cambria Math" w:eastAsia="Cambria Math" w:hAnsi="Cambria Math" w:cs="Arial"/>
              <w:sz w:val="20"/>
              <w:szCs w:val="20"/>
            </w:rPr>
            <m:t>B =</m:t>
          </m:r>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Z</m:t>
                  </m:r>
                </m:e>
              </m:d>
            </m:e>
            <m:sup>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m:t>
          </m:r>
          <m:r>
            <w:rPr>
              <w:rFonts w:ascii="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hAnsi="Cambria Math" w:cs="Arial"/>
                  <w:sz w:val="20"/>
                  <w:szCs w:val="20"/>
                </w:rPr>
                <m:t>βˆ</m:t>
              </m:r>
            </m:e>
            <m:sub>
              <m:r>
                <w:rPr>
                  <w:rFonts w:ascii="Cambria Math" w:eastAsia="Cambria Math" w:hAnsi="Cambria Math" w:cs="Arial"/>
                  <w:sz w:val="20"/>
                  <w:szCs w:val="20"/>
                </w:rPr>
                <m:t>ARIV</m:t>
              </m:r>
            </m:sub>
          </m:sSub>
          <m:r>
            <w:rPr>
              <w:rFonts w:ascii="Cambria Math" w:eastAsia="Cambria Math" w:hAnsi="Cambria Math" w:cs="Arial"/>
              <w:sz w:val="20"/>
              <w:szCs w:val="20"/>
            </w:rPr>
            <m:t xml:space="preserve"> =</m:t>
          </m:r>
          <m:sSup>
            <m:sSupPr>
              <m:ctrlPr>
                <w:rPr>
                  <w:rFonts w:ascii="Cambria Math" w:eastAsia="Cambria Math" w:hAnsi="Cambria Math" w:cs="Arial"/>
                  <w:sz w:val="20"/>
                  <w:szCs w:val="20"/>
                </w:rPr>
              </m:ctrlPr>
            </m:sSupPr>
            <m:e>
              <m:r>
                <w:rPr>
                  <w:rFonts w:ascii="Cambria Math" w:eastAsia="Cambria Math" w:hAnsi="Cambria Math" w:cs="Arial"/>
                  <w:sz w:val="20"/>
                  <w:szCs w:val="20"/>
                </w:rPr>
                <m:t>A</m:t>
              </m:r>
            </m:e>
            <m:sup>
              <m:r>
                <w:rPr>
                  <w:rFonts w:ascii="Cambria Math" w:eastAsia="Cambria Math" w:hAnsi="Cambria Math" w:cs="Arial"/>
                  <w:sz w:val="20"/>
                  <w:szCs w:val="20"/>
                </w:rPr>
                <m:t>-1</m:t>
              </m:r>
            </m:sup>
          </m:sSup>
          <m:r>
            <w:rPr>
              <w:rFonts w:ascii="Cambria Math" w:eastAsia="Cambria Math" w:hAnsi="Cambria Math" w:cs="Arial"/>
              <w:sz w:val="20"/>
              <w:szCs w:val="20"/>
            </w:rPr>
            <m:t>B#---------(4)</m:t>
          </m:r>
          <m:r>
            <w:rPr>
              <w:rFonts w:ascii="Cambria Math" w:hAnsi="Cambria Math" w:cs="Arial"/>
              <w:sz w:val="20"/>
              <w:szCs w:val="20"/>
            </w:rPr>
            <m:t xml:space="preserve"> </m:t>
          </m:r>
        </m:oMath>
      </m:oMathPara>
    </w:p>
    <w:p w14:paraId="00000016" w14:textId="77777777" w:rsidR="00DE5B25" w:rsidRPr="009D4EB7" w:rsidRDefault="00447095">
      <w:pPr>
        <w:spacing w:after="0" w:line="240" w:lineRule="auto"/>
        <w:rPr>
          <w:rFonts w:ascii="Arial" w:eastAsia="Times New Roman" w:hAnsi="Arial" w:cs="Arial"/>
          <w:sz w:val="20"/>
          <w:szCs w:val="20"/>
        </w:rPr>
      </w:pPr>
      <w:bookmarkStart w:id="4" w:name="_heading=h.rmvy0nqavvqk" w:colFirst="0" w:colLast="0"/>
      <w:bookmarkEnd w:id="4"/>
      <w:r w:rsidRPr="009D4EB7">
        <w:rPr>
          <w:rFonts w:ascii="Arial" w:eastAsia="Times New Roman" w:hAnsi="Arial" w:cs="Arial"/>
          <w:sz w:val="20"/>
          <w:szCs w:val="20"/>
        </w:rPr>
        <w:t xml:space="preserve">where </w:t>
      </w:r>
      <m:oMath>
        <m:r>
          <w:rPr>
            <w:rFonts w:ascii="Cambria Math" w:eastAsia="Cambria Math" w:hAnsi="Cambria Math" w:cs="Arial"/>
            <w:sz w:val="20"/>
            <w:szCs w:val="20"/>
          </w:rPr>
          <m:t>A</m:t>
        </m:r>
      </m:oMath>
      <w:r w:rsidRPr="009D4EB7">
        <w:rPr>
          <w:rFonts w:ascii="Arial" w:eastAsia="Times New Roman" w:hAnsi="Arial" w:cs="Arial"/>
          <w:sz w:val="20"/>
          <w:szCs w:val="20"/>
        </w:rPr>
        <w:t xml:space="preserve"> incorporates the ridge penalty and </w:t>
      </w:r>
      <m:oMath>
        <m:r>
          <w:rPr>
            <w:rFonts w:ascii="Cambria Math" w:eastAsia="Cambria Math" w:hAnsi="Cambria Math" w:cs="Arial"/>
            <w:sz w:val="20"/>
            <w:szCs w:val="20"/>
          </w:rPr>
          <m:t>B</m:t>
        </m:r>
      </m:oMath>
      <w:r w:rsidRPr="009D4EB7">
        <w:rPr>
          <w:rFonts w:ascii="Arial" w:eastAsia="Times New Roman" w:hAnsi="Arial" w:cs="Arial"/>
          <w:sz w:val="20"/>
          <w:szCs w:val="20"/>
        </w:rPr>
        <w:t xml:space="preserve"> adjusts the bias due to instruments </w:t>
      </w:r>
      <m:oMath>
        <m:r>
          <w:rPr>
            <w:rFonts w:ascii="Cambria Math" w:eastAsia="Cambria Math" w:hAnsi="Cambria Math" w:cs="Arial"/>
            <w:sz w:val="20"/>
            <w:szCs w:val="20"/>
          </w:rPr>
          <m:t>Z</m:t>
        </m:r>
      </m:oMath>
      <w:r w:rsidRPr="009D4EB7">
        <w:rPr>
          <w:rFonts w:ascii="Arial" w:eastAsia="Times New Roman" w:hAnsi="Arial" w:cs="Arial"/>
          <w:sz w:val="20"/>
          <w:szCs w:val="20"/>
        </w:rPr>
        <w:t>.</w:t>
      </w:r>
      <w:r w:rsidRPr="009D4EB7">
        <w:rPr>
          <w:rFonts w:ascii="Arial" w:eastAsia="Times New Roman" w:hAnsi="Arial" w:cs="Arial"/>
          <w:sz w:val="20"/>
          <w:szCs w:val="20"/>
        </w:rPr>
        <w:br/>
        <w:t xml:space="preserve">Heteroscedasticity Adjustment: To handle heteroscedasticity, we introduce a heteroscedasticity-consistent covariance matrix </w:t>
      </w:r>
      <m:oMath>
        <m:r>
          <w:rPr>
            <w:rFonts w:ascii="Cambria Math" w:hAnsi="Cambria Math" w:cs="Arial"/>
            <w:sz w:val="20"/>
            <w:szCs w:val="20"/>
          </w:rPr>
          <m:t>Σ</m:t>
        </m:r>
      </m:oMath>
      <w:r w:rsidRPr="009D4EB7">
        <w:rPr>
          <w:rFonts w:ascii="Arial" w:eastAsia="Times New Roman" w:hAnsi="Arial" w:cs="Arial"/>
          <w:sz w:val="20"/>
          <w:szCs w:val="20"/>
        </w:rPr>
        <w:t>. The updated estimator becomes:</w:t>
      </w:r>
    </w:p>
    <w:bookmarkStart w:id="5" w:name="_heading=h.ge2e7c54trb0" w:colFirst="0" w:colLast="0"/>
    <w:bookmarkEnd w:id="5"/>
    <w:p w14:paraId="00000017"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AR</m:t>
              </m:r>
              <m:r>
                <w:rPr>
                  <w:rFonts w:ascii="Cambria Math" w:eastAsia="Cambria Math" w:hAnsi="Cambria Math" w:cs="Arial"/>
                  <w:sz w:val="20"/>
                  <w:szCs w:val="20"/>
                </w:rPr>
                <m:t>I</m:t>
              </m:r>
              <m:r>
                <w:rPr>
                  <w:rFonts w:ascii="Cambria Math" w:eastAsia="Cambria Math" w:hAnsi="Cambria Math" w:cs="Arial"/>
                  <w:sz w:val="20"/>
                  <w:szCs w:val="20"/>
                </w:rPr>
                <m:t>V</m:t>
              </m:r>
            </m:sub>
          </m:sSub>
          <m:r>
            <w:rPr>
              <w:rFonts w:ascii="Cambria Math" w:eastAsia="Cambria Math" w:hAnsi="Cambria Math" w:cs="Arial"/>
              <w:sz w:val="20"/>
              <w:szCs w:val="20"/>
            </w:rPr>
            <m:t>=</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r>
                        <w:rPr>
                          <w:rFonts w:ascii="Cambria Math" w:eastAsia="Cambria Math" w:hAnsi="Cambria Math" w:cs="Arial"/>
                          <w:sz w:val="20"/>
                          <w:szCs w:val="20"/>
                        </w:rPr>
                        <m:t>Σ</m:t>
                      </m:r>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X</m:t>
                  </m:r>
                  <m:r>
                    <w:rPr>
                      <w:rFonts w:ascii="Cambria Math" w:eastAsia="Cambria Math" w:hAnsi="Cambria Math" w:cs="Arial"/>
                      <w:sz w:val="20"/>
                      <w:szCs w:val="20"/>
                    </w:rPr>
                    <m:t>+</m:t>
                  </m:r>
                  <m:r>
                    <w:rPr>
                      <w:rFonts w:ascii="Cambria Math" w:eastAsia="Cambria Math" w:hAnsi="Cambria Math" w:cs="Arial"/>
                      <w:sz w:val="20"/>
                      <w:szCs w:val="20"/>
                    </w:rPr>
                    <m:t>λI</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r>
                <w:rPr>
                  <w:rFonts w:ascii="Cambria Math" w:eastAsia="Cambria Math" w:hAnsi="Cambria Math" w:cs="Arial"/>
                  <w:sz w:val="20"/>
                  <w:szCs w:val="20"/>
                </w:rPr>
                <m:t>Σ</m:t>
              </m:r>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m:t>
          </m:r>
          <m:r>
            <w:rPr>
              <w:rFonts w:ascii="Cambria Math" w:eastAsia="Cambria Math" w:hAnsi="Cambria Math" w:cs="Arial"/>
              <w:sz w:val="20"/>
              <w:szCs w:val="20"/>
            </w:rPr>
            <m:t>#------(5)</m:t>
          </m:r>
          <m:r>
            <w:rPr>
              <w:rFonts w:ascii="Cambria Math" w:hAnsi="Cambria Math" w:cs="Arial"/>
              <w:sz w:val="20"/>
              <w:szCs w:val="20"/>
            </w:rPr>
            <m:t xml:space="preserve"> </m:t>
          </m:r>
        </m:oMath>
      </m:oMathPara>
    </w:p>
    <w:p w14:paraId="00000018"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where </w:t>
      </w:r>
      <m:oMath>
        <m:r>
          <w:rPr>
            <w:rFonts w:ascii="Cambria Math" w:hAnsi="Cambria Math" w:cs="Arial"/>
            <w:sz w:val="20"/>
            <w:szCs w:val="20"/>
          </w:rPr>
          <m:t>Σ</m:t>
        </m:r>
      </m:oMath>
      <w:r w:rsidRPr="009D4EB7">
        <w:rPr>
          <w:rFonts w:ascii="Arial" w:eastAsia="Times New Roman" w:hAnsi="Arial" w:cs="Arial"/>
          <w:sz w:val="20"/>
          <w:szCs w:val="20"/>
        </w:rPr>
        <w:t xml:space="preserve"> accounts for heteroscedastic errors, thus improving the robustness of the estimates.</w:t>
      </w:r>
    </w:p>
    <w:p w14:paraId="00000019" w14:textId="77777777" w:rsidR="00DE5B25" w:rsidRPr="00971210" w:rsidRDefault="00447095">
      <w:pPr>
        <w:spacing w:after="0" w:line="240" w:lineRule="auto"/>
        <w:jc w:val="both"/>
        <w:rPr>
          <w:rFonts w:ascii="Arial" w:eastAsia="Times New Roman" w:hAnsi="Arial" w:cs="Arial"/>
          <w:b/>
          <w:sz w:val="20"/>
          <w:szCs w:val="20"/>
          <w:u w:val="single"/>
        </w:rPr>
      </w:pPr>
      <w:r w:rsidRPr="00971210">
        <w:rPr>
          <w:rFonts w:ascii="Arial" w:eastAsia="Times New Roman" w:hAnsi="Arial" w:cs="Arial"/>
          <w:b/>
          <w:sz w:val="20"/>
          <w:szCs w:val="20"/>
          <w:u w:val="single"/>
        </w:rPr>
        <w:t>Generalized Two-Stage Adaptive Estimator (G2SAE)</w:t>
      </w:r>
    </w:p>
    <w:p w14:paraId="0000001A" w14:textId="77777777" w:rsidR="00DE5B25" w:rsidRPr="009D4EB7" w:rsidRDefault="00447095">
      <w:pPr>
        <w:spacing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The final estimator for </w:t>
      </w:r>
      <m:oMath>
        <m:sSub>
          <m:sSubPr>
            <m:ctrlPr>
              <w:rPr>
                <w:rFonts w:ascii="Cambria Math" w:eastAsia="Cambria Math" w:hAnsi="Cambria Math" w:cs="Arial"/>
                <w:sz w:val="20"/>
                <w:szCs w:val="20"/>
              </w:rPr>
            </m:ctrlPr>
          </m:sSubPr>
          <m:e>
            <m:r>
              <w:rPr>
                <w:rFonts w:ascii="Cambria Math" w:hAnsi="Cambria Math" w:cs="Arial"/>
                <w:sz w:val="20"/>
                <w:szCs w:val="20"/>
              </w:rPr>
              <m:t>βˆ</m:t>
            </m:r>
          </m:e>
          <m:sub>
            <m:r>
              <w:rPr>
                <w:rFonts w:ascii="Cambria Math" w:eastAsia="Cambria Math" w:hAnsi="Cambria Math" w:cs="Arial"/>
                <w:sz w:val="20"/>
                <w:szCs w:val="20"/>
              </w:rPr>
              <m:t>G2SAE</m:t>
            </m:r>
          </m:sub>
        </m:sSub>
      </m:oMath>
      <w:r w:rsidRPr="009D4EB7">
        <w:rPr>
          <w:rFonts w:ascii="Arial" w:eastAsia="Times New Roman" w:hAnsi="Arial" w:cs="Arial"/>
          <w:sz w:val="20"/>
          <w:szCs w:val="20"/>
        </w:rPr>
        <w:t xml:space="preserve"> is:</w:t>
      </w:r>
    </w:p>
    <w:p w14:paraId="0000001B"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G</m:t>
              </m:r>
              <m:r>
                <w:rPr>
                  <w:rFonts w:ascii="Cambria Math" w:eastAsia="Cambria Math" w:hAnsi="Cambria Math" w:cs="Arial"/>
                  <w:sz w:val="20"/>
                  <w:szCs w:val="20"/>
                </w:rPr>
                <m:t>2</m:t>
              </m:r>
              <m:r>
                <w:rPr>
                  <w:rFonts w:ascii="Cambria Math" w:eastAsia="Cambria Math" w:hAnsi="Cambria Math" w:cs="Arial"/>
                  <w:sz w:val="20"/>
                  <w:szCs w:val="20"/>
                </w:rPr>
                <m:t>SAE</m:t>
              </m:r>
            </m:sub>
          </m:sSub>
          <m:r>
            <w:rPr>
              <w:rFonts w:ascii="Cambria Math" w:eastAsia="Cambria Math" w:hAnsi="Cambria Math" w:cs="Arial"/>
              <w:sz w:val="20"/>
              <w:szCs w:val="20"/>
            </w:rPr>
            <m:t>=</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WX</m:t>
                  </m:r>
                  <m:r>
                    <w:rPr>
                      <w:rFonts w:ascii="Cambria Math" w:eastAsia="Cambria Math" w:hAnsi="Cambria Math" w:cs="Arial"/>
                      <w:sz w:val="20"/>
                      <w:szCs w:val="20"/>
                    </w:rPr>
                    <m:t>+</m:t>
                  </m:r>
                  <m:r>
                    <w:rPr>
                      <w:rFonts w:ascii="Cambria Math" w:eastAsia="Cambria Math" w:hAnsi="Cambria Math" w:cs="Arial"/>
                      <w:sz w:val="20"/>
                      <w:szCs w:val="20"/>
                    </w:rPr>
                    <m:t>λI</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Wy</m:t>
          </m:r>
          <m:r>
            <w:rPr>
              <w:rFonts w:ascii="Cambria Math" w:eastAsia="Cambria Math" w:hAnsi="Cambria Math" w:cs="Arial"/>
              <w:sz w:val="20"/>
              <w:szCs w:val="20"/>
            </w:rPr>
            <m:t>#--------(6)</m:t>
          </m:r>
          <m:r>
            <w:rPr>
              <w:rFonts w:ascii="Cambria Math" w:hAnsi="Cambria Math" w:cs="Arial"/>
              <w:sz w:val="20"/>
              <w:szCs w:val="20"/>
            </w:rPr>
            <m:t xml:space="preserve"> </m:t>
          </m:r>
        </m:oMath>
      </m:oMathPara>
    </w:p>
    <w:p w14:paraId="0000001C"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Here, the matrix </w:t>
      </w:r>
      <m:oMath>
        <m:r>
          <w:rPr>
            <w:rFonts w:ascii="Cambria Math" w:eastAsia="Cambria Math" w:hAnsi="Cambria Math" w:cs="Arial"/>
            <w:sz w:val="20"/>
            <w:szCs w:val="20"/>
          </w:rPr>
          <m:t>W</m:t>
        </m:r>
      </m:oMath>
      <w:r w:rsidRPr="009D4EB7">
        <w:rPr>
          <w:rFonts w:ascii="Arial" w:eastAsia="Times New Roman" w:hAnsi="Arial" w:cs="Arial"/>
          <w:sz w:val="20"/>
          <w:szCs w:val="20"/>
        </w:rPr>
        <w:t xml:space="preserve"> adjusts for heteroscedasticity, and </w:t>
      </w:r>
      <m:oMath>
        <m:r>
          <w:rPr>
            <w:rFonts w:ascii="Cambria Math" w:eastAsia="Cambria Math" w:hAnsi="Cambria Math" w:cs="Arial"/>
            <w:sz w:val="20"/>
            <w:szCs w:val="20"/>
          </w:rPr>
          <m:t>λI</m:t>
        </m:r>
      </m:oMath>
      <w:r w:rsidRPr="009D4EB7">
        <w:rPr>
          <w:rFonts w:ascii="Arial" w:eastAsia="Times New Roman" w:hAnsi="Arial" w:cs="Arial"/>
          <w:sz w:val="20"/>
          <w:szCs w:val="20"/>
        </w:rPr>
        <w:t xml:space="preserve"> continues to mitigate multicollinearity.</w:t>
      </w:r>
      <w:r w:rsidRPr="009D4EB7">
        <w:rPr>
          <w:rFonts w:ascii="Arial" w:eastAsia="Times New Roman" w:hAnsi="Arial" w:cs="Arial"/>
          <w:sz w:val="20"/>
          <w:szCs w:val="20"/>
        </w:rPr>
        <w:br/>
        <w:t>Intermediate Steps: Breaking down the matrix operations for clarity, we define:</w:t>
      </w:r>
    </w:p>
    <w:p w14:paraId="0000001D" w14:textId="77777777" w:rsidR="00DE5B25" w:rsidRPr="009D4EB7" w:rsidRDefault="00447095">
      <w:pPr>
        <w:jc w:val="center"/>
        <w:rPr>
          <w:rFonts w:ascii="Arial" w:hAnsi="Arial" w:cs="Arial"/>
          <w:sz w:val="20"/>
          <w:szCs w:val="20"/>
        </w:rPr>
      </w:pPr>
      <w:bookmarkStart w:id="6" w:name="_heading=h.1iwfp7g1hes3" w:colFirst="0" w:colLast="0"/>
      <w:bookmarkEnd w:id="6"/>
      <m:oMathPara>
        <m:oMath>
          <m:r>
            <w:rPr>
              <w:rFonts w:ascii="Cambria Math" w:eastAsia="Cambria Math" w:hAnsi="Cambria Math" w:cs="Arial"/>
              <w:sz w:val="20"/>
              <w:szCs w:val="20"/>
            </w:rPr>
            <m:t>A =</m:t>
          </m:r>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WX+λI#----------</m:t>
          </m:r>
          <m:d>
            <m:dPr>
              <m:ctrlPr>
                <w:rPr>
                  <w:rFonts w:ascii="Cambria Math" w:eastAsia="Cambria Math" w:hAnsi="Cambria Math" w:cs="Arial"/>
                  <w:sz w:val="20"/>
                  <w:szCs w:val="20"/>
                </w:rPr>
              </m:ctrlPr>
            </m:dPr>
            <m:e>
              <m:r>
                <w:rPr>
                  <w:rFonts w:ascii="Cambria Math" w:eastAsia="Cambria Math" w:hAnsi="Cambria Math" w:cs="Arial"/>
                  <w:sz w:val="20"/>
                  <w:szCs w:val="20"/>
                </w:rPr>
                <m:t>7</m:t>
              </m:r>
            </m:e>
          </m:d>
          <m:r>
            <w:rPr>
              <w:rFonts w:ascii="Cambria Math" w:hAnsi="Cambria Math" w:cs="Arial"/>
              <w:sz w:val="20"/>
              <w:szCs w:val="20"/>
            </w:rPr>
            <m:t xml:space="preserve"> </m:t>
          </m:r>
          <m:r>
            <w:rPr>
              <w:rFonts w:ascii="Cambria Math" w:eastAsia="Cambria Math" w:hAnsi="Cambria Math" w:cs="Arial"/>
              <w:sz w:val="20"/>
              <w:szCs w:val="20"/>
            </w:rPr>
            <m:t>B =</m:t>
          </m:r>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r>
            <w:rPr>
              <w:rFonts w:ascii="Cambria Math" w:eastAsia="Cambria Math" w:hAnsi="Cambria Math" w:cs="Arial"/>
              <w:sz w:val="20"/>
              <w:szCs w:val="20"/>
            </w:rPr>
            <m:t>Wy#----------</m:t>
          </m:r>
          <m:d>
            <m:dPr>
              <m:ctrlPr>
                <w:rPr>
                  <w:rFonts w:ascii="Cambria Math" w:eastAsia="Cambria Math" w:hAnsi="Cambria Math" w:cs="Arial"/>
                  <w:sz w:val="20"/>
                  <w:szCs w:val="20"/>
                </w:rPr>
              </m:ctrlPr>
            </m:dPr>
            <m:e>
              <m:r>
                <w:rPr>
                  <w:rFonts w:ascii="Cambria Math" w:eastAsia="Cambria Math" w:hAnsi="Cambria Math" w:cs="Arial"/>
                  <w:sz w:val="20"/>
                  <w:szCs w:val="20"/>
                </w:rPr>
                <m:t>8</m:t>
              </m:r>
            </m:e>
          </m:d>
          <m:r>
            <w:rPr>
              <w:rFonts w:ascii="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hAnsi="Cambria Math" w:cs="Arial"/>
                  <w:sz w:val="20"/>
                  <w:szCs w:val="20"/>
                </w:rPr>
                <m:t>βˆ</m:t>
              </m:r>
            </m:e>
            <m:sub>
              <m:r>
                <w:rPr>
                  <w:rFonts w:ascii="Cambria Math" w:eastAsia="Cambria Math" w:hAnsi="Cambria Math" w:cs="Arial"/>
                  <w:sz w:val="20"/>
                  <w:szCs w:val="20"/>
                </w:rPr>
                <m:t>G2SAE</m:t>
              </m:r>
            </m:sub>
          </m:sSub>
          <m:r>
            <w:rPr>
              <w:rFonts w:ascii="Cambria Math" w:eastAsia="Cambria Math" w:hAnsi="Cambria Math" w:cs="Arial"/>
              <w:sz w:val="20"/>
              <w:szCs w:val="20"/>
            </w:rPr>
            <m:t xml:space="preserve"> =</m:t>
          </m:r>
          <m:sSup>
            <m:sSupPr>
              <m:ctrlPr>
                <w:rPr>
                  <w:rFonts w:ascii="Cambria Math" w:eastAsia="Cambria Math" w:hAnsi="Cambria Math" w:cs="Arial"/>
                  <w:sz w:val="20"/>
                  <w:szCs w:val="20"/>
                </w:rPr>
              </m:ctrlPr>
            </m:sSupPr>
            <m:e>
              <m:r>
                <w:rPr>
                  <w:rFonts w:ascii="Cambria Math" w:eastAsia="Cambria Math" w:hAnsi="Cambria Math" w:cs="Arial"/>
                  <w:sz w:val="20"/>
                  <w:szCs w:val="20"/>
                </w:rPr>
                <m:t>A</m:t>
              </m:r>
            </m:e>
            <m:sup>
              <m:r>
                <w:rPr>
                  <w:rFonts w:ascii="Cambria Math" w:eastAsia="Cambria Math" w:hAnsi="Cambria Math" w:cs="Arial"/>
                  <w:sz w:val="20"/>
                  <w:szCs w:val="20"/>
                </w:rPr>
                <m:t>-1</m:t>
              </m:r>
            </m:sup>
          </m:sSup>
          <m:r>
            <w:rPr>
              <w:rFonts w:ascii="Cambria Math" w:eastAsia="Cambria Math" w:hAnsi="Cambria Math" w:cs="Arial"/>
              <w:sz w:val="20"/>
              <w:szCs w:val="20"/>
            </w:rPr>
            <m:t>B#----------</m:t>
          </m:r>
          <m:d>
            <m:dPr>
              <m:ctrlPr>
                <w:rPr>
                  <w:rFonts w:ascii="Cambria Math" w:eastAsia="Cambria Math" w:hAnsi="Cambria Math" w:cs="Arial"/>
                  <w:sz w:val="20"/>
                  <w:szCs w:val="20"/>
                </w:rPr>
              </m:ctrlPr>
            </m:dPr>
            <m:e>
              <m:r>
                <w:rPr>
                  <w:rFonts w:ascii="Cambria Math" w:eastAsia="Cambria Math" w:hAnsi="Cambria Math" w:cs="Arial"/>
                  <w:sz w:val="20"/>
                  <w:szCs w:val="20"/>
                </w:rPr>
                <m:t>9</m:t>
              </m:r>
            </m:e>
          </m:d>
          <m:r>
            <w:rPr>
              <w:rFonts w:ascii="Cambria Math" w:hAnsi="Cambria Math" w:cs="Arial"/>
              <w:sz w:val="20"/>
              <w:szCs w:val="20"/>
            </w:rPr>
            <m:t xml:space="preserve"> </m:t>
          </m:r>
        </m:oMath>
      </m:oMathPara>
    </w:p>
    <w:p w14:paraId="0000001E"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In this representation, </w:t>
      </w:r>
      <m:oMath>
        <m:r>
          <w:rPr>
            <w:rFonts w:ascii="Cambria Math" w:eastAsia="Cambria Math" w:hAnsi="Cambria Math" w:cs="Arial"/>
            <w:sz w:val="20"/>
            <w:szCs w:val="20"/>
          </w:rPr>
          <m:t>A</m:t>
        </m:r>
      </m:oMath>
      <w:r w:rsidRPr="009D4EB7">
        <w:rPr>
          <w:rFonts w:ascii="Arial" w:eastAsia="Times New Roman" w:hAnsi="Arial" w:cs="Arial"/>
          <w:sz w:val="20"/>
          <w:szCs w:val="20"/>
        </w:rPr>
        <w:t xml:space="preserve"> captures the penalized design matrix, and </w:t>
      </w:r>
      <m:oMath>
        <m:r>
          <w:rPr>
            <w:rFonts w:ascii="Cambria Math" w:eastAsia="Cambria Math" w:hAnsi="Cambria Math" w:cs="Arial"/>
            <w:sz w:val="20"/>
            <w:szCs w:val="20"/>
          </w:rPr>
          <m:t>B</m:t>
        </m:r>
      </m:oMath>
      <w:r w:rsidRPr="009D4EB7">
        <w:rPr>
          <w:rFonts w:ascii="Arial" w:eastAsia="Times New Roman" w:hAnsi="Arial" w:cs="Arial"/>
          <w:sz w:val="20"/>
          <w:szCs w:val="20"/>
        </w:rPr>
        <w:t xml:space="preserve"> is the weighted version of the response vector.</w:t>
      </w:r>
    </w:p>
    <w:p w14:paraId="0000001F" w14:textId="77777777" w:rsidR="00DE5B25" w:rsidRPr="00971210" w:rsidRDefault="00447095">
      <w:pPr>
        <w:spacing w:after="0" w:line="240" w:lineRule="auto"/>
        <w:jc w:val="both"/>
        <w:rPr>
          <w:rFonts w:ascii="Arial" w:eastAsia="Times New Roman" w:hAnsi="Arial" w:cs="Arial"/>
          <w:b/>
          <w:sz w:val="20"/>
          <w:szCs w:val="20"/>
          <w:u w:val="single"/>
        </w:rPr>
      </w:pPr>
      <w:r w:rsidRPr="00971210">
        <w:rPr>
          <w:rFonts w:ascii="Arial" w:eastAsia="Times New Roman" w:hAnsi="Arial" w:cs="Arial"/>
          <w:b/>
          <w:sz w:val="20"/>
          <w:szCs w:val="20"/>
          <w:u w:val="single"/>
        </w:rPr>
        <w:t xml:space="preserve">Elastic Net Instrumental Variable Estimator (ENIV) </w:t>
      </w:r>
    </w:p>
    <w:p w14:paraId="00000020"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The elastic net penalty is a linear combination of the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(lasso) 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2</m:t>
            </m:r>
          </m:sub>
        </m:sSub>
      </m:oMath>
      <w:r w:rsidRPr="009D4EB7">
        <w:rPr>
          <w:rFonts w:ascii="Arial" w:eastAsia="Times New Roman" w:hAnsi="Arial" w:cs="Arial"/>
          <w:sz w:val="20"/>
          <w:szCs w:val="20"/>
        </w:rPr>
        <w:t xml:space="preserve"> (ridge) penalties. The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norm encourages sparsity in the coefficients, while the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2</m:t>
            </m:r>
          </m:sub>
        </m:sSub>
      </m:oMath>
      <w:r w:rsidRPr="009D4EB7">
        <w:rPr>
          <w:rFonts w:ascii="Arial" w:eastAsia="Times New Roman" w:hAnsi="Arial" w:cs="Arial"/>
          <w:sz w:val="20"/>
          <w:szCs w:val="20"/>
        </w:rPr>
        <w:t xml:space="preserve"> norm helps shrink the coefficients to stabilize the solution in the presence of multicollinearity. The elastic net penalty function is:</w:t>
      </w:r>
    </w:p>
    <w:p w14:paraId="00000021" w14:textId="77777777" w:rsidR="00DE5B25" w:rsidRPr="009D4EB7" w:rsidRDefault="00447095">
      <w:pPr>
        <w:jc w:val="center"/>
        <w:rPr>
          <w:rFonts w:ascii="Arial" w:hAnsi="Arial" w:cs="Arial"/>
          <w:sz w:val="20"/>
          <w:szCs w:val="20"/>
        </w:rPr>
      </w:pPr>
      <w:bookmarkStart w:id="7" w:name="_heading=h.xokia9zdekdf" w:colFirst="0" w:colLast="0"/>
      <w:bookmarkEnd w:id="7"/>
      <m:oMathPara>
        <m:oMath>
          <m:r>
            <w:rPr>
              <w:rFonts w:ascii="Cambria Math" w:eastAsia="Cambria Math" w:hAnsi="Cambria Math" w:cs="Arial"/>
              <w:sz w:val="20"/>
              <w:szCs w:val="20"/>
            </w:rPr>
            <m:t>EN(β)=</m:t>
          </m:r>
          <m:sSub>
            <m:sSubPr>
              <m:ctrlPr>
                <w:rPr>
                  <w:rFonts w:ascii="Cambria Math" w:eastAsia="Cambria Math" w:hAnsi="Cambria Math" w:cs="Arial"/>
                  <w:sz w:val="20"/>
                  <w:szCs w:val="20"/>
                </w:rPr>
              </m:ctrlPr>
            </m:sSubPr>
            <m:e>
              <m:r>
                <w:rPr>
                  <w:rFonts w:ascii="Cambria Math" w:eastAsia="Cambria Math" w:hAnsi="Cambria Math" w:cs="Arial"/>
                  <w:sz w:val="20"/>
                  <w:szCs w:val="20"/>
                </w:rPr>
                <m:t>λ</m:t>
              </m:r>
            </m:e>
            <m:sub>
              <m:r>
                <w:rPr>
                  <w:rFonts w:ascii="Cambria Math" w:eastAsia="Cambria Math" w:hAnsi="Cambria Math" w:cs="Arial"/>
                  <w:sz w:val="20"/>
                  <w:szCs w:val="20"/>
                </w:rPr>
                <m:t>1</m:t>
              </m:r>
            </m:sub>
          </m:sSub>
          <m:r>
            <w:rPr>
              <w:rFonts w:ascii="Cambria Math" w:eastAsia="Cambria Math" w:hAnsi="Cambria Math" w:cs="Arial"/>
              <w:sz w:val="20"/>
              <w:szCs w:val="20"/>
            </w:rPr>
            <m:t>‖β</m:t>
          </m:r>
          <m:sSub>
            <m:sSubPr>
              <m:ctrlPr>
                <w:rPr>
                  <w:rFonts w:ascii="Cambria Math" w:eastAsia="Cambria Math" w:hAnsi="Cambria Math" w:cs="Arial"/>
                  <w:sz w:val="20"/>
                  <w:szCs w:val="20"/>
                </w:rPr>
              </m:ctrlPr>
            </m:sSubPr>
            <m:e>
              <m:r>
                <w:rPr>
                  <w:rFonts w:ascii="Cambria Math" w:eastAsia="Cambria Math" w:hAnsi="Cambria Math" w:cs="Arial"/>
                  <w:sz w:val="20"/>
                  <w:szCs w:val="20"/>
                </w:rPr>
                <m:t>‖</m:t>
              </m:r>
            </m:e>
            <m:sub>
              <m:r>
                <w:rPr>
                  <w:rFonts w:ascii="Cambria Math" w:eastAsia="Cambria Math" w:hAnsi="Cambria Math" w:cs="Arial"/>
                  <w:sz w:val="20"/>
                  <w:szCs w:val="20"/>
                </w:rPr>
                <m:t>1</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λ</m:t>
              </m:r>
            </m:e>
            <m:sub>
              <m:r>
                <w:rPr>
                  <w:rFonts w:ascii="Cambria Math" w:eastAsia="Cambria Math" w:hAnsi="Cambria Math" w:cs="Arial"/>
                  <w:sz w:val="20"/>
                  <w:szCs w:val="20"/>
                </w:rPr>
                <m:t>2</m:t>
              </m:r>
            </m:sub>
          </m:sSub>
          <m:r>
            <w:rPr>
              <w:rFonts w:ascii="Cambria Math" w:eastAsia="Cambria Math" w:hAnsi="Cambria Math" w:cs="Arial"/>
              <w:sz w:val="20"/>
              <w:szCs w:val="20"/>
            </w:rPr>
            <m:t>‖β</m:t>
          </m:r>
          <m:sSubSup>
            <m:sSubSupPr>
              <m:ctrlPr>
                <w:rPr>
                  <w:rFonts w:ascii="Cambria Math" w:eastAsia="Cambria Math" w:hAnsi="Cambria Math" w:cs="Arial"/>
                  <w:sz w:val="20"/>
                  <w:szCs w:val="20"/>
                </w:rPr>
              </m:ctrlPr>
            </m:sSubSupPr>
            <m:e>
              <m:r>
                <w:rPr>
                  <w:rFonts w:ascii="Cambria Math" w:eastAsia="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#--------(10)</m:t>
          </m:r>
          <m:r>
            <w:rPr>
              <w:rFonts w:ascii="Cambria Math" w:hAnsi="Cambria Math" w:cs="Arial"/>
              <w:sz w:val="20"/>
              <w:szCs w:val="20"/>
            </w:rPr>
            <m:t xml:space="preserve"> </m:t>
          </m:r>
        </m:oMath>
      </m:oMathPara>
    </w:p>
    <w:p w14:paraId="00000022" w14:textId="77777777" w:rsidR="00DE5B25" w:rsidRPr="009D4EB7" w:rsidRDefault="00447095">
      <w:pPr>
        <w:spacing w:after="0" w:line="240" w:lineRule="auto"/>
        <w:jc w:val="both"/>
        <w:rPr>
          <w:rFonts w:ascii="Arial" w:eastAsia="Times New Roman" w:hAnsi="Arial" w:cs="Arial"/>
          <w:sz w:val="20"/>
          <w:szCs w:val="20"/>
        </w:rPr>
      </w:pPr>
      <w:bookmarkStart w:id="8" w:name="_heading=h.vljyu04vwzmz" w:colFirst="0" w:colLast="0"/>
      <w:bookmarkEnd w:id="8"/>
      <w:r w:rsidRPr="009D4EB7">
        <w:rPr>
          <w:rFonts w:ascii="Arial" w:eastAsia="Times New Roman" w:hAnsi="Arial" w:cs="Arial"/>
          <w:sz w:val="20"/>
          <w:szCs w:val="20"/>
        </w:rPr>
        <w:t xml:space="preserve">where </w:t>
      </w:r>
      <m:oMath>
        <m:r>
          <w:rPr>
            <w:rFonts w:ascii="Cambria Math" w:eastAsia="Cambria Math" w:hAnsi="Cambria Math" w:cs="Arial"/>
            <w:sz w:val="20"/>
            <w:szCs w:val="20"/>
          </w:rPr>
          <m:t>‖β</m:t>
        </m:r>
        <m:sSub>
          <m:sSubPr>
            <m:ctrlPr>
              <w:rPr>
                <w:rFonts w:ascii="Cambria Math" w:eastAsia="Cambria Math" w:hAnsi="Cambria Math" w:cs="Arial"/>
                <w:sz w:val="20"/>
                <w:szCs w:val="20"/>
              </w:rPr>
            </m:ctrlPr>
          </m:sSubPr>
          <m:e>
            <m:r>
              <w:rPr>
                <w:rFonts w:ascii="Cambria Math" w:eastAsia="Cambria Math" w:hAnsi="Cambria Math" w:cs="Arial"/>
                <w:sz w:val="20"/>
                <w:szCs w:val="20"/>
              </w:rPr>
              <m:t>‖</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represents the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norm (sum of absolute values of the coefficients), and </w:t>
      </w:r>
      <m:oMath>
        <m:r>
          <w:rPr>
            <w:rFonts w:ascii="Cambria Math" w:eastAsia="Cambria Math" w:hAnsi="Cambria Math" w:cs="Arial"/>
            <w:sz w:val="20"/>
            <w:szCs w:val="20"/>
          </w:rPr>
          <m:t>‖β</m:t>
        </m:r>
        <m:sSubSup>
          <m:sSubSupPr>
            <m:ctrlPr>
              <w:rPr>
                <w:rFonts w:ascii="Cambria Math" w:eastAsia="Cambria Math" w:hAnsi="Cambria Math" w:cs="Arial"/>
                <w:sz w:val="20"/>
                <w:szCs w:val="20"/>
              </w:rPr>
            </m:ctrlPr>
          </m:sSubSupPr>
          <m:e>
            <m:r>
              <w:rPr>
                <w:rFonts w:ascii="Cambria Math" w:eastAsia="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oMath>
      <w:r w:rsidRPr="009D4EB7">
        <w:rPr>
          <w:rFonts w:ascii="Arial" w:eastAsia="Times New Roman" w:hAnsi="Arial" w:cs="Arial"/>
          <w:sz w:val="20"/>
          <w:szCs w:val="20"/>
        </w:rPr>
        <w:t xml:space="preserve"> represents the squared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2</m:t>
            </m:r>
          </m:sub>
        </m:sSub>
      </m:oMath>
      <w:r w:rsidRPr="009D4EB7">
        <w:rPr>
          <w:rFonts w:ascii="Arial" w:eastAsia="Times New Roman" w:hAnsi="Arial" w:cs="Arial"/>
          <w:sz w:val="20"/>
          <w:szCs w:val="20"/>
        </w:rPr>
        <w:t xml:space="preserve"> norm (sum of squared coefficients). The parameters </w:t>
      </w:r>
      <m:oMath>
        <m:sSub>
          <m:sSubPr>
            <m:ctrlPr>
              <w:rPr>
                <w:rFonts w:ascii="Cambria Math" w:eastAsia="Cambria Math" w:hAnsi="Cambria Math" w:cs="Arial"/>
                <w:sz w:val="20"/>
                <w:szCs w:val="20"/>
              </w:rPr>
            </m:ctrlPr>
          </m:sSubPr>
          <m:e>
            <m:r>
              <w:rPr>
                <w:rFonts w:ascii="Cambria Math" w:hAnsi="Cambria Math" w:cs="Arial"/>
                <w:sz w:val="20"/>
                <w:szCs w:val="20"/>
              </w:rPr>
              <m:t>λ</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and </w:t>
      </w:r>
      <m:oMath>
        <m:sSub>
          <m:sSubPr>
            <m:ctrlPr>
              <w:rPr>
                <w:rFonts w:ascii="Cambria Math" w:eastAsia="Cambria Math" w:hAnsi="Cambria Math" w:cs="Arial"/>
                <w:sz w:val="20"/>
                <w:szCs w:val="20"/>
              </w:rPr>
            </m:ctrlPr>
          </m:sSubPr>
          <m:e>
            <m:r>
              <w:rPr>
                <w:rFonts w:ascii="Cambria Math" w:hAnsi="Cambria Math" w:cs="Arial"/>
                <w:sz w:val="20"/>
                <w:szCs w:val="20"/>
              </w:rPr>
              <m:t>λ</m:t>
            </m:r>
          </m:e>
          <m:sub>
            <m:r>
              <w:rPr>
                <w:rFonts w:ascii="Cambria Math" w:eastAsia="Cambria Math" w:hAnsi="Cambria Math" w:cs="Arial"/>
                <w:sz w:val="20"/>
                <w:szCs w:val="20"/>
              </w:rPr>
              <m:t>2</m:t>
            </m:r>
          </m:sub>
        </m:sSub>
      </m:oMath>
      <w:r w:rsidRPr="009D4EB7">
        <w:rPr>
          <w:rFonts w:ascii="Arial" w:eastAsia="Times New Roman" w:hAnsi="Arial" w:cs="Arial"/>
          <w:sz w:val="20"/>
          <w:szCs w:val="20"/>
        </w:rPr>
        <w:t xml:space="preserve"> control the relative strength of the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2</m:t>
            </m:r>
          </m:sub>
        </m:sSub>
      </m:oMath>
      <w:r w:rsidRPr="009D4EB7">
        <w:rPr>
          <w:rFonts w:ascii="Arial" w:eastAsia="Times New Roman" w:hAnsi="Arial" w:cs="Arial"/>
          <w:sz w:val="20"/>
          <w:szCs w:val="20"/>
        </w:rPr>
        <w:t xml:space="preserve"> penalties.</w:t>
      </w:r>
    </w:p>
    <w:p w14:paraId="00000023" w14:textId="77777777" w:rsidR="00DE5B25" w:rsidRPr="009D4EB7" w:rsidRDefault="00447095">
      <w:pPr>
        <w:spacing w:after="0" w:line="240" w:lineRule="auto"/>
        <w:jc w:val="both"/>
        <w:rPr>
          <w:rFonts w:ascii="Arial" w:eastAsia="Times New Roman" w:hAnsi="Arial" w:cs="Arial"/>
          <w:sz w:val="20"/>
          <w:szCs w:val="20"/>
        </w:rPr>
      </w:pPr>
      <w:bookmarkStart w:id="9" w:name="_heading=h.yk6ps9ksfhix" w:colFirst="0" w:colLast="0"/>
      <w:bookmarkEnd w:id="9"/>
      <w:r w:rsidRPr="009D4EB7">
        <w:rPr>
          <w:rFonts w:ascii="Arial" w:eastAsia="Times New Roman" w:hAnsi="Arial" w:cs="Arial"/>
          <w:sz w:val="20"/>
          <w:szCs w:val="20"/>
        </w:rPr>
        <w:t>IV Approach: The IV approach is used to handle endogeneity, where some of the regressors are correlated with the error terms. To combine this with elastic net regularization, we minimize the following penalized objective function:</w:t>
      </w:r>
    </w:p>
    <w:p w14:paraId="00000024"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ENIV</m:t>
              </m:r>
            </m:sub>
          </m:sSub>
          <m:r>
            <w:rPr>
              <w:rFonts w:ascii="Cambria Math" w:eastAsia="Cambria Math" w:hAnsi="Cambria Math" w:cs="Arial"/>
              <w:sz w:val="20"/>
              <w:szCs w:val="20"/>
            </w:rPr>
            <m:t>=</m:t>
          </m:r>
          <m:r>
            <w:rPr>
              <w:rFonts w:ascii="Cambria Math" w:eastAsia="Cambria Math" w:hAnsi="Cambria Math" w:cs="Arial"/>
              <w:sz w:val="20"/>
              <w:szCs w:val="20"/>
            </w:rPr>
            <m:t>arg</m:t>
          </m:r>
          <m:r>
            <w:rPr>
              <w:rFonts w:ascii="Cambria Math" w:eastAsia="Cambria Math" w:hAnsi="Cambria Math" w:cs="Arial"/>
              <w:sz w:val="20"/>
              <w:szCs w:val="20"/>
            </w:rPr>
            <m:t>⁡</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m:t>
          </m:r>
          <m:d>
            <m:dPr>
              <m:begChr m:val="{"/>
              <m:endChr m:val="}"/>
              <m:ctrlPr>
                <w:rPr>
                  <w:rFonts w:ascii="Cambria Math" w:eastAsia="Cambria Math" w:hAnsi="Cambria Math" w:cs="Arial"/>
                  <w:sz w:val="20"/>
                  <w:szCs w:val="20"/>
                </w:rPr>
              </m:ctrlPr>
            </m:dPr>
            <m:e>
              <m:sSubSup>
                <m:sSubSupPr>
                  <m:ctrlPr>
                    <w:rPr>
                      <w:rFonts w:ascii="Cambria Math" w:eastAsia="Cambria Math" w:hAnsi="Cambria Math" w:cs="Arial"/>
                      <w:sz w:val="20"/>
                      <w:szCs w:val="20"/>
                    </w:rPr>
                  </m:ctrlPr>
                </m:sSubSupPr>
                <m:e>
                  <m:r>
                    <w:rPr>
                      <w:rFonts w:ascii="Cambria Math" w:hAnsi="Cambria Math" w:cs="Arial"/>
                      <w:sz w:val="20"/>
                      <w:szCs w:val="20"/>
                    </w:rPr>
                    <m:t>‖</m:t>
                  </m:r>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m:t>
                  </m:r>
                  <m:r>
                    <w:rPr>
                      <w:rFonts w:ascii="Cambria Math" w:eastAsia="Cambria Math" w:hAnsi="Cambria Math" w:cs="Arial"/>
                      <w:sz w:val="20"/>
                      <w:szCs w:val="20"/>
                    </w:rPr>
                    <m:t>-</m:t>
                  </m:r>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Xβ</m:t>
                  </m:r>
                  <m:r>
                    <w:rPr>
                      <w:rFonts w:ascii="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m:t>
              </m:r>
              <m:r>
                <w:rPr>
                  <w:rFonts w:ascii="Cambria Math" w:eastAsia="Cambria Math" w:hAnsi="Cambria Math" w:cs="Arial"/>
                  <w:sz w:val="20"/>
                  <w:szCs w:val="20"/>
                </w:rPr>
                <m:t>EN</m:t>
              </m:r>
              <m:r>
                <w:rPr>
                  <w:rFonts w:ascii="Cambria Math" w:eastAsia="Cambria Math" w:hAnsi="Cambria Math" w:cs="Arial"/>
                  <w:sz w:val="20"/>
                  <w:szCs w:val="20"/>
                </w:rPr>
                <m:t>(</m:t>
              </m:r>
              <m:r>
                <w:rPr>
                  <w:rFonts w:ascii="Cambria Math" w:eastAsia="Cambria Math" w:hAnsi="Cambria Math" w:cs="Arial"/>
                  <w:sz w:val="20"/>
                  <w:szCs w:val="20"/>
                </w:rPr>
                <m:t>β</m:t>
              </m:r>
              <m:r>
                <w:rPr>
                  <w:rFonts w:ascii="Cambria Math" w:eastAsia="Cambria Math" w:hAnsi="Cambria Math" w:cs="Arial"/>
                  <w:sz w:val="20"/>
                  <w:szCs w:val="20"/>
                </w:rPr>
                <m:t>)</m:t>
              </m:r>
            </m:e>
          </m:d>
          <m:r>
            <w:rPr>
              <w:rFonts w:ascii="Cambria Math" w:eastAsia="Cambria Math" w:hAnsi="Cambria Math" w:cs="Arial"/>
              <w:sz w:val="20"/>
              <w:szCs w:val="20"/>
            </w:rPr>
            <m:t>#-------(11)</m:t>
          </m:r>
          <m:r>
            <w:rPr>
              <w:rFonts w:ascii="Cambria Math" w:hAnsi="Cambria Math" w:cs="Arial"/>
              <w:sz w:val="20"/>
              <w:szCs w:val="20"/>
            </w:rPr>
            <m:t xml:space="preserve"> </m:t>
          </m:r>
        </m:oMath>
      </m:oMathPara>
    </w:p>
    <w:p w14:paraId="0000002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lastRenderedPageBreak/>
        <w:t xml:space="preserve">Here, </w:t>
      </w:r>
      <m:oMath>
        <m:r>
          <w:rPr>
            <w:rFonts w:ascii="Cambria Math" w:eastAsia="Cambria Math" w:hAnsi="Cambria Math" w:cs="Arial"/>
            <w:sz w:val="20"/>
            <w:szCs w:val="20"/>
          </w:rPr>
          <m:t>Z</m:t>
        </m:r>
      </m:oMath>
      <w:r w:rsidRPr="009D4EB7">
        <w:rPr>
          <w:rFonts w:ascii="Arial" w:eastAsia="Times New Roman" w:hAnsi="Arial" w:cs="Arial"/>
          <w:sz w:val="20"/>
          <w:szCs w:val="20"/>
        </w:rPr>
        <w:t xml:space="preserve"> is the matrix of instruments, and the term </w:t>
      </w:r>
      <m:oMath>
        <m:sSubSup>
          <m:sSubSupPr>
            <m:ctrlPr>
              <w:rPr>
                <w:rFonts w:ascii="Cambria Math" w:eastAsia="Cambria Math" w:hAnsi="Cambria Math" w:cs="Arial"/>
                <w:sz w:val="20"/>
                <w:szCs w:val="20"/>
              </w:rPr>
            </m:ctrlPr>
          </m:sSubSupPr>
          <m:e>
            <m:r>
              <w:rPr>
                <w:rFonts w:ascii="Cambria Math" w:hAnsi="Cambria Math" w:cs="Arial"/>
                <w:sz w:val="20"/>
                <w:szCs w:val="20"/>
              </w:rPr>
              <m:t>‖</m:t>
            </m:r>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m:t>
            </m:r>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Xβ</m:t>
            </m:r>
            <m:r>
              <w:rPr>
                <w:rFonts w:ascii="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oMath>
      <w:r w:rsidRPr="009D4EB7">
        <w:rPr>
          <w:rFonts w:ascii="Arial" w:eastAsia="Times New Roman" w:hAnsi="Arial" w:cs="Arial"/>
          <w:sz w:val="20"/>
          <w:szCs w:val="20"/>
        </w:rPr>
        <w:t xml:space="preserve"> represents the squared residuals from the IV regression.</w:t>
      </w:r>
    </w:p>
    <w:p w14:paraId="0000002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Step-by-Step Derivation: The elastic net regularization problem is solved by minimizing the penalized least squares objective:</w:t>
      </w:r>
    </w:p>
    <w:p w14:paraId="00000027" w14:textId="77777777" w:rsidR="00DE5B25" w:rsidRPr="009D4EB7" w:rsidRDefault="00DE5B25">
      <w:pPr>
        <w:spacing w:after="0" w:line="240" w:lineRule="auto"/>
        <w:jc w:val="both"/>
        <w:rPr>
          <w:rFonts w:ascii="Arial" w:eastAsia="Times New Roman" w:hAnsi="Arial" w:cs="Arial"/>
          <w:sz w:val="20"/>
          <w:szCs w:val="20"/>
        </w:rPr>
      </w:pPr>
    </w:p>
    <w:p w14:paraId="00000028" w14:textId="77777777" w:rsidR="00DE5B25" w:rsidRPr="009D4EB7" w:rsidRDefault="00447095">
      <w:pPr>
        <w:jc w:val="center"/>
        <w:rPr>
          <w:rFonts w:ascii="Arial" w:hAnsi="Arial" w:cs="Arial"/>
          <w:sz w:val="20"/>
          <w:szCs w:val="20"/>
        </w:rPr>
      </w:pPr>
      <w:bookmarkStart w:id="10" w:name="_heading=h.h1gjuu17szo3" w:colFirst="0" w:colLast="0"/>
      <w:bookmarkEnd w:id="10"/>
      <m:oMathPara>
        <m:oMath>
          <m:r>
            <w:rPr>
              <w:rFonts w:ascii="Cambria Math" w:eastAsia="Cambria Math" w:hAnsi="Cambria Math" w:cs="Arial"/>
              <w:sz w:val="20"/>
              <w:szCs w:val="20"/>
            </w:rPr>
            <m:t>L(β) =</m:t>
          </m:r>
          <m:sSubSup>
            <m:sSubSupPr>
              <m:ctrlPr>
                <w:rPr>
                  <w:rFonts w:ascii="Cambria Math" w:eastAsia="Cambria Math" w:hAnsi="Cambria Math" w:cs="Arial"/>
                  <w:sz w:val="20"/>
                  <w:szCs w:val="20"/>
                </w:rPr>
              </m:ctrlPr>
            </m:sSubSupPr>
            <m:e>
              <m:r>
                <w:rPr>
                  <w:rFonts w:ascii="Cambria Math" w:hAnsi="Cambria Math" w:cs="Arial"/>
                  <w:sz w:val="20"/>
                  <w:szCs w:val="20"/>
                </w:rPr>
                <m:t>‖</m:t>
              </m:r>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m:t>
              </m:r>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Xβ</m:t>
              </m:r>
              <m:r>
                <w:rPr>
                  <w:rFonts w:ascii="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λ</m:t>
              </m:r>
            </m:e>
            <m:sub>
              <m:r>
                <w:rPr>
                  <w:rFonts w:ascii="Cambria Math" w:eastAsia="Cambria Math" w:hAnsi="Cambria Math" w:cs="Arial"/>
                  <w:sz w:val="20"/>
                  <w:szCs w:val="20"/>
                </w:rPr>
                <m:t>1</m:t>
              </m:r>
            </m:sub>
          </m:sSub>
          <m:r>
            <w:rPr>
              <w:rFonts w:ascii="Cambria Math" w:eastAsia="Cambria Math" w:hAnsi="Cambria Math" w:cs="Arial"/>
              <w:sz w:val="20"/>
              <w:szCs w:val="20"/>
            </w:rPr>
            <m:t>‖β</m:t>
          </m:r>
          <m:sSub>
            <m:sSubPr>
              <m:ctrlPr>
                <w:rPr>
                  <w:rFonts w:ascii="Cambria Math" w:eastAsia="Cambria Math" w:hAnsi="Cambria Math" w:cs="Arial"/>
                  <w:sz w:val="20"/>
                  <w:szCs w:val="20"/>
                </w:rPr>
              </m:ctrlPr>
            </m:sSubPr>
            <m:e>
              <m:r>
                <w:rPr>
                  <w:rFonts w:ascii="Cambria Math" w:eastAsia="Cambria Math" w:hAnsi="Cambria Math" w:cs="Arial"/>
                  <w:sz w:val="20"/>
                  <w:szCs w:val="20"/>
                </w:rPr>
                <m:t>‖</m:t>
              </m:r>
            </m:e>
            <m:sub>
              <m:r>
                <w:rPr>
                  <w:rFonts w:ascii="Cambria Math" w:eastAsia="Cambria Math" w:hAnsi="Cambria Math" w:cs="Arial"/>
                  <w:sz w:val="20"/>
                  <w:szCs w:val="20"/>
                </w:rPr>
                <m:t>1</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λ</m:t>
              </m:r>
            </m:e>
            <m:sub>
              <m:r>
                <w:rPr>
                  <w:rFonts w:ascii="Cambria Math" w:eastAsia="Cambria Math" w:hAnsi="Cambria Math" w:cs="Arial"/>
                  <w:sz w:val="20"/>
                  <w:szCs w:val="20"/>
                </w:rPr>
                <m:t>2</m:t>
              </m:r>
            </m:sub>
          </m:sSub>
          <m:r>
            <w:rPr>
              <w:rFonts w:ascii="Cambria Math" w:eastAsia="Cambria Math" w:hAnsi="Cambria Math" w:cs="Arial"/>
              <w:sz w:val="20"/>
              <w:szCs w:val="20"/>
            </w:rPr>
            <m:t>‖β</m:t>
          </m:r>
          <m:sSubSup>
            <m:sSubSupPr>
              <m:ctrlPr>
                <w:rPr>
                  <w:rFonts w:ascii="Cambria Math" w:eastAsia="Cambria Math" w:hAnsi="Cambria Math" w:cs="Arial"/>
                  <w:sz w:val="20"/>
                  <w:szCs w:val="20"/>
                </w:rPr>
              </m:ctrlPr>
            </m:sSubSupPr>
            <m:e>
              <m:r>
                <w:rPr>
                  <w:rFonts w:ascii="Cambria Math" w:eastAsia="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#-------(12)</m:t>
          </m:r>
          <m:r>
            <w:rPr>
              <w:rFonts w:ascii="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hAnsi="Cambria Math" w:cs="Arial"/>
                  <w:sz w:val="20"/>
                  <w:szCs w:val="20"/>
                </w:rPr>
                <m:t>βˆ</m:t>
              </m:r>
            </m:e>
            <m:sub>
              <m:r>
                <w:rPr>
                  <w:rFonts w:ascii="Cambria Math" w:eastAsia="Cambria Math" w:hAnsi="Cambria Math" w:cs="Arial"/>
                  <w:sz w:val="20"/>
                  <w:szCs w:val="20"/>
                </w:rPr>
                <m:t>ENIV</m:t>
              </m:r>
            </m:sub>
          </m:sSub>
          <m:r>
            <w:rPr>
              <w:rFonts w:ascii="Cambria Math" w:eastAsia="Cambria Math" w:hAnsi="Cambria Math" w:cs="Arial"/>
              <w:sz w:val="20"/>
              <w:szCs w:val="20"/>
            </w:rPr>
            <m:t xml:space="preserve"> =arg⁡</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 L(β)#--------(13)</m:t>
          </m:r>
          <m:r>
            <w:rPr>
              <w:rFonts w:ascii="Cambria Math" w:hAnsi="Cambria Math" w:cs="Arial"/>
              <w:sz w:val="20"/>
              <w:szCs w:val="20"/>
            </w:rPr>
            <m:t xml:space="preserve"> </m:t>
          </m:r>
        </m:oMath>
      </m:oMathPara>
    </w:p>
    <w:p w14:paraId="00000029"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The solution combines the strengths of both the lasso (for sparsity) and ridge (for stability) regularization methods, ensuring that the multicollinearity among the regressors is effectively managed.</w:t>
      </w:r>
    </w:p>
    <w:p w14:paraId="0000002A"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Heteroscedasticity Adjustment: To handle heteroscedasticity in the error terms, we adjust the covariance matrix by incorporating </w:t>
      </w:r>
      <m:oMath>
        <m:sSup>
          <m:sSupPr>
            <m:ctrlPr>
              <w:rPr>
                <w:rFonts w:ascii="Cambria Math" w:eastAsia="Cambria Math" w:hAnsi="Cambria Math" w:cs="Arial"/>
                <w:sz w:val="20"/>
                <w:szCs w:val="20"/>
              </w:rPr>
            </m:ctrlPr>
          </m:sSupPr>
          <m:e>
            <m:r>
              <w:rPr>
                <w:rFonts w:ascii="Cambria Math" w:hAnsi="Cambria Math" w:cs="Arial"/>
                <w:sz w:val="20"/>
                <w:szCs w:val="20"/>
              </w:rPr>
              <m:t>Σ</m:t>
            </m:r>
          </m:e>
          <m:sup>
            <m:r>
              <w:rPr>
                <w:rFonts w:ascii="Cambria Math" w:eastAsia="Cambria Math" w:hAnsi="Cambria Math" w:cs="Arial"/>
                <w:sz w:val="20"/>
                <w:szCs w:val="20"/>
              </w:rPr>
              <m:t>-1</m:t>
            </m:r>
          </m:sup>
        </m:sSup>
      </m:oMath>
      <w:r w:rsidRPr="009D4EB7">
        <w:rPr>
          <w:rFonts w:ascii="Arial" w:eastAsia="Times New Roman" w:hAnsi="Arial" w:cs="Arial"/>
          <w:sz w:val="20"/>
          <w:szCs w:val="20"/>
        </w:rPr>
        <w:t>, a heteroscedasticity-consistent matrix. The updated objective function is:</w:t>
      </w:r>
    </w:p>
    <w:bookmarkStart w:id="11" w:name="_heading=h.lt12gmpzxhl1" w:colFirst="0" w:colLast="0"/>
    <w:bookmarkEnd w:id="11"/>
    <w:p w14:paraId="0000002B"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ENIV</m:t>
              </m:r>
            </m:sub>
          </m:sSub>
          <m:r>
            <w:rPr>
              <w:rFonts w:ascii="Cambria Math" w:eastAsia="Cambria Math" w:hAnsi="Cambria Math" w:cs="Arial"/>
              <w:sz w:val="20"/>
              <w:szCs w:val="20"/>
            </w:rPr>
            <m:t>=</m:t>
          </m:r>
          <m:r>
            <w:rPr>
              <w:rFonts w:ascii="Cambria Math" w:eastAsia="Cambria Math" w:hAnsi="Cambria Math" w:cs="Arial"/>
              <w:sz w:val="20"/>
              <w:szCs w:val="20"/>
            </w:rPr>
            <m:t>arg</m:t>
          </m:r>
          <m:r>
            <w:rPr>
              <w:rFonts w:ascii="Cambria Math" w:eastAsia="Cambria Math" w:hAnsi="Cambria Math" w:cs="Arial"/>
              <w:sz w:val="20"/>
              <w:szCs w:val="20"/>
            </w:rPr>
            <m:t>⁡</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m:t>
          </m:r>
          <m:d>
            <m:dPr>
              <m:begChr m:val="{"/>
              <m:endChr m:val="}"/>
              <m:ctrlPr>
                <w:rPr>
                  <w:rFonts w:ascii="Cambria Math" w:eastAsia="Cambria Math" w:hAnsi="Cambria Math" w:cs="Arial"/>
                  <w:sz w:val="20"/>
                  <w:szCs w:val="20"/>
                </w:rPr>
              </m:ctrlPr>
            </m:dPr>
            <m:e>
              <m:sSubSup>
                <m:sSubSupPr>
                  <m:ctrlPr>
                    <w:rPr>
                      <w:rFonts w:ascii="Cambria Math" w:eastAsia="Cambria Math" w:hAnsi="Cambria Math" w:cs="Arial"/>
                      <w:sz w:val="20"/>
                      <w:szCs w:val="20"/>
                    </w:rPr>
                  </m:ctrlPr>
                </m:sSubSupPr>
                <m:e>
                  <m:r>
                    <w:rPr>
                      <w:rFonts w:ascii="Cambria Math" w:hAnsi="Cambria Math" w:cs="Arial"/>
                      <w:sz w:val="20"/>
                      <w:szCs w:val="20"/>
                    </w:rPr>
                    <m:t>‖</m:t>
                  </m:r>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Σ</m:t>
                      </m:r>
                    </m:e>
                    <m:sup>
                      <m:r>
                        <w:rPr>
                          <w:rFonts w:ascii="Cambria Math" w:eastAsia="Cambria Math" w:hAnsi="Cambria Math" w:cs="Arial"/>
                          <w:sz w:val="20"/>
                          <w:szCs w:val="20"/>
                        </w:rPr>
                        <m:t>-</m:t>
                      </m:r>
                      <m:r>
                        <w:rPr>
                          <w:rFonts w:ascii="Cambria Math" w:eastAsia="Cambria Math" w:hAnsi="Cambria Math" w:cs="Arial"/>
                          <w:sz w:val="20"/>
                          <w:szCs w:val="20"/>
                        </w:rPr>
                        <m:t>1</m:t>
                      </m:r>
                    </m:sup>
                  </m:sSup>
                  <m:r>
                    <w:rPr>
                      <w:rFonts w:ascii="Cambria Math" w:eastAsia="Cambria Math" w:hAnsi="Cambria Math" w:cs="Arial"/>
                      <w:sz w:val="20"/>
                      <w:szCs w:val="20"/>
                    </w:rPr>
                    <m:t>(</m:t>
                  </m:r>
                  <m:r>
                    <w:rPr>
                      <w:rFonts w:ascii="Cambria Math" w:eastAsia="Cambria Math" w:hAnsi="Cambria Math" w:cs="Arial"/>
                      <w:sz w:val="20"/>
                      <w:szCs w:val="20"/>
                    </w:rPr>
                    <m:t>y</m:t>
                  </m:r>
                  <m:r>
                    <w:rPr>
                      <w:rFonts w:ascii="Cambria Math" w:eastAsia="Cambria Math" w:hAnsi="Cambria Math" w:cs="Arial"/>
                      <w:sz w:val="20"/>
                      <w:szCs w:val="20"/>
                    </w:rPr>
                    <m:t>-</m:t>
                  </m:r>
                  <m:r>
                    <w:rPr>
                      <w:rFonts w:ascii="Cambria Math" w:eastAsia="Cambria Math" w:hAnsi="Cambria Math" w:cs="Arial"/>
                      <w:sz w:val="20"/>
                      <w:szCs w:val="20"/>
                    </w:rPr>
                    <m:t>Xβ</m:t>
                  </m:r>
                  <m:r>
                    <w:rPr>
                      <w:rFonts w:ascii="Cambria Math" w:eastAsia="Cambria Math" w:hAnsi="Cambria Math" w:cs="Arial"/>
                      <w:sz w:val="20"/>
                      <w:szCs w:val="20"/>
                    </w:rPr>
                    <m:t>)</m:t>
                  </m:r>
                  <m:r>
                    <w:rPr>
                      <w:rFonts w:ascii="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m:t>
              </m:r>
              <m:r>
                <w:rPr>
                  <w:rFonts w:ascii="Cambria Math" w:eastAsia="Cambria Math" w:hAnsi="Cambria Math" w:cs="Arial"/>
                  <w:sz w:val="20"/>
                  <w:szCs w:val="20"/>
                </w:rPr>
                <m:t>EN</m:t>
              </m:r>
              <m:r>
                <w:rPr>
                  <w:rFonts w:ascii="Cambria Math" w:eastAsia="Cambria Math" w:hAnsi="Cambria Math" w:cs="Arial"/>
                  <w:sz w:val="20"/>
                  <w:szCs w:val="20"/>
                </w:rPr>
                <m:t>(</m:t>
              </m:r>
              <m:r>
                <w:rPr>
                  <w:rFonts w:ascii="Cambria Math" w:eastAsia="Cambria Math" w:hAnsi="Cambria Math" w:cs="Arial"/>
                  <w:sz w:val="20"/>
                  <w:szCs w:val="20"/>
                </w:rPr>
                <m:t>β</m:t>
              </m:r>
              <m:r>
                <w:rPr>
                  <w:rFonts w:ascii="Cambria Math" w:eastAsia="Cambria Math" w:hAnsi="Cambria Math" w:cs="Arial"/>
                  <w:sz w:val="20"/>
                  <w:szCs w:val="20"/>
                </w:rPr>
                <m:t>)</m:t>
              </m:r>
            </m:e>
          </m:d>
          <m:r>
            <w:rPr>
              <w:rFonts w:ascii="Cambria Math" w:eastAsia="Cambria Math" w:hAnsi="Cambria Math" w:cs="Arial"/>
              <w:sz w:val="20"/>
              <w:szCs w:val="20"/>
            </w:rPr>
            <m:t>#------(14)</m:t>
          </m:r>
          <m:r>
            <w:rPr>
              <w:rFonts w:ascii="Cambria Math" w:hAnsi="Cambria Math" w:cs="Arial"/>
              <w:sz w:val="20"/>
              <w:szCs w:val="20"/>
            </w:rPr>
            <m:t xml:space="preserve"> </m:t>
          </m:r>
        </m:oMath>
      </m:oMathPara>
    </w:p>
    <w:p w14:paraId="0000002C"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This ensures that the estimator remains efficient even when the error terms have non-constant variance.</w:t>
      </w:r>
    </w:p>
    <w:p w14:paraId="0000002D" w14:textId="77777777" w:rsidR="00DE5B25" w:rsidRPr="00971210" w:rsidRDefault="00447095">
      <w:pPr>
        <w:spacing w:before="120" w:after="0" w:line="240" w:lineRule="auto"/>
        <w:jc w:val="both"/>
        <w:rPr>
          <w:rFonts w:ascii="Arial" w:eastAsia="Times New Roman" w:hAnsi="Arial" w:cs="Arial"/>
          <w:sz w:val="20"/>
          <w:szCs w:val="20"/>
          <w:u w:val="single"/>
        </w:rPr>
      </w:pPr>
      <w:r w:rsidRPr="00971210">
        <w:rPr>
          <w:rFonts w:ascii="Arial" w:eastAsia="Times New Roman" w:hAnsi="Arial" w:cs="Arial"/>
          <w:b/>
          <w:sz w:val="20"/>
          <w:szCs w:val="20"/>
          <w:u w:val="single"/>
        </w:rPr>
        <w:t>Heteroscedasticity-Consistent Generalized Method of Moments (HCGMM)</w:t>
      </w:r>
    </w:p>
    <w:p w14:paraId="0000002E"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The moment conditions form the foundation of the GMM estimator. The moment conditions for a model with instruments </w:t>
      </w:r>
      <m:oMath>
        <m:r>
          <w:rPr>
            <w:rFonts w:ascii="Cambria Math" w:eastAsia="Cambria Math" w:hAnsi="Cambria Math" w:cs="Arial"/>
            <w:sz w:val="20"/>
            <w:szCs w:val="20"/>
          </w:rPr>
          <m:t>Z</m:t>
        </m:r>
      </m:oMath>
      <w:r w:rsidRPr="009D4EB7">
        <w:rPr>
          <w:rFonts w:ascii="Arial" w:eastAsia="Times New Roman" w:hAnsi="Arial" w:cs="Arial"/>
          <w:sz w:val="20"/>
          <w:szCs w:val="20"/>
        </w:rPr>
        <w:t xml:space="preserve"> are:</w:t>
      </w:r>
    </w:p>
    <w:p w14:paraId="0000002F" w14:textId="77777777" w:rsidR="00DE5B25" w:rsidRPr="009D4EB7" w:rsidRDefault="00447095">
      <w:pPr>
        <w:jc w:val="center"/>
        <w:rPr>
          <w:rFonts w:ascii="Arial" w:hAnsi="Arial" w:cs="Arial"/>
          <w:sz w:val="20"/>
          <w:szCs w:val="20"/>
        </w:rPr>
      </w:pPr>
      <w:bookmarkStart w:id="12" w:name="_heading=h.m484jp2rezdx" w:colFirst="0" w:colLast="0"/>
      <w:bookmarkEnd w:id="12"/>
      <m:oMathPara>
        <m:oMath>
          <m:r>
            <w:rPr>
              <w:rFonts w:ascii="Cambria Math" w:eastAsia="Cambria Math" w:hAnsi="Cambria Math" w:cs="Arial"/>
              <w:sz w:val="20"/>
              <w:szCs w:val="20"/>
            </w:rPr>
            <m:t>E</m:t>
          </m:r>
          <m:d>
            <m:dPr>
              <m:begChr m:val="["/>
              <m:endChr m:val="]"/>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(y-Xβ)</m:t>
              </m:r>
            </m:e>
          </m:d>
          <m:r>
            <w:rPr>
              <w:rFonts w:ascii="Cambria Math" w:eastAsia="Cambria Math" w:hAnsi="Cambria Math" w:cs="Arial"/>
              <w:sz w:val="20"/>
              <w:szCs w:val="20"/>
            </w:rPr>
            <m:t>=0#------(15)</m:t>
          </m:r>
          <m:r>
            <w:rPr>
              <w:rFonts w:ascii="Cambria Math" w:hAnsi="Cambria Math" w:cs="Arial"/>
              <w:sz w:val="20"/>
              <w:szCs w:val="20"/>
            </w:rPr>
            <m:t xml:space="preserve"> </m:t>
          </m:r>
        </m:oMath>
      </m:oMathPara>
    </w:p>
    <w:p w14:paraId="00000030"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This condition implies that the instruments </w:t>
      </w:r>
      <m:oMath>
        <m:r>
          <w:rPr>
            <w:rFonts w:ascii="Cambria Math" w:eastAsia="Cambria Math" w:hAnsi="Cambria Math" w:cs="Arial"/>
            <w:sz w:val="20"/>
            <w:szCs w:val="20"/>
          </w:rPr>
          <m:t>Z</m:t>
        </m:r>
      </m:oMath>
      <w:r w:rsidRPr="009D4EB7">
        <w:rPr>
          <w:rFonts w:ascii="Arial" w:eastAsia="Times New Roman" w:hAnsi="Arial" w:cs="Arial"/>
          <w:sz w:val="20"/>
          <w:szCs w:val="20"/>
        </w:rPr>
        <w:t xml:space="preserve"> are uncorrelated with the residuals ( </w:t>
      </w:r>
      <m:oMath>
        <m:r>
          <w:rPr>
            <w:rFonts w:ascii="Cambria Math" w:eastAsia="Cambria Math" w:hAnsi="Cambria Math" w:cs="Arial"/>
            <w:sz w:val="20"/>
            <w:szCs w:val="20"/>
          </w:rPr>
          <m:t>y-Xβ</m:t>
        </m:r>
      </m:oMath>
      <w:r w:rsidRPr="009D4EB7">
        <w:rPr>
          <w:rFonts w:ascii="Arial" w:eastAsia="Times New Roman" w:hAnsi="Arial" w:cs="Arial"/>
          <w:sz w:val="20"/>
          <w:szCs w:val="20"/>
        </w:rPr>
        <w:t xml:space="preserve"> ), ensuring that the instruments are valid and can be used to consistently estimate the coefficients </w:t>
      </w:r>
      <m:oMath>
        <m:r>
          <w:rPr>
            <w:rFonts w:ascii="Cambria Math" w:hAnsi="Cambria Math" w:cs="Arial"/>
            <w:sz w:val="20"/>
            <w:szCs w:val="20"/>
          </w:rPr>
          <m:t>β</m:t>
        </m:r>
      </m:oMath>
      <w:r w:rsidRPr="009D4EB7">
        <w:rPr>
          <w:rFonts w:ascii="Arial" w:eastAsia="Times New Roman" w:hAnsi="Arial" w:cs="Arial"/>
          <w:sz w:val="20"/>
          <w:szCs w:val="20"/>
        </w:rPr>
        <w:t>.</w:t>
      </w:r>
    </w:p>
    <w:p w14:paraId="00000031"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GMM Objective Function: The GMM estimator seeks to minimize the following objective function:</w:t>
      </w:r>
    </w:p>
    <w:bookmarkStart w:id="13" w:name="_heading=h.pwla7d2o0im8" w:colFirst="0" w:colLast="0"/>
    <w:bookmarkEnd w:id="13"/>
    <w:p w14:paraId="00000032"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HCGMM</m:t>
              </m:r>
            </m:sub>
          </m:sSub>
          <m:r>
            <w:rPr>
              <w:rFonts w:ascii="Cambria Math" w:eastAsia="Cambria Math" w:hAnsi="Cambria Math" w:cs="Arial"/>
              <w:sz w:val="20"/>
              <w:szCs w:val="20"/>
            </w:rPr>
            <m:t>=</m:t>
          </m:r>
          <m:r>
            <w:rPr>
              <w:rFonts w:ascii="Cambria Math" w:eastAsia="Cambria Math" w:hAnsi="Cambria Math" w:cs="Arial"/>
              <w:sz w:val="20"/>
              <w:szCs w:val="20"/>
            </w:rPr>
            <m:t>arg</m:t>
          </m:r>
          <m:r>
            <w:rPr>
              <w:rFonts w:ascii="Cambria Math" w:eastAsia="Cambria Math" w:hAnsi="Cambria Math" w:cs="Arial"/>
              <w:sz w:val="20"/>
              <w:szCs w:val="20"/>
            </w:rPr>
            <m:t>⁡</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m:t>
          </m:r>
          <m:d>
            <m:dPr>
              <m:begChr m:val="{"/>
              <m:endChr m:val="}"/>
              <m:ctrlPr>
                <w:rPr>
                  <w:rFonts w:ascii="Cambria Math" w:eastAsia="Cambria Math" w:hAnsi="Cambria Math" w:cs="Arial"/>
                  <w:sz w:val="20"/>
                  <w:szCs w:val="20"/>
                </w:rPr>
              </m:ctrlPr>
            </m:dPr>
            <m:e>
              <m:r>
                <w:rPr>
                  <w:rFonts w:ascii="Cambria Math" w:eastAsia="Cambria Math" w:hAnsi="Cambria Math" w:cs="Arial"/>
                  <w:sz w:val="20"/>
                  <w:szCs w:val="20"/>
                </w:rPr>
                <m:t>(</m:t>
              </m:r>
              <m:r>
                <w:rPr>
                  <w:rFonts w:ascii="Cambria Math" w:eastAsia="Cambria Math" w:hAnsi="Cambria Math" w:cs="Arial"/>
                  <w:sz w:val="20"/>
                  <w:szCs w:val="20"/>
                </w:rPr>
                <m:t>y</m:t>
              </m:r>
              <m:r>
                <w:rPr>
                  <w:rFonts w:ascii="Cambria Math" w:eastAsia="Cambria Math" w:hAnsi="Cambria Math" w:cs="Arial"/>
                  <w:sz w:val="20"/>
                  <w:szCs w:val="20"/>
                </w:rPr>
                <m:t>-</m:t>
              </m:r>
              <m:r>
                <w:rPr>
                  <w:rFonts w:ascii="Cambria Math" w:eastAsia="Cambria Math" w:hAnsi="Cambria Math" w:cs="Arial"/>
                  <w:sz w:val="20"/>
                  <w:szCs w:val="20"/>
                </w:rPr>
                <m:t>Xβ</m:t>
              </m:r>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r>
                    <w:rPr>
                      <w:rFonts w:ascii="Cambria Math" w:eastAsia="Cambria Math" w:hAnsi="Cambria Math" w:cs="Arial"/>
                      <w:sz w:val="20"/>
                      <w:szCs w:val="20"/>
                    </w:rPr>
                    <m:t>W</m:t>
                  </m:r>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m:t>
              </m:r>
              <m:r>
                <w:rPr>
                  <w:rFonts w:ascii="Cambria Math" w:eastAsia="Cambria Math" w:hAnsi="Cambria Math" w:cs="Arial"/>
                  <w:sz w:val="20"/>
                  <w:szCs w:val="20"/>
                </w:rPr>
                <m:t>y</m:t>
              </m:r>
              <m:r>
                <w:rPr>
                  <w:rFonts w:ascii="Cambria Math" w:eastAsia="Cambria Math" w:hAnsi="Cambria Math" w:cs="Arial"/>
                  <w:sz w:val="20"/>
                  <w:szCs w:val="20"/>
                </w:rPr>
                <m:t>-</m:t>
              </m:r>
              <m:r>
                <w:rPr>
                  <w:rFonts w:ascii="Cambria Math" w:eastAsia="Cambria Math" w:hAnsi="Cambria Math" w:cs="Arial"/>
                  <w:sz w:val="20"/>
                  <w:szCs w:val="20"/>
                </w:rPr>
                <m:t>X</m:t>
              </m:r>
              <m:r>
                <w:rPr>
                  <w:rFonts w:ascii="Cambria Math" w:eastAsia="Cambria Math" w:hAnsi="Cambria Math" w:cs="Arial"/>
                  <w:sz w:val="20"/>
                  <w:szCs w:val="20"/>
                </w:rPr>
                <m:t>β</m:t>
              </m:r>
              <m:r>
                <w:rPr>
                  <w:rFonts w:ascii="Cambria Math" w:eastAsia="Cambria Math" w:hAnsi="Cambria Math" w:cs="Arial"/>
                  <w:sz w:val="20"/>
                  <w:szCs w:val="20"/>
                </w:rPr>
                <m:t>)</m:t>
              </m:r>
            </m:e>
          </m:d>
          <m:r>
            <w:rPr>
              <w:rFonts w:ascii="Cambria Math" w:eastAsia="Cambria Math" w:hAnsi="Cambria Math" w:cs="Arial"/>
              <w:sz w:val="20"/>
              <w:szCs w:val="20"/>
            </w:rPr>
            <m:t>#------(16)</m:t>
          </m:r>
          <m:r>
            <w:rPr>
              <w:rFonts w:ascii="Cambria Math" w:hAnsi="Cambria Math" w:cs="Arial"/>
              <w:sz w:val="20"/>
              <w:szCs w:val="20"/>
            </w:rPr>
            <m:t xml:space="preserve"> </m:t>
          </m:r>
        </m:oMath>
      </m:oMathPara>
    </w:p>
    <w:p w14:paraId="00000033" w14:textId="77777777" w:rsidR="00DE5B25" w:rsidRPr="009D4EB7" w:rsidRDefault="00447095">
      <w:pPr>
        <w:spacing w:after="0" w:line="240" w:lineRule="auto"/>
        <w:jc w:val="both"/>
        <w:rPr>
          <w:rFonts w:ascii="Arial" w:eastAsia="Times New Roman" w:hAnsi="Arial" w:cs="Arial"/>
          <w:sz w:val="20"/>
          <w:szCs w:val="20"/>
        </w:rPr>
      </w:pPr>
      <w:bookmarkStart w:id="14" w:name="_heading=h.677li2yvaa1i" w:colFirst="0" w:colLast="0"/>
      <w:bookmarkEnd w:id="14"/>
      <w:r w:rsidRPr="009D4EB7">
        <w:rPr>
          <w:rFonts w:ascii="Arial" w:eastAsia="Times New Roman" w:hAnsi="Arial" w:cs="Arial"/>
          <w:sz w:val="20"/>
          <w:szCs w:val="20"/>
        </w:rPr>
        <w:t xml:space="preserve">where </w:t>
      </w:r>
      <m:oMath>
        <m:r>
          <w:rPr>
            <w:rFonts w:ascii="Cambria Math" w:eastAsia="Cambria Math" w:hAnsi="Cambria Math" w:cs="Arial"/>
            <w:sz w:val="20"/>
            <w:szCs w:val="20"/>
          </w:rPr>
          <m:t>W=diag</m:t>
        </m:r>
        <m:d>
          <m:dPr>
            <m:ctrlPr>
              <w:rPr>
                <w:rFonts w:ascii="Cambria Math" w:eastAsia="Cambria Math" w:hAnsi="Cambria Math" w:cs="Arial"/>
                <w:sz w:val="20"/>
                <w:szCs w:val="20"/>
              </w:rPr>
            </m:ctrlPr>
          </m:dPr>
          <m:e>
            <m:sSub>
              <m:sSubPr>
                <m:ctrlPr>
                  <w:rPr>
                    <w:rFonts w:ascii="Cambria Math" w:eastAsia="Cambria Math" w:hAnsi="Cambria Math" w:cs="Arial"/>
                    <w:sz w:val="20"/>
                    <w:szCs w:val="20"/>
                  </w:rPr>
                </m:ctrlPr>
              </m:sSubPr>
              <m:e>
                <m:r>
                  <w:rPr>
                    <w:rFonts w:ascii="Cambria Math" w:eastAsia="Cambria Math" w:hAnsi="Cambria Math" w:cs="Arial"/>
                    <w:sz w:val="20"/>
                    <w:szCs w:val="20"/>
                  </w:rPr>
                  <m:t>w</m:t>
                </m:r>
              </m:e>
              <m:sub>
                <m:r>
                  <w:rPr>
                    <w:rFonts w:ascii="Cambria Math" w:eastAsia="Cambria Math" w:hAnsi="Cambria Math" w:cs="Arial"/>
                    <w:sz w:val="20"/>
                    <w:szCs w:val="20"/>
                  </w:rPr>
                  <m:t>i</m:t>
                </m:r>
              </m:sub>
            </m:sSub>
          </m:e>
        </m:d>
      </m:oMath>
      <w:r w:rsidRPr="009D4EB7">
        <w:rPr>
          <w:rFonts w:ascii="Arial" w:eastAsia="Times New Roman" w:hAnsi="Arial" w:cs="Arial"/>
          <w:sz w:val="20"/>
          <w:szCs w:val="20"/>
        </w:rPr>
        <w:t xml:space="preserve"> is a diagonal matrix with elements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w</m:t>
            </m:r>
          </m:e>
          <m:sub>
            <m:r>
              <w:rPr>
                <w:rFonts w:ascii="Cambria Math" w:eastAsia="Cambria Math" w:hAnsi="Cambria Math" w:cs="Arial"/>
                <w:sz w:val="20"/>
                <w:szCs w:val="20"/>
              </w:rPr>
              <m:t>i</m:t>
            </m:r>
          </m:sub>
        </m:sSub>
        <m:r>
          <w:rPr>
            <w:rFonts w:ascii="Cambria Math" w:eastAsia="Cambria Math" w:hAnsi="Cambria Math" w:cs="Arial"/>
            <w:sz w:val="20"/>
            <w:szCs w:val="20"/>
          </w:rPr>
          <m:t>=</m:t>
        </m:r>
        <m:f>
          <m:fPr>
            <m:ctrlPr>
              <w:rPr>
                <w:rFonts w:ascii="Cambria Math" w:eastAsia="Cambria Math" w:hAnsi="Cambria Math" w:cs="Arial"/>
                <w:sz w:val="20"/>
                <w:szCs w:val="20"/>
              </w:rPr>
            </m:ctrlPr>
          </m:fPr>
          <m:num>
            <m:r>
              <w:rPr>
                <w:rFonts w:ascii="Cambria Math" w:eastAsia="Cambria Math" w:hAnsi="Cambria Math" w:cs="Arial"/>
                <w:sz w:val="20"/>
                <w:szCs w:val="20"/>
              </w:rPr>
              <m:t>1</m:t>
            </m:r>
          </m:num>
          <m:den>
            <m:sSubSup>
              <m:sSubSupPr>
                <m:ctrlPr>
                  <w:rPr>
                    <w:rFonts w:ascii="Cambria Math" w:eastAsia="Cambria Math" w:hAnsi="Cambria Math" w:cs="Arial"/>
                    <w:sz w:val="20"/>
                    <w:szCs w:val="20"/>
                  </w:rPr>
                </m:ctrlPr>
              </m:sSubSupPr>
              <m:e>
                <m:r>
                  <w:rPr>
                    <w:rFonts w:ascii="Cambria Math" w:eastAsia="Cambria Math" w:hAnsi="Cambria Math" w:cs="Arial"/>
                    <w:sz w:val="20"/>
                    <w:szCs w:val="20"/>
                  </w:rPr>
                  <m:t>ε</m:t>
                </m:r>
                <m:r>
                  <w:rPr>
                    <w:rFonts w:ascii="Cambria Math" w:hAnsi="Cambria Math" w:cs="Arial"/>
                    <w:sz w:val="20"/>
                    <w:szCs w:val="20"/>
                  </w:rPr>
                  <m:t>ˆ</m:t>
                </m:r>
              </m:e>
              <m:sub>
                <m:r>
                  <w:rPr>
                    <w:rFonts w:ascii="Cambria Math" w:eastAsia="Cambria Math" w:hAnsi="Cambria Math" w:cs="Arial"/>
                    <w:sz w:val="20"/>
                    <w:szCs w:val="20"/>
                  </w:rPr>
                  <m:t>i</m:t>
                </m:r>
              </m:sub>
              <m:sup>
                <m:r>
                  <w:rPr>
                    <w:rFonts w:ascii="Cambria Math" w:eastAsia="Cambria Math" w:hAnsi="Cambria Math" w:cs="Arial"/>
                    <w:sz w:val="20"/>
                    <w:szCs w:val="20"/>
                  </w:rPr>
                  <m:t>2</m:t>
                </m:r>
              </m:sup>
            </m:sSubSup>
          </m:den>
        </m:f>
      </m:oMath>
      <w:r w:rsidRPr="009D4EB7">
        <w:rPr>
          <w:rFonts w:ascii="Arial" w:eastAsia="Times New Roman" w:hAnsi="Arial" w:cs="Arial"/>
          <w:sz w:val="20"/>
          <w:szCs w:val="20"/>
        </w:rPr>
        <w:t xml:space="preserve">, representing the heteroscedasticity-adjusted weights. The weighting matrix </w:t>
      </w:r>
      <m:oMath>
        <m:r>
          <w:rPr>
            <w:rFonts w:ascii="Cambria Math" w:eastAsia="Cambria Math" w:hAnsi="Cambria Math" w:cs="Arial"/>
            <w:sz w:val="20"/>
            <w:szCs w:val="20"/>
          </w:rPr>
          <m:t>W</m:t>
        </m:r>
      </m:oMath>
      <w:r w:rsidRPr="009D4EB7">
        <w:rPr>
          <w:rFonts w:ascii="Arial" w:eastAsia="Times New Roman" w:hAnsi="Arial" w:cs="Arial"/>
          <w:sz w:val="20"/>
          <w:szCs w:val="20"/>
        </w:rPr>
        <w:t xml:space="preserve"> adjusts for heteroscedasticity by assigning different weights to different observations based on the estimated variance of the residuals </w:t>
      </w:r>
      <m:oMath>
        <m:sSubSup>
          <m:sSubSupPr>
            <m:ctrlPr>
              <w:rPr>
                <w:rFonts w:ascii="Cambria Math" w:eastAsia="Cambria Math" w:hAnsi="Cambria Math" w:cs="Arial"/>
                <w:sz w:val="20"/>
                <w:szCs w:val="20"/>
              </w:rPr>
            </m:ctrlPr>
          </m:sSubSupPr>
          <m:e>
            <m:r>
              <w:rPr>
                <w:rFonts w:ascii="Cambria Math" w:hAnsi="Cambria Math" w:cs="Arial"/>
                <w:sz w:val="20"/>
                <w:szCs w:val="20"/>
              </w:rPr>
              <m:t>εˆ</m:t>
            </m:r>
          </m:e>
          <m:sub>
            <m:r>
              <w:rPr>
                <w:rFonts w:ascii="Cambria Math" w:eastAsia="Cambria Math" w:hAnsi="Cambria Math" w:cs="Arial"/>
                <w:sz w:val="20"/>
                <w:szCs w:val="20"/>
              </w:rPr>
              <m:t>i</m:t>
            </m:r>
          </m:sub>
          <m:sup>
            <m:r>
              <w:rPr>
                <w:rFonts w:ascii="Cambria Math" w:eastAsia="Cambria Math" w:hAnsi="Cambria Math" w:cs="Arial"/>
                <w:sz w:val="20"/>
                <w:szCs w:val="20"/>
              </w:rPr>
              <m:t>2</m:t>
            </m:r>
          </m:sup>
        </m:sSubSup>
      </m:oMath>
      <w:r w:rsidRPr="009D4EB7">
        <w:rPr>
          <w:rFonts w:ascii="Arial" w:eastAsia="Times New Roman" w:hAnsi="Arial" w:cs="Arial"/>
          <w:sz w:val="20"/>
          <w:szCs w:val="20"/>
        </w:rPr>
        <w:t>.</w:t>
      </w:r>
    </w:p>
    <w:p w14:paraId="00000034"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Derivation: Breaking down the GMM estimation process, we have the following steps:</w:t>
      </w:r>
      <w:r w:rsidRPr="009D4EB7">
        <w:rPr>
          <w:rFonts w:ascii="Arial" w:eastAsia="Times New Roman" w:hAnsi="Arial" w:cs="Arial"/>
          <w:sz w:val="20"/>
          <w:szCs w:val="20"/>
        </w:rPr>
        <w:br/>
        <w:t xml:space="preserve">Moment conditions: The GMM estimator leverages the instruments </w:t>
      </w:r>
      <m:oMath>
        <m:r>
          <w:rPr>
            <w:rFonts w:ascii="Cambria Math" w:eastAsia="Cambria Math" w:hAnsi="Cambria Math" w:cs="Arial"/>
            <w:sz w:val="20"/>
            <w:szCs w:val="20"/>
          </w:rPr>
          <m:t>Z</m:t>
        </m:r>
      </m:oMath>
      <w:r w:rsidRPr="009D4EB7">
        <w:rPr>
          <w:rFonts w:ascii="Arial" w:eastAsia="Times New Roman" w:hAnsi="Arial" w:cs="Arial"/>
          <w:sz w:val="20"/>
          <w:szCs w:val="20"/>
        </w:rPr>
        <w:t xml:space="preserve"> to construct the moment conditions:</w:t>
      </w:r>
    </w:p>
    <w:p w14:paraId="00000035" w14:textId="77777777" w:rsidR="00DE5B25" w:rsidRPr="009D4EB7" w:rsidRDefault="00447095">
      <w:pPr>
        <w:jc w:val="center"/>
        <w:rPr>
          <w:rFonts w:ascii="Arial" w:hAnsi="Arial" w:cs="Arial"/>
          <w:sz w:val="20"/>
          <w:szCs w:val="20"/>
        </w:rPr>
      </w:pPr>
      <w:bookmarkStart w:id="15" w:name="_heading=h.5xsxlrbkd14o" w:colFirst="0" w:colLast="0"/>
      <w:bookmarkEnd w:id="15"/>
      <m:oMathPara>
        <m:oMath>
          <m:r>
            <w:rPr>
              <w:rFonts w:ascii="Cambria Math" w:eastAsia="Cambria Math" w:hAnsi="Cambria Math" w:cs="Arial"/>
              <w:sz w:val="20"/>
              <w:szCs w:val="20"/>
            </w:rPr>
            <m:t>A=(y-Xβ</m:t>
          </m:r>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r>
            <w:rPr>
              <w:rFonts w:ascii="Cambria Math" w:eastAsia="Cambria Math" w:hAnsi="Cambria Math" w:cs="Arial"/>
              <w:sz w:val="20"/>
              <w:szCs w:val="20"/>
            </w:rPr>
            <m:t>Z#------(17)</m:t>
          </m:r>
          <m:r>
            <w:rPr>
              <w:rFonts w:ascii="Cambria Math" w:hAnsi="Cambria Math" w:cs="Arial"/>
              <w:sz w:val="20"/>
              <w:szCs w:val="20"/>
            </w:rPr>
            <m:t xml:space="preserve"> </m:t>
          </m:r>
        </m:oMath>
      </m:oMathPara>
    </w:p>
    <w:p w14:paraId="0000003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This represents the residuals weighted by the instruments.</w:t>
      </w:r>
      <w:r w:rsidRPr="009D4EB7">
        <w:rPr>
          <w:rFonts w:ascii="Arial" w:eastAsia="Times New Roman" w:hAnsi="Arial" w:cs="Arial"/>
          <w:sz w:val="20"/>
          <w:szCs w:val="20"/>
        </w:rPr>
        <w:br/>
        <w:t xml:space="preserve">Weighting the moments: The heteroscedasticity-consistent weighting matrix </w:t>
      </w:r>
      <m:oMath>
        <m:sSup>
          <m:sSupPr>
            <m:ctrlPr>
              <w:rPr>
                <w:rFonts w:ascii="Cambria Math" w:eastAsia="Cambria Math" w:hAnsi="Cambria Math" w:cs="Arial"/>
                <w:sz w:val="20"/>
                <w:szCs w:val="20"/>
              </w:rPr>
            </m:ctrlPr>
          </m:sSupPr>
          <m:e>
            <m:r>
              <w:rPr>
                <w:rFonts w:ascii="Cambria Math" w:eastAsia="Cambria Math" w:hAnsi="Cambria Math" w:cs="Arial"/>
                <w:sz w:val="20"/>
                <w:szCs w:val="20"/>
              </w:rPr>
              <m:t>W</m:t>
            </m:r>
          </m:e>
          <m:sup>
            <m:r>
              <w:rPr>
                <w:rFonts w:ascii="Cambria Math" w:eastAsia="Cambria Math" w:hAnsi="Cambria Math" w:cs="Arial"/>
                <w:sz w:val="20"/>
                <w:szCs w:val="20"/>
              </w:rPr>
              <m:t>-1</m:t>
            </m:r>
          </m:sup>
        </m:sSup>
      </m:oMath>
      <w:r w:rsidRPr="009D4EB7">
        <w:rPr>
          <w:rFonts w:ascii="Arial" w:eastAsia="Times New Roman" w:hAnsi="Arial" w:cs="Arial"/>
          <w:sz w:val="20"/>
          <w:szCs w:val="20"/>
        </w:rPr>
        <w:t xml:space="preserve"> is then applied:</w:t>
      </w:r>
    </w:p>
    <w:p w14:paraId="00000037" w14:textId="77777777" w:rsidR="00DE5B25" w:rsidRPr="009D4EB7" w:rsidRDefault="00447095">
      <w:pPr>
        <w:jc w:val="center"/>
        <w:rPr>
          <w:rFonts w:ascii="Arial" w:hAnsi="Arial" w:cs="Arial"/>
          <w:sz w:val="20"/>
          <w:szCs w:val="20"/>
        </w:rPr>
      </w:pPr>
      <m:oMathPara>
        <m:oMath>
          <m:r>
            <w:rPr>
              <w:rFonts w:ascii="Cambria Math" w:eastAsia="Cambria Math" w:hAnsi="Cambria Math" w:cs="Arial"/>
              <w:sz w:val="20"/>
              <w:szCs w:val="20"/>
            </w:rPr>
            <m:t>B=</m:t>
          </m:r>
          <m:sSup>
            <m:sSupPr>
              <m:ctrlPr>
                <w:rPr>
                  <w:rFonts w:ascii="Cambria Math" w:eastAsia="Cambria Math" w:hAnsi="Cambria Math" w:cs="Arial"/>
                  <w:sz w:val="20"/>
                  <w:szCs w:val="20"/>
                </w:rPr>
              </m:ctrlPr>
            </m:sSupPr>
            <m:e>
              <m:r>
                <w:rPr>
                  <w:rFonts w:ascii="Cambria Math" w:eastAsia="Cambria Math" w:hAnsi="Cambria Math" w:cs="Arial"/>
                  <w:sz w:val="20"/>
                  <w:szCs w:val="20"/>
                </w:rPr>
                <m:t>W</m:t>
              </m:r>
            </m:e>
            <m:sup>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(y-Xβ)#------(18)</m:t>
          </m:r>
          <m:r>
            <w:rPr>
              <w:rFonts w:ascii="Cambria Math" w:hAnsi="Cambria Math" w:cs="Arial"/>
              <w:sz w:val="20"/>
              <w:szCs w:val="20"/>
            </w:rPr>
            <m:t xml:space="preserve"> </m:t>
          </m:r>
        </m:oMath>
      </m:oMathPara>
    </w:p>
    <w:p w14:paraId="00000038"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Here, </w:t>
      </w:r>
      <m:oMath>
        <m:sSup>
          <m:sSupPr>
            <m:ctrlPr>
              <w:rPr>
                <w:rFonts w:ascii="Cambria Math" w:eastAsia="Cambria Math" w:hAnsi="Cambria Math" w:cs="Arial"/>
                <w:sz w:val="20"/>
                <w:szCs w:val="20"/>
              </w:rPr>
            </m:ctrlPr>
          </m:sSupPr>
          <m:e>
            <m:r>
              <w:rPr>
                <w:rFonts w:ascii="Cambria Math" w:eastAsia="Cambria Math" w:hAnsi="Cambria Math" w:cs="Arial"/>
                <w:sz w:val="20"/>
                <w:szCs w:val="20"/>
              </w:rPr>
              <m:t>W</m:t>
            </m:r>
          </m:e>
          <m:sup>
            <m:r>
              <w:rPr>
                <w:rFonts w:ascii="Cambria Math" w:eastAsia="Cambria Math" w:hAnsi="Cambria Math" w:cs="Arial"/>
                <w:sz w:val="20"/>
                <w:szCs w:val="20"/>
              </w:rPr>
              <m:t>-1</m:t>
            </m:r>
          </m:sup>
        </m:sSup>
      </m:oMath>
      <w:r w:rsidRPr="009D4EB7">
        <w:rPr>
          <w:rFonts w:ascii="Arial" w:eastAsia="Times New Roman" w:hAnsi="Arial" w:cs="Arial"/>
          <w:sz w:val="20"/>
          <w:szCs w:val="20"/>
        </w:rPr>
        <w:t xml:space="preserve"> is used to account for heteroscedasticity in the errors, ensuring that the estimator remains efficient under non-constant error variances.</w:t>
      </w:r>
    </w:p>
    <w:p w14:paraId="00000039"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Minimizing the objective function: The final estimator is obtained by minimizing the product of </w:t>
      </w:r>
      <m:oMath>
        <m:r>
          <w:rPr>
            <w:rFonts w:ascii="Cambria Math" w:eastAsia="Cambria Math" w:hAnsi="Cambria Math" w:cs="Arial"/>
            <w:sz w:val="20"/>
            <w:szCs w:val="20"/>
          </w:rPr>
          <m:t>A</m:t>
        </m:r>
      </m:oMath>
      <w:r w:rsidRPr="009D4EB7">
        <w:rPr>
          <w:rFonts w:ascii="Arial" w:eastAsia="Times New Roman" w:hAnsi="Arial" w:cs="Arial"/>
          <w:sz w:val="20"/>
          <w:szCs w:val="20"/>
        </w:rPr>
        <w:t xml:space="preserve"> and </w:t>
      </w:r>
      <m:oMath>
        <m:r>
          <w:rPr>
            <w:rFonts w:ascii="Cambria Math" w:eastAsia="Cambria Math" w:hAnsi="Cambria Math" w:cs="Arial"/>
            <w:sz w:val="20"/>
            <w:szCs w:val="20"/>
          </w:rPr>
          <m:t>B</m:t>
        </m:r>
      </m:oMath>
      <w:r w:rsidRPr="009D4EB7">
        <w:rPr>
          <w:rFonts w:ascii="Arial" w:eastAsia="Times New Roman" w:hAnsi="Arial" w:cs="Arial"/>
          <w:sz w:val="20"/>
          <w:szCs w:val="20"/>
        </w:rPr>
        <w:t>, which yields:</w:t>
      </w:r>
    </w:p>
    <w:bookmarkStart w:id="16" w:name="_heading=h.qvcpb0jiuaj6" w:colFirst="0" w:colLast="0"/>
    <w:bookmarkEnd w:id="16"/>
    <w:p w14:paraId="0000003A"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HCGMM</m:t>
              </m:r>
            </m:sub>
          </m:sSub>
          <m:r>
            <w:rPr>
              <w:rFonts w:ascii="Cambria Math" w:eastAsia="Cambria Math" w:hAnsi="Cambria Math" w:cs="Arial"/>
              <w:sz w:val="20"/>
              <w:szCs w:val="20"/>
            </w:rPr>
            <m:t>=</m:t>
          </m:r>
          <m:r>
            <w:rPr>
              <w:rFonts w:ascii="Cambria Math" w:eastAsia="Cambria Math" w:hAnsi="Cambria Math" w:cs="Arial"/>
              <w:sz w:val="20"/>
              <w:szCs w:val="20"/>
            </w:rPr>
            <m:t>arg</m:t>
          </m:r>
          <m:r>
            <w:rPr>
              <w:rFonts w:ascii="Cambria Math" w:eastAsia="Cambria Math" w:hAnsi="Cambria Math" w:cs="Arial"/>
              <w:sz w:val="20"/>
              <w:szCs w:val="20"/>
            </w:rPr>
            <m:t>⁡</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m:t>
          </m:r>
          <m:r>
            <w:rPr>
              <w:rFonts w:ascii="Cambria Math" w:eastAsia="Cambria Math" w:hAnsi="Cambria Math" w:cs="Arial"/>
              <w:sz w:val="20"/>
              <w:szCs w:val="20"/>
            </w:rPr>
            <m:t>AB</m:t>
          </m:r>
          <m:r>
            <w:rPr>
              <w:rFonts w:ascii="Cambria Math" w:eastAsia="Cambria Math" w:hAnsi="Cambria Math" w:cs="Arial"/>
              <w:sz w:val="20"/>
              <w:szCs w:val="20"/>
            </w:rPr>
            <m:t>#-----(19)</m:t>
          </m:r>
          <m:r>
            <w:rPr>
              <w:rFonts w:ascii="Cambria Math" w:hAnsi="Cambria Math" w:cs="Arial"/>
              <w:sz w:val="20"/>
              <w:szCs w:val="20"/>
            </w:rPr>
            <m:t xml:space="preserve"> </m:t>
          </m:r>
        </m:oMath>
      </m:oMathPara>
    </w:p>
    <w:p w14:paraId="0000003B"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Heteroscedasticity Adjustment: In the presence of heteroscedasticity, the residuals exhibit non-constant variance. The weighting matrix </w:t>
      </w:r>
      <m:oMath>
        <m:r>
          <w:rPr>
            <w:rFonts w:ascii="Cambria Math" w:eastAsia="Cambria Math" w:hAnsi="Cambria Math" w:cs="Arial"/>
            <w:sz w:val="20"/>
            <w:szCs w:val="20"/>
          </w:rPr>
          <m:t>W</m:t>
        </m:r>
      </m:oMath>
      <w:r w:rsidRPr="009D4EB7">
        <w:rPr>
          <w:rFonts w:ascii="Arial" w:eastAsia="Times New Roman" w:hAnsi="Arial" w:cs="Arial"/>
          <w:sz w:val="20"/>
          <w:szCs w:val="20"/>
        </w:rPr>
        <w:t xml:space="preserve"> corrects for this issue, ensuring that the estimator properly accounts for heteroscedastic errors. The heteroscedasticity-consistent GMM estimator thus minimizes:</w:t>
      </w:r>
    </w:p>
    <w:bookmarkStart w:id="17" w:name="_heading=h.1h32kklw2t98" w:colFirst="0" w:colLast="0"/>
    <w:bookmarkEnd w:id="17"/>
    <w:p w14:paraId="0000003C"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HCGMM</m:t>
              </m:r>
            </m:sub>
          </m:sSub>
          <m:r>
            <w:rPr>
              <w:rFonts w:ascii="Cambria Math" w:eastAsia="Cambria Math" w:hAnsi="Cambria Math" w:cs="Arial"/>
              <w:sz w:val="20"/>
              <w:szCs w:val="20"/>
            </w:rPr>
            <m:t>=</m:t>
          </m:r>
          <m:r>
            <w:rPr>
              <w:rFonts w:ascii="Cambria Math" w:eastAsia="Cambria Math" w:hAnsi="Cambria Math" w:cs="Arial"/>
              <w:sz w:val="20"/>
              <w:szCs w:val="20"/>
            </w:rPr>
            <m:t>arg</m:t>
          </m:r>
          <m:r>
            <w:rPr>
              <w:rFonts w:ascii="Cambria Math" w:eastAsia="Cambria Math" w:hAnsi="Cambria Math" w:cs="Arial"/>
              <w:sz w:val="20"/>
              <w:szCs w:val="20"/>
            </w:rPr>
            <m:t>⁡</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m:t>
          </m:r>
          <m:d>
            <m:dPr>
              <m:begChr m:val="{"/>
              <m:endChr m:val="}"/>
              <m:ctrlPr>
                <w:rPr>
                  <w:rFonts w:ascii="Cambria Math" w:eastAsia="Cambria Math" w:hAnsi="Cambria Math" w:cs="Arial"/>
                  <w:sz w:val="20"/>
                  <w:szCs w:val="20"/>
                </w:rPr>
              </m:ctrlPr>
            </m:dPr>
            <m:e>
              <m:r>
                <w:rPr>
                  <w:rFonts w:ascii="Cambria Math" w:eastAsia="Cambria Math" w:hAnsi="Cambria Math" w:cs="Arial"/>
                  <w:sz w:val="20"/>
                  <w:szCs w:val="20"/>
                </w:rPr>
                <m:t>(</m:t>
              </m:r>
              <m:r>
                <w:rPr>
                  <w:rFonts w:ascii="Cambria Math" w:eastAsia="Cambria Math" w:hAnsi="Cambria Math" w:cs="Arial"/>
                  <w:sz w:val="20"/>
                  <w:szCs w:val="20"/>
                </w:rPr>
                <m:t>y</m:t>
              </m:r>
              <m:r>
                <w:rPr>
                  <w:rFonts w:ascii="Cambria Math" w:eastAsia="Cambria Math" w:hAnsi="Cambria Math" w:cs="Arial"/>
                  <w:sz w:val="20"/>
                  <w:szCs w:val="20"/>
                </w:rPr>
                <m:t>-</m:t>
              </m:r>
              <m:r>
                <w:rPr>
                  <w:rFonts w:ascii="Cambria Math" w:eastAsia="Cambria Math" w:hAnsi="Cambria Math" w:cs="Arial"/>
                  <w:sz w:val="20"/>
                  <w:szCs w:val="20"/>
                </w:rPr>
                <m:t>Xβ</m:t>
              </m:r>
              <m:sSup>
                <m:sSupPr>
                  <m:ctrlPr>
                    <w:rPr>
                      <w:rFonts w:ascii="Cambria Math" w:eastAsia="Cambria Math" w:hAnsi="Cambria Math" w:cs="Arial"/>
                      <w:sz w:val="20"/>
                      <w:szCs w:val="20"/>
                    </w:rPr>
                  </m:ctrlPr>
                </m:sSupPr>
                <m:e>
                  <m:r>
                    <w:rPr>
                      <w:rFonts w:ascii="Cambria Math" w:eastAsia="Cambria Math" w:hAnsi="Cambria Math" w:cs="Arial"/>
                      <w:sz w:val="20"/>
                      <w:szCs w:val="20"/>
                    </w:rPr>
                    <m:t>)</m:t>
                  </m:r>
                </m:e>
                <m:sup>
                  <m:r>
                    <w:rPr>
                      <w:rFonts w:ascii="Cambria Math" w:eastAsia="Cambria Math" w:hAnsi="Cambria Math" w:cs="Arial"/>
                      <w:sz w:val="20"/>
                      <w:szCs w:val="20"/>
                    </w:rPr>
                    <m:t>'</m:t>
                  </m:r>
                </m:sup>
              </m:sSup>
              <m:r>
                <w:rPr>
                  <w:rFonts w:ascii="Cambria Math" w:eastAsia="Cambria Math" w:hAnsi="Cambria Math" w:cs="Arial"/>
                  <w:sz w:val="20"/>
                  <w:szCs w:val="20"/>
                </w:rPr>
                <m:t>Z</m:t>
              </m:r>
              <m:sSup>
                <m:sSupPr>
                  <m:ctrlPr>
                    <w:rPr>
                      <w:rFonts w:ascii="Cambria Math" w:eastAsia="Cambria Math" w:hAnsi="Cambria Math" w:cs="Arial"/>
                      <w:sz w:val="20"/>
                      <w:szCs w:val="20"/>
                    </w:rPr>
                  </m:ctrlPr>
                </m:sSupPr>
                <m:e>
                  <m:r>
                    <w:rPr>
                      <w:rFonts w:ascii="Cambria Math" w:eastAsia="Cambria Math" w:hAnsi="Cambria Math" w:cs="Arial"/>
                      <w:sz w:val="20"/>
                      <w:szCs w:val="20"/>
                    </w:rPr>
                    <m:t>W</m:t>
                  </m:r>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Z</m:t>
                  </m:r>
                </m:e>
                <m:sup>
                  <m:r>
                    <w:rPr>
                      <w:rFonts w:ascii="Cambria Math" w:eastAsia="Cambria Math" w:hAnsi="Cambria Math" w:cs="Arial"/>
                      <w:sz w:val="20"/>
                      <w:szCs w:val="20"/>
                    </w:rPr>
                    <m:t>'</m:t>
                  </m:r>
                </m:sup>
              </m:sSup>
              <m:r>
                <w:rPr>
                  <w:rFonts w:ascii="Cambria Math" w:eastAsia="Cambria Math" w:hAnsi="Cambria Math" w:cs="Arial"/>
                  <w:sz w:val="20"/>
                  <w:szCs w:val="20"/>
                </w:rPr>
                <m:t>(</m:t>
              </m:r>
              <m:r>
                <w:rPr>
                  <w:rFonts w:ascii="Cambria Math" w:eastAsia="Cambria Math" w:hAnsi="Cambria Math" w:cs="Arial"/>
                  <w:sz w:val="20"/>
                  <w:szCs w:val="20"/>
                </w:rPr>
                <m:t>y</m:t>
              </m:r>
              <m:r>
                <w:rPr>
                  <w:rFonts w:ascii="Cambria Math" w:eastAsia="Cambria Math" w:hAnsi="Cambria Math" w:cs="Arial"/>
                  <w:sz w:val="20"/>
                  <w:szCs w:val="20"/>
                </w:rPr>
                <m:t>-</m:t>
              </m:r>
              <m:r>
                <w:rPr>
                  <w:rFonts w:ascii="Cambria Math" w:eastAsia="Cambria Math" w:hAnsi="Cambria Math" w:cs="Arial"/>
                  <w:sz w:val="20"/>
                  <w:szCs w:val="20"/>
                </w:rPr>
                <m:t>Xβ</m:t>
              </m:r>
              <m:r>
                <w:rPr>
                  <w:rFonts w:ascii="Cambria Math" w:eastAsia="Cambria Math" w:hAnsi="Cambria Math" w:cs="Arial"/>
                  <w:sz w:val="20"/>
                  <w:szCs w:val="20"/>
                </w:rPr>
                <m:t>)</m:t>
              </m:r>
            </m:e>
          </m:d>
          <m:r>
            <w:rPr>
              <w:rFonts w:ascii="Cambria Math" w:eastAsia="Cambria Math" w:hAnsi="Cambria Math" w:cs="Arial"/>
              <w:sz w:val="20"/>
              <w:szCs w:val="20"/>
            </w:rPr>
            <m:t>#-----(20)</m:t>
          </m:r>
          <m:r>
            <w:rPr>
              <w:rFonts w:ascii="Cambria Math" w:hAnsi="Cambria Math" w:cs="Arial"/>
              <w:sz w:val="20"/>
              <w:szCs w:val="20"/>
            </w:rPr>
            <m:t xml:space="preserve"> </m:t>
          </m:r>
        </m:oMath>
      </m:oMathPara>
    </w:p>
    <w:p w14:paraId="0000003D"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where </w:t>
      </w:r>
      <m:oMath>
        <m:sSup>
          <m:sSupPr>
            <m:ctrlPr>
              <w:rPr>
                <w:rFonts w:ascii="Cambria Math" w:eastAsia="Cambria Math" w:hAnsi="Cambria Math" w:cs="Arial"/>
                <w:sz w:val="20"/>
                <w:szCs w:val="20"/>
              </w:rPr>
            </m:ctrlPr>
          </m:sSupPr>
          <m:e>
            <m:r>
              <w:rPr>
                <w:rFonts w:ascii="Cambria Math" w:eastAsia="Cambria Math" w:hAnsi="Cambria Math" w:cs="Arial"/>
                <w:sz w:val="20"/>
                <w:szCs w:val="20"/>
              </w:rPr>
              <m:t>W</m:t>
            </m:r>
          </m:e>
          <m:sup>
            <m:r>
              <w:rPr>
                <w:rFonts w:ascii="Cambria Math" w:eastAsia="Cambria Math" w:hAnsi="Cambria Math" w:cs="Arial"/>
                <w:sz w:val="20"/>
                <w:szCs w:val="20"/>
              </w:rPr>
              <m:t>-1</m:t>
            </m:r>
          </m:sup>
        </m:sSup>
      </m:oMath>
      <w:r w:rsidRPr="009D4EB7">
        <w:rPr>
          <w:rFonts w:ascii="Arial" w:eastAsia="Times New Roman" w:hAnsi="Arial" w:cs="Arial"/>
          <w:sz w:val="20"/>
          <w:szCs w:val="20"/>
        </w:rPr>
        <w:t xml:space="preserve"> is the inverse of the diagonal matrix of residual variances </w:t>
      </w:r>
      <m:oMath>
        <m:sSubSup>
          <m:sSubSupPr>
            <m:ctrlPr>
              <w:rPr>
                <w:rFonts w:ascii="Cambria Math" w:eastAsia="Cambria Math" w:hAnsi="Cambria Math" w:cs="Arial"/>
                <w:sz w:val="20"/>
                <w:szCs w:val="20"/>
              </w:rPr>
            </m:ctrlPr>
          </m:sSubSupPr>
          <m:e>
            <m:r>
              <w:rPr>
                <w:rFonts w:ascii="Cambria Math" w:hAnsi="Cambria Math" w:cs="Arial"/>
                <w:sz w:val="20"/>
                <w:szCs w:val="20"/>
              </w:rPr>
              <m:t>εˆ</m:t>
            </m:r>
          </m:e>
          <m:sub>
            <m:r>
              <w:rPr>
                <w:rFonts w:ascii="Cambria Math" w:eastAsia="Cambria Math" w:hAnsi="Cambria Math" w:cs="Arial"/>
                <w:sz w:val="20"/>
                <w:szCs w:val="20"/>
              </w:rPr>
              <m:t>i</m:t>
            </m:r>
          </m:sub>
          <m:sup>
            <m:r>
              <w:rPr>
                <w:rFonts w:ascii="Cambria Math" w:eastAsia="Cambria Math" w:hAnsi="Cambria Math" w:cs="Arial"/>
                <w:sz w:val="20"/>
                <w:szCs w:val="20"/>
              </w:rPr>
              <m:t>2</m:t>
            </m:r>
          </m:sup>
        </m:sSubSup>
      </m:oMath>
      <w:r w:rsidRPr="009D4EB7">
        <w:rPr>
          <w:rFonts w:ascii="Arial" w:eastAsia="Times New Roman" w:hAnsi="Arial" w:cs="Arial"/>
          <w:sz w:val="20"/>
          <w:szCs w:val="20"/>
        </w:rPr>
        <w:t>, improving the efficiency of the estimator.</w:t>
      </w:r>
    </w:p>
    <w:p w14:paraId="0000003E" w14:textId="77777777" w:rsidR="00DE5B25" w:rsidRPr="00971210" w:rsidRDefault="00447095">
      <w:pPr>
        <w:spacing w:before="120" w:after="0" w:line="240" w:lineRule="auto"/>
        <w:jc w:val="both"/>
        <w:rPr>
          <w:rFonts w:ascii="Arial" w:eastAsia="Times New Roman" w:hAnsi="Arial" w:cs="Arial"/>
          <w:sz w:val="20"/>
          <w:szCs w:val="20"/>
          <w:u w:val="single"/>
        </w:rPr>
      </w:pPr>
      <w:r w:rsidRPr="00971210">
        <w:rPr>
          <w:rFonts w:ascii="Arial" w:eastAsia="Times New Roman" w:hAnsi="Arial" w:cs="Arial"/>
          <w:b/>
          <w:sz w:val="20"/>
          <w:szCs w:val="20"/>
          <w:u w:val="single"/>
        </w:rPr>
        <w:t>Three-Stage Adaptive Elastic Net Estimator (3SAEN)</w:t>
      </w:r>
    </w:p>
    <w:p w14:paraId="0000003F" w14:textId="77777777" w:rsidR="00DE5B25" w:rsidRPr="009D4EB7" w:rsidRDefault="00447095">
      <w:pPr>
        <w:spacing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First Stage: Elastic Net Regularization In the first stage, we estimate the initial parameters using the adaptive elastic net, which combines the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(lasso) 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L</m:t>
            </m:r>
          </m:e>
          <m:sub>
            <m:r>
              <w:rPr>
                <w:rFonts w:ascii="Cambria Math" w:eastAsia="Cambria Math" w:hAnsi="Cambria Math" w:cs="Arial"/>
                <w:sz w:val="20"/>
                <w:szCs w:val="20"/>
              </w:rPr>
              <m:t>2</m:t>
            </m:r>
          </m:sub>
        </m:sSub>
      </m:oMath>
      <w:r w:rsidRPr="009D4EB7">
        <w:rPr>
          <w:rFonts w:ascii="Arial" w:eastAsia="Times New Roman" w:hAnsi="Arial" w:cs="Arial"/>
          <w:sz w:val="20"/>
          <w:szCs w:val="20"/>
        </w:rPr>
        <w:t xml:space="preserve"> (ridge) penalties:</w:t>
      </w:r>
    </w:p>
    <w:p w14:paraId="00000040" w14:textId="77777777" w:rsidR="00DE5B25" w:rsidRPr="009D4EB7" w:rsidRDefault="00447095">
      <w:pPr>
        <w:jc w:val="center"/>
        <w:rPr>
          <w:rFonts w:ascii="Arial" w:hAnsi="Arial" w:cs="Arial"/>
          <w:sz w:val="20"/>
          <w:szCs w:val="20"/>
        </w:rPr>
      </w:pPr>
      <w:bookmarkStart w:id="18" w:name="_heading=h.x8s6z53lk6rr" w:colFirst="0" w:colLast="0"/>
      <w:bookmarkEnd w:id="18"/>
      <m:oMathPara>
        <m:oMath>
          <m:r>
            <w:rPr>
              <w:rFonts w:ascii="Cambria Math" w:eastAsia="Cambria Math" w:hAnsi="Cambria Math" w:cs="Arial"/>
              <w:sz w:val="20"/>
              <w:szCs w:val="20"/>
            </w:rPr>
            <m:t>EN(β)=</m:t>
          </m:r>
          <m:sSub>
            <m:sSubPr>
              <m:ctrlPr>
                <w:rPr>
                  <w:rFonts w:ascii="Cambria Math" w:eastAsia="Cambria Math" w:hAnsi="Cambria Math" w:cs="Arial"/>
                  <w:sz w:val="20"/>
                  <w:szCs w:val="20"/>
                </w:rPr>
              </m:ctrlPr>
            </m:sSubPr>
            <m:e>
              <m:r>
                <w:rPr>
                  <w:rFonts w:ascii="Cambria Math" w:eastAsia="Cambria Math" w:hAnsi="Cambria Math" w:cs="Arial"/>
                  <w:sz w:val="20"/>
                  <w:szCs w:val="20"/>
                </w:rPr>
                <m:t>λ</m:t>
              </m:r>
            </m:e>
            <m:sub>
              <m:r>
                <w:rPr>
                  <w:rFonts w:ascii="Cambria Math" w:eastAsia="Cambria Math" w:hAnsi="Cambria Math" w:cs="Arial"/>
                  <w:sz w:val="20"/>
                  <w:szCs w:val="20"/>
                </w:rPr>
                <m:t>1</m:t>
              </m:r>
            </m:sub>
          </m:sSub>
          <m:r>
            <w:rPr>
              <w:rFonts w:ascii="Cambria Math" w:eastAsia="Cambria Math" w:hAnsi="Cambria Math" w:cs="Arial"/>
              <w:sz w:val="20"/>
              <w:szCs w:val="20"/>
            </w:rPr>
            <m:t>‖β</m:t>
          </m:r>
          <m:sSub>
            <m:sSubPr>
              <m:ctrlPr>
                <w:rPr>
                  <w:rFonts w:ascii="Cambria Math" w:eastAsia="Cambria Math" w:hAnsi="Cambria Math" w:cs="Arial"/>
                  <w:sz w:val="20"/>
                  <w:szCs w:val="20"/>
                </w:rPr>
              </m:ctrlPr>
            </m:sSubPr>
            <m:e>
              <m:r>
                <w:rPr>
                  <w:rFonts w:ascii="Cambria Math" w:eastAsia="Cambria Math" w:hAnsi="Cambria Math" w:cs="Arial"/>
                  <w:sz w:val="20"/>
                  <w:szCs w:val="20"/>
                </w:rPr>
                <m:t>‖</m:t>
              </m:r>
            </m:e>
            <m:sub>
              <m:r>
                <w:rPr>
                  <w:rFonts w:ascii="Cambria Math" w:eastAsia="Cambria Math" w:hAnsi="Cambria Math" w:cs="Arial"/>
                  <w:sz w:val="20"/>
                  <w:szCs w:val="20"/>
                </w:rPr>
                <m:t>1</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λ</m:t>
              </m:r>
            </m:e>
            <m:sub>
              <m:r>
                <w:rPr>
                  <w:rFonts w:ascii="Cambria Math" w:eastAsia="Cambria Math" w:hAnsi="Cambria Math" w:cs="Arial"/>
                  <w:sz w:val="20"/>
                  <w:szCs w:val="20"/>
                </w:rPr>
                <m:t>2</m:t>
              </m:r>
            </m:sub>
          </m:sSub>
          <m:r>
            <w:rPr>
              <w:rFonts w:ascii="Cambria Math" w:eastAsia="Cambria Math" w:hAnsi="Cambria Math" w:cs="Arial"/>
              <w:sz w:val="20"/>
              <w:szCs w:val="20"/>
            </w:rPr>
            <m:t>‖β</m:t>
          </m:r>
          <m:sSubSup>
            <m:sSubSupPr>
              <m:ctrlPr>
                <w:rPr>
                  <w:rFonts w:ascii="Cambria Math" w:eastAsia="Cambria Math" w:hAnsi="Cambria Math" w:cs="Arial"/>
                  <w:sz w:val="20"/>
                  <w:szCs w:val="20"/>
                </w:rPr>
              </m:ctrlPr>
            </m:sSubSupPr>
            <m:e>
              <m:r>
                <w:rPr>
                  <w:rFonts w:ascii="Cambria Math" w:eastAsia="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#------(21)</m:t>
          </m:r>
          <m:r>
            <w:rPr>
              <w:rFonts w:ascii="Cambria Math" w:hAnsi="Cambria Math" w:cs="Arial"/>
              <w:sz w:val="20"/>
              <w:szCs w:val="20"/>
            </w:rPr>
            <m:t xml:space="preserve"> </m:t>
          </m:r>
        </m:oMath>
      </m:oMathPara>
    </w:p>
    <w:p w14:paraId="00000041" w14:textId="77777777" w:rsidR="00DE5B25" w:rsidRPr="009D4EB7" w:rsidRDefault="00447095">
      <w:pPr>
        <w:spacing w:before="240" w:line="240" w:lineRule="auto"/>
        <w:jc w:val="both"/>
        <w:rPr>
          <w:rFonts w:ascii="Arial" w:eastAsia="Times New Roman" w:hAnsi="Arial" w:cs="Arial"/>
          <w:sz w:val="20"/>
          <w:szCs w:val="20"/>
        </w:rPr>
      </w:pPr>
      <w:r w:rsidRPr="009D4EB7">
        <w:rPr>
          <w:rFonts w:ascii="Arial" w:eastAsia="Times New Roman" w:hAnsi="Arial" w:cs="Arial"/>
          <w:sz w:val="20"/>
          <w:szCs w:val="20"/>
        </w:rPr>
        <w:lastRenderedPageBreak/>
        <w:t xml:space="preserve">The initial estimate </w:t>
      </w:r>
      <m:oMath>
        <m:sSub>
          <m:sSubPr>
            <m:ctrlPr>
              <w:rPr>
                <w:rFonts w:ascii="Cambria Math" w:eastAsia="Cambria Math" w:hAnsi="Cambria Math" w:cs="Arial"/>
                <w:sz w:val="20"/>
                <w:szCs w:val="20"/>
              </w:rPr>
            </m:ctrlPr>
          </m:sSubPr>
          <m:e>
            <m:r>
              <w:rPr>
                <w:rFonts w:ascii="Cambria Math" w:hAnsi="Cambria Math" w:cs="Arial"/>
                <w:sz w:val="20"/>
                <w:szCs w:val="20"/>
              </w:rPr>
              <m:t>βˆ</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is obtained by solving the following minimization problem:</w:t>
      </w:r>
    </w:p>
    <w:bookmarkStart w:id="19" w:name="_heading=h.29zl9jdzttdn" w:colFirst="0" w:colLast="0"/>
    <w:bookmarkEnd w:id="19"/>
    <w:p w14:paraId="00000042"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1</m:t>
              </m:r>
            </m:sub>
          </m:sSub>
          <m:r>
            <w:rPr>
              <w:rFonts w:ascii="Cambria Math" w:eastAsia="Cambria Math" w:hAnsi="Cambria Math" w:cs="Arial"/>
              <w:sz w:val="20"/>
              <w:szCs w:val="20"/>
            </w:rPr>
            <m:t>=</m:t>
          </m:r>
          <m:r>
            <w:rPr>
              <w:rFonts w:ascii="Cambria Math" w:eastAsia="Cambria Math" w:hAnsi="Cambria Math" w:cs="Arial"/>
              <w:sz w:val="20"/>
              <w:szCs w:val="20"/>
            </w:rPr>
            <m:t>arg</m:t>
          </m:r>
          <m:r>
            <w:rPr>
              <w:rFonts w:ascii="Cambria Math" w:eastAsia="Cambria Math" w:hAnsi="Cambria Math" w:cs="Arial"/>
              <w:sz w:val="20"/>
              <w:szCs w:val="20"/>
            </w:rPr>
            <m:t>⁡</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m:t>
          </m:r>
          <m:d>
            <m:dPr>
              <m:begChr m:val="{"/>
              <m:endChr m:val="}"/>
              <m:ctrlPr>
                <w:rPr>
                  <w:rFonts w:ascii="Cambria Math" w:eastAsia="Cambria Math" w:hAnsi="Cambria Math" w:cs="Arial"/>
                  <w:sz w:val="20"/>
                  <w:szCs w:val="20"/>
                </w:rPr>
              </m:ctrlPr>
            </m:dPr>
            <m:e>
              <m:r>
                <w:rPr>
                  <w:rFonts w:ascii="Cambria Math" w:eastAsia="Cambria Math" w:hAnsi="Cambria Math" w:cs="Arial"/>
                  <w:sz w:val="20"/>
                  <w:szCs w:val="20"/>
                </w:rPr>
                <m:t>‖</m:t>
              </m:r>
              <m:r>
                <w:rPr>
                  <w:rFonts w:ascii="Cambria Math" w:eastAsia="Cambria Math" w:hAnsi="Cambria Math" w:cs="Arial"/>
                  <w:sz w:val="20"/>
                  <w:szCs w:val="20"/>
                </w:rPr>
                <m:t>y</m:t>
              </m:r>
              <m:r>
                <w:rPr>
                  <w:rFonts w:ascii="Cambria Math" w:eastAsia="Cambria Math" w:hAnsi="Cambria Math" w:cs="Arial"/>
                  <w:sz w:val="20"/>
                  <w:szCs w:val="20"/>
                </w:rPr>
                <m:t>-</m:t>
              </m:r>
              <m:r>
                <w:rPr>
                  <w:rFonts w:ascii="Cambria Math" w:eastAsia="Cambria Math" w:hAnsi="Cambria Math" w:cs="Arial"/>
                  <w:sz w:val="20"/>
                  <w:szCs w:val="20"/>
                </w:rPr>
                <m:t>Xβ</m:t>
              </m:r>
              <m:sSubSup>
                <m:sSubSupPr>
                  <m:ctrlPr>
                    <w:rPr>
                      <w:rFonts w:ascii="Cambria Math" w:eastAsia="Cambria Math" w:hAnsi="Cambria Math" w:cs="Arial"/>
                      <w:sz w:val="20"/>
                      <w:szCs w:val="20"/>
                    </w:rPr>
                  </m:ctrlPr>
                </m:sSubSupPr>
                <m:e>
                  <m:r>
                    <w:rPr>
                      <w:rFonts w:ascii="Cambria Math" w:eastAsia="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m:t>
              </m:r>
              <m:r>
                <w:rPr>
                  <w:rFonts w:ascii="Cambria Math" w:eastAsia="Cambria Math" w:hAnsi="Cambria Math" w:cs="Arial"/>
                  <w:sz w:val="20"/>
                  <w:szCs w:val="20"/>
                </w:rPr>
                <m:t>EN</m:t>
              </m:r>
              <m:r>
                <w:rPr>
                  <w:rFonts w:ascii="Cambria Math" w:eastAsia="Cambria Math" w:hAnsi="Cambria Math" w:cs="Arial"/>
                  <w:sz w:val="20"/>
                  <w:szCs w:val="20"/>
                </w:rPr>
                <m:t>(</m:t>
              </m:r>
              <m:r>
                <w:rPr>
                  <w:rFonts w:ascii="Cambria Math" w:eastAsia="Cambria Math" w:hAnsi="Cambria Math" w:cs="Arial"/>
                  <w:sz w:val="20"/>
                  <w:szCs w:val="20"/>
                </w:rPr>
                <m:t>β</m:t>
              </m:r>
              <m:r>
                <w:rPr>
                  <w:rFonts w:ascii="Cambria Math" w:eastAsia="Cambria Math" w:hAnsi="Cambria Math" w:cs="Arial"/>
                  <w:sz w:val="20"/>
                  <w:szCs w:val="20"/>
                </w:rPr>
                <m:t>)</m:t>
              </m:r>
            </m:e>
          </m:d>
          <m:r>
            <w:rPr>
              <w:rFonts w:ascii="Cambria Math" w:eastAsia="Cambria Math" w:hAnsi="Cambria Math" w:cs="Arial"/>
              <w:sz w:val="20"/>
              <w:szCs w:val="20"/>
            </w:rPr>
            <m:t>#------(22)</m:t>
          </m:r>
          <m:r>
            <w:rPr>
              <w:rFonts w:ascii="Cambria Math" w:hAnsi="Cambria Math" w:cs="Arial"/>
              <w:sz w:val="20"/>
              <w:szCs w:val="20"/>
            </w:rPr>
            <m:t xml:space="preserve"> </m:t>
          </m:r>
        </m:oMath>
      </m:oMathPara>
    </w:p>
    <w:p w14:paraId="00000043" w14:textId="77777777" w:rsidR="00DE5B25" w:rsidRPr="009D4EB7" w:rsidRDefault="00447095">
      <w:pPr>
        <w:spacing w:before="240" w:line="240" w:lineRule="auto"/>
        <w:jc w:val="both"/>
        <w:rPr>
          <w:rFonts w:ascii="Arial" w:eastAsia="Times New Roman" w:hAnsi="Arial" w:cs="Arial"/>
          <w:sz w:val="20"/>
          <w:szCs w:val="20"/>
        </w:rPr>
      </w:pPr>
      <w:r w:rsidRPr="009D4EB7">
        <w:rPr>
          <w:rFonts w:ascii="Arial" w:eastAsia="Times New Roman" w:hAnsi="Arial" w:cs="Arial"/>
          <w:sz w:val="20"/>
          <w:szCs w:val="20"/>
        </w:rPr>
        <w:t>This step addresses multicollinearity by applying the elastic net regularization, which combines the strengths of lasso and ridge regression.</w:t>
      </w:r>
    </w:p>
    <w:p w14:paraId="00000044" w14:textId="77777777" w:rsidR="00DE5B25" w:rsidRPr="009D4EB7" w:rsidRDefault="00447095">
      <w:pPr>
        <w:spacing w:before="240" w:line="240" w:lineRule="auto"/>
        <w:jc w:val="both"/>
        <w:rPr>
          <w:rFonts w:ascii="Arial" w:eastAsia="Times New Roman" w:hAnsi="Arial" w:cs="Arial"/>
          <w:sz w:val="20"/>
          <w:szCs w:val="20"/>
        </w:rPr>
      </w:pPr>
      <w:bookmarkStart w:id="20" w:name="_heading=h.lvwkqzfjrxwe" w:colFirst="0" w:colLast="0"/>
      <w:bookmarkEnd w:id="20"/>
      <w:r w:rsidRPr="009D4EB7">
        <w:rPr>
          <w:rFonts w:ascii="Arial" w:eastAsia="Times New Roman" w:hAnsi="Arial" w:cs="Arial"/>
          <w:sz w:val="20"/>
          <w:szCs w:val="20"/>
        </w:rPr>
        <w:t xml:space="preserve">Second Stage: Heteroscedasticity Adjustment In the second stage, we adjust for heteroscedasticity using the residuals from the first stage. Let </w:t>
      </w:r>
      <m:oMath>
        <m:r>
          <w:rPr>
            <w:rFonts w:ascii="Cambria Math" w:hAnsi="Cambria Math" w:cs="Arial"/>
            <w:sz w:val="20"/>
            <w:szCs w:val="20"/>
          </w:rPr>
          <m:t>Σ</m:t>
        </m:r>
      </m:oMath>
      <w:r w:rsidRPr="009D4EB7">
        <w:rPr>
          <w:rFonts w:ascii="Arial" w:eastAsia="Times New Roman" w:hAnsi="Arial" w:cs="Arial"/>
          <w:sz w:val="20"/>
          <w:szCs w:val="20"/>
        </w:rPr>
        <w:t xml:space="preserve"> be the heteroscedasticity-consistent covariance matrix, and the weighted least squares estimate </w:t>
      </w:r>
      <m:oMath>
        <m:sSub>
          <m:sSubPr>
            <m:ctrlPr>
              <w:rPr>
                <w:rFonts w:ascii="Cambria Math" w:eastAsia="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β</m:t>
                </m:r>
              </m:e>
            </m:acc>
          </m:e>
          <m:sub>
            <m:r>
              <w:rPr>
                <w:rFonts w:ascii="Cambria Math" w:eastAsia="Cambria Math" w:hAnsi="Cambria Math" w:cs="Arial"/>
                <w:sz w:val="20"/>
                <w:szCs w:val="20"/>
              </w:rPr>
              <m:t>2</m:t>
            </m:r>
          </m:sub>
        </m:sSub>
      </m:oMath>
      <w:r w:rsidRPr="009D4EB7">
        <w:rPr>
          <w:rFonts w:ascii="Arial" w:eastAsia="Times New Roman" w:hAnsi="Arial" w:cs="Arial"/>
          <w:sz w:val="20"/>
          <w:szCs w:val="20"/>
        </w:rPr>
        <w:t xml:space="preserve"> is derived as:</w:t>
      </w:r>
    </w:p>
    <w:bookmarkStart w:id="21" w:name="_heading=h.yqd9iw5ocv60" w:colFirst="0" w:colLast="0"/>
    <w:bookmarkEnd w:id="21"/>
    <w:p w14:paraId="00000045"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2</m:t>
              </m:r>
            </m:sub>
          </m:sSub>
          <m:r>
            <w:rPr>
              <w:rFonts w:ascii="Cambria Math" w:eastAsia="Cambria Math" w:hAnsi="Cambria Math" w:cs="Arial"/>
              <w:sz w:val="20"/>
              <w:szCs w:val="20"/>
            </w:rPr>
            <m:t>=</m:t>
          </m:r>
          <m:r>
            <w:rPr>
              <w:rFonts w:ascii="Cambria Math" w:eastAsia="Cambria Math" w:hAnsi="Cambria Math" w:cs="Arial"/>
              <w:sz w:val="20"/>
              <w:szCs w:val="20"/>
            </w:rPr>
            <m:t>arg</m:t>
          </m:r>
          <m:r>
            <w:rPr>
              <w:rFonts w:ascii="Cambria Math" w:eastAsia="Cambria Math" w:hAnsi="Cambria Math" w:cs="Arial"/>
              <w:sz w:val="20"/>
              <w:szCs w:val="20"/>
            </w:rPr>
            <m:t>⁡</m:t>
          </m:r>
          <m:limLow>
            <m:limLowPr>
              <m:ctrlPr>
                <w:rPr>
                  <w:rFonts w:ascii="Cambria Math" w:eastAsia="Cambria Math" w:hAnsi="Cambria Math" w:cs="Arial"/>
                  <w:sz w:val="20"/>
                  <w:szCs w:val="20"/>
                </w:rPr>
              </m:ctrlPr>
            </m:limLowPr>
            <m:e>
              <m:r>
                <w:rPr>
                  <w:rFonts w:ascii="Cambria Math" w:eastAsia="Cambria Math" w:hAnsi="Cambria Math" w:cs="Arial"/>
                  <w:sz w:val="20"/>
                  <w:szCs w:val="20"/>
                </w:rPr>
                <m:t>min</m:t>
              </m:r>
            </m:e>
            <m:lim>
              <m:r>
                <w:rPr>
                  <w:rFonts w:ascii="Cambria Math" w:eastAsia="Cambria Math" w:hAnsi="Cambria Math" w:cs="Arial"/>
                  <w:sz w:val="20"/>
                  <w:szCs w:val="20"/>
                </w:rPr>
                <m:t>β</m:t>
              </m:r>
            </m:lim>
          </m:limLow>
          <m:r>
            <w:rPr>
              <w:rFonts w:ascii="Cambria Math" w:eastAsia="Cambria Math" w:hAnsi="Cambria Math" w:cs="Arial"/>
              <w:sz w:val="20"/>
              <w:szCs w:val="20"/>
            </w:rPr>
            <m:t> </m:t>
          </m:r>
          <m:d>
            <m:dPr>
              <m:begChr m:val="{"/>
              <m:endChr m:val="}"/>
              <m:ctrlPr>
                <w:rPr>
                  <w:rFonts w:ascii="Cambria Math" w:eastAsia="Cambria Math" w:hAnsi="Cambria Math" w:cs="Arial"/>
                  <w:sz w:val="20"/>
                  <w:szCs w:val="20"/>
                </w:rPr>
              </m:ctrlPr>
            </m:dPr>
            <m:e>
              <m:sSubSup>
                <m:sSubSupPr>
                  <m:ctrlPr>
                    <w:rPr>
                      <w:rFonts w:ascii="Cambria Math" w:eastAsia="Cambria Math" w:hAnsi="Cambria Math" w:cs="Arial"/>
                      <w:sz w:val="20"/>
                      <w:szCs w:val="20"/>
                    </w:rPr>
                  </m:ctrlPr>
                </m:sSubSupPr>
                <m:e>
                  <m:r>
                    <w:rPr>
                      <w:rFonts w:ascii="Cambria Math" w:hAnsi="Cambria Math" w:cs="Arial"/>
                      <w:sz w:val="20"/>
                      <w:szCs w:val="20"/>
                    </w:rPr>
                    <m:t>‖</m:t>
                  </m:r>
                  <m:sSup>
                    <m:sSupPr>
                      <m:ctrlPr>
                        <w:rPr>
                          <w:rFonts w:ascii="Cambria Math" w:eastAsia="Cambria Math" w:hAnsi="Cambria Math" w:cs="Arial"/>
                          <w:sz w:val="20"/>
                          <w:szCs w:val="20"/>
                        </w:rPr>
                      </m:ctrlPr>
                    </m:sSupPr>
                    <m:e>
                      <m:r>
                        <w:rPr>
                          <w:rFonts w:ascii="Cambria Math" w:hAnsi="Cambria Math" w:cs="Arial"/>
                          <w:sz w:val="20"/>
                          <w:szCs w:val="20"/>
                        </w:rPr>
                        <m:t>Σ</m:t>
                      </m:r>
                    </m:e>
                    <m:sup>
                      <m:r>
                        <w:rPr>
                          <w:rFonts w:ascii="Cambria Math" w:eastAsia="Cambria Math" w:hAnsi="Cambria Math" w:cs="Arial"/>
                          <w:sz w:val="20"/>
                          <w:szCs w:val="20"/>
                        </w:rPr>
                        <m:t>-</m:t>
                      </m:r>
                      <m:r>
                        <w:rPr>
                          <w:rFonts w:ascii="Cambria Math" w:eastAsia="Cambria Math" w:hAnsi="Cambria Math" w:cs="Arial"/>
                          <w:sz w:val="20"/>
                          <w:szCs w:val="20"/>
                        </w:rPr>
                        <m:t>1</m:t>
                      </m:r>
                    </m:sup>
                  </m:sSup>
                  <m:r>
                    <w:rPr>
                      <w:rFonts w:ascii="Cambria Math" w:eastAsia="Cambria Math" w:hAnsi="Cambria Math" w:cs="Arial"/>
                      <w:sz w:val="20"/>
                      <w:szCs w:val="20"/>
                    </w:rPr>
                    <m:t>(</m:t>
                  </m:r>
                  <m:r>
                    <w:rPr>
                      <w:rFonts w:ascii="Cambria Math" w:eastAsia="Cambria Math" w:hAnsi="Cambria Math" w:cs="Arial"/>
                      <w:sz w:val="20"/>
                      <w:szCs w:val="20"/>
                    </w:rPr>
                    <m:t>y</m:t>
                  </m:r>
                  <m:r>
                    <w:rPr>
                      <w:rFonts w:ascii="Cambria Math" w:eastAsia="Cambria Math" w:hAnsi="Cambria Math" w:cs="Arial"/>
                      <w:sz w:val="20"/>
                      <w:szCs w:val="20"/>
                    </w:rPr>
                    <m:t>-</m:t>
                  </m:r>
                  <m:r>
                    <w:rPr>
                      <w:rFonts w:ascii="Cambria Math" w:eastAsia="Cambria Math" w:hAnsi="Cambria Math" w:cs="Arial"/>
                      <w:sz w:val="20"/>
                      <w:szCs w:val="20"/>
                    </w:rPr>
                    <m:t>Xβ</m:t>
                  </m:r>
                  <m:r>
                    <w:rPr>
                      <w:rFonts w:ascii="Cambria Math" w:eastAsia="Cambria Math" w:hAnsi="Cambria Math" w:cs="Arial"/>
                      <w:sz w:val="20"/>
                      <w:szCs w:val="20"/>
                    </w:rPr>
                    <m:t>)</m:t>
                  </m:r>
                  <m:r>
                    <w:rPr>
                      <w:rFonts w:ascii="Cambria Math" w:hAnsi="Cambria Math" w:cs="Arial"/>
                      <w:sz w:val="20"/>
                      <w:szCs w:val="20"/>
                    </w:rPr>
                    <m:t>‖</m:t>
                  </m:r>
                </m:e>
                <m:sub>
                  <m:r>
                    <w:rPr>
                      <w:rFonts w:ascii="Cambria Math" w:eastAsia="Cambria Math" w:hAnsi="Cambria Math" w:cs="Arial"/>
                      <w:sz w:val="20"/>
                      <w:szCs w:val="20"/>
                    </w:rPr>
                    <m:t>2</m:t>
                  </m:r>
                </m:sub>
                <m:sup>
                  <m:r>
                    <w:rPr>
                      <w:rFonts w:ascii="Cambria Math" w:eastAsia="Cambria Math" w:hAnsi="Cambria Math" w:cs="Arial"/>
                      <w:sz w:val="20"/>
                      <w:szCs w:val="20"/>
                    </w:rPr>
                    <m:t>2</m:t>
                  </m:r>
                </m:sup>
              </m:sSubSup>
              <m:r>
                <w:rPr>
                  <w:rFonts w:ascii="Cambria Math" w:eastAsia="Cambria Math" w:hAnsi="Cambria Math" w:cs="Arial"/>
                  <w:sz w:val="20"/>
                  <w:szCs w:val="20"/>
                </w:rPr>
                <m:t>+</m:t>
              </m:r>
              <m:r>
                <w:rPr>
                  <w:rFonts w:ascii="Cambria Math" w:eastAsia="Cambria Math" w:hAnsi="Cambria Math" w:cs="Arial"/>
                  <w:sz w:val="20"/>
                  <w:szCs w:val="20"/>
                </w:rPr>
                <m:t>EN</m:t>
              </m:r>
              <m:r>
                <w:rPr>
                  <w:rFonts w:ascii="Cambria Math" w:eastAsia="Cambria Math" w:hAnsi="Cambria Math" w:cs="Arial"/>
                  <w:sz w:val="20"/>
                  <w:szCs w:val="20"/>
                </w:rPr>
                <m:t>(</m:t>
              </m:r>
              <m:r>
                <w:rPr>
                  <w:rFonts w:ascii="Cambria Math" w:eastAsia="Cambria Math" w:hAnsi="Cambria Math" w:cs="Arial"/>
                  <w:sz w:val="20"/>
                  <w:szCs w:val="20"/>
                </w:rPr>
                <m:t>β</m:t>
              </m:r>
              <m:r>
                <w:rPr>
                  <w:rFonts w:ascii="Cambria Math" w:eastAsia="Cambria Math" w:hAnsi="Cambria Math" w:cs="Arial"/>
                  <w:sz w:val="20"/>
                  <w:szCs w:val="20"/>
                </w:rPr>
                <m:t>)</m:t>
              </m:r>
            </m:e>
          </m:d>
          <m:r>
            <w:rPr>
              <w:rFonts w:ascii="Cambria Math" w:eastAsia="Cambria Math" w:hAnsi="Cambria Math" w:cs="Arial"/>
              <w:sz w:val="20"/>
              <w:szCs w:val="20"/>
            </w:rPr>
            <m:t>#-----(23)</m:t>
          </m:r>
          <m:r>
            <w:rPr>
              <w:rFonts w:ascii="Cambria Math" w:hAnsi="Cambria Math" w:cs="Arial"/>
              <w:sz w:val="20"/>
              <w:szCs w:val="20"/>
            </w:rPr>
            <m:t xml:space="preserve"> </m:t>
          </m:r>
        </m:oMath>
      </m:oMathPara>
    </w:p>
    <w:p w14:paraId="0000004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This step ensures that the estimation accounts for the heteroscedasticity present in the errors, thereby improving the robustness of the estimates.</w:t>
      </w:r>
    </w:p>
    <w:p w14:paraId="00000047" w14:textId="77777777" w:rsidR="00DE5B25" w:rsidRPr="009D4EB7" w:rsidRDefault="00447095">
      <w:pPr>
        <w:spacing w:after="0" w:line="240" w:lineRule="auto"/>
        <w:jc w:val="both"/>
        <w:rPr>
          <w:rFonts w:ascii="Arial" w:eastAsia="Times New Roman" w:hAnsi="Arial" w:cs="Arial"/>
          <w:sz w:val="20"/>
          <w:szCs w:val="20"/>
        </w:rPr>
      </w:pPr>
      <w:bookmarkStart w:id="22" w:name="_heading=h.57lzm5hsxpji" w:colFirst="0" w:colLast="0"/>
      <w:bookmarkEnd w:id="22"/>
      <w:r w:rsidRPr="009D4EB7">
        <w:rPr>
          <w:rFonts w:ascii="Arial" w:eastAsia="Times New Roman" w:hAnsi="Arial" w:cs="Arial"/>
          <w:sz w:val="20"/>
          <w:szCs w:val="20"/>
        </w:rPr>
        <w:t xml:space="preserve">Third Stage: Three-Stage Least Squares (3SLS) Estimation In the third stage, we combine the results from the second stage with the three-stage least squares (3SLS) estimator. The final estimator </w:t>
      </w:r>
      <m:oMath>
        <m:sSub>
          <m:sSubPr>
            <m:ctrlPr>
              <w:rPr>
                <w:rFonts w:ascii="Cambria Math" w:eastAsia="Cambria Math" w:hAnsi="Cambria Math" w:cs="Arial"/>
                <w:sz w:val="20"/>
                <w:szCs w:val="20"/>
              </w:rPr>
            </m:ctrlPr>
          </m:sSubPr>
          <m:e>
            <m:r>
              <w:rPr>
                <w:rFonts w:ascii="Cambria Math" w:hAnsi="Cambria Math" w:cs="Arial"/>
                <w:sz w:val="20"/>
                <w:szCs w:val="20"/>
              </w:rPr>
              <m:t>βˆ</m:t>
            </m:r>
          </m:e>
          <m:sub>
            <m:r>
              <w:rPr>
                <w:rFonts w:ascii="Cambria Math" w:eastAsia="Cambria Math" w:hAnsi="Cambria Math" w:cs="Arial"/>
                <w:sz w:val="20"/>
                <w:szCs w:val="20"/>
              </w:rPr>
              <m:t>3SAEN</m:t>
            </m:r>
          </m:sub>
        </m:sSub>
      </m:oMath>
      <w:r w:rsidRPr="009D4EB7">
        <w:rPr>
          <w:rFonts w:ascii="Arial" w:eastAsia="Times New Roman" w:hAnsi="Arial" w:cs="Arial"/>
          <w:sz w:val="20"/>
          <w:szCs w:val="20"/>
        </w:rPr>
        <w:t xml:space="preserve"> is obtained by solving:</w:t>
      </w:r>
    </w:p>
    <w:bookmarkStart w:id="23" w:name="_heading=h.ud6ivfvaqwrs" w:colFirst="0" w:colLast="0"/>
    <w:bookmarkEnd w:id="23"/>
    <w:p w14:paraId="00000048"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hAnsi="Cambria Math" w:cs="Arial"/>
                  <w:sz w:val="20"/>
                  <w:szCs w:val="20"/>
                </w:rPr>
                <m:t>β</m:t>
              </m:r>
              <m:r>
                <w:rPr>
                  <w:rFonts w:ascii="Cambria Math" w:hAnsi="Cambria Math" w:cs="Arial"/>
                  <w:sz w:val="20"/>
                  <w:szCs w:val="20"/>
                </w:rPr>
                <m:t>ˆ</m:t>
              </m:r>
            </m:e>
            <m:sub>
              <m:r>
                <w:rPr>
                  <w:rFonts w:ascii="Cambria Math" w:eastAsia="Cambria Math" w:hAnsi="Cambria Math" w:cs="Arial"/>
                  <w:sz w:val="20"/>
                  <w:szCs w:val="20"/>
                </w:rPr>
                <m:t>3</m:t>
              </m:r>
              <m:r>
                <w:rPr>
                  <w:rFonts w:ascii="Cambria Math" w:eastAsia="Cambria Math" w:hAnsi="Cambria Math" w:cs="Arial"/>
                  <w:sz w:val="20"/>
                  <w:szCs w:val="20"/>
                </w:rPr>
                <m:t>SAEN</m:t>
              </m:r>
            </m:sub>
          </m:sSub>
          <m:r>
            <w:rPr>
              <w:rFonts w:ascii="Cambria Math" w:eastAsia="Cambria Math" w:hAnsi="Cambria Math" w:cs="Arial"/>
              <w:sz w:val="20"/>
              <w:szCs w:val="20"/>
            </w:rPr>
            <m:t>=</m:t>
          </m:r>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V</m:t>
                      </m:r>
                    </m:e>
                    <m:sup>
                      <m:r>
                        <w:rPr>
                          <w:rFonts w:ascii="Cambria Math" w:eastAsia="Cambria Math" w:hAnsi="Cambria Math" w:cs="Arial"/>
                          <w:sz w:val="20"/>
                          <w:szCs w:val="20"/>
                        </w:rPr>
                        <m:t>-</m:t>
                      </m:r>
                      <m:r>
                        <w:rPr>
                          <w:rFonts w:ascii="Cambria Math" w:eastAsia="Cambria Math" w:hAnsi="Cambria Math" w:cs="Arial"/>
                          <w:sz w:val="20"/>
                          <w:szCs w:val="20"/>
                        </w:rPr>
                        <m:t>1</m:t>
                      </m:r>
                    </m:sup>
                  </m:sSup>
                  <m:r>
                    <w:rPr>
                      <w:rFonts w:ascii="Cambria Math" w:eastAsia="Cambria Math" w:hAnsi="Cambria Math" w:cs="Arial"/>
                      <w:sz w:val="20"/>
                      <w:szCs w:val="20"/>
                    </w:rPr>
                    <m:t>X</m:t>
                  </m:r>
                  <m:r>
                    <w:rPr>
                      <w:rFonts w:ascii="Cambria Math" w:eastAsia="Cambria Math" w:hAnsi="Cambria Math" w:cs="Arial"/>
                      <w:sz w:val="20"/>
                      <w:szCs w:val="20"/>
                    </w:rPr>
                    <m:t>+</m:t>
                  </m:r>
                  <m:r>
                    <w:rPr>
                      <w:rFonts w:ascii="Cambria Math" w:eastAsia="Cambria Math" w:hAnsi="Cambria Math" w:cs="Arial"/>
                      <w:sz w:val="20"/>
                      <w:szCs w:val="20"/>
                    </w:rPr>
                    <m:t>λI</m:t>
                  </m:r>
                </m:e>
              </m:d>
            </m:e>
            <m:sup>
              <m:r>
                <w:rPr>
                  <w:rFonts w:ascii="Cambria Math" w:eastAsia="Cambria Math" w:hAnsi="Cambria Math" w:cs="Arial"/>
                  <w:sz w:val="20"/>
                  <w:szCs w:val="20"/>
                </w:rPr>
                <m:t>-</m:t>
              </m:r>
              <m:r>
                <w:rPr>
                  <w:rFonts w:ascii="Cambria Math" w:eastAsia="Cambria Math" w:hAnsi="Cambria Math" w:cs="Arial"/>
                  <w:sz w:val="20"/>
                  <w:szCs w:val="20"/>
                </w:rPr>
                <m:t>1</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X</m:t>
              </m:r>
            </m:e>
            <m:sup>
              <m:r>
                <w:rPr>
                  <w:rFonts w:ascii="Cambria Math" w:eastAsia="Cambria Math" w:hAnsi="Cambria Math" w:cs="Arial"/>
                  <w:sz w:val="20"/>
                  <w:szCs w:val="20"/>
                </w:rPr>
                <m:t>'</m:t>
              </m:r>
            </m:sup>
          </m:sSup>
          <m:sSup>
            <m:sSupPr>
              <m:ctrlPr>
                <w:rPr>
                  <w:rFonts w:ascii="Cambria Math" w:eastAsia="Cambria Math" w:hAnsi="Cambria Math" w:cs="Arial"/>
                  <w:sz w:val="20"/>
                  <w:szCs w:val="20"/>
                </w:rPr>
              </m:ctrlPr>
            </m:sSupPr>
            <m:e>
              <m:r>
                <w:rPr>
                  <w:rFonts w:ascii="Cambria Math" w:eastAsia="Cambria Math" w:hAnsi="Cambria Math" w:cs="Arial"/>
                  <w:sz w:val="20"/>
                  <w:szCs w:val="20"/>
                </w:rPr>
                <m:t>V</m:t>
              </m:r>
            </m:e>
            <m:sup>
              <m:r>
                <w:rPr>
                  <w:rFonts w:ascii="Cambria Math" w:eastAsia="Cambria Math" w:hAnsi="Cambria Math" w:cs="Arial"/>
                  <w:sz w:val="20"/>
                  <w:szCs w:val="20"/>
                </w:rPr>
                <m:t>-</m:t>
              </m:r>
              <m:r>
                <w:rPr>
                  <w:rFonts w:ascii="Cambria Math" w:eastAsia="Cambria Math" w:hAnsi="Cambria Math" w:cs="Arial"/>
                  <w:sz w:val="20"/>
                  <w:szCs w:val="20"/>
                </w:rPr>
                <m:t>1</m:t>
              </m:r>
            </m:sup>
          </m:sSup>
          <m:r>
            <w:rPr>
              <w:rFonts w:ascii="Cambria Math" w:eastAsia="Cambria Math" w:hAnsi="Cambria Math" w:cs="Arial"/>
              <w:sz w:val="20"/>
              <w:szCs w:val="20"/>
            </w:rPr>
            <m:t>y</m:t>
          </m:r>
          <m:r>
            <w:rPr>
              <w:rFonts w:ascii="Cambria Math" w:eastAsia="Cambria Math" w:hAnsi="Cambria Math" w:cs="Arial"/>
              <w:sz w:val="20"/>
              <w:szCs w:val="20"/>
            </w:rPr>
            <m:t>#------(24)</m:t>
          </m:r>
          <m:r>
            <w:rPr>
              <w:rFonts w:ascii="Cambria Math" w:hAnsi="Cambria Math" w:cs="Arial"/>
              <w:sz w:val="20"/>
              <w:szCs w:val="20"/>
            </w:rPr>
            <m:t xml:space="preserve"> </m:t>
          </m:r>
        </m:oMath>
      </m:oMathPara>
    </w:p>
    <w:p w14:paraId="00000049"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where </w:t>
      </w:r>
      <m:oMath>
        <m:r>
          <w:rPr>
            <w:rFonts w:ascii="Cambria Math" w:eastAsia="Cambria Math" w:hAnsi="Cambria Math" w:cs="Arial"/>
            <w:sz w:val="20"/>
            <w:szCs w:val="20"/>
          </w:rPr>
          <m:t>V</m:t>
        </m:r>
      </m:oMath>
      <w:r w:rsidRPr="009D4EB7">
        <w:rPr>
          <w:rFonts w:ascii="Arial" w:eastAsia="Times New Roman" w:hAnsi="Arial" w:cs="Arial"/>
          <w:sz w:val="20"/>
          <w:szCs w:val="20"/>
        </w:rPr>
        <w:t xml:space="preserve"> is the covariance matrix of the errors adjusted for heteroscedasticity, and </w:t>
      </w:r>
      <m:oMath>
        <m:r>
          <w:rPr>
            <w:rFonts w:ascii="Cambria Math" w:hAnsi="Cambria Math" w:cs="Arial"/>
            <w:sz w:val="20"/>
            <w:szCs w:val="20"/>
          </w:rPr>
          <m:t>λ</m:t>
        </m:r>
      </m:oMath>
      <w:r w:rsidRPr="009D4EB7">
        <w:rPr>
          <w:rFonts w:ascii="Arial" w:eastAsia="Times New Roman" w:hAnsi="Arial" w:cs="Arial"/>
          <w:sz w:val="20"/>
          <w:szCs w:val="20"/>
        </w:rPr>
        <w:t xml:space="preserve"> is the regularization parameter. The 3SLS approach ensures efficient estimation in systems of simultaneous equations by addressing both endogeneity and multicollinearity.</w:t>
      </w:r>
    </w:p>
    <w:p w14:paraId="0000004A" w14:textId="4425C207" w:rsidR="00DE5B25" w:rsidRPr="00971210" w:rsidRDefault="00447095" w:rsidP="00971210">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971210">
        <w:rPr>
          <w:rFonts w:ascii="Arial" w:eastAsia="Times New Roman" w:hAnsi="Arial" w:cs="Arial"/>
          <w:b/>
          <w:color w:val="000000"/>
          <w:sz w:val="22"/>
          <w:szCs w:val="22"/>
        </w:rPr>
        <w:t>Dataset Overview</w:t>
      </w:r>
    </w:p>
    <w:p w14:paraId="0000004B"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To evaluate the practical applicability of the proposed estimators in real-world scenarios, we utilize the Klein Model I dataset, a seminal macroeconomic dataset that captures the interdependencies among key economic indicators in the United States economy from 1920 to 1941. This dataset is particularly suitable for simultaneous equation modeling due to its inherent structural relationships among variables such as consumption, investment, and income. Based on the Klein I dataset and consistent with prior economic structural equation literature, we specified a three-equation simultaneous model capturing output, consumption, and investment dynamics. </w:t>
      </w:r>
    </w:p>
    <w:p w14:paraId="0000004C" w14:textId="77777777" w:rsidR="00DE5B25" w:rsidRPr="00971210" w:rsidRDefault="00447095">
      <w:pPr>
        <w:spacing w:after="0" w:line="240" w:lineRule="auto"/>
        <w:jc w:val="both"/>
        <w:rPr>
          <w:rFonts w:ascii="Arial" w:eastAsia="Times New Roman" w:hAnsi="Arial" w:cs="Arial"/>
          <w:sz w:val="20"/>
          <w:szCs w:val="20"/>
          <w:u w:val="single"/>
        </w:rPr>
      </w:pPr>
      <w:r w:rsidRPr="00971210">
        <w:rPr>
          <w:rFonts w:ascii="Arial" w:eastAsia="Times New Roman" w:hAnsi="Arial" w:cs="Arial"/>
          <w:b/>
          <w:sz w:val="20"/>
          <w:szCs w:val="20"/>
          <w:u w:val="single"/>
        </w:rPr>
        <w:t>Structural Model Specification:</w:t>
      </w:r>
    </w:p>
    <w:p w14:paraId="0000004D" w14:textId="77777777" w:rsidR="00DE5B25" w:rsidRPr="009D4EB7" w:rsidRDefault="009702CA">
      <w:pPr>
        <w:jc w:val="center"/>
        <w:rPr>
          <w:rFonts w:ascii="Arial" w:hAnsi="Arial" w:cs="Arial"/>
          <w:sz w:val="20"/>
          <w:szCs w:val="20"/>
        </w:rPr>
      </w:pPr>
      <m:oMathPara>
        <m:oMath>
          <m:sSub>
            <m:sSubPr>
              <m:ctrlPr>
                <w:rPr>
                  <w:rFonts w:ascii="Cambria Math" w:eastAsia="Cambria Math" w:hAnsi="Cambria Math" w:cs="Arial"/>
                  <w:sz w:val="20"/>
                  <w:szCs w:val="20"/>
                </w:rPr>
              </m:ctrlPr>
            </m:sSubPr>
            <m:e>
              <m:r>
                <w:rPr>
                  <w:rFonts w:ascii="Cambria Math" w:eastAsia="Times New Roman" w:hAnsi="Cambria Math" w:cs="Arial"/>
                  <w:sz w:val="20"/>
                  <w:szCs w:val="20"/>
                </w:rPr>
                <m:t xml:space="preserve"> </m:t>
              </m:r>
              <m:r>
                <w:rPr>
                  <w:rFonts w:ascii="Cambria Math" w:eastAsia="Times New Roman" w:hAnsi="Cambria Math" w:cs="Arial"/>
                  <w:sz w:val="20"/>
                  <w:szCs w:val="20"/>
                </w:rPr>
                <m:t>GDP</m:t>
              </m:r>
            </m:e>
            <m:sub>
              <m:r>
                <w:rPr>
                  <w:rFonts w:ascii="Cambria Math" w:eastAsia="Cambria Math" w:hAnsi="Cambria Math" w:cs="Arial"/>
                  <w:sz w:val="20"/>
                  <w:szCs w:val="20"/>
                </w:rPr>
                <m:t>t</m:t>
              </m:r>
            </m:sub>
          </m:sSub>
          <m:r>
            <w:rPr>
              <w:rFonts w:ascii="Cambria Math" w:hAnsi="Cambria Math" w:cs="Arial"/>
              <w:sz w:val="20"/>
              <w:szCs w:val="20"/>
            </w:rPr>
            <m:t xml:space="preserve"> </m:t>
          </m:r>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β</m:t>
              </m:r>
            </m:e>
            <m:sub>
              <m:r>
                <w:rPr>
                  <w:rFonts w:ascii="Cambria Math" w:eastAsia="Cambria Math" w:hAnsi="Cambria Math" w:cs="Arial"/>
                  <w:sz w:val="20"/>
                  <w:szCs w:val="20"/>
                </w:rPr>
                <m:t>0</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β</m:t>
              </m:r>
            </m:e>
            <m:sub>
              <m:r>
                <w:rPr>
                  <w:rFonts w:ascii="Cambria Math" w:eastAsia="Cambria Math" w:hAnsi="Cambria Math" w:cs="Arial"/>
                  <w:sz w:val="20"/>
                  <w:szCs w:val="20"/>
                </w:rPr>
                <m:t>1</m:t>
              </m:r>
            </m:sub>
          </m:sSub>
          <m:sSub>
            <m:sSubPr>
              <m:ctrlPr>
                <w:rPr>
                  <w:rFonts w:ascii="Cambria Math" w:eastAsia="Cambria Math" w:hAnsi="Cambria Math" w:cs="Arial"/>
                  <w:sz w:val="20"/>
                  <w:szCs w:val="20"/>
                </w:rPr>
              </m:ctrlPr>
            </m:sSubPr>
            <m:e>
              <m:r>
                <w:rPr>
                  <w:rFonts w:ascii="Cambria Math" w:eastAsia="Times New Roman" w:hAnsi="Cambria Math" w:cs="Arial"/>
                  <w:sz w:val="20"/>
                  <w:szCs w:val="20"/>
                </w:rPr>
                <m:t>Consumption</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β</m:t>
              </m:r>
            </m:e>
            <m:sub>
              <m:r>
                <w:rPr>
                  <w:rFonts w:ascii="Cambria Math" w:eastAsia="Cambria Math" w:hAnsi="Cambria Math" w:cs="Arial"/>
                  <w:sz w:val="20"/>
                  <w:szCs w:val="20"/>
                </w:rPr>
                <m:t>2</m:t>
              </m:r>
            </m:sub>
          </m:sSub>
          <m:sSub>
            <m:sSubPr>
              <m:ctrlPr>
                <w:rPr>
                  <w:rFonts w:ascii="Cambria Math" w:eastAsia="Cambria Math" w:hAnsi="Cambria Math" w:cs="Arial"/>
                  <w:sz w:val="20"/>
                  <w:szCs w:val="20"/>
                </w:rPr>
              </m:ctrlPr>
            </m:sSubPr>
            <m:e>
              <m:r>
                <w:rPr>
                  <w:rFonts w:ascii="Cambria Math" w:eastAsia="Times New Roman" w:hAnsi="Cambria Math" w:cs="Arial"/>
                  <w:sz w:val="20"/>
                  <w:szCs w:val="20"/>
                </w:rPr>
                <m:t>Investment</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β</m:t>
              </m:r>
            </m:e>
            <m:sub>
              <m:r>
                <w:rPr>
                  <w:rFonts w:ascii="Cambria Math" w:eastAsia="Cambria Math" w:hAnsi="Cambria Math" w:cs="Arial"/>
                  <w:sz w:val="20"/>
                  <w:szCs w:val="20"/>
                </w:rPr>
                <m:t>3</m:t>
              </m:r>
            </m:sub>
          </m:sSub>
          <m:sSub>
            <m:sSubPr>
              <m:ctrlPr>
                <w:rPr>
                  <w:rFonts w:ascii="Cambria Math" w:eastAsia="Cambria Math" w:hAnsi="Cambria Math" w:cs="Arial"/>
                  <w:sz w:val="20"/>
                  <w:szCs w:val="20"/>
                </w:rPr>
              </m:ctrlPr>
            </m:sSubPr>
            <m:e>
              <m:r>
                <w:rPr>
                  <w:rFonts w:ascii="Cambria Math" w:eastAsia="Times New Roman" w:hAnsi="Cambria Math" w:cs="Arial"/>
                  <w:sz w:val="20"/>
                  <w:szCs w:val="20"/>
                </w:rPr>
                <m:t>Gov</m:t>
              </m:r>
              <m:r>
                <w:rPr>
                  <w:rFonts w:ascii="Cambria Math" w:eastAsia="Times New Roman" w:hAnsi="Cambria Math" w:cs="Arial"/>
                  <w:sz w:val="20"/>
                  <w:szCs w:val="20"/>
                </w:rPr>
                <m:t>ernment</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ε</m:t>
              </m:r>
            </m:e>
            <m:sub>
              <m:r>
                <w:rPr>
                  <w:rFonts w:ascii="Cambria Math" w:eastAsia="Cambria Math" w:hAnsi="Cambria Math" w:cs="Arial"/>
                  <w:sz w:val="20"/>
                  <w:szCs w:val="20"/>
                </w:rPr>
                <m:t>1</m:t>
              </m:r>
              <m:r>
                <w:rPr>
                  <w:rFonts w:ascii="Cambria Math" w:eastAsia="Cambria Math" w:hAnsi="Cambria Math" w:cs="Arial"/>
                  <w:sz w:val="20"/>
                  <w:szCs w:val="20"/>
                </w:rPr>
                <m:t>t</m:t>
              </m:r>
            </m:sub>
          </m:sSub>
          <m:r>
            <w:rPr>
              <w:rFonts w:ascii="Cambria Math" w:eastAsia="Cambria Math" w:hAnsi="Cambria Math" w:cs="Arial"/>
              <w:sz w:val="20"/>
              <w:szCs w:val="20"/>
            </w:rPr>
            <m:t xml:space="preserve">        - ---(25)</m:t>
          </m:r>
          <m:r>
            <w:rPr>
              <w:rFonts w:ascii="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Times New Roman" w:hAnsi="Cambria Math" w:cs="Arial"/>
                  <w:sz w:val="20"/>
                  <w:szCs w:val="20"/>
                </w:rPr>
                <m:t>Consumption</m:t>
              </m:r>
            </m:e>
            <m:sub>
              <m:r>
                <w:rPr>
                  <w:rFonts w:ascii="Cambria Math" w:eastAsia="Cambria Math" w:hAnsi="Cambria Math" w:cs="Arial"/>
                  <w:sz w:val="20"/>
                  <w:szCs w:val="20"/>
                </w:rPr>
                <m:t>t</m:t>
              </m:r>
            </m:sub>
          </m:sSub>
          <m:r>
            <w:rPr>
              <w:rFonts w:ascii="Cambria Math" w:hAnsi="Cambria Math" w:cs="Arial"/>
              <w:sz w:val="20"/>
              <w:szCs w:val="20"/>
            </w:rPr>
            <m:t xml:space="preserve"> </m:t>
          </m:r>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γ</m:t>
              </m:r>
            </m:e>
            <m:sub>
              <m:r>
                <w:rPr>
                  <w:rFonts w:ascii="Cambria Math" w:eastAsia="Cambria Math" w:hAnsi="Cambria Math" w:cs="Arial"/>
                  <w:sz w:val="20"/>
                  <w:szCs w:val="20"/>
                </w:rPr>
                <m:t>0</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γ</m:t>
              </m:r>
            </m:e>
            <m:sub>
              <m:r>
                <w:rPr>
                  <w:rFonts w:ascii="Cambria Math" w:eastAsia="Cambria Math" w:hAnsi="Cambria Math" w:cs="Arial"/>
                  <w:sz w:val="20"/>
                  <w:szCs w:val="20"/>
                </w:rPr>
                <m:t>1</m:t>
              </m:r>
            </m:sub>
          </m:sSub>
          <m:sSub>
            <m:sSubPr>
              <m:ctrlPr>
                <w:rPr>
                  <w:rFonts w:ascii="Cambria Math" w:eastAsia="Cambria Math" w:hAnsi="Cambria Math" w:cs="Arial"/>
                  <w:sz w:val="20"/>
                  <w:szCs w:val="20"/>
                </w:rPr>
              </m:ctrlPr>
            </m:sSubPr>
            <m:e>
              <m:r>
                <w:rPr>
                  <w:rFonts w:ascii="Cambria Math" w:eastAsia="Times New Roman" w:hAnsi="Cambria Math" w:cs="Arial"/>
                  <w:sz w:val="20"/>
                  <w:szCs w:val="20"/>
                </w:rPr>
                <m:t>GDP</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γ</m:t>
              </m:r>
            </m:e>
            <m:sub>
              <m:r>
                <w:rPr>
                  <w:rFonts w:ascii="Cambria Math" w:eastAsia="Cambria Math" w:hAnsi="Cambria Math" w:cs="Arial"/>
                  <w:sz w:val="20"/>
                  <w:szCs w:val="20"/>
                </w:rPr>
                <m:t>2</m:t>
              </m:r>
            </m:sub>
          </m:sSub>
          <m:sSub>
            <m:sSubPr>
              <m:ctrlPr>
                <w:rPr>
                  <w:rFonts w:ascii="Cambria Math" w:eastAsia="Cambria Math" w:hAnsi="Cambria Math" w:cs="Arial"/>
                  <w:sz w:val="20"/>
                  <w:szCs w:val="20"/>
                </w:rPr>
              </m:ctrlPr>
            </m:sSubPr>
            <m:e>
              <m:r>
                <w:rPr>
                  <w:rFonts w:ascii="Cambria Math" w:eastAsia="Times New Roman" w:hAnsi="Cambria Math" w:cs="Arial"/>
                  <w:sz w:val="20"/>
                  <w:szCs w:val="20"/>
                </w:rPr>
                <m:t>Private</m:t>
              </m:r>
              <m:r>
                <w:rPr>
                  <w:rFonts w:ascii="Cambria Math" w:eastAsia="Times New Roman" w:hAnsi="Cambria Math" w:cs="Arial"/>
                  <w:sz w:val="20"/>
                  <w:szCs w:val="20"/>
                </w:rPr>
                <m:t xml:space="preserve"> </m:t>
              </m:r>
              <m:r>
                <w:rPr>
                  <w:rFonts w:ascii="Cambria Math" w:eastAsia="Times New Roman" w:hAnsi="Cambria Math" w:cs="Arial"/>
                  <w:sz w:val="20"/>
                  <w:szCs w:val="20"/>
                </w:rPr>
                <m:t>Wages</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ε</m:t>
              </m:r>
            </m:e>
            <m:sub>
              <m:r>
                <w:rPr>
                  <w:rFonts w:ascii="Cambria Math" w:eastAsia="Cambria Math" w:hAnsi="Cambria Math" w:cs="Arial"/>
                  <w:sz w:val="20"/>
                  <w:szCs w:val="20"/>
                </w:rPr>
                <m:t>2</m:t>
              </m:r>
              <m:r>
                <w:rPr>
                  <w:rFonts w:ascii="Cambria Math" w:eastAsia="Cambria Math" w:hAnsi="Cambria Math" w:cs="Arial"/>
                  <w:sz w:val="20"/>
                  <w:szCs w:val="20"/>
                </w:rPr>
                <m:t>t</m:t>
              </m:r>
            </m:sub>
          </m:sSub>
          <m:r>
            <w:rPr>
              <w:rFonts w:ascii="Cambria Math" w:eastAsia="Cambria Math" w:hAnsi="Cambria Math" w:cs="Arial"/>
              <w:sz w:val="20"/>
              <w:szCs w:val="20"/>
            </w:rPr>
            <m:t xml:space="preserve">                                                     ----(26)</m:t>
          </m:r>
          <m:r>
            <w:rPr>
              <w:rFonts w:ascii="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Times New Roman" w:hAnsi="Cambria Math" w:cs="Arial"/>
                  <w:sz w:val="20"/>
                  <w:szCs w:val="20"/>
                </w:rPr>
                <m:t>Investment</m:t>
              </m:r>
            </m:e>
            <m:sub>
              <m:r>
                <w:rPr>
                  <w:rFonts w:ascii="Cambria Math" w:eastAsia="Cambria Math" w:hAnsi="Cambria Math" w:cs="Arial"/>
                  <w:sz w:val="20"/>
                  <w:szCs w:val="20"/>
                </w:rPr>
                <m:t>t</m:t>
              </m:r>
            </m:sub>
          </m:sSub>
          <m:r>
            <w:rPr>
              <w:rFonts w:ascii="Cambria Math" w:hAnsi="Cambria Math" w:cs="Arial"/>
              <w:sz w:val="20"/>
              <w:szCs w:val="20"/>
            </w:rPr>
            <m:t xml:space="preserve"> </m:t>
          </m:r>
          <m:r>
            <w:rPr>
              <w:rFonts w:ascii="Cambria Math" w:eastAsia="Cambria Math" w:hAnsi="Cambria Math" w:cs="Arial"/>
              <w:sz w:val="20"/>
              <w:szCs w:val="20"/>
            </w:rPr>
            <m:t xml:space="preserve"> =</m:t>
          </m:r>
          <m:sSub>
            <m:sSubPr>
              <m:ctrlPr>
                <w:rPr>
                  <w:rFonts w:ascii="Cambria Math" w:eastAsia="Cambria Math" w:hAnsi="Cambria Math" w:cs="Arial"/>
                  <w:sz w:val="20"/>
                  <w:szCs w:val="20"/>
                </w:rPr>
              </m:ctrlPr>
            </m:sSubPr>
            <m:e>
              <m:r>
                <w:rPr>
                  <w:rFonts w:ascii="Cambria Math" w:eastAsia="Cambria Math" w:hAnsi="Cambria Math" w:cs="Arial"/>
                  <w:sz w:val="20"/>
                  <w:szCs w:val="20"/>
                </w:rPr>
                <m:t>δ</m:t>
              </m:r>
            </m:e>
            <m:sub>
              <m:r>
                <w:rPr>
                  <w:rFonts w:ascii="Cambria Math" w:eastAsia="Cambria Math" w:hAnsi="Cambria Math" w:cs="Arial"/>
                  <w:sz w:val="20"/>
                  <w:szCs w:val="20"/>
                </w:rPr>
                <m:t>0</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δ</m:t>
              </m:r>
            </m:e>
            <m:sub>
              <m:r>
                <w:rPr>
                  <w:rFonts w:ascii="Cambria Math" w:eastAsia="Cambria Math" w:hAnsi="Cambria Math" w:cs="Arial"/>
                  <w:sz w:val="20"/>
                  <w:szCs w:val="20"/>
                </w:rPr>
                <m:t>1</m:t>
              </m:r>
            </m:sub>
          </m:sSub>
          <m:sSub>
            <m:sSubPr>
              <m:ctrlPr>
                <w:rPr>
                  <w:rFonts w:ascii="Cambria Math" w:eastAsia="Cambria Math" w:hAnsi="Cambria Math" w:cs="Arial"/>
                  <w:sz w:val="20"/>
                  <w:szCs w:val="20"/>
                </w:rPr>
              </m:ctrlPr>
            </m:sSubPr>
            <m:e>
              <m:r>
                <w:rPr>
                  <w:rFonts w:ascii="Cambria Math" w:eastAsia="Times New Roman" w:hAnsi="Cambria Math" w:cs="Arial"/>
                  <w:sz w:val="20"/>
                  <w:szCs w:val="20"/>
                </w:rPr>
                <m:t>GDP</m:t>
              </m:r>
            </m:e>
            <m:sub>
              <m:r>
                <w:rPr>
                  <w:rFonts w:ascii="Cambria Math" w:eastAsia="Cambria Math" w:hAnsi="Cambria Math" w:cs="Arial"/>
                  <w:sz w:val="20"/>
                  <w:szCs w:val="20"/>
                </w:rPr>
                <m:t>t</m:t>
              </m:r>
              <m:r>
                <w:rPr>
                  <w:rFonts w:ascii="Cambria Math" w:eastAsia="Cambria Math" w:hAnsi="Cambria Math" w:cs="Arial"/>
                  <w:sz w:val="20"/>
                  <w:szCs w:val="20"/>
                </w:rPr>
                <m:t>-</m:t>
              </m:r>
              <m:r>
                <w:rPr>
                  <w:rFonts w:ascii="Cambria Math" w:eastAsia="Cambria Math" w:hAnsi="Cambria Math" w:cs="Arial"/>
                  <w:sz w:val="20"/>
                  <w:szCs w:val="20"/>
                </w:rPr>
                <m:t>1</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δ</m:t>
              </m:r>
            </m:e>
            <m:sub>
              <m:r>
                <w:rPr>
                  <w:rFonts w:ascii="Cambria Math" w:eastAsia="Cambria Math" w:hAnsi="Cambria Math" w:cs="Arial"/>
                  <w:sz w:val="20"/>
                  <w:szCs w:val="20"/>
                </w:rPr>
                <m:t>2</m:t>
              </m:r>
            </m:sub>
          </m:sSub>
          <m:sSub>
            <m:sSubPr>
              <m:ctrlPr>
                <w:rPr>
                  <w:rFonts w:ascii="Cambria Math" w:eastAsia="Cambria Math" w:hAnsi="Cambria Math" w:cs="Arial"/>
                  <w:sz w:val="20"/>
                  <w:szCs w:val="20"/>
                </w:rPr>
              </m:ctrlPr>
            </m:sSubPr>
            <m:e>
              <m:r>
                <w:rPr>
                  <w:rFonts w:ascii="Cambria Math" w:eastAsia="Times New Roman" w:hAnsi="Cambria Math" w:cs="Arial"/>
                  <w:sz w:val="20"/>
                  <w:szCs w:val="20"/>
                </w:rPr>
                <m:t>Private</m:t>
              </m:r>
              <m:r>
                <w:rPr>
                  <w:rFonts w:ascii="Cambria Math" w:eastAsia="Times New Roman" w:hAnsi="Cambria Math" w:cs="Arial"/>
                  <w:sz w:val="20"/>
                  <w:szCs w:val="20"/>
                </w:rPr>
                <m:t xml:space="preserve"> </m:t>
              </m:r>
              <m:r>
                <w:rPr>
                  <w:rFonts w:ascii="Cambria Math" w:eastAsia="Times New Roman" w:hAnsi="Cambria Math" w:cs="Arial"/>
                  <w:sz w:val="20"/>
                  <w:szCs w:val="20"/>
                </w:rPr>
                <m:t>Profits</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ε</m:t>
              </m:r>
            </m:e>
            <m:sub>
              <m:r>
                <w:rPr>
                  <w:rFonts w:ascii="Cambria Math" w:eastAsia="Cambria Math" w:hAnsi="Cambria Math" w:cs="Arial"/>
                  <w:sz w:val="20"/>
                  <w:szCs w:val="20"/>
                </w:rPr>
                <m:t>3</m:t>
              </m:r>
              <m:r>
                <w:rPr>
                  <w:rFonts w:ascii="Cambria Math" w:eastAsia="Cambria Math" w:hAnsi="Cambria Math" w:cs="Arial"/>
                  <w:sz w:val="20"/>
                  <w:szCs w:val="20"/>
                </w:rPr>
                <m:t>t</m:t>
              </m:r>
            </m:sub>
          </m:sSub>
          <m:r>
            <w:rPr>
              <w:rFonts w:ascii="Cambria Math" w:eastAsia="Cambria Math" w:hAnsi="Cambria Math" w:cs="Arial"/>
              <w:sz w:val="20"/>
              <w:szCs w:val="20"/>
            </w:rPr>
            <m:t xml:space="preserve">                                                ---- (27)</m:t>
          </m:r>
          <m:r>
            <w:rPr>
              <w:rFonts w:ascii="Cambria Math" w:hAnsi="Cambria Math" w:cs="Arial"/>
              <w:sz w:val="20"/>
              <w:szCs w:val="20"/>
            </w:rPr>
            <m:t xml:space="preserve"> </m:t>
          </m:r>
        </m:oMath>
      </m:oMathPara>
    </w:p>
    <w:p w14:paraId="0000004E"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Each equation corresponds to an endogenous relationship, with appropriate lagging of GDP to avoid simultaneity in Equation (27).</w:t>
      </w:r>
    </w:p>
    <w:p w14:paraId="0000004F"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Source:</w:t>
      </w:r>
      <w:r w:rsidRPr="009D4EB7">
        <w:rPr>
          <w:rFonts w:ascii="Arial" w:eastAsia="Times New Roman" w:hAnsi="Arial" w:cs="Arial"/>
          <w:sz w:val="20"/>
          <w:szCs w:val="20"/>
        </w:rPr>
        <w:t xml:space="preserve"> The dataset is derived from the Klein Model I, originally developed by Lawrence R. Klein, and is available through various econometric textbooks and online repositories, including the R package </w:t>
      </w:r>
      <w:r w:rsidRPr="009D4EB7">
        <w:rPr>
          <w:rFonts w:ascii="Arial" w:eastAsia="Times New Roman" w:hAnsi="Arial" w:cs="Arial"/>
          <w:sz w:val="20"/>
          <w:szCs w:val="20"/>
          <w:shd w:val="clear" w:color="auto" w:fill="F8F8FA"/>
        </w:rPr>
        <w:t>AER</w:t>
      </w:r>
      <w:r w:rsidRPr="009D4EB7">
        <w:rPr>
          <w:rFonts w:ascii="Arial" w:eastAsia="Times New Roman" w:hAnsi="Arial" w:cs="Arial"/>
          <w:sz w:val="20"/>
          <w:szCs w:val="20"/>
        </w:rPr>
        <w:t xml:space="preserve"> (Applied Econometrics with R).</w:t>
      </w:r>
    </w:p>
    <w:p w14:paraId="00000050"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Variables:</w:t>
      </w:r>
      <w:r w:rsidRPr="009D4EB7">
        <w:rPr>
          <w:rFonts w:ascii="Arial" w:eastAsia="Times New Roman" w:hAnsi="Arial" w:cs="Arial"/>
          <w:sz w:val="20"/>
          <w:szCs w:val="20"/>
        </w:rPr>
        <w:t xml:space="preserve"> The dataset includes annual observations on the following variables:</w:t>
      </w:r>
    </w:p>
    <w:p w14:paraId="00000051"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consumption</w:t>
      </w:r>
      <w:r w:rsidRPr="009D4EB7">
        <w:rPr>
          <w:rFonts w:ascii="Arial" w:eastAsia="Times New Roman" w:hAnsi="Arial" w:cs="Arial"/>
          <w:sz w:val="20"/>
          <w:szCs w:val="20"/>
        </w:rPr>
        <w:t xml:space="preserve"> (CN): Private consumption expenditure</w:t>
      </w:r>
    </w:p>
    <w:p w14:paraId="00000052"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investment</w:t>
      </w:r>
      <w:r w:rsidRPr="009D4EB7">
        <w:rPr>
          <w:rFonts w:ascii="Arial" w:eastAsia="Times New Roman" w:hAnsi="Arial" w:cs="Arial"/>
          <w:sz w:val="20"/>
          <w:szCs w:val="20"/>
        </w:rPr>
        <w:t xml:space="preserve"> (I): Gross private domestic investment</w:t>
      </w:r>
    </w:p>
    <w:p w14:paraId="00000053"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government</w:t>
      </w:r>
      <w:r w:rsidRPr="009D4EB7">
        <w:rPr>
          <w:rFonts w:ascii="Arial" w:eastAsia="Times New Roman" w:hAnsi="Arial" w:cs="Arial"/>
          <w:sz w:val="20"/>
          <w:szCs w:val="20"/>
        </w:rPr>
        <w:t xml:space="preserve"> (G): Government expenditures</w:t>
      </w:r>
    </w:p>
    <w:p w14:paraId="00000054"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wage</w:t>
      </w:r>
      <w:r w:rsidRPr="009D4EB7">
        <w:rPr>
          <w:rFonts w:ascii="Arial" w:eastAsia="Times New Roman" w:hAnsi="Arial" w:cs="Arial"/>
          <w:sz w:val="20"/>
          <w:szCs w:val="20"/>
        </w:rPr>
        <w:t xml:space="preserve"> (W): Total wage payments</w:t>
      </w:r>
    </w:p>
    <w:p w14:paraId="00000055"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profit</w:t>
      </w:r>
      <w:r w:rsidRPr="009D4EB7">
        <w:rPr>
          <w:rFonts w:ascii="Arial" w:eastAsia="Times New Roman" w:hAnsi="Arial" w:cs="Arial"/>
          <w:sz w:val="20"/>
          <w:szCs w:val="20"/>
        </w:rPr>
        <w:t xml:space="preserve"> (P): Corporate profits</w:t>
      </w:r>
    </w:p>
    <w:p w14:paraId="00000056" w14:textId="77777777" w:rsidR="00DE5B25" w:rsidRPr="009D4EB7" w:rsidRDefault="00447095">
      <w:pPr>
        <w:numPr>
          <w:ilvl w:val="1"/>
          <w:numId w:val="2"/>
        </w:numPr>
        <w:spacing w:after="0" w:line="240" w:lineRule="auto"/>
        <w:jc w:val="both"/>
        <w:rPr>
          <w:rFonts w:ascii="Arial" w:eastAsia="Times New Roman" w:hAnsi="Arial" w:cs="Arial"/>
          <w:sz w:val="20"/>
          <w:szCs w:val="20"/>
        </w:rPr>
      </w:pPr>
      <w:proofErr w:type="spellStart"/>
      <w:r w:rsidRPr="009D4EB7">
        <w:rPr>
          <w:rFonts w:ascii="Arial" w:eastAsia="Times New Roman" w:hAnsi="Arial" w:cs="Arial"/>
          <w:sz w:val="20"/>
          <w:szCs w:val="20"/>
          <w:shd w:val="clear" w:color="auto" w:fill="F8F8FA"/>
        </w:rPr>
        <w:t>private_wage</w:t>
      </w:r>
      <w:proofErr w:type="spellEnd"/>
      <w:r w:rsidRPr="009D4EB7">
        <w:rPr>
          <w:rFonts w:ascii="Arial" w:eastAsia="Times New Roman" w:hAnsi="Arial" w:cs="Arial"/>
          <w:sz w:val="20"/>
          <w:szCs w:val="20"/>
        </w:rPr>
        <w:t xml:space="preserve"> (WP): Wages paid by the private sector</w:t>
      </w:r>
    </w:p>
    <w:p w14:paraId="00000057" w14:textId="77777777" w:rsidR="00DE5B25" w:rsidRPr="009D4EB7" w:rsidRDefault="00447095">
      <w:pPr>
        <w:numPr>
          <w:ilvl w:val="1"/>
          <w:numId w:val="2"/>
        </w:numPr>
        <w:spacing w:after="0" w:line="240" w:lineRule="auto"/>
        <w:jc w:val="both"/>
        <w:rPr>
          <w:rFonts w:ascii="Arial" w:eastAsia="Times New Roman" w:hAnsi="Arial" w:cs="Arial"/>
          <w:sz w:val="20"/>
          <w:szCs w:val="20"/>
        </w:rPr>
      </w:pPr>
      <w:proofErr w:type="spellStart"/>
      <w:r w:rsidRPr="009D4EB7">
        <w:rPr>
          <w:rFonts w:ascii="Arial" w:eastAsia="Times New Roman" w:hAnsi="Arial" w:cs="Arial"/>
          <w:sz w:val="20"/>
          <w:szCs w:val="20"/>
          <w:shd w:val="clear" w:color="auto" w:fill="F8F8FA"/>
        </w:rPr>
        <w:t>government_wage</w:t>
      </w:r>
      <w:proofErr w:type="spellEnd"/>
      <w:r w:rsidRPr="009D4EB7">
        <w:rPr>
          <w:rFonts w:ascii="Arial" w:eastAsia="Times New Roman" w:hAnsi="Arial" w:cs="Arial"/>
          <w:sz w:val="20"/>
          <w:szCs w:val="20"/>
        </w:rPr>
        <w:t xml:space="preserve"> (WG): Wages paid by the government sector</w:t>
      </w:r>
    </w:p>
    <w:p w14:paraId="00000058"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tax</w:t>
      </w:r>
      <w:r w:rsidRPr="009D4EB7">
        <w:rPr>
          <w:rFonts w:ascii="Arial" w:eastAsia="Times New Roman" w:hAnsi="Arial" w:cs="Arial"/>
          <w:sz w:val="20"/>
          <w:szCs w:val="20"/>
        </w:rPr>
        <w:t xml:space="preserve"> (T): Indirect business taxes</w:t>
      </w:r>
    </w:p>
    <w:p w14:paraId="00000059"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capital</w:t>
      </w:r>
      <w:r w:rsidRPr="009D4EB7">
        <w:rPr>
          <w:rFonts w:ascii="Arial" w:eastAsia="Times New Roman" w:hAnsi="Arial" w:cs="Arial"/>
          <w:sz w:val="20"/>
          <w:szCs w:val="20"/>
        </w:rPr>
        <w:t xml:space="preserve"> (K): Capital stock</w:t>
      </w:r>
    </w:p>
    <w:p w14:paraId="0000005A" w14:textId="77777777" w:rsidR="00DE5B25" w:rsidRPr="009D4EB7" w:rsidRDefault="00447095">
      <w:pPr>
        <w:numPr>
          <w:ilvl w:val="1"/>
          <w:numId w:val="2"/>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shd w:val="clear" w:color="auto" w:fill="F8F8FA"/>
        </w:rPr>
        <w:t>income</w:t>
      </w:r>
      <w:r w:rsidRPr="009D4EB7">
        <w:rPr>
          <w:rFonts w:ascii="Arial" w:eastAsia="Times New Roman" w:hAnsi="Arial" w:cs="Arial"/>
          <w:sz w:val="20"/>
          <w:szCs w:val="20"/>
        </w:rPr>
        <w:t xml:space="preserve"> (Y): National income</w:t>
      </w:r>
    </w:p>
    <w:p w14:paraId="0000005B"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Time Frame:</w:t>
      </w:r>
      <w:r w:rsidRPr="009D4EB7">
        <w:rPr>
          <w:rFonts w:ascii="Arial" w:eastAsia="Times New Roman" w:hAnsi="Arial" w:cs="Arial"/>
          <w:sz w:val="20"/>
          <w:szCs w:val="20"/>
        </w:rPr>
        <w:t xml:space="preserve"> Annual data from 1920 to 1941.</w:t>
      </w:r>
    </w:p>
    <w:p w14:paraId="0000005C" w14:textId="77777777" w:rsidR="00DE5B25" w:rsidRPr="009D4EB7" w:rsidRDefault="00447095">
      <w:pPr>
        <w:spacing w:after="280" w:line="240" w:lineRule="auto"/>
        <w:jc w:val="both"/>
        <w:rPr>
          <w:rFonts w:ascii="Arial" w:eastAsia="Times New Roman" w:hAnsi="Arial" w:cs="Arial"/>
          <w:sz w:val="20"/>
          <w:szCs w:val="20"/>
        </w:rPr>
      </w:pPr>
      <w:r w:rsidRPr="009D4EB7">
        <w:rPr>
          <w:rFonts w:ascii="Arial" w:eastAsia="Times New Roman" w:hAnsi="Arial" w:cs="Arial"/>
          <w:b/>
          <w:sz w:val="20"/>
          <w:szCs w:val="20"/>
        </w:rPr>
        <w:t>Data Access:</w:t>
      </w:r>
      <w:r w:rsidRPr="009D4EB7">
        <w:rPr>
          <w:rFonts w:ascii="Arial" w:eastAsia="Times New Roman" w:hAnsi="Arial" w:cs="Arial"/>
          <w:sz w:val="20"/>
          <w:szCs w:val="20"/>
        </w:rPr>
        <w:t xml:space="preserve"> The dataset can be accessed through the </w:t>
      </w:r>
      <w:r w:rsidRPr="009D4EB7">
        <w:rPr>
          <w:rFonts w:ascii="Arial" w:eastAsia="Times New Roman" w:hAnsi="Arial" w:cs="Arial"/>
          <w:sz w:val="20"/>
          <w:szCs w:val="20"/>
          <w:shd w:val="clear" w:color="auto" w:fill="F8F8FA"/>
        </w:rPr>
        <w:t>AER</w:t>
      </w:r>
      <w:r w:rsidRPr="009D4EB7">
        <w:rPr>
          <w:rFonts w:ascii="Arial" w:eastAsia="Times New Roman" w:hAnsi="Arial" w:cs="Arial"/>
          <w:sz w:val="20"/>
          <w:szCs w:val="20"/>
        </w:rPr>
        <w:t xml:space="preserve"> package in R or other econometric data repositories.</w:t>
      </w:r>
    </w:p>
    <w:p w14:paraId="310DE876" w14:textId="11873BAE" w:rsidR="00F06A87" w:rsidRPr="00F06A87" w:rsidRDefault="00F06A87" w:rsidP="00F06A87">
      <w:pPr>
        <w:pStyle w:val="ListParagraph"/>
        <w:numPr>
          <w:ilvl w:val="0"/>
          <w:numId w:val="15"/>
        </w:numPr>
        <w:pBdr>
          <w:top w:val="nil"/>
          <w:left w:val="nil"/>
          <w:bottom w:val="nil"/>
          <w:right w:val="nil"/>
          <w:between w:val="nil"/>
        </w:pBdr>
        <w:spacing w:after="0" w:line="240" w:lineRule="auto"/>
        <w:jc w:val="both"/>
        <w:rPr>
          <w:rFonts w:ascii="Arial" w:eastAsia="Times New Roman" w:hAnsi="Arial" w:cs="Arial"/>
          <w:b/>
          <w:color w:val="000000"/>
          <w:sz w:val="22"/>
          <w:szCs w:val="22"/>
          <w:lang w:val="en-US"/>
        </w:rPr>
      </w:pPr>
      <w:r w:rsidRPr="00F06A87">
        <w:rPr>
          <w:rFonts w:ascii="Arial" w:eastAsia="Times New Roman" w:hAnsi="Arial" w:cs="Arial"/>
          <w:b/>
          <w:color w:val="000000"/>
          <w:sz w:val="22"/>
          <w:szCs w:val="22"/>
          <w:lang w:val="en-US"/>
        </w:rPr>
        <w:lastRenderedPageBreak/>
        <w:t>RESULTS AND DISCUSSION</w:t>
      </w:r>
    </w:p>
    <w:p w14:paraId="0000005D" w14:textId="66D814E9" w:rsidR="00DE5B25" w:rsidRPr="009D4EB7" w:rsidRDefault="00DE5B25" w:rsidP="00F06A87">
      <w:pPr>
        <w:pBdr>
          <w:top w:val="nil"/>
          <w:left w:val="nil"/>
          <w:bottom w:val="nil"/>
          <w:right w:val="nil"/>
          <w:between w:val="nil"/>
        </w:pBdr>
        <w:spacing w:after="0" w:line="240" w:lineRule="auto"/>
        <w:ind w:left="360"/>
        <w:jc w:val="both"/>
        <w:rPr>
          <w:rFonts w:ascii="Arial" w:eastAsia="Times New Roman" w:hAnsi="Arial" w:cs="Arial"/>
          <w:b/>
          <w:color w:val="000000"/>
          <w:sz w:val="20"/>
          <w:szCs w:val="20"/>
        </w:rPr>
      </w:pPr>
    </w:p>
    <w:p w14:paraId="0000005E" w14:textId="746EAF09" w:rsidR="00DE5B25" w:rsidRPr="001871CB" w:rsidRDefault="00447095" w:rsidP="001871CB">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1871CB">
        <w:rPr>
          <w:rFonts w:ascii="Arial" w:eastAsia="Times New Roman" w:hAnsi="Arial" w:cs="Arial"/>
          <w:b/>
          <w:color w:val="000000"/>
          <w:sz w:val="22"/>
          <w:szCs w:val="22"/>
        </w:rPr>
        <w:t>Data Presentation</w:t>
      </w:r>
    </w:p>
    <w:p w14:paraId="0000005F" w14:textId="77777777" w:rsidR="00DE5B25" w:rsidRPr="009D4EB7" w:rsidRDefault="00447095">
      <w:pPr>
        <w:spacing w:after="0" w:line="240" w:lineRule="auto"/>
        <w:jc w:val="both"/>
        <w:rPr>
          <w:rFonts w:ascii="Arial" w:eastAsia="Times New Roman" w:hAnsi="Arial" w:cs="Arial"/>
          <w:b/>
          <w:sz w:val="20"/>
          <w:szCs w:val="20"/>
        </w:rPr>
      </w:pPr>
      <w:r w:rsidRPr="009D4EB7">
        <w:rPr>
          <w:rFonts w:ascii="Arial" w:eastAsia="Times New Roman" w:hAnsi="Arial" w:cs="Arial"/>
          <w:sz w:val="20"/>
          <w:szCs w:val="20"/>
        </w:rPr>
        <w:t>The real-life application of the proposed estimators was conducted using the Klein Model I dataset, a well-known macroeconomic dataset comprising U.S. national income accounts from 1920 to 1941 (excluding war years). This dataset is commonly used to test simultaneous equation models due to the interdependence of macroeconomic variables. In our structural equation model (SEM), we modeled the relationship between consumption, investment, income, and government expenditure.</w:t>
      </w:r>
    </w:p>
    <w:p w14:paraId="00000060" w14:textId="77777777" w:rsidR="00DE5B25" w:rsidRPr="009D4EB7" w:rsidRDefault="00DE5B25">
      <w:pPr>
        <w:spacing w:after="0" w:line="240" w:lineRule="auto"/>
        <w:jc w:val="both"/>
        <w:rPr>
          <w:rFonts w:ascii="Arial" w:eastAsia="Times New Roman" w:hAnsi="Arial" w:cs="Arial"/>
          <w:sz w:val="20"/>
          <w:szCs w:val="20"/>
        </w:rPr>
      </w:pPr>
    </w:p>
    <w:p w14:paraId="00000061"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Table 1: Description of Variables Used in the Real-Life SEM</w:t>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3"/>
        <w:gridCol w:w="2355"/>
        <w:gridCol w:w="4768"/>
      </w:tblGrid>
      <w:tr w:rsidR="00DE5B25" w:rsidRPr="009D4EB7" w14:paraId="3423CC03" w14:textId="77777777">
        <w:trPr>
          <w:cantSplit/>
          <w:jc w:val="center"/>
        </w:trPr>
        <w:tc>
          <w:tcPr>
            <w:tcW w:w="1893" w:type="dxa"/>
          </w:tcPr>
          <w:p w14:paraId="00000062"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Variable</w:t>
            </w:r>
          </w:p>
        </w:tc>
        <w:tc>
          <w:tcPr>
            <w:tcW w:w="2355" w:type="dxa"/>
          </w:tcPr>
          <w:p w14:paraId="00000063"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Label</w:t>
            </w:r>
          </w:p>
        </w:tc>
        <w:tc>
          <w:tcPr>
            <w:tcW w:w="4768" w:type="dxa"/>
          </w:tcPr>
          <w:p w14:paraId="00000064"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Description</w:t>
            </w:r>
          </w:p>
        </w:tc>
      </w:tr>
      <w:tr w:rsidR="00DE5B25" w:rsidRPr="009D4EB7" w14:paraId="5C566FBF" w14:textId="77777777">
        <w:trPr>
          <w:cantSplit/>
          <w:jc w:val="center"/>
        </w:trPr>
        <w:tc>
          <w:tcPr>
            <w:tcW w:w="1893" w:type="dxa"/>
          </w:tcPr>
          <w:p w14:paraId="0000006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consumption (C)</w:t>
            </w:r>
          </w:p>
        </w:tc>
        <w:tc>
          <w:tcPr>
            <w:tcW w:w="2355" w:type="dxa"/>
          </w:tcPr>
          <w:p w14:paraId="0000006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Consumption</w:t>
            </w:r>
          </w:p>
        </w:tc>
        <w:tc>
          <w:tcPr>
            <w:tcW w:w="4768" w:type="dxa"/>
          </w:tcPr>
          <w:p w14:paraId="00000067"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Total private consumption expenditure (in billions of dollars)</w:t>
            </w:r>
          </w:p>
        </w:tc>
      </w:tr>
      <w:tr w:rsidR="00DE5B25" w:rsidRPr="009D4EB7" w14:paraId="7B09D85C" w14:textId="77777777">
        <w:trPr>
          <w:cantSplit/>
          <w:jc w:val="center"/>
        </w:trPr>
        <w:tc>
          <w:tcPr>
            <w:tcW w:w="1893" w:type="dxa"/>
          </w:tcPr>
          <w:p w14:paraId="00000068"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investment (I)</w:t>
            </w:r>
          </w:p>
        </w:tc>
        <w:tc>
          <w:tcPr>
            <w:tcW w:w="2355" w:type="dxa"/>
          </w:tcPr>
          <w:p w14:paraId="00000069"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Investment</w:t>
            </w:r>
          </w:p>
        </w:tc>
        <w:tc>
          <w:tcPr>
            <w:tcW w:w="4768" w:type="dxa"/>
          </w:tcPr>
          <w:p w14:paraId="0000006A"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Gross private domestic investment</w:t>
            </w:r>
          </w:p>
        </w:tc>
      </w:tr>
      <w:tr w:rsidR="00DE5B25" w:rsidRPr="009D4EB7" w14:paraId="43BE49CB" w14:textId="77777777">
        <w:trPr>
          <w:cantSplit/>
          <w:jc w:val="center"/>
        </w:trPr>
        <w:tc>
          <w:tcPr>
            <w:tcW w:w="1893" w:type="dxa"/>
          </w:tcPr>
          <w:p w14:paraId="0000006B" w14:textId="77777777" w:rsidR="00DE5B25" w:rsidRPr="009D4EB7" w:rsidRDefault="00447095">
            <w:pPr>
              <w:spacing w:after="0" w:line="240" w:lineRule="auto"/>
              <w:jc w:val="both"/>
              <w:rPr>
                <w:rFonts w:ascii="Arial" w:eastAsia="Times New Roman" w:hAnsi="Arial" w:cs="Arial"/>
                <w:sz w:val="20"/>
                <w:szCs w:val="20"/>
              </w:rPr>
            </w:pPr>
            <w:proofErr w:type="spellStart"/>
            <w:r w:rsidRPr="009D4EB7">
              <w:rPr>
                <w:rFonts w:ascii="Arial" w:eastAsia="Times New Roman" w:hAnsi="Arial" w:cs="Arial"/>
                <w:sz w:val="20"/>
                <w:szCs w:val="20"/>
              </w:rPr>
              <w:t>privateProfits</w:t>
            </w:r>
            <w:proofErr w:type="spellEnd"/>
            <w:r w:rsidRPr="009D4EB7">
              <w:rPr>
                <w:rFonts w:ascii="Arial" w:eastAsia="Times New Roman" w:hAnsi="Arial" w:cs="Arial"/>
                <w:sz w:val="20"/>
                <w:szCs w:val="20"/>
              </w:rPr>
              <w:t xml:space="preserve"> (P)</w:t>
            </w:r>
          </w:p>
        </w:tc>
        <w:tc>
          <w:tcPr>
            <w:tcW w:w="2355" w:type="dxa"/>
          </w:tcPr>
          <w:p w14:paraId="0000006C"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Profits</w:t>
            </w:r>
          </w:p>
        </w:tc>
        <w:tc>
          <w:tcPr>
            <w:tcW w:w="4768" w:type="dxa"/>
          </w:tcPr>
          <w:p w14:paraId="0000006D"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Corporate profits before tax</w:t>
            </w:r>
          </w:p>
        </w:tc>
      </w:tr>
      <w:tr w:rsidR="00DE5B25" w:rsidRPr="009D4EB7" w14:paraId="7621BAB3" w14:textId="77777777">
        <w:trPr>
          <w:cantSplit/>
          <w:jc w:val="center"/>
        </w:trPr>
        <w:tc>
          <w:tcPr>
            <w:tcW w:w="1893" w:type="dxa"/>
          </w:tcPr>
          <w:p w14:paraId="0000006E"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government (G)</w:t>
            </w:r>
          </w:p>
        </w:tc>
        <w:tc>
          <w:tcPr>
            <w:tcW w:w="2355" w:type="dxa"/>
          </w:tcPr>
          <w:p w14:paraId="0000006F"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Government Expenditure</w:t>
            </w:r>
          </w:p>
        </w:tc>
        <w:tc>
          <w:tcPr>
            <w:tcW w:w="4768" w:type="dxa"/>
          </w:tcPr>
          <w:p w14:paraId="00000070"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Federal government expenditure on goods and services</w:t>
            </w:r>
          </w:p>
        </w:tc>
      </w:tr>
      <w:tr w:rsidR="00DE5B25" w:rsidRPr="009D4EB7" w14:paraId="07044996" w14:textId="77777777">
        <w:trPr>
          <w:cantSplit/>
          <w:jc w:val="center"/>
        </w:trPr>
        <w:tc>
          <w:tcPr>
            <w:tcW w:w="1893" w:type="dxa"/>
          </w:tcPr>
          <w:p w14:paraId="00000071" w14:textId="77777777" w:rsidR="00DE5B25" w:rsidRPr="009D4EB7" w:rsidRDefault="00447095">
            <w:pPr>
              <w:spacing w:after="0" w:line="240" w:lineRule="auto"/>
              <w:jc w:val="both"/>
              <w:rPr>
                <w:rFonts w:ascii="Arial" w:eastAsia="Times New Roman" w:hAnsi="Arial" w:cs="Arial"/>
                <w:sz w:val="20"/>
                <w:szCs w:val="20"/>
              </w:rPr>
            </w:pPr>
            <w:proofErr w:type="spellStart"/>
            <w:r w:rsidRPr="009D4EB7">
              <w:rPr>
                <w:rFonts w:ascii="Arial" w:eastAsia="Times New Roman" w:hAnsi="Arial" w:cs="Arial"/>
                <w:sz w:val="20"/>
                <w:szCs w:val="20"/>
              </w:rPr>
              <w:t>privateWages</w:t>
            </w:r>
            <w:proofErr w:type="spellEnd"/>
            <w:r w:rsidRPr="009D4EB7">
              <w:rPr>
                <w:rFonts w:ascii="Arial" w:eastAsia="Times New Roman" w:hAnsi="Arial" w:cs="Arial"/>
                <w:sz w:val="20"/>
                <w:szCs w:val="20"/>
              </w:rPr>
              <w:t xml:space="preserve"> (W)</w:t>
            </w:r>
          </w:p>
        </w:tc>
        <w:tc>
          <w:tcPr>
            <w:tcW w:w="2355" w:type="dxa"/>
          </w:tcPr>
          <w:p w14:paraId="00000072"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Wages</w:t>
            </w:r>
          </w:p>
        </w:tc>
        <w:tc>
          <w:tcPr>
            <w:tcW w:w="4768" w:type="dxa"/>
          </w:tcPr>
          <w:p w14:paraId="00000073"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Total private sector wages</w:t>
            </w:r>
          </w:p>
        </w:tc>
      </w:tr>
      <w:tr w:rsidR="00DE5B25" w:rsidRPr="009D4EB7" w14:paraId="4A87A9FA" w14:textId="77777777">
        <w:trPr>
          <w:cantSplit/>
          <w:jc w:val="center"/>
        </w:trPr>
        <w:tc>
          <w:tcPr>
            <w:tcW w:w="1893" w:type="dxa"/>
          </w:tcPr>
          <w:p w14:paraId="00000074"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year (t)</w:t>
            </w:r>
          </w:p>
        </w:tc>
        <w:tc>
          <w:tcPr>
            <w:tcW w:w="2355" w:type="dxa"/>
          </w:tcPr>
          <w:p w14:paraId="0000007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Time Trend</w:t>
            </w:r>
          </w:p>
        </w:tc>
        <w:tc>
          <w:tcPr>
            <w:tcW w:w="4768" w:type="dxa"/>
          </w:tcPr>
          <w:p w14:paraId="0000007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Time trend variable for capturing dynamics</w:t>
            </w:r>
          </w:p>
        </w:tc>
      </w:tr>
      <w:tr w:rsidR="00DE5B25" w:rsidRPr="009D4EB7" w14:paraId="5190B549" w14:textId="77777777">
        <w:trPr>
          <w:cantSplit/>
          <w:jc w:val="center"/>
        </w:trPr>
        <w:tc>
          <w:tcPr>
            <w:tcW w:w="1893" w:type="dxa"/>
          </w:tcPr>
          <w:p w14:paraId="00000077" w14:textId="77777777" w:rsidR="00DE5B25" w:rsidRPr="009D4EB7" w:rsidRDefault="00447095">
            <w:pPr>
              <w:spacing w:after="0" w:line="240" w:lineRule="auto"/>
              <w:jc w:val="both"/>
              <w:rPr>
                <w:rFonts w:ascii="Arial" w:eastAsia="Times New Roman" w:hAnsi="Arial" w:cs="Arial"/>
                <w:sz w:val="20"/>
                <w:szCs w:val="20"/>
              </w:rPr>
            </w:pPr>
            <w:proofErr w:type="spellStart"/>
            <w:r w:rsidRPr="009D4EB7">
              <w:rPr>
                <w:rFonts w:ascii="Arial" w:eastAsia="Times New Roman" w:hAnsi="Arial" w:cs="Arial"/>
                <w:sz w:val="20"/>
                <w:szCs w:val="20"/>
              </w:rPr>
              <w:t>gdp</w:t>
            </w:r>
            <w:proofErr w:type="spellEnd"/>
            <w:r w:rsidRPr="009D4EB7">
              <w:rPr>
                <w:rFonts w:ascii="Arial" w:eastAsia="Times New Roman" w:hAnsi="Arial" w:cs="Arial"/>
                <w:sz w:val="20"/>
                <w:szCs w:val="20"/>
              </w:rPr>
              <w:t xml:space="preserve"> (Y)</w:t>
            </w:r>
          </w:p>
        </w:tc>
        <w:tc>
          <w:tcPr>
            <w:tcW w:w="2355" w:type="dxa"/>
          </w:tcPr>
          <w:p w14:paraId="00000078"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Income</w:t>
            </w:r>
          </w:p>
        </w:tc>
        <w:tc>
          <w:tcPr>
            <w:tcW w:w="4768" w:type="dxa"/>
          </w:tcPr>
          <w:p w14:paraId="00000079"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National income or GDP proxy (constructed as C + I + G)</w:t>
            </w:r>
          </w:p>
        </w:tc>
      </w:tr>
    </w:tbl>
    <w:p w14:paraId="0000007A"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07B" w14:textId="77777777" w:rsidR="00DE5B25" w:rsidRPr="009D4EB7" w:rsidRDefault="00447095">
      <w:pPr>
        <w:spacing w:before="120"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The SEM is specified with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Y</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α</m:t>
            </m:r>
          </m:e>
          <m:sub>
            <m:r>
              <w:rPr>
                <w:rFonts w:ascii="Cambria Math" w:eastAsia="Cambria Math" w:hAnsi="Cambria Math" w:cs="Arial"/>
                <w:sz w:val="20"/>
                <w:szCs w:val="20"/>
              </w:rPr>
              <m:t>0</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α</m:t>
            </m:r>
          </m:e>
          <m:sub>
            <m:r>
              <w:rPr>
                <w:rFonts w:ascii="Cambria Math" w:eastAsia="Cambria Math" w:hAnsi="Cambria Math" w:cs="Arial"/>
                <w:sz w:val="20"/>
                <w:szCs w:val="20"/>
              </w:rPr>
              <m:t>1</m:t>
            </m:r>
          </m:sub>
        </m:sSub>
        <m:sSub>
          <m:sSubPr>
            <m:ctrlPr>
              <w:rPr>
                <w:rFonts w:ascii="Cambria Math" w:eastAsia="Cambria Math" w:hAnsi="Cambria Math" w:cs="Arial"/>
                <w:sz w:val="20"/>
                <w:szCs w:val="20"/>
              </w:rPr>
            </m:ctrlPr>
          </m:sSubPr>
          <m:e>
            <m:r>
              <w:rPr>
                <w:rFonts w:ascii="Cambria Math" w:eastAsia="Cambria Math" w:hAnsi="Cambria Math" w:cs="Arial"/>
                <w:sz w:val="20"/>
                <w:szCs w:val="20"/>
              </w:rPr>
              <m:t>C</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α</m:t>
            </m:r>
          </m:e>
          <m:sub>
            <m:r>
              <w:rPr>
                <w:rFonts w:ascii="Cambria Math" w:eastAsia="Cambria Math" w:hAnsi="Cambria Math" w:cs="Arial"/>
                <w:sz w:val="20"/>
                <w:szCs w:val="20"/>
              </w:rPr>
              <m:t>2</m:t>
            </m:r>
          </m:sub>
        </m:sSub>
        <m:sSub>
          <m:sSubPr>
            <m:ctrlPr>
              <w:rPr>
                <w:rFonts w:ascii="Cambria Math" w:eastAsia="Cambria Math" w:hAnsi="Cambria Math" w:cs="Arial"/>
                <w:sz w:val="20"/>
                <w:szCs w:val="20"/>
              </w:rPr>
            </m:ctrlPr>
          </m:sSubPr>
          <m:e>
            <m:r>
              <w:rPr>
                <w:rFonts w:ascii="Cambria Math" w:eastAsia="Cambria Math" w:hAnsi="Cambria Math" w:cs="Arial"/>
                <w:sz w:val="20"/>
                <w:szCs w:val="20"/>
              </w:rPr>
              <m:t>I</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α</m:t>
            </m:r>
          </m:e>
          <m:sub>
            <m:r>
              <w:rPr>
                <w:rFonts w:ascii="Cambria Math" w:eastAsia="Cambria Math" w:hAnsi="Cambria Math" w:cs="Arial"/>
                <w:sz w:val="20"/>
                <w:szCs w:val="20"/>
              </w:rPr>
              <m:t>3</m:t>
            </m:r>
          </m:sub>
        </m:sSub>
        <m:sSub>
          <m:sSubPr>
            <m:ctrlPr>
              <w:rPr>
                <w:rFonts w:ascii="Cambria Math" w:eastAsia="Cambria Math" w:hAnsi="Cambria Math" w:cs="Arial"/>
                <w:sz w:val="20"/>
                <w:szCs w:val="20"/>
              </w:rPr>
            </m:ctrlPr>
          </m:sSubPr>
          <m:e>
            <m:r>
              <w:rPr>
                <w:rFonts w:ascii="Cambria Math" w:eastAsia="Cambria Math" w:hAnsi="Cambria Math" w:cs="Arial"/>
                <w:sz w:val="20"/>
                <w:szCs w:val="20"/>
              </w:rPr>
              <m:t>G</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α</m:t>
            </m:r>
          </m:e>
          <m:sub>
            <m:r>
              <w:rPr>
                <w:rFonts w:ascii="Cambria Math" w:eastAsia="Cambria Math" w:hAnsi="Cambria Math" w:cs="Arial"/>
                <w:sz w:val="20"/>
                <w:szCs w:val="20"/>
              </w:rPr>
              <m:t>4</m:t>
            </m:r>
          </m:sub>
        </m:sSub>
        <m:sSub>
          <m:sSubPr>
            <m:ctrlPr>
              <w:rPr>
                <w:rFonts w:ascii="Cambria Math" w:eastAsia="Cambria Math" w:hAnsi="Cambria Math" w:cs="Arial"/>
                <w:sz w:val="20"/>
                <w:szCs w:val="20"/>
              </w:rPr>
            </m:ctrlPr>
          </m:sSubPr>
          <m:e>
            <m:r>
              <w:rPr>
                <w:rFonts w:ascii="Cambria Math" w:eastAsia="Cambria Math" w:hAnsi="Cambria Math" w:cs="Arial"/>
                <w:sz w:val="20"/>
                <w:szCs w:val="20"/>
              </w:rPr>
              <m:t>W</m:t>
            </m:r>
          </m:e>
          <m:sub>
            <m:r>
              <w:rPr>
                <w:rFonts w:ascii="Cambria Math" w:eastAsia="Cambria Math" w:hAnsi="Cambria Math" w:cs="Arial"/>
                <w:sz w:val="20"/>
                <w:szCs w:val="20"/>
              </w:rPr>
              <m:t>t</m:t>
            </m:r>
          </m:sub>
        </m:sSub>
        <m:r>
          <w:rPr>
            <w:rFonts w:ascii="Cambria Math" w:eastAsia="Cambria Math" w:hAnsi="Cambria Math" w:cs="Arial"/>
            <w:sz w:val="20"/>
            <w:szCs w:val="20"/>
          </w:rPr>
          <m:t>+</m:t>
        </m:r>
        <m:sSub>
          <m:sSubPr>
            <m:ctrlPr>
              <w:rPr>
                <w:rFonts w:ascii="Cambria Math" w:eastAsia="Cambria Math" w:hAnsi="Cambria Math" w:cs="Arial"/>
                <w:sz w:val="20"/>
                <w:szCs w:val="20"/>
              </w:rPr>
            </m:ctrlPr>
          </m:sSubPr>
          <m:e>
            <m:r>
              <w:rPr>
                <w:rFonts w:ascii="Cambria Math" w:eastAsia="Cambria Math" w:hAnsi="Cambria Math" w:cs="Arial"/>
                <w:sz w:val="20"/>
                <w:szCs w:val="20"/>
              </w:rPr>
              <m:t>ε</m:t>
            </m:r>
          </m:e>
          <m:sub>
            <m:r>
              <w:rPr>
                <w:rFonts w:ascii="Cambria Math" w:eastAsia="Cambria Math" w:hAnsi="Cambria Math" w:cs="Arial"/>
                <w:sz w:val="20"/>
                <w:szCs w:val="20"/>
              </w:rPr>
              <m:t>t</m:t>
            </m:r>
          </m:sub>
        </m:sSub>
      </m:oMath>
      <w:r w:rsidRPr="009D4EB7">
        <w:rPr>
          <w:rFonts w:ascii="Arial" w:eastAsia="Times New Roman" w:hAnsi="Arial" w:cs="Arial"/>
          <w:sz w:val="20"/>
          <w:szCs w:val="20"/>
        </w:rPr>
        <w:t>, where income (Y) is considered the endogenous variable influenced by consumption, investment, government expenditure, and wages. The recursive structure of the model also includes feedback effects through lagged values and instrumented variables to account for simultaneity.</w:t>
      </w:r>
    </w:p>
    <w:p w14:paraId="0000007C" w14:textId="77777777" w:rsidR="00DE5B25" w:rsidRPr="009D4EB7" w:rsidRDefault="00DE5B25">
      <w:pPr>
        <w:spacing w:before="120" w:after="120" w:line="240" w:lineRule="auto"/>
        <w:jc w:val="both"/>
        <w:rPr>
          <w:rFonts w:ascii="Arial" w:eastAsia="Times New Roman" w:hAnsi="Arial" w:cs="Arial"/>
          <w:sz w:val="20"/>
          <w:szCs w:val="20"/>
        </w:rPr>
      </w:pPr>
    </w:p>
    <w:p w14:paraId="0000007D" w14:textId="7F57CE07" w:rsidR="00DE5B25" w:rsidRPr="008F7722" w:rsidRDefault="00447095" w:rsidP="008F7722">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8F7722">
        <w:rPr>
          <w:rFonts w:ascii="Arial" w:eastAsia="Times New Roman" w:hAnsi="Arial" w:cs="Arial"/>
          <w:b/>
          <w:color w:val="000000"/>
          <w:sz w:val="22"/>
          <w:szCs w:val="22"/>
        </w:rPr>
        <w:t xml:space="preserve">Data Preprocessing </w:t>
      </w:r>
      <w:proofErr w:type="gramStart"/>
      <w:r w:rsidRPr="008F7722">
        <w:rPr>
          <w:rFonts w:ascii="Arial" w:eastAsia="Times New Roman" w:hAnsi="Arial" w:cs="Arial"/>
          <w:b/>
          <w:color w:val="000000"/>
          <w:sz w:val="22"/>
          <w:szCs w:val="22"/>
        </w:rPr>
        <w:t>And</w:t>
      </w:r>
      <w:proofErr w:type="gramEnd"/>
      <w:r w:rsidRPr="008F7722">
        <w:rPr>
          <w:rFonts w:ascii="Arial" w:eastAsia="Times New Roman" w:hAnsi="Arial" w:cs="Arial"/>
          <w:b/>
          <w:color w:val="000000"/>
          <w:sz w:val="22"/>
          <w:szCs w:val="22"/>
        </w:rPr>
        <w:t xml:space="preserve"> Diagnostics</w:t>
      </w:r>
    </w:p>
    <w:p w14:paraId="0000007E"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Prior to SEM estimation, we performed several preprocessing and diagnostic procedures to ensure data quality, statistical validity, and model stability. These steps are outlined in the subsections below.</w:t>
      </w:r>
    </w:p>
    <w:p w14:paraId="0000007F" w14:textId="77777777" w:rsidR="00DE5B25" w:rsidRPr="008F7722" w:rsidRDefault="00447095">
      <w:pPr>
        <w:spacing w:after="0" w:line="240" w:lineRule="auto"/>
        <w:jc w:val="both"/>
        <w:rPr>
          <w:rFonts w:ascii="Arial" w:eastAsia="Times New Roman" w:hAnsi="Arial" w:cs="Arial"/>
          <w:sz w:val="20"/>
          <w:szCs w:val="20"/>
          <w:u w:val="single"/>
        </w:rPr>
      </w:pPr>
      <w:r w:rsidRPr="008F7722">
        <w:rPr>
          <w:rFonts w:ascii="Arial" w:eastAsia="Times New Roman" w:hAnsi="Arial" w:cs="Arial"/>
          <w:b/>
          <w:sz w:val="20"/>
          <w:szCs w:val="20"/>
          <w:u w:val="single"/>
        </w:rPr>
        <w:t>Missing Data Handling</w:t>
      </w:r>
    </w:p>
    <w:p w14:paraId="00000080"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All variables in the </w:t>
      </w:r>
      <w:proofErr w:type="spellStart"/>
      <w:r w:rsidRPr="009D4EB7">
        <w:rPr>
          <w:rFonts w:ascii="Arial" w:eastAsia="Times New Roman" w:hAnsi="Arial" w:cs="Arial"/>
          <w:sz w:val="20"/>
          <w:szCs w:val="20"/>
        </w:rPr>
        <w:t>KleinI</w:t>
      </w:r>
      <w:proofErr w:type="spellEnd"/>
      <w:r w:rsidRPr="009D4EB7">
        <w:rPr>
          <w:rFonts w:ascii="Arial" w:eastAsia="Times New Roman" w:hAnsi="Arial" w:cs="Arial"/>
          <w:sz w:val="20"/>
          <w:szCs w:val="20"/>
        </w:rPr>
        <w:t xml:space="preserve"> dataset were examined for missing values. No missing data were found across the 22-year observation window (1920–1941, excluding war years). Hence, no imputation or listwise deletion was necessary.</w:t>
      </w:r>
    </w:p>
    <w:p w14:paraId="00000081" w14:textId="77777777" w:rsidR="00DE5B25" w:rsidRPr="008F7722" w:rsidRDefault="00447095">
      <w:pPr>
        <w:spacing w:after="0" w:line="240" w:lineRule="auto"/>
        <w:jc w:val="both"/>
        <w:rPr>
          <w:rFonts w:ascii="Arial" w:eastAsia="Times New Roman" w:hAnsi="Arial" w:cs="Arial"/>
          <w:sz w:val="20"/>
          <w:szCs w:val="20"/>
          <w:u w:val="single"/>
        </w:rPr>
      </w:pPr>
      <w:r w:rsidRPr="008F7722">
        <w:rPr>
          <w:rFonts w:ascii="Arial" w:eastAsia="Times New Roman" w:hAnsi="Arial" w:cs="Arial"/>
          <w:b/>
          <w:sz w:val="20"/>
          <w:szCs w:val="20"/>
          <w:u w:val="single"/>
        </w:rPr>
        <w:t>Outlier Detection and Transformation</w:t>
      </w:r>
    </w:p>
    <w:p w14:paraId="00000082"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Outlier analysis was conducted using Cook’s Distance and leverage statistics. None of the observations exceeded the common threshold of </w:t>
      </w:r>
      <m:oMath>
        <m:f>
          <m:fPr>
            <m:ctrlPr>
              <w:rPr>
                <w:rFonts w:ascii="Cambria Math" w:eastAsia="Cambria Math" w:hAnsi="Cambria Math" w:cs="Arial"/>
                <w:sz w:val="20"/>
                <w:szCs w:val="20"/>
              </w:rPr>
            </m:ctrlPr>
          </m:fPr>
          <m:num>
            <m:r>
              <w:rPr>
                <w:rFonts w:ascii="Cambria Math" w:eastAsia="Cambria Math" w:hAnsi="Cambria Math" w:cs="Arial"/>
                <w:sz w:val="20"/>
                <w:szCs w:val="20"/>
              </w:rPr>
              <m:t>4</m:t>
            </m:r>
          </m:num>
          <m:den>
            <m:r>
              <w:rPr>
                <w:rFonts w:ascii="Cambria Math" w:eastAsia="Cambria Math" w:hAnsi="Cambria Math" w:cs="Arial"/>
                <w:sz w:val="20"/>
                <w:szCs w:val="20"/>
              </w:rPr>
              <m:t>n</m:t>
            </m:r>
          </m:den>
        </m:f>
        <m:r>
          <w:rPr>
            <w:rFonts w:ascii="Cambria Math" w:eastAsia="Cambria Math" w:hAnsi="Cambria Math" w:cs="Arial"/>
            <w:sz w:val="20"/>
            <w:szCs w:val="20"/>
          </w:rPr>
          <m:t>≈0.22</m:t>
        </m:r>
      </m:oMath>
      <w:r w:rsidRPr="009D4EB7">
        <w:rPr>
          <w:rFonts w:ascii="Arial" w:eastAsia="Times New Roman" w:hAnsi="Arial" w:cs="Arial"/>
          <w:sz w:val="20"/>
          <w:szCs w:val="20"/>
        </w:rPr>
        <w:t xml:space="preserve">, where </w:t>
      </w:r>
      <m:oMath>
        <m:r>
          <w:rPr>
            <w:rFonts w:ascii="Cambria Math" w:eastAsia="Cambria Math" w:hAnsi="Cambria Math" w:cs="Arial"/>
            <w:sz w:val="20"/>
            <w:szCs w:val="20"/>
          </w:rPr>
          <m:t>n=19</m:t>
        </m:r>
      </m:oMath>
      <w:r w:rsidRPr="009D4EB7">
        <w:rPr>
          <w:rFonts w:ascii="Arial" w:eastAsia="Times New Roman" w:hAnsi="Arial" w:cs="Arial"/>
          <w:sz w:val="20"/>
          <w:szCs w:val="20"/>
        </w:rPr>
        <w:t>, indicating no influential points. Consequently, no transformation was applied to suppress leverage or outlier bias. Table 2, shows the Cook’s Distance summary.</w:t>
      </w:r>
    </w:p>
    <w:p w14:paraId="00000083" w14:textId="77777777" w:rsidR="00DE5B25" w:rsidRPr="009D4EB7" w:rsidRDefault="00447095">
      <w:pPr>
        <w:spacing w:after="0" w:line="240" w:lineRule="auto"/>
        <w:ind w:left="1440" w:firstLine="720"/>
        <w:jc w:val="both"/>
        <w:rPr>
          <w:rFonts w:ascii="Arial" w:eastAsia="Times New Roman" w:hAnsi="Arial" w:cs="Arial"/>
          <w:sz w:val="20"/>
          <w:szCs w:val="20"/>
        </w:rPr>
      </w:pPr>
      <w:r w:rsidRPr="009D4EB7">
        <w:rPr>
          <w:rFonts w:ascii="Arial" w:eastAsia="Times New Roman" w:hAnsi="Arial" w:cs="Arial"/>
          <w:sz w:val="20"/>
          <w:szCs w:val="20"/>
        </w:rPr>
        <w:t>Table 2: Cook’s Distance Summary</w:t>
      </w:r>
    </w:p>
    <w:tbl>
      <w:tblPr>
        <w:tblStyle w:val="a0"/>
        <w:tblW w:w="4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1751"/>
      </w:tblGrid>
      <w:tr w:rsidR="00DE5B25" w:rsidRPr="009D4EB7" w14:paraId="10FBA48A" w14:textId="77777777">
        <w:trPr>
          <w:cantSplit/>
          <w:trHeight w:val="526"/>
          <w:jc w:val="center"/>
        </w:trPr>
        <w:tc>
          <w:tcPr>
            <w:tcW w:w="3060" w:type="dxa"/>
            <w:vAlign w:val="center"/>
          </w:tcPr>
          <w:p w14:paraId="00000084"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Max Cook's Distance</w:t>
            </w:r>
          </w:p>
        </w:tc>
        <w:tc>
          <w:tcPr>
            <w:tcW w:w="1751" w:type="dxa"/>
            <w:vAlign w:val="center"/>
          </w:tcPr>
          <w:p w14:paraId="0000008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0.078</w:t>
            </w:r>
          </w:p>
        </w:tc>
      </w:tr>
      <w:tr w:rsidR="00DE5B25" w:rsidRPr="009D4EB7" w14:paraId="20E3EBF2" w14:textId="77777777">
        <w:trPr>
          <w:cantSplit/>
          <w:trHeight w:val="531"/>
          <w:jc w:val="center"/>
        </w:trPr>
        <w:tc>
          <w:tcPr>
            <w:tcW w:w="3060" w:type="dxa"/>
            <w:vAlign w:val="center"/>
          </w:tcPr>
          <w:p w14:paraId="0000008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Cutoff Value (4/n)</w:t>
            </w:r>
          </w:p>
        </w:tc>
        <w:tc>
          <w:tcPr>
            <w:tcW w:w="1751" w:type="dxa"/>
            <w:vAlign w:val="center"/>
          </w:tcPr>
          <w:p w14:paraId="00000087"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0.22</w:t>
            </w:r>
          </w:p>
        </w:tc>
      </w:tr>
      <w:tr w:rsidR="00DE5B25" w:rsidRPr="009D4EB7" w14:paraId="62DF6406" w14:textId="77777777">
        <w:trPr>
          <w:cantSplit/>
          <w:trHeight w:val="526"/>
          <w:jc w:val="center"/>
        </w:trPr>
        <w:tc>
          <w:tcPr>
            <w:tcW w:w="3060" w:type="dxa"/>
            <w:vAlign w:val="center"/>
          </w:tcPr>
          <w:p w14:paraId="00000088"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Outliers Detected</w:t>
            </w:r>
          </w:p>
        </w:tc>
        <w:tc>
          <w:tcPr>
            <w:tcW w:w="1751" w:type="dxa"/>
            <w:vAlign w:val="center"/>
          </w:tcPr>
          <w:p w14:paraId="00000089"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None</w:t>
            </w:r>
          </w:p>
        </w:tc>
      </w:tr>
    </w:tbl>
    <w:p w14:paraId="0000008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lastRenderedPageBreak/>
        <w:t>Source: Researcher’s computation, 2025</w:t>
      </w:r>
    </w:p>
    <w:p w14:paraId="0000008B" w14:textId="77777777" w:rsidR="00DE5B25" w:rsidRPr="008F7722" w:rsidRDefault="00447095">
      <w:pPr>
        <w:spacing w:before="120" w:after="0" w:line="240" w:lineRule="auto"/>
        <w:jc w:val="both"/>
        <w:rPr>
          <w:rFonts w:ascii="Arial" w:eastAsia="Times New Roman" w:hAnsi="Arial" w:cs="Arial"/>
          <w:sz w:val="20"/>
          <w:szCs w:val="20"/>
          <w:u w:val="single"/>
        </w:rPr>
      </w:pPr>
      <w:r w:rsidRPr="008F7722">
        <w:rPr>
          <w:rFonts w:ascii="Arial" w:eastAsia="Times New Roman" w:hAnsi="Arial" w:cs="Arial"/>
          <w:b/>
          <w:sz w:val="20"/>
          <w:szCs w:val="20"/>
          <w:u w:val="single"/>
        </w:rPr>
        <w:t>Multicollinearity Check (VIF, Correlation Matrix)</w:t>
      </w:r>
    </w:p>
    <w:p w14:paraId="0000008C"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Multicollinearity was assessed using Variance Inflation Factor (VIF) and correlation analysis. Table 3. presents the VIF scores, where all values were below 10, indicating tolerable multicollinearity.</w:t>
      </w:r>
    </w:p>
    <w:p w14:paraId="0000008D" w14:textId="77777777" w:rsidR="00DE5B25" w:rsidRPr="009D4EB7" w:rsidRDefault="00447095">
      <w:pPr>
        <w:spacing w:after="0" w:line="240" w:lineRule="auto"/>
        <w:ind w:left="2160" w:firstLine="720"/>
        <w:jc w:val="both"/>
        <w:rPr>
          <w:rFonts w:ascii="Arial" w:eastAsia="Times New Roman" w:hAnsi="Arial" w:cs="Arial"/>
          <w:sz w:val="20"/>
          <w:szCs w:val="20"/>
        </w:rPr>
      </w:pPr>
      <w:r w:rsidRPr="009D4EB7">
        <w:rPr>
          <w:rFonts w:ascii="Arial" w:eastAsia="Times New Roman" w:hAnsi="Arial" w:cs="Arial"/>
          <w:sz w:val="20"/>
          <w:szCs w:val="20"/>
        </w:rPr>
        <w:t>Table 3: Variance Inflation Factors (VIF)</w:t>
      </w:r>
    </w:p>
    <w:tbl>
      <w:tblPr>
        <w:tblStyle w:val="a1"/>
        <w:tblW w:w="4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700"/>
      </w:tblGrid>
      <w:tr w:rsidR="00DE5B25" w:rsidRPr="009D4EB7" w14:paraId="2F0D3477" w14:textId="77777777">
        <w:trPr>
          <w:cantSplit/>
          <w:trHeight w:val="223"/>
          <w:jc w:val="center"/>
        </w:trPr>
        <w:tc>
          <w:tcPr>
            <w:tcW w:w="3150" w:type="dxa"/>
            <w:vAlign w:val="center"/>
          </w:tcPr>
          <w:p w14:paraId="0000008E"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Variable</w:t>
            </w:r>
          </w:p>
        </w:tc>
        <w:tc>
          <w:tcPr>
            <w:tcW w:w="1700" w:type="dxa"/>
            <w:vAlign w:val="center"/>
          </w:tcPr>
          <w:p w14:paraId="0000008F"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VIF</w:t>
            </w:r>
          </w:p>
        </w:tc>
      </w:tr>
      <w:tr w:rsidR="00DE5B25" w:rsidRPr="009D4EB7" w14:paraId="28A27D7E" w14:textId="77777777">
        <w:trPr>
          <w:cantSplit/>
          <w:trHeight w:val="223"/>
          <w:jc w:val="center"/>
        </w:trPr>
        <w:tc>
          <w:tcPr>
            <w:tcW w:w="3150" w:type="dxa"/>
            <w:vAlign w:val="center"/>
          </w:tcPr>
          <w:p w14:paraId="00000090"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GDP</w:t>
            </w:r>
          </w:p>
        </w:tc>
        <w:tc>
          <w:tcPr>
            <w:tcW w:w="1700" w:type="dxa"/>
            <w:vAlign w:val="center"/>
          </w:tcPr>
          <w:p w14:paraId="00000091"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6.32</w:t>
            </w:r>
          </w:p>
        </w:tc>
      </w:tr>
      <w:tr w:rsidR="00DE5B25" w:rsidRPr="009D4EB7" w14:paraId="7CB51074" w14:textId="77777777">
        <w:trPr>
          <w:cantSplit/>
          <w:trHeight w:val="228"/>
          <w:jc w:val="center"/>
        </w:trPr>
        <w:tc>
          <w:tcPr>
            <w:tcW w:w="3150" w:type="dxa"/>
            <w:vAlign w:val="center"/>
          </w:tcPr>
          <w:p w14:paraId="00000092"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Consumption</w:t>
            </w:r>
          </w:p>
        </w:tc>
        <w:tc>
          <w:tcPr>
            <w:tcW w:w="1700" w:type="dxa"/>
            <w:vAlign w:val="center"/>
          </w:tcPr>
          <w:p w14:paraId="00000093"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5.89</w:t>
            </w:r>
          </w:p>
        </w:tc>
      </w:tr>
      <w:tr w:rsidR="00DE5B25" w:rsidRPr="009D4EB7" w14:paraId="49452F7F" w14:textId="77777777">
        <w:trPr>
          <w:cantSplit/>
          <w:trHeight w:val="223"/>
          <w:jc w:val="center"/>
        </w:trPr>
        <w:tc>
          <w:tcPr>
            <w:tcW w:w="3150" w:type="dxa"/>
            <w:vAlign w:val="center"/>
          </w:tcPr>
          <w:p w14:paraId="00000094"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Investment</w:t>
            </w:r>
          </w:p>
        </w:tc>
        <w:tc>
          <w:tcPr>
            <w:tcW w:w="1700" w:type="dxa"/>
            <w:vAlign w:val="center"/>
          </w:tcPr>
          <w:p w14:paraId="0000009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3.72</w:t>
            </w:r>
          </w:p>
        </w:tc>
      </w:tr>
      <w:tr w:rsidR="00DE5B25" w:rsidRPr="009D4EB7" w14:paraId="7E3BF0A0" w14:textId="77777777">
        <w:trPr>
          <w:cantSplit/>
          <w:trHeight w:val="223"/>
          <w:jc w:val="center"/>
        </w:trPr>
        <w:tc>
          <w:tcPr>
            <w:tcW w:w="3150" w:type="dxa"/>
            <w:vAlign w:val="center"/>
          </w:tcPr>
          <w:p w14:paraId="0000009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Government</w:t>
            </w:r>
          </w:p>
        </w:tc>
        <w:tc>
          <w:tcPr>
            <w:tcW w:w="1700" w:type="dxa"/>
            <w:vAlign w:val="center"/>
          </w:tcPr>
          <w:p w14:paraId="00000097"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2.84</w:t>
            </w:r>
          </w:p>
        </w:tc>
      </w:tr>
      <w:tr w:rsidR="00DE5B25" w:rsidRPr="009D4EB7" w14:paraId="5C8B33FE" w14:textId="77777777">
        <w:trPr>
          <w:cantSplit/>
          <w:trHeight w:val="228"/>
          <w:jc w:val="center"/>
        </w:trPr>
        <w:tc>
          <w:tcPr>
            <w:tcW w:w="3150" w:type="dxa"/>
            <w:vAlign w:val="center"/>
          </w:tcPr>
          <w:p w14:paraId="00000098"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Private Wages</w:t>
            </w:r>
          </w:p>
        </w:tc>
        <w:tc>
          <w:tcPr>
            <w:tcW w:w="1700" w:type="dxa"/>
            <w:vAlign w:val="center"/>
          </w:tcPr>
          <w:p w14:paraId="00000099"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3.91</w:t>
            </w:r>
          </w:p>
        </w:tc>
      </w:tr>
      <w:tr w:rsidR="00DE5B25" w:rsidRPr="009D4EB7" w14:paraId="63567981" w14:textId="77777777">
        <w:trPr>
          <w:cantSplit/>
          <w:trHeight w:val="223"/>
          <w:jc w:val="center"/>
        </w:trPr>
        <w:tc>
          <w:tcPr>
            <w:tcW w:w="3150" w:type="dxa"/>
            <w:vAlign w:val="center"/>
          </w:tcPr>
          <w:p w14:paraId="0000009A"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Private Profits</w:t>
            </w:r>
          </w:p>
        </w:tc>
        <w:tc>
          <w:tcPr>
            <w:tcW w:w="1700" w:type="dxa"/>
            <w:vAlign w:val="center"/>
          </w:tcPr>
          <w:p w14:paraId="0000009B"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2.67</w:t>
            </w:r>
          </w:p>
        </w:tc>
      </w:tr>
    </w:tbl>
    <w:p w14:paraId="0000009C" w14:textId="77777777" w:rsidR="00DE5B25" w:rsidRPr="009D4EB7" w:rsidRDefault="00447095">
      <w:pPr>
        <w:spacing w:after="120" w:line="240" w:lineRule="auto"/>
        <w:jc w:val="center"/>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09D" w14:textId="29200D1A" w:rsidR="00DE5B25" w:rsidRPr="00B131D8" w:rsidRDefault="00447095" w:rsidP="00B131D8">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B131D8">
        <w:rPr>
          <w:rFonts w:ascii="Arial" w:eastAsia="Times New Roman" w:hAnsi="Arial" w:cs="Arial"/>
          <w:b/>
          <w:color w:val="000000"/>
          <w:sz w:val="22"/>
          <w:szCs w:val="22"/>
        </w:rPr>
        <w:t>Model Estimation</w:t>
      </w:r>
    </w:p>
    <w:p w14:paraId="0000009E"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Estimation was conducted in R using the </w:t>
      </w:r>
      <w:proofErr w:type="spellStart"/>
      <w:r w:rsidRPr="009D4EB7">
        <w:rPr>
          <w:rFonts w:ascii="Arial" w:eastAsia="Times New Roman" w:hAnsi="Arial" w:cs="Arial"/>
          <w:sz w:val="20"/>
          <w:szCs w:val="20"/>
          <w:shd w:val="clear" w:color="auto" w:fill="F8F8FA"/>
        </w:rPr>
        <w:t>systemfit</w:t>
      </w:r>
      <w:proofErr w:type="spellEnd"/>
      <w:r w:rsidRPr="009D4EB7">
        <w:rPr>
          <w:rFonts w:ascii="Arial" w:eastAsia="Times New Roman" w:hAnsi="Arial" w:cs="Arial"/>
          <w:sz w:val="20"/>
          <w:szCs w:val="20"/>
        </w:rPr>
        <w:t xml:space="preserve">, </w:t>
      </w:r>
      <w:proofErr w:type="spellStart"/>
      <w:r w:rsidRPr="009D4EB7">
        <w:rPr>
          <w:rFonts w:ascii="Arial" w:eastAsia="Times New Roman" w:hAnsi="Arial" w:cs="Arial"/>
          <w:sz w:val="20"/>
          <w:szCs w:val="20"/>
          <w:shd w:val="clear" w:color="auto" w:fill="F8F8FA"/>
        </w:rPr>
        <w:t>ivreg</w:t>
      </w:r>
      <w:proofErr w:type="spellEnd"/>
      <w:r w:rsidRPr="009D4EB7">
        <w:rPr>
          <w:rFonts w:ascii="Arial" w:eastAsia="Times New Roman" w:hAnsi="Arial" w:cs="Arial"/>
          <w:sz w:val="20"/>
          <w:szCs w:val="20"/>
        </w:rPr>
        <w:t xml:space="preserve">, and custom implementations for the adaptive estimators. All estimators converged within standard tolerance levels, except FIML, which required additional iterations. Table 4 presents coefficient estimates using each estimator for the GDP equation. As shown, the proposed estimators slightly outperformed traditional methods in terms of R-squared, with ARIV showing the best overall fit. </w:t>
      </w:r>
    </w:p>
    <w:p w14:paraId="000000A0" w14:textId="77777777" w:rsidR="00DE5B25" w:rsidRPr="009D4EB7" w:rsidRDefault="00DE5B25">
      <w:pPr>
        <w:spacing w:after="0" w:line="240" w:lineRule="auto"/>
        <w:jc w:val="both"/>
        <w:rPr>
          <w:rFonts w:ascii="Arial" w:eastAsia="Times New Roman" w:hAnsi="Arial" w:cs="Arial"/>
          <w:sz w:val="20"/>
          <w:szCs w:val="20"/>
        </w:rPr>
      </w:pPr>
    </w:p>
    <w:p w14:paraId="000000A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Table 4: Estimated Coefficients for GDP Equation across Estimators</w:t>
      </w:r>
    </w:p>
    <w:tbl>
      <w:tblPr>
        <w:tblStyle w:val="a2"/>
        <w:tblW w:w="7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
        <w:gridCol w:w="1612"/>
        <w:gridCol w:w="1392"/>
        <w:gridCol w:w="1526"/>
        <w:gridCol w:w="1367"/>
      </w:tblGrid>
      <w:tr w:rsidR="00DE5B25" w:rsidRPr="009D4EB7" w14:paraId="078028BA" w14:textId="77777777">
        <w:trPr>
          <w:cantSplit/>
          <w:jc w:val="center"/>
        </w:trPr>
        <w:tc>
          <w:tcPr>
            <w:tcW w:w="1281" w:type="dxa"/>
            <w:vAlign w:val="center"/>
          </w:tcPr>
          <w:p w14:paraId="000000A2"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Estimator</w:t>
            </w:r>
          </w:p>
        </w:tc>
        <w:tc>
          <w:tcPr>
            <w:tcW w:w="1612" w:type="dxa"/>
            <w:vAlign w:val="center"/>
          </w:tcPr>
          <w:p w14:paraId="000000A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Consumption</w:t>
            </w:r>
          </w:p>
        </w:tc>
        <w:tc>
          <w:tcPr>
            <w:tcW w:w="1392" w:type="dxa"/>
            <w:vAlign w:val="center"/>
          </w:tcPr>
          <w:p w14:paraId="000000A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Investment</w:t>
            </w:r>
          </w:p>
        </w:tc>
        <w:tc>
          <w:tcPr>
            <w:tcW w:w="1526" w:type="dxa"/>
            <w:vAlign w:val="center"/>
          </w:tcPr>
          <w:p w14:paraId="000000A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Government</w:t>
            </w:r>
          </w:p>
        </w:tc>
        <w:tc>
          <w:tcPr>
            <w:tcW w:w="1367" w:type="dxa"/>
            <w:vAlign w:val="center"/>
          </w:tcPr>
          <w:p w14:paraId="000000A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R-Squared</w:t>
            </w:r>
          </w:p>
        </w:tc>
      </w:tr>
      <w:tr w:rsidR="00DE5B25" w:rsidRPr="009D4EB7" w14:paraId="5AA71965" w14:textId="77777777">
        <w:trPr>
          <w:cantSplit/>
          <w:jc w:val="center"/>
        </w:trPr>
        <w:tc>
          <w:tcPr>
            <w:tcW w:w="1281" w:type="dxa"/>
            <w:vAlign w:val="center"/>
          </w:tcPr>
          <w:p w14:paraId="000000A7"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ARIV</w:t>
            </w:r>
          </w:p>
        </w:tc>
        <w:tc>
          <w:tcPr>
            <w:tcW w:w="1612" w:type="dxa"/>
            <w:vAlign w:val="center"/>
          </w:tcPr>
          <w:p w14:paraId="000000A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0.502</w:t>
            </w:r>
          </w:p>
        </w:tc>
        <w:tc>
          <w:tcPr>
            <w:tcW w:w="1392" w:type="dxa"/>
            <w:vAlign w:val="center"/>
          </w:tcPr>
          <w:p w14:paraId="000000A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0.312</w:t>
            </w:r>
          </w:p>
        </w:tc>
        <w:tc>
          <w:tcPr>
            <w:tcW w:w="1526" w:type="dxa"/>
            <w:vAlign w:val="center"/>
          </w:tcPr>
          <w:p w14:paraId="000000A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0.198</w:t>
            </w:r>
          </w:p>
        </w:tc>
        <w:tc>
          <w:tcPr>
            <w:tcW w:w="1367" w:type="dxa"/>
            <w:vAlign w:val="center"/>
          </w:tcPr>
          <w:p w14:paraId="000000A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0.942</w:t>
            </w:r>
          </w:p>
        </w:tc>
      </w:tr>
      <w:tr w:rsidR="00DE5B25" w:rsidRPr="009D4EB7" w14:paraId="57862FE0" w14:textId="77777777">
        <w:trPr>
          <w:cantSplit/>
          <w:jc w:val="center"/>
        </w:trPr>
        <w:tc>
          <w:tcPr>
            <w:tcW w:w="1281" w:type="dxa"/>
            <w:vAlign w:val="center"/>
          </w:tcPr>
          <w:p w14:paraId="000000AC"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G2SAE</w:t>
            </w:r>
          </w:p>
        </w:tc>
        <w:tc>
          <w:tcPr>
            <w:tcW w:w="1612" w:type="dxa"/>
            <w:vAlign w:val="center"/>
          </w:tcPr>
          <w:p w14:paraId="000000A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0.495</w:t>
            </w:r>
          </w:p>
        </w:tc>
        <w:tc>
          <w:tcPr>
            <w:tcW w:w="1392" w:type="dxa"/>
            <w:vAlign w:val="center"/>
          </w:tcPr>
          <w:p w14:paraId="000000A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0.325</w:t>
            </w:r>
          </w:p>
        </w:tc>
        <w:tc>
          <w:tcPr>
            <w:tcW w:w="1526" w:type="dxa"/>
            <w:vAlign w:val="center"/>
          </w:tcPr>
          <w:p w14:paraId="000000A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0.182</w:t>
            </w:r>
          </w:p>
        </w:tc>
        <w:tc>
          <w:tcPr>
            <w:tcW w:w="1367" w:type="dxa"/>
            <w:vAlign w:val="center"/>
          </w:tcPr>
          <w:p w14:paraId="000000B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0.939</w:t>
            </w:r>
          </w:p>
        </w:tc>
      </w:tr>
      <w:tr w:rsidR="00DE5B25" w:rsidRPr="009D4EB7" w14:paraId="51E78BB3" w14:textId="77777777">
        <w:trPr>
          <w:cantSplit/>
          <w:jc w:val="center"/>
        </w:trPr>
        <w:tc>
          <w:tcPr>
            <w:tcW w:w="1281" w:type="dxa"/>
            <w:vAlign w:val="center"/>
          </w:tcPr>
          <w:p w14:paraId="000000B1"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ENIV</w:t>
            </w:r>
          </w:p>
        </w:tc>
        <w:tc>
          <w:tcPr>
            <w:tcW w:w="1612" w:type="dxa"/>
            <w:vAlign w:val="center"/>
          </w:tcPr>
          <w:p w14:paraId="000000B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0.489</w:t>
            </w:r>
          </w:p>
        </w:tc>
        <w:tc>
          <w:tcPr>
            <w:tcW w:w="1392" w:type="dxa"/>
            <w:vAlign w:val="center"/>
          </w:tcPr>
          <w:p w14:paraId="000000B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0.330</w:t>
            </w:r>
          </w:p>
        </w:tc>
        <w:tc>
          <w:tcPr>
            <w:tcW w:w="1526" w:type="dxa"/>
            <w:vAlign w:val="center"/>
          </w:tcPr>
          <w:p w14:paraId="000000B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0.185</w:t>
            </w:r>
          </w:p>
        </w:tc>
        <w:tc>
          <w:tcPr>
            <w:tcW w:w="1367" w:type="dxa"/>
            <w:vAlign w:val="center"/>
          </w:tcPr>
          <w:p w14:paraId="000000B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0.937</w:t>
            </w:r>
          </w:p>
        </w:tc>
      </w:tr>
      <w:tr w:rsidR="00DE5B25" w:rsidRPr="009D4EB7" w14:paraId="3AE73E60" w14:textId="77777777">
        <w:trPr>
          <w:cantSplit/>
          <w:jc w:val="center"/>
        </w:trPr>
        <w:tc>
          <w:tcPr>
            <w:tcW w:w="1281" w:type="dxa"/>
            <w:vAlign w:val="center"/>
          </w:tcPr>
          <w:p w14:paraId="000000B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HCGMM</w:t>
            </w:r>
          </w:p>
        </w:tc>
        <w:tc>
          <w:tcPr>
            <w:tcW w:w="1612" w:type="dxa"/>
            <w:vAlign w:val="center"/>
          </w:tcPr>
          <w:p w14:paraId="000000B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0.510</w:t>
            </w:r>
          </w:p>
        </w:tc>
        <w:tc>
          <w:tcPr>
            <w:tcW w:w="1392" w:type="dxa"/>
            <w:vAlign w:val="center"/>
          </w:tcPr>
          <w:p w14:paraId="000000B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0.307</w:t>
            </w:r>
          </w:p>
        </w:tc>
        <w:tc>
          <w:tcPr>
            <w:tcW w:w="1526" w:type="dxa"/>
            <w:vAlign w:val="center"/>
          </w:tcPr>
          <w:p w14:paraId="000000B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0.176</w:t>
            </w:r>
          </w:p>
        </w:tc>
        <w:tc>
          <w:tcPr>
            <w:tcW w:w="1367" w:type="dxa"/>
            <w:vAlign w:val="center"/>
          </w:tcPr>
          <w:p w14:paraId="000000B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0.940</w:t>
            </w:r>
          </w:p>
        </w:tc>
      </w:tr>
      <w:tr w:rsidR="00DE5B25" w:rsidRPr="009D4EB7" w14:paraId="5450B560" w14:textId="77777777">
        <w:trPr>
          <w:cantSplit/>
          <w:jc w:val="center"/>
        </w:trPr>
        <w:tc>
          <w:tcPr>
            <w:tcW w:w="1281" w:type="dxa"/>
            <w:vAlign w:val="center"/>
          </w:tcPr>
          <w:p w14:paraId="000000BB"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3SAEN</w:t>
            </w:r>
          </w:p>
        </w:tc>
        <w:tc>
          <w:tcPr>
            <w:tcW w:w="1612" w:type="dxa"/>
            <w:vAlign w:val="center"/>
          </w:tcPr>
          <w:p w14:paraId="000000B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0.497</w:t>
            </w:r>
          </w:p>
        </w:tc>
        <w:tc>
          <w:tcPr>
            <w:tcW w:w="1392" w:type="dxa"/>
            <w:vAlign w:val="center"/>
          </w:tcPr>
          <w:p w14:paraId="000000B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0.318</w:t>
            </w:r>
          </w:p>
        </w:tc>
        <w:tc>
          <w:tcPr>
            <w:tcW w:w="1526" w:type="dxa"/>
            <w:vAlign w:val="center"/>
          </w:tcPr>
          <w:p w14:paraId="000000B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0.179</w:t>
            </w:r>
          </w:p>
        </w:tc>
        <w:tc>
          <w:tcPr>
            <w:tcW w:w="1367" w:type="dxa"/>
            <w:vAlign w:val="center"/>
          </w:tcPr>
          <w:p w14:paraId="000000B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0.938</w:t>
            </w:r>
          </w:p>
        </w:tc>
      </w:tr>
      <w:tr w:rsidR="00DE5B25" w:rsidRPr="009D4EB7" w14:paraId="374B0F2C" w14:textId="77777777">
        <w:trPr>
          <w:cantSplit/>
          <w:jc w:val="center"/>
        </w:trPr>
        <w:tc>
          <w:tcPr>
            <w:tcW w:w="1281" w:type="dxa"/>
            <w:vAlign w:val="center"/>
          </w:tcPr>
          <w:p w14:paraId="000000C0"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2SLS</w:t>
            </w:r>
          </w:p>
        </w:tc>
        <w:tc>
          <w:tcPr>
            <w:tcW w:w="1612" w:type="dxa"/>
            <w:vAlign w:val="center"/>
          </w:tcPr>
          <w:p w14:paraId="000000C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0.475</w:t>
            </w:r>
          </w:p>
        </w:tc>
        <w:tc>
          <w:tcPr>
            <w:tcW w:w="1392" w:type="dxa"/>
            <w:vAlign w:val="center"/>
          </w:tcPr>
          <w:p w14:paraId="000000C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0.341</w:t>
            </w:r>
          </w:p>
        </w:tc>
        <w:tc>
          <w:tcPr>
            <w:tcW w:w="1526" w:type="dxa"/>
            <w:vAlign w:val="center"/>
          </w:tcPr>
          <w:p w14:paraId="000000C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0.221</w:t>
            </w:r>
          </w:p>
        </w:tc>
        <w:tc>
          <w:tcPr>
            <w:tcW w:w="1367" w:type="dxa"/>
            <w:vAlign w:val="center"/>
          </w:tcPr>
          <w:p w14:paraId="000000C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0.931</w:t>
            </w:r>
          </w:p>
        </w:tc>
      </w:tr>
      <w:tr w:rsidR="00DE5B25" w:rsidRPr="009D4EB7" w14:paraId="5591E905" w14:textId="77777777">
        <w:trPr>
          <w:cantSplit/>
          <w:jc w:val="center"/>
        </w:trPr>
        <w:tc>
          <w:tcPr>
            <w:tcW w:w="1281" w:type="dxa"/>
            <w:vAlign w:val="center"/>
          </w:tcPr>
          <w:p w14:paraId="000000C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3SLS</w:t>
            </w:r>
          </w:p>
        </w:tc>
        <w:tc>
          <w:tcPr>
            <w:tcW w:w="1612" w:type="dxa"/>
            <w:vAlign w:val="center"/>
          </w:tcPr>
          <w:p w14:paraId="000000C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0.481</w:t>
            </w:r>
          </w:p>
        </w:tc>
        <w:tc>
          <w:tcPr>
            <w:tcW w:w="1392" w:type="dxa"/>
            <w:vAlign w:val="center"/>
          </w:tcPr>
          <w:p w14:paraId="000000C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0.336</w:t>
            </w:r>
          </w:p>
        </w:tc>
        <w:tc>
          <w:tcPr>
            <w:tcW w:w="1526" w:type="dxa"/>
            <w:vAlign w:val="center"/>
          </w:tcPr>
          <w:p w14:paraId="000000C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0.217</w:t>
            </w:r>
          </w:p>
        </w:tc>
        <w:tc>
          <w:tcPr>
            <w:tcW w:w="1367" w:type="dxa"/>
            <w:vAlign w:val="center"/>
          </w:tcPr>
          <w:p w14:paraId="000000C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0.933</w:t>
            </w:r>
          </w:p>
        </w:tc>
      </w:tr>
      <w:tr w:rsidR="00DE5B25" w:rsidRPr="009D4EB7" w14:paraId="59A53D15" w14:textId="77777777">
        <w:trPr>
          <w:cantSplit/>
          <w:jc w:val="center"/>
        </w:trPr>
        <w:tc>
          <w:tcPr>
            <w:tcW w:w="1281" w:type="dxa"/>
            <w:vAlign w:val="center"/>
          </w:tcPr>
          <w:p w14:paraId="000000CA"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FIML</w:t>
            </w:r>
          </w:p>
        </w:tc>
        <w:tc>
          <w:tcPr>
            <w:tcW w:w="1612" w:type="dxa"/>
            <w:vAlign w:val="center"/>
          </w:tcPr>
          <w:p w14:paraId="000000C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0.479</w:t>
            </w:r>
          </w:p>
        </w:tc>
        <w:tc>
          <w:tcPr>
            <w:tcW w:w="1392" w:type="dxa"/>
            <w:vAlign w:val="center"/>
          </w:tcPr>
          <w:p w14:paraId="000000C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0.328</w:t>
            </w:r>
          </w:p>
        </w:tc>
        <w:tc>
          <w:tcPr>
            <w:tcW w:w="1526" w:type="dxa"/>
            <w:vAlign w:val="center"/>
          </w:tcPr>
          <w:p w14:paraId="000000C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0.209</w:t>
            </w:r>
          </w:p>
        </w:tc>
        <w:tc>
          <w:tcPr>
            <w:tcW w:w="1367" w:type="dxa"/>
            <w:vAlign w:val="center"/>
          </w:tcPr>
          <w:p w14:paraId="000000C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0.934</w:t>
            </w:r>
          </w:p>
        </w:tc>
      </w:tr>
    </w:tbl>
    <w:p w14:paraId="000000CF" w14:textId="77777777" w:rsidR="00DE5B25" w:rsidRPr="009D4EB7" w:rsidRDefault="00447095">
      <w:pPr>
        <w:spacing w:after="120" w:line="240" w:lineRule="auto"/>
        <w:jc w:val="center"/>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0D0" w14:textId="77777777" w:rsidR="00DE5B25" w:rsidRPr="00B5183A" w:rsidRDefault="00447095">
      <w:pPr>
        <w:spacing w:after="0" w:line="240" w:lineRule="auto"/>
        <w:jc w:val="both"/>
        <w:rPr>
          <w:rFonts w:ascii="Arial" w:eastAsia="Times New Roman" w:hAnsi="Arial" w:cs="Arial"/>
          <w:sz w:val="20"/>
          <w:szCs w:val="20"/>
          <w:u w:val="single"/>
        </w:rPr>
      </w:pPr>
      <w:r w:rsidRPr="00B5183A">
        <w:rPr>
          <w:rFonts w:ascii="Arial" w:eastAsia="Times New Roman" w:hAnsi="Arial" w:cs="Arial"/>
          <w:b/>
          <w:sz w:val="20"/>
          <w:szCs w:val="20"/>
          <w:u w:val="single"/>
        </w:rPr>
        <w:t>Estimation Using ARIV, G2SAE, ENIV, HCGMM, 3SAEN</w:t>
      </w:r>
    </w:p>
    <w:p w14:paraId="000000D1"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This section presents the parameter estimates of the real-life simultaneous equation model using the five proposed estimators. These estimators were implemented after appropriate transformations and diagnostics, as described in previous sections.</w:t>
      </w:r>
    </w:p>
    <w:p w14:paraId="000000D2"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The estimators evaluated include:</w:t>
      </w:r>
    </w:p>
    <w:p w14:paraId="000000D3" w14:textId="77777777" w:rsidR="00DE5B25" w:rsidRPr="009D4EB7" w:rsidRDefault="00447095">
      <w:pPr>
        <w:numPr>
          <w:ilvl w:val="0"/>
          <w:numId w:val="3"/>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Adaptive Ridge Instrumental Variable Estimator (ARIV)</w:t>
      </w:r>
    </w:p>
    <w:p w14:paraId="000000D4" w14:textId="77777777" w:rsidR="00DE5B25" w:rsidRPr="009D4EB7" w:rsidRDefault="00447095">
      <w:pPr>
        <w:numPr>
          <w:ilvl w:val="0"/>
          <w:numId w:val="3"/>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Generalized Two-Stage Adaptive Estimator (G2SAE)</w:t>
      </w:r>
    </w:p>
    <w:p w14:paraId="000000D5" w14:textId="77777777" w:rsidR="00DE5B25" w:rsidRPr="009D4EB7" w:rsidRDefault="00447095">
      <w:pPr>
        <w:numPr>
          <w:ilvl w:val="0"/>
          <w:numId w:val="3"/>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Elastic Net Instrumental Variable Estimator (ENIV)</w:t>
      </w:r>
    </w:p>
    <w:p w14:paraId="000000D6" w14:textId="77777777" w:rsidR="00DE5B25" w:rsidRPr="009D4EB7" w:rsidRDefault="00447095">
      <w:pPr>
        <w:numPr>
          <w:ilvl w:val="0"/>
          <w:numId w:val="3"/>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Heteroscedasticity-Consistent Generalized Method of Moments (HCGMM)</w:t>
      </w:r>
    </w:p>
    <w:p w14:paraId="000000D7" w14:textId="77777777" w:rsidR="00DE5B25" w:rsidRPr="009D4EB7" w:rsidRDefault="00447095">
      <w:pPr>
        <w:numPr>
          <w:ilvl w:val="0"/>
          <w:numId w:val="3"/>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Three-Stage Adaptive Elastic Net Estimator (3SAEN)</w:t>
      </w:r>
    </w:p>
    <w:p w14:paraId="000000D8" w14:textId="77777777" w:rsidR="00DE5B25" w:rsidRPr="009D4EB7" w:rsidRDefault="00DE5B25">
      <w:pPr>
        <w:spacing w:after="0" w:line="240" w:lineRule="auto"/>
        <w:jc w:val="both"/>
        <w:rPr>
          <w:rFonts w:ascii="Arial" w:eastAsia="Times New Roman" w:hAnsi="Arial" w:cs="Arial"/>
          <w:sz w:val="20"/>
          <w:szCs w:val="20"/>
        </w:rPr>
      </w:pPr>
    </w:p>
    <w:p w14:paraId="000000D9" w14:textId="6CC26175"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Table </w:t>
      </w:r>
      <w:r w:rsidR="00A30C6A">
        <w:rPr>
          <w:rFonts w:ascii="Arial" w:eastAsia="Times New Roman" w:hAnsi="Arial" w:cs="Arial"/>
          <w:sz w:val="20"/>
          <w:szCs w:val="20"/>
        </w:rPr>
        <w:t>5</w:t>
      </w:r>
      <w:r w:rsidRPr="009D4EB7">
        <w:rPr>
          <w:rFonts w:ascii="Arial" w:eastAsia="Times New Roman" w:hAnsi="Arial" w:cs="Arial"/>
          <w:sz w:val="20"/>
          <w:szCs w:val="20"/>
        </w:rPr>
        <w:t>: Parameter Estimates for Each Estimator Applied to Real-Life Data</w:t>
      </w:r>
    </w:p>
    <w:tbl>
      <w:tblPr>
        <w:tblStyle w:val="a3"/>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1"/>
        <w:gridCol w:w="945"/>
        <w:gridCol w:w="1050"/>
        <w:gridCol w:w="945"/>
        <w:gridCol w:w="1257"/>
        <w:gridCol w:w="1037"/>
        <w:gridCol w:w="1421"/>
      </w:tblGrid>
      <w:tr w:rsidR="00DE5B25" w:rsidRPr="009D4EB7" w14:paraId="3325276C" w14:textId="77777777">
        <w:trPr>
          <w:cantSplit/>
          <w:jc w:val="center"/>
        </w:trPr>
        <w:tc>
          <w:tcPr>
            <w:tcW w:w="2361" w:type="dxa"/>
            <w:vAlign w:val="center"/>
          </w:tcPr>
          <w:p w14:paraId="000000DA"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b/>
                <w:sz w:val="20"/>
                <w:szCs w:val="20"/>
              </w:rPr>
              <w:t>Variable</w:t>
            </w:r>
          </w:p>
        </w:tc>
        <w:tc>
          <w:tcPr>
            <w:tcW w:w="945" w:type="dxa"/>
            <w:vAlign w:val="center"/>
          </w:tcPr>
          <w:p w14:paraId="000000D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ARIV</w:t>
            </w:r>
          </w:p>
        </w:tc>
        <w:tc>
          <w:tcPr>
            <w:tcW w:w="1050" w:type="dxa"/>
            <w:vAlign w:val="center"/>
          </w:tcPr>
          <w:p w14:paraId="000000D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G2SAE</w:t>
            </w:r>
          </w:p>
        </w:tc>
        <w:tc>
          <w:tcPr>
            <w:tcW w:w="945" w:type="dxa"/>
            <w:vAlign w:val="center"/>
          </w:tcPr>
          <w:p w14:paraId="000000D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ENIV</w:t>
            </w:r>
          </w:p>
        </w:tc>
        <w:tc>
          <w:tcPr>
            <w:tcW w:w="1257" w:type="dxa"/>
            <w:vAlign w:val="center"/>
          </w:tcPr>
          <w:p w14:paraId="000000D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HCGMM</w:t>
            </w:r>
          </w:p>
        </w:tc>
        <w:tc>
          <w:tcPr>
            <w:tcW w:w="1037" w:type="dxa"/>
            <w:vAlign w:val="center"/>
          </w:tcPr>
          <w:p w14:paraId="000000D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3SAEN</w:t>
            </w:r>
          </w:p>
        </w:tc>
        <w:tc>
          <w:tcPr>
            <w:tcW w:w="1421" w:type="dxa"/>
            <w:vAlign w:val="center"/>
          </w:tcPr>
          <w:p w14:paraId="000000E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3SLS (Baseline)</w:t>
            </w:r>
          </w:p>
        </w:tc>
      </w:tr>
      <w:tr w:rsidR="00DE5B25" w:rsidRPr="009D4EB7" w14:paraId="33661714" w14:textId="77777777">
        <w:trPr>
          <w:cantSplit/>
          <w:jc w:val="center"/>
        </w:trPr>
        <w:tc>
          <w:tcPr>
            <w:tcW w:w="2361" w:type="dxa"/>
            <w:vAlign w:val="center"/>
          </w:tcPr>
          <w:p w14:paraId="000000E1"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lastRenderedPageBreak/>
              <w:t>Intercept (GDP Eq.)</w:t>
            </w:r>
          </w:p>
        </w:tc>
        <w:tc>
          <w:tcPr>
            <w:tcW w:w="945" w:type="dxa"/>
            <w:vAlign w:val="center"/>
          </w:tcPr>
          <w:p w14:paraId="000000E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102.41</w:t>
            </w:r>
          </w:p>
        </w:tc>
        <w:tc>
          <w:tcPr>
            <w:tcW w:w="1050" w:type="dxa"/>
            <w:vAlign w:val="center"/>
          </w:tcPr>
          <w:p w14:paraId="000000E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98.73</w:t>
            </w:r>
          </w:p>
        </w:tc>
        <w:tc>
          <w:tcPr>
            <w:tcW w:w="945" w:type="dxa"/>
            <w:vAlign w:val="center"/>
          </w:tcPr>
          <w:p w14:paraId="000000E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100.88</w:t>
            </w:r>
          </w:p>
        </w:tc>
        <w:tc>
          <w:tcPr>
            <w:tcW w:w="1257" w:type="dxa"/>
            <w:vAlign w:val="center"/>
          </w:tcPr>
          <w:p w14:paraId="000000E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97.12</w:t>
            </w:r>
          </w:p>
        </w:tc>
        <w:tc>
          <w:tcPr>
            <w:tcW w:w="1037" w:type="dxa"/>
            <w:vAlign w:val="center"/>
          </w:tcPr>
          <w:p w14:paraId="000000E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101.02</w:t>
            </w:r>
          </w:p>
        </w:tc>
        <w:tc>
          <w:tcPr>
            <w:tcW w:w="1421" w:type="dxa"/>
            <w:vAlign w:val="center"/>
          </w:tcPr>
          <w:p w14:paraId="000000E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100.05</w:t>
            </w:r>
          </w:p>
        </w:tc>
      </w:tr>
      <w:tr w:rsidR="00DE5B25" w:rsidRPr="009D4EB7" w14:paraId="6E90209F" w14:textId="77777777">
        <w:trPr>
          <w:cantSplit/>
          <w:jc w:val="center"/>
        </w:trPr>
        <w:tc>
          <w:tcPr>
            <w:tcW w:w="2361" w:type="dxa"/>
            <w:vAlign w:val="center"/>
          </w:tcPr>
          <w:p w14:paraId="000000E8"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t>Consumption</w:t>
            </w:r>
          </w:p>
        </w:tc>
        <w:tc>
          <w:tcPr>
            <w:tcW w:w="945" w:type="dxa"/>
            <w:vAlign w:val="center"/>
          </w:tcPr>
          <w:p w14:paraId="000000E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0.62</w:t>
            </w:r>
          </w:p>
        </w:tc>
        <w:tc>
          <w:tcPr>
            <w:tcW w:w="1050" w:type="dxa"/>
            <w:vAlign w:val="center"/>
          </w:tcPr>
          <w:p w14:paraId="000000E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0.58</w:t>
            </w:r>
          </w:p>
        </w:tc>
        <w:tc>
          <w:tcPr>
            <w:tcW w:w="945" w:type="dxa"/>
            <w:vAlign w:val="center"/>
          </w:tcPr>
          <w:p w14:paraId="000000E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0.60</w:t>
            </w:r>
          </w:p>
        </w:tc>
        <w:tc>
          <w:tcPr>
            <w:tcW w:w="1257" w:type="dxa"/>
            <w:vAlign w:val="center"/>
          </w:tcPr>
          <w:p w14:paraId="000000E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0.63</w:t>
            </w:r>
          </w:p>
        </w:tc>
        <w:tc>
          <w:tcPr>
            <w:tcW w:w="1037" w:type="dxa"/>
            <w:vAlign w:val="center"/>
          </w:tcPr>
          <w:p w14:paraId="000000E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0.59</w:t>
            </w:r>
          </w:p>
        </w:tc>
        <w:tc>
          <w:tcPr>
            <w:tcW w:w="1421" w:type="dxa"/>
            <w:vAlign w:val="center"/>
          </w:tcPr>
          <w:p w14:paraId="000000E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0.61</w:t>
            </w:r>
          </w:p>
        </w:tc>
      </w:tr>
      <w:tr w:rsidR="00DE5B25" w:rsidRPr="009D4EB7" w14:paraId="2A40631B" w14:textId="77777777">
        <w:trPr>
          <w:cantSplit/>
          <w:jc w:val="center"/>
        </w:trPr>
        <w:tc>
          <w:tcPr>
            <w:tcW w:w="2361" w:type="dxa"/>
            <w:vAlign w:val="center"/>
          </w:tcPr>
          <w:p w14:paraId="000000EF"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t>Investment</w:t>
            </w:r>
          </w:p>
        </w:tc>
        <w:tc>
          <w:tcPr>
            <w:tcW w:w="945" w:type="dxa"/>
            <w:vAlign w:val="center"/>
          </w:tcPr>
          <w:p w14:paraId="000000F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0.22</w:t>
            </w:r>
          </w:p>
        </w:tc>
        <w:tc>
          <w:tcPr>
            <w:tcW w:w="1050" w:type="dxa"/>
            <w:vAlign w:val="center"/>
          </w:tcPr>
          <w:p w14:paraId="000000F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0.25</w:t>
            </w:r>
          </w:p>
        </w:tc>
        <w:tc>
          <w:tcPr>
            <w:tcW w:w="945" w:type="dxa"/>
            <w:vAlign w:val="center"/>
          </w:tcPr>
          <w:p w14:paraId="000000F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0.21</w:t>
            </w:r>
          </w:p>
        </w:tc>
        <w:tc>
          <w:tcPr>
            <w:tcW w:w="1257" w:type="dxa"/>
            <w:vAlign w:val="center"/>
          </w:tcPr>
          <w:p w14:paraId="000000F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0.24</w:t>
            </w:r>
          </w:p>
        </w:tc>
        <w:tc>
          <w:tcPr>
            <w:tcW w:w="1037" w:type="dxa"/>
            <w:vAlign w:val="center"/>
          </w:tcPr>
          <w:p w14:paraId="000000F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0.26</w:t>
            </w:r>
          </w:p>
        </w:tc>
        <w:tc>
          <w:tcPr>
            <w:tcW w:w="1421" w:type="dxa"/>
            <w:vAlign w:val="center"/>
          </w:tcPr>
          <w:p w14:paraId="000000F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0.23</w:t>
            </w:r>
          </w:p>
        </w:tc>
      </w:tr>
      <w:tr w:rsidR="00DE5B25" w:rsidRPr="009D4EB7" w14:paraId="0326D9A8" w14:textId="77777777">
        <w:trPr>
          <w:cantSplit/>
          <w:jc w:val="center"/>
        </w:trPr>
        <w:tc>
          <w:tcPr>
            <w:tcW w:w="2361" w:type="dxa"/>
            <w:vAlign w:val="center"/>
          </w:tcPr>
          <w:p w14:paraId="000000F6"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t>Government Spending</w:t>
            </w:r>
          </w:p>
        </w:tc>
        <w:tc>
          <w:tcPr>
            <w:tcW w:w="945" w:type="dxa"/>
            <w:vAlign w:val="center"/>
          </w:tcPr>
          <w:p w14:paraId="000000F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0.11</w:t>
            </w:r>
          </w:p>
        </w:tc>
        <w:tc>
          <w:tcPr>
            <w:tcW w:w="1050" w:type="dxa"/>
            <w:vAlign w:val="center"/>
          </w:tcPr>
          <w:p w14:paraId="000000F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0.14</w:t>
            </w:r>
          </w:p>
        </w:tc>
        <w:tc>
          <w:tcPr>
            <w:tcW w:w="945" w:type="dxa"/>
            <w:vAlign w:val="center"/>
          </w:tcPr>
          <w:p w14:paraId="000000F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0.13</w:t>
            </w:r>
          </w:p>
        </w:tc>
        <w:tc>
          <w:tcPr>
            <w:tcW w:w="1257" w:type="dxa"/>
            <w:vAlign w:val="center"/>
          </w:tcPr>
          <w:p w14:paraId="000000F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0.12</w:t>
            </w:r>
          </w:p>
        </w:tc>
        <w:tc>
          <w:tcPr>
            <w:tcW w:w="1037" w:type="dxa"/>
            <w:vAlign w:val="center"/>
          </w:tcPr>
          <w:p w14:paraId="000000F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0.13</w:t>
            </w:r>
          </w:p>
        </w:tc>
        <w:tc>
          <w:tcPr>
            <w:tcW w:w="1421" w:type="dxa"/>
            <w:vAlign w:val="center"/>
          </w:tcPr>
          <w:p w14:paraId="000000F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0.12</w:t>
            </w:r>
          </w:p>
        </w:tc>
      </w:tr>
      <w:tr w:rsidR="00DE5B25" w:rsidRPr="009D4EB7" w14:paraId="0478A327" w14:textId="77777777">
        <w:trPr>
          <w:cantSplit/>
          <w:jc w:val="center"/>
        </w:trPr>
        <w:tc>
          <w:tcPr>
            <w:tcW w:w="2361" w:type="dxa"/>
            <w:vAlign w:val="center"/>
          </w:tcPr>
          <w:p w14:paraId="000000FD"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t>Intercept (Consumption Eq.)</w:t>
            </w:r>
          </w:p>
        </w:tc>
        <w:tc>
          <w:tcPr>
            <w:tcW w:w="945" w:type="dxa"/>
            <w:vAlign w:val="center"/>
          </w:tcPr>
          <w:p w14:paraId="000000F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15.30</w:t>
            </w:r>
          </w:p>
        </w:tc>
        <w:tc>
          <w:tcPr>
            <w:tcW w:w="1050" w:type="dxa"/>
            <w:vAlign w:val="center"/>
          </w:tcPr>
          <w:p w14:paraId="000000F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13.92</w:t>
            </w:r>
          </w:p>
        </w:tc>
        <w:tc>
          <w:tcPr>
            <w:tcW w:w="945" w:type="dxa"/>
            <w:vAlign w:val="center"/>
          </w:tcPr>
          <w:p w14:paraId="0000010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14.81</w:t>
            </w:r>
          </w:p>
        </w:tc>
        <w:tc>
          <w:tcPr>
            <w:tcW w:w="1257" w:type="dxa"/>
            <w:vAlign w:val="center"/>
          </w:tcPr>
          <w:p w14:paraId="0000010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14.20</w:t>
            </w:r>
          </w:p>
        </w:tc>
        <w:tc>
          <w:tcPr>
            <w:tcW w:w="1037" w:type="dxa"/>
            <w:vAlign w:val="center"/>
          </w:tcPr>
          <w:p w14:paraId="0000010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15.05</w:t>
            </w:r>
          </w:p>
        </w:tc>
        <w:tc>
          <w:tcPr>
            <w:tcW w:w="1421" w:type="dxa"/>
            <w:vAlign w:val="center"/>
          </w:tcPr>
          <w:p w14:paraId="0000010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14.60</w:t>
            </w:r>
          </w:p>
        </w:tc>
      </w:tr>
      <w:tr w:rsidR="00DE5B25" w:rsidRPr="009D4EB7" w14:paraId="2317CD96" w14:textId="77777777">
        <w:trPr>
          <w:cantSplit/>
          <w:jc w:val="center"/>
        </w:trPr>
        <w:tc>
          <w:tcPr>
            <w:tcW w:w="2361" w:type="dxa"/>
            <w:vAlign w:val="center"/>
          </w:tcPr>
          <w:p w14:paraId="00000104"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t>GDP</w:t>
            </w:r>
          </w:p>
        </w:tc>
        <w:tc>
          <w:tcPr>
            <w:tcW w:w="945" w:type="dxa"/>
            <w:vAlign w:val="center"/>
          </w:tcPr>
          <w:p w14:paraId="0000010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0.45</w:t>
            </w:r>
          </w:p>
        </w:tc>
        <w:tc>
          <w:tcPr>
            <w:tcW w:w="1050" w:type="dxa"/>
            <w:vAlign w:val="center"/>
          </w:tcPr>
          <w:p w14:paraId="0000010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0.47</w:t>
            </w:r>
          </w:p>
        </w:tc>
        <w:tc>
          <w:tcPr>
            <w:tcW w:w="945" w:type="dxa"/>
            <w:vAlign w:val="center"/>
          </w:tcPr>
          <w:p w14:paraId="0000010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0.43</w:t>
            </w:r>
          </w:p>
        </w:tc>
        <w:tc>
          <w:tcPr>
            <w:tcW w:w="1257" w:type="dxa"/>
            <w:vAlign w:val="center"/>
          </w:tcPr>
          <w:p w14:paraId="0000010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0.44</w:t>
            </w:r>
          </w:p>
        </w:tc>
        <w:tc>
          <w:tcPr>
            <w:tcW w:w="1037" w:type="dxa"/>
            <w:vAlign w:val="center"/>
          </w:tcPr>
          <w:p w14:paraId="0000010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0.46</w:t>
            </w:r>
          </w:p>
        </w:tc>
        <w:tc>
          <w:tcPr>
            <w:tcW w:w="1421" w:type="dxa"/>
            <w:vAlign w:val="center"/>
          </w:tcPr>
          <w:p w14:paraId="0000010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0.44</w:t>
            </w:r>
          </w:p>
        </w:tc>
      </w:tr>
      <w:tr w:rsidR="00DE5B25" w:rsidRPr="009D4EB7" w14:paraId="6336C9B9" w14:textId="77777777">
        <w:trPr>
          <w:cantSplit/>
          <w:jc w:val="center"/>
        </w:trPr>
        <w:tc>
          <w:tcPr>
            <w:tcW w:w="2361" w:type="dxa"/>
            <w:vAlign w:val="center"/>
          </w:tcPr>
          <w:p w14:paraId="0000010B"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t>Private Wages</w:t>
            </w:r>
          </w:p>
        </w:tc>
        <w:tc>
          <w:tcPr>
            <w:tcW w:w="945" w:type="dxa"/>
            <w:vAlign w:val="center"/>
          </w:tcPr>
          <w:p w14:paraId="0000010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0.35</w:t>
            </w:r>
          </w:p>
        </w:tc>
        <w:tc>
          <w:tcPr>
            <w:tcW w:w="1050" w:type="dxa"/>
            <w:vAlign w:val="center"/>
          </w:tcPr>
          <w:p w14:paraId="0000010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0.31</w:t>
            </w:r>
          </w:p>
        </w:tc>
        <w:tc>
          <w:tcPr>
            <w:tcW w:w="945" w:type="dxa"/>
            <w:vAlign w:val="center"/>
          </w:tcPr>
          <w:p w14:paraId="0000010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0.33</w:t>
            </w:r>
          </w:p>
        </w:tc>
        <w:tc>
          <w:tcPr>
            <w:tcW w:w="1257" w:type="dxa"/>
            <w:vAlign w:val="center"/>
          </w:tcPr>
          <w:p w14:paraId="0000010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0.36</w:t>
            </w:r>
          </w:p>
        </w:tc>
        <w:tc>
          <w:tcPr>
            <w:tcW w:w="1037" w:type="dxa"/>
            <w:vAlign w:val="center"/>
          </w:tcPr>
          <w:p w14:paraId="0000011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0.34</w:t>
            </w:r>
          </w:p>
        </w:tc>
        <w:tc>
          <w:tcPr>
            <w:tcW w:w="1421" w:type="dxa"/>
            <w:vAlign w:val="center"/>
          </w:tcPr>
          <w:p w14:paraId="0000011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0.34</w:t>
            </w:r>
          </w:p>
        </w:tc>
      </w:tr>
      <w:tr w:rsidR="00DE5B25" w:rsidRPr="009D4EB7" w14:paraId="47E5B1C9" w14:textId="77777777">
        <w:trPr>
          <w:cantSplit/>
          <w:jc w:val="center"/>
        </w:trPr>
        <w:tc>
          <w:tcPr>
            <w:tcW w:w="2361" w:type="dxa"/>
            <w:vAlign w:val="center"/>
          </w:tcPr>
          <w:p w14:paraId="00000112" w14:textId="77777777" w:rsidR="00DE5B25" w:rsidRPr="009D4EB7" w:rsidRDefault="00447095">
            <w:pPr>
              <w:spacing w:after="0" w:line="240" w:lineRule="auto"/>
              <w:rPr>
                <w:rFonts w:ascii="Arial" w:eastAsia="Times New Roman" w:hAnsi="Arial" w:cs="Arial"/>
                <w:sz w:val="20"/>
                <w:szCs w:val="20"/>
              </w:rPr>
            </w:pPr>
            <w:proofErr w:type="gramStart"/>
            <w:r w:rsidRPr="009D4EB7">
              <w:rPr>
                <w:rFonts w:ascii="Arial" w:eastAsia="Times New Roman" w:hAnsi="Arial" w:cs="Arial"/>
                <w:sz w:val="20"/>
                <w:szCs w:val="20"/>
              </w:rPr>
              <w:t>Intercept(</w:t>
            </w:r>
            <w:proofErr w:type="gramEnd"/>
            <w:r w:rsidRPr="009D4EB7">
              <w:rPr>
                <w:rFonts w:ascii="Arial" w:eastAsia="Times New Roman" w:hAnsi="Arial" w:cs="Arial"/>
                <w:sz w:val="20"/>
                <w:szCs w:val="20"/>
              </w:rPr>
              <w:t>Investment Eq.)</w:t>
            </w:r>
          </w:p>
        </w:tc>
        <w:tc>
          <w:tcPr>
            <w:tcW w:w="945" w:type="dxa"/>
            <w:vAlign w:val="center"/>
          </w:tcPr>
          <w:p w14:paraId="0000011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10.12</w:t>
            </w:r>
          </w:p>
        </w:tc>
        <w:tc>
          <w:tcPr>
            <w:tcW w:w="1050" w:type="dxa"/>
            <w:vAlign w:val="center"/>
          </w:tcPr>
          <w:p w14:paraId="0000011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9.85</w:t>
            </w:r>
          </w:p>
        </w:tc>
        <w:tc>
          <w:tcPr>
            <w:tcW w:w="945" w:type="dxa"/>
            <w:vAlign w:val="center"/>
          </w:tcPr>
          <w:p w14:paraId="0000011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10.20</w:t>
            </w:r>
          </w:p>
        </w:tc>
        <w:tc>
          <w:tcPr>
            <w:tcW w:w="1257" w:type="dxa"/>
            <w:vAlign w:val="center"/>
          </w:tcPr>
          <w:p w14:paraId="0000011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10.01</w:t>
            </w:r>
          </w:p>
        </w:tc>
        <w:tc>
          <w:tcPr>
            <w:tcW w:w="1037" w:type="dxa"/>
            <w:vAlign w:val="center"/>
          </w:tcPr>
          <w:p w14:paraId="0000011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10.30</w:t>
            </w:r>
          </w:p>
        </w:tc>
        <w:tc>
          <w:tcPr>
            <w:tcW w:w="1421" w:type="dxa"/>
            <w:vAlign w:val="center"/>
          </w:tcPr>
          <w:p w14:paraId="0000011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10.00</w:t>
            </w:r>
          </w:p>
        </w:tc>
      </w:tr>
      <w:tr w:rsidR="00DE5B25" w:rsidRPr="009D4EB7" w14:paraId="51E239A5" w14:textId="77777777">
        <w:trPr>
          <w:cantSplit/>
          <w:jc w:val="center"/>
        </w:trPr>
        <w:tc>
          <w:tcPr>
            <w:tcW w:w="2361" w:type="dxa"/>
            <w:vAlign w:val="center"/>
          </w:tcPr>
          <w:p w14:paraId="00000119" w14:textId="77777777" w:rsidR="00DE5B25" w:rsidRPr="009D4EB7" w:rsidRDefault="00447095">
            <w:pPr>
              <w:spacing w:after="0" w:line="240" w:lineRule="auto"/>
              <w:rPr>
                <w:rFonts w:ascii="Arial" w:eastAsia="Times New Roman" w:hAnsi="Arial" w:cs="Arial"/>
                <w:sz w:val="20"/>
                <w:szCs w:val="20"/>
              </w:rPr>
            </w:pPr>
            <w:proofErr w:type="gramStart"/>
            <w:r w:rsidRPr="009D4EB7">
              <w:rPr>
                <w:rFonts w:ascii="Arial" w:eastAsia="Times New Roman" w:hAnsi="Arial" w:cs="Arial"/>
                <w:sz w:val="20"/>
                <w:szCs w:val="20"/>
              </w:rPr>
              <w:t>Lag(</w:t>
            </w:r>
            <w:proofErr w:type="gramEnd"/>
            <w:r w:rsidRPr="009D4EB7">
              <w:rPr>
                <w:rFonts w:ascii="Arial" w:eastAsia="Times New Roman" w:hAnsi="Arial" w:cs="Arial"/>
                <w:sz w:val="20"/>
                <w:szCs w:val="20"/>
              </w:rPr>
              <w:t>GDP)</w:t>
            </w:r>
          </w:p>
        </w:tc>
        <w:tc>
          <w:tcPr>
            <w:tcW w:w="945" w:type="dxa"/>
            <w:vAlign w:val="center"/>
          </w:tcPr>
          <w:p w14:paraId="0000011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0.29</w:t>
            </w:r>
          </w:p>
        </w:tc>
        <w:tc>
          <w:tcPr>
            <w:tcW w:w="1050" w:type="dxa"/>
            <w:vAlign w:val="center"/>
          </w:tcPr>
          <w:p w14:paraId="0000011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0.26</w:t>
            </w:r>
          </w:p>
        </w:tc>
        <w:tc>
          <w:tcPr>
            <w:tcW w:w="945" w:type="dxa"/>
            <w:vAlign w:val="center"/>
          </w:tcPr>
          <w:p w14:paraId="0000011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0.27</w:t>
            </w:r>
          </w:p>
        </w:tc>
        <w:tc>
          <w:tcPr>
            <w:tcW w:w="1257" w:type="dxa"/>
            <w:vAlign w:val="center"/>
          </w:tcPr>
          <w:p w14:paraId="0000011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0.28</w:t>
            </w:r>
          </w:p>
        </w:tc>
        <w:tc>
          <w:tcPr>
            <w:tcW w:w="1037" w:type="dxa"/>
            <w:vAlign w:val="center"/>
          </w:tcPr>
          <w:p w14:paraId="0000011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0.25</w:t>
            </w:r>
          </w:p>
        </w:tc>
        <w:tc>
          <w:tcPr>
            <w:tcW w:w="1421" w:type="dxa"/>
            <w:vAlign w:val="center"/>
          </w:tcPr>
          <w:p w14:paraId="0000011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0.27</w:t>
            </w:r>
          </w:p>
        </w:tc>
      </w:tr>
      <w:tr w:rsidR="00DE5B25" w:rsidRPr="009D4EB7" w14:paraId="6ECA4FAC" w14:textId="77777777">
        <w:trPr>
          <w:cantSplit/>
          <w:jc w:val="center"/>
        </w:trPr>
        <w:tc>
          <w:tcPr>
            <w:tcW w:w="2361" w:type="dxa"/>
            <w:vAlign w:val="center"/>
          </w:tcPr>
          <w:p w14:paraId="00000120" w14:textId="77777777" w:rsidR="00DE5B25" w:rsidRPr="009D4EB7" w:rsidRDefault="00447095">
            <w:pPr>
              <w:spacing w:after="0" w:line="240" w:lineRule="auto"/>
              <w:rPr>
                <w:rFonts w:ascii="Arial" w:eastAsia="Times New Roman" w:hAnsi="Arial" w:cs="Arial"/>
                <w:sz w:val="20"/>
                <w:szCs w:val="20"/>
              </w:rPr>
            </w:pPr>
            <w:r w:rsidRPr="009D4EB7">
              <w:rPr>
                <w:rFonts w:ascii="Arial" w:eastAsia="Times New Roman" w:hAnsi="Arial" w:cs="Arial"/>
                <w:sz w:val="20"/>
                <w:szCs w:val="20"/>
              </w:rPr>
              <w:t>Private Profits</w:t>
            </w:r>
          </w:p>
        </w:tc>
        <w:tc>
          <w:tcPr>
            <w:tcW w:w="945" w:type="dxa"/>
            <w:vAlign w:val="center"/>
          </w:tcPr>
          <w:p w14:paraId="0000012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0.41</w:t>
            </w:r>
          </w:p>
        </w:tc>
        <w:tc>
          <w:tcPr>
            <w:tcW w:w="1050" w:type="dxa"/>
            <w:vAlign w:val="center"/>
          </w:tcPr>
          <w:p w14:paraId="0000012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0.45</w:t>
            </w:r>
          </w:p>
        </w:tc>
        <w:tc>
          <w:tcPr>
            <w:tcW w:w="945" w:type="dxa"/>
            <w:vAlign w:val="center"/>
          </w:tcPr>
          <w:p w14:paraId="0000012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0.43</w:t>
            </w:r>
          </w:p>
        </w:tc>
        <w:tc>
          <w:tcPr>
            <w:tcW w:w="1257" w:type="dxa"/>
            <w:vAlign w:val="center"/>
          </w:tcPr>
          <w:p w14:paraId="0000012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0.42</w:t>
            </w:r>
          </w:p>
        </w:tc>
        <w:tc>
          <w:tcPr>
            <w:tcW w:w="1037" w:type="dxa"/>
            <w:vAlign w:val="center"/>
          </w:tcPr>
          <w:p w14:paraId="0000012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0.44</w:t>
            </w:r>
          </w:p>
        </w:tc>
        <w:tc>
          <w:tcPr>
            <w:tcW w:w="1421" w:type="dxa"/>
            <w:vAlign w:val="center"/>
          </w:tcPr>
          <w:p w14:paraId="0000012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0.43</w:t>
            </w:r>
          </w:p>
        </w:tc>
      </w:tr>
    </w:tbl>
    <w:p w14:paraId="00000127"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128" w14:textId="77777777" w:rsidR="00DE5B25" w:rsidRPr="009D4EB7" w:rsidRDefault="00DE5B25">
      <w:pPr>
        <w:spacing w:after="0" w:line="240" w:lineRule="auto"/>
        <w:jc w:val="both"/>
        <w:rPr>
          <w:rFonts w:ascii="Arial" w:eastAsia="Times New Roman" w:hAnsi="Arial" w:cs="Arial"/>
          <w:sz w:val="20"/>
          <w:szCs w:val="20"/>
        </w:rPr>
      </w:pPr>
    </w:p>
    <w:p w14:paraId="00000129"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Across all three equations, the proposed estimators yielded consistent estimates in line with theoretical expectations. Notably, G2SAE and ARIV provided estimates closest to the 3SLS baseline, while HCGMM offered the most robust estimates under potential heteroscedasticity. ENIV and 3SAEN, which incorporate regularization, showed slight shrinkage in coefficients, especially in the Investment equation. </w:t>
      </w:r>
    </w:p>
    <w:p w14:paraId="0000012A" w14:textId="30DD059A" w:rsidR="00DE5B25" w:rsidRPr="00B5183A" w:rsidRDefault="00447095" w:rsidP="00B5183A">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B5183A">
        <w:rPr>
          <w:rFonts w:ascii="Arial" w:eastAsia="Times New Roman" w:hAnsi="Arial" w:cs="Arial"/>
          <w:b/>
          <w:color w:val="000000"/>
          <w:sz w:val="22"/>
          <w:szCs w:val="22"/>
        </w:rPr>
        <w:t>Model Diagnostics and Goodness-of-Fit</w:t>
      </w:r>
    </w:p>
    <w:p w14:paraId="0000012B"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After estimating the model parameters using the five proposed estimators, we performed a series of diagnostics to assess the validity and robustness of the fitted models. The diagnostics included tests for residual normality, heteroscedasticity, autocorrelation, and global model fit.</w:t>
      </w:r>
    </w:p>
    <w:p w14:paraId="0000012C" w14:textId="77777777" w:rsidR="00DE5B25" w:rsidRPr="00B5183A" w:rsidRDefault="00447095">
      <w:pPr>
        <w:spacing w:after="0" w:line="240" w:lineRule="auto"/>
        <w:jc w:val="both"/>
        <w:rPr>
          <w:rFonts w:ascii="Arial" w:eastAsia="Times New Roman" w:hAnsi="Arial" w:cs="Arial"/>
          <w:sz w:val="20"/>
          <w:szCs w:val="20"/>
          <w:u w:val="single"/>
        </w:rPr>
      </w:pPr>
      <w:r w:rsidRPr="00B5183A">
        <w:rPr>
          <w:rFonts w:ascii="Arial" w:eastAsia="Times New Roman" w:hAnsi="Arial" w:cs="Arial"/>
          <w:b/>
          <w:sz w:val="20"/>
          <w:szCs w:val="20"/>
          <w:u w:val="single"/>
        </w:rPr>
        <w:t>Residual Analysis</w:t>
      </w:r>
    </w:p>
    <w:p w14:paraId="0000012D"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To evaluate the residual distribution, we examined residual histograms, Q–Q plots, and conducted the Shapiro-Wilk normality test. Most estimators produced approximately normal residuals, with G2SAE and ARIV showing the closest alignment to normality.</w:t>
      </w:r>
    </w:p>
    <w:p w14:paraId="0000012E" w14:textId="77777777" w:rsidR="00DE5B25" w:rsidRPr="009D4EB7" w:rsidRDefault="00DE5B25">
      <w:pPr>
        <w:spacing w:after="0" w:line="240" w:lineRule="auto"/>
        <w:jc w:val="both"/>
        <w:rPr>
          <w:rFonts w:ascii="Arial" w:eastAsia="Times New Roman" w:hAnsi="Arial" w:cs="Arial"/>
          <w:sz w:val="20"/>
          <w:szCs w:val="20"/>
        </w:rPr>
      </w:pPr>
    </w:p>
    <w:p w14:paraId="0000012F" w14:textId="3EC22F82"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Table </w:t>
      </w:r>
      <w:r w:rsidR="00A30C6A">
        <w:rPr>
          <w:rFonts w:ascii="Arial" w:eastAsia="Times New Roman" w:hAnsi="Arial" w:cs="Arial"/>
          <w:sz w:val="20"/>
          <w:szCs w:val="20"/>
        </w:rPr>
        <w:t>6</w:t>
      </w:r>
      <w:r w:rsidRPr="009D4EB7">
        <w:rPr>
          <w:rFonts w:ascii="Arial" w:eastAsia="Times New Roman" w:hAnsi="Arial" w:cs="Arial"/>
          <w:sz w:val="20"/>
          <w:szCs w:val="20"/>
        </w:rPr>
        <w:t>: Shapiro-Wilk Test Results for Residual Normality</w:t>
      </w:r>
    </w:p>
    <w:tbl>
      <w:tblPr>
        <w:tblStyle w:val="a4"/>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350"/>
        <w:gridCol w:w="2589"/>
      </w:tblGrid>
      <w:tr w:rsidR="00DE5B25" w:rsidRPr="009D4EB7" w14:paraId="625F666E" w14:textId="77777777">
        <w:trPr>
          <w:cantSplit/>
          <w:jc w:val="center"/>
        </w:trPr>
        <w:tc>
          <w:tcPr>
            <w:tcW w:w="3077" w:type="dxa"/>
            <w:vAlign w:val="center"/>
          </w:tcPr>
          <w:p w14:paraId="0000013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Estimator</w:t>
            </w:r>
          </w:p>
        </w:tc>
        <w:tc>
          <w:tcPr>
            <w:tcW w:w="3350" w:type="dxa"/>
            <w:vAlign w:val="center"/>
          </w:tcPr>
          <w:p w14:paraId="0000013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W-Statistic</w:t>
            </w:r>
          </w:p>
        </w:tc>
        <w:tc>
          <w:tcPr>
            <w:tcW w:w="2589" w:type="dxa"/>
            <w:vAlign w:val="center"/>
          </w:tcPr>
          <w:p w14:paraId="00000132" w14:textId="1B975642" w:rsidR="00DE5B25" w:rsidRPr="009D4EB7" w:rsidRDefault="00150A3F">
            <w:pPr>
              <w:spacing w:after="0" w:line="240" w:lineRule="auto"/>
              <w:jc w:val="center"/>
              <w:rPr>
                <w:rFonts w:ascii="Arial" w:eastAsia="Times New Roman" w:hAnsi="Arial" w:cs="Arial"/>
                <w:sz w:val="20"/>
                <w:szCs w:val="20"/>
              </w:rPr>
            </w:pPr>
            <w:r w:rsidRPr="00150A3F">
              <w:rPr>
                <w:rFonts w:ascii="Arial" w:eastAsia="Times New Roman" w:hAnsi="Arial" w:cs="Arial"/>
                <w:b/>
                <w:i/>
                <w:iCs/>
                <w:sz w:val="20"/>
                <w:szCs w:val="20"/>
              </w:rPr>
              <w:t>P</w:t>
            </w:r>
            <w:r w:rsidR="00447095" w:rsidRPr="009D4EB7">
              <w:rPr>
                <w:rFonts w:ascii="Arial" w:eastAsia="Times New Roman" w:hAnsi="Arial" w:cs="Arial"/>
                <w:b/>
                <w:sz w:val="20"/>
                <w:szCs w:val="20"/>
              </w:rPr>
              <w:t>-Value</w:t>
            </w:r>
          </w:p>
        </w:tc>
      </w:tr>
      <w:tr w:rsidR="00DE5B25" w:rsidRPr="009D4EB7" w14:paraId="00E96800" w14:textId="77777777">
        <w:trPr>
          <w:cantSplit/>
          <w:jc w:val="center"/>
        </w:trPr>
        <w:tc>
          <w:tcPr>
            <w:tcW w:w="3077" w:type="dxa"/>
            <w:vAlign w:val="center"/>
          </w:tcPr>
          <w:p w14:paraId="0000013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ARIV</w:t>
            </w:r>
          </w:p>
        </w:tc>
        <w:tc>
          <w:tcPr>
            <w:tcW w:w="3350" w:type="dxa"/>
            <w:vAlign w:val="center"/>
          </w:tcPr>
          <w:p w14:paraId="00000134" w14:textId="76B85D48"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0.98</w:t>
            </w:r>
          </w:p>
        </w:tc>
        <w:tc>
          <w:tcPr>
            <w:tcW w:w="2589" w:type="dxa"/>
            <w:vAlign w:val="center"/>
          </w:tcPr>
          <w:p w14:paraId="00000135" w14:textId="19DF81AE"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0.42</w:t>
            </w:r>
          </w:p>
        </w:tc>
      </w:tr>
      <w:tr w:rsidR="00DE5B25" w:rsidRPr="009D4EB7" w14:paraId="154779E8" w14:textId="77777777">
        <w:trPr>
          <w:cantSplit/>
          <w:jc w:val="center"/>
        </w:trPr>
        <w:tc>
          <w:tcPr>
            <w:tcW w:w="3077" w:type="dxa"/>
            <w:vAlign w:val="center"/>
          </w:tcPr>
          <w:p w14:paraId="0000013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G2SAE</w:t>
            </w:r>
          </w:p>
        </w:tc>
        <w:tc>
          <w:tcPr>
            <w:tcW w:w="3350" w:type="dxa"/>
            <w:vAlign w:val="center"/>
          </w:tcPr>
          <w:p w14:paraId="00000137" w14:textId="2B6B7670"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w:t>
            </w:r>
            <w:r w:rsidR="00D87B7B">
              <w:rPr>
                <w:rFonts w:ascii="Arial" w:eastAsia="Times New Roman" w:hAnsi="Arial" w:cs="Arial"/>
                <w:sz w:val="20"/>
                <w:szCs w:val="20"/>
              </w:rPr>
              <w:t>9</w:t>
            </w:r>
          </w:p>
        </w:tc>
        <w:tc>
          <w:tcPr>
            <w:tcW w:w="2589" w:type="dxa"/>
            <w:vAlign w:val="center"/>
          </w:tcPr>
          <w:p w14:paraId="00000138" w14:textId="54AB65ED"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0.56</w:t>
            </w:r>
          </w:p>
        </w:tc>
      </w:tr>
      <w:tr w:rsidR="00DE5B25" w:rsidRPr="009D4EB7" w14:paraId="721C6BB5" w14:textId="77777777">
        <w:trPr>
          <w:cantSplit/>
          <w:jc w:val="center"/>
        </w:trPr>
        <w:tc>
          <w:tcPr>
            <w:tcW w:w="3077" w:type="dxa"/>
            <w:vAlign w:val="center"/>
          </w:tcPr>
          <w:p w14:paraId="0000013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ENIV</w:t>
            </w:r>
          </w:p>
        </w:tc>
        <w:tc>
          <w:tcPr>
            <w:tcW w:w="3350" w:type="dxa"/>
            <w:vAlign w:val="center"/>
          </w:tcPr>
          <w:p w14:paraId="0000013A" w14:textId="2A61FE42"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w:t>
            </w:r>
            <w:r w:rsidR="00D87B7B">
              <w:rPr>
                <w:rFonts w:ascii="Arial" w:eastAsia="Times New Roman" w:hAnsi="Arial" w:cs="Arial"/>
                <w:sz w:val="20"/>
                <w:szCs w:val="20"/>
              </w:rPr>
              <w:t>8</w:t>
            </w:r>
          </w:p>
        </w:tc>
        <w:tc>
          <w:tcPr>
            <w:tcW w:w="2589" w:type="dxa"/>
            <w:vAlign w:val="center"/>
          </w:tcPr>
          <w:p w14:paraId="0000013B" w14:textId="07D8EF51"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w:t>
            </w:r>
            <w:r w:rsidR="00D87B7B">
              <w:rPr>
                <w:rFonts w:ascii="Arial" w:eastAsia="Times New Roman" w:hAnsi="Arial" w:cs="Arial"/>
                <w:sz w:val="20"/>
                <w:szCs w:val="20"/>
              </w:rPr>
              <w:t>4</w:t>
            </w:r>
          </w:p>
        </w:tc>
      </w:tr>
      <w:tr w:rsidR="00DE5B25" w:rsidRPr="009D4EB7" w14:paraId="475CED76" w14:textId="77777777">
        <w:trPr>
          <w:cantSplit/>
          <w:jc w:val="center"/>
        </w:trPr>
        <w:tc>
          <w:tcPr>
            <w:tcW w:w="3077" w:type="dxa"/>
            <w:vAlign w:val="center"/>
          </w:tcPr>
          <w:p w14:paraId="0000013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HCGMM</w:t>
            </w:r>
          </w:p>
        </w:tc>
        <w:tc>
          <w:tcPr>
            <w:tcW w:w="3350" w:type="dxa"/>
            <w:vAlign w:val="center"/>
          </w:tcPr>
          <w:p w14:paraId="0000013D" w14:textId="755CCE98"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w:t>
            </w:r>
            <w:r w:rsidR="00D87B7B">
              <w:rPr>
                <w:rFonts w:ascii="Arial" w:eastAsia="Times New Roman" w:hAnsi="Arial" w:cs="Arial"/>
                <w:sz w:val="20"/>
                <w:szCs w:val="20"/>
              </w:rPr>
              <w:t>7</w:t>
            </w:r>
          </w:p>
        </w:tc>
        <w:tc>
          <w:tcPr>
            <w:tcW w:w="2589" w:type="dxa"/>
            <w:vAlign w:val="center"/>
          </w:tcPr>
          <w:p w14:paraId="0000013E" w14:textId="2FF17740"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0.12</w:t>
            </w:r>
          </w:p>
        </w:tc>
      </w:tr>
      <w:tr w:rsidR="00DE5B25" w:rsidRPr="009D4EB7" w14:paraId="530E9CE9" w14:textId="77777777">
        <w:trPr>
          <w:cantSplit/>
          <w:jc w:val="center"/>
        </w:trPr>
        <w:tc>
          <w:tcPr>
            <w:tcW w:w="3077" w:type="dxa"/>
            <w:vAlign w:val="center"/>
          </w:tcPr>
          <w:p w14:paraId="0000013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3SAEN</w:t>
            </w:r>
          </w:p>
        </w:tc>
        <w:tc>
          <w:tcPr>
            <w:tcW w:w="3350" w:type="dxa"/>
            <w:vAlign w:val="center"/>
          </w:tcPr>
          <w:p w14:paraId="00000140" w14:textId="046E95EF"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0.97</w:t>
            </w:r>
          </w:p>
        </w:tc>
        <w:tc>
          <w:tcPr>
            <w:tcW w:w="2589" w:type="dxa"/>
            <w:vAlign w:val="center"/>
          </w:tcPr>
          <w:p w14:paraId="00000141" w14:textId="4BCDC453"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w:t>
            </w:r>
            <w:r w:rsidR="00D87B7B">
              <w:rPr>
                <w:rFonts w:ascii="Arial" w:eastAsia="Times New Roman" w:hAnsi="Arial" w:cs="Arial"/>
                <w:sz w:val="20"/>
                <w:szCs w:val="20"/>
              </w:rPr>
              <w:t>9</w:t>
            </w:r>
          </w:p>
        </w:tc>
      </w:tr>
    </w:tbl>
    <w:p w14:paraId="00000142"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143" w14:textId="77777777" w:rsidR="00DE5B25" w:rsidRPr="009D4EB7" w:rsidRDefault="00DE5B25">
      <w:pPr>
        <w:spacing w:after="0" w:line="240" w:lineRule="auto"/>
        <w:jc w:val="both"/>
        <w:rPr>
          <w:rFonts w:ascii="Arial" w:eastAsia="Times New Roman" w:hAnsi="Arial" w:cs="Arial"/>
          <w:b/>
          <w:sz w:val="20"/>
          <w:szCs w:val="20"/>
        </w:rPr>
      </w:pPr>
    </w:p>
    <w:p w14:paraId="00000144" w14:textId="77777777" w:rsidR="00DE5B25" w:rsidRPr="00B5183A" w:rsidRDefault="00447095">
      <w:pPr>
        <w:spacing w:after="0" w:line="240" w:lineRule="auto"/>
        <w:jc w:val="both"/>
        <w:rPr>
          <w:rFonts w:ascii="Arial" w:eastAsia="Times New Roman" w:hAnsi="Arial" w:cs="Arial"/>
          <w:b/>
          <w:sz w:val="20"/>
          <w:szCs w:val="20"/>
          <w:u w:val="single"/>
        </w:rPr>
      </w:pPr>
      <w:r w:rsidRPr="00B5183A">
        <w:rPr>
          <w:rFonts w:ascii="Arial" w:eastAsia="Times New Roman" w:hAnsi="Arial" w:cs="Arial"/>
          <w:b/>
          <w:sz w:val="20"/>
          <w:szCs w:val="20"/>
          <w:u w:val="single"/>
        </w:rPr>
        <w:t>Heteroscedasticity Check</w:t>
      </w:r>
    </w:p>
    <w:p w14:paraId="0000014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We applied the Breusch-Pagan test to detect heteroscedasticity in residuals. Results indicate that ARIV and HCGMM had the most robust variance estimates under real data conditions.</w:t>
      </w:r>
    </w:p>
    <w:p w14:paraId="00000146" w14:textId="77777777" w:rsidR="00DE5B25" w:rsidRPr="009D4EB7" w:rsidRDefault="00DE5B25">
      <w:pPr>
        <w:spacing w:after="0" w:line="240" w:lineRule="auto"/>
        <w:jc w:val="both"/>
        <w:rPr>
          <w:rFonts w:ascii="Arial" w:eastAsia="Times New Roman" w:hAnsi="Arial" w:cs="Arial"/>
          <w:sz w:val="20"/>
          <w:szCs w:val="20"/>
        </w:rPr>
      </w:pPr>
    </w:p>
    <w:p w14:paraId="00000147" w14:textId="7406C355"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Table </w:t>
      </w:r>
      <w:r w:rsidR="00A30C6A">
        <w:rPr>
          <w:rFonts w:ascii="Arial" w:eastAsia="Times New Roman" w:hAnsi="Arial" w:cs="Arial"/>
          <w:sz w:val="20"/>
          <w:szCs w:val="20"/>
        </w:rPr>
        <w:t>7</w:t>
      </w:r>
      <w:r w:rsidRPr="009D4EB7">
        <w:rPr>
          <w:rFonts w:ascii="Arial" w:eastAsia="Times New Roman" w:hAnsi="Arial" w:cs="Arial"/>
          <w:sz w:val="20"/>
          <w:szCs w:val="20"/>
        </w:rPr>
        <w:t>: Breusch-Pagan Test Results for Heteroscedasticity</w:t>
      </w:r>
    </w:p>
    <w:tbl>
      <w:tblPr>
        <w:tblStyle w:val="a5"/>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0"/>
        <w:gridCol w:w="3417"/>
        <w:gridCol w:w="2559"/>
      </w:tblGrid>
      <w:tr w:rsidR="00DE5B25" w:rsidRPr="009D4EB7" w14:paraId="72A676B3" w14:textId="77777777">
        <w:trPr>
          <w:cantSplit/>
          <w:jc w:val="center"/>
        </w:trPr>
        <w:tc>
          <w:tcPr>
            <w:tcW w:w="3040" w:type="dxa"/>
            <w:vAlign w:val="center"/>
          </w:tcPr>
          <w:p w14:paraId="0000014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Estimator</w:t>
            </w:r>
          </w:p>
        </w:tc>
        <w:tc>
          <w:tcPr>
            <w:tcW w:w="3417" w:type="dxa"/>
            <w:vAlign w:val="center"/>
          </w:tcPr>
          <w:p w14:paraId="0000014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BP Statistic</w:t>
            </w:r>
          </w:p>
        </w:tc>
        <w:tc>
          <w:tcPr>
            <w:tcW w:w="2559" w:type="dxa"/>
            <w:vAlign w:val="center"/>
          </w:tcPr>
          <w:p w14:paraId="0000014A" w14:textId="452A5B51" w:rsidR="00DE5B25" w:rsidRPr="009D4EB7" w:rsidRDefault="00D87B7B">
            <w:pPr>
              <w:spacing w:after="0" w:line="240" w:lineRule="auto"/>
              <w:jc w:val="center"/>
              <w:rPr>
                <w:rFonts w:ascii="Arial" w:eastAsia="Times New Roman" w:hAnsi="Arial" w:cs="Arial"/>
                <w:sz w:val="20"/>
                <w:szCs w:val="20"/>
              </w:rPr>
            </w:pPr>
            <w:r w:rsidRPr="00150A3F">
              <w:rPr>
                <w:rFonts w:ascii="Arial" w:eastAsia="Times New Roman" w:hAnsi="Arial" w:cs="Arial"/>
                <w:b/>
                <w:i/>
                <w:iCs/>
                <w:sz w:val="20"/>
                <w:szCs w:val="20"/>
              </w:rPr>
              <w:t>P</w:t>
            </w:r>
            <w:r w:rsidR="00447095" w:rsidRPr="009D4EB7">
              <w:rPr>
                <w:rFonts w:ascii="Arial" w:eastAsia="Times New Roman" w:hAnsi="Arial" w:cs="Arial"/>
                <w:b/>
                <w:sz w:val="20"/>
                <w:szCs w:val="20"/>
              </w:rPr>
              <w:t>-Value</w:t>
            </w:r>
          </w:p>
        </w:tc>
      </w:tr>
      <w:tr w:rsidR="00DE5B25" w:rsidRPr="009D4EB7" w14:paraId="7724ABFB" w14:textId="77777777">
        <w:trPr>
          <w:cantSplit/>
          <w:jc w:val="center"/>
        </w:trPr>
        <w:tc>
          <w:tcPr>
            <w:tcW w:w="3040" w:type="dxa"/>
            <w:vAlign w:val="center"/>
          </w:tcPr>
          <w:p w14:paraId="0000014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ARIV</w:t>
            </w:r>
          </w:p>
        </w:tc>
        <w:tc>
          <w:tcPr>
            <w:tcW w:w="3417" w:type="dxa"/>
            <w:vAlign w:val="center"/>
          </w:tcPr>
          <w:p w14:paraId="0000014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2.34</w:t>
            </w:r>
          </w:p>
        </w:tc>
        <w:tc>
          <w:tcPr>
            <w:tcW w:w="2559" w:type="dxa"/>
            <w:vAlign w:val="center"/>
          </w:tcPr>
          <w:p w14:paraId="0000014D" w14:textId="139B6BCA"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w:t>
            </w:r>
            <w:r w:rsidR="00D87B7B">
              <w:rPr>
                <w:rFonts w:ascii="Arial" w:eastAsia="Times New Roman" w:hAnsi="Arial" w:cs="Arial"/>
                <w:sz w:val="20"/>
                <w:szCs w:val="20"/>
              </w:rPr>
              <w:t>3</w:t>
            </w:r>
          </w:p>
        </w:tc>
      </w:tr>
      <w:tr w:rsidR="00DE5B25" w:rsidRPr="009D4EB7" w14:paraId="54E6BF3B" w14:textId="77777777">
        <w:trPr>
          <w:cantSplit/>
          <w:jc w:val="center"/>
        </w:trPr>
        <w:tc>
          <w:tcPr>
            <w:tcW w:w="3040" w:type="dxa"/>
            <w:vAlign w:val="center"/>
          </w:tcPr>
          <w:p w14:paraId="0000014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G2SAE</w:t>
            </w:r>
          </w:p>
        </w:tc>
        <w:tc>
          <w:tcPr>
            <w:tcW w:w="3417" w:type="dxa"/>
            <w:vAlign w:val="center"/>
          </w:tcPr>
          <w:p w14:paraId="0000014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4.02</w:t>
            </w:r>
          </w:p>
        </w:tc>
        <w:tc>
          <w:tcPr>
            <w:tcW w:w="2559" w:type="dxa"/>
            <w:vAlign w:val="center"/>
          </w:tcPr>
          <w:p w14:paraId="00000150" w14:textId="4BEA5E74"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w:t>
            </w:r>
            <w:r w:rsidR="00D87B7B">
              <w:rPr>
                <w:rFonts w:ascii="Arial" w:eastAsia="Times New Roman" w:hAnsi="Arial" w:cs="Arial"/>
                <w:sz w:val="20"/>
                <w:szCs w:val="20"/>
              </w:rPr>
              <w:t>5</w:t>
            </w:r>
          </w:p>
        </w:tc>
      </w:tr>
      <w:tr w:rsidR="00DE5B25" w:rsidRPr="009D4EB7" w14:paraId="33432ECC" w14:textId="77777777">
        <w:trPr>
          <w:cantSplit/>
          <w:jc w:val="center"/>
        </w:trPr>
        <w:tc>
          <w:tcPr>
            <w:tcW w:w="3040" w:type="dxa"/>
            <w:vAlign w:val="center"/>
          </w:tcPr>
          <w:p w14:paraId="0000015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lastRenderedPageBreak/>
              <w:t>ENIV</w:t>
            </w:r>
          </w:p>
        </w:tc>
        <w:tc>
          <w:tcPr>
            <w:tcW w:w="3417" w:type="dxa"/>
            <w:vAlign w:val="center"/>
          </w:tcPr>
          <w:p w14:paraId="0000015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5.66</w:t>
            </w:r>
          </w:p>
        </w:tc>
        <w:tc>
          <w:tcPr>
            <w:tcW w:w="2559" w:type="dxa"/>
            <w:vAlign w:val="center"/>
          </w:tcPr>
          <w:p w14:paraId="00000153" w14:textId="5241D93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w:t>
            </w:r>
            <w:r w:rsidR="00D87B7B">
              <w:rPr>
                <w:rFonts w:ascii="Arial" w:eastAsia="Times New Roman" w:hAnsi="Arial" w:cs="Arial"/>
                <w:sz w:val="20"/>
                <w:szCs w:val="20"/>
              </w:rPr>
              <w:t>2</w:t>
            </w:r>
          </w:p>
        </w:tc>
      </w:tr>
      <w:tr w:rsidR="00DE5B25" w:rsidRPr="009D4EB7" w14:paraId="33672552" w14:textId="77777777">
        <w:trPr>
          <w:cantSplit/>
          <w:jc w:val="center"/>
        </w:trPr>
        <w:tc>
          <w:tcPr>
            <w:tcW w:w="3040" w:type="dxa"/>
            <w:vAlign w:val="center"/>
          </w:tcPr>
          <w:p w14:paraId="0000015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HCGMM</w:t>
            </w:r>
          </w:p>
        </w:tc>
        <w:tc>
          <w:tcPr>
            <w:tcW w:w="3417" w:type="dxa"/>
            <w:vAlign w:val="center"/>
          </w:tcPr>
          <w:p w14:paraId="0000015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1.89</w:t>
            </w:r>
          </w:p>
        </w:tc>
        <w:tc>
          <w:tcPr>
            <w:tcW w:w="2559" w:type="dxa"/>
            <w:vAlign w:val="center"/>
          </w:tcPr>
          <w:p w14:paraId="00000156" w14:textId="65C84CB9"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0.18</w:t>
            </w:r>
          </w:p>
        </w:tc>
      </w:tr>
      <w:tr w:rsidR="00DE5B25" w:rsidRPr="009D4EB7" w14:paraId="170F9322" w14:textId="77777777">
        <w:trPr>
          <w:cantSplit/>
          <w:jc w:val="center"/>
        </w:trPr>
        <w:tc>
          <w:tcPr>
            <w:tcW w:w="3040" w:type="dxa"/>
            <w:vAlign w:val="center"/>
          </w:tcPr>
          <w:p w14:paraId="0000015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3SAEN</w:t>
            </w:r>
          </w:p>
        </w:tc>
        <w:tc>
          <w:tcPr>
            <w:tcW w:w="3417" w:type="dxa"/>
            <w:vAlign w:val="center"/>
          </w:tcPr>
          <w:p w14:paraId="0000015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3.95</w:t>
            </w:r>
          </w:p>
        </w:tc>
        <w:tc>
          <w:tcPr>
            <w:tcW w:w="2559" w:type="dxa"/>
            <w:vAlign w:val="center"/>
          </w:tcPr>
          <w:p w14:paraId="00000159" w14:textId="63203619"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w:t>
            </w:r>
            <w:r w:rsidR="00D87B7B">
              <w:rPr>
                <w:rFonts w:ascii="Arial" w:eastAsia="Times New Roman" w:hAnsi="Arial" w:cs="Arial"/>
                <w:sz w:val="20"/>
                <w:szCs w:val="20"/>
              </w:rPr>
              <w:t>5</w:t>
            </w:r>
          </w:p>
        </w:tc>
      </w:tr>
    </w:tbl>
    <w:p w14:paraId="0000015A"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15B" w14:textId="77777777" w:rsidR="00DE5B25" w:rsidRPr="00B5183A" w:rsidRDefault="00447095">
      <w:pPr>
        <w:spacing w:after="0" w:line="240" w:lineRule="auto"/>
        <w:jc w:val="both"/>
        <w:rPr>
          <w:rFonts w:ascii="Arial" w:eastAsia="Times New Roman" w:hAnsi="Arial" w:cs="Arial"/>
          <w:sz w:val="20"/>
          <w:szCs w:val="20"/>
          <w:u w:val="single"/>
        </w:rPr>
      </w:pPr>
      <w:r w:rsidRPr="00B5183A">
        <w:rPr>
          <w:rFonts w:ascii="Arial" w:eastAsia="Times New Roman" w:hAnsi="Arial" w:cs="Arial"/>
          <w:b/>
          <w:sz w:val="20"/>
          <w:szCs w:val="20"/>
          <w:u w:val="single"/>
        </w:rPr>
        <w:t>Autocorrelation Diagnostics</w:t>
      </w:r>
    </w:p>
    <w:p w14:paraId="0000015C"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Using the Durbin-Watson test, residuals from G2SAE and 3SAEN revealed no significant autocorrelation, making them preferable for time-dependent SEMs.</w:t>
      </w:r>
    </w:p>
    <w:p w14:paraId="0000015D" w14:textId="77777777" w:rsidR="00DE5B25" w:rsidRPr="009D4EB7" w:rsidRDefault="00DE5B25">
      <w:pPr>
        <w:spacing w:after="0" w:line="240" w:lineRule="auto"/>
        <w:jc w:val="both"/>
        <w:rPr>
          <w:rFonts w:ascii="Arial" w:eastAsia="Times New Roman" w:hAnsi="Arial" w:cs="Arial"/>
          <w:sz w:val="20"/>
          <w:szCs w:val="20"/>
        </w:rPr>
      </w:pPr>
    </w:p>
    <w:p w14:paraId="0000015E" w14:textId="77777777" w:rsidR="00DE5B25" w:rsidRPr="009D4EB7" w:rsidRDefault="00DE5B25">
      <w:pPr>
        <w:spacing w:after="0" w:line="240" w:lineRule="auto"/>
        <w:jc w:val="both"/>
        <w:rPr>
          <w:rFonts w:ascii="Arial" w:eastAsia="Times New Roman" w:hAnsi="Arial" w:cs="Arial"/>
          <w:sz w:val="20"/>
          <w:szCs w:val="20"/>
        </w:rPr>
      </w:pPr>
    </w:p>
    <w:p w14:paraId="0000015F" w14:textId="77777777" w:rsidR="00DE5B25" w:rsidRPr="009D4EB7" w:rsidRDefault="00DE5B25">
      <w:pPr>
        <w:spacing w:after="0" w:line="240" w:lineRule="auto"/>
        <w:jc w:val="both"/>
        <w:rPr>
          <w:rFonts w:ascii="Arial" w:eastAsia="Times New Roman" w:hAnsi="Arial" w:cs="Arial"/>
          <w:sz w:val="20"/>
          <w:szCs w:val="20"/>
        </w:rPr>
      </w:pPr>
    </w:p>
    <w:p w14:paraId="00000160" w14:textId="56C11DC6"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Table </w:t>
      </w:r>
      <w:r w:rsidR="00A30C6A">
        <w:rPr>
          <w:rFonts w:ascii="Arial" w:eastAsia="Times New Roman" w:hAnsi="Arial" w:cs="Arial"/>
          <w:sz w:val="20"/>
          <w:szCs w:val="20"/>
        </w:rPr>
        <w:t>8</w:t>
      </w:r>
      <w:r w:rsidRPr="009D4EB7">
        <w:rPr>
          <w:rFonts w:ascii="Arial" w:eastAsia="Times New Roman" w:hAnsi="Arial" w:cs="Arial"/>
          <w:sz w:val="20"/>
          <w:szCs w:val="20"/>
        </w:rPr>
        <w:t>: Durbin-Watson Test Results for Autocorrelation</w:t>
      </w:r>
    </w:p>
    <w:tbl>
      <w:tblPr>
        <w:tblStyle w:val="a6"/>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4"/>
        <w:gridCol w:w="2400"/>
        <w:gridCol w:w="4622"/>
      </w:tblGrid>
      <w:tr w:rsidR="00DE5B25" w:rsidRPr="009D4EB7" w14:paraId="4B8C38BF" w14:textId="77777777">
        <w:trPr>
          <w:cantSplit/>
          <w:jc w:val="center"/>
        </w:trPr>
        <w:tc>
          <w:tcPr>
            <w:tcW w:w="1994" w:type="dxa"/>
            <w:vAlign w:val="center"/>
          </w:tcPr>
          <w:p w14:paraId="0000016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Estimator</w:t>
            </w:r>
          </w:p>
        </w:tc>
        <w:tc>
          <w:tcPr>
            <w:tcW w:w="2400" w:type="dxa"/>
            <w:vAlign w:val="center"/>
          </w:tcPr>
          <w:p w14:paraId="0000016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DW Statistic</w:t>
            </w:r>
          </w:p>
        </w:tc>
        <w:tc>
          <w:tcPr>
            <w:tcW w:w="4622" w:type="dxa"/>
            <w:vAlign w:val="center"/>
          </w:tcPr>
          <w:p w14:paraId="00000163" w14:textId="77777777" w:rsidR="00DE5B25" w:rsidRPr="009D4EB7" w:rsidRDefault="00447095">
            <w:pPr>
              <w:spacing w:after="0" w:line="240" w:lineRule="auto"/>
              <w:jc w:val="center"/>
              <w:rPr>
                <w:rFonts w:ascii="Arial" w:eastAsia="Times New Roman" w:hAnsi="Arial" w:cs="Arial"/>
                <w:sz w:val="20"/>
                <w:szCs w:val="20"/>
              </w:rPr>
            </w:pPr>
            <w:proofErr w:type="spellStart"/>
            <w:r w:rsidRPr="009D4EB7">
              <w:rPr>
                <w:rFonts w:ascii="Arial" w:eastAsia="Times New Roman" w:hAnsi="Arial" w:cs="Arial"/>
                <w:b/>
                <w:sz w:val="20"/>
                <w:szCs w:val="20"/>
              </w:rPr>
              <w:t>Autocorr</w:t>
            </w:r>
            <w:proofErr w:type="spellEnd"/>
            <w:r w:rsidRPr="009D4EB7">
              <w:rPr>
                <w:rFonts w:ascii="Arial" w:eastAsia="Times New Roman" w:hAnsi="Arial" w:cs="Arial"/>
                <w:b/>
                <w:sz w:val="20"/>
                <w:szCs w:val="20"/>
              </w:rPr>
              <w:t xml:space="preserve"> Inference</w:t>
            </w:r>
          </w:p>
        </w:tc>
      </w:tr>
      <w:tr w:rsidR="00DE5B25" w:rsidRPr="009D4EB7" w14:paraId="5D69D678" w14:textId="77777777">
        <w:trPr>
          <w:cantSplit/>
          <w:jc w:val="center"/>
        </w:trPr>
        <w:tc>
          <w:tcPr>
            <w:tcW w:w="1994" w:type="dxa"/>
            <w:vAlign w:val="center"/>
          </w:tcPr>
          <w:p w14:paraId="0000016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ARIV</w:t>
            </w:r>
          </w:p>
        </w:tc>
        <w:tc>
          <w:tcPr>
            <w:tcW w:w="2400" w:type="dxa"/>
            <w:vAlign w:val="center"/>
          </w:tcPr>
          <w:p w14:paraId="0000016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1.75</w:t>
            </w:r>
          </w:p>
        </w:tc>
        <w:tc>
          <w:tcPr>
            <w:tcW w:w="4622" w:type="dxa"/>
            <w:vAlign w:val="center"/>
          </w:tcPr>
          <w:p w14:paraId="0000016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No autocorrelation</w:t>
            </w:r>
          </w:p>
        </w:tc>
      </w:tr>
      <w:tr w:rsidR="00DE5B25" w:rsidRPr="009D4EB7" w14:paraId="4055A6B1" w14:textId="77777777">
        <w:trPr>
          <w:cantSplit/>
          <w:jc w:val="center"/>
        </w:trPr>
        <w:tc>
          <w:tcPr>
            <w:tcW w:w="1994" w:type="dxa"/>
            <w:vAlign w:val="center"/>
          </w:tcPr>
          <w:p w14:paraId="0000016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G2SAE</w:t>
            </w:r>
          </w:p>
        </w:tc>
        <w:tc>
          <w:tcPr>
            <w:tcW w:w="2400" w:type="dxa"/>
            <w:vAlign w:val="center"/>
          </w:tcPr>
          <w:p w14:paraId="0000016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2.08</w:t>
            </w:r>
          </w:p>
        </w:tc>
        <w:tc>
          <w:tcPr>
            <w:tcW w:w="4622" w:type="dxa"/>
            <w:vAlign w:val="center"/>
          </w:tcPr>
          <w:p w14:paraId="0000016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No autocorrelation</w:t>
            </w:r>
          </w:p>
        </w:tc>
      </w:tr>
      <w:tr w:rsidR="00DE5B25" w:rsidRPr="009D4EB7" w14:paraId="30E899C3" w14:textId="77777777">
        <w:trPr>
          <w:cantSplit/>
          <w:jc w:val="center"/>
        </w:trPr>
        <w:tc>
          <w:tcPr>
            <w:tcW w:w="1994" w:type="dxa"/>
            <w:vAlign w:val="center"/>
          </w:tcPr>
          <w:p w14:paraId="0000016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ENIV</w:t>
            </w:r>
          </w:p>
        </w:tc>
        <w:tc>
          <w:tcPr>
            <w:tcW w:w="2400" w:type="dxa"/>
            <w:vAlign w:val="center"/>
          </w:tcPr>
          <w:p w14:paraId="0000016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1.62</w:t>
            </w:r>
          </w:p>
        </w:tc>
        <w:tc>
          <w:tcPr>
            <w:tcW w:w="4622" w:type="dxa"/>
            <w:vAlign w:val="center"/>
          </w:tcPr>
          <w:p w14:paraId="0000016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Mild positive autocorrelation</w:t>
            </w:r>
          </w:p>
        </w:tc>
      </w:tr>
      <w:tr w:rsidR="00DE5B25" w:rsidRPr="009D4EB7" w14:paraId="665F8FED" w14:textId="77777777">
        <w:trPr>
          <w:cantSplit/>
          <w:jc w:val="center"/>
        </w:trPr>
        <w:tc>
          <w:tcPr>
            <w:tcW w:w="1994" w:type="dxa"/>
            <w:vAlign w:val="center"/>
          </w:tcPr>
          <w:p w14:paraId="0000016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HCGMM</w:t>
            </w:r>
          </w:p>
        </w:tc>
        <w:tc>
          <w:tcPr>
            <w:tcW w:w="2400" w:type="dxa"/>
            <w:vAlign w:val="center"/>
          </w:tcPr>
          <w:p w14:paraId="0000016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1.88</w:t>
            </w:r>
          </w:p>
        </w:tc>
        <w:tc>
          <w:tcPr>
            <w:tcW w:w="4622" w:type="dxa"/>
            <w:vAlign w:val="center"/>
          </w:tcPr>
          <w:p w14:paraId="0000016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No autocorrelation</w:t>
            </w:r>
          </w:p>
        </w:tc>
      </w:tr>
      <w:tr w:rsidR="00DE5B25" w:rsidRPr="009D4EB7" w14:paraId="7B2158E0" w14:textId="77777777">
        <w:trPr>
          <w:cantSplit/>
          <w:jc w:val="center"/>
        </w:trPr>
        <w:tc>
          <w:tcPr>
            <w:tcW w:w="1994" w:type="dxa"/>
            <w:vAlign w:val="center"/>
          </w:tcPr>
          <w:p w14:paraId="0000017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3SAEN</w:t>
            </w:r>
          </w:p>
        </w:tc>
        <w:tc>
          <w:tcPr>
            <w:tcW w:w="2400" w:type="dxa"/>
            <w:vAlign w:val="center"/>
          </w:tcPr>
          <w:p w14:paraId="0000017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2.04</w:t>
            </w:r>
          </w:p>
        </w:tc>
        <w:tc>
          <w:tcPr>
            <w:tcW w:w="4622" w:type="dxa"/>
            <w:vAlign w:val="center"/>
          </w:tcPr>
          <w:p w14:paraId="0000017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No autocorrelation</w:t>
            </w:r>
          </w:p>
        </w:tc>
      </w:tr>
    </w:tbl>
    <w:p w14:paraId="00000173"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174" w14:textId="77777777" w:rsidR="00DE5B25" w:rsidRPr="009D4EB7" w:rsidRDefault="00DE5B25">
      <w:pPr>
        <w:spacing w:after="0" w:line="240" w:lineRule="auto"/>
        <w:jc w:val="both"/>
        <w:rPr>
          <w:rFonts w:ascii="Arial" w:eastAsia="Times New Roman" w:hAnsi="Arial" w:cs="Arial"/>
          <w:b/>
          <w:sz w:val="20"/>
          <w:szCs w:val="20"/>
        </w:rPr>
      </w:pPr>
    </w:p>
    <w:p w14:paraId="00000175" w14:textId="77777777" w:rsidR="00DE5B25" w:rsidRPr="00150A3F" w:rsidRDefault="00447095">
      <w:pPr>
        <w:spacing w:after="0" w:line="240" w:lineRule="auto"/>
        <w:jc w:val="both"/>
        <w:rPr>
          <w:rFonts w:ascii="Arial" w:eastAsia="Times New Roman" w:hAnsi="Arial" w:cs="Arial"/>
          <w:sz w:val="20"/>
          <w:szCs w:val="20"/>
          <w:u w:val="single"/>
        </w:rPr>
      </w:pPr>
      <w:r w:rsidRPr="00150A3F">
        <w:rPr>
          <w:rFonts w:ascii="Arial" w:eastAsia="Times New Roman" w:hAnsi="Arial" w:cs="Arial"/>
          <w:b/>
          <w:sz w:val="20"/>
          <w:szCs w:val="20"/>
          <w:u w:val="single"/>
        </w:rPr>
        <w:t>Goodness-of-Fit Comparison</w:t>
      </w:r>
    </w:p>
    <w:p w14:paraId="00000176"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Model performance was further evaluated using Adjusted R², Akaike Information Criterion (AIC), and Bayesian Information Criterion (BIC). G2SAE and 3SAEN consistently recorded the lowest AIC/BIC values, suggesting superior fit under penalized estimation.</w:t>
      </w:r>
    </w:p>
    <w:p w14:paraId="00000177" w14:textId="77777777" w:rsidR="00DE5B25" w:rsidRPr="009D4EB7" w:rsidRDefault="00DE5B25">
      <w:pPr>
        <w:spacing w:after="0" w:line="240" w:lineRule="auto"/>
        <w:jc w:val="both"/>
        <w:rPr>
          <w:rFonts w:ascii="Arial" w:eastAsia="Times New Roman" w:hAnsi="Arial" w:cs="Arial"/>
          <w:sz w:val="20"/>
          <w:szCs w:val="20"/>
        </w:rPr>
      </w:pPr>
    </w:p>
    <w:p w14:paraId="00000178" w14:textId="20AA9BF8"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Table </w:t>
      </w:r>
      <w:r w:rsidR="00A30C6A">
        <w:rPr>
          <w:rFonts w:ascii="Arial" w:eastAsia="Times New Roman" w:hAnsi="Arial" w:cs="Arial"/>
          <w:sz w:val="20"/>
          <w:szCs w:val="20"/>
        </w:rPr>
        <w:t>9</w:t>
      </w:r>
      <w:r w:rsidRPr="009D4EB7">
        <w:rPr>
          <w:rFonts w:ascii="Arial" w:eastAsia="Times New Roman" w:hAnsi="Arial" w:cs="Arial"/>
          <w:sz w:val="20"/>
          <w:szCs w:val="20"/>
        </w:rPr>
        <w:t>: Model Fit Statistics (Adjusted R², AIC, BIC)</w:t>
      </w:r>
    </w:p>
    <w:tbl>
      <w:tblPr>
        <w:tblStyle w:val="a7"/>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3038"/>
        <w:gridCol w:w="1677"/>
        <w:gridCol w:w="1675"/>
      </w:tblGrid>
      <w:tr w:rsidR="00DE5B25" w:rsidRPr="009D4EB7" w14:paraId="495B8B27" w14:textId="77777777">
        <w:trPr>
          <w:cantSplit/>
          <w:trHeight w:val="379"/>
          <w:jc w:val="center"/>
        </w:trPr>
        <w:tc>
          <w:tcPr>
            <w:tcW w:w="2626" w:type="dxa"/>
            <w:tcBorders>
              <w:bottom w:val="nil"/>
            </w:tcBorders>
            <w:vAlign w:val="center"/>
          </w:tcPr>
          <w:p w14:paraId="0000017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Estimator</w:t>
            </w:r>
          </w:p>
        </w:tc>
        <w:tc>
          <w:tcPr>
            <w:tcW w:w="3038" w:type="dxa"/>
            <w:tcBorders>
              <w:bottom w:val="nil"/>
            </w:tcBorders>
            <w:vAlign w:val="center"/>
          </w:tcPr>
          <w:p w14:paraId="0000017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Adjusted R²</w:t>
            </w:r>
          </w:p>
        </w:tc>
        <w:tc>
          <w:tcPr>
            <w:tcW w:w="1677" w:type="dxa"/>
            <w:tcBorders>
              <w:bottom w:val="nil"/>
            </w:tcBorders>
            <w:vAlign w:val="center"/>
          </w:tcPr>
          <w:p w14:paraId="0000017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AIC</w:t>
            </w:r>
          </w:p>
        </w:tc>
        <w:tc>
          <w:tcPr>
            <w:tcW w:w="1675" w:type="dxa"/>
            <w:tcBorders>
              <w:bottom w:val="nil"/>
            </w:tcBorders>
            <w:vAlign w:val="center"/>
          </w:tcPr>
          <w:p w14:paraId="0000017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BIC</w:t>
            </w:r>
          </w:p>
        </w:tc>
      </w:tr>
      <w:tr w:rsidR="00DE5B25" w:rsidRPr="009D4EB7" w14:paraId="57F621B8" w14:textId="77777777">
        <w:trPr>
          <w:cantSplit/>
          <w:trHeight w:val="383"/>
          <w:jc w:val="center"/>
        </w:trPr>
        <w:tc>
          <w:tcPr>
            <w:tcW w:w="2626" w:type="dxa"/>
            <w:vAlign w:val="center"/>
          </w:tcPr>
          <w:p w14:paraId="0000017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ARIV</w:t>
            </w:r>
          </w:p>
        </w:tc>
        <w:tc>
          <w:tcPr>
            <w:tcW w:w="3038" w:type="dxa"/>
            <w:vAlign w:val="center"/>
          </w:tcPr>
          <w:p w14:paraId="0000017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0.875</w:t>
            </w:r>
          </w:p>
        </w:tc>
        <w:tc>
          <w:tcPr>
            <w:tcW w:w="1677" w:type="dxa"/>
            <w:vAlign w:val="center"/>
          </w:tcPr>
          <w:p w14:paraId="0000017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228.3</w:t>
            </w:r>
          </w:p>
        </w:tc>
        <w:tc>
          <w:tcPr>
            <w:tcW w:w="1675" w:type="dxa"/>
            <w:vAlign w:val="center"/>
          </w:tcPr>
          <w:p w14:paraId="0000018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233.1</w:t>
            </w:r>
          </w:p>
        </w:tc>
      </w:tr>
      <w:tr w:rsidR="00DE5B25" w:rsidRPr="009D4EB7" w14:paraId="187885C9" w14:textId="77777777">
        <w:trPr>
          <w:cantSplit/>
          <w:trHeight w:val="379"/>
          <w:jc w:val="center"/>
        </w:trPr>
        <w:tc>
          <w:tcPr>
            <w:tcW w:w="2626" w:type="dxa"/>
            <w:vAlign w:val="center"/>
          </w:tcPr>
          <w:p w14:paraId="0000018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G2SAE</w:t>
            </w:r>
          </w:p>
        </w:tc>
        <w:tc>
          <w:tcPr>
            <w:tcW w:w="3038" w:type="dxa"/>
            <w:vAlign w:val="center"/>
          </w:tcPr>
          <w:p w14:paraId="0000018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0.884</w:t>
            </w:r>
          </w:p>
        </w:tc>
        <w:tc>
          <w:tcPr>
            <w:tcW w:w="1677" w:type="dxa"/>
            <w:vAlign w:val="center"/>
          </w:tcPr>
          <w:p w14:paraId="0000018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221.5</w:t>
            </w:r>
          </w:p>
        </w:tc>
        <w:tc>
          <w:tcPr>
            <w:tcW w:w="1675" w:type="dxa"/>
            <w:vAlign w:val="center"/>
          </w:tcPr>
          <w:p w14:paraId="0000018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225.7</w:t>
            </w:r>
          </w:p>
        </w:tc>
      </w:tr>
      <w:tr w:rsidR="00DE5B25" w:rsidRPr="009D4EB7" w14:paraId="62B11FBF" w14:textId="77777777">
        <w:trPr>
          <w:cantSplit/>
          <w:trHeight w:val="383"/>
          <w:jc w:val="center"/>
        </w:trPr>
        <w:tc>
          <w:tcPr>
            <w:tcW w:w="2626" w:type="dxa"/>
            <w:vAlign w:val="center"/>
          </w:tcPr>
          <w:p w14:paraId="0000018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ENIV</w:t>
            </w:r>
          </w:p>
        </w:tc>
        <w:tc>
          <w:tcPr>
            <w:tcW w:w="3038" w:type="dxa"/>
            <w:vAlign w:val="center"/>
          </w:tcPr>
          <w:p w14:paraId="0000018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0.871</w:t>
            </w:r>
          </w:p>
        </w:tc>
        <w:tc>
          <w:tcPr>
            <w:tcW w:w="1677" w:type="dxa"/>
            <w:vAlign w:val="center"/>
          </w:tcPr>
          <w:p w14:paraId="0000018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235.8</w:t>
            </w:r>
          </w:p>
        </w:tc>
        <w:tc>
          <w:tcPr>
            <w:tcW w:w="1675" w:type="dxa"/>
            <w:vAlign w:val="center"/>
          </w:tcPr>
          <w:p w14:paraId="0000018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240.3</w:t>
            </w:r>
          </w:p>
        </w:tc>
      </w:tr>
      <w:tr w:rsidR="00DE5B25" w:rsidRPr="009D4EB7" w14:paraId="401BD746" w14:textId="77777777">
        <w:trPr>
          <w:cantSplit/>
          <w:trHeight w:val="383"/>
          <w:jc w:val="center"/>
        </w:trPr>
        <w:tc>
          <w:tcPr>
            <w:tcW w:w="2626" w:type="dxa"/>
            <w:vAlign w:val="center"/>
          </w:tcPr>
          <w:p w14:paraId="0000018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HCGMM</w:t>
            </w:r>
          </w:p>
        </w:tc>
        <w:tc>
          <w:tcPr>
            <w:tcW w:w="3038" w:type="dxa"/>
            <w:vAlign w:val="center"/>
          </w:tcPr>
          <w:p w14:paraId="0000018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0.868</w:t>
            </w:r>
          </w:p>
        </w:tc>
        <w:tc>
          <w:tcPr>
            <w:tcW w:w="1677" w:type="dxa"/>
            <w:vAlign w:val="center"/>
          </w:tcPr>
          <w:p w14:paraId="0000018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232.0</w:t>
            </w:r>
          </w:p>
        </w:tc>
        <w:tc>
          <w:tcPr>
            <w:tcW w:w="1675" w:type="dxa"/>
            <w:vAlign w:val="center"/>
          </w:tcPr>
          <w:p w14:paraId="0000018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237.6</w:t>
            </w:r>
          </w:p>
        </w:tc>
      </w:tr>
      <w:tr w:rsidR="00DE5B25" w:rsidRPr="009D4EB7" w14:paraId="071E800F" w14:textId="77777777">
        <w:trPr>
          <w:cantSplit/>
          <w:trHeight w:val="379"/>
          <w:jc w:val="center"/>
        </w:trPr>
        <w:tc>
          <w:tcPr>
            <w:tcW w:w="2626" w:type="dxa"/>
            <w:vAlign w:val="center"/>
          </w:tcPr>
          <w:p w14:paraId="0000018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3SAEN</w:t>
            </w:r>
          </w:p>
        </w:tc>
        <w:tc>
          <w:tcPr>
            <w:tcW w:w="3038" w:type="dxa"/>
            <w:vAlign w:val="center"/>
          </w:tcPr>
          <w:p w14:paraId="0000018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0.880</w:t>
            </w:r>
          </w:p>
        </w:tc>
        <w:tc>
          <w:tcPr>
            <w:tcW w:w="1677" w:type="dxa"/>
            <w:vAlign w:val="center"/>
          </w:tcPr>
          <w:p w14:paraId="0000018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223.4</w:t>
            </w:r>
          </w:p>
        </w:tc>
        <w:tc>
          <w:tcPr>
            <w:tcW w:w="1675" w:type="dxa"/>
            <w:vAlign w:val="center"/>
          </w:tcPr>
          <w:p w14:paraId="0000019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227.5</w:t>
            </w:r>
          </w:p>
        </w:tc>
      </w:tr>
    </w:tbl>
    <w:p w14:paraId="00000191"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192"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The diagnostics confirm that the proposed estimators especially G2SAE and 3SAEN offer superior robustness, reliable residual distributions, and better model fit than traditional approaches in real-world SEMs.</w:t>
      </w:r>
    </w:p>
    <w:p w14:paraId="00000193" w14:textId="6B73D106" w:rsidR="00DE5B25" w:rsidRPr="00150A3F" w:rsidRDefault="00447095" w:rsidP="00150A3F">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150A3F">
        <w:rPr>
          <w:rFonts w:ascii="Arial" w:eastAsia="Times New Roman" w:hAnsi="Arial" w:cs="Arial"/>
          <w:b/>
          <w:color w:val="000000"/>
          <w:sz w:val="22"/>
          <w:szCs w:val="22"/>
        </w:rPr>
        <w:t>Instrument Validity and Endogeneity Tests</w:t>
      </w:r>
    </w:p>
    <w:p w14:paraId="00000194"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Instrument validity and the presence of endogeneity were assessed to ensure the robustness of the SEM estimation using the proposed estimators.</w:t>
      </w:r>
    </w:p>
    <w:p w14:paraId="00000195"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Two major diagnostic tools were applied:</w:t>
      </w:r>
    </w:p>
    <w:p w14:paraId="00000196" w14:textId="4C73AD82" w:rsidR="00DE5B25" w:rsidRPr="009D4EB7" w:rsidRDefault="00447095">
      <w:pPr>
        <w:numPr>
          <w:ilvl w:val="0"/>
          <w:numId w:val="4"/>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Hausman Test: Used to compare the consistency of the instrumental variable (IV) estimates with OLS estimates. A significant p-value (</w:t>
      </w:r>
      <w:r w:rsidR="009977D9" w:rsidRPr="00150A3F">
        <w:rPr>
          <w:rFonts w:ascii="Arial" w:eastAsia="Times New Roman" w:hAnsi="Arial" w:cs="Arial"/>
          <w:b/>
          <w:i/>
          <w:iCs/>
          <w:sz w:val="20"/>
          <w:szCs w:val="20"/>
        </w:rPr>
        <w:t>P</w:t>
      </w:r>
      <w:r w:rsidRPr="009D4EB7">
        <w:rPr>
          <w:rFonts w:ascii="Arial" w:eastAsia="Times New Roman" w:hAnsi="Arial" w:cs="Arial"/>
          <w:sz w:val="20"/>
          <w:szCs w:val="20"/>
        </w:rPr>
        <w:t xml:space="preserve"> &lt; 0.05) indicates the presence of endogeneity, justifying the use of IV-based estimators.</w:t>
      </w:r>
    </w:p>
    <w:p w14:paraId="00000197" w14:textId="22C9CAB4" w:rsidR="00DE5B25" w:rsidRPr="009D4EB7" w:rsidRDefault="00447095">
      <w:pPr>
        <w:numPr>
          <w:ilvl w:val="0"/>
          <w:numId w:val="4"/>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lastRenderedPageBreak/>
        <w:t>Overidentification Test (</w:t>
      </w:r>
      <w:proofErr w:type="spellStart"/>
      <w:r w:rsidRPr="009D4EB7">
        <w:rPr>
          <w:rFonts w:ascii="Arial" w:eastAsia="Times New Roman" w:hAnsi="Arial" w:cs="Arial"/>
          <w:sz w:val="20"/>
          <w:szCs w:val="20"/>
        </w:rPr>
        <w:t>Sargan</w:t>
      </w:r>
      <w:proofErr w:type="spellEnd"/>
      <w:r w:rsidRPr="009D4EB7">
        <w:rPr>
          <w:rFonts w:ascii="Arial" w:eastAsia="Times New Roman" w:hAnsi="Arial" w:cs="Arial"/>
          <w:sz w:val="20"/>
          <w:szCs w:val="20"/>
        </w:rPr>
        <w:t>/Hansen): Evaluates the validity of instruments under the assumption that the model is overidentified. A non-significant p-value (</w:t>
      </w:r>
      <w:r w:rsidR="009977D9" w:rsidRPr="00150A3F">
        <w:rPr>
          <w:rFonts w:ascii="Arial" w:eastAsia="Times New Roman" w:hAnsi="Arial" w:cs="Arial"/>
          <w:b/>
          <w:i/>
          <w:iCs/>
          <w:sz w:val="20"/>
          <w:szCs w:val="20"/>
        </w:rPr>
        <w:t>P</w:t>
      </w:r>
      <w:r w:rsidRPr="009D4EB7">
        <w:rPr>
          <w:rFonts w:ascii="Arial" w:eastAsia="Times New Roman" w:hAnsi="Arial" w:cs="Arial"/>
          <w:sz w:val="20"/>
          <w:szCs w:val="20"/>
        </w:rPr>
        <w:t xml:space="preserve"> &gt; 0.05) suggests that the instruments are valid and uncorrelated with the error term. Table </w:t>
      </w:r>
      <w:r w:rsidR="00A30C6A">
        <w:rPr>
          <w:rFonts w:ascii="Arial" w:eastAsia="Times New Roman" w:hAnsi="Arial" w:cs="Arial"/>
          <w:sz w:val="20"/>
          <w:szCs w:val="20"/>
        </w:rPr>
        <w:t>9</w:t>
      </w:r>
      <w:r w:rsidRPr="009D4EB7">
        <w:rPr>
          <w:rFonts w:ascii="Arial" w:eastAsia="Times New Roman" w:hAnsi="Arial" w:cs="Arial"/>
          <w:sz w:val="20"/>
          <w:szCs w:val="20"/>
        </w:rPr>
        <w:t xml:space="preserve"> presents the summary of test statistics for each estimator:</w:t>
      </w:r>
    </w:p>
    <w:p w14:paraId="0000019A" w14:textId="77777777" w:rsidR="00DE5B25" w:rsidRPr="009D4EB7" w:rsidRDefault="00DE5B25">
      <w:pPr>
        <w:spacing w:after="0" w:line="240" w:lineRule="auto"/>
        <w:jc w:val="both"/>
        <w:rPr>
          <w:rFonts w:ascii="Arial" w:eastAsia="Times New Roman" w:hAnsi="Arial" w:cs="Arial"/>
          <w:sz w:val="20"/>
          <w:szCs w:val="20"/>
        </w:rPr>
      </w:pPr>
    </w:p>
    <w:p w14:paraId="0000019B" w14:textId="6079E0BC"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Table 1</w:t>
      </w:r>
      <w:r w:rsidR="00A30C6A">
        <w:rPr>
          <w:rFonts w:ascii="Arial" w:eastAsia="Times New Roman" w:hAnsi="Arial" w:cs="Arial"/>
          <w:sz w:val="20"/>
          <w:szCs w:val="20"/>
        </w:rPr>
        <w:t>0</w:t>
      </w:r>
      <w:r w:rsidRPr="009D4EB7">
        <w:rPr>
          <w:rFonts w:ascii="Arial" w:eastAsia="Times New Roman" w:hAnsi="Arial" w:cs="Arial"/>
          <w:sz w:val="20"/>
          <w:szCs w:val="20"/>
        </w:rPr>
        <w:t>: Hausman and Overidentification Test Results</w:t>
      </w:r>
    </w:p>
    <w:tbl>
      <w:tblPr>
        <w:tblStyle w:val="a8"/>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2"/>
        <w:gridCol w:w="3138"/>
        <w:gridCol w:w="3646"/>
      </w:tblGrid>
      <w:tr w:rsidR="00DE5B25" w:rsidRPr="009D4EB7" w14:paraId="38237AF1" w14:textId="77777777">
        <w:trPr>
          <w:cantSplit/>
          <w:jc w:val="center"/>
        </w:trPr>
        <w:tc>
          <w:tcPr>
            <w:tcW w:w="2232" w:type="dxa"/>
            <w:vAlign w:val="center"/>
          </w:tcPr>
          <w:p w14:paraId="0000019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Estimator</w:t>
            </w:r>
          </w:p>
        </w:tc>
        <w:tc>
          <w:tcPr>
            <w:tcW w:w="3138" w:type="dxa"/>
            <w:vAlign w:val="center"/>
          </w:tcPr>
          <w:p w14:paraId="0000019D" w14:textId="623B9945"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Hausman Test (</w:t>
            </w:r>
            <w:r w:rsidR="00150A3F" w:rsidRPr="00150A3F">
              <w:rPr>
                <w:rFonts w:ascii="Arial" w:eastAsia="Times New Roman" w:hAnsi="Arial" w:cs="Arial"/>
                <w:b/>
                <w:i/>
                <w:iCs/>
                <w:sz w:val="20"/>
                <w:szCs w:val="20"/>
              </w:rPr>
              <w:t>P</w:t>
            </w:r>
            <w:r w:rsidRPr="009D4EB7">
              <w:rPr>
                <w:rFonts w:ascii="Arial" w:eastAsia="Times New Roman" w:hAnsi="Arial" w:cs="Arial"/>
                <w:b/>
                <w:sz w:val="20"/>
                <w:szCs w:val="20"/>
              </w:rPr>
              <w:t>-value)</w:t>
            </w:r>
          </w:p>
        </w:tc>
        <w:tc>
          <w:tcPr>
            <w:tcW w:w="3646" w:type="dxa"/>
            <w:vAlign w:val="center"/>
          </w:tcPr>
          <w:p w14:paraId="0000019E" w14:textId="66AA3E85"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Overidentification Test (</w:t>
            </w:r>
            <w:r w:rsidR="00150A3F" w:rsidRPr="00150A3F">
              <w:rPr>
                <w:rFonts w:ascii="Arial" w:eastAsia="Times New Roman" w:hAnsi="Arial" w:cs="Arial"/>
                <w:b/>
                <w:i/>
                <w:iCs/>
                <w:sz w:val="20"/>
                <w:szCs w:val="20"/>
              </w:rPr>
              <w:t>P-</w:t>
            </w:r>
            <w:r w:rsidRPr="009D4EB7">
              <w:rPr>
                <w:rFonts w:ascii="Arial" w:eastAsia="Times New Roman" w:hAnsi="Arial" w:cs="Arial"/>
                <w:b/>
                <w:sz w:val="20"/>
                <w:szCs w:val="20"/>
              </w:rPr>
              <w:t>value)</w:t>
            </w:r>
          </w:p>
        </w:tc>
      </w:tr>
      <w:tr w:rsidR="00DE5B25" w:rsidRPr="009D4EB7" w14:paraId="443051EF" w14:textId="77777777">
        <w:trPr>
          <w:cantSplit/>
          <w:jc w:val="center"/>
        </w:trPr>
        <w:tc>
          <w:tcPr>
            <w:tcW w:w="2232" w:type="dxa"/>
            <w:vAlign w:val="center"/>
          </w:tcPr>
          <w:p w14:paraId="0000019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ARIV</w:t>
            </w:r>
          </w:p>
        </w:tc>
        <w:tc>
          <w:tcPr>
            <w:tcW w:w="3138" w:type="dxa"/>
            <w:vAlign w:val="center"/>
          </w:tcPr>
          <w:p w14:paraId="000001A0" w14:textId="7564237C"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0.01</w:t>
            </w:r>
          </w:p>
        </w:tc>
        <w:tc>
          <w:tcPr>
            <w:tcW w:w="3646" w:type="dxa"/>
            <w:vAlign w:val="center"/>
          </w:tcPr>
          <w:p w14:paraId="000001A1" w14:textId="760643C2"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0.68</w:t>
            </w:r>
          </w:p>
        </w:tc>
      </w:tr>
      <w:tr w:rsidR="00DE5B25" w:rsidRPr="009D4EB7" w14:paraId="0CC40443" w14:textId="77777777">
        <w:trPr>
          <w:cantSplit/>
          <w:jc w:val="center"/>
        </w:trPr>
        <w:tc>
          <w:tcPr>
            <w:tcW w:w="2232" w:type="dxa"/>
            <w:vAlign w:val="center"/>
          </w:tcPr>
          <w:p w14:paraId="000001A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G2SAE</w:t>
            </w:r>
          </w:p>
        </w:tc>
        <w:tc>
          <w:tcPr>
            <w:tcW w:w="3138" w:type="dxa"/>
            <w:vAlign w:val="center"/>
          </w:tcPr>
          <w:p w14:paraId="000001A3" w14:textId="1DB2320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0.03</w:t>
            </w:r>
          </w:p>
        </w:tc>
        <w:tc>
          <w:tcPr>
            <w:tcW w:w="3646" w:type="dxa"/>
            <w:vAlign w:val="center"/>
          </w:tcPr>
          <w:p w14:paraId="000001A4" w14:textId="672448B5"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0.7</w:t>
            </w:r>
            <w:r w:rsidR="009977D9">
              <w:rPr>
                <w:rFonts w:ascii="Arial" w:eastAsia="Times New Roman" w:hAnsi="Arial" w:cs="Arial"/>
                <w:sz w:val="20"/>
                <w:szCs w:val="20"/>
              </w:rPr>
              <w:t>4</w:t>
            </w:r>
          </w:p>
        </w:tc>
      </w:tr>
      <w:tr w:rsidR="00DE5B25" w:rsidRPr="009D4EB7" w14:paraId="56E427ED" w14:textId="77777777">
        <w:trPr>
          <w:cantSplit/>
          <w:jc w:val="center"/>
        </w:trPr>
        <w:tc>
          <w:tcPr>
            <w:tcW w:w="2232" w:type="dxa"/>
            <w:vAlign w:val="center"/>
          </w:tcPr>
          <w:p w14:paraId="000001A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ENIV</w:t>
            </w:r>
          </w:p>
        </w:tc>
        <w:tc>
          <w:tcPr>
            <w:tcW w:w="3138" w:type="dxa"/>
            <w:vAlign w:val="center"/>
          </w:tcPr>
          <w:p w14:paraId="000001A6" w14:textId="5835F242"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0.02</w:t>
            </w:r>
          </w:p>
        </w:tc>
        <w:tc>
          <w:tcPr>
            <w:tcW w:w="3646" w:type="dxa"/>
            <w:vAlign w:val="center"/>
          </w:tcPr>
          <w:p w14:paraId="000001A7" w14:textId="6B99F339"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0.60</w:t>
            </w:r>
          </w:p>
        </w:tc>
      </w:tr>
      <w:tr w:rsidR="00DE5B25" w:rsidRPr="009D4EB7" w14:paraId="09DC81AC" w14:textId="77777777">
        <w:trPr>
          <w:cantSplit/>
          <w:jc w:val="center"/>
        </w:trPr>
        <w:tc>
          <w:tcPr>
            <w:tcW w:w="2232" w:type="dxa"/>
            <w:vAlign w:val="center"/>
          </w:tcPr>
          <w:p w14:paraId="000001A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HCGMM</w:t>
            </w:r>
          </w:p>
        </w:tc>
        <w:tc>
          <w:tcPr>
            <w:tcW w:w="3138" w:type="dxa"/>
            <w:vAlign w:val="center"/>
          </w:tcPr>
          <w:p w14:paraId="000001A9" w14:textId="289BC544"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0.04</w:t>
            </w:r>
          </w:p>
        </w:tc>
        <w:tc>
          <w:tcPr>
            <w:tcW w:w="3646" w:type="dxa"/>
            <w:vAlign w:val="center"/>
          </w:tcPr>
          <w:p w14:paraId="000001AA" w14:textId="61509611"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0.51</w:t>
            </w:r>
          </w:p>
        </w:tc>
      </w:tr>
      <w:tr w:rsidR="00DE5B25" w:rsidRPr="009D4EB7" w14:paraId="6B675D67" w14:textId="77777777">
        <w:trPr>
          <w:cantSplit/>
          <w:jc w:val="center"/>
        </w:trPr>
        <w:tc>
          <w:tcPr>
            <w:tcW w:w="2232" w:type="dxa"/>
            <w:vAlign w:val="center"/>
          </w:tcPr>
          <w:p w14:paraId="000001A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3SAEN</w:t>
            </w:r>
          </w:p>
        </w:tc>
        <w:tc>
          <w:tcPr>
            <w:tcW w:w="3138" w:type="dxa"/>
            <w:vAlign w:val="center"/>
          </w:tcPr>
          <w:p w14:paraId="000001AC" w14:textId="69BCEA84"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w:t>
            </w:r>
            <w:r w:rsidR="009977D9">
              <w:rPr>
                <w:rFonts w:ascii="Arial" w:eastAsia="Times New Roman" w:hAnsi="Arial" w:cs="Arial"/>
                <w:sz w:val="20"/>
                <w:szCs w:val="20"/>
              </w:rPr>
              <w:t>1</w:t>
            </w:r>
          </w:p>
        </w:tc>
        <w:tc>
          <w:tcPr>
            <w:tcW w:w="3646" w:type="dxa"/>
            <w:vAlign w:val="center"/>
          </w:tcPr>
          <w:p w14:paraId="000001AD" w14:textId="5068D8C3"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0.5</w:t>
            </w:r>
            <w:r w:rsidR="009977D9">
              <w:rPr>
                <w:rFonts w:ascii="Arial" w:eastAsia="Times New Roman" w:hAnsi="Arial" w:cs="Arial"/>
                <w:sz w:val="20"/>
                <w:szCs w:val="20"/>
              </w:rPr>
              <w:t>6</w:t>
            </w:r>
          </w:p>
        </w:tc>
      </w:tr>
    </w:tbl>
    <w:p w14:paraId="000001AE"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1AF" w14:textId="7F5C1141" w:rsidR="00DE5B25" w:rsidRPr="009D4EB7" w:rsidRDefault="00447095">
      <w:pPr>
        <w:spacing w:after="28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The Hausman test results show statistically significant p-values across all estimators, confirming the presence of endogeneity in the dataset. Meanwhile, the overidentification test results (all </w:t>
      </w:r>
      <w:r w:rsidR="00EF555F" w:rsidRPr="00150A3F">
        <w:rPr>
          <w:rFonts w:ascii="Arial" w:eastAsia="Times New Roman" w:hAnsi="Arial" w:cs="Arial"/>
          <w:b/>
          <w:i/>
          <w:iCs/>
          <w:sz w:val="20"/>
          <w:szCs w:val="20"/>
        </w:rPr>
        <w:t>P</w:t>
      </w:r>
      <w:r w:rsidRPr="009D4EB7">
        <w:rPr>
          <w:rFonts w:ascii="Arial" w:eastAsia="Times New Roman" w:hAnsi="Arial" w:cs="Arial"/>
          <w:sz w:val="20"/>
          <w:szCs w:val="20"/>
        </w:rPr>
        <w:t xml:space="preserve"> &gt; 0.5) suggest that the instruments used are valid and do not violate the exclusion restriction.</w:t>
      </w:r>
    </w:p>
    <w:p w14:paraId="000001B0" w14:textId="19F907AC" w:rsidR="00DE5B25" w:rsidRPr="00150A3F" w:rsidRDefault="00447095" w:rsidP="00150A3F">
      <w:pPr>
        <w:pStyle w:val="ListParagraph"/>
        <w:numPr>
          <w:ilvl w:val="0"/>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150A3F">
        <w:rPr>
          <w:rFonts w:ascii="Arial" w:eastAsia="Times New Roman" w:hAnsi="Arial" w:cs="Arial"/>
          <w:b/>
          <w:color w:val="000000"/>
          <w:sz w:val="22"/>
          <w:szCs w:val="22"/>
        </w:rPr>
        <w:t>FINDINGS AND CONCLUSIONS</w:t>
      </w:r>
    </w:p>
    <w:p w14:paraId="083314AB" w14:textId="77777777" w:rsidR="00150A3F" w:rsidRPr="009D4EB7" w:rsidRDefault="00150A3F" w:rsidP="00150A3F">
      <w:pPr>
        <w:pBdr>
          <w:top w:val="nil"/>
          <w:left w:val="nil"/>
          <w:bottom w:val="nil"/>
          <w:right w:val="nil"/>
          <w:between w:val="nil"/>
        </w:pBdr>
        <w:spacing w:after="0" w:line="240" w:lineRule="auto"/>
        <w:ind w:left="360"/>
        <w:jc w:val="both"/>
        <w:rPr>
          <w:rFonts w:ascii="Arial" w:eastAsia="Times New Roman" w:hAnsi="Arial" w:cs="Arial"/>
          <w:b/>
          <w:color w:val="000000"/>
          <w:sz w:val="20"/>
          <w:szCs w:val="20"/>
        </w:rPr>
      </w:pPr>
    </w:p>
    <w:p w14:paraId="1BEE5B60" w14:textId="0DB0FBC4" w:rsidR="00150A3F" w:rsidRPr="00150A3F" w:rsidRDefault="00447095" w:rsidP="00150A3F">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150A3F">
        <w:rPr>
          <w:rFonts w:ascii="Arial" w:eastAsia="Times New Roman" w:hAnsi="Arial" w:cs="Arial"/>
          <w:b/>
          <w:color w:val="000000"/>
          <w:sz w:val="22"/>
          <w:szCs w:val="22"/>
        </w:rPr>
        <w:t>Summary of Findings</w:t>
      </w:r>
    </w:p>
    <w:p w14:paraId="000001B2"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The application of the Okeke </w:t>
      </w:r>
      <w:r w:rsidRPr="009D4EB7">
        <w:rPr>
          <w:rFonts w:ascii="Arial" w:eastAsia="Times New Roman" w:hAnsi="Arial" w:cs="Arial"/>
          <w:i/>
          <w:sz w:val="20"/>
          <w:szCs w:val="20"/>
        </w:rPr>
        <w:t>et al.</w:t>
      </w:r>
      <w:r w:rsidRPr="009D4EB7">
        <w:rPr>
          <w:rFonts w:ascii="Arial" w:eastAsia="Times New Roman" w:hAnsi="Arial" w:cs="Arial"/>
          <w:sz w:val="20"/>
          <w:szCs w:val="20"/>
        </w:rPr>
        <w:t xml:space="preserve"> (2025) proposed estimators ARIV, G2SAE, ENIV, HCGMM, and 3SAEN to the real-life dataset yields critical insights into the behavior of the endogenous and exogenous variables within the specified SEM framework. Below, we provide a synthesis of the key findings.</w:t>
      </w:r>
    </w:p>
    <w:p w14:paraId="000001B3" w14:textId="7A169CE0" w:rsidR="00DE5B25" w:rsidRPr="009D4EB7" w:rsidRDefault="00447095">
      <w:pPr>
        <w:numPr>
          <w:ilvl w:val="0"/>
          <w:numId w:val="5"/>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Consistency and Significance of Estimates: All five proposed estimators produced structurally consistent results, with key coefficients (particularly for variables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and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3</m:t>
            </m:r>
          </m:sub>
        </m:sSub>
      </m:oMath>
      <w:r w:rsidRPr="009D4EB7">
        <w:rPr>
          <w:rFonts w:ascii="Arial" w:eastAsia="Times New Roman" w:hAnsi="Arial" w:cs="Arial"/>
          <w:sz w:val="20"/>
          <w:szCs w:val="20"/>
        </w:rPr>
        <w:t>) remaining statistically significant (</w:t>
      </w:r>
      <w:r w:rsidR="00EF555F" w:rsidRPr="00150A3F">
        <w:rPr>
          <w:rFonts w:ascii="Arial" w:eastAsia="Times New Roman" w:hAnsi="Arial" w:cs="Arial"/>
          <w:b/>
          <w:i/>
          <w:iCs/>
          <w:sz w:val="20"/>
          <w:szCs w:val="20"/>
        </w:rPr>
        <w:t>P</w:t>
      </w:r>
      <w:r w:rsidRPr="009D4EB7">
        <w:rPr>
          <w:rFonts w:ascii="Arial" w:eastAsia="Times New Roman" w:hAnsi="Arial" w:cs="Arial"/>
          <w:sz w:val="20"/>
          <w:szCs w:val="20"/>
        </w:rPr>
        <w:t xml:space="preserve"> &lt; 0.05) across models. This underscores the robustness of the estimators in detecting meaningful economic relationships even in the presence of endogeneity and potential heteroscedasticity.</w:t>
      </w:r>
    </w:p>
    <w:p w14:paraId="000001B4" w14:textId="77777777" w:rsidR="00DE5B25" w:rsidRPr="009D4EB7" w:rsidRDefault="00447095">
      <w:pPr>
        <w:numPr>
          <w:ilvl w:val="0"/>
          <w:numId w:val="5"/>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Model Fit and Goodness-of-Fit: 3SAEN and G2SAE demonstrated superior model fit based on adjusted </w:t>
      </w:r>
      <m:oMath>
        <m:sSup>
          <m:sSupPr>
            <m:ctrlPr>
              <w:rPr>
                <w:rFonts w:ascii="Cambria Math" w:eastAsia="Cambria Math" w:hAnsi="Cambria Math" w:cs="Arial"/>
                <w:sz w:val="20"/>
                <w:szCs w:val="20"/>
              </w:rPr>
            </m:ctrlPr>
          </m:sSupPr>
          <m:e>
            <m:r>
              <w:rPr>
                <w:rFonts w:ascii="Cambria Math" w:eastAsia="Cambria Math" w:hAnsi="Cambria Math" w:cs="Arial"/>
                <w:sz w:val="20"/>
                <w:szCs w:val="20"/>
              </w:rPr>
              <m:t>R</m:t>
            </m:r>
          </m:e>
          <m:sup>
            <m:r>
              <w:rPr>
                <w:rFonts w:ascii="Cambria Math" w:eastAsia="Cambria Math" w:hAnsi="Cambria Math" w:cs="Arial"/>
                <w:sz w:val="20"/>
                <w:szCs w:val="20"/>
              </w:rPr>
              <m:t>2</m:t>
            </m:r>
          </m:sup>
        </m:sSup>
      </m:oMath>
      <w:r w:rsidRPr="009D4EB7">
        <w:rPr>
          <w:rFonts w:ascii="Arial" w:eastAsia="Times New Roman" w:hAnsi="Arial" w:cs="Arial"/>
          <w:sz w:val="20"/>
          <w:szCs w:val="20"/>
        </w:rPr>
        <w:t xml:space="preserve"> and Akaike Information Criterion (AIC), with 3SAEN achieving the lowest residual variance. This highlights the adaptive elasticity and regularization benefits in the presence of multicollinearity.</w:t>
      </w:r>
    </w:p>
    <w:p w14:paraId="000001B5" w14:textId="77777777" w:rsidR="00DE5B25" w:rsidRPr="009D4EB7" w:rsidRDefault="00447095">
      <w:pPr>
        <w:numPr>
          <w:ilvl w:val="0"/>
          <w:numId w:val="5"/>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Interpretation of Key Variables: The variable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1</m:t>
            </m:r>
          </m:sub>
        </m:sSub>
      </m:oMath>
      <w:r w:rsidRPr="009D4EB7">
        <w:rPr>
          <w:rFonts w:ascii="Arial" w:eastAsia="Times New Roman" w:hAnsi="Arial" w:cs="Arial"/>
          <w:sz w:val="20"/>
          <w:szCs w:val="20"/>
        </w:rPr>
        <w:t xml:space="preserve">, interpreted as government investment, exhibited a strong and positive influence on the endogenous output variable </w:t>
      </w:r>
      <m:oMath>
        <m:r>
          <w:rPr>
            <w:rFonts w:ascii="Cambria Math" w:eastAsia="Cambria Math" w:hAnsi="Cambria Math" w:cs="Arial"/>
            <w:sz w:val="20"/>
            <w:szCs w:val="20"/>
          </w:rPr>
          <m:t>Y</m:t>
        </m:r>
      </m:oMath>
      <w:r w:rsidRPr="009D4EB7">
        <w:rPr>
          <w:rFonts w:ascii="Arial" w:eastAsia="Times New Roman" w:hAnsi="Arial" w:cs="Arial"/>
          <w:sz w:val="20"/>
          <w:szCs w:val="20"/>
        </w:rPr>
        <w:t xml:space="preserve">, aligning with theoretical expectations. Conversely,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2</m:t>
            </m:r>
          </m:sub>
        </m:sSub>
      </m:oMath>
      <w:r w:rsidRPr="009D4EB7">
        <w:rPr>
          <w:rFonts w:ascii="Arial" w:eastAsia="Times New Roman" w:hAnsi="Arial" w:cs="Arial"/>
          <w:sz w:val="20"/>
          <w:szCs w:val="20"/>
        </w:rPr>
        <w:t>, representing consumption lag, had a marginal and sometimes insignificant effect across different estimators—suggesting delayed or muted short-term impacts in the observed dataset.</w:t>
      </w:r>
    </w:p>
    <w:p w14:paraId="000001B6" w14:textId="77777777" w:rsidR="00DE5B25" w:rsidRPr="009D4EB7" w:rsidRDefault="00447095">
      <w:pPr>
        <w:numPr>
          <w:ilvl w:val="0"/>
          <w:numId w:val="5"/>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Instrument Validity and Endogeneity Handling: The results from the Hausman test confirmed endogeneity in the primary equation, while overidentification tests supported the validity of the instruments used. This validates the structural integrity of the model and affirms the necessity of employing advanced IV-based estimators like ARIV and ENIV.</w:t>
      </w:r>
    </w:p>
    <w:p w14:paraId="000001B7" w14:textId="77777777" w:rsidR="00DE5B25" w:rsidRPr="009D4EB7" w:rsidRDefault="00447095">
      <w:pPr>
        <w:numPr>
          <w:ilvl w:val="0"/>
          <w:numId w:val="5"/>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Estimator Stability and Precision: ARIV and HCGMM estimators exhibited stable parameter estimates but had slightly higher standard errors compared to ENIV and 3SAEN. The latter achieved both precision and computational efficiency, confirming their practical appeal in real-world policy modeling.</w:t>
      </w:r>
    </w:p>
    <w:p w14:paraId="000001B8" w14:textId="207BD2C9" w:rsidR="00DE5B25" w:rsidRPr="009D4EB7" w:rsidRDefault="00447095">
      <w:pPr>
        <w:numPr>
          <w:ilvl w:val="0"/>
          <w:numId w:val="5"/>
        </w:num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Policy Implications: The analysis suggests that government interventions and investment (as proxied by </w:t>
      </w: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1</m:t>
            </m:r>
          </m:sub>
        </m:sSub>
      </m:oMath>
      <w:r w:rsidRPr="009D4EB7">
        <w:rPr>
          <w:rFonts w:ascii="Arial" w:eastAsia="Times New Roman" w:hAnsi="Arial" w:cs="Arial"/>
          <w:sz w:val="20"/>
          <w:szCs w:val="20"/>
        </w:rPr>
        <w:t>) significantly drive output growth. This has strong implications for fiscal policy strategies, particularly in emerging economies aiming to stimulate macroeconomic outcomes through infrastructure and industrial investments</w:t>
      </w:r>
      <w:r w:rsidR="009747FA">
        <w:rPr>
          <w:rFonts w:ascii="Arial" w:eastAsia="Times New Roman" w:hAnsi="Arial" w:cs="Arial"/>
          <w:sz w:val="20"/>
          <w:szCs w:val="20"/>
        </w:rPr>
        <w:t>.</w:t>
      </w:r>
    </w:p>
    <w:p w14:paraId="000001B9" w14:textId="4E3AF007" w:rsidR="00DE5B25" w:rsidRPr="00E5389F" w:rsidRDefault="00447095" w:rsidP="00E5389F">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E5389F">
        <w:rPr>
          <w:rFonts w:ascii="Arial" w:eastAsia="Times New Roman" w:hAnsi="Arial" w:cs="Arial"/>
          <w:b/>
          <w:color w:val="000000"/>
          <w:sz w:val="22"/>
          <w:szCs w:val="22"/>
        </w:rPr>
        <w:t>Comparison of Estimated Coefficients across Estimators</w:t>
      </w:r>
    </w:p>
    <w:p w14:paraId="000001BA"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To evaluate the consistency, accuracy, and relative performance of the proposed estimators in the context of the real-life SEM, we compare the estimated coefficients across the five methods ARIV, G2SAE, ENIV, HCGMM, and 3SAEN.</w:t>
      </w:r>
    </w:p>
    <w:p w14:paraId="000001BB" w14:textId="6E748A44"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Table 1</w:t>
      </w:r>
      <w:r w:rsidR="00A30C6A">
        <w:rPr>
          <w:rFonts w:ascii="Arial" w:eastAsia="Times New Roman" w:hAnsi="Arial" w:cs="Arial"/>
          <w:sz w:val="20"/>
          <w:szCs w:val="20"/>
        </w:rPr>
        <w:t>1</w:t>
      </w:r>
      <w:r w:rsidRPr="009D4EB7">
        <w:rPr>
          <w:rFonts w:ascii="Arial" w:eastAsia="Times New Roman" w:hAnsi="Arial" w:cs="Arial"/>
          <w:sz w:val="20"/>
          <w:szCs w:val="20"/>
        </w:rPr>
        <w:t>: Comparison of Coefficient Estimates Across Estimators</w:t>
      </w:r>
    </w:p>
    <w:tbl>
      <w:tblPr>
        <w:tblStyle w:val="a9"/>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1073"/>
        <w:gridCol w:w="1255"/>
        <w:gridCol w:w="1057"/>
        <w:gridCol w:w="1515"/>
        <w:gridCol w:w="1239"/>
      </w:tblGrid>
      <w:tr w:rsidR="00DE5B25" w:rsidRPr="009D4EB7" w14:paraId="5309EFD1" w14:textId="77777777">
        <w:trPr>
          <w:cantSplit/>
          <w:jc w:val="center"/>
        </w:trPr>
        <w:tc>
          <w:tcPr>
            <w:tcW w:w="2877" w:type="dxa"/>
            <w:vAlign w:val="center"/>
          </w:tcPr>
          <w:p w14:paraId="000001B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lastRenderedPageBreak/>
              <w:t>Variable</w:t>
            </w:r>
          </w:p>
        </w:tc>
        <w:tc>
          <w:tcPr>
            <w:tcW w:w="1073" w:type="dxa"/>
            <w:vAlign w:val="center"/>
          </w:tcPr>
          <w:p w14:paraId="000001B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ARIV</w:t>
            </w:r>
          </w:p>
        </w:tc>
        <w:tc>
          <w:tcPr>
            <w:tcW w:w="1255" w:type="dxa"/>
            <w:vAlign w:val="center"/>
          </w:tcPr>
          <w:p w14:paraId="000001B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G2SAE</w:t>
            </w:r>
          </w:p>
        </w:tc>
        <w:tc>
          <w:tcPr>
            <w:tcW w:w="1057" w:type="dxa"/>
            <w:vAlign w:val="center"/>
          </w:tcPr>
          <w:p w14:paraId="000001B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ENIV</w:t>
            </w:r>
          </w:p>
        </w:tc>
        <w:tc>
          <w:tcPr>
            <w:tcW w:w="1515" w:type="dxa"/>
            <w:vAlign w:val="center"/>
          </w:tcPr>
          <w:p w14:paraId="000001C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HCGMM</w:t>
            </w:r>
          </w:p>
        </w:tc>
        <w:tc>
          <w:tcPr>
            <w:tcW w:w="1239" w:type="dxa"/>
            <w:vAlign w:val="center"/>
          </w:tcPr>
          <w:p w14:paraId="000001C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3SAEN</w:t>
            </w:r>
          </w:p>
        </w:tc>
      </w:tr>
      <w:tr w:rsidR="00DE5B25" w:rsidRPr="009D4EB7" w14:paraId="691620BC" w14:textId="77777777">
        <w:trPr>
          <w:cantSplit/>
          <w:jc w:val="center"/>
        </w:trPr>
        <w:tc>
          <w:tcPr>
            <w:tcW w:w="2877" w:type="dxa"/>
            <w:vAlign w:val="center"/>
          </w:tcPr>
          <w:p w14:paraId="000001C2" w14:textId="77777777" w:rsidR="00DE5B25" w:rsidRPr="009D4EB7" w:rsidRDefault="009702CA">
            <w:pPr>
              <w:spacing w:after="0" w:line="240" w:lineRule="auto"/>
              <w:jc w:val="center"/>
              <w:rPr>
                <w:rFonts w:ascii="Arial" w:eastAsia="Times New Roman" w:hAnsi="Arial" w:cs="Arial"/>
                <w:sz w:val="20"/>
                <w:szCs w:val="20"/>
              </w:rPr>
            </w:pPr>
            <m:oMath>
              <m:sSub>
                <m:sSubPr>
                  <m:ctrlPr>
                    <w:rPr>
                      <w:rFonts w:ascii="Cambria Math" w:eastAsia="Cambria Math" w:hAnsi="Cambria Math" w:cs="Arial"/>
                      <w:sz w:val="20"/>
                      <w:szCs w:val="20"/>
                    </w:rPr>
                  </m:ctrlPr>
                </m:sSubPr>
                <m:e>
                  <m:r>
                    <w:rPr>
                      <w:rFonts w:ascii="Cambria Math" w:hAnsi="Cambria Math" w:cs="Arial"/>
                      <w:sz w:val="20"/>
                      <w:szCs w:val="20"/>
                    </w:rPr>
                    <m:t>β</m:t>
                  </m:r>
                </m:e>
                <m:sub>
                  <m:r>
                    <w:rPr>
                      <w:rFonts w:ascii="Cambria Math" w:eastAsia="Cambria Math" w:hAnsi="Cambria Math" w:cs="Arial"/>
                      <w:sz w:val="20"/>
                      <w:szCs w:val="20"/>
                    </w:rPr>
                    <m:t>1</m:t>
                  </m:r>
                </m:sub>
              </m:sSub>
            </m:oMath>
            <w:r w:rsidR="00447095" w:rsidRPr="009D4EB7">
              <w:rPr>
                <w:rFonts w:ascii="Arial" w:eastAsia="Times New Roman" w:hAnsi="Arial" w:cs="Arial"/>
                <w:sz w:val="20"/>
                <w:szCs w:val="20"/>
              </w:rPr>
              <w:t xml:space="preserve"> (Gov. Investment)</w:t>
            </w:r>
          </w:p>
        </w:tc>
        <w:tc>
          <w:tcPr>
            <w:tcW w:w="1073" w:type="dxa"/>
            <w:vAlign w:val="center"/>
          </w:tcPr>
          <w:p w14:paraId="000001C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0.412</w:t>
            </w:r>
          </w:p>
        </w:tc>
        <w:tc>
          <w:tcPr>
            <w:tcW w:w="1255" w:type="dxa"/>
            <w:vAlign w:val="center"/>
          </w:tcPr>
          <w:p w14:paraId="000001C4"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0.408</w:t>
            </w:r>
          </w:p>
        </w:tc>
        <w:tc>
          <w:tcPr>
            <w:tcW w:w="1057" w:type="dxa"/>
            <w:vAlign w:val="center"/>
          </w:tcPr>
          <w:p w14:paraId="000001C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0.415</w:t>
            </w:r>
          </w:p>
        </w:tc>
        <w:tc>
          <w:tcPr>
            <w:tcW w:w="1515" w:type="dxa"/>
            <w:vAlign w:val="center"/>
          </w:tcPr>
          <w:p w14:paraId="000001C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0.410</w:t>
            </w:r>
          </w:p>
        </w:tc>
        <w:tc>
          <w:tcPr>
            <w:tcW w:w="1239" w:type="dxa"/>
            <w:vAlign w:val="center"/>
          </w:tcPr>
          <w:p w14:paraId="000001C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0.417</w:t>
            </w:r>
          </w:p>
        </w:tc>
      </w:tr>
      <w:tr w:rsidR="00DE5B25" w:rsidRPr="009D4EB7" w14:paraId="32C92BE7" w14:textId="77777777">
        <w:trPr>
          <w:cantSplit/>
          <w:jc w:val="center"/>
        </w:trPr>
        <w:tc>
          <w:tcPr>
            <w:tcW w:w="2877" w:type="dxa"/>
            <w:vAlign w:val="center"/>
          </w:tcPr>
          <w:p w14:paraId="000001C8" w14:textId="77777777" w:rsidR="00DE5B25" w:rsidRPr="009D4EB7" w:rsidRDefault="009702CA">
            <w:pPr>
              <w:spacing w:after="0" w:line="240" w:lineRule="auto"/>
              <w:jc w:val="center"/>
              <w:rPr>
                <w:rFonts w:ascii="Arial" w:eastAsia="Times New Roman" w:hAnsi="Arial" w:cs="Arial"/>
                <w:sz w:val="20"/>
                <w:szCs w:val="20"/>
              </w:rPr>
            </w:pPr>
            <m:oMath>
              <m:sSub>
                <m:sSubPr>
                  <m:ctrlPr>
                    <w:rPr>
                      <w:rFonts w:ascii="Cambria Math" w:eastAsia="Cambria Math" w:hAnsi="Cambria Math" w:cs="Arial"/>
                      <w:sz w:val="20"/>
                      <w:szCs w:val="20"/>
                    </w:rPr>
                  </m:ctrlPr>
                </m:sSubPr>
                <m:e>
                  <m:r>
                    <w:rPr>
                      <w:rFonts w:ascii="Cambria Math" w:hAnsi="Cambria Math" w:cs="Arial"/>
                      <w:sz w:val="20"/>
                      <w:szCs w:val="20"/>
                    </w:rPr>
                    <m:t>β</m:t>
                  </m:r>
                </m:e>
                <m:sub>
                  <m:r>
                    <w:rPr>
                      <w:rFonts w:ascii="Cambria Math" w:eastAsia="Cambria Math" w:hAnsi="Cambria Math" w:cs="Arial"/>
                      <w:sz w:val="20"/>
                      <w:szCs w:val="20"/>
                    </w:rPr>
                    <m:t>2</m:t>
                  </m:r>
                </m:sub>
              </m:sSub>
            </m:oMath>
            <w:r w:rsidR="00447095" w:rsidRPr="009D4EB7">
              <w:rPr>
                <w:rFonts w:ascii="Arial" w:eastAsia="Times New Roman" w:hAnsi="Arial" w:cs="Arial"/>
                <w:sz w:val="20"/>
                <w:szCs w:val="20"/>
              </w:rPr>
              <w:t xml:space="preserve"> (Consumption Lag)</w:t>
            </w:r>
          </w:p>
        </w:tc>
        <w:tc>
          <w:tcPr>
            <w:tcW w:w="1073" w:type="dxa"/>
            <w:vAlign w:val="center"/>
          </w:tcPr>
          <w:p w14:paraId="000001C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0.091</w:t>
            </w:r>
          </w:p>
        </w:tc>
        <w:tc>
          <w:tcPr>
            <w:tcW w:w="1255" w:type="dxa"/>
            <w:vAlign w:val="center"/>
          </w:tcPr>
          <w:p w14:paraId="000001CA"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0.093</w:t>
            </w:r>
          </w:p>
        </w:tc>
        <w:tc>
          <w:tcPr>
            <w:tcW w:w="1057" w:type="dxa"/>
            <w:vAlign w:val="center"/>
          </w:tcPr>
          <w:p w14:paraId="000001C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0.090</w:t>
            </w:r>
          </w:p>
        </w:tc>
        <w:tc>
          <w:tcPr>
            <w:tcW w:w="1515" w:type="dxa"/>
            <w:vAlign w:val="center"/>
          </w:tcPr>
          <w:p w14:paraId="000001C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0.088</w:t>
            </w:r>
          </w:p>
        </w:tc>
        <w:tc>
          <w:tcPr>
            <w:tcW w:w="1239" w:type="dxa"/>
            <w:vAlign w:val="center"/>
          </w:tcPr>
          <w:p w14:paraId="000001C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0.095</w:t>
            </w:r>
          </w:p>
        </w:tc>
      </w:tr>
      <w:tr w:rsidR="00DE5B25" w:rsidRPr="009D4EB7" w14:paraId="61D6A3F1" w14:textId="77777777">
        <w:trPr>
          <w:cantSplit/>
          <w:jc w:val="center"/>
        </w:trPr>
        <w:tc>
          <w:tcPr>
            <w:tcW w:w="2877" w:type="dxa"/>
            <w:vAlign w:val="center"/>
          </w:tcPr>
          <w:p w14:paraId="000001CE" w14:textId="77777777" w:rsidR="00DE5B25" w:rsidRPr="009D4EB7" w:rsidRDefault="009702CA">
            <w:pPr>
              <w:spacing w:after="0" w:line="240" w:lineRule="auto"/>
              <w:jc w:val="center"/>
              <w:rPr>
                <w:rFonts w:ascii="Arial" w:eastAsia="Times New Roman" w:hAnsi="Arial" w:cs="Arial"/>
                <w:sz w:val="20"/>
                <w:szCs w:val="20"/>
              </w:rPr>
            </w:pPr>
            <m:oMath>
              <m:sSub>
                <m:sSubPr>
                  <m:ctrlPr>
                    <w:rPr>
                      <w:rFonts w:ascii="Cambria Math" w:eastAsia="Cambria Math" w:hAnsi="Cambria Math" w:cs="Arial"/>
                      <w:sz w:val="20"/>
                      <w:szCs w:val="20"/>
                    </w:rPr>
                  </m:ctrlPr>
                </m:sSubPr>
                <m:e>
                  <m:r>
                    <w:rPr>
                      <w:rFonts w:ascii="Cambria Math" w:hAnsi="Cambria Math" w:cs="Arial"/>
                      <w:sz w:val="20"/>
                      <w:szCs w:val="20"/>
                    </w:rPr>
                    <m:t>β</m:t>
                  </m:r>
                </m:e>
                <m:sub>
                  <m:r>
                    <w:rPr>
                      <w:rFonts w:ascii="Cambria Math" w:eastAsia="Cambria Math" w:hAnsi="Cambria Math" w:cs="Arial"/>
                      <w:sz w:val="20"/>
                      <w:szCs w:val="20"/>
                    </w:rPr>
                    <m:t>3</m:t>
                  </m:r>
                </m:sub>
              </m:sSub>
            </m:oMath>
            <w:r w:rsidR="00447095" w:rsidRPr="009D4EB7">
              <w:rPr>
                <w:rFonts w:ascii="Arial" w:eastAsia="Times New Roman" w:hAnsi="Arial" w:cs="Arial"/>
                <w:sz w:val="20"/>
                <w:szCs w:val="20"/>
              </w:rPr>
              <w:t xml:space="preserve"> (Trade Balance)</w:t>
            </w:r>
          </w:p>
        </w:tc>
        <w:tc>
          <w:tcPr>
            <w:tcW w:w="1073" w:type="dxa"/>
            <w:vAlign w:val="center"/>
          </w:tcPr>
          <w:p w14:paraId="000001C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0.305</w:t>
            </w:r>
          </w:p>
        </w:tc>
        <w:tc>
          <w:tcPr>
            <w:tcW w:w="1255" w:type="dxa"/>
            <w:vAlign w:val="center"/>
          </w:tcPr>
          <w:p w14:paraId="000001D0"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0.310</w:t>
            </w:r>
          </w:p>
        </w:tc>
        <w:tc>
          <w:tcPr>
            <w:tcW w:w="1057" w:type="dxa"/>
            <w:vAlign w:val="center"/>
          </w:tcPr>
          <w:p w14:paraId="000001D1"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0.302</w:t>
            </w:r>
          </w:p>
        </w:tc>
        <w:tc>
          <w:tcPr>
            <w:tcW w:w="1515" w:type="dxa"/>
            <w:vAlign w:val="center"/>
          </w:tcPr>
          <w:p w14:paraId="000001D2"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0.299</w:t>
            </w:r>
          </w:p>
        </w:tc>
        <w:tc>
          <w:tcPr>
            <w:tcW w:w="1239" w:type="dxa"/>
            <w:vAlign w:val="center"/>
          </w:tcPr>
          <w:p w14:paraId="000001D3"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0.308</w:t>
            </w:r>
          </w:p>
        </w:tc>
      </w:tr>
      <w:tr w:rsidR="00DE5B25" w:rsidRPr="009D4EB7" w14:paraId="0E261C37" w14:textId="77777777">
        <w:trPr>
          <w:cantSplit/>
          <w:jc w:val="center"/>
        </w:trPr>
        <w:tc>
          <w:tcPr>
            <w:tcW w:w="2877" w:type="dxa"/>
            <w:vAlign w:val="center"/>
          </w:tcPr>
          <w:p w14:paraId="000001D4" w14:textId="77777777" w:rsidR="00DE5B25" w:rsidRPr="009D4EB7" w:rsidRDefault="009702CA">
            <w:pPr>
              <w:spacing w:after="0" w:line="240" w:lineRule="auto"/>
              <w:jc w:val="center"/>
              <w:rPr>
                <w:rFonts w:ascii="Arial" w:eastAsia="Times New Roman" w:hAnsi="Arial" w:cs="Arial"/>
                <w:sz w:val="20"/>
                <w:szCs w:val="20"/>
              </w:rPr>
            </w:pPr>
            <m:oMath>
              <m:sSub>
                <m:sSubPr>
                  <m:ctrlPr>
                    <w:rPr>
                      <w:rFonts w:ascii="Cambria Math" w:eastAsia="Cambria Math" w:hAnsi="Cambria Math" w:cs="Arial"/>
                      <w:sz w:val="20"/>
                      <w:szCs w:val="20"/>
                    </w:rPr>
                  </m:ctrlPr>
                </m:sSubPr>
                <m:e>
                  <m:r>
                    <w:rPr>
                      <w:rFonts w:ascii="Cambria Math" w:hAnsi="Cambria Math" w:cs="Arial"/>
                      <w:sz w:val="20"/>
                      <w:szCs w:val="20"/>
                    </w:rPr>
                    <m:t>β</m:t>
                  </m:r>
                </m:e>
                <m:sub>
                  <m:r>
                    <w:rPr>
                      <w:rFonts w:ascii="Cambria Math" w:eastAsia="Cambria Math" w:hAnsi="Cambria Math" w:cs="Arial"/>
                      <w:sz w:val="20"/>
                      <w:szCs w:val="20"/>
                    </w:rPr>
                    <m:t>4</m:t>
                  </m:r>
                </m:sub>
              </m:sSub>
            </m:oMath>
            <w:r w:rsidR="00447095" w:rsidRPr="009D4EB7">
              <w:rPr>
                <w:rFonts w:ascii="Arial" w:eastAsia="Times New Roman" w:hAnsi="Arial" w:cs="Arial"/>
                <w:sz w:val="20"/>
                <w:szCs w:val="20"/>
              </w:rPr>
              <w:t xml:space="preserve"> (Inflation Rate)</w:t>
            </w:r>
          </w:p>
        </w:tc>
        <w:tc>
          <w:tcPr>
            <w:tcW w:w="1073" w:type="dxa"/>
            <w:vAlign w:val="center"/>
          </w:tcPr>
          <w:p w14:paraId="000001D5"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0.198</w:t>
            </w:r>
          </w:p>
        </w:tc>
        <w:tc>
          <w:tcPr>
            <w:tcW w:w="1255" w:type="dxa"/>
            <w:vAlign w:val="center"/>
          </w:tcPr>
          <w:p w14:paraId="000001D6"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0.201</w:t>
            </w:r>
          </w:p>
        </w:tc>
        <w:tc>
          <w:tcPr>
            <w:tcW w:w="1057" w:type="dxa"/>
            <w:vAlign w:val="center"/>
          </w:tcPr>
          <w:p w14:paraId="000001D7"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0.199</w:t>
            </w:r>
          </w:p>
        </w:tc>
        <w:tc>
          <w:tcPr>
            <w:tcW w:w="1515" w:type="dxa"/>
            <w:vAlign w:val="center"/>
          </w:tcPr>
          <w:p w14:paraId="000001D8"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0.195</w:t>
            </w:r>
          </w:p>
        </w:tc>
        <w:tc>
          <w:tcPr>
            <w:tcW w:w="1239" w:type="dxa"/>
            <w:vAlign w:val="center"/>
          </w:tcPr>
          <w:p w14:paraId="000001D9"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0.204</w:t>
            </w:r>
          </w:p>
        </w:tc>
      </w:tr>
      <w:tr w:rsidR="00DE5B25" w:rsidRPr="009D4EB7" w14:paraId="3B1B9232" w14:textId="77777777">
        <w:trPr>
          <w:cantSplit/>
          <w:jc w:val="center"/>
        </w:trPr>
        <w:tc>
          <w:tcPr>
            <w:tcW w:w="2877" w:type="dxa"/>
            <w:vAlign w:val="center"/>
          </w:tcPr>
          <w:p w14:paraId="000001DA" w14:textId="77777777" w:rsidR="00DE5B25" w:rsidRPr="009D4EB7" w:rsidRDefault="009702CA">
            <w:pPr>
              <w:spacing w:after="0" w:line="240" w:lineRule="auto"/>
              <w:jc w:val="center"/>
              <w:rPr>
                <w:rFonts w:ascii="Arial" w:eastAsia="Times New Roman" w:hAnsi="Arial" w:cs="Arial"/>
                <w:sz w:val="20"/>
                <w:szCs w:val="20"/>
              </w:rPr>
            </w:pPr>
            <m:oMath>
              <m:sSub>
                <m:sSubPr>
                  <m:ctrlPr>
                    <w:rPr>
                      <w:rFonts w:ascii="Cambria Math" w:eastAsia="Cambria Math" w:hAnsi="Cambria Math" w:cs="Arial"/>
                      <w:sz w:val="20"/>
                      <w:szCs w:val="20"/>
                    </w:rPr>
                  </m:ctrlPr>
                </m:sSubPr>
                <m:e>
                  <m:r>
                    <w:rPr>
                      <w:rFonts w:ascii="Cambria Math" w:hAnsi="Cambria Math" w:cs="Arial"/>
                      <w:sz w:val="20"/>
                      <w:szCs w:val="20"/>
                    </w:rPr>
                    <m:t>β</m:t>
                  </m:r>
                </m:e>
                <m:sub>
                  <m:r>
                    <w:rPr>
                      <w:rFonts w:ascii="Cambria Math" w:eastAsia="Cambria Math" w:hAnsi="Cambria Math" w:cs="Arial"/>
                      <w:sz w:val="20"/>
                      <w:szCs w:val="20"/>
                    </w:rPr>
                    <m:t>5</m:t>
                  </m:r>
                </m:sub>
              </m:sSub>
            </m:oMath>
            <w:r w:rsidR="00447095" w:rsidRPr="009D4EB7">
              <w:rPr>
                <w:rFonts w:ascii="Arial" w:eastAsia="Times New Roman" w:hAnsi="Arial" w:cs="Arial"/>
                <w:sz w:val="20"/>
                <w:szCs w:val="20"/>
              </w:rPr>
              <w:t xml:space="preserve"> (Interest Rate)</w:t>
            </w:r>
          </w:p>
        </w:tc>
        <w:tc>
          <w:tcPr>
            <w:tcW w:w="1073" w:type="dxa"/>
            <w:vAlign w:val="center"/>
          </w:tcPr>
          <w:p w14:paraId="000001DB"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0.249</w:t>
            </w:r>
          </w:p>
        </w:tc>
        <w:tc>
          <w:tcPr>
            <w:tcW w:w="1255" w:type="dxa"/>
            <w:vAlign w:val="center"/>
          </w:tcPr>
          <w:p w14:paraId="000001DC"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0.247</w:t>
            </w:r>
          </w:p>
        </w:tc>
        <w:tc>
          <w:tcPr>
            <w:tcW w:w="1057" w:type="dxa"/>
            <w:vAlign w:val="center"/>
          </w:tcPr>
          <w:p w14:paraId="000001DD"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0.251</w:t>
            </w:r>
          </w:p>
        </w:tc>
        <w:tc>
          <w:tcPr>
            <w:tcW w:w="1515" w:type="dxa"/>
            <w:vAlign w:val="center"/>
          </w:tcPr>
          <w:p w14:paraId="000001DE"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sz w:val="20"/>
                <w:szCs w:val="20"/>
              </w:rPr>
              <w:t>0.245</w:t>
            </w:r>
          </w:p>
        </w:tc>
        <w:tc>
          <w:tcPr>
            <w:tcW w:w="1239" w:type="dxa"/>
            <w:vAlign w:val="center"/>
          </w:tcPr>
          <w:p w14:paraId="000001DF" w14:textId="77777777" w:rsidR="00DE5B25" w:rsidRPr="009D4EB7" w:rsidRDefault="00447095">
            <w:pPr>
              <w:spacing w:after="0" w:line="240" w:lineRule="auto"/>
              <w:jc w:val="center"/>
              <w:rPr>
                <w:rFonts w:ascii="Arial" w:eastAsia="Times New Roman" w:hAnsi="Arial" w:cs="Arial"/>
                <w:sz w:val="20"/>
                <w:szCs w:val="20"/>
              </w:rPr>
            </w:pPr>
            <w:r w:rsidRPr="009D4EB7">
              <w:rPr>
                <w:rFonts w:ascii="Arial" w:eastAsia="Times New Roman" w:hAnsi="Arial" w:cs="Arial"/>
                <w:b/>
                <w:sz w:val="20"/>
                <w:szCs w:val="20"/>
              </w:rPr>
              <w:t>0.253</w:t>
            </w:r>
          </w:p>
        </w:tc>
      </w:tr>
    </w:tbl>
    <w:p w14:paraId="000001E0"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Source: Researcher’s computation, 2025</w:t>
      </w:r>
    </w:p>
    <w:p w14:paraId="000001E1" w14:textId="6CB1CFFA"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From the results in Table </w:t>
      </w:r>
      <w:r w:rsidR="00A30C6A">
        <w:rPr>
          <w:rFonts w:ascii="Arial" w:eastAsia="Times New Roman" w:hAnsi="Arial" w:cs="Arial"/>
          <w:sz w:val="20"/>
          <w:szCs w:val="20"/>
        </w:rPr>
        <w:t>11</w:t>
      </w:r>
      <w:r w:rsidRPr="009D4EB7">
        <w:rPr>
          <w:rFonts w:ascii="Arial" w:eastAsia="Times New Roman" w:hAnsi="Arial" w:cs="Arial"/>
          <w:sz w:val="20"/>
          <w:szCs w:val="20"/>
        </w:rPr>
        <w:t>, the following observations are notable:</w:t>
      </w:r>
    </w:p>
    <w:p w14:paraId="000001E2" w14:textId="77777777" w:rsidR="00DE5B25" w:rsidRPr="009D4EB7" w:rsidRDefault="00447095">
      <w:pPr>
        <w:numPr>
          <w:ilvl w:val="0"/>
          <w:numId w:val="6"/>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The coefficient estimates are largely stable across all estimators, indicating robustness of the SEM model and reliability of the underlying dataset.</w:t>
      </w:r>
    </w:p>
    <w:p w14:paraId="000001E3" w14:textId="77777777" w:rsidR="00DE5B25" w:rsidRPr="009D4EB7" w:rsidRDefault="00447095">
      <w:pPr>
        <w:numPr>
          <w:ilvl w:val="0"/>
          <w:numId w:val="6"/>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3SAEN and G2SAE consistently produce slightly higher coefficients for variables with policy relevance, such as government investment (</w:t>
      </w:r>
      <m:oMath>
        <m:sSub>
          <m:sSubPr>
            <m:ctrlPr>
              <w:rPr>
                <w:rFonts w:ascii="Cambria Math" w:eastAsia="Cambria Math" w:hAnsi="Cambria Math" w:cs="Arial"/>
                <w:sz w:val="20"/>
                <w:szCs w:val="20"/>
              </w:rPr>
            </m:ctrlPr>
          </m:sSubPr>
          <m:e>
            <m:r>
              <w:rPr>
                <w:rFonts w:ascii="Cambria Math" w:hAnsi="Cambria Math" w:cs="Arial"/>
                <w:sz w:val="20"/>
                <w:szCs w:val="20"/>
              </w:rPr>
              <m:t>β</m:t>
            </m:r>
          </m:e>
          <m:sub>
            <m:r>
              <w:rPr>
                <w:rFonts w:ascii="Cambria Math" w:eastAsia="Cambria Math" w:hAnsi="Cambria Math" w:cs="Arial"/>
                <w:sz w:val="20"/>
                <w:szCs w:val="20"/>
              </w:rPr>
              <m:t>1</m:t>
            </m:r>
          </m:sub>
        </m:sSub>
      </m:oMath>
      <w:r w:rsidRPr="009D4EB7">
        <w:rPr>
          <w:rFonts w:ascii="Arial" w:eastAsia="Times New Roman" w:hAnsi="Arial" w:cs="Arial"/>
          <w:sz w:val="20"/>
          <w:szCs w:val="20"/>
        </w:rPr>
        <w:t>) and inflation (</w:t>
      </w:r>
      <m:oMath>
        <m:sSub>
          <m:sSubPr>
            <m:ctrlPr>
              <w:rPr>
                <w:rFonts w:ascii="Cambria Math" w:eastAsia="Cambria Math" w:hAnsi="Cambria Math" w:cs="Arial"/>
                <w:sz w:val="20"/>
                <w:szCs w:val="20"/>
              </w:rPr>
            </m:ctrlPr>
          </m:sSubPr>
          <m:e>
            <m:r>
              <w:rPr>
                <w:rFonts w:ascii="Cambria Math" w:hAnsi="Cambria Math" w:cs="Arial"/>
                <w:sz w:val="20"/>
                <w:szCs w:val="20"/>
              </w:rPr>
              <m:t>β</m:t>
            </m:r>
          </m:e>
          <m:sub>
            <m:r>
              <w:rPr>
                <w:rFonts w:ascii="Cambria Math" w:eastAsia="Cambria Math" w:hAnsi="Cambria Math" w:cs="Arial"/>
                <w:sz w:val="20"/>
                <w:szCs w:val="20"/>
              </w:rPr>
              <m:t>4</m:t>
            </m:r>
          </m:sub>
        </m:sSub>
      </m:oMath>
      <w:r w:rsidRPr="009D4EB7">
        <w:rPr>
          <w:rFonts w:ascii="Arial" w:eastAsia="Times New Roman" w:hAnsi="Arial" w:cs="Arial"/>
          <w:sz w:val="20"/>
          <w:szCs w:val="20"/>
        </w:rPr>
        <w:t>), highlighting their sensitivity to variable importance under regularized frameworks.</w:t>
      </w:r>
    </w:p>
    <w:p w14:paraId="000001E4" w14:textId="77777777" w:rsidR="00DE5B25" w:rsidRPr="009D4EB7" w:rsidRDefault="00447095">
      <w:pPr>
        <w:numPr>
          <w:ilvl w:val="0"/>
          <w:numId w:val="6"/>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The differences between HCGMM and other estimators are marginal but observable, especially under parameters where heteroscedasticity may distort variance estimates making it the best estimator among all.</w:t>
      </w:r>
    </w:p>
    <w:p w14:paraId="000001E5" w14:textId="77777777" w:rsidR="00DE5B25" w:rsidRPr="009D4EB7" w:rsidRDefault="00447095">
      <w:pPr>
        <w:numPr>
          <w:ilvl w:val="0"/>
          <w:numId w:val="6"/>
        </w:num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ENIV demonstrates a balance between ARIV and 3SAEN in coefficient magnitudes, offering competitive middle-ground performance.</w:t>
      </w:r>
    </w:p>
    <w:p w14:paraId="000001E6" w14:textId="41402EA9" w:rsidR="00DE5B25"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These comparisons not only underscore the practical relevance of each estimator but also assist in selecting context-appropriate techniques based on empirical modeling needs (e.g., when prioritizing bias minimization versus variance reduction)</w:t>
      </w:r>
      <w:r w:rsidR="009747FA">
        <w:rPr>
          <w:rFonts w:ascii="Arial" w:eastAsia="Times New Roman" w:hAnsi="Arial" w:cs="Arial"/>
          <w:sz w:val="20"/>
          <w:szCs w:val="20"/>
        </w:rPr>
        <w:t>.</w:t>
      </w:r>
    </w:p>
    <w:p w14:paraId="12F93B17" w14:textId="77777777" w:rsidR="009747FA" w:rsidRPr="009D4EB7" w:rsidRDefault="009747FA">
      <w:pPr>
        <w:spacing w:after="120" w:line="240" w:lineRule="auto"/>
        <w:jc w:val="both"/>
        <w:rPr>
          <w:rFonts w:ascii="Arial" w:eastAsia="Times New Roman" w:hAnsi="Arial" w:cs="Arial"/>
          <w:sz w:val="20"/>
          <w:szCs w:val="20"/>
        </w:rPr>
      </w:pPr>
    </w:p>
    <w:p w14:paraId="1131DEE2" w14:textId="75948E3C" w:rsidR="009747FA" w:rsidRPr="009747FA" w:rsidRDefault="00447095" w:rsidP="009747FA">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E5389F">
        <w:rPr>
          <w:rFonts w:ascii="Arial" w:eastAsia="Times New Roman" w:hAnsi="Arial" w:cs="Arial"/>
          <w:b/>
          <w:color w:val="000000"/>
          <w:sz w:val="22"/>
          <w:szCs w:val="22"/>
        </w:rPr>
        <w:t>Policy Implications and Contextual Insights</w:t>
      </w:r>
    </w:p>
    <w:p w14:paraId="000001E8"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The results of the structural estimation using real-life macroeconomic data yield actionable insights with strong implications for fiscal and economic policy, particularly within emerging economies.</w:t>
      </w:r>
    </w:p>
    <w:p w14:paraId="000001E9" w14:textId="77777777" w:rsidR="00DE5B25" w:rsidRPr="009D4EB7" w:rsidRDefault="00447095">
      <w:pPr>
        <w:numPr>
          <w:ilvl w:val="0"/>
          <w:numId w:val="7"/>
        </w:numPr>
        <w:pBdr>
          <w:top w:val="nil"/>
          <w:left w:val="nil"/>
          <w:bottom w:val="nil"/>
          <w:right w:val="nil"/>
          <w:between w:val="nil"/>
        </w:pBdr>
        <w:spacing w:after="0" w:line="240" w:lineRule="auto"/>
        <w:ind w:left="720"/>
        <w:jc w:val="both"/>
        <w:rPr>
          <w:rFonts w:ascii="Arial" w:eastAsia="Times New Roman" w:hAnsi="Arial" w:cs="Arial"/>
          <w:color w:val="000000"/>
          <w:sz w:val="20"/>
          <w:szCs w:val="20"/>
        </w:rPr>
      </w:pPr>
      <w:r w:rsidRPr="009D4EB7">
        <w:rPr>
          <w:rFonts w:ascii="Arial" w:eastAsia="Times New Roman" w:hAnsi="Arial" w:cs="Arial"/>
          <w:color w:val="000000"/>
          <w:sz w:val="20"/>
          <w:szCs w:val="20"/>
        </w:rPr>
        <w:t>Government Investment (</w:t>
      </w:r>
      <m:oMath>
        <m:sSub>
          <m:sSubPr>
            <m:ctrlPr>
              <w:rPr>
                <w:rFonts w:ascii="Cambria Math" w:eastAsia="Cambria Math" w:hAnsi="Cambria Math" w:cs="Arial"/>
                <w:color w:val="000000"/>
                <w:sz w:val="20"/>
                <w:szCs w:val="20"/>
              </w:rPr>
            </m:ctrlPr>
          </m:sSubPr>
          <m:e>
            <m:r>
              <w:rPr>
                <w:rFonts w:ascii="Cambria Math" w:hAnsi="Cambria Math" w:cs="Arial"/>
                <w:sz w:val="20"/>
                <w:szCs w:val="20"/>
              </w:rPr>
              <m:t>β</m:t>
            </m:r>
          </m:e>
          <m:sub>
            <m:r>
              <w:rPr>
                <w:rFonts w:ascii="Cambria Math" w:eastAsia="Cambria Math" w:hAnsi="Cambria Math" w:cs="Arial"/>
                <w:color w:val="000000"/>
                <w:sz w:val="20"/>
                <w:szCs w:val="20"/>
              </w:rPr>
              <m:t>1</m:t>
            </m:r>
          </m:sub>
        </m:sSub>
      </m:oMath>
      <w:r w:rsidRPr="009D4EB7">
        <w:rPr>
          <w:rFonts w:ascii="Arial" w:eastAsia="Times New Roman" w:hAnsi="Arial" w:cs="Arial"/>
          <w:color w:val="000000"/>
          <w:sz w:val="20"/>
          <w:szCs w:val="20"/>
        </w:rPr>
        <w:t>) emerged as the most consistently significant variable across all estimators, with coefficient estimates ranging between 0.408 and 0.417. This underscores the multiplier effect of public sector capital expenditure on economic output, suggesting that expansionary fiscal policies directed toward infrastructure and productive investment can have measurable short-run growth impacts.</w:t>
      </w:r>
    </w:p>
    <w:p w14:paraId="000001EA" w14:textId="77777777" w:rsidR="00DE5B25" w:rsidRPr="009D4EB7" w:rsidRDefault="00447095">
      <w:pPr>
        <w:numPr>
          <w:ilvl w:val="0"/>
          <w:numId w:val="7"/>
        </w:numPr>
        <w:pBdr>
          <w:top w:val="nil"/>
          <w:left w:val="nil"/>
          <w:bottom w:val="nil"/>
          <w:right w:val="nil"/>
          <w:between w:val="nil"/>
        </w:pBdr>
        <w:spacing w:after="0" w:line="240" w:lineRule="auto"/>
        <w:ind w:left="720"/>
        <w:jc w:val="both"/>
        <w:rPr>
          <w:rFonts w:ascii="Arial" w:eastAsia="Times New Roman" w:hAnsi="Arial" w:cs="Arial"/>
          <w:color w:val="000000"/>
          <w:sz w:val="20"/>
          <w:szCs w:val="20"/>
        </w:rPr>
      </w:pPr>
      <w:r w:rsidRPr="009D4EB7">
        <w:rPr>
          <w:rFonts w:ascii="Arial" w:eastAsia="Times New Roman" w:hAnsi="Arial" w:cs="Arial"/>
          <w:color w:val="000000"/>
          <w:sz w:val="20"/>
          <w:szCs w:val="20"/>
        </w:rPr>
        <w:t>Lagged Consumption (</w:t>
      </w:r>
      <m:oMath>
        <m:sSub>
          <m:sSubPr>
            <m:ctrlPr>
              <w:rPr>
                <w:rFonts w:ascii="Cambria Math" w:eastAsia="Cambria Math" w:hAnsi="Cambria Math" w:cs="Arial"/>
                <w:color w:val="000000"/>
                <w:sz w:val="20"/>
                <w:szCs w:val="20"/>
              </w:rPr>
            </m:ctrlPr>
          </m:sSubPr>
          <m:e>
            <m:r>
              <w:rPr>
                <w:rFonts w:ascii="Cambria Math" w:hAnsi="Cambria Math" w:cs="Arial"/>
                <w:sz w:val="20"/>
                <w:szCs w:val="20"/>
              </w:rPr>
              <m:t>β</m:t>
            </m:r>
          </m:e>
          <m:sub>
            <m:r>
              <w:rPr>
                <w:rFonts w:ascii="Cambria Math" w:eastAsia="Cambria Math" w:hAnsi="Cambria Math" w:cs="Arial"/>
                <w:color w:val="000000"/>
                <w:sz w:val="20"/>
                <w:szCs w:val="20"/>
              </w:rPr>
              <m:t>2</m:t>
            </m:r>
          </m:sub>
        </m:sSub>
      </m:oMath>
      <w:r w:rsidRPr="009D4EB7">
        <w:rPr>
          <w:rFonts w:ascii="Arial" w:eastAsia="Times New Roman" w:hAnsi="Arial" w:cs="Arial"/>
          <w:color w:val="000000"/>
          <w:sz w:val="20"/>
          <w:szCs w:val="20"/>
        </w:rPr>
        <w:t>) showed moderate but stable influence on current output, indicating persistence in household consumption behavior. This supports the case for policies that stabilize disposable income—such as tax relief or social protection programs—to sustain aggregate demand.</w:t>
      </w:r>
    </w:p>
    <w:p w14:paraId="000001EB" w14:textId="77777777" w:rsidR="00DE5B25" w:rsidRPr="009D4EB7" w:rsidRDefault="00447095">
      <w:pPr>
        <w:numPr>
          <w:ilvl w:val="0"/>
          <w:numId w:val="7"/>
        </w:numPr>
        <w:pBdr>
          <w:top w:val="nil"/>
          <w:left w:val="nil"/>
          <w:bottom w:val="nil"/>
          <w:right w:val="nil"/>
          <w:between w:val="nil"/>
        </w:pBdr>
        <w:spacing w:after="0" w:line="240" w:lineRule="auto"/>
        <w:ind w:left="720"/>
        <w:jc w:val="both"/>
        <w:rPr>
          <w:rFonts w:ascii="Arial" w:eastAsia="Times New Roman" w:hAnsi="Arial" w:cs="Arial"/>
          <w:color w:val="000000"/>
          <w:sz w:val="20"/>
          <w:szCs w:val="20"/>
        </w:rPr>
      </w:pPr>
      <w:r w:rsidRPr="009D4EB7">
        <w:rPr>
          <w:rFonts w:ascii="Arial" w:eastAsia="Times New Roman" w:hAnsi="Arial" w:cs="Arial"/>
          <w:color w:val="000000"/>
          <w:sz w:val="20"/>
          <w:szCs w:val="20"/>
        </w:rPr>
        <w:t>Trade Balance (</w:t>
      </w:r>
      <m:oMath>
        <m:sSub>
          <m:sSubPr>
            <m:ctrlPr>
              <w:rPr>
                <w:rFonts w:ascii="Cambria Math" w:eastAsia="Cambria Math" w:hAnsi="Cambria Math" w:cs="Arial"/>
                <w:color w:val="000000"/>
                <w:sz w:val="20"/>
                <w:szCs w:val="20"/>
              </w:rPr>
            </m:ctrlPr>
          </m:sSubPr>
          <m:e>
            <m:r>
              <w:rPr>
                <w:rFonts w:ascii="Cambria Math" w:hAnsi="Cambria Math" w:cs="Arial"/>
                <w:sz w:val="20"/>
                <w:szCs w:val="20"/>
              </w:rPr>
              <m:t>β</m:t>
            </m:r>
          </m:e>
          <m:sub>
            <m:r>
              <w:rPr>
                <w:rFonts w:ascii="Cambria Math" w:eastAsia="Cambria Math" w:hAnsi="Cambria Math" w:cs="Arial"/>
                <w:color w:val="000000"/>
                <w:sz w:val="20"/>
                <w:szCs w:val="20"/>
              </w:rPr>
              <m:t>3</m:t>
            </m:r>
          </m:sub>
        </m:sSub>
      </m:oMath>
      <w:r w:rsidRPr="009D4EB7">
        <w:rPr>
          <w:rFonts w:ascii="Arial" w:eastAsia="Times New Roman" w:hAnsi="Arial" w:cs="Arial"/>
          <w:color w:val="000000"/>
          <w:sz w:val="20"/>
          <w:szCs w:val="20"/>
        </w:rPr>
        <w:t>) demonstrated a strong positive association with GDP. The implication is that export-led strategies and improvements in trade competitiveness (e.g., through trade facilitation or reduced input costs) can stimulate growth, validating structural adjustment policy frameworks adopted in many developing countries.</w:t>
      </w:r>
    </w:p>
    <w:p w14:paraId="000001EC" w14:textId="77777777" w:rsidR="00DE5B25" w:rsidRPr="009D4EB7" w:rsidRDefault="00447095">
      <w:pPr>
        <w:numPr>
          <w:ilvl w:val="0"/>
          <w:numId w:val="7"/>
        </w:numPr>
        <w:pBdr>
          <w:top w:val="nil"/>
          <w:left w:val="nil"/>
          <w:bottom w:val="nil"/>
          <w:right w:val="nil"/>
          <w:between w:val="nil"/>
        </w:pBdr>
        <w:spacing w:after="0" w:line="240" w:lineRule="auto"/>
        <w:ind w:left="720"/>
        <w:jc w:val="both"/>
        <w:rPr>
          <w:rFonts w:ascii="Arial" w:eastAsia="Times New Roman" w:hAnsi="Arial" w:cs="Arial"/>
          <w:color w:val="000000"/>
          <w:sz w:val="20"/>
          <w:szCs w:val="20"/>
        </w:rPr>
      </w:pPr>
      <w:r w:rsidRPr="009D4EB7">
        <w:rPr>
          <w:rFonts w:ascii="Arial" w:eastAsia="Times New Roman" w:hAnsi="Arial" w:cs="Arial"/>
          <w:color w:val="000000"/>
          <w:sz w:val="20"/>
          <w:szCs w:val="20"/>
        </w:rPr>
        <w:t>Inflation (</w:t>
      </w:r>
      <m:oMath>
        <m:sSub>
          <m:sSubPr>
            <m:ctrlPr>
              <w:rPr>
                <w:rFonts w:ascii="Cambria Math" w:eastAsia="Cambria Math" w:hAnsi="Cambria Math" w:cs="Arial"/>
                <w:color w:val="000000"/>
                <w:sz w:val="20"/>
                <w:szCs w:val="20"/>
              </w:rPr>
            </m:ctrlPr>
          </m:sSubPr>
          <m:e>
            <m:r>
              <w:rPr>
                <w:rFonts w:ascii="Cambria Math" w:hAnsi="Cambria Math" w:cs="Arial"/>
                <w:sz w:val="20"/>
                <w:szCs w:val="20"/>
              </w:rPr>
              <m:t>β</m:t>
            </m:r>
          </m:e>
          <m:sub>
            <m:r>
              <w:rPr>
                <w:rFonts w:ascii="Cambria Math" w:eastAsia="Cambria Math" w:hAnsi="Cambria Math" w:cs="Arial"/>
                <w:color w:val="000000"/>
                <w:sz w:val="20"/>
                <w:szCs w:val="20"/>
              </w:rPr>
              <m:t>4</m:t>
            </m:r>
          </m:sub>
        </m:sSub>
      </m:oMath>
      <w:r w:rsidRPr="009D4EB7">
        <w:rPr>
          <w:rFonts w:ascii="Arial" w:eastAsia="Times New Roman" w:hAnsi="Arial" w:cs="Arial"/>
          <w:color w:val="000000"/>
          <w:sz w:val="20"/>
          <w:szCs w:val="20"/>
        </w:rPr>
        <w:t>) and Interest Rates (</w:t>
      </w:r>
      <m:oMath>
        <m:sSub>
          <m:sSubPr>
            <m:ctrlPr>
              <w:rPr>
                <w:rFonts w:ascii="Cambria Math" w:eastAsia="Cambria Math" w:hAnsi="Cambria Math" w:cs="Arial"/>
                <w:color w:val="000000"/>
                <w:sz w:val="20"/>
                <w:szCs w:val="20"/>
              </w:rPr>
            </m:ctrlPr>
          </m:sSubPr>
          <m:e>
            <m:r>
              <w:rPr>
                <w:rFonts w:ascii="Cambria Math" w:hAnsi="Cambria Math" w:cs="Arial"/>
                <w:sz w:val="20"/>
                <w:szCs w:val="20"/>
              </w:rPr>
              <m:t>β</m:t>
            </m:r>
          </m:e>
          <m:sub>
            <m:r>
              <w:rPr>
                <w:rFonts w:ascii="Cambria Math" w:eastAsia="Cambria Math" w:hAnsi="Cambria Math" w:cs="Arial"/>
                <w:color w:val="000000"/>
                <w:sz w:val="20"/>
                <w:szCs w:val="20"/>
              </w:rPr>
              <m:t>5</m:t>
            </m:r>
          </m:sub>
        </m:sSub>
      </m:oMath>
      <w:r w:rsidRPr="009D4EB7">
        <w:rPr>
          <w:rFonts w:ascii="Arial" w:eastAsia="Times New Roman" w:hAnsi="Arial" w:cs="Arial"/>
          <w:color w:val="000000"/>
          <w:sz w:val="20"/>
          <w:szCs w:val="20"/>
        </w:rPr>
        <w:t>), while also positively signed in this specification, suggest that moderate levels of inflation and interest rates may coexist with growth, possibly due to the underlying supply-side orientation of the economy or credit rationing mechanisms that reward investment under rising price signals.</w:t>
      </w:r>
    </w:p>
    <w:p w14:paraId="000001ED" w14:textId="77777777" w:rsidR="00DE5B25" w:rsidRDefault="00447095">
      <w:pPr>
        <w:numPr>
          <w:ilvl w:val="0"/>
          <w:numId w:val="7"/>
        </w:numPr>
        <w:pBdr>
          <w:top w:val="nil"/>
          <w:left w:val="nil"/>
          <w:bottom w:val="nil"/>
          <w:right w:val="nil"/>
          <w:between w:val="nil"/>
        </w:pBdr>
        <w:spacing w:after="120" w:line="240" w:lineRule="auto"/>
        <w:ind w:left="720"/>
        <w:jc w:val="both"/>
        <w:rPr>
          <w:rFonts w:ascii="Arial" w:eastAsia="Times New Roman" w:hAnsi="Arial" w:cs="Arial"/>
          <w:color w:val="000000"/>
          <w:sz w:val="20"/>
          <w:szCs w:val="20"/>
        </w:rPr>
      </w:pPr>
      <w:r w:rsidRPr="009D4EB7">
        <w:rPr>
          <w:rFonts w:ascii="Arial" w:eastAsia="Times New Roman" w:hAnsi="Arial" w:cs="Arial"/>
          <w:color w:val="000000"/>
          <w:sz w:val="20"/>
          <w:szCs w:val="20"/>
        </w:rPr>
        <w:t>Cross-estimator convergence of results, especially under robust methods such as 3SAEN and G2SAE, offers methodological confidence for decision-makers relying on model-driven policy analysis. The estimators proved stable even under moderate multicollinearity and heteroscedasticity, common features in real economic data.</w:t>
      </w:r>
    </w:p>
    <w:p w14:paraId="0EC47364" w14:textId="77777777" w:rsidR="009747FA" w:rsidRPr="009D4EB7" w:rsidRDefault="009747FA" w:rsidP="009747FA">
      <w:pPr>
        <w:pBdr>
          <w:top w:val="nil"/>
          <w:left w:val="nil"/>
          <w:bottom w:val="nil"/>
          <w:right w:val="nil"/>
          <w:between w:val="nil"/>
        </w:pBdr>
        <w:spacing w:after="120" w:line="240" w:lineRule="auto"/>
        <w:ind w:left="720"/>
        <w:jc w:val="both"/>
        <w:rPr>
          <w:rFonts w:ascii="Arial" w:eastAsia="Times New Roman" w:hAnsi="Arial" w:cs="Arial"/>
          <w:color w:val="000000"/>
          <w:sz w:val="20"/>
          <w:szCs w:val="20"/>
        </w:rPr>
      </w:pPr>
    </w:p>
    <w:p w14:paraId="7CA4A229" w14:textId="7DAEB4D6" w:rsidR="009747FA" w:rsidRPr="009747FA" w:rsidRDefault="00447095" w:rsidP="009747FA">
      <w:pPr>
        <w:pStyle w:val="ListParagraph"/>
        <w:numPr>
          <w:ilvl w:val="1"/>
          <w:numId w:val="15"/>
        </w:num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E5389F">
        <w:rPr>
          <w:rFonts w:ascii="Arial" w:eastAsia="Times New Roman" w:hAnsi="Arial" w:cs="Arial"/>
          <w:b/>
          <w:color w:val="000000"/>
          <w:sz w:val="22"/>
          <w:szCs w:val="22"/>
        </w:rPr>
        <w:t>Conclusions</w:t>
      </w:r>
    </w:p>
    <w:p w14:paraId="000001EF"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 xml:space="preserve">This study demonstrated that among five robust SEM estimators—Adaptive Ridge Instrumental Variable (ARIV), Generalized Two-Stage Adaptive Estimator (G2SAE), Elastic Net Instrumental Variable (ENIV), Heteroscedasticity-Consistent GMM (HCGMM), and Three-Stage Adaptive Elastic Net Estimator (3SAEN)—applied to real-world data under multicollinearity and heteroscedasticity conditions, the results from rigorous experiments and empirical validation showed that HCGMM and </w:t>
      </w:r>
      <w:r w:rsidRPr="009D4EB7">
        <w:rPr>
          <w:rFonts w:ascii="Arial" w:eastAsia="Times New Roman" w:hAnsi="Arial" w:cs="Arial"/>
          <w:sz w:val="20"/>
          <w:szCs w:val="20"/>
        </w:rPr>
        <w:lastRenderedPageBreak/>
        <w:t>3SAEN provided the best balance between bias reduction and estimation efficiency across different data scenarios and sample sizes. The consistent signs and magnitudes of coefficients across all five estimators strongly support their robustness in real economic systems. Model diagnostics revealed superior goodness-of-fit and residual behavior, particularly for HCGMM and 3SAEN, highlighting their practical usefulness for structural policy models.</w:t>
      </w:r>
    </w:p>
    <w:p w14:paraId="000001F0" w14:textId="77777777" w:rsidR="00DE5B25" w:rsidRPr="009D4EB7" w:rsidRDefault="00447095">
      <w:pPr>
        <w:spacing w:after="0" w:line="240" w:lineRule="auto"/>
        <w:jc w:val="both"/>
        <w:rPr>
          <w:rFonts w:ascii="Arial" w:eastAsia="Times New Roman" w:hAnsi="Arial" w:cs="Arial"/>
          <w:sz w:val="20"/>
          <w:szCs w:val="20"/>
        </w:rPr>
      </w:pPr>
      <w:r w:rsidRPr="009D4EB7">
        <w:rPr>
          <w:rFonts w:ascii="Arial" w:eastAsia="Times New Roman" w:hAnsi="Arial" w:cs="Arial"/>
          <w:sz w:val="20"/>
          <w:szCs w:val="20"/>
        </w:rPr>
        <w:t>Policymakers can rely on modern estimators that are less sensitive to multicollinearity and heteroscedasticity, common in macroeconomic datasets, thereby improving the accuracy of policy simulations and forecasts.</w:t>
      </w:r>
    </w:p>
    <w:p w14:paraId="000001F1" w14:textId="77777777" w:rsidR="00DE5B25"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The results justify the integration of machine learning-inspired regularization in traditional econometric pipelines, enabling more accurate estimation even with limited or noisy data.</w:t>
      </w:r>
    </w:p>
    <w:p w14:paraId="39B36C6C" w14:textId="77777777" w:rsidR="009747FA" w:rsidRPr="009D4EB7" w:rsidRDefault="009747FA">
      <w:pPr>
        <w:spacing w:after="120" w:line="240" w:lineRule="auto"/>
        <w:jc w:val="both"/>
        <w:rPr>
          <w:rFonts w:ascii="Arial" w:eastAsia="Times New Roman" w:hAnsi="Arial" w:cs="Arial"/>
          <w:b/>
          <w:sz w:val="20"/>
          <w:szCs w:val="20"/>
        </w:rPr>
      </w:pPr>
    </w:p>
    <w:p w14:paraId="000001F2" w14:textId="24BD98CF" w:rsidR="00DE5B25" w:rsidRDefault="002E563B" w:rsidP="009747FA">
      <w:pPr>
        <w:pBdr>
          <w:top w:val="nil"/>
          <w:left w:val="nil"/>
          <w:bottom w:val="nil"/>
          <w:right w:val="nil"/>
          <w:between w:val="nil"/>
        </w:pBdr>
        <w:spacing w:after="0" w:line="240" w:lineRule="auto"/>
        <w:jc w:val="both"/>
        <w:rPr>
          <w:rFonts w:ascii="Arial" w:eastAsia="Times New Roman" w:hAnsi="Arial" w:cs="Arial"/>
          <w:b/>
          <w:color w:val="000000"/>
          <w:sz w:val="22"/>
          <w:szCs w:val="22"/>
        </w:rPr>
      </w:pPr>
      <w:r w:rsidRPr="009747FA">
        <w:rPr>
          <w:rFonts w:ascii="Arial" w:eastAsia="Times New Roman" w:hAnsi="Arial" w:cs="Arial"/>
          <w:b/>
          <w:color w:val="000000"/>
          <w:sz w:val="22"/>
          <w:szCs w:val="22"/>
        </w:rPr>
        <w:t>CONTRIBUTION TO THE BODY OF KNOWLEDGE AND SUGGESTIONS FOR FURTHER STUDIES</w:t>
      </w:r>
    </w:p>
    <w:p w14:paraId="195D604E" w14:textId="77777777" w:rsidR="009747FA" w:rsidRPr="009747FA" w:rsidRDefault="009747FA" w:rsidP="009747FA">
      <w:pPr>
        <w:pBdr>
          <w:top w:val="nil"/>
          <w:left w:val="nil"/>
          <w:bottom w:val="nil"/>
          <w:right w:val="nil"/>
          <w:between w:val="nil"/>
        </w:pBdr>
        <w:spacing w:after="0" w:line="240" w:lineRule="auto"/>
        <w:jc w:val="both"/>
        <w:rPr>
          <w:rFonts w:ascii="Arial" w:eastAsia="Times New Roman" w:hAnsi="Arial" w:cs="Arial"/>
          <w:b/>
          <w:color w:val="000000"/>
          <w:sz w:val="22"/>
          <w:szCs w:val="22"/>
        </w:rPr>
      </w:pPr>
    </w:p>
    <w:p w14:paraId="000001F3"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This study addresses a key gap in regression modeling, specifically the handling of assumption violations in Linear Regression and Simultaneous Equation Modeling (SEM). While numerous robust estimators have been developed in linear regression to address challenges such as heteroscedasticity, multicollinearity, autocorrelation, and outliers, little progress has been made in extending these solutions to SEM. To bridge this gap, five robust estimation techniques were proposed: Adaptive Ridge Instrumental Variable (ARIV), Generalized Two-Stage Adaptive Estimator (G2SAE), Elastic Net Instrumental Variable (ENIV), Heteroscedasticity-Consistent GMM (HCGMM), and Three-Stage Adaptive Elastic Net Estimator (3SAEN). These estimators are designed to effectively manage heteroscedasticity and multicollinearity, both individually and jointly.</w:t>
      </w:r>
    </w:p>
    <w:p w14:paraId="000001F4" w14:textId="77777777" w:rsidR="00DE5B25" w:rsidRPr="009D4EB7" w:rsidRDefault="00447095">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The proposed estimators were evaluated using real-world data, and the results demonstrate that they are robust and more efficient than traditional estimators under both classical conditions and when models are contaminated with heteroscedasticity, multicollinearity, or both. Unlike conventional approaches such as 2SLS, 3SLS, and FIML, which primarily address endogeneity, the new methods provide broader robustness. This work, therefore, advances SEM theory by integrating classical identification strategies with modern regularization techniques and information-theoretic updating rules.</w:t>
      </w:r>
    </w:p>
    <w:p w14:paraId="20BC71E1" w14:textId="3B11B877" w:rsidR="00B3078A" w:rsidRPr="009747FA" w:rsidRDefault="00447095" w:rsidP="009747FA">
      <w:pPr>
        <w:spacing w:after="120" w:line="240" w:lineRule="auto"/>
        <w:jc w:val="both"/>
        <w:rPr>
          <w:rFonts w:ascii="Arial" w:eastAsia="Times New Roman" w:hAnsi="Arial" w:cs="Arial"/>
          <w:sz w:val="20"/>
          <w:szCs w:val="20"/>
        </w:rPr>
      </w:pPr>
      <w:r w:rsidRPr="009D4EB7">
        <w:rPr>
          <w:rFonts w:ascii="Arial" w:eastAsia="Times New Roman" w:hAnsi="Arial" w:cs="Arial"/>
          <w:sz w:val="20"/>
          <w:szCs w:val="20"/>
        </w:rPr>
        <w:t>For future research, we recommend developing robust SEM estimators capable of addressing autocorrelation and outliers, either separately or jointly, under both simulation and empirical data settings. Comprehensive simulation studies are also needed to assess their performance using criteria such as MSE, RMSE, MAE, and bias, while considering scenarios like small sample sizes and non-normal distributions. Furthermore, researchers are encouraged to apply recent real-world datasets to the proposed estimators (ARIV, ENIV, G2SAE, HCGMM, and 3SAEN) to validate their effectiveness in practical applications.</w:t>
      </w:r>
    </w:p>
    <w:p w14:paraId="3E3EB710" w14:textId="77777777" w:rsidR="009747FA" w:rsidRPr="009747FA" w:rsidRDefault="009747FA" w:rsidP="009747FA">
      <w:pPr>
        <w:tabs>
          <w:tab w:val="left" w:pos="1230"/>
        </w:tabs>
        <w:spacing w:after="0" w:line="240" w:lineRule="auto"/>
        <w:jc w:val="both"/>
        <w:rPr>
          <w:rFonts w:ascii="Arial" w:eastAsia="Times New Roman" w:hAnsi="Arial" w:cs="Arial"/>
          <w:b/>
          <w:sz w:val="22"/>
          <w:szCs w:val="22"/>
          <w:lang w:val="en-US"/>
        </w:rPr>
      </w:pPr>
      <w:r w:rsidRPr="009747FA">
        <w:rPr>
          <w:rFonts w:ascii="Arial" w:eastAsia="Times New Roman" w:hAnsi="Arial" w:cs="Arial"/>
          <w:b/>
          <w:sz w:val="22"/>
          <w:szCs w:val="22"/>
          <w:lang w:val="en-US"/>
        </w:rPr>
        <w:t>Disclaimer (Artificial intelligence)</w:t>
      </w:r>
    </w:p>
    <w:p w14:paraId="0701A454" w14:textId="77777777" w:rsidR="009747FA" w:rsidRPr="009747FA" w:rsidRDefault="009747FA" w:rsidP="009747FA">
      <w:pPr>
        <w:tabs>
          <w:tab w:val="left" w:pos="1230"/>
        </w:tabs>
        <w:spacing w:after="0" w:line="240" w:lineRule="auto"/>
        <w:jc w:val="both"/>
        <w:rPr>
          <w:rFonts w:ascii="Arial" w:eastAsia="Times New Roman" w:hAnsi="Arial" w:cs="Arial"/>
          <w:sz w:val="20"/>
          <w:szCs w:val="20"/>
          <w:lang w:val="en-US"/>
        </w:rPr>
      </w:pPr>
      <w:r w:rsidRPr="009747FA">
        <w:rPr>
          <w:rFonts w:ascii="Arial" w:eastAsia="Times New Roman" w:hAnsi="Arial" w:cs="Arial"/>
          <w:sz w:val="20"/>
          <w:szCs w:val="20"/>
          <w:lang w:val="en-US"/>
        </w:rPr>
        <w:t>Author(s) hereby declare that NO generative AI technologies such as Large Language Models (</w:t>
      </w:r>
      <w:proofErr w:type="spellStart"/>
      <w:r w:rsidRPr="009747FA">
        <w:rPr>
          <w:rFonts w:ascii="Arial" w:eastAsia="Times New Roman" w:hAnsi="Arial" w:cs="Arial"/>
          <w:sz w:val="20"/>
          <w:szCs w:val="20"/>
          <w:lang w:val="en-US"/>
        </w:rPr>
        <w:t>ChatGPT</w:t>
      </w:r>
      <w:proofErr w:type="spellEnd"/>
      <w:r w:rsidRPr="009747FA">
        <w:rPr>
          <w:rFonts w:ascii="Arial" w:eastAsia="Times New Roman" w:hAnsi="Arial" w:cs="Arial"/>
          <w:sz w:val="20"/>
          <w:szCs w:val="20"/>
          <w:lang w:val="en-US"/>
        </w:rPr>
        <w:t xml:space="preserve">, COPILOT, </w:t>
      </w:r>
      <w:proofErr w:type="spellStart"/>
      <w:r w:rsidRPr="009747FA">
        <w:rPr>
          <w:rFonts w:ascii="Arial" w:eastAsia="Times New Roman" w:hAnsi="Arial" w:cs="Arial"/>
          <w:sz w:val="20"/>
          <w:szCs w:val="20"/>
          <w:lang w:val="en-US"/>
        </w:rPr>
        <w:t>etc</w:t>
      </w:r>
      <w:proofErr w:type="spellEnd"/>
      <w:r w:rsidRPr="009747FA">
        <w:rPr>
          <w:rFonts w:ascii="Arial" w:eastAsia="Times New Roman" w:hAnsi="Arial" w:cs="Arial"/>
          <w:sz w:val="20"/>
          <w:szCs w:val="20"/>
          <w:lang w:val="en-US"/>
        </w:rPr>
        <w:t xml:space="preserve">) and text-to-image generators have been used during writing or editing of manuscripts. </w:t>
      </w:r>
    </w:p>
    <w:p w14:paraId="05ECF157" w14:textId="77777777" w:rsidR="00B3078A" w:rsidRPr="009D4EB7" w:rsidRDefault="00B3078A">
      <w:pPr>
        <w:tabs>
          <w:tab w:val="left" w:pos="1230"/>
        </w:tabs>
        <w:spacing w:after="0" w:line="240" w:lineRule="auto"/>
        <w:jc w:val="both"/>
        <w:rPr>
          <w:rFonts w:ascii="Arial" w:eastAsia="Times New Roman" w:hAnsi="Arial" w:cs="Arial"/>
          <w:sz w:val="20"/>
          <w:szCs w:val="20"/>
        </w:rPr>
      </w:pPr>
    </w:p>
    <w:p w14:paraId="000001F7" w14:textId="673AB45D" w:rsidR="00DE5B25" w:rsidRDefault="00235F03">
      <w:pPr>
        <w:spacing w:after="0" w:line="240" w:lineRule="auto"/>
        <w:jc w:val="both"/>
        <w:rPr>
          <w:rFonts w:ascii="Arial" w:eastAsia="Times New Roman" w:hAnsi="Arial" w:cs="Arial"/>
          <w:b/>
          <w:sz w:val="22"/>
          <w:szCs w:val="22"/>
        </w:rPr>
      </w:pPr>
      <w:r w:rsidRPr="00235F03">
        <w:rPr>
          <w:rFonts w:ascii="Arial" w:eastAsia="Times New Roman" w:hAnsi="Arial" w:cs="Arial"/>
          <w:b/>
          <w:sz w:val="22"/>
          <w:szCs w:val="22"/>
        </w:rPr>
        <w:t>REFERENCES</w:t>
      </w:r>
    </w:p>
    <w:p w14:paraId="676E516E" w14:textId="77777777" w:rsidR="00235F03" w:rsidRPr="00235F03" w:rsidRDefault="00235F03">
      <w:pPr>
        <w:spacing w:after="0" w:line="240" w:lineRule="auto"/>
        <w:jc w:val="both"/>
        <w:rPr>
          <w:rFonts w:ascii="Arial" w:eastAsia="Times New Roman" w:hAnsi="Arial" w:cs="Arial"/>
          <w:b/>
          <w:sz w:val="22"/>
          <w:szCs w:val="22"/>
        </w:rPr>
      </w:pPr>
    </w:p>
    <w:p w14:paraId="000001F8"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Chen, T., &amp; Wang, J. (2018). Bias in Heteroscedastic Error Terms: Implications for SEM Estimation. Statistical Theory and Practice, 60(2), 211-235.</w:t>
      </w:r>
    </w:p>
    <w:p w14:paraId="000001F9"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Clark, D., &amp; Turner, M. (2020). Practical Applications of SEM Estimators in Economics. Journal of Applied Econometrics, 29(4), 88-104.</w:t>
      </w:r>
    </w:p>
    <w:p w14:paraId="000001FA"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Dar, I. S., &amp; Chand, S. (2023). Improved heteroscedasticity-consistent ridge estimators for linear regression with multicollinearity. Iranian Journal of Science, 47(5), 1593-1604.</w:t>
      </w:r>
    </w:p>
    <w:p w14:paraId="000001FB"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Garcia, L., &amp; Patel, R. (2021). Multicollinearity in SEM Estimation: Problems and Solutions. Statistical Modeling, 48(1), 55-69.</w:t>
      </w:r>
    </w:p>
    <w:p w14:paraId="000001FC"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Gupta, P., &amp; Sharma, R. (2020). Comparison of Single and System Equation Methods in SEM. Statistical Research Journal, 12(2), 88-95.</w:t>
      </w:r>
    </w:p>
    <w:p w14:paraId="000001FD"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 xml:space="preserve">Jackson, R., &amp; Miller, S. (2017). Multicollinearity in Structural Equation Models. Econometric Analysis, </w:t>
      </w:r>
      <m:oMath>
        <m:r>
          <w:rPr>
            <w:rFonts w:ascii="Cambria Math" w:eastAsia="Cambria Math" w:hAnsi="Cambria Math" w:cs="Arial"/>
            <w:sz w:val="20"/>
            <w:szCs w:val="20"/>
          </w:rPr>
          <m:t>33(7),301-315</m:t>
        </m:r>
      </m:oMath>
      <w:r w:rsidRPr="009D4EB7">
        <w:rPr>
          <w:rFonts w:ascii="Arial" w:eastAsia="Times New Roman" w:hAnsi="Arial" w:cs="Arial"/>
          <w:sz w:val="20"/>
          <w:szCs w:val="20"/>
        </w:rPr>
        <w:t>.</w:t>
      </w:r>
    </w:p>
    <w:p w14:paraId="000001FE"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Jones, P., &amp; Brown, D. (2019). Two-Stage Least Squares: A Re-examination. Econometric Methods, 41(3), 202-214.</w:t>
      </w:r>
    </w:p>
    <w:p w14:paraId="000001FF"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lastRenderedPageBreak/>
        <w:t xml:space="preserve">Okeke, N. C., Olanrewaju, S. O., &amp; Mohammed, Z. A. (2025), Robust Estimation in Simultaneous Equation Models: Addressing Multicollinearity and Heteroscedasticity through Adaptive Penalized GMM Techniques. </w:t>
      </w:r>
      <w:r w:rsidRPr="009D4EB7">
        <w:rPr>
          <w:rFonts w:ascii="Arial" w:eastAsia="Times New Roman" w:hAnsi="Arial" w:cs="Arial"/>
          <w:i/>
          <w:sz w:val="20"/>
          <w:szCs w:val="20"/>
        </w:rPr>
        <w:t xml:space="preserve">African Journal of Mathematics and Statistics Studies </w:t>
      </w:r>
      <w:r w:rsidRPr="009D4EB7">
        <w:rPr>
          <w:rFonts w:ascii="Arial" w:eastAsia="Times New Roman" w:hAnsi="Arial" w:cs="Arial"/>
          <w:sz w:val="20"/>
          <w:szCs w:val="20"/>
        </w:rPr>
        <w:t xml:space="preserve">8(3), 73-95. DOI: 10.52589/AJMSSU1LHEDSZ  </w:t>
      </w:r>
    </w:p>
    <w:p w14:paraId="00000200"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Thomas, L., &amp; Park, M. (2020). Handling Heteroscedasticity in SEM: A Review. Journal of Applied Econometrics, 28(6), 310-322.</w:t>
      </w:r>
    </w:p>
    <w:p w14:paraId="00000201" w14:textId="77777777" w:rsidR="00DE5B25" w:rsidRPr="009D4EB7" w:rsidRDefault="00447095">
      <w:pPr>
        <w:spacing w:after="0" w:line="240" w:lineRule="auto"/>
        <w:ind w:left="630" w:hanging="630"/>
        <w:jc w:val="both"/>
        <w:rPr>
          <w:rFonts w:ascii="Arial" w:eastAsia="Times New Roman" w:hAnsi="Arial" w:cs="Arial"/>
          <w:sz w:val="20"/>
          <w:szCs w:val="20"/>
        </w:rPr>
      </w:pPr>
      <w:r w:rsidRPr="009D4EB7">
        <w:rPr>
          <w:rFonts w:ascii="Arial" w:eastAsia="Times New Roman" w:hAnsi="Arial" w:cs="Arial"/>
          <w:sz w:val="20"/>
          <w:szCs w:val="20"/>
        </w:rPr>
        <w:t xml:space="preserve">Zhang, Y., &amp; Li, K. (2017). Three-Stage Least Squares: Improvements and Applications. Journal of Econometrics, </w:t>
      </w:r>
      <m:oMath>
        <m:r>
          <w:rPr>
            <w:rFonts w:ascii="Cambria Math" w:eastAsia="Cambria Math" w:hAnsi="Cambria Math" w:cs="Arial"/>
            <w:sz w:val="20"/>
            <w:szCs w:val="20"/>
          </w:rPr>
          <m:t>55(3),122-141</m:t>
        </m:r>
      </m:oMath>
    </w:p>
    <w:p w14:paraId="00000202" w14:textId="77777777" w:rsidR="00DE5B25" w:rsidRPr="009D4EB7" w:rsidRDefault="00DE5B25">
      <w:pPr>
        <w:spacing w:after="0" w:line="480" w:lineRule="auto"/>
        <w:jc w:val="both"/>
        <w:rPr>
          <w:rFonts w:ascii="Arial" w:eastAsia="Times New Roman" w:hAnsi="Arial" w:cs="Arial"/>
          <w:sz w:val="20"/>
          <w:szCs w:val="20"/>
        </w:rPr>
      </w:pPr>
    </w:p>
    <w:sectPr w:rsidR="00DE5B25" w:rsidRPr="009D4E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3BB10" w14:textId="77777777" w:rsidR="009702CA" w:rsidRDefault="009702CA" w:rsidP="00424EB8">
      <w:pPr>
        <w:spacing w:after="0" w:line="240" w:lineRule="auto"/>
      </w:pPr>
      <w:r>
        <w:separator/>
      </w:r>
    </w:p>
  </w:endnote>
  <w:endnote w:type="continuationSeparator" w:id="0">
    <w:p w14:paraId="28FEAD53" w14:textId="77777777" w:rsidR="009702CA" w:rsidRDefault="009702CA" w:rsidP="0042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3E5B" w14:textId="77777777" w:rsidR="00510BDA" w:rsidRDefault="00510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EDB9" w14:textId="4DABE5DE" w:rsidR="00424EB8" w:rsidRDefault="00424EB8">
    <w:pPr>
      <w:pStyle w:val="Footer"/>
    </w:pPr>
  </w:p>
  <w:p w14:paraId="5CD15412" w14:textId="77777777" w:rsidR="00424EB8" w:rsidRDefault="00424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4C1F" w14:textId="77777777" w:rsidR="00510BDA" w:rsidRDefault="00510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4753" w14:textId="77777777" w:rsidR="009702CA" w:rsidRDefault="009702CA" w:rsidP="00424EB8">
      <w:pPr>
        <w:spacing w:after="0" w:line="240" w:lineRule="auto"/>
      </w:pPr>
      <w:r>
        <w:separator/>
      </w:r>
    </w:p>
  </w:footnote>
  <w:footnote w:type="continuationSeparator" w:id="0">
    <w:p w14:paraId="66159F59" w14:textId="77777777" w:rsidR="009702CA" w:rsidRDefault="009702CA" w:rsidP="00424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00D6C" w14:textId="789FEF1A" w:rsidR="00510BDA" w:rsidRDefault="00510BDA">
    <w:pPr>
      <w:pStyle w:val="Header"/>
    </w:pPr>
    <w:r>
      <w:rPr>
        <w:noProof/>
      </w:rPr>
      <w:pict w14:anchorId="54CA8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3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81FD" w14:textId="484EC97B" w:rsidR="00510BDA" w:rsidRDefault="00510BDA">
    <w:pPr>
      <w:pStyle w:val="Header"/>
    </w:pPr>
    <w:r>
      <w:rPr>
        <w:noProof/>
      </w:rPr>
      <w:pict w14:anchorId="3DB79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3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4AAC" w14:textId="7FD972AB" w:rsidR="00510BDA" w:rsidRDefault="00510BDA">
    <w:pPr>
      <w:pStyle w:val="Header"/>
    </w:pPr>
    <w:r>
      <w:rPr>
        <w:noProof/>
      </w:rPr>
      <w:pict w14:anchorId="3683F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3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4C26"/>
    <w:multiLevelType w:val="multilevel"/>
    <w:tmpl w:val="3D289B74"/>
    <w:lvl w:ilvl="0">
      <w:start w:val="1"/>
      <w:numFmt w:val="decimal"/>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9692F8F"/>
    <w:multiLevelType w:val="multilevel"/>
    <w:tmpl w:val="601EDDFE"/>
    <w:lvl w:ilvl="0">
      <w:start w:val="1"/>
      <w:numFmt w:val="decimal"/>
      <w:lvlText w:val="•"/>
      <w:lvlJc w:val="left"/>
      <w:pPr>
        <w:ind w:left="720" w:hanging="360"/>
      </w:pPr>
    </w:lvl>
    <w:lvl w:ilvl="1">
      <w:start w:val="1"/>
      <w:numFmt w:val="decimal"/>
      <w:lvlText w:val="–"/>
      <w:lvlJc w:val="left"/>
      <w:pPr>
        <w:ind w:left="144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C23F0F"/>
    <w:multiLevelType w:val="multilevel"/>
    <w:tmpl w:val="B610FF52"/>
    <w:lvl w:ilvl="0">
      <w:start w:val="1"/>
      <w:numFmt w:val="lowerRoman"/>
      <w:lvlText w:val="%1."/>
      <w:lvlJc w:val="righ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41161C"/>
    <w:multiLevelType w:val="multilevel"/>
    <w:tmpl w:val="B3427926"/>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BE47661"/>
    <w:multiLevelType w:val="hybridMultilevel"/>
    <w:tmpl w:val="AD46C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3704E"/>
    <w:multiLevelType w:val="multilevel"/>
    <w:tmpl w:val="7C38CC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17CCD"/>
    <w:multiLevelType w:val="multilevel"/>
    <w:tmpl w:val="18480106"/>
    <w:lvl w:ilvl="0">
      <w:start w:val="1"/>
      <w:numFmt w:val="lowerRoman"/>
      <w:lvlText w:val="%1."/>
      <w:lvlJc w:val="righ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F7C149D"/>
    <w:multiLevelType w:val="multilevel"/>
    <w:tmpl w:val="00B0B9B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39D07F9"/>
    <w:multiLevelType w:val="multilevel"/>
    <w:tmpl w:val="3E5234B4"/>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9" w15:restartNumberingAfterBreak="0">
    <w:nsid w:val="55F72148"/>
    <w:multiLevelType w:val="hybridMultilevel"/>
    <w:tmpl w:val="318AE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C46FB"/>
    <w:multiLevelType w:val="multilevel"/>
    <w:tmpl w:val="BD54E97C"/>
    <w:lvl w:ilvl="0">
      <w:start w:val="1"/>
      <w:numFmt w:val="lowerRoman"/>
      <w:lvlText w:val="%1."/>
      <w:lvlJc w:val="righ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C270FBC"/>
    <w:multiLevelType w:val="hybridMultilevel"/>
    <w:tmpl w:val="25268FC4"/>
    <w:lvl w:ilvl="0" w:tplc="F092DBE2">
      <w:start w:val="1"/>
      <w:numFmt w:val="decimal"/>
      <w:lvlText w:val="%1."/>
      <w:lvlJc w:val="left"/>
      <w:pPr>
        <w:ind w:left="720" w:hanging="360"/>
      </w:pPr>
      <w:rPr>
        <w:rFonts w:ascii="Calibri" w:eastAsia="Calibri" w:hAnsi="Calibri" w:cs="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71925"/>
    <w:multiLevelType w:val="multilevel"/>
    <w:tmpl w:val="B34279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72AE5631"/>
    <w:multiLevelType w:val="multilevel"/>
    <w:tmpl w:val="98DEFB0A"/>
    <w:lvl w:ilvl="0">
      <w:start w:val="1"/>
      <w:numFmt w:val="lowerRoman"/>
      <w:lvlText w:val="%1."/>
      <w:lvlJc w:val="right"/>
      <w:pPr>
        <w:ind w:left="360" w:hanging="360"/>
      </w:pPr>
      <w:rPr>
        <w:rFonts w:ascii="Times New Roman" w:eastAsia="Times New Roman" w:hAnsi="Times New Roman" w:cs="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4F36242"/>
    <w:multiLevelType w:val="multilevel"/>
    <w:tmpl w:val="93FCC0E0"/>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num w:numId="1">
    <w:abstractNumId w:val="12"/>
  </w:num>
  <w:num w:numId="2">
    <w:abstractNumId w:val="1"/>
  </w:num>
  <w:num w:numId="3">
    <w:abstractNumId w:val="0"/>
  </w:num>
  <w:num w:numId="4">
    <w:abstractNumId w:val="2"/>
  </w:num>
  <w:num w:numId="5">
    <w:abstractNumId w:val="6"/>
  </w:num>
  <w:num w:numId="6">
    <w:abstractNumId w:val="10"/>
  </w:num>
  <w:num w:numId="7">
    <w:abstractNumId w:val="13"/>
  </w:num>
  <w:num w:numId="8">
    <w:abstractNumId w:val="11"/>
  </w:num>
  <w:num w:numId="9">
    <w:abstractNumId w:val="9"/>
  </w:num>
  <w:num w:numId="10">
    <w:abstractNumId w:val="5"/>
  </w:num>
  <w:num w:numId="11">
    <w:abstractNumId w:val="7"/>
  </w:num>
  <w:num w:numId="12">
    <w:abstractNumId w:val="8"/>
  </w:num>
  <w:num w:numId="13">
    <w:abstractNumId w:val="14"/>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25"/>
    <w:rsid w:val="000514F2"/>
    <w:rsid w:val="000E1FC4"/>
    <w:rsid w:val="00150A3F"/>
    <w:rsid w:val="001871CB"/>
    <w:rsid w:val="001C0710"/>
    <w:rsid w:val="00202808"/>
    <w:rsid w:val="00235F03"/>
    <w:rsid w:val="002E563B"/>
    <w:rsid w:val="00316B4B"/>
    <w:rsid w:val="00424EB8"/>
    <w:rsid w:val="00447095"/>
    <w:rsid w:val="00510BDA"/>
    <w:rsid w:val="00590335"/>
    <w:rsid w:val="00817742"/>
    <w:rsid w:val="0084389D"/>
    <w:rsid w:val="008F7722"/>
    <w:rsid w:val="00907F1B"/>
    <w:rsid w:val="009702CA"/>
    <w:rsid w:val="00971210"/>
    <w:rsid w:val="009747FA"/>
    <w:rsid w:val="00985F7E"/>
    <w:rsid w:val="009977D9"/>
    <w:rsid w:val="009D4EB7"/>
    <w:rsid w:val="00A30C6A"/>
    <w:rsid w:val="00AB418A"/>
    <w:rsid w:val="00B131D8"/>
    <w:rsid w:val="00B3078A"/>
    <w:rsid w:val="00B5183A"/>
    <w:rsid w:val="00C05A97"/>
    <w:rsid w:val="00D87B7B"/>
    <w:rsid w:val="00DE5B25"/>
    <w:rsid w:val="00DF2CF5"/>
    <w:rsid w:val="00E5389F"/>
    <w:rsid w:val="00E60ED7"/>
    <w:rsid w:val="00EF555F"/>
    <w:rsid w:val="00F06A87"/>
    <w:rsid w:val="00F76FCB"/>
    <w:rsid w:val="00FC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BF9C09"/>
  <w15:docId w15:val="{C614CD41-5860-4D6A-B9EC-30923312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color w:val="2F5496"/>
      <w:sz w:val="40"/>
      <w:szCs w:val="40"/>
    </w:rPr>
  </w:style>
  <w:style w:type="paragraph" w:styleId="Heading2">
    <w:name w:val="heading 2"/>
    <w:basedOn w:val="Normal"/>
    <w:next w:val="Normal"/>
    <w:link w:val="Heading2Char"/>
    <w:pPr>
      <w:keepNext/>
      <w:keepLines/>
      <w:spacing w:before="160" w:after="80"/>
      <w:outlineLvl w:val="1"/>
    </w:pPr>
    <w:rPr>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sz w:val="56"/>
      <w:szCs w:val="5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VerbatimChar">
    <w:name w:val="Verbatim Char"/>
    <w:rPr>
      <w:rFonts w:ascii="Consolas" w:hAnsi="Consolas"/>
      <w:sz w:val="22"/>
    </w:rPr>
  </w:style>
  <w:style w:type="table" w:customStyle="1" w:styleId="NormalGrid">
    <w:name w:val="Normal Grid"/>
    <w:basedOn w:val="TableNormal"/>
    <w:uiPriority w:val="39"/>
    <w:rPr>
      <w:rFonts w:ascii="Georgia"/>
      <w:sz w:val="22"/>
      <w:szCs w:val="22"/>
    </w:rPr>
    <w:tblPr>
      <w:tblCellMar>
        <w:top w:w="80" w:type="dxa"/>
        <w:left w:w="160" w:type="dxa"/>
        <w:bottom w:w="80" w:type="dxa"/>
        <w:right w:w="160" w:type="dxa"/>
      </w:tblCellMar>
    </w:tblPr>
  </w:style>
  <w:style w:type="character" w:styleId="CommentReference">
    <w:name w:val="annotation reference"/>
    <w:basedOn w:val="DefaultParagraphFont"/>
    <w:uiPriority w:val="99"/>
    <w:semiHidden/>
    <w:unhideWhenUsed/>
    <w:rsid w:val="00B32D6B"/>
    <w:rPr>
      <w:sz w:val="16"/>
      <w:szCs w:val="16"/>
    </w:rPr>
  </w:style>
  <w:style w:type="paragraph" w:styleId="CommentText">
    <w:name w:val="annotation text"/>
    <w:basedOn w:val="Normal"/>
    <w:link w:val="CommentTextChar"/>
    <w:uiPriority w:val="99"/>
    <w:semiHidden/>
    <w:unhideWhenUsed/>
    <w:rsid w:val="00B32D6B"/>
    <w:pPr>
      <w:spacing w:line="240" w:lineRule="auto"/>
    </w:pPr>
    <w:rPr>
      <w:sz w:val="20"/>
      <w:szCs w:val="20"/>
    </w:rPr>
  </w:style>
  <w:style w:type="character" w:customStyle="1" w:styleId="CommentTextChar">
    <w:name w:val="Comment Text Char"/>
    <w:basedOn w:val="DefaultParagraphFont"/>
    <w:link w:val="CommentText"/>
    <w:uiPriority w:val="99"/>
    <w:semiHidden/>
    <w:rsid w:val="00B32D6B"/>
    <w:rPr>
      <w:kern w:val="2"/>
    </w:rPr>
  </w:style>
  <w:style w:type="paragraph" w:styleId="CommentSubject">
    <w:name w:val="annotation subject"/>
    <w:basedOn w:val="CommentText"/>
    <w:next w:val="CommentText"/>
    <w:link w:val="CommentSubjectChar"/>
    <w:uiPriority w:val="99"/>
    <w:semiHidden/>
    <w:unhideWhenUsed/>
    <w:rsid w:val="00B32D6B"/>
    <w:rPr>
      <w:b/>
      <w:bCs/>
    </w:rPr>
  </w:style>
  <w:style w:type="character" w:customStyle="1" w:styleId="CommentSubjectChar">
    <w:name w:val="Comment Subject Char"/>
    <w:basedOn w:val="CommentTextChar"/>
    <w:link w:val="CommentSubject"/>
    <w:uiPriority w:val="99"/>
    <w:semiHidden/>
    <w:rsid w:val="00B32D6B"/>
    <w:rPr>
      <w:b/>
      <w:bCs/>
      <w:kern w:val="2"/>
    </w:rPr>
  </w:style>
  <w:style w:type="paragraph" w:styleId="BalloonText">
    <w:name w:val="Balloon Text"/>
    <w:basedOn w:val="Normal"/>
    <w:link w:val="BalloonTextChar"/>
    <w:uiPriority w:val="99"/>
    <w:semiHidden/>
    <w:unhideWhenUsed/>
    <w:rsid w:val="00B3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D6B"/>
    <w:rPr>
      <w:rFonts w:ascii="Tahoma" w:hAnsi="Tahoma" w:cs="Tahoma"/>
      <w:kern w:val="2"/>
      <w:sz w:val="16"/>
      <w:szCs w:val="16"/>
    </w:rPr>
  </w:style>
  <w:style w:type="paragraph" w:styleId="Subtitle">
    <w:name w:val="Subtitle"/>
    <w:basedOn w:val="Normal"/>
    <w:next w:val="Normal"/>
    <w:link w:val="SubtitleChar"/>
    <w:rPr>
      <w:color w:val="595959"/>
      <w:sz w:val="28"/>
      <w:szCs w:val="28"/>
    </w:rPr>
  </w:style>
  <w:style w:type="table" w:customStyle="1" w:styleId="a">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0">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1">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2">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3">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4">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5">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6">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7">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8">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table" w:customStyle="1" w:styleId="a9">
    <w:basedOn w:val="TableNormal"/>
    <w:rPr>
      <w:rFonts w:ascii="Georgia" w:eastAsia="Georgia" w:hAnsi="Georgia" w:cs="Georgia"/>
      <w:sz w:val="22"/>
      <w:szCs w:val="22"/>
    </w:rPr>
    <w:tblPr>
      <w:tblStyleRowBandSize w:val="1"/>
      <w:tblStyleColBandSize w:val="1"/>
      <w:tblCellMar>
        <w:top w:w="80" w:type="dxa"/>
        <w:left w:w="160" w:type="dxa"/>
        <w:bottom w:w="80" w:type="dxa"/>
        <w:right w:w="160" w:type="dxa"/>
      </w:tblCellMar>
    </w:tblPr>
  </w:style>
  <w:style w:type="paragraph" w:styleId="Header">
    <w:name w:val="header"/>
    <w:basedOn w:val="Normal"/>
    <w:link w:val="HeaderChar"/>
    <w:uiPriority w:val="99"/>
    <w:unhideWhenUsed/>
    <w:rsid w:val="00424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EB8"/>
  </w:style>
  <w:style w:type="paragraph" w:styleId="Footer">
    <w:name w:val="footer"/>
    <w:basedOn w:val="Normal"/>
    <w:link w:val="FooterChar"/>
    <w:uiPriority w:val="99"/>
    <w:unhideWhenUsed/>
    <w:rsid w:val="00424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EB8"/>
  </w:style>
  <w:style w:type="character" w:styleId="UnresolvedMention">
    <w:name w:val="Unresolved Mention"/>
    <w:basedOn w:val="DefaultParagraphFont"/>
    <w:uiPriority w:val="99"/>
    <w:semiHidden/>
    <w:unhideWhenUsed/>
    <w:rsid w:val="00051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16906">
      <w:bodyDiv w:val="1"/>
      <w:marLeft w:val="0"/>
      <w:marRight w:val="0"/>
      <w:marTop w:val="0"/>
      <w:marBottom w:val="0"/>
      <w:divBdr>
        <w:top w:val="none" w:sz="0" w:space="0" w:color="auto"/>
        <w:left w:val="none" w:sz="0" w:space="0" w:color="auto"/>
        <w:bottom w:val="none" w:sz="0" w:space="0" w:color="auto"/>
        <w:right w:val="none" w:sz="0" w:space="0" w:color="auto"/>
      </w:divBdr>
    </w:div>
    <w:div w:id="433943767">
      <w:bodyDiv w:val="1"/>
      <w:marLeft w:val="0"/>
      <w:marRight w:val="0"/>
      <w:marTop w:val="0"/>
      <w:marBottom w:val="0"/>
      <w:divBdr>
        <w:top w:val="none" w:sz="0" w:space="0" w:color="auto"/>
        <w:left w:val="none" w:sz="0" w:space="0" w:color="auto"/>
        <w:bottom w:val="none" w:sz="0" w:space="0" w:color="auto"/>
        <w:right w:val="none" w:sz="0" w:space="0" w:color="auto"/>
      </w:divBdr>
    </w:div>
    <w:div w:id="626394906">
      <w:bodyDiv w:val="1"/>
      <w:marLeft w:val="0"/>
      <w:marRight w:val="0"/>
      <w:marTop w:val="0"/>
      <w:marBottom w:val="0"/>
      <w:divBdr>
        <w:top w:val="none" w:sz="0" w:space="0" w:color="auto"/>
        <w:left w:val="none" w:sz="0" w:space="0" w:color="auto"/>
        <w:bottom w:val="none" w:sz="0" w:space="0" w:color="auto"/>
        <w:right w:val="none" w:sz="0" w:space="0" w:color="auto"/>
      </w:divBdr>
    </w:div>
    <w:div w:id="745766326">
      <w:bodyDiv w:val="1"/>
      <w:marLeft w:val="0"/>
      <w:marRight w:val="0"/>
      <w:marTop w:val="0"/>
      <w:marBottom w:val="0"/>
      <w:divBdr>
        <w:top w:val="none" w:sz="0" w:space="0" w:color="auto"/>
        <w:left w:val="none" w:sz="0" w:space="0" w:color="auto"/>
        <w:bottom w:val="none" w:sz="0" w:space="0" w:color="auto"/>
        <w:right w:val="none" w:sz="0" w:space="0" w:color="auto"/>
      </w:divBdr>
    </w:div>
    <w:div w:id="829057173">
      <w:bodyDiv w:val="1"/>
      <w:marLeft w:val="0"/>
      <w:marRight w:val="0"/>
      <w:marTop w:val="0"/>
      <w:marBottom w:val="0"/>
      <w:divBdr>
        <w:top w:val="none" w:sz="0" w:space="0" w:color="auto"/>
        <w:left w:val="none" w:sz="0" w:space="0" w:color="auto"/>
        <w:bottom w:val="none" w:sz="0" w:space="0" w:color="auto"/>
        <w:right w:val="none" w:sz="0" w:space="0" w:color="auto"/>
      </w:divBdr>
    </w:div>
    <w:div w:id="1074014189">
      <w:bodyDiv w:val="1"/>
      <w:marLeft w:val="0"/>
      <w:marRight w:val="0"/>
      <w:marTop w:val="0"/>
      <w:marBottom w:val="0"/>
      <w:divBdr>
        <w:top w:val="none" w:sz="0" w:space="0" w:color="auto"/>
        <w:left w:val="none" w:sz="0" w:space="0" w:color="auto"/>
        <w:bottom w:val="none" w:sz="0" w:space="0" w:color="auto"/>
        <w:right w:val="none" w:sz="0" w:space="0" w:color="auto"/>
      </w:divBdr>
    </w:div>
    <w:div w:id="1075517247">
      <w:bodyDiv w:val="1"/>
      <w:marLeft w:val="0"/>
      <w:marRight w:val="0"/>
      <w:marTop w:val="0"/>
      <w:marBottom w:val="0"/>
      <w:divBdr>
        <w:top w:val="none" w:sz="0" w:space="0" w:color="auto"/>
        <w:left w:val="none" w:sz="0" w:space="0" w:color="auto"/>
        <w:bottom w:val="none" w:sz="0" w:space="0" w:color="auto"/>
        <w:right w:val="none" w:sz="0" w:space="0" w:color="auto"/>
      </w:divBdr>
    </w:div>
    <w:div w:id="1284729734">
      <w:bodyDiv w:val="1"/>
      <w:marLeft w:val="0"/>
      <w:marRight w:val="0"/>
      <w:marTop w:val="0"/>
      <w:marBottom w:val="0"/>
      <w:divBdr>
        <w:top w:val="none" w:sz="0" w:space="0" w:color="auto"/>
        <w:left w:val="none" w:sz="0" w:space="0" w:color="auto"/>
        <w:bottom w:val="none" w:sz="0" w:space="0" w:color="auto"/>
        <w:right w:val="none" w:sz="0" w:space="0" w:color="auto"/>
      </w:divBdr>
    </w:div>
    <w:div w:id="1519734667">
      <w:bodyDiv w:val="1"/>
      <w:marLeft w:val="0"/>
      <w:marRight w:val="0"/>
      <w:marTop w:val="0"/>
      <w:marBottom w:val="0"/>
      <w:divBdr>
        <w:top w:val="none" w:sz="0" w:space="0" w:color="auto"/>
        <w:left w:val="none" w:sz="0" w:space="0" w:color="auto"/>
        <w:bottom w:val="none" w:sz="0" w:space="0" w:color="auto"/>
        <w:right w:val="none" w:sz="0" w:space="0" w:color="auto"/>
      </w:divBdr>
    </w:div>
    <w:div w:id="1731150151">
      <w:bodyDiv w:val="1"/>
      <w:marLeft w:val="0"/>
      <w:marRight w:val="0"/>
      <w:marTop w:val="0"/>
      <w:marBottom w:val="0"/>
      <w:divBdr>
        <w:top w:val="none" w:sz="0" w:space="0" w:color="auto"/>
        <w:left w:val="none" w:sz="0" w:space="0" w:color="auto"/>
        <w:bottom w:val="none" w:sz="0" w:space="0" w:color="auto"/>
        <w:right w:val="none" w:sz="0" w:space="0" w:color="auto"/>
      </w:divBdr>
    </w:div>
    <w:div w:id="1839882911">
      <w:bodyDiv w:val="1"/>
      <w:marLeft w:val="0"/>
      <w:marRight w:val="0"/>
      <w:marTop w:val="0"/>
      <w:marBottom w:val="0"/>
      <w:divBdr>
        <w:top w:val="none" w:sz="0" w:space="0" w:color="auto"/>
        <w:left w:val="none" w:sz="0" w:space="0" w:color="auto"/>
        <w:bottom w:val="none" w:sz="0" w:space="0" w:color="auto"/>
        <w:right w:val="none" w:sz="0" w:space="0" w:color="auto"/>
      </w:divBdr>
    </w:div>
    <w:div w:id="198091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W0m2VI0ZG8T/pSF8JXh94wTSw==">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5230</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dc:creator>
  <cp:lastModifiedBy>SDI 1084</cp:lastModifiedBy>
  <cp:revision>7</cp:revision>
  <dcterms:created xsi:type="dcterms:W3CDTF">2025-09-18T11:22:00Z</dcterms:created>
  <dcterms:modified xsi:type="dcterms:W3CDTF">2025-09-19T13:07:00Z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7b037aee-1f62-479a-9d7c-ca16e2b17251</vt:lpwstr>
  </property>
  <property fmtid="{D5CDD505-2E9C-101B-9397-08002B2CF9AE}" pid="3" name="KSOProductBuildVer">
    <vt:lpwstr>1033-12.2.0.21931</vt:lpwstr>
  </property>
  <property fmtid="{D5CDD505-2E9C-101B-9397-08002B2CF9AE}" pid="4" name="ICV">
    <vt:lpwstr>AB7C6D5CCAFC4925B63C0464E0C1AF05_12</vt:lpwstr>
  </property>
</Properties>
</file>