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A7927" w14:textId="77777777" w:rsidR="00014BD0" w:rsidRDefault="00014BD0" w:rsidP="00014BD0">
      <w:pPr>
        <w:spacing w:before="100" w:beforeAutospacing="1" w:after="100" w:afterAutospacing="1" w:line="360" w:lineRule="auto"/>
        <w:jc w:val="center"/>
        <w:outlineLvl w:val="2"/>
        <w:rPr>
          <w:rFonts w:ascii="Times New Roman" w:eastAsia="Times New Roman" w:hAnsi="Times New Roman" w:cs="Times New Roman"/>
          <w:b/>
          <w:bCs/>
          <w:sz w:val="32"/>
          <w:szCs w:val="32"/>
        </w:rPr>
      </w:pPr>
      <w:r w:rsidRPr="00014BD0">
        <w:rPr>
          <w:rFonts w:ascii="Times New Roman" w:eastAsia="Times New Roman" w:hAnsi="Times New Roman" w:cs="Times New Roman"/>
          <w:b/>
          <w:bCs/>
          <w:sz w:val="32"/>
          <w:szCs w:val="32"/>
        </w:rPr>
        <w:t>Transforming Ecology: From Theory to Practice (1970–2025)</w:t>
      </w:r>
    </w:p>
    <w:p w14:paraId="7A1DA2C5" w14:textId="77777777" w:rsidR="00ED5B39" w:rsidRDefault="00ED5B39" w:rsidP="00014BD0">
      <w:pPr>
        <w:pStyle w:val="Heading3"/>
        <w:spacing w:line="360" w:lineRule="auto"/>
        <w:jc w:val="both"/>
        <w:rPr>
          <w:rStyle w:val="Strong"/>
          <w:rFonts w:eastAsiaTheme="majorEastAsia"/>
          <w:b/>
          <w:bCs/>
          <w:sz w:val="24"/>
          <w:szCs w:val="24"/>
        </w:rPr>
      </w:pPr>
    </w:p>
    <w:p w14:paraId="404D3E86" w14:textId="0871357D" w:rsidR="00014BD0" w:rsidRPr="00C525B8" w:rsidRDefault="00014BD0" w:rsidP="00014BD0">
      <w:pPr>
        <w:pStyle w:val="Heading3"/>
        <w:spacing w:line="360" w:lineRule="auto"/>
        <w:jc w:val="both"/>
        <w:rPr>
          <w:b w:val="0"/>
          <w:bCs w:val="0"/>
          <w:sz w:val="24"/>
          <w:szCs w:val="24"/>
        </w:rPr>
      </w:pPr>
      <w:proofErr w:type="gramStart"/>
      <w:r w:rsidRPr="00C525B8">
        <w:rPr>
          <w:rStyle w:val="Strong"/>
          <w:rFonts w:eastAsiaTheme="majorEastAsia"/>
          <w:b/>
          <w:bCs/>
          <w:sz w:val="24"/>
          <w:szCs w:val="24"/>
        </w:rPr>
        <w:t>Abstract :</w:t>
      </w:r>
      <w:proofErr w:type="gramEnd"/>
      <w:r w:rsidRPr="00C525B8">
        <w:rPr>
          <w:rStyle w:val="Strong"/>
          <w:rFonts w:eastAsiaTheme="majorEastAsia"/>
          <w:b/>
          <w:bCs/>
          <w:sz w:val="24"/>
          <w:szCs w:val="24"/>
        </w:rPr>
        <w:t xml:space="preserve">  </w:t>
      </w:r>
    </w:p>
    <w:p w14:paraId="6E64793D" w14:textId="77777777" w:rsidR="00014BD0" w:rsidRDefault="00014BD0" w:rsidP="00014BD0">
      <w:pPr>
        <w:pStyle w:val="NormalWeb"/>
        <w:spacing w:line="360" w:lineRule="auto"/>
        <w:jc w:val="both"/>
      </w:pPr>
      <w:r>
        <w:t>Ecology, once rooted in theoretical explorations of species interactions and energy flows within natural systems, has undergone a profound transformation over the past five decades. From a descriptive natural science focused primarily on biotic-abiotic relationships, it has evolved into a multidimensional, applied discipline that is now central to addressing the most urgent global issues of our time—climate change, biodiversity loss, ecosystem degradation, and socio-environmental inequities. This article critically examines the paradigm shifts in ecological thought and practice across ten-year intervals from 1970 to 2025, tracing how the field has moved through stages of systems ecology, conservation biology, landscape ecology, socio-ecological systems, resilience thinking, and more recently, digital and decolonial ecologies.</w:t>
      </w:r>
    </w:p>
    <w:p w14:paraId="1F8BFBD8" w14:textId="77777777" w:rsidR="00014BD0" w:rsidRDefault="00014BD0" w:rsidP="00014BD0">
      <w:pPr>
        <w:pStyle w:val="NormalWeb"/>
        <w:spacing w:line="360" w:lineRule="auto"/>
        <w:jc w:val="both"/>
      </w:pPr>
      <w:r w:rsidRPr="00C525B8">
        <w:t>It</w:t>
      </w:r>
      <w:r>
        <w:t xml:space="preserve"> investigates how technological advancements (e.g., GIS, AI, remote sensing), interdisciplinary frameworks, participatory methods, and indigenous knowledge systems have been progressively integrated into ecological research and application. These shifts reflect not only scientific progress but also the changing political, economic, and ethical contexts within which ecology operates. By mapping the co-evolution of ecological theory and practice, this study highlights ecology’s transformation into a solution-oriented science that is deeply embedded in sustainability planning, environmental governance, and planetary health. In doing so, it reveals how ecological thinking has transitioned from isolated field studies to a central pillar in shaping adaptive, inclusive, and resilient futures in the Anthropocene epoch.</w:t>
      </w:r>
    </w:p>
    <w:p w14:paraId="5849497C" w14:textId="77777777" w:rsidR="00014BD0" w:rsidRDefault="00014BD0" w:rsidP="00014BD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Keywords</w:t>
      </w:r>
    </w:p>
    <w:p w14:paraId="0E9506D9" w14:textId="77777777" w:rsidR="00014BD0" w:rsidRDefault="00014BD0" w:rsidP="00014BD0">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Ecology, Systems Thinking, Resilience, Digital Ecology and Sustainability</w:t>
      </w:r>
    </w:p>
    <w:p w14:paraId="06345C6C" w14:textId="5DFA5FC4" w:rsidR="00C525B8" w:rsidRDefault="00C525B8" w:rsidP="00014BD0">
      <w:pPr>
        <w:pStyle w:val="Heading2"/>
        <w:spacing w:line="360" w:lineRule="auto"/>
        <w:jc w:val="both"/>
        <w:rPr>
          <w:sz w:val="24"/>
          <w:szCs w:val="24"/>
        </w:rPr>
      </w:pPr>
    </w:p>
    <w:p w14:paraId="6938DA50" w14:textId="451C0F6C" w:rsidR="00ED5B39" w:rsidRDefault="00ED5B39" w:rsidP="00014BD0">
      <w:pPr>
        <w:pStyle w:val="Heading2"/>
        <w:spacing w:line="360" w:lineRule="auto"/>
        <w:jc w:val="both"/>
        <w:rPr>
          <w:sz w:val="24"/>
          <w:szCs w:val="24"/>
        </w:rPr>
      </w:pPr>
    </w:p>
    <w:p w14:paraId="60886C56" w14:textId="77777777" w:rsidR="00ED5B39" w:rsidRDefault="00ED5B39" w:rsidP="00014BD0">
      <w:pPr>
        <w:pStyle w:val="Heading2"/>
        <w:spacing w:line="360" w:lineRule="auto"/>
        <w:jc w:val="both"/>
        <w:rPr>
          <w:sz w:val="24"/>
          <w:szCs w:val="24"/>
        </w:rPr>
      </w:pPr>
      <w:bookmarkStart w:id="0" w:name="_GoBack"/>
      <w:bookmarkEnd w:id="0"/>
    </w:p>
    <w:p w14:paraId="21CA4772" w14:textId="77777777" w:rsidR="00014BD0" w:rsidRDefault="00014BD0" w:rsidP="00014BD0">
      <w:pPr>
        <w:pStyle w:val="Heading2"/>
        <w:spacing w:line="360" w:lineRule="auto"/>
        <w:jc w:val="both"/>
        <w:rPr>
          <w:sz w:val="24"/>
          <w:szCs w:val="24"/>
        </w:rPr>
      </w:pPr>
      <w:r>
        <w:rPr>
          <w:sz w:val="24"/>
          <w:szCs w:val="24"/>
        </w:rPr>
        <w:t>1. Introduction</w:t>
      </w:r>
    </w:p>
    <w:p w14:paraId="68239A55" w14:textId="77777777" w:rsidR="00014BD0" w:rsidRDefault="00014BD0" w:rsidP="00014BD0">
      <w:pPr>
        <w:pStyle w:val="NormalWeb"/>
        <w:spacing w:line="360" w:lineRule="auto"/>
        <w:jc w:val="both"/>
      </w:pPr>
      <w:r>
        <w:t>Ecology, once the quiet observer of nature’s patterns, has emerged as a bold protagonist in humanity’s confrontation with the planetary crisis. From its early role as a descriptive science cataloging species and studying energy flows, it has transformed into a dynamic, action-oriented discipline at the nexus of science, society, and survival. No longer confined to the margins of biology or environmental science, ecology today occupies a pivotal position in shaping global sustainability agendas, climate resilience strategies, and environmental justice frameworks.</w:t>
      </w:r>
      <w:r w:rsidR="00C525B8">
        <w:t xml:space="preserve"> </w:t>
      </w:r>
      <w:r>
        <w:t>This metamorphosis has not been linear. It reflects a complex interplay of scientific discovery, technological advancement, sociopolitical awakening, and ethical reckoning. Over the decades,</w:t>
      </w:r>
      <w:r w:rsidR="00C525B8">
        <w:t xml:space="preserve"> ecological theory has deepened </w:t>
      </w:r>
      <w:r>
        <w:t>from trophic pyramids to planetary boundaries, from patch dynamics</w:t>
      </w:r>
      <w:r w:rsidR="00C525B8">
        <w:t xml:space="preserve"> to socio-ecological resilience </w:t>
      </w:r>
      <w:r>
        <w:t>mirroring our shifting understanding of a world increasingly defined by interconnectedness and precarity. Methodologies have evolved too, embracing digital tools, remote sensing, participatory approaches, and indigenous epistemologies.</w:t>
      </w:r>
      <w:r w:rsidR="006A6744">
        <w:t xml:space="preserve"> </w:t>
      </w:r>
      <w:r>
        <w:t>At the same time, ecology’s practical domain has expanded far beyond forest plots and quadrats. It now permeates climate negotiations, urban planning, food systems, public health, and conservation diplomacy. This paper traces the trajectory of this tran</w:t>
      </w:r>
      <w:r w:rsidR="00C525B8">
        <w:t xml:space="preserve">sformation across key decades </w:t>
      </w:r>
      <w:r>
        <w:t xml:space="preserve">from the systems thinking of the 1970s to the digital and decolonial ecologies of the present. </w:t>
      </w:r>
    </w:p>
    <w:p w14:paraId="38E49861" w14:textId="77777777" w:rsidR="00AE67C9" w:rsidRPr="002B1C5C" w:rsidRDefault="00AE67C9" w:rsidP="00AE67C9">
      <w:pPr>
        <w:pStyle w:val="Heading3"/>
        <w:rPr>
          <w:sz w:val="24"/>
          <w:szCs w:val="24"/>
        </w:rPr>
      </w:pPr>
      <w:r w:rsidRPr="002B1C5C">
        <w:rPr>
          <w:sz w:val="24"/>
          <w:szCs w:val="24"/>
        </w:rPr>
        <w:t>2. Review of Literature</w:t>
      </w:r>
    </w:p>
    <w:p w14:paraId="34B6917D" w14:textId="77777777" w:rsidR="002B1C5C" w:rsidRDefault="00AE67C9" w:rsidP="0015344E">
      <w:pPr>
        <w:pStyle w:val="NormalWeb"/>
        <w:spacing w:before="0" w:beforeAutospacing="0" w:after="0" w:afterAutospacing="0" w:line="360" w:lineRule="auto"/>
        <w:jc w:val="both"/>
      </w:pPr>
      <w:r>
        <w:t>The evolution of ecological science over the last five decades has been guided by key scientific advancements, socio-political developments, and interdisciplinary integrations.</w:t>
      </w:r>
      <w:r w:rsidR="0015344E">
        <w:t xml:space="preserve"> </w:t>
      </w:r>
      <w:proofErr w:type="spellStart"/>
      <w:r>
        <w:t>Odum’s</w:t>
      </w:r>
      <w:proofErr w:type="spellEnd"/>
      <w:r>
        <w:t xml:space="preserve"> </w:t>
      </w:r>
      <w:r>
        <w:rPr>
          <w:rStyle w:val="Emphasis"/>
          <w:rFonts w:eastAsiaTheme="majorEastAsia"/>
        </w:rPr>
        <w:t>Fundamentals of Ecology</w:t>
      </w:r>
      <w:r>
        <w:t xml:space="preserve"> (1971) laid the foundation for systems ecology, advancing the concept of ecosystems as energy-processing systems. H.T. </w:t>
      </w:r>
      <w:proofErr w:type="spellStart"/>
      <w:r>
        <w:t>Odum</w:t>
      </w:r>
      <w:proofErr w:type="spellEnd"/>
      <w:r>
        <w:t xml:space="preserve"> (1983) further emphasized energy dynamics using thermodynamic principles to model ecological networks. During the 1970s and 1980s, works like Richard Forman’s </w:t>
      </w:r>
      <w:r>
        <w:rPr>
          <w:rStyle w:val="Emphasis"/>
          <w:rFonts w:eastAsiaTheme="majorEastAsia"/>
        </w:rPr>
        <w:t>Landscape Ecology</w:t>
      </w:r>
      <w:r>
        <w:t xml:space="preserve"> (1986) and Allen &amp; Starr’s </w:t>
      </w:r>
      <w:r>
        <w:rPr>
          <w:rStyle w:val="Emphasis"/>
          <w:rFonts w:eastAsiaTheme="majorEastAsia"/>
        </w:rPr>
        <w:t>Hierarchy: Perspectives for Ecological Complexity</w:t>
      </w:r>
      <w:r>
        <w:t xml:space="preserve"> (1982) introduced hierarchical and spatial complexity into ecological thinking.</w:t>
      </w:r>
      <w:r w:rsidR="0015344E">
        <w:t xml:space="preserve"> </w:t>
      </w:r>
      <w:r>
        <w:t xml:space="preserve">The Brundtland Report (1987) introduced the idea of sustainable development, linking ecological well-being with economic and social concerns. Meanwhile, </w:t>
      </w:r>
      <w:proofErr w:type="spellStart"/>
      <w:r>
        <w:lastRenderedPageBreak/>
        <w:t>Levins</w:t>
      </w:r>
      <w:proofErr w:type="spellEnd"/>
      <w:r>
        <w:t xml:space="preserve"> &amp; </w:t>
      </w:r>
      <w:proofErr w:type="spellStart"/>
      <w:r>
        <w:t>Lewontin’s</w:t>
      </w:r>
      <w:proofErr w:type="spellEnd"/>
      <w:r>
        <w:t xml:space="preserve"> </w:t>
      </w:r>
      <w:r>
        <w:rPr>
          <w:rStyle w:val="Emphasis"/>
          <w:rFonts w:eastAsiaTheme="majorEastAsia"/>
        </w:rPr>
        <w:t>The Dialectical Biologist</w:t>
      </w:r>
      <w:r>
        <w:t xml:space="preserve"> (1985) argued for a socially responsive ecology, calling for critical reflection on the role of science in society.</w:t>
      </w:r>
      <w:r w:rsidR="002B1C5C">
        <w:t xml:space="preserve"> </w:t>
      </w:r>
      <w:r>
        <w:t xml:space="preserve">In the 1990s, the focus shifted to biodiversity and conservation. </w:t>
      </w:r>
      <w:proofErr w:type="spellStart"/>
      <w:r>
        <w:t>Soulé’s</w:t>
      </w:r>
      <w:proofErr w:type="spellEnd"/>
      <w:r>
        <w:t xml:space="preserve"> (1985) work laid the groundwork for conservation biology, and Costanza et al. (1997) famously quantified the economic value of ecosystem services, influencing global ecological economics. The period also saw advancements in resilience theory, notably by </w:t>
      </w:r>
      <w:proofErr w:type="spellStart"/>
      <w:r>
        <w:t>Holling</w:t>
      </w:r>
      <w:proofErr w:type="spellEnd"/>
      <w:r>
        <w:t xml:space="preserve"> (1996), who introduced the adaptive cycle and </w:t>
      </w:r>
      <w:proofErr w:type="spellStart"/>
      <w:r>
        <w:t>panarchy</w:t>
      </w:r>
      <w:proofErr w:type="spellEnd"/>
      <w:r>
        <w:t xml:space="preserve"> concepts, shifting the paradigm from stability to adaptability.</w:t>
      </w:r>
      <w:r w:rsidR="0015344E">
        <w:t xml:space="preserve"> </w:t>
      </w:r>
      <w:r>
        <w:t xml:space="preserve">The Millennium Ecosystem Assessment (2005) consolidated ecological and human well-being frameworks, while </w:t>
      </w:r>
      <w:proofErr w:type="spellStart"/>
      <w:r>
        <w:t>Berkes</w:t>
      </w:r>
      <w:proofErr w:type="spellEnd"/>
      <w:r>
        <w:t xml:space="preserve">, </w:t>
      </w:r>
      <w:proofErr w:type="spellStart"/>
      <w:r>
        <w:t>Colding</w:t>
      </w:r>
      <w:proofErr w:type="spellEnd"/>
      <w:r>
        <w:t xml:space="preserve">, &amp; </w:t>
      </w:r>
      <w:proofErr w:type="spellStart"/>
      <w:r>
        <w:t>Folke</w:t>
      </w:r>
      <w:proofErr w:type="spellEnd"/>
      <w:r>
        <w:t xml:space="preserve"> (2003) and Ostrom (2009) built socio-ecological systems theory to integrate community-based governance with ecological feedbacks.</w:t>
      </w:r>
      <w:r w:rsidR="0015344E">
        <w:t xml:space="preserve"> </w:t>
      </w:r>
    </w:p>
    <w:p w14:paraId="5AF8307D" w14:textId="77777777" w:rsidR="002B1C5C" w:rsidRDefault="002B1C5C" w:rsidP="0015344E">
      <w:pPr>
        <w:pStyle w:val="NormalWeb"/>
        <w:spacing w:before="0" w:beforeAutospacing="0" w:after="0" w:afterAutospacing="0" w:line="360" w:lineRule="auto"/>
        <w:jc w:val="both"/>
      </w:pPr>
    </w:p>
    <w:p w14:paraId="7E692192" w14:textId="77777777" w:rsidR="00AE67C9" w:rsidRDefault="00AE67C9" w:rsidP="0015344E">
      <w:pPr>
        <w:pStyle w:val="NormalWeb"/>
        <w:spacing w:before="0" w:beforeAutospacing="0" w:after="0" w:afterAutospacing="0" w:line="360" w:lineRule="auto"/>
        <w:jc w:val="both"/>
      </w:pPr>
      <w:r>
        <w:t xml:space="preserve">From 2010 onwards, </w:t>
      </w:r>
      <w:proofErr w:type="spellStart"/>
      <w:r>
        <w:t>Rockström</w:t>
      </w:r>
      <w:proofErr w:type="spellEnd"/>
      <w:r>
        <w:t xml:space="preserve"> et al.’s (2009) planetary boundaries framework and the Anthropocene discourse by </w:t>
      </w:r>
      <w:proofErr w:type="spellStart"/>
      <w:r>
        <w:t>Crutzen</w:t>
      </w:r>
      <w:proofErr w:type="spellEnd"/>
      <w:r>
        <w:t xml:space="preserve"> (2002) and Steffen et al. (2015) redefined the scale and urgency of ecological issues. Climate change ecology grew rapidly, as seen in publications in </w:t>
      </w:r>
      <w:r>
        <w:rPr>
          <w:rStyle w:val="Emphasis"/>
          <w:rFonts w:eastAsiaTheme="majorEastAsia"/>
        </w:rPr>
        <w:t>Global Change Biology</w:t>
      </w:r>
      <w:r>
        <w:t xml:space="preserve"> and </w:t>
      </w:r>
      <w:r>
        <w:rPr>
          <w:rStyle w:val="Emphasis"/>
          <w:rFonts w:eastAsiaTheme="majorEastAsia"/>
        </w:rPr>
        <w:t>Nature Climate Change</w:t>
      </w:r>
      <w:r>
        <w:t>.</w:t>
      </w:r>
      <w:r w:rsidR="0015344E">
        <w:t xml:space="preserve"> </w:t>
      </w:r>
      <w:r>
        <w:t>Digital transformation further influenced ecological practice through big data, artificial intelligence, and remote sensing, enabling real-time biodiversity monitoring and predictive modeling (</w:t>
      </w:r>
      <w:proofErr w:type="spellStart"/>
      <w:r>
        <w:t>Pettorelli</w:t>
      </w:r>
      <w:proofErr w:type="spellEnd"/>
      <w:r>
        <w:t xml:space="preserve"> et al., 2014; </w:t>
      </w:r>
      <w:proofErr w:type="spellStart"/>
      <w:r>
        <w:t>Wearn</w:t>
      </w:r>
      <w:proofErr w:type="spellEnd"/>
      <w:r>
        <w:t xml:space="preserve"> et al., 2019). At the same time, there was a resurgence of interest in indigenous and place-based knowledge (Kimmerer, 2013; Whyte, 2020), which provided culturally embedded ecological wisdom and ethics.</w:t>
      </w:r>
      <w:r w:rsidR="0015344E">
        <w:t xml:space="preserve"> </w:t>
      </w:r>
      <w:r>
        <w:t>Post-2020, ecology literature expanded to include climate justice (Shiva, 2020), decolonial environmentalism (Méndez, 2020), and participatory ecological restoration (Reyes-García et al., 2022). These emerging strands of literature reflect a paradigm shift where ecology is not just a scientific discipline but a socio-political force advocating for justice, sustainability, and global equity.</w:t>
      </w:r>
    </w:p>
    <w:p w14:paraId="2239C90A" w14:textId="77777777" w:rsidR="00014BD0" w:rsidRDefault="00014BD0" w:rsidP="00014BD0">
      <w:pPr>
        <w:pStyle w:val="Heading3"/>
        <w:spacing w:line="360" w:lineRule="auto"/>
        <w:jc w:val="both"/>
        <w:rPr>
          <w:sz w:val="24"/>
          <w:szCs w:val="24"/>
        </w:rPr>
      </w:pPr>
      <w:r>
        <w:rPr>
          <w:sz w:val="24"/>
          <w:szCs w:val="24"/>
        </w:rPr>
        <w:t>3. Methodology, Aim, and Scope of the Study</w:t>
      </w:r>
    </w:p>
    <w:p w14:paraId="1DE246CC" w14:textId="77777777" w:rsidR="00014BD0" w:rsidRPr="002B1C5C" w:rsidRDefault="00014BD0" w:rsidP="00014BD0">
      <w:pPr>
        <w:pStyle w:val="Heading4"/>
        <w:spacing w:line="360" w:lineRule="auto"/>
        <w:jc w:val="both"/>
        <w:rPr>
          <w:rFonts w:ascii="Times New Roman" w:hAnsi="Times New Roman" w:cs="Times New Roman"/>
          <w:i w:val="0"/>
          <w:iCs w:val="0"/>
          <w:color w:val="000000" w:themeColor="text1"/>
          <w:sz w:val="24"/>
          <w:szCs w:val="24"/>
        </w:rPr>
      </w:pPr>
      <w:r w:rsidRPr="002B1C5C">
        <w:rPr>
          <w:rFonts w:ascii="Times New Roman" w:hAnsi="Times New Roman" w:cs="Times New Roman"/>
          <w:i w:val="0"/>
          <w:iCs w:val="0"/>
          <w:color w:val="000000" w:themeColor="text1"/>
          <w:sz w:val="24"/>
          <w:szCs w:val="24"/>
        </w:rPr>
        <w:t>3.1 Methodology</w:t>
      </w:r>
    </w:p>
    <w:p w14:paraId="0CC2C280" w14:textId="77777777" w:rsidR="00014BD0" w:rsidRDefault="00014BD0" w:rsidP="00014BD0">
      <w:pPr>
        <w:pStyle w:val="NormalWeb"/>
        <w:spacing w:line="360" w:lineRule="auto"/>
        <w:jc w:val="both"/>
      </w:pPr>
      <w:r>
        <w:t xml:space="preserve">This study employs a historical-analytical methodology, using secondary data from peer-reviewed journals, books, policy documents, and ecological databases. A decade-wise review format was chosen to trace the intellectual and applied evolution of ecological theory and </w:t>
      </w:r>
      <w:r>
        <w:lastRenderedPageBreak/>
        <w:t>practice from 1970 to 2025. Content analysis was conducted to identify dominant themes, paradigmatic shifts, and methodological trends. The study also draws on qualitative interpretation of interdisciplinary frameworks such as systems theory, resilience thinking, and post-normal science. The literature was curated based on thematic relevance, scholarly impact, and chronological coverage. Sources were triangulated to ensure consistency of interpretation, and a narrative synthesis approach was used to integrate theoretical and practical developments across time periods.</w:t>
      </w:r>
    </w:p>
    <w:p w14:paraId="26AC596E" w14:textId="77777777" w:rsidR="00014BD0" w:rsidRPr="002B1C5C" w:rsidRDefault="00014BD0" w:rsidP="00014BD0">
      <w:pPr>
        <w:pStyle w:val="Heading4"/>
        <w:spacing w:line="360" w:lineRule="auto"/>
        <w:jc w:val="both"/>
        <w:rPr>
          <w:rFonts w:ascii="Times New Roman" w:hAnsi="Times New Roman" w:cs="Times New Roman"/>
          <w:i w:val="0"/>
          <w:iCs w:val="0"/>
          <w:color w:val="000000" w:themeColor="text1"/>
          <w:sz w:val="24"/>
          <w:szCs w:val="24"/>
        </w:rPr>
      </w:pPr>
      <w:r w:rsidRPr="002B1C5C">
        <w:rPr>
          <w:rFonts w:ascii="Times New Roman" w:hAnsi="Times New Roman" w:cs="Times New Roman"/>
          <w:i w:val="0"/>
          <w:iCs w:val="0"/>
          <w:color w:val="000000" w:themeColor="text1"/>
          <w:sz w:val="24"/>
          <w:szCs w:val="24"/>
        </w:rPr>
        <w:t>3.2 Aim of the Study</w:t>
      </w:r>
    </w:p>
    <w:p w14:paraId="3CEF9BE4" w14:textId="77777777" w:rsidR="00014BD0" w:rsidRDefault="00014BD0" w:rsidP="00014BD0">
      <w:pPr>
        <w:pStyle w:val="NormalWeb"/>
        <w:spacing w:line="360" w:lineRule="auto"/>
        <w:jc w:val="both"/>
      </w:pPr>
      <w:r>
        <w:t>The primary aim of this research is to map the transformation of ecology from a descriptive natural science into a dynamic, policy-relevant, and interdisciplinary field. Specifically, it aims to:</w:t>
      </w:r>
    </w:p>
    <w:p w14:paraId="4F3C45E1" w14:textId="77777777" w:rsidR="00014BD0" w:rsidRDefault="00014BD0" w:rsidP="00014BD0">
      <w:pPr>
        <w:pStyle w:val="NormalWeb"/>
        <w:numPr>
          <w:ilvl w:val="0"/>
          <w:numId w:val="2"/>
        </w:numPr>
        <w:spacing w:line="360" w:lineRule="auto"/>
        <w:jc w:val="both"/>
      </w:pPr>
      <w:r>
        <w:t>Analyze decade-wise theoretical advancements and methodological innovations in ecology.</w:t>
      </w:r>
    </w:p>
    <w:p w14:paraId="5651B096" w14:textId="77777777" w:rsidR="00014BD0" w:rsidRDefault="00014BD0" w:rsidP="00014BD0">
      <w:pPr>
        <w:pStyle w:val="NormalWeb"/>
        <w:numPr>
          <w:ilvl w:val="0"/>
          <w:numId w:val="2"/>
        </w:numPr>
        <w:spacing w:line="360" w:lineRule="auto"/>
        <w:jc w:val="both"/>
      </w:pPr>
      <w:r>
        <w:t>Examine the integration of ecology into public policy, climate governance, and socio-environmental movements.</w:t>
      </w:r>
    </w:p>
    <w:p w14:paraId="16F06142" w14:textId="77777777" w:rsidR="00014BD0" w:rsidRDefault="00014BD0" w:rsidP="00014BD0">
      <w:pPr>
        <w:pStyle w:val="NormalWeb"/>
        <w:numPr>
          <w:ilvl w:val="0"/>
          <w:numId w:val="2"/>
        </w:numPr>
        <w:spacing w:line="360" w:lineRule="auto"/>
        <w:jc w:val="both"/>
      </w:pPr>
      <w:r>
        <w:t>Highlight the role of emerging technologies, indigenous knowledge, and participatory approaches in reshaping ecological research and application.</w:t>
      </w:r>
    </w:p>
    <w:p w14:paraId="1ECFD0A2" w14:textId="77777777" w:rsidR="00014BD0" w:rsidRPr="002B1C5C" w:rsidRDefault="00014BD0" w:rsidP="00014BD0">
      <w:pPr>
        <w:pStyle w:val="Heading4"/>
        <w:spacing w:line="360" w:lineRule="auto"/>
        <w:jc w:val="both"/>
        <w:rPr>
          <w:rFonts w:ascii="Times New Roman" w:hAnsi="Times New Roman" w:cs="Times New Roman"/>
          <w:i w:val="0"/>
          <w:iCs w:val="0"/>
          <w:color w:val="000000" w:themeColor="text1"/>
          <w:sz w:val="24"/>
          <w:szCs w:val="24"/>
        </w:rPr>
      </w:pPr>
      <w:r w:rsidRPr="002B1C5C">
        <w:rPr>
          <w:rFonts w:ascii="Times New Roman" w:hAnsi="Times New Roman" w:cs="Times New Roman"/>
          <w:i w:val="0"/>
          <w:iCs w:val="0"/>
          <w:color w:val="000000" w:themeColor="text1"/>
          <w:sz w:val="24"/>
          <w:szCs w:val="24"/>
        </w:rPr>
        <w:t>3.3 Scope of the Study</w:t>
      </w:r>
    </w:p>
    <w:p w14:paraId="25839E69" w14:textId="77777777" w:rsidR="00014BD0" w:rsidRDefault="00014BD0" w:rsidP="00014BD0">
      <w:pPr>
        <w:pStyle w:val="NormalWeb"/>
        <w:spacing w:line="360" w:lineRule="auto"/>
        <w:jc w:val="both"/>
      </w:pPr>
      <w:r>
        <w:t>The scope of this study spans from 1970 to 2025, focusing primarily on global trends while drawing specific examples from both the Global North and South. It includes:</w:t>
      </w:r>
    </w:p>
    <w:p w14:paraId="4560E787" w14:textId="77777777" w:rsidR="00014BD0" w:rsidRDefault="00014BD0" w:rsidP="00014BD0">
      <w:pPr>
        <w:pStyle w:val="NormalWeb"/>
        <w:numPr>
          <w:ilvl w:val="0"/>
          <w:numId w:val="3"/>
        </w:numPr>
        <w:spacing w:line="360" w:lineRule="auto"/>
        <w:jc w:val="both"/>
      </w:pPr>
      <w:r>
        <w:t>Major conceptual frameworks (e.g., systems ecology, ecosystem services, socio-ecological resilience).</w:t>
      </w:r>
    </w:p>
    <w:p w14:paraId="319F0787" w14:textId="77777777" w:rsidR="00014BD0" w:rsidRDefault="00014BD0" w:rsidP="00014BD0">
      <w:pPr>
        <w:pStyle w:val="NormalWeb"/>
        <w:numPr>
          <w:ilvl w:val="0"/>
          <w:numId w:val="3"/>
        </w:numPr>
        <w:spacing w:line="360" w:lineRule="auto"/>
        <w:jc w:val="both"/>
      </w:pPr>
      <w:r>
        <w:t>Key institutional milestones (e.g., Millennium Ecosystem Assessment, IPCC reports).</w:t>
      </w:r>
    </w:p>
    <w:p w14:paraId="3CF08595" w14:textId="77777777" w:rsidR="00014BD0" w:rsidRDefault="00014BD0" w:rsidP="00014BD0">
      <w:pPr>
        <w:pStyle w:val="NormalWeb"/>
        <w:numPr>
          <w:ilvl w:val="0"/>
          <w:numId w:val="3"/>
        </w:numPr>
        <w:spacing w:line="360" w:lineRule="auto"/>
        <w:jc w:val="both"/>
      </w:pPr>
      <w:r>
        <w:t>Influential publications, thought leaders, and grassroots ecological movements.</w:t>
      </w:r>
    </w:p>
    <w:p w14:paraId="7241802A" w14:textId="77777777" w:rsidR="00014BD0" w:rsidRDefault="00014BD0" w:rsidP="00014BD0">
      <w:pPr>
        <w:pStyle w:val="NormalWeb"/>
        <w:numPr>
          <w:ilvl w:val="0"/>
          <w:numId w:val="3"/>
        </w:numPr>
        <w:spacing w:line="360" w:lineRule="auto"/>
        <w:jc w:val="both"/>
      </w:pPr>
      <w:r>
        <w:t xml:space="preserve">Cross-sectoral applications of ecology in conservation, urban planning, agriculture, education, and digital innovation. </w:t>
      </w:r>
    </w:p>
    <w:p w14:paraId="55DEBFB2" w14:textId="77777777" w:rsidR="006A6744" w:rsidRDefault="006A6744" w:rsidP="00E26A91">
      <w:pPr>
        <w:pStyle w:val="NormalWeb"/>
        <w:spacing w:before="0" w:beforeAutospacing="0" w:after="0" w:afterAutospacing="0" w:line="360" w:lineRule="auto"/>
        <w:jc w:val="both"/>
        <w:rPr>
          <w:b/>
          <w:bCs/>
        </w:rPr>
      </w:pPr>
    </w:p>
    <w:p w14:paraId="5D6CF3FE" w14:textId="77777777" w:rsidR="00E26A91" w:rsidRPr="00E26A91" w:rsidRDefault="00E26A91" w:rsidP="00E26A91">
      <w:pPr>
        <w:pStyle w:val="NormalWeb"/>
        <w:spacing w:before="0" w:beforeAutospacing="0" w:after="0" w:afterAutospacing="0" w:line="360" w:lineRule="auto"/>
        <w:jc w:val="both"/>
        <w:rPr>
          <w:b/>
          <w:bCs/>
        </w:rPr>
      </w:pPr>
      <w:r w:rsidRPr="00E26A91">
        <w:rPr>
          <w:b/>
          <w:bCs/>
        </w:rPr>
        <w:t>4. Ecology Before 1970: Origins, Foundations, and Early Influences</w:t>
      </w:r>
    </w:p>
    <w:p w14:paraId="37D9396E" w14:textId="77777777" w:rsidR="00E26A91" w:rsidRDefault="00E26A91" w:rsidP="00E26A91">
      <w:pPr>
        <w:pStyle w:val="NormalWeb"/>
        <w:spacing w:before="0" w:beforeAutospacing="0" w:after="0" w:afterAutospacing="0" w:line="360" w:lineRule="auto"/>
        <w:jc w:val="both"/>
      </w:pPr>
    </w:p>
    <w:p w14:paraId="237D08DB" w14:textId="77777777" w:rsidR="00E26A91" w:rsidRDefault="00E26A91" w:rsidP="00E26A91">
      <w:pPr>
        <w:pStyle w:val="NormalWeb"/>
        <w:spacing w:before="0" w:beforeAutospacing="0" w:after="0" w:afterAutospacing="0" w:line="360" w:lineRule="auto"/>
        <w:jc w:val="both"/>
      </w:pPr>
      <w:r>
        <w:t>Before exploring the decade-wise shifts, it is crucial to understand the intellectual and scientific roots of ecology. The origins of ecology as a scientific discipline can be traced to the 19th century, emerging from natural history and biogeography. Early thinkers like Alexander von Humboldt and Ernst Haeckel—who coined the term "ecology" (</w:t>
      </w:r>
      <w:proofErr w:type="spellStart"/>
      <w:r>
        <w:t>Ökologie</w:t>
      </w:r>
      <w:proofErr w:type="spellEnd"/>
      <w:r>
        <w:t>) in 1866—emphasized the interconnectedness of organisms and their environments. Throughout the late 19th and early 20th centuries, ecology developed as a descriptive science concerned with plant succession (Clements, 1916), animal distribution, and population dynamics (</w:t>
      </w:r>
      <w:proofErr w:type="spellStart"/>
      <w:r>
        <w:t>Lotka</w:t>
      </w:r>
      <w:proofErr w:type="spellEnd"/>
      <w:r>
        <w:t xml:space="preserve">, 1925; Volterra, 1926). The classic ecological paradigms were shaped by observational and experimental studies, focusing primarily on community structure, succession, and the balance of nature. In the 1930s and 1940s, with the rise of quantitative biology, concepts like ecological niches (Grinnell, Hutchinson) and carrying capacity gained prominence. By the mid-20th century, ecology had begun to integrate evolutionary theory, influenced by the modern synthesis in biology, and was increasingly formalized through field experiments and statistical methods. The post-World War II period saw a growth in institutional support for ecology, especially in the context of resource management and ecosystem productivity. The 1960s brought a wave of environmental awareness, amplified by Rachel Carson’s seminal work </w:t>
      </w:r>
      <w:r>
        <w:rPr>
          <w:rStyle w:val="Emphasis"/>
          <w:rFonts w:eastAsiaTheme="majorEastAsia"/>
        </w:rPr>
        <w:t>Silent Spring</w:t>
      </w:r>
      <w:r>
        <w:t xml:space="preserve"> (1962), which challenged the unchecked use of pesticides and laid the groundwork for environmental activism. This growing societal concern for environmental degradation provided the impetus for a shift in ecology’s focus during the 1970s, setting the stage for the rise of systems ecology and a more applied, policy-relevant discipline.</w:t>
      </w:r>
    </w:p>
    <w:p w14:paraId="0EC96F83" w14:textId="77777777" w:rsidR="00E26A91" w:rsidRDefault="00E26A91" w:rsidP="00E26A91">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Theoretical and Practical Shifts in Ecology: Decade-wise Review</w:t>
      </w:r>
    </w:p>
    <w:p w14:paraId="60C79FAC" w14:textId="77777777" w:rsidR="00014BD0" w:rsidRDefault="00014BD0" w:rsidP="00014BD0">
      <w:pPr>
        <w:pStyle w:val="NormalWeb"/>
        <w:spacing w:line="360" w:lineRule="auto"/>
        <w:jc w:val="both"/>
      </w:pPr>
      <w:r>
        <w:t xml:space="preserve">Ecology’s evolution from a niche scientific discipline into a globally influential and solution-oriented field reflects a dynamic and ongoing interplay between theoretical advancements, methodological innovations, and the ever-growing urgency of socio-environmental challenges. In its early years, ecology was primarily descriptive, focused on cataloguing species, understanding food chains, and exploring the interactions between organisms and their environments. However, over the last five decades, it has progressively transformed into a </w:t>
      </w:r>
      <w:r>
        <w:lastRenderedPageBreak/>
        <w:t>multidimensional science that integrates complex systems thinking, technological tools, and participatory frameworks. A decade-wise examination of this evolution—from the 1970s through to the 2020s—reveals how ecological thought has expanded in both scope and depth. In the 1970s, the rise of systems ecology laid the foundation for energy flow modeling and ecosystem-level analysis, aligning with growing environmental awareness during the first Earth Day era. The 1980s introduced spatial perspectives through landscape ecology and conservation biology, ushering in the use of remote sensing and GIS. The 1990s brought a heightened focus on biodiversity and global environmental change, leading to the institutionalization of international environmental agreements and community-based conservation practices.</w:t>
      </w:r>
    </w:p>
    <w:p w14:paraId="65457455" w14:textId="77777777" w:rsidR="00014BD0" w:rsidRDefault="00014BD0" w:rsidP="00014BD0">
      <w:pPr>
        <w:pStyle w:val="NormalWeb"/>
        <w:spacing w:line="360" w:lineRule="auto"/>
        <w:jc w:val="both"/>
      </w:pPr>
      <w:r>
        <w:t>Moving into the 2000s, ecology began to embrace socio-ecological systems thinking, recognizing the feedback loops between human societies and natural ecosystems. This decade marked a shift toward resilience thinking, vulnerability assessments, and co-management strategies. The 2010s witnessed the integration of big data, artificial intelligence, and sustainability science, positioning ecology as a key player in the formulation of planetary-scale strategies such as the UN Sustainable Development Goals and climate action frameworks. In the most recent decade, from 2020 onwards, ecology has been reshaped by the concepts of digital ecology, planetary health, and eco-justice. Advanced technologies like drone-based monitoring, environmental DNA (eDNA) analysis, and smart sensors have revolutionized biodiversity assessment, while indigenous knowledge systems and decolonial approaches have challenged and enriched conventional ecological paradigms. This transformation signals not just scientific growth but a reimagining of ecology as a discipline committed to justice, inclusion, and long-term planetary sustainability. Overall, the journey of ecology reflects its adaptive capacity to respond to new knowledge, societal needs, and planetary risks. What began as a field rooted in natural history has become a critical nexus for innovation, policy-making, and transformative action in the Anthropocene epoch.</w:t>
      </w:r>
    </w:p>
    <w:p w14:paraId="348CBB78" w14:textId="77777777" w:rsidR="00014BD0" w:rsidRPr="002B1C5C" w:rsidRDefault="00E26A91" w:rsidP="00014BD0">
      <w:pPr>
        <w:pStyle w:val="Heading3"/>
        <w:spacing w:line="360" w:lineRule="auto"/>
        <w:jc w:val="both"/>
        <w:rPr>
          <w:b w:val="0"/>
          <w:bCs w:val="0"/>
          <w:sz w:val="24"/>
          <w:szCs w:val="24"/>
        </w:rPr>
      </w:pPr>
      <w:r>
        <w:rPr>
          <w:rStyle w:val="Strong"/>
          <w:rFonts w:eastAsiaTheme="majorEastAsia"/>
          <w:b/>
          <w:bCs/>
          <w:sz w:val="24"/>
          <w:szCs w:val="24"/>
        </w:rPr>
        <w:t>5</w:t>
      </w:r>
      <w:r w:rsidR="002B1C5C" w:rsidRPr="002B1C5C">
        <w:rPr>
          <w:rStyle w:val="Strong"/>
          <w:rFonts w:eastAsiaTheme="majorEastAsia"/>
          <w:b/>
          <w:bCs/>
          <w:sz w:val="24"/>
          <w:szCs w:val="24"/>
        </w:rPr>
        <w:t>.1</w:t>
      </w:r>
      <w:r w:rsidR="00014BD0" w:rsidRPr="002B1C5C">
        <w:rPr>
          <w:rStyle w:val="Strong"/>
          <w:rFonts w:eastAsiaTheme="majorEastAsia"/>
          <w:b/>
          <w:bCs/>
          <w:sz w:val="24"/>
          <w:szCs w:val="24"/>
        </w:rPr>
        <w:t>: 1970–1980: Rise of Systems Ecology and Environmentalism</w:t>
      </w:r>
    </w:p>
    <w:p w14:paraId="1600B53A" w14:textId="77777777" w:rsidR="00014BD0" w:rsidRDefault="00014BD0" w:rsidP="00014BD0">
      <w:pPr>
        <w:pStyle w:val="NormalWeb"/>
        <w:spacing w:line="360" w:lineRule="auto"/>
        <w:jc w:val="both"/>
      </w:pPr>
      <w:r>
        <w:t xml:space="preserve">The 1970s marked a transformative period in the evolution of ecological science. This decade witnessed the emergence of </w:t>
      </w:r>
      <w:r w:rsidRPr="00E87A47">
        <w:rPr>
          <w:rStyle w:val="Strong"/>
          <w:rFonts w:eastAsiaTheme="majorEastAsia"/>
          <w:b w:val="0"/>
          <w:bCs w:val="0"/>
        </w:rPr>
        <w:t>systems ecology</w:t>
      </w:r>
      <w:r>
        <w:t xml:space="preserve">, a framework that conceptualized ecosystems as integrated wholes governed by energy flows, nutrient cycling, and feedback regulation. </w:t>
      </w:r>
      <w:r>
        <w:lastRenderedPageBreak/>
        <w:t xml:space="preserve">Prominent ecologists like </w:t>
      </w:r>
      <w:r w:rsidRPr="00E87A47">
        <w:rPr>
          <w:rStyle w:val="Strong"/>
          <w:rFonts w:eastAsiaTheme="majorEastAsia"/>
          <w:b w:val="0"/>
          <w:bCs w:val="0"/>
        </w:rPr>
        <w:t xml:space="preserve">Eugene P. </w:t>
      </w:r>
      <w:proofErr w:type="spellStart"/>
      <w:r w:rsidRPr="00E87A47">
        <w:rPr>
          <w:rStyle w:val="Strong"/>
          <w:rFonts w:eastAsiaTheme="majorEastAsia"/>
          <w:b w:val="0"/>
          <w:bCs w:val="0"/>
        </w:rPr>
        <w:t>Odum</w:t>
      </w:r>
      <w:proofErr w:type="spellEnd"/>
      <w:r w:rsidRPr="00E87A47">
        <w:rPr>
          <w:b/>
          <w:bCs/>
        </w:rPr>
        <w:t xml:space="preserve"> </w:t>
      </w:r>
      <w:r w:rsidRPr="00E87A47">
        <w:t>and</w:t>
      </w:r>
      <w:r w:rsidRPr="00E87A47">
        <w:rPr>
          <w:b/>
          <w:bCs/>
        </w:rPr>
        <w:t xml:space="preserve"> </w:t>
      </w:r>
      <w:r w:rsidRPr="00E87A47">
        <w:rPr>
          <w:rStyle w:val="Strong"/>
          <w:rFonts w:eastAsiaTheme="majorEastAsia"/>
          <w:b w:val="0"/>
          <w:bCs w:val="0"/>
        </w:rPr>
        <w:t xml:space="preserve">Howard T. </w:t>
      </w:r>
      <w:proofErr w:type="spellStart"/>
      <w:r w:rsidRPr="00E87A47">
        <w:rPr>
          <w:rStyle w:val="Strong"/>
          <w:rFonts w:eastAsiaTheme="majorEastAsia"/>
          <w:b w:val="0"/>
          <w:bCs w:val="0"/>
        </w:rPr>
        <w:t>Odum</w:t>
      </w:r>
      <w:proofErr w:type="spellEnd"/>
      <w:r>
        <w:t xml:space="preserve"> championed this systems-oriented approach, shifting the focus of ecology from species-level studies to the analysis of entire ecosystems. Drawing from thermodynamics and systems theory, ecosystems were increasingly viewed as open systems powered by solar energy and regulated by internal feedback loops that ensured homeostasis and stability.</w:t>
      </w:r>
    </w:p>
    <w:p w14:paraId="34352240" w14:textId="77777777" w:rsidR="00014BD0" w:rsidRDefault="00014BD0" w:rsidP="00014BD0">
      <w:pPr>
        <w:pStyle w:val="NormalWeb"/>
        <w:spacing w:line="360" w:lineRule="auto"/>
        <w:jc w:val="both"/>
      </w:pPr>
      <w:r>
        <w:t xml:space="preserve">A major theoretical contribution of this era was the application of thermodynamic principles to ecological systems. </w:t>
      </w:r>
      <w:proofErr w:type="spellStart"/>
      <w:r>
        <w:t>Odum’s</w:t>
      </w:r>
      <w:proofErr w:type="spellEnd"/>
      <w:r>
        <w:t xml:space="preserve"> influential textbook, </w:t>
      </w:r>
      <w:r>
        <w:rPr>
          <w:rStyle w:val="Emphasis"/>
        </w:rPr>
        <w:t>Fundamentals of Ecology</w:t>
      </w:r>
      <w:r>
        <w:t xml:space="preserve"> (1971), introduced students and researchers alike to key concepts such as energy flow through trophic levels, ecological succession, and the stability-diversity hypothesis. This hypothesis suggested that more biologically diverse ecosystems were inherently more stable and resilient—a foundational idea that continues to influence conservation biology. The ecosystem was framed as a dynamic but regulated entity, with an emphasis on understanding inputs (like sunlight), throughputs (energy and nutrients), and outputs (waste or entropy).</w:t>
      </w:r>
    </w:p>
    <w:p w14:paraId="756FC338" w14:textId="77777777" w:rsidR="00014BD0" w:rsidRPr="00E87A47" w:rsidRDefault="00014BD0" w:rsidP="00014BD0">
      <w:pPr>
        <w:pStyle w:val="NormalWeb"/>
        <w:spacing w:line="360" w:lineRule="auto"/>
        <w:jc w:val="both"/>
      </w:pPr>
      <w:r w:rsidRPr="00E87A47">
        <w:t xml:space="preserve">Advances in theory were accompanied by significant methodological innovations. Ecologists began using </w:t>
      </w:r>
      <w:r w:rsidRPr="00E87A47">
        <w:rPr>
          <w:rStyle w:val="Strong"/>
          <w:rFonts w:eastAsiaTheme="majorEastAsia"/>
          <w:b w:val="0"/>
          <w:bCs w:val="0"/>
        </w:rPr>
        <w:t>computational models</w:t>
      </w:r>
      <w:r w:rsidRPr="00E87A47">
        <w:t xml:space="preserve"> to simulate ecosystem dynamics, enabling a more predictive and quantitative understanding of ecological processes. One major tool was</w:t>
      </w:r>
      <w:r w:rsidRPr="00E87A47">
        <w:rPr>
          <w:b/>
          <w:bCs/>
        </w:rPr>
        <w:t xml:space="preserve"> </w:t>
      </w:r>
      <w:r w:rsidRPr="00E87A47">
        <w:rPr>
          <w:rStyle w:val="Strong"/>
          <w:rFonts w:eastAsiaTheme="majorEastAsia"/>
          <w:b w:val="0"/>
          <w:bCs w:val="0"/>
        </w:rPr>
        <w:t>input-output analysis</w:t>
      </w:r>
      <w:r w:rsidRPr="00E87A47">
        <w:rPr>
          <w:b/>
          <w:bCs/>
        </w:rPr>
        <w:t>,</w:t>
      </w:r>
      <w:r w:rsidRPr="00E87A47">
        <w:t xml:space="preserve"> adapted from economics, which allowed researchers to track the flow of energy and matter across ecosystem compartments. Experiments such as those conducted at the </w:t>
      </w:r>
      <w:r w:rsidRPr="00E87A47">
        <w:rPr>
          <w:rStyle w:val="Strong"/>
          <w:rFonts w:eastAsiaTheme="majorEastAsia"/>
          <w:b w:val="0"/>
          <w:bCs w:val="0"/>
        </w:rPr>
        <w:t>Hubbard</w:t>
      </w:r>
      <w:r w:rsidRPr="00E87A47">
        <w:rPr>
          <w:rStyle w:val="Strong"/>
          <w:rFonts w:eastAsiaTheme="majorEastAsia"/>
        </w:rPr>
        <w:t xml:space="preserve"> </w:t>
      </w:r>
      <w:r w:rsidRPr="00E87A47">
        <w:rPr>
          <w:rStyle w:val="Strong"/>
          <w:rFonts w:eastAsiaTheme="majorEastAsia"/>
          <w:b w:val="0"/>
          <w:bCs w:val="0"/>
        </w:rPr>
        <w:t>Brook Experimental Forest</w:t>
      </w:r>
      <w:r w:rsidRPr="00E87A47">
        <w:t xml:space="preserve"> in New Hampshire provided landmark insights into watershed-level nutrient dynamics. By monitoring how deforestation affected nitrogen loss, these studies helped quantify human impacts on ecosystems, influencing forest management and conservation policy.</w:t>
      </w:r>
    </w:p>
    <w:p w14:paraId="5BA1309B" w14:textId="77777777" w:rsidR="00014BD0" w:rsidRDefault="00014BD0" w:rsidP="00014BD0">
      <w:pPr>
        <w:pStyle w:val="NormalWeb"/>
        <w:spacing w:line="360" w:lineRule="auto"/>
        <w:jc w:val="both"/>
      </w:pPr>
      <w:r>
        <w:t xml:space="preserve">This growing body of ecological knowledge intersected with a rising wave of </w:t>
      </w:r>
      <w:r w:rsidRPr="00E87A47">
        <w:rPr>
          <w:rStyle w:val="Strong"/>
          <w:rFonts w:eastAsiaTheme="majorEastAsia"/>
          <w:b w:val="0"/>
          <w:bCs w:val="0"/>
        </w:rPr>
        <w:t>environmental activism and public concern</w:t>
      </w:r>
      <w:r>
        <w:t xml:space="preserve">. The environmental consciousness sparked by Rachel Carson’s </w:t>
      </w:r>
      <w:r>
        <w:rPr>
          <w:rStyle w:val="Emphasis"/>
        </w:rPr>
        <w:t>Silent Spring</w:t>
      </w:r>
      <w:r>
        <w:t xml:space="preserve"> (1962) culminated in mass mobilization, with the </w:t>
      </w:r>
      <w:r w:rsidRPr="00E87A47">
        <w:rPr>
          <w:rStyle w:val="Strong"/>
          <w:rFonts w:eastAsiaTheme="majorEastAsia"/>
          <w:b w:val="0"/>
          <w:bCs w:val="0"/>
        </w:rPr>
        <w:t>first Earth Day</w:t>
      </w:r>
      <w:r>
        <w:t xml:space="preserve"> in 1970 bringing over 20 million people into the streets to demand environmental reform. Governments responded with new policies: in the United States, the </w:t>
      </w:r>
      <w:r w:rsidRPr="00E87A47">
        <w:rPr>
          <w:rStyle w:val="Strong"/>
          <w:rFonts w:eastAsiaTheme="majorEastAsia"/>
          <w:b w:val="0"/>
          <w:bCs w:val="0"/>
        </w:rPr>
        <w:t>National Environmental Policy Act (NEPA)</w:t>
      </w:r>
      <w:r>
        <w:t xml:space="preserve"> mandated that all federally funded projects undergo </w:t>
      </w:r>
      <w:r w:rsidRPr="00E87A47">
        <w:rPr>
          <w:rStyle w:val="Strong"/>
          <w:rFonts w:eastAsiaTheme="majorEastAsia"/>
          <w:b w:val="0"/>
          <w:bCs w:val="0"/>
        </w:rPr>
        <w:t>Environmental Impact Assessments (EIAs)</w:t>
      </w:r>
      <w:r w:rsidRPr="00E87A47">
        <w:rPr>
          <w:b/>
          <w:bCs/>
        </w:rPr>
        <w:t>,</w:t>
      </w:r>
      <w:r>
        <w:t xml:space="preserve"> institutionalizing ecology in legal and administrative frameworks. This marked the </w:t>
      </w:r>
      <w:proofErr w:type="gramStart"/>
      <w:r>
        <w:t>first time</w:t>
      </w:r>
      <w:proofErr w:type="gramEnd"/>
      <w:r>
        <w:t xml:space="preserve"> ecological science directly influenced land-use planning and infrastructure development.</w:t>
      </w:r>
    </w:p>
    <w:p w14:paraId="51D28E7D" w14:textId="77777777" w:rsidR="00014BD0" w:rsidRDefault="00014BD0" w:rsidP="00014BD0">
      <w:pPr>
        <w:pStyle w:val="NormalWeb"/>
        <w:spacing w:line="360" w:lineRule="auto"/>
        <w:jc w:val="both"/>
      </w:pPr>
      <w:r>
        <w:lastRenderedPageBreak/>
        <w:t xml:space="preserve">Internationally, the </w:t>
      </w:r>
      <w:r w:rsidRPr="00E87A47">
        <w:rPr>
          <w:rStyle w:val="Strong"/>
          <w:rFonts w:eastAsiaTheme="majorEastAsia"/>
          <w:b w:val="0"/>
          <w:bCs w:val="0"/>
        </w:rPr>
        <w:t>1972 United Nations Conference on the Human Environment</w:t>
      </w:r>
      <w:r>
        <w:t xml:space="preserve"> in Stockholm was a milestone, recognizing the global dimensions of ecological degradation and leading to the creation of the </w:t>
      </w:r>
      <w:r w:rsidRPr="00E87A47">
        <w:rPr>
          <w:rStyle w:val="Strong"/>
          <w:rFonts w:eastAsiaTheme="majorEastAsia"/>
          <w:b w:val="0"/>
          <w:bCs w:val="0"/>
        </w:rPr>
        <w:t xml:space="preserve">United Nations Environment </w:t>
      </w:r>
      <w:proofErr w:type="spellStart"/>
      <w:r w:rsidRPr="00E87A47">
        <w:rPr>
          <w:rStyle w:val="Strong"/>
          <w:rFonts w:eastAsiaTheme="majorEastAsia"/>
          <w:b w:val="0"/>
          <w:bCs w:val="0"/>
        </w:rPr>
        <w:t>Programme</w:t>
      </w:r>
      <w:proofErr w:type="spellEnd"/>
      <w:r w:rsidRPr="00E87A47">
        <w:rPr>
          <w:rStyle w:val="Strong"/>
          <w:rFonts w:eastAsiaTheme="majorEastAsia"/>
          <w:b w:val="0"/>
          <w:bCs w:val="0"/>
        </w:rPr>
        <w:t xml:space="preserve"> (UNEP)</w:t>
      </w:r>
      <w:r w:rsidRPr="00E87A47">
        <w:rPr>
          <w:b/>
          <w:bCs/>
        </w:rPr>
        <w:t>.</w:t>
      </w:r>
      <w:r>
        <w:t xml:space="preserve"> These developments signaled the entry of ecology into policy-making circles, where scientific assessments began shaping decisions on pollution control, urban planning, and natural resource management. Concepts such as </w:t>
      </w:r>
      <w:r w:rsidRPr="00E87A47">
        <w:rPr>
          <w:rStyle w:val="Strong"/>
          <w:rFonts w:eastAsiaTheme="majorEastAsia"/>
          <w:b w:val="0"/>
          <w:bCs w:val="0"/>
        </w:rPr>
        <w:t>carrying capacity</w:t>
      </w:r>
      <w:r w:rsidRPr="00E87A47">
        <w:rPr>
          <w:b/>
          <w:bCs/>
        </w:rPr>
        <w:t xml:space="preserve">, </w:t>
      </w:r>
      <w:r w:rsidRPr="00E87A47">
        <w:rPr>
          <w:rStyle w:val="Strong"/>
          <w:rFonts w:eastAsiaTheme="majorEastAsia"/>
          <w:b w:val="0"/>
          <w:bCs w:val="0"/>
        </w:rPr>
        <w:t>ecological thresholds</w:t>
      </w:r>
      <w:r w:rsidRPr="00E87A47">
        <w:rPr>
          <w:b/>
          <w:bCs/>
        </w:rPr>
        <w:t>,</w:t>
      </w:r>
      <w:r>
        <w:t xml:space="preserve"> and </w:t>
      </w:r>
      <w:r w:rsidRPr="00E87A47">
        <w:rPr>
          <w:rStyle w:val="Strong"/>
          <w:rFonts w:eastAsiaTheme="majorEastAsia"/>
          <w:b w:val="0"/>
          <w:bCs w:val="0"/>
        </w:rPr>
        <w:t>ecosystem services</w:t>
      </w:r>
      <w:r>
        <w:t xml:space="preserve"> entered the vocabulary of governance and development.</w:t>
      </w:r>
    </w:p>
    <w:p w14:paraId="15B125A2" w14:textId="77777777" w:rsidR="00014BD0" w:rsidRDefault="00014BD0" w:rsidP="00014BD0">
      <w:pPr>
        <w:pStyle w:val="NormalWeb"/>
        <w:spacing w:line="360" w:lineRule="auto"/>
        <w:jc w:val="both"/>
      </w:pPr>
      <w:r>
        <w:t>Despite these advances, some critics viewed systems ecology as overly mechanistic and reductionist, arguing that its focus on energy flow and equilibrium ignored important aspects like evolutionary dynamics, species behavior, and socio-political complexity. Nonetheless, the legacy of this decade was profound. The 1970s not only solidified ecology’s identity as a science of systems but also integrated it into the broader environmental movement. It laid the foundation for future developments in landscape ecology, conservation biology, and global environmental policy, making ecology increasingly relevant to societal challenges.</w:t>
      </w:r>
    </w:p>
    <w:p w14:paraId="47FD719F" w14:textId="77777777" w:rsidR="00014BD0" w:rsidRPr="002B1C5C" w:rsidRDefault="00E26A91" w:rsidP="00014BD0">
      <w:pPr>
        <w:pStyle w:val="Heading3"/>
        <w:spacing w:line="360" w:lineRule="auto"/>
        <w:jc w:val="both"/>
        <w:rPr>
          <w:b w:val="0"/>
          <w:bCs w:val="0"/>
          <w:sz w:val="24"/>
          <w:szCs w:val="24"/>
        </w:rPr>
      </w:pPr>
      <w:r>
        <w:rPr>
          <w:rStyle w:val="Strong"/>
          <w:rFonts w:eastAsiaTheme="majorEastAsia"/>
          <w:b/>
          <w:bCs/>
          <w:sz w:val="24"/>
          <w:szCs w:val="24"/>
        </w:rPr>
        <w:t>5</w:t>
      </w:r>
      <w:r w:rsidR="002B1C5C" w:rsidRPr="002B1C5C">
        <w:rPr>
          <w:rStyle w:val="Strong"/>
          <w:rFonts w:eastAsiaTheme="majorEastAsia"/>
          <w:b/>
          <w:bCs/>
          <w:sz w:val="24"/>
          <w:szCs w:val="24"/>
        </w:rPr>
        <w:t>.2</w:t>
      </w:r>
      <w:r w:rsidR="00014BD0" w:rsidRPr="002B1C5C">
        <w:rPr>
          <w:rStyle w:val="Strong"/>
          <w:rFonts w:eastAsiaTheme="majorEastAsia"/>
          <w:b/>
          <w:bCs/>
          <w:sz w:val="24"/>
          <w:szCs w:val="24"/>
        </w:rPr>
        <w:t>: 1980–1990: Landscape Ecology and Conservation Biology</w:t>
      </w:r>
    </w:p>
    <w:p w14:paraId="60FCBC53" w14:textId="77777777" w:rsidR="00014BD0" w:rsidRDefault="00014BD0" w:rsidP="00014BD0">
      <w:pPr>
        <w:pStyle w:val="NormalWeb"/>
        <w:spacing w:line="360" w:lineRule="auto"/>
        <w:jc w:val="both"/>
      </w:pPr>
      <w:r>
        <w:t xml:space="preserve">The 1980s marked a period of diversification in ecological thinking, as the limitations of systems ecology—particularly its neglect of spatial heterogeneity and species-level dynamics—became more apparent. In response, two major sub-disciplines emerged and gained prominence: </w:t>
      </w:r>
      <w:r w:rsidRPr="00E87A47">
        <w:rPr>
          <w:rStyle w:val="Strong"/>
          <w:rFonts w:eastAsiaTheme="majorEastAsia"/>
          <w:b w:val="0"/>
          <w:bCs w:val="0"/>
        </w:rPr>
        <w:t>landscape ecology</w:t>
      </w:r>
      <w:r w:rsidRPr="00E87A47">
        <w:rPr>
          <w:b/>
          <w:bCs/>
        </w:rPr>
        <w:t xml:space="preserve"> </w:t>
      </w:r>
      <w:r w:rsidRPr="00E87A47">
        <w:t xml:space="preserve">and </w:t>
      </w:r>
      <w:r w:rsidRPr="00E87A47">
        <w:rPr>
          <w:rStyle w:val="Strong"/>
          <w:rFonts w:eastAsiaTheme="majorEastAsia"/>
          <w:b w:val="0"/>
          <w:bCs w:val="0"/>
        </w:rPr>
        <w:t>conservation biology</w:t>
      </w:r>
      <w:r>
        <w:t>. These approaches shifted ecological attention from closed-system equilibrium models to dynamic, spatially explicit, and species-centered frameworks that better captured the complexity of natural systems and the threats they faced.</w:t>
      </w:r>
    </w:p>
    <w:p w14:paraId="5AD194A4" w14:textId="77777777" w:rsidR="00014BD0" w:rsidRDefault="00014BD0" w:rsidP="00014BD0">
      <w:pPr>
        <w:pStyle w:val="NormalWeb"/>
        <w:spacing w:line="360" w:lineRule="auto"/>
        <w:jc w:val="both"/>
      </w:pPr>
      <w:r w:rsidRPr="00E87A47">
        <w:rPr>
          <w:rStyle w:val="Strong"/>
          <w:rFonts w:eastAsiaTheme="majorEastAsia"/>
          <w:b w:val="0"/>
          <w:bCs w:val="0"/>
        </w:rPr>
        <w:t>Landscape ecology</w:t>
      </w:r>
      <w:r>
        <w:t xml:space="preserve">, rooted in European traditions but gaining momentum globally, emphasized the role of </w:t>
      </w:r>
      <w:r w:rsidRPr="00E87A47">
        <w:rPr>
          <w:rStyle w:val="Strong"/>
          <w:rFonts w:eastAsiaTheme="majorEastAsia"/>
          <w:b w:val="0"/>
          <w:bCs w:val="0"/>
        </w:rPr>
        <w:t>spatial patterns, patch dynamics</w:t>
      </w:r>
      <w:r w:rsidRPr="00E87A47">
        <w:t>, and</w:t>
      </w:r>
      <w:r w:rsidRPr="00E87A47">
        <w:rPr>
          <w:b/>
          <w:bCs/>
        </w:rPr>
        <w:t xml:space="preserve"> </w:t>
      </w:r>
      <w:r w:rsidRPr="00E87A47">
        <w:rPr>
          <w:rStyle w:val="Strong"/>
          <w:rFonts w:eastAsiaTheme="majorEastAsia"/>
          <w:b w:val="0"/>
          <w:bCs w:val="0"/>
        </w:rPr>
        <w:t>fragmentation</w:t>
      </w:r>
      <w:r>
        <w:t xml:space="preserve"> in shaping ecological processes. Led by figures such as </w:t>
      </w:r>
      <w:r w:rsidRPr="00E87A47">
        <w:rPr>
          <w:rStyle w:val="Strong"/>
          <w:rFonts w:eastAsiaTheme="majorEastAsia"/>
          <w:b w:val="0"/>
          <w:bCs w:val="0"/>
        </w:rPr>
        <w:t>Richard Forman</w:t>
      </w:r>
      <w:r>
        <w:t xml:space="preserve"> and </w:t>
      </w:r>
      <w:r w:rsidRPr="00E87A47">
        <w:rPr>
          <w:rStyle w:val="Strong"/>
          <w:rFonts w:eastAsiaTheme="majorEastAsia"/>
          <w:b w:val="0"/>
          <w:bCs w:val="0"/>
        </w:rPr>
        <w:t>Monica Turner</w:t>
      </w:r>
      <w:r>
        <w:t xml:space="preserve">, landscape ecology addressed how ecological function varies across different land uses, habitat mosaics, and scales. Concepts like </w:t>
      </w:r>
      <w:r w:rsidRPr="004E375D">
        <w:rPr>
          <w:rStyle w:val="Strong"/>
          <w:rFonts w:eastAsiaTheme="majorEastAsia"/>
          <w:b w:val="0"/>
          <w:bCs w:val="0"/>
        </w:rPr>
        <w:t>“patch-corridor-matrix” models</w:t>
      </w:r>
      <w:r w:rsidRPr="004E375D">
        <w:rPr>
          <w:b/>
          <w:bCs/>
        </w:rPr>
        <w:t xml:space="preserve"> </w:t>
      </w:r>
      <w:r w:rsidRPr="004E375D">
        <w:t xml:space="preserve">and </w:t>
      </w:r>
      <w:r w:rsidRPr="004E375D">
        <w:rPr>
          <w:rStyle w:val="Strong"/>
          <w:rFonts w:eastAsiaTheme="majorEastAsia"/>
          <w:b w:val="0"/>
          <w:bCs w:val="0"/>
        </w:rPr>
        <w:t>edge effects</w:t>
      </w:r>
      <w:r>
        <w:t xml:space="preserve"> became central to understanding how land-use change—particularly deforestation, agriculture, and urbanization—impacts biodiversity and ecosystem services. Remote sensing and geographic information systems (GIS) started to be </w:t>
      </w:r>
      <w:r>
        <w:lastRenderedPageBreak/>
        <w:t>integrated into ecological analysis, enabling large-scale mapping and modeling of habitat connectivity, fragmentation, and land-cover change.</w:t>
      </w:r>
    </w:p>
    <w:p w14:paraId="35404546" w14:textId="77777777" w:rsidR="00014BD0" w:rsidRDefault="00014BD0" w:rsidP="00014BD0">
      <w:pPr>
        <w:pStyle w:val="NormalWeb"/>
        <w:spacing w:line="360" w:lineRule="auto"/>
        <w:jc w:val="both"/>
      </w:pPr>
      <w:r>
        <w:t xml:space="preserve">Simultaneously, the 1980s saw the institutionalization of </w:t>
      </w:r>
      <w:r w:rsidRPr="004E375D">
        <w:rPr>
          <w:rStyle w:val="Strong"/>
          <w:rFonts w:eastAsiaTheme="majorEastAsia"/>
          <w:b w:val="0"/>
          <w:bCs w:val="0"/>
        </w:rPr>
        <w:t>conservation biology</w:t>
      </w:r>
      <w:r>
        <w:t xml:space="preserve"> as a mission-driven discipline focused on stemming the global biodiversity crisis. The </w:t>
      </w:r>
      <w:r w:rsidRPr="004E375D">
        <w:rPr>
          <w:rStyle w:val="Strong"/>
          <w:rFonts w:eastAsiaTheme="majorEastAsia"/>
          <w:b w:val="0"/>
          <w:bCs w:val="0"/>
        </w:rPr>
        <w:t>Society for Conservation Biology</w:t>
      </w:r>
      <w:r>
        <w:t xml:space="preserve"> was founded in 1985, symbolizing the formalization of this field. Conservation biology blended ecological science with ethical, political, and economic considerations to protect species, habitats, and ecological processes. Influential thinkers like </w:t>
      </w:r>
      <w:r w:rsidRPr="004E375D">
        <w:rPr>
          <w:rStyle w:val="Strong"/>
          <w:rFonts w:eastAsiaTheme="majorEastAsia"/>
          <w:b w:val="0"/>
          <w:bCs w:val="0"/>
        </w:rPr>
        <w:t xml:space="preserve">Michael </w:t>
      </w:r>
      <w:proofErr w:type="spellStart"/>
      <w:r w:rsidRPr="004E375D">
        <w:rPr>
          <w:rStyle w:val="Strong"/>
          <w:rFonts w:eastAsiaTheme="majorEastAsia"/>
          <w:b w:val="0"/>
          <w:bCs w:val="0"/>
        </w:rPr>
        <w:t>Soulé</w:t>
      </w:r>
      <w:proofErr w:type="spellEnd"/>
      <w:r>
        <w:t xml:space="preserve"> called for an explicit normative commitment to conserving nature, arguing that science alone was not sufficient without value-based conservation goals.</w:t>
      </w:r>
    </w:p>
    <w:p w14:paraId="7DAE6545" w14:textId="77777777" w:rsidR="00014BD0" w:rsidRDefault="00014BD0" w:rsidP="00014BD0">
      <w:pPr>
        <w:pStyle w:val="NormalWeb"/>
        <w:spacing w:line="360" w:lineRule="auto"/>
        <w:jc w:val="both"/>
      </w:pPr>
      <w:r>
        <w:t xml:space="preserve">The theoretical foundations of conservation biology drew heavily on </w:t>
      </w:r>
      <w:r w:rsidRPr="004E375D">
        <w:rPr>
          <w:rStyle w:val="Strong"/>
          <w:rFonts w:eastAsiaTheme="majorEastAsia"/>
          <w:b w:val="0"/>
          <w:bCs w:val="0"/>
        </w:rPr>
        <w:t>island biogeography theory</w:t>
      </w:r>
      <w:r>
        <w:t xml:space="preserve"> (MacArthur &amp; Wilson), </w:t>
      </w:r>
      <w:r w:rsidRPr="004E375D">
        <w:rPr>
          <w:rStyle w:val="Strong"/>
          <w:rFonts w:eastAsiaTheme="majorEastAsia"/>
          <w:b w:val="0"/>
          <w:bCs w:val="0"/>
        </w:rPr>
        <w:t>metapopulation dynamics</w:t>
      </w:r>
      <w:r>
        <w:t xml:space="preserve"> (</w:t>
      </w:r>
      <w:proofErr w:type="spellStart"/>
      <w:r>
        <w:t>Levins</w:t>
      </w:r>
      <w:proofErr w:type="spellEnd"/>
      <w:r>
        <w:t xml:space="preserve">), and </w:t>
      </w:r>
      <w:r w:rsidRPr="004E375D">
        <w:rPr>
          <w:rStyle w:val="Strong"/>
          <w:rFonts w:eastAsiaTheme="majorEastAsia"/>
          <w:b w:val="0"/>
          <w:bCs w:val="0"/>
        </w:rPr>
        <w:t>minimum viable population</w:t>
      </w:r>
      <w:r>
        <w:t xml:space="preserve"> analysis. These frameworks helped determine how much habitat was needed to sustain species and which areas should be prioritized for protection. Tools like </w:t>
      </w:r>
      <w:r w:rsidRPr="004E375D">
        <w:rPr>
          <w:rStyle w:val="Strong"/>
          <w:rFonts w:eastAsiaTheme="majorEastAsia"/>
          <w:b w:val="0"/>
          <w:bCs w:val="0"/>
        </w:rPr>
        <w:t>population viability analysis</w:t>
      </w:r>
      <w:r>
        <w:rPr>
          <w:rStyle w:val="Strong"/>
          <w:rFonts w:eastAsiaTheme="majorEastAsia"/>
        </w:rPr>
        <w:t xml:space="preserve"> </w:t>
      </w:r>
      <w:r w:rsidRPr="004E375D">
        <w:rPr>
          <w:rStyle w:val="Strong"/>
          <w:rFonts w:eastAsiaTheme="majorEastAsia"/>
          <w:b w:val="0"/>
          <w:bCs w:val="0"/>
        </w:rPr>
        <w:t>(PVA)</w:t>
      </w:r>
      <w:r>
        <w:t xml:space="preserve"> emerged, allowing conservationists to estimate the likelihood of species survival under various management scenarios.</w:t>
      </w:r>
    </w:p>
    <w:p w14:paraId="266FF5EA" w14:textId="77777777" w:rsidR="00014BD0" w:rsidRDefault="00014BD0" w:rsidP="00014BD0">
      <w:pPr>
        <w:pStyle w:val="NormalWeb"/>
        <w:spacing w:line="360" w:lineRule="auto"/>
        <w:jc w:val="both"/>
      </w:pPr>
      <w:r>
        <w:t xml:space="preserve">Practically, this decade saw the proliferation of </w:t>
      </w:r>
      <w:r w:rsidRPr="004E375D">
        <w:rPr>
          <w:rStyle w:val="Strong"/>
          <w:rFonts w:eastAsiaTheme="majorEastAsia"/>
          <w:b w:val="0"/>
          <w:bCs w:val="0"/>
        </w:rPr>
        <w:t>protected area networks</w:t>
      </w:r>
      <w:r>
        <w:t xml:space="preserve">, informed by both ecological principles and political negotiation. The concept of </w:t>
      </w:r>
      <w:r w:rsidRPr="004E375D">
        <w:rPr>
          <w:rStyle w:val="Strong"/>
          <w:rFonts w:eastAsiaTheme="majorEastAsia"/>
          <w:b w:val="0"/>
          <w:bCs w:val="0"/>
        </w:rPr>
        <w:t>biosphere reserves</w:t>
      </w:r>
      <w:r>
        <w:t xml:space="preserve">, promoted by UNESCO’s Man and the Biosphere (MAB) </w:t>
      </w:r>
      <w:proofErr w:type="spellStart"/>
      <w:r>
        <w:t>programme</w:t>
      </w:r>
      <w:proofErr w:type="spellEnd"/>
      <w:r>
        <w:t xml:space="preserve">, gained traction, promoting conservation strategies that integrated core protected areas with buffer zones and sustainable development regions. International agreements like </w:t>
      </w:r>
      <w:r w:rsidRPr="004E375D">
        <w:rPr>
          <w:rStyle w:val="Strong"/>
          <w:rFonts w:eastAsiaTheme="majorEastAsia"/>
          <w:b w:val="0"/>
          <w:bCs w:val="0"/>
        </w:rPr>
        <w:t>CITES</w:t>
      </w:r>
      <w:r>
        <w:t xml:space="preserve"> (Convention on International Trade in Endangered Species) and the </w:t>
      </w:r>
      <w:r w:rsidRPr="004E375D">
        <w:rPr>
          <w:rStyle w:val="Strong"/>
          <w:rFonts w:eastAsiaTheme="majorEastAsia"/>
          <w:b w:val="0"/>
          <w:bCs w:val="0"/>
        </w:rPr>
        <w:t>IUCN Red List</w:t>
      </w:r>
      <w:r>
        <w:t xml:space="preserve"> of threatened species provided legal and institutional support for biodiversity protection.</w:t>
      </w:r>
    </w:p>
    <w:p w14:paraId="3039D093" w14:textId="77777777" w:rsidR="00014BD0" w:rsidRDefault="00014BD0" w:rsidP="00014BD0">
      <w:pPr>
        <w:pStyle w:val="NormalWeb"/>
        <w:spacing w:line="360" w:lineRule="auto"/>
        <w:jc w:val="both"/>
      </w:pPr>
      <w:r>
        <w:t xml:space="preserve">The rise of </w:t>
      </w:r>
      <w:r w:rsidRPr="004E375D">
        <w:rPr>
          <w:rStyle w:val="Strong"/>
          <w:rFonts w:eastAsiaTheme="majorEastAsia"/>
          <w:b w:val="0"/>
          <w:bCs w:val="0"/>
        </w:rPr>
        <w:t>in-situ</w:t>
      </w:r>
      <w:r>
        <w:t xml:space="preserve"> (e.g., national parks, wildlife sanctuaries) and </w:t>
      </w:r>
      <w:r w:rsidRPr="004E375D">
        <w:rPr>
          <w:rStyle w:val="Strong"/>
          <w:rFonts w:eastAsiaTheme="majorEastAsia"/>
          <w:b w:val="0"/>
          <w:bCs w:val="0"/>
        </w:rPr>
        <w:t>ex-situ</w:t>
      </w:r>
      <w:r>
        <w:t xml:space="preserve"> conservation (e.g., zoos, seed banks, captive breeding) efforts was accompanied by increasing public awareness and participation. Conservation campaigns targeting iconic species such as tigers, pandas, and elephants became emblematic of broader biodiversity concerns. These efforts were often influenced by ecological research on keystone species, trophic cascades, and ecosystem functioning.</w:t>
      </w:r>
    </w:p>
    <w:p w14:paraId="35036494" w14:textId="77777777" w:rsidR="00014BD0" w:rsidRDefault="00014BD0" w:rsidP="00014BD0">
      <w:pPr>
        <w:pStyle w:val="NormalWeb"/>
        <w:spacing w:line="360" w:lineRule="auto"/>
        <w:jc w:val="both"/>
      </w:pPr>
      <w:r>
        <w:lastRenderedPageBreak/>
        <w:t xml:space="preserve">Critics of conservation biology during this period noted that many strategies remained exclusionary, often displacing indigenous communities or failing to address the root causes of biodiversity loss, such as poverty, land tenure insecurity, and political conflict. Nevertheless, the integration of ecological science into </w:t>
      </w:r>
      <w:r w:rsidRPr="004E375D">
        <w:rPr>
          <w:rStyle w:val="Strong"/>
          <w:rFonts w:eastAsiaTheme="majorEastAsia"/>
          <w:b w:val="0"/>
          <w:bCs w:val="0"/>
        </w:rPr>
        <w:t>real-world conservation practice</w:t>
      </w:r>
      <w:r>
        <w:t xml:space="preserve"> marked a crucial transition in the discipline.</w:t>
      </w:r>
    </w:p>
    <w:p w14:paraId="5E365F0D" w14:textId="77777777" w:rsidR="00014BD0" w:rsidRDefault="00014BD0" w:rsidP="00014BD0">
      <w:pPr>
        <w:pStyle w:val="NormalWeb"/>
        <w:spacing w:line="360" w:lineRule="auto"/>
        <w:jc w:val="both"/>
      </w:pPr>
      <w:r>
        <w:t xml:space="preserve">In essence, the 1980s reframed ecology as both a </w:t>
      </w:r>
      <w:r w:rsidRPr="004E375D">
        <w:rPr>
          <w:rStyle w:val="Strong"/>
          <w:rFonts w:eastAsiaTheme="majorEastAsia"/>
          <w:b w:val="0"/>
          <w:bCs w:val="0"/>
        </w:rPr>
        <w:t>spatial science</w:t>
      </w:r>
      <w:r>
        <w:t xml:space="preserve"> and a </w:t>
      </w:r>
      <w:r w:rsidRPr="004E375D">
        <w:rPr>
          <w:rStyle w:val="Strong"/>
          <w:rFonts w:eastAsiaTheme="majorEastAsia"/>
          <w:b w:val="0"/>
          <w:bCs w:val="0"/>
        </w:rPr>
        <w:t>crisis discipline</w:t>
      </w:r>
      <w:r>
        <w:t xml:space="preserve">. The tools and frameworks developed during this decade laid the groundwork for future innovations in ecological restoration, landscape-scale planning, and biodiversity policy. Ecology was no longer merely an observational science—it became </w:t>
      </w:r>
      <w:r w:rsidRPr="004E375D">
        <w:rPr>
          <w:rStyle w:val="Strong"/>
          <w:rFonts w:eastAsiaTheme="majorEastAsia"/>
          <w:b w:val="0"/>
          <w:bCs w:val="0"/>
        </w:rPr>
        <w:t>strategic, applied, and morally engaged</w:t>
      </w:r>
      <w:r w:rsidRPr="004E375D">
        <w:rPr>
          <w:b/>
          <w:bCs/>
        </w:rPr>
        <w:t>,</w:t>
      </w:r>
      <w:r>
        <w:t xml:space="preserve"> confronting the accelerating loss of nature with both analytical rigor and ethical urgency.</w:t>
      </w:r>
    </w:p>
    <w:p w14:paraId="66E95508" w14:textId="77777777" w:rsidR="00014BD0" w:rsidRPr="002B1C5C" w:rsidRDefault="00E26A91" w:rsidP="00014BD0">
      <w:pPr>
        <w:pStyle w:val="Heading3"/>
        <w:spacing w:line="360" w:lineRule="auto"/>
        <w:jc w:val="both"/>
        <w:rPr>
          <w:b w:val="0"/>
          <w:bCs w:val="0"/>
          <w:sz w:val="24"/>
          <w:szCs w:val="24"/>
        </w:rPr>
      </w:pPr>
      <w:r>
        <w:rPr>
          <w:rStyle w:val="Strong"/>
          <w:rFonts w:eastAsiaTheme="majorEastAsia"/>
          <w:b/>
          <w:bCs/>
          <w:sz w:val="24"/>
          <w:szCs w:val="24"/>
        </w:rPr>
        <w:t>5</w:t>
      </w:r>
      <w:r w:rsidR="002B1C5C" w:rsidRPr="002B1C5C">
        <w:rPr>
          <w:rStyle w:val="Strong"/>
          <w:rFonts w:eastAsiaTheme="majorEastAsia"/>
          <w:b/>
          <w:bCs/>
          <w:sz w:val="24"/>
          <w:szCs w:val="24"/>
        </w:rPr>
        <w:t>.3</w:t>
      </w:r>
      <w:r w:rsidR="00014BD0" w:rsidRPr="002B1C5C">
        <w:rPr>
          <w:rStyle w:val="Strong"/>
          <w:rFonts w:eastAsiaTheme="majorEastAsia"/>
          <w:b/>
          <w:bCs/>
          <w:sz w:val="24"/>
          <w:szCs w:val="24"/>
        </w:rPr>
        <w:t>: 1990–2000: Socio-Ecological Systems and Sustainability Science</w:t>
      </w:r>
    </w:p>
    <w:p w14:paraId="206FEF8C" w14:textId="77777777" w:rsidR="00014BD0" w:rsidRDefault="00014BD0" w:rsidP="00014BD0">
      <w:pPr>
        <w:pStyle w:val="NormalWeb"/>
        <w:spacing w:line="360" w:lineRule="auto"/>
        <w:jc w:val="both"/>
      </w:pPr>
      <w:r>
        <w:t xml:space="preserve">The 1990s marked a critical turning point in the evolution of ecology, characterized by the integration of human dimensions into ecological thinking. This decade witnessed the formal emergence of </w:t>
      </w:r>
      <w:r w:rsidRPr="004E375D">
        <w:rPr>
          <w:rStyle w:val="Strong"/>
          <w:rFonts w:eastAsiaTheme="majorEastAsia"/>
          <w:b w:val="0"/>
          <w:bCs w:val="0"/>
        </w:rPr>
        <w:t>socio-ecological systems (SES)</w:t>
      </w:r>
      <w:r>
        <w:t xml:space="preserve"> theory and the consolidation of </w:t>
      </w:r>
      <w:r w:rsidRPr="004E375D">
        <w:rPr>
          <w:rStyle w:val="Strong"/>
          <w:rFonts w:eastAsiaTheme="majorEastAsia"/>
          <w:b w:val="0"/>
          <w:bCs w:val="0"/>
        </w:rPr>
        <w:t>sustainability science</w:t>
      </w:r>
      <w:r>
        <w:t xml:space="preserve"> as an interdisciplinary research frontier. These frameworks rejected the longstanding divide between nature and society, instead recognizing that ecosystems and human systems are deeply interdependent, co-evolving, and co-produced.</w:t>
      </w:r>
    </w:p>
    <w:p w14:paraId="014586F5" w14:textId="77777777" w:rsidR="00014BD0" w:rsidRDefault="00014BD0" w:rsidP="00014BD0">
      <w:pPr>
        <w:pStyle w:val="NormalWeb"/>
        <w:spacing w:line="360" w:lineRule="auto"/>
        <w:jc w:val="both"/>
      </w:pPr>
      <w:r>
        <w:t xml:space="preserve">One of the key theoretical developments of this period was the concept of </w:t>
      </w:r>
      <w:r w:rsidRPr="004E375D">
        <w:rPr>
          <w:rStyle w:val="Strong"/>
          <w:rFonts w:eastAsiaTheme="majorEastAsia"/>
          <w:b w:val="0"/>
          <w:bCs w:val="0"/>
        </w:rPr>
        <w:t>resilience in social-ecological systems</w:t>
      </w:r>
      <w:r w:rsidRPr="004E375D">
        <w:t>,</w:t>
      </w:r>
      <w:r>
        <w:t xml:space="preserve"> advanced by scholars such as </w:t>
      </w:r>
      <w:proofErr w:type="spellStart"/>
      <w:r w:rsidRPr="004E375D">
        <w:rPr>
          <w:rStyle w:val="Strong"/>
          <w:rFonts w:eastAsiaTheme="majorEastAsia"/>
          <w:b w:val="0"/>
          <w:bCs w:val="0"/>
        </w:rPr>
        <w:t>Fikret</w:t>
      </w:r>
      <w:proofErr w:type="spellEnd"/>
      <w:r w:rsidRPr="004E375D">
        <w:rPr>
          <w:rStyle w:val="Strong"/>
          <w:rFonts w:eastAsiaTheme="majorEastAsia"/>
          <w:b w:val="0"/>
          <w:bCs w:val="0"/>
        </w:rPr>
        <w:t xml:space="preserve"> </w:t>
      </w:r>
      <w:proofErr w:type="spellStart"/>
      <w:r w:rsidRPr="004E375D">
        <w:rPr>
          <w:rStyle w:val="Strong"/>
          <w:rFonts w:eastAsiaTheme="majorEastAsia"/>
          <w:b w:val="0"/>
          <w:bCs w:val="0"/>
        </w:rPr>
        <w:t>Berkes</w:t>
      </w:r>
      <w:proofErr w:type="spellEnd"/>
      <w:r w:rsidRPr="004E375D">
        <w:rPr>
          <w:b/>
          <w:bCs/>
        </w:rPr>
        <w:t xml:space="preserve">, </w:t>
      </w:r>
      <w:r w:rsidRPr="004E375D">
        <w:rPr>
          <w:rStyle w:val="Strong"/>
          <w:rFonts w:eastAsiaTheme="majorEastAsia"/>
          <w:b w:val="0"/>
          <w:bCs w:val="0"/>
        </w:rPr>
        <w:t xml:space="preserve">Carl </w:t>
      </w:r>
      <w:proofErr w:type="spellStart"/>
      <w:r w:rsidRPr="004E375D">
        <w:rPr>
          <w:rStyle w:val="Strong"/>
          <w:rFonts w:eastAsiaTheme="majorEastAsia"/>
          <w:b w:val="0"/>
          <w:bCs w:val="0"/>
        </w:rPr>
        <w:t>Folke</w:t>
      </w:r>
      <w:proofErr w:type="spellEnd"/>
      <w:r>
        <w:t xml:space="preserve">, and </w:t>
      </w:r>
      <w:r w:rsidRPr="004E375D">
        <w:rPr>
          <w:rStyle w:val="Strong"/>
          <w:rFonts w:eastAsiaTheme="majorEastAsia"/>
          <w:b w:val="0"/>
          <w:bCs w:val="0"/>
        </w:rPr>
        <w:t>Lance Gunderson</w:t>
      </w:r>
      <w:r>
        <w:t xml:space="preserve">. Building upon </w:t>
      </w:r>
      <w:r w:rsidRPr="004E375D">
        <w:rPr>
          <w:rStyle w:val="Strong"/>
          <w:rFonts w:eastAsiaTheme="majorEastAsia"/>
          <w:b w:val="0"/>
          <w:bCs w:val="0"/>
        </w:rPr>
        <w:t xml:space="preserve">C.S. </w:t>
      </w:r>
      <w:proofErr w:type="spellStart"/>
      <w:r w:rsidRPr="004E375D">
        <w:rPr>
          <w:rStyle w:val="Strong"/>
          <w:rFonts w:eastAsiaTheme="majorEastAsia"/>
          <w:b w:val="0"/>
          <w:bCs w:val="0"/>
        </w:rPr>
        <w:t>Holling’s</w:t>
      </w:r>
      <w:proofErr w:type="spellEnd"/>
      <w:r w:rsidRPr="004E375D">
        <w:rPr>
          <w:rStyle w:val="Strong"/>
          <w:rFonts w:eastAsiaTheme="majorEastAsia"/>
          <w:b w:val="0"/>
          <w:bCs w:val="0"/>
        </w:rPr>
        <w:t xml:space="preserve"> adaptive cycle model</w:t>
      </w:r>
      <w:r>
        <w:t xml:space="preserve">, resilience theory challenged the equilibrium-based assumptions of traditional ecological models and emphasized the </w:t>
      </w:r>
      <w:r w:rsidRPr="004E375D">
        <w:rPr>
          <w:rStyle w:val="Strong"/>
          <w:rFonts w:eastAsiaTheme="majorEastAsia"/>
          <w:b w:val="0"/>
          <w:bCs w:val="0"/>
        </w:rPr>
        <w:t>nonlinear,</w:t>
      </w:r>
      <w:r>
        <w:rPr>
          <w:rStyle w:val="Strong"/>
          <w:rFonts w:eastAsiaTheme="majorEastAsia"/>
        </w:rPr>
        <w:t xml:space="preserve"> </w:t>
      </w:r>
      <w:r w:rsidRPr="004E375D">
        <w:rPr>
          <w:rStyle w:val="Strong"/>
          <w:rFonts w:eastAsiaTheme="majorEastAsia"/>
          <w:b w:val="0"/>
          <w:bCs w:val="0"/>
        </w:rPr>
        <w:t>dynamic, and adaptive</w:t>
      </w:r>
      <w:r>
        <w:t xml:space="preserve"> nature of ecosystems. Resilience was defined not merely as the ability to return to a previous state after disturbance, but as the </w:t>
      </w:r>
      <w:r w:rsidRPr="004E375D">
        <w:rPr>
          <w:rStyle w:val="Strong"/>
          <w:rFonts w:eastAsiaTheme="majorEastAsia"/>
          <w:b w:val="0"/>
          <w:bCs w:val="0"/>
        </w:rPr>
        <w:t>capacity of systems to absorb shocks,</w:t>
      </w:r>
      <w:r>
        <w:rPr>
          <w:rStyle w:val="Strong"/>
          <w:rFonts w:eastAsiaTheme="majorEastAsia"/>
        </w:rPr>
        <w:t xml:space="preserve"> </w:t>
      </w:r>
      <w:r w:rsidRPr="004E375D">
        <w:rPr>
          <w:rStyle w:val="Strong"/>
          <w:rFonts w:eastAsiaTheme="majorEastAsia"/>
          <w:b w:val="0"/>
          <w:bCs w:val="0"/>
        </w:rPr>
        <w:t>adapt, and transform</w:t>
      </w:r>
      <w:r>
        <w:t xml:space="preserve"> in the face of change.</w:t>
      </w:r>
    </w:p>
    <w:p w14:paraId="63572836" w14:textId="77777777" w:rsidR="00014BD0" w:rsidRDefault="00014BD0" w:rsidP="00014BD0">
      <w:pPr>
        <w:pStyle w:val="NormalWeb"/>
        <w:spacing w:line="360" w:lineRule="auto"/>
        <w:jc w:val="both"/>
      </w:pPr>
      <w:r>
        <w:t xml:space="preserve">This paradigm </w:t>
      </w:r>
      <w:proofErr w:type="gramStart"/>
      <w:r>
        <w:t>shift</w:t>
      </w:r>
      <w:proofErr w:type="gramEnd"/>
      <w:r>
        <w:t xml:space="preserve"> also included a growing critique of </w:t>
      </w:r>
      <w:r w:rsidRPr="004E375D">
        <w:rPr>
          <w:rStyle w:val="Strong"/>
          <w:rFonts w:eastAsiaTheme="majorEastAsia"/>
          <w:b w:val="0"/>
          <w:bCs w:val="0"/>
        </w:rPr>
        <w:t>top-down, technocratic approaches to environmental management</w:t>
      </w:r>
      <w:r>
        <w:t xml:space="preserve">, which were often disconnected from local realities. Scholars emphasized the importance of </w:t>
      </w:r>
      <w:r w:rsidRPr="004E375D">
        <w:rPr>
          <w:rStyle w:val="Strong"/>
          <w:rFonts w:eastAsiaTheme="majorEastAsia"/>
          <w:b w:val="0"/>
          <w:bCs w:val="0"/>
        </w:rPr>
        <w:t>traditional ecological knowledge (TEK)</w:t>
      </w:r>
      <w:r w:rsidRPr="004E375D">
        <w:rPr>
          <w:b/>
          <w:bCs/>
        </w:rPr>
        <w:t xml:space="preserve">, </w:t>
      </w:r>
      <w:r w:rsidRPr="004E375D">
        <w:rPr>
          <w:rStyle w:val="Strong"/>
          <w:rFonts w:eastAsiaTheme="majorEastAsia"/>
          <w:b w:val="0"/>
          <w:bCs w:val="0"/>
        </w:rPr>
        <w:t>community-based resource management</w:t>
      </w:r>
      <w:r w:rsidRPr="004E375D">
        <w:rPr>
          <w:b/>
          <w:bCs/>
        </w:rPr>
        <w:t xml:space="preserve">, and </w:t>
      </w:r>
      <w:r w:rsidRPr="004E375D">
        <w:rPr>
          <w:rStyle w:val="Strong"/>
          <w:rFonts w:eastAsiaTheme="majorEastAsia"/>
          <w:b w:val="0"/>
          <w:bCs w:val="0"/>
        </w:rPr>
        <w:t>participatory governance</w:t>
      </w:r>
      <w:r>
        <w:t xml:space="preserve">, arguing that sustainable solutions must </w:t>
      </w:r>
      <w:r>
        <w:lastRenderedPageBreak/>
        <w:t xml:space="preserve">emerge from context-specific knowledge, equity, and democratic deliberation. These ideas were formalized in the influential book </w:t>
      </w:r>
      <w:r>
        <w:rPr>
          <w:rStyle w:val="Emphasis"/>
        </w:rPr>
        <w:t>“Linking Social and Ecological Systems”</w:t>
      </w:r>
      <w:r>
        <w:t xml:space="preserve"> (</w:t>
      </w:r>
      <w:proofErr w:type="spellStart"/>
      <w:r>
        <w:t>Berkes</w:t>
      </w:r>
      <w:proofErr w:type="spellEnd"/>
      <w:r>
        <w:t xml:space="preserve"> &amp; </w:t>
      </w:r>
      <w:proofErr w:type="spellStart"/>
      <w:r>
        <w:t>Folke</w:t>
      </w:r>
      <w:proofErr w:type="spellEnd"/>
      <w:r>
        <w:t>, 1998), which became foundational in SES literature.</w:t>
      </w:r>
    </w:p>
    <w:p w14:paraId="21AE9D33" w14:textId="77777777" w:rsidR="00014BD0" w:rsidRDefault="00014BD0" w:rsidP="00014BD0">
      <w:pPr>
        <w:pStyle w:val="NormalWeb"/>
        <w:spacing w:line="360" w:lineRule="auto"/>
        <w:jc w:val="both"/>
      </w:pPr>
      <w:r>
        <w:t xml:space="preserve">Methodologically, the 1990s expanded the use of </w:t>
      </w:r>
      <w:r w:rsidRPr="004E375D">
        <w:rPr>
          <w:rStyle w:val="Strong"/>
          <w:rFonts w:eastAsiaTheme="majorEastAsia"/>
          <w:b w:val="0"/>
          <w:bCs w:val="0"/>
        </w:rPr>
        <w:t>integrated assessment models</w:t>
      </w:r>
      <w:r w:rsidRPr="004E375D">
        <w:rPr>
          <w:b/>
          <w:bCs/>
        </w:rPr>
        <w:t xml:space="preserve">, </w:t>
      </w:r>
      <w:r w:rsidRPr="004E375D">
        <w:rPr>
          <w:rStyle w:val="Strong"/>
          <w:rFonts w:eastAsiaTheme="majorEastAsia"/>
          <w:b w:val="0"/>
          <w:bCs w:val="0"/>
        </w:rPr>
        <w:t>participatory rural appraisal (PRA)</w:t>
      </w:r>
      <w:r w:rsidRPr="004E375D">
        <w:rPr>
          <w:b/>
          <w:bCs/>
        </w:rPr>
        <w:t xml:space="preserve">, </w:t>
      </w:r>
      <w:r w:rsidRPr="004E375D">
        <w:t>and</w:t>
      </w:r>
      <w:r w:rsidRPr="004E375D">
        <w:rPr>
          <w:b/>
          <w:bCs/>
        </w:rPr>
        <w:t xml:space="preserve"> </w:t>
      </w:r>
      <w:r w:rsidRPr="004E375D">
        <w:rPr>
          <w:rStyle w:val="Strong"/>
          <w:rFonts w:eastAsiaTheme="majorEastAsia"/>
          <w:b w:val="0"/>
          <w:bCs w:val="0"/>
        </w:rPr>
        <w:t>transdisciplinary research frameworks</w:t>
      </w:r>
      <w:r>
        <w:t xml:space="preserve"> that linked ecological data with social indicators, economic trends, and cultural practices. Ecologists increasingly collaborated with social scientists, economists, anthropologists, and development practitioners. The development of </w:t>
      </w:r>
      <w:r w:rsidRPr="004E375D">
        <w:rPr>
          <w:rStyle w:val="Strong"/>
          <w:rFonts w:eastAsiaTheme="majorEastAsia"/>
          <w:b w:val="0"/>
          <w:bCs w:val="0"/>
        </w:rPr>
        <w:t>geospatial tools</w:t>
      </w:r>
      <w:r>
        <w:t xml:space="preserve"> such as GIS and remote sensing continued to mature, supporting global mapping efforts, habitat modeling, and landscape-level planning.</w:t>
      </w:r>
    </w:p>
    <w:p w14:paraId="42D17CF4" w14:textId="77777777" w:rsidR="00014BD0" w:rsidRDefault="00014BD0" w:rsidP="00014BD0">
      <w:pPr>
        <w:pStyle w:val="NormalWeb"/>
        <w:spacing w:line="360" w:lineRule="auto"/>
        <w:jc w:val="both"/>
      </w:pPr>
      <w:r>
        <w:t xml:space="preserve">In terms of practice, this period saw ecology take center stage in global environmental policy, particularly following the 1992 </w:t>
      </w:r>
      <w:r w:rsidRPr="004E375D">
        <w:rPr>
          <w:rStyle w:val="Strong"/>
          <w:rFonts w:eastAsiaTheme="majorEastAsia"/>
          <w:b w:val="0"/>
          <w:bCs w:val="0"/>
        </w:rPr>
        <w:t>United Nations Conference on Environment and Development (UNCED)</w:t>
      </w:r>
      <w:r>
        <w:t xml:space="preserve"> held in Rio de Janeiro, popularly known as the </w:t>
      </w:r>
      <w:r w:rsidRPr="004E375D">
        <w:rPr>
          <w:rStyle w:val="Strong"/>
          <w:rFonts w:eastAsiaTheme="majorEastAsia"/>
          <w:b w:val="0"/>
          <w:bCs w:val="0"/>
        </w:rPr>
        <w:t>Earth Summit</w:t>
      </w:r>
      <w:r>
        <w:t xml:space="preserve">. Key outcomes included the adoption of </w:t>
      </w:r>
      <w:r w:rsidRPr="004E375D">
        <w:rPr>
          <w:rStyle w:val="Strong"/>
          <w:rFonts w:eastAsiaTheme="majorEastAsia"/>
          <w:b w:val="0"/>
          <w:bCs w:val="0"/>
        </w:rPr>
        <w:t>Agenda 21</w:t>
      </w:r>
      <w:r w:rsidRPr="004E375D">
        <w:rPr>
          <w:b/>
          <w:bCs/>
        </w:rPr>
        <w:t xml:space="preserve">, </w:t>
      </w:r>
      <w:r w:rsidRPr="004E375D">
        <w:t>the</w:t>
      </w:r>
      <w:r w:rsidRPr="004E375D">
        <w:rPr>
          <w:b/>
          <w:bCs/>
        </w:rPr>
        <w:t xml:space="preserve"> </w:t>
      </w:r>
      <w:r w:rsidRPr="004E375D">
        <w:rPr>
          <w:rStyle w:val="Strong"/>
          <w:rFonts w:eastAsiaTheme="majorEastAsia"/>
          <w:b w:val="0"/>
          <w:bCs w:val="0"/>
        </w:rPr>
        <w:t>Convention on Biological Diversity (CBD)</w:t>
      </w:r>
      <w:r w:rsidRPr="004E375D">
        <w:rPr>
          <w:b/>
          <w:bCs/>
        </w:rPr>
        <w:t xml:space="preserve">, </w:t>
      </w:r>
      <w:r w:rsidRPr="004E375D">
        <w:t>and the</w:t>
      </w:r>
      <w:r w:rsidRPr="004E375D">
        <w:rPr>
          <w:b/>
          <w:bCs/>
        </w:rPr>
        <w:t xml:space="preserve"> </w:t>
      </w:r>
      <w:r w:rsidRPr="004E375D">
        <w:rPr>
          <w:rStyle w:val="Strong"/>
          <w:rFonts w:eastAsiaTheme="majorEastAsia"/>
          <w:b w:val="0"/>
          <w:bCs w:val="0"/>
        </w:rPr>
        <w:t>Framework Convention on Climate Change (UNFCCC)</w:t>
      </w:r>
      <w:r w:rsidRPr="004E375D">
        <w:rPr>
          <w:b/>
          <w:bCs/>
        </w:rPr>
        <w:t>—</w:t>
      </w:r>
      <w:r>
        <w:t>all of which relied heavily on ecological principles to guide sustainable development and climate mitigation efforts.</w:t>
      </w:r>
    </w:p>
    <w:p w14:paraId="79B364CB" w14:textId="77777777" w:rsidR="00014BD0" w:rsidRDefault="00014BD0" w:rsidP="00014BD0">
      <w:pPr>
        <w:pStyle w:val="NormalWeb"/>
        <w:spacing w:line="360" w:lineRule="auto"/>
        <w:jc w:val="both"/>
      </w:pPr>
      <w:r>
        <w:t xml:space="preserve">The rise of </w:t>
      </w:r>
      <w:r w:rsidRPr="004E375D">
        <w:rPr>
          <w:rStyle w:val="Strong"/>
          <w:rFonts w:eastAsiaTheme="majorEastAsia"/>
          <w:b w:val="0"/>
          <w:bCs w:val="0"/>
        </w:rPr>
        <w:t>sustainability science</w:t>
      </w:r>
      <w:r>
        <w:t xml:space="preserve"> as a defined field brought ecology into alignment with pressing development concerns. It emphasized </w:t>
      </w:r>
      <w:r w:rsidRPr="004E375D">
        <w:rPr>
          <w:rStyle w:val="Strong"/>
          <w:rFonts w:eastAsiaTheme="majorEastAsia"/>
          <w:b w:val="0"/>
          <w:bCs w:val="0"/>
        </w:rPr>
        <w:t>intergenerational equity</w:t>
      </w:r>
      <w:r>
        <w:t xml:space="preserve">, the </w:t>
      </w:r>
      <w:r w:rsidRPr="004E375D">
        <w:rPr>
          <w:rStyle w:val="Strong"/>
          <w:rFonts w:eastAsiaTheme="majorEastAsia"/>
          <w:b w:val="0"/>
          <w:bCs w:val="0"/>
        </w:rPr>
        <w:t>carrying capacity</w:t>
      </w:r>
      <w:r>
        <w:t xml:space="preserve"> of ecosystems, and the </w:t>
      </w:r>
      <w:r w:rsidRPr="004E375D">
        <w:rPr>
          <w:rStyle w:val="Strong"/>
          <w:rFonts w:eastAsiaTheme="majorEastAsia"/>
          <w:b w:val="0"/>
          <w:bCs w:val="0"/>
        </w:rPr>
        <w:t>precautionary principle</w:t>
      </w:r>
      <w:r>
        <w:t xml:space="preserve">. Researchers and policy-makers began to explore how ecological limits could be respected while improving human well-being. This was also the era when the </w:t>
      </w:r>
      <w:r w:rsidRPr="004E375D">
        <w:rPr>
          <w:rStyle w:val="Strong"/>
          <w:rFonts w:eastAsiaTheme="majorEastAsia"/>
          <w:b w:val="0"/>
          <w:bCs w:val="0"/>
        </w:rPr>
        <w:t>Millennium Ecosystem Assessment (launched in 2001)</w:t>
      </w:r>
      <w:r>
        <w:t xml:space="preserve"> was conceived, laying the groundwork for global-scale understanding of ecosystem services in the following decade.</w:t>
      </w:r>
    </w:p>
    <w:p w14:paraId="722EBCE0" w14:textId="77777777" w:rsidR="00014BD0" w:rsidRDefault="00014BD0" w:rsidP="00014BD0">
      <w:pPr>
        <w:pStyle w:val="NormalWeb"/>
        <w:spacing w:line="360" w:lineRule="auto"/>
        <w:jc w:val="both"/>
      </w:pPr>
      <w:r>
        <w:t xml:space="preserve">However, the 1990s also revealed the growing complexity and contestation of ecological practice. The increasing influence of NGOs, international donors, and private actors in conservation and sustainability projects raised questions about power, representation, and accountability. Debates intensified over </w:t>
      </w:r>
      <w:r w:rsidRPr="004E375D">
        <w:rPr>
          <w:rStyle w:val="Strong"/>
          <w:rFonts w:eastAsiaTheme="majorEastAsia"/>
          <w:b w:val="0"/>
          <w:bCs w:val="0"/>
        </w:rPr>
        <w:t>“fortress conservation”</w:t>
      </w:r>
      <w:r>
        <w:t xml:space="preserve"> </w:t>
      </w:r>
      <w:r w:rsidRPr="004E375D">
        <w:t>vs.</w:t>
      </w:r>
      <w:r w:rsidRPr="004E375D">
        <w:rPr>
          <w:b/>
          <w:bCs/>
        </w:rPr>
        <w:t xml:space="preserve"> </w:t>
      </w:r>
      <w:r w:rsidRPr="004E375D">
        <w:rPr>
          <w:rStyle w:val="Strong"/>
          <w:rFonts w:eastAsiaTheme="majorEastAsia"/>
          <w:b w:val="0"/>
          <w:bCs w:val="0"/>
        </w:rPr>
        <w:t>community-based conservation</w:t>
      </w:r>
      <w:r w:rsidRPr="004E375D">
        <w:rPr>
          <w:b/>
          <w:bCs/>
        </w:rPr>
        <w:t xml:space="preserve">, </w:t>
      </w:r>
      <w:r w:rsidRPr="004E375D">
        <w:rPr>
          <w:rStyle w:val="Strong"/>
          <w:rFonts w:eastAsiaTheme="majorEastAsia"/>
          <w:b w:val="0"/>
          <w:bCs w:val="0"/>
        </w:rPr>
        <w:t>sustainable use vs. strict protection</w:t>
      </w:r>
      <w:r w:rsidRPr="004E375D">
        <w:t>,</w:t>
      </w:r>
      <w:r w:rsidRPr="004E375D">
        <w:rPr>
          <w:b/>
          <w:bCs/>
        </w:rPr>
        <w:t xml:space="preserve"> </w:t>
      </w:r>
      <w:r w:rsidRPr="004E375D">
        <w:t xml:space="preserve">and </w:t>
      </w:r>
      <w:r w:rsidRPr="004E375D">
        <w:rPr>
          <w:rStyle w:val="Strong"/>
          <w:rFonts w:eastAsiaTheme="majorEastAsia"/>
          <w:b w:val="0"/>
          <w:bCs w:val="0"/>
        </w:rPr>
        <w:t>north-south equity</w:t>
      </w:r>
      <w:r>
        <w:t xml:space="preserve"> in environmental governance.</w:t>
      </w:r>
    </w:p>
    <w:p w14:paraId="0610C468" w14:textId="77777777" w:rsidR="00014BD0" w:rsidRDefault="00014BD0" w:rsidP="00014BD0">
      <w:pPr>
        <w:pStyle w:val="NormalWeb"/>
        <w:spacing w:line="360" w:lineRule="auto"/>
        <w:jc w:val="both"/>
      </w:pPr>
      <w:r>
        <w:lastRenderedPageBreak/>
        <w:t xml:space="preserve">Despite these tensions, the 1990s left a profound legacy. Ecology had become a deeply </w:t>
      </w:r>
      <w:r w:rsidRPr="004E375D">
        <w:rPr>
          <w:rStyle w:val="Strong"/>
          <w:rFonts w:eastAsiaTheme="majorEastAsia"/>
          <w:b w:val="0"/>
          <w:bCs w:val="0"/>
        </w:rPr>
        <w:t>interdisciplinary, policy-relevant science</w:t>
      </w:r>
      <w:r>
        <w:t>, embedded within broader debates about development, justice, and governance. The SES framework catalyzed new forms of thinking that continue to shape contemporary research and practice, especially in the face of global environmental change.</w:t>
      </w:r>
    </w:p>
    <w:p w14:paraId="4C4B73F7" w14:textId="77777777" w:rsidR="00014BD0" w:rsidRPr="002B1C5C" w:rsidRDefault="00E26A91" w:rsidP="00014BD0">
      <w:pPr>
        <w:pStyle w:val="Heading3"/>
        <w:spacing w:line="360" w:lineRule="auto"/>
        <w:jc w:val="both"/>
        <w:rPr>
          <w:b w:val="0"/>
          <w:bCs w:val="0"/>
          <w:sz w:val="24"/>
          <w:szCs w:val="24"/>
        </w:rPr>
      </w:pPr>
      <w:r>
        <w:rPr>
          <w:rStyle w:val="Strong"/>
          <w:rFonts w:eastAsiaTheme="majorEastAsia"/>
          <w:b/>
          <w:bCs/>
          <w:sz w:val="24"/>
          <w:szCs w:val="24"/>
        </w:rPr>
        <w:t>5</w:t>
      </w:r>
      <w:r w:rsidR="002B1C5C" w:rsidRPr="002B1C5C">
        <w:rPr>
          <w:rStyle w:val="Strong"/>
          <w:rFonts w:eastAsiaTheme="majorEastAsia"/>
          <w:b/>
          <w:bCs/>
          <w:sz w:val="24"/>
          <w:szCs w:val="24"/>
        </w:rPr>
        <w:t>.4</w:t>
      </w:r>
      <w:r w:rsidR="00014BD0" w:rsidRPr="002B1C5C">
        <w:rPr>
          <w:rStyle w:val="Strong"/>
          <w:rFonts w:eastAsiaTheme="majorEastAsia"/>
          <w:b/>
          <w:bCs/>
          <w:sz w:val="24"/>
          <w:szCs w:val="24"/>
        </w:rPr>
        <w:t>: 2000–2010: Ecosystem Services, Restoration Ecology, and Global Assessments</w:t>
      </w:r>
    </w:p>
    <w:p w14:paraId="05ACAEB0" w14:textId="77777777" w:rsidR="00014BD0" w:rsidRDefault="00014BD0" w:rsidP="00014BD0">
      <w:pPr>
        <w:pStyle w:val="NormalWeb"/>
        <w:spacing w:line="360" w:lineRule="auto"/>
        <w:jc w:val="both"/>
      </w:pPr>
      <w:r>
        <w:t xml:space="preserve">The first decade of the 21st century marked a major institutionalization of ecology within global development and governance frameworks. This period was defined by the operationalization of key ecological concepts such as </w:t>
      </w:r>
      <w:r w:rsidRPr="004E375D">
        <w:rPr>
          <w:rStyle w:val="Strong"/>
          <w:rFonts w:eastAsiaTheme="majorEastAsia"/>
          <w:b w:val="0"/>
          <w:bCs w:val="0"/>
        </w:rPr>
        <w:t>ecosystem services</w:t>
      </w:r>
      <w:r w:rsidRPr="004E375D">
        <w:rPr>
          <w:b/>
          <w:bCs/>
        </w:rPr>
        <w:t xml:space="preserve">, </w:t>
      </w:r>
      <w:r w:rsidRPr="004E375D">
        <w:rPr>
          <w:rStyle w:val="Strong"/>
          <w:rFonts w:eastAsiaTheme="majorEastAsia"/>
          <w:b w:val="0"/>
          <w:bCs w:val="0"/>
        </w:rPr>
        <w:t>restoration ecology</w:t>
      </w:r>
      <w:r w:rsidRPr="004E375D">
        <w:rPr>
          <w:b/>
          <w:bCs/>
        </w:rPr>
        <w:t xml:space="preserve">, and </w:t>
      </w:r>
      <w:r w:rsidRPr="004E375D">
        <w:rPr>
          <w:rStyle w:val="Strong"/>
          <w:rFonts w:eastAsiaTheme="majorEastAsia"/>
          <w:b w:val="0"/>
          <w:bCs w:val="0"/>
        </w:rPr>
        <w:t>global environmental assessments</w:t>
      </w:r>
      <w:r>
        <w:t>. Ecology not only informed scientific and conservation communities but also became integral to international policy frameworks, corporate responsibility, and developmental planning.</w:t>
      </w:r>
    </w:p>
    <w:p w14:paraId="4CB65540" w14:textId="77777777" w:rsidR="00014BD0" w:rsidRDefault="00014BD0" w:rsidP="00014BD0">
      <w:pPr>
        <w:pStyle w:val="NormalWeb"/>
        <w:spacing w:line="360" w:lineRule="auto"/>
        <w:jc w:val="both"/>
      </w:pPr>
      <w:r>
        <w:t xml:space="preserve">Theoretically, the idea of </w:t>
      </w:r>
      <w:r w:rsidRPr="004E375D">
        <w:rPr>
          <w:rStyle w:val="Strong"/>
          <w:rFonts w:eastAsiaTheme="majorEastAsia"/>
          <w:b w:val="0"/>
          <w:bCs w:val="0"/>
        </w:rPr>
        <w:t>ecosystem services</w:t>
      </w:r>
      <w:r>
        <w:t xml:space="preserve"> gained global traction as a way to articulate the value of nature in economic, social, and health terms. This concept, rooted in the work of </w:t>
      </w:r>
      <w:r w:rsidRPr="004E375D">
        <w:rPr>
          <w:rStyle w:val="Strong"/>
          <w:rFonts w:eastAsiaTheme="majorEastAsia"/>
          <w:b w:val="0"/>
          <w:bCs w:val="0"/>
        </w:rPr>
        <w:t>Gretchen Daily</w:t>
      </w:r>
      <w:r w:rsidRPr="004E375D">
        <w:rPr>
          <w:b/>
          <w:bCs/>
        </w:rPr>
        <w:t xml:space="preserve">, </w:t>
      </w:r>
      <w:r w:rsidRPr="004E375D">
        <w:rPr>
          <w:rStyle w:val="Strong"/>
          <w:rFonts w:eastAsiaTheme="majorEastAsia"/>
          <w:b w:val="0"/>
          <w:bCs w:val="0"/>
        </w:rPr>
        <w:t>Robert Costanza</w:t>
      </w:r>
      <w:r>
        <w:t xml:space="preserve">, and others, emphasized how ecosystems provide provisioning (e.g., food, water), regulating (e.g., climate, disease control), supporting (e.g., nutrient cycling), and cultural services (e.g., recreation, spiritual values) essential to human well-being. The </w:t>
      </w:r>
      <w:r w:rsidRPr="004E375D">
        <w:rPr>
          <w:rStyle w:val="Strong"/>
          <w:rFonts w:eastAsiaTheme="majorEastAsia"/>
          <w:b w:val="0"/>
          <w:bCs w:val="0"/>
        </w:rPr>
        <w:t>Millennium Ecosystem Assessment (MA)</w:t>
      </w:r>
      <w:r w:rsidRPr="004E375D">
        <w:t>,</w:t>
      </w:r>
      <w:r>
        <w:t xml:space="preserve"> published in 2005 and involving over 1,300 scientists globally, became a landmark in ecological science. It presented compelling evidence that 60% of ecosystem services were being degraded and highlighted the need for integrated management of social-ecological systems.</w:t>
      </w:r>
    </w:p>
    <w:p w14:paraId="09F164C0" w14:textId="77777777" w:rsidR="00014BD0" w:rsidRDefault="00014BD0" w:rsidP="00014BD0">
      <w:pPr>
        <w:pStyle w:val="NormalWeb"/>
        <w:spacing w:line="360" w:lineRule="auto"/>
        <w:jc w:val="both"/>
      </w:pPr>
      <w:r>
        <w:t xml:space="preserve">The concept of </w:t>
      </w:r>
      <w:r w:rsidRPr="004E375D">
        <w:rPr>
          <w:rStyle w:val="Strong"/>
          <w:rFonts w:eastAsiaTheme="majorEastAsia"/>
          <w:b w:val="0"/>
          <w:bCs w:val="0"/>
        </w:rPr>
        <w:t>natural capital</w:t>
      </w:r>
      <w:r>
        <w:t xml:space="preserve"> also gained ground during this period, linking ecology with economics, and influencing policies such as </w:t>
      </w:r>
      <w:r w:rsidRPr="004E375D">
        <w:rPr>
          <w:rStyle w:val="Strong"/>
          <w:rFonts w:eastAsiaTheme="majorEastAsia"/>
          <w:b w:val="0"/>
          <w:bCs w:val="0"/>
        </w:rPr>
        <w:t>Payments for Ecosystem Services (PES)</w:t>
      </w:r>
      <w:r>
        <w:t xml:space="preserve"> schemes. Such mechanisms aimed to internalize environmental values into markets, with countries like Costa Rica and Mexico pioneering national-scale implementations. However, these approaches also sparked debate over </w:t>
      </w:r>
      <w:r w:rsidRPr="004E375D">
        <w:rPr>
          <w:rStyle w:val="Strong"/>
          <w:rFonts w:eastAsiaTheme="majorEastAsia"/>
          <w:b w:val="0"/>
          <w:bCs w:val="0"/>
        </w:rPr>
        <w:t>commodification of nature</w:t>
      </w:r>
      <w:r>
        <w:t>, raising concerns about equity, ethics, and effectiveness in practice.</w:t>
      </w:r>
    </w:p>
    <w:p w14:paraId="0CB2CDD4" w14:textId="77777777" w:rsidR="00014BD0" w:rsidRDefault="00014BD0" w:rsidP="00014BD0">
      <w:pPr>
        <w:pStyle w:val="NormalWeb"/>
        <w:spacing w:line="360" w:lineRule="auto"/>
        <w:jc w:val="both"/>
      </w:pPr>
      <w:r>
        <w:t xml:space="preserve">Simultaneously, </w:t>
      </w:r>
      <w:r w:rsidRPr="004E375D">
        <w:rPr>
          <w:rStyle w:val="Strong"/>
          <w:rFonts w:eastAsiaTheme="majorEastAsia"/>
          <w:b w:val="0"/>
          <w:bCs w:val="0"/>
        </w:rPr>
        <w:t>restoration ecology</w:t>
      </w:r>
      <w:r>
        <w:t xml:space="preserve"> emerged as a vital subdiscipline. With ecosystems increasingly degraded by urbanization, agriculture, mining, and industrial development, </w:t>
      </w:r>
      <w:r>
        <w:lastRenderedPageBreak/>
        <w:t xml:space="preserve">ecologists turned their attention not only to conservation but also </w:t>
      </w:r>
      <w:r w:rsidRPr="004E375D">
        <w:rPr>
          <w:b/>
          <w:bCs/>
        </w:rPr>
        <w:t xml:space="preserve">to </w:t>
      </w:r>
      <w:r w:rsidRPr="004E375D">
        <w:rPr>
          <w:rStyle w:val="Strong"/>
          <w:rFonts w:eastAsiaTheme="majorEastAsia"/>
          <w:b w:val="0"/>
          <w:bCs w:val="0"/>
        </w:rPr>
        <w:t>actively repairing damaged ecosystems</w:t>
      </w:r>
      <w:r w:rsidRPr="004E375D">
        <w:rPr>
          <w:b/>
          <w:bCs/>
        </w:rPr>
        <w:t>.</w:t>
      </w:r>
      <w:r>
        <w:t xml:space="preserve"> Landmark projects like </w:t>
      </w:r>
      <w:r w:rsidRPr="004E375D">
        <w:rPr>
          <w:rStyle w:val="Strong"/>
          <w:rFonts w:eastAsiaTheme="majorEastAsia"/>
          <w:b w:val="0"/>
          <w:bCs w:val="0"/>
        </w:rPr>
        <w:t>China’s Loess Plateau rehabilitation</w:t>
      </w:r>
      <w:r w:rsidRPr="004E375D">
        <w:rPr>
          <w:b/>
          <w:bCs/>
        </w:rPr>
        <w:t xml:space="preserve">, </w:t>
      </w:r>
      <w:r w:rsidRPr="004E375D">
        <w:rPr>
          <w:rStyle w:val="Strong"/>
          <w:rFonts w:eastAsiaTheme="majorEastAsia"/>
          <w:b w:val="0"/>
          <w:bCs w:val="0"/>
        </w:rPr>
        <w:t>wetland restoration in the U.S.</w:t>
      </w:r>
      <w:r>
        <w:t xml:space="preserve">, and </w:t>
      </w:r>
      <w:r w:rsidRPr="004E375D">
        <w:rPr>
          <w:rStyle w:val="Strong"/>
          <w:rFonts w:eastAsiaTheme="majorEastAsia"/>
          <w:b w:val="0"/>
          <w:bCs w:val="0"/>
        </w:rPr>
        <w:t>forest regeneration efforts in India</w:t>
      </w:r>
      <w:r>
        <w:t xml:space="preserve"> demonstrated the potential for ecological restoration to recover biodiversity, ecosystem function, and livelihoods. Academic journals, such as </w:t>
      </w:r>
      <w:r>
        <w:rPr>
          <w:rStyle w:val="Emphasis"/>
        </w:rPr>
        <w:t>Restoration Ecology</w:t>
      </w:r>
      <w:r>
        <w:t xml:space="preserve">, gained prominence, and the </w:t>
      </w:r>
      <w:r w:rsidRPr="004E375D">
        <w:rPr>
          <w:rStyle w:val="Strong"/>
          <w:rFonts w:eastAsiaTheme="majorEastAsia"/>
          <w:b w:val="0"/>
          <w:bCs w:val="0"/>
        </w:rPr>
        <w:t>Society for Ecological Restoration (SER)</w:t>
      </w:r>
      <w:r>
        <w:t xml:space="preserve"> provided practical guidelines and policy input worldwide.</w:t>
      </w:r>
    </w:p>
    <w:p w14:paraId="428EFAB5" w14:textId="77777777" w:rsidR="00014BD0" w:rsidRDefault="00014BD0" w:rsidP="00014BD0">
      <w:pPr>
        <w:pStyle w:val="NormalWeb"/>
        <w:spacing w:line="360" w:lineRule="auto"/>
        <w:jc w:val="both"/>
      </w:pPr>
      <w:r>
        <w:t xml:space="preserve">Methodologically, this decade benefited from enhanced computational capacities, leading to the rise of </w:t>
      </w:r>
      <w:r w:rsidRPr="004E375D">
        <w:rPr>
          <w:rStyle w:val="Strong"/>
          <w:rFonts w:eastAsiaTheme="majorEastAsia"/>
          <w:b w:val="0"/>
          <w:bCs w:val="0"/>
        </w:rPr>
        <w:t>landscape ecology</w:t>
      </w:r>
      <w:r w:rsidRPr="004E375D">
        <w:rPr>
          <w:b/>
          <w:bCs/>
        </w:rPr>
        <w:t xml:space="preserve">, </w:t>
      </w:r>
      <w:r w:rsidRPr="004E375D">
        <w:rPr>
          <w:rStyle w:val="Strong"/>
          <w:rFonts w:eastAsiaTheme="majorEastAsia"/>
          <w:b w:val="0"/>
          <w:bCs w:val="0"/>
        </w:rPr>
        <w:t>spatial modeling</w:t>
      </w:r>
      <w:r>
        <w:t xml:space="preserve">, and </w:t>
      </w:r>
      <w:r w:rsidRPr="004E375D">
        <w:rPr>
          <w:rStyle w:val="Strong"/>
          <w:rFonts w:eastAsiaTheme="majorEastAsia"/>
          <w:b w:val="0"/>
          <w:bCs w:val="0"/>
        </w:rPr>
        <w:t>ecosystem valuation tools</w:t>
      </w:r>
      <w:r>
        <w:t xml:space="preserve">. Remote sensing technologies improved in resolution and accessibility, while participatory mapping and decision-support systems allowed better integration of ecological and socio-economic data. Frameworks like </w:t>
      </w:r>
      <w:r w:rsidRPr="004E375D">
        <w:rPr>
          <w:rStyle w:val="Strong"/>
          <w:rFonts w:eastAsiaTheme="majorEastAsia"/>
          <w:b w:val="0"/>
          <w:bCs w:val="0"/>
        </w:rPr>
        <w:t>Integrated Ecosystem Assessments (IEAs)</w:t>
      </w:r>
      <w:r w:rsidRPr="004E375D">
        <w:rPr>
          <w:b/>
          <w:bCs/>
        </w:rPr>
        <w:t xml:space="preserve"> </w:t>
      </w:r>
      <w:r w:rsidRPr="004E375D">
        <w:t>and</w:t>
      </w:r>
      <w:r w:rsidRPr="004E375D">
        <w:rPr>
          <w:b/>
          <w:bCs/>
        </w:rPr>
        <w:t xml:space="preserve"> </w:t>
      </w:r>
      <w:r w:rsidRPr="004E375D">
        <w:rPr>
          <w:rStyle w:val="Strong"/>
          <w:rFonts w:eastAsiaTheme="majorEastAsia"/>
          <w:b w:val="0"/>
          <w:bCs w:val="0"/>
        </w:rPr>
        <w:t>Scenario Planning</w:t>
      </w:r>
      <w:r>
        <w:t xml:space="preserve"> became common tools in managing uncertainty and evaluating trade-offs in ecosystem management.</w:t>
      </w:r>
    </w:p>
    <w:p w14:paraId="0234D08B" w14:textId="77777777" w:rsidR="00014BD0" w:rsidRDefault="00014BD0" w:rsidP="00014BD0">
      <w:pPr>
        <w:pStyle w:val="NormalWeb"/>
        <w:spacing w:line="360" w:lineRule="auto"/>
        <w:jc w:val="both"/>
      </w:pPr>
      <w:r>
        <w:t xml:space="preserve">This period also saw growing attention to </w:t>
      </w:r>
      <w:r w:rsidRPr="004E375D">
        <w:rPr>
          <w:rStyle w:val="Strong"/>
          <w:rFonts w:eastAsiaTheme="majorEastAsia"/>
          <w:b w:val="0"/>
          <w:bCs w:val="0"/>
        </w:rPr>
        <w:t>climate change</w:t>
      </w:r>
      <w:r>
        <w:t xml:space="preserve">, following the publication of the </w:t>
      </w:r>
      <w:r w:rsidRPr="004E375D">
        <w:rPr>
          <w:rStyle w:val="Strong"/>
          <w:rFonts w:eastAsiaTheme="majorEastAsia"/>
          <w:b w:val="0"/>
          <w:bCs w:val="0"/>
        </w:rPr>
        <w:t>IPCC Third and Fourth Assessment Reports (2001, 2007)</w:t>
      </w:r>
      <w:r>
        <w:t xml:space="preserve">. Ecology played a crucial role in understanding the impacts of climate change on biodiversity, species migration, coral bleaching, forest diebacks, and ecosystem resilience. Concepts such as </w:t>
      </w:r>
      <w:r w:rsidRPr="004E375D">
        <w:rPr>
          <w:rStyle w:val="Strong"/>
          <w:rFonts w:eastAsiaTheme="majorEastAsia"/>
          <w:b w:val="0"/>
          <w:bCs w:val="0"/>
        </w:rPr>
        <w:t>climate adaptation</w:t>
      </w:r>
      <w:r w:rsidRPr="004E375D">
        <w:rPr>
          <w:b/>
          <w:bCs/>
        </w:rPr>
        <w:t xml:space="preserve">, </w:t>
      </w:r>
      <w:r w:rsidRPr="004E375D">
        <w:rPr>
          <w:rStyle w:val="Strong"/>
          <w:rFonts w:eastAsiaTheme="majorEastAsia"/>
          <w:b w:val="0"/>
          <w:bCs w:val="0"/>
        </w:rPr>
        <w:t>ecosystem-based adaptation (</w:t>
      </w:r>
      <w:proofErr w:type="spellStart"/>
      <w:r w:rsidRPr="004E375D">
        <w:rPr>
          <w:rStyle w:val="Strong"/>
          <w:rFonts w:eastAsiaTheme="majorEastAsia"/>
          <w:b w:val="0"/>
          <w:bCs w:val="0"/>
        </w:rPr>
        <w:t>EbA</w:t>
      </w:r>
      <w:proofErr w:type="spellEnd"/>
      <w:r w:rsidRPr="004E375D">
        <w:rPr>
          <w:rStyle w:val="Strong"/>
          <w:rFonts w:eastAsiaTheme="majorEastAsia"/>
          <w:b w:val="0"/>
          <w:bCs w:val="0"/>
        </w:rPr>
        <w:t>)</w:t>
      </w:r>
      <w:r>
        <w:t xml:space="preserve">, and </w:t>
      </w:r>
      <w:r w:rsidRPr="004E375D">
        <w:rPr>
          <w:rStyle w:val="Strong"/>
          <w:rFonts w:eastAsiaTheme="majorEastAsia"/>
          <w:b w:val="0"/>
          <w:bCs w:val="0"/>
        </w:rPr>
        <w:t>carbon sequestration in forests and soils</w:t>
      </w:r>
      <w:r>
        <w:t xml:space="preserve"> became vital to both mitigation and adaptation strategies.</w:t>
      </w:r>
    </w:p>
    <w:p w14:paraId="3F310F5B" w14:textId="77777777" w:rsidR="00014BD0" w:rsidRDefault="00014BD0" w:rsidP="00014BD0">
      <w:pPr>
        <w:pStyle w:val="NormalWeb"/>
        <w:spacing w:line="360" w:lineRule="auto"/>
        <w:jc w:val="both"/>
      </w:pPr>
      <w:r>
        <w:t xml:space="preserve">On the governance front, international efforts to integrate ecological knowledge into decision-making advanced. Institutions like </w:t>
      </w:r>
      <w:r w:rsidRPr="004E375D">
        <w:rPr>
          <w:rStyle w:val="Strong"/>
          <w:rFonts w:eastAsiaTheme="majorEastAsia"/>
          <w:b w:val="0"/>
          <w:bCs w:val="0"/>
        </w:rPr>
        <w:t>UNEP</w:t>
      </w:r>
      <w:r w:rsidRPr="004E375D">
        <w:rPr>
          <w:b/>
          <w:bCs/>
        </w:rPr>
        <w:t xml:space="preserve">, </w:t>
      </w:r>
      <w:r w:rsidRPr="004E375D">
        <w:rPr>
          <w:rStyle w:val="Strong"/>
          <w:rFonts w:eastAsiaTheme="majorEastAsia"/>
          <w:b w:val="0"/>
          <w:bCs w:val="0"/>
        </w:rPr>
        <w:t>FAO</w:t>
      </w:r>
      <w:r>
        <w:t xml:space="preserve">, and the </w:t>
      </w:r>
      <w:r w:rsidRPr="004E375D">
        <w:rPr>
          <w:rStyle w:val="Strong"/>
          <w:rFonts w:eastAsiaTheme="majorEastAsia"/>
          <w:b w:val="0"/>
          <w:bCs w:val="0"/>
        </w:rPr>
        <w:t>World Bank</w:t>
      </w:r>
      <w:r>
        <w:t xml:space="preserve"> began investing in ecological assessments and sustainable land management programs. NGOs and civil society became increasingly active in linking ecology with human rights, food sovereignty, and indigenous land claims.</w:t>
      </w:r>
    </w:p>
    <w:p w14:paraId="5826EC01" w14:textId="77777777" w:rsidR="00014BD0" w:rsidRDefault="00014BD0" w:rsidP="00014BD0">
      <w:pPr>
        <w:pStyle w:val="NormalWeb"/>
        <w:spacing w:line="360" w:lineRule="auto"/>
        <w:jc w:val="both"/>
      </w:pPr>
      <w:r>
        <w:t xml:space="preserve">However, this decade also highlighted critical gaps. The translation of ecological science into policy was uneven, often limited by political will, market forces, and conflicting development goals. Moreover, critiques emerged from the Global South about </w:t>
      </w:r>
      <w:r w:rsidRPr="004E375D">
        <w:rPr>
          <w:rStyle w:val="Strong"/>
          <w:rFonts w:eastAsiaTheme="majorEastAsia"/>
          <w:b w:val="0"/>
          <w:bCs w:val="0"/>
        </w:rPr>
        <w:t>top-down implementation of PES</w:t>
      </w:r>
      <w:r>
        <w:t xml:space="preserve"> and conservation programs that marginalized local voices and customary practices. These </w:t>
      </w:r>
      <w:r>
        <w:lastRenderedPageBreak/>
        <w:t>tensions laid the groundwork for a more pluralistic, justice-oriented ecological discourse in the next decade.</w:t>
      </w:r>
    </w:p>
    <w:p w14:paraId="6838B9F4" w14:textId="77777777" w:rsidR="00014BD0" w:rsidRDefault="00014BD0" w:rsidP="00014BD0">
      <w:pPr>
        <w:pStyle w:val="NormalWeb"/>
        <w:spacing w:line="360" w:lineRule="auto"/>
        <w:jc w:val="both"/>
      </w:pPr>
      <w:r>
        <w:t xml:space="preserve">In summary, the 2000–2010 period elevated ecology from an advisory science to a </w:t>
      </w:r>
      <w:r w:rsidRPr="004E375D">
        <w:rPr>
          <w:rStyle w:val="Strong"/>
          <w:rFonts w:eastAsiaTheme="majorEastAsia"/>
          <w:b w:val="0"/>
          <w:bCs w:val="0"/>
        </w:rPr>
        <w:t>strategic pillar in global sustainability</w:t>
      </w:r>
      <w:r>
        <w:t xml:space="preserve"> efforts. With the widespread recognition of ecosystem services, restoration ecology, and global assessments like the MA, the discipline matured into a solution-oriented, interdisciplinary field poised to tackle planetary challenges.</w:t>
      </w:r>
    </w:p>
    <w:p w14:paraId="6342AC71" w14:textId="77777777" w:rsidR="00014BD0" w:rsidRPr="002B1C5C" w:rsidRDefault="00E26A91" w:rsidP="002B1C5C">
      <w:pPr>
        <w:pStyle w:val="Heading3"/>
        <w:spacing w:line="360" w:lineRule="auto"/>
        <w:rPr>
          <w:b w:val="0"/>
          <w:bCs w:val="0"/>
          <w:sz w:val="24"/>
          <w:szCs w:val="24"/>
        </w:rPr>
      </w:pPr>
      <w:r>
        <w:rPr>
          <w:rStyle w:val="Strong"/>
          <w:rFonts w:eastAsiaTheme="majorEastAsia"/>
          <w:b/>
          <w:bCs/>
          <w:sz w:val="24"/>
          <w:szCs w:val="24"/>
        </w:rPr>
        <w:t>5</w:t>
      </w:r>
      <w:r w:rsidR="002B1C5C" w:rsidRPr="002B1C5C">
        <w:rPr>
          <w:rStyle w:val="Strong"/>
          <w:rFonts w:eastAsiaTheme="majorEastAsia"/>
          <w:b/>
          <w:bCs/>
          <w:sz w:val="24"/>
          <w:szCs w:val="24"/>
        </w:rPr>
        <w:t>.5</w:t>
      </w:r>
      <w:r w:rsidR="00014BD0" w:rsidRPr="002B1C5C">
        <w:rPr>
          <w:rStyle w:val="Strong"/>
          <w:rFonts w:eastAsiaTheme="majorEastAsia"/>
          <w:b/>
          <w:bCs/>
          <w:sz w:val="24"/>
          <w:szCs w:val="24"/>
        </w:rPr>
        <w:t>: 2010–2020: Planetary Boundaries, Resilience Thinking, and the Digital Turn in Ecology</w:t>
      </w:r>
    </w:p>
    <w:p w14:paraId="0FDE4CFC" w14:textId="77777777" w:rsidR="00014BD0" w:rsidRDefault="00014BD0" w:rsidP="00014BD0">
      <w:pPr>
        <w:pStyle w:val="NormalWeb"/>
        <w:spacing w:line="360" w:lineRule="auto"/>
        <w:jc w:val="both"/>
      </w:pPr>
      <w:r>
        <w:t xml:space="preserve">The decade from 2010 to 2020 represented a major paradigm shift in ecological thought and global environmental governance. Ecology evolved into a deeply interdisciplinary and globally networked science, engaging with concepts of </w:t>
      </w:r>
      <w:r w:rsidRPr="004E375D">
        <w:rPr>
          <w:rStyle w:val="Strong"/>
          <w:rFonts w:eastAsiaTheme="majorEastAsia"/>
          <w:b w:val="0"/>
          <w:bCs w:val="0"/>
        </w:rPr>
        <w:t>planetary limits</w:t>
      </w:r>
      <w:r w:rsidRPr="004E375D">
        <w:rPr>
          <w:b/>
          <w:bCs/>
        </w:rPr>
        <w:t xml:space="preserve">, </w:t>
      </w:r>
      <w:r w:rsidRPr="004E375D">
        <w:rPr>
          <w:rStyle w:val="Strong"/>
          <w:rFonts w:eastAsiaTheme="majorEastAsia"/>
          <w:b w:val="0"/>
          <w:bCs w:val="0"/>
        </w:rPr>
        <w:t>socio-ecological resilience</w:t>
      </w:r>
      <w:r>
        <w:t xml:space="preserve">, and </w:t>
      </w:r>
      <w:r w:rsidRPr="004E375D">
        <w:rPr>
          <w:rStyle w:val="Strong"/>
          <w:rFonts w:eastAsiaTheme="majorEastAsia"/>
          <w:b w:val="0"/>
          <w:bCs w:val="0"/>
        </w:rPr>
        <w:t>digital transformation</w:t>
      </w:r>
      <w:r>
        <w:t>. The growing urgency of the climate crisis, biodiversity loss, and socio-ecological inequalities catalyzed both theoretical innovation and real-world application.</w:t>
      </w:r>
    </w:p>
    <w:p w14:paraId="5E3C2288" w14:textId="77777777" w:rsidR="00014BD0" w:rsidRDefault="00014BD0" w:rsidP="00014BD0">
      <w:pPr>
        <w:pStyle w:val="NormalWeb"/>
        <w:spacing w:line="360" w:lineRule="auto"/>
        <w:jc w:val="both"/>
      </w:pPr>
      <w:r>
        <w:t xml:space="preserve">At the heart of this period was the </w:t>
      </w:r>
      <w:r w:rsidRPr="004E375D">
        <w:rPr>
          <w:rStyle w:val="Strong"/>
          <w:rFonts w:eastAsiaTheme="majorEastAsia"/>
          <w:b w:val="0"/>
          <w:bCs w:val="0"/>
        </w:rPr>
        <w:t>Planetary Boundaries framework</w:t>
      </w:r>
      <w:r>
        <w:t xml:space="preserve">, first proposed by Johan </w:t>
      </w:r>
      <w:proofErr w:type="spellStart"/>
      <w:r>
        <w:t>Rockström</w:t>
      </w:r>
      <w:proofErr w:type="spellEnd"/>
      <w:r>
        <w:t xml:space="preserve"> and colleagues in 2009 and refined over the following years. This framework identified nine critical Earth-system processes—including climate regulation, biosphere integrity, ocean acidification, and nitrogen/phosphorus cycles—within which humanity must operate to ensure a "safe operating space." Ecology became central to defining and monitoring these boundaries, linking biophysical processes with sustainability governance and offering a systems-level view of environmental thresholds.</w:t>
      </w:r>
    </w:p>
    <w:p w14:paraId="4405A415" w14:textId="77777777" w:rsidR="00014BD0" w:rsidRDefault="00014BD0" w:rsidP="00014BD0">
      <w:pPr>
        <w:pStyle w:val="NormalWeb"/>
        <w:spacing w:line="360" w:lineRule="auto"/>
        <w:jc w:val="both"/>
      </w:pPr>
      <w:r>
        <w:t xml:space="preserve">Simultaneously, </w:t>
      </w:r>
      <w:r w:rsidRPr="004E375D">
        <w:rPr>
          <w:rStyle w:val="Strong"/>
          <w:rFonts w:eastAsiaTheme="majorEastAsia"/>
          <w:b w:val="0"/>
          <w:bCs w:val="0"/>
        </w:rPr>
        <w:t>resilience thinking</w:t>
      </w:r>
      <w:r>
        <w:t xml:space="preserve"> gained significant ground, particularly through the work of the </w:t>
      </w:r>
      <w:r w:rsidRPr="004E375D">
        <w:rPr>
          <w:rStyle w:val="Strong"/>
          <w:rFonts w:eastAsiaTheme="majorEastAsia"/>
          <w:b w:val="0"/>
          <w:bCs w:val="0"/>
        </w:rPr>
        <w:t>Stockholm Resilience Centre</w:t>
      </w:r>
      <w:r>
        <w:t xml:space="preserve">. Drawing from complexity theory and adaptive systems, ecological resilience theory emphasized the capacity of ecosystems and human societies to absorb shocks, reorganize, and continue to function amid change. Concepts such as </w:t>
      </w:r>
      <w:r w:rsidRPr="004E375D">
        <w:rPr>
          <w:rStyle w:val="Strong"/>
          <w:rFonts w:eastAsiaTheme="majorEastAsia"/>
          <w:b w:val="0"/>
          <w:bCs w:val="0"/>
        </w:rPr>
        <w:t>adaptive governance</w:t>
      </w:r>
      <w:r w:rsidRPr="004E375D">
        <w:rPr>
          <w:b/>
          <w:bCs/>
        </w:rPr>
        <w:t xml:space="preserve">, </w:t>
      </w:r>
      <w:r w:rsidRPr="004E375D">
        <w:rPr>
          <w:rStyle w:val="Strong"/>
          <w:rFonts w:eastAsiaTheme="majorEastAsia"/>
          <w:b w:val="0"/>
          <w:bCs w:val="0"/>
        </w:rPr>
        <w:t>social-ecological systems</w:t>
      </w:r>
      <w:r w:rsidRPr="004E375D">
        <w:rPr>
          <w:b/>
          <w:bCs/>
        </w:rPr>
        <w:t xml:space="preserve">, and </w:t>
      </w:r>
      <w:r w:rsidRPr="004E375D">
        <w:rPr>
          <w:rStyle w:val="Strong"/>
          <w:rFonts w:eastAsiaTheme="majorEastAsia"/>
          <w:b w:val="0"/>
          <w:bCs w:val="0"/>
        </w:rPr>
        <w:t>transformability</w:t>
      </w:r>
      <w:r>
        <w:t xml:space="preserve"> became widely used in both academic and policy circles. This led to practical frameworks for managing ecosystems under uncertainty, especially in climate-vulnerable regions.</w:t>
      </w:r>
    </w:p>
    <w:p w14:paraId="277489F4" w14:textId="77777777" w:rsidR="00014BD0" w:rsidRDefault="00014BD0" w:rsidP="00014BD0">
      <w:pPr>
        <w:pStyle w:val="NormalWeb"/>
        <w:spacing w:line="360" w:lineRule="auto"/>
        <w:jc w:val="both"/>
      </w:pPr>
      <w:r>
        <w:lastRenderedPageBreak/>
        <w:t xml:space="preserve">The </w:t>
      </w:r>
      <w:r w:rsidRPr="004E375D">
        <w:rPr>
          <w:rStyle w:val="Strong"/>
          <w:rFonts w:eastAsiaTheme="majorEastAsia"/>
          <w:b w:val="0"/>
          <w:bCs w:val="0"/>
        </w:rPr>
        <w:t>digital revolution in ecology</w:t>
      </w:r>
      <w:r>
        <w:t xml:space="preserve"> also took off during this decade. The rise of </w:t>
      </w:r>
      <w:r w:rsidRPr="004E375D">
        <w:rPr>
          <w:rStyle w:val="Strong"/>
          <w:rFonts w:eastAsiaTheme="majorEastAsia"/>
          <w:b w:val="0"/>
          <w:bCs w:val="0"/>
        </w:rPr>
        <w:t>big data</w:t>
      </w:r>
      <w:r w:rsidRPr="004E375D">
        <w:rPr>
          <w:b/>
          <w:bCs/>
        </w:rPr>
        <w:t xml:space="preserve">, </w:t>
      </w:r>
      <w:r w:rsidRPr="004E375D">
        <w:rPr>
          <w:rStyle w:val="Strong"/>
          <w:rFonts w:eastAsiaTheme="majorEastAsia"/>
          <w:b w:val="0"/>
          <w:bCs w:val="0"/>
        </w:rPr>
        <w:t>open-access databases</w:t>
      </w:r>
      <w:r w:rsidRPr="004E375D">
        <w:rPr>
          <w:b/>
          <w:bCs/>
        </w:rPr>
        <w:t xml:space="preserve">, </w:t>
      </w:r>
      <w:r w:rsidRPr="004E375D">
        <w:rPr>
          <w:rStyle w:val="Strong"/>
          <w:rFonts w:eastAsiaTheme="majorEastAsia"/>
          <w:b w:val="0"/>
          <w:bCs w:val="0"/>
        </w:rPr>
        <w:t>citizen science platforms</w:t>
      </w:r>
      <w:r w:rsidRPr="004E375D">
        <w:rPr>
          <w:b/>
          <w:bCs/>
        </w:rPr>
        <w:t xml:space="preserve">, and </w:t>
      </w:r>
      <w:r w:rsidRPr="004E375D">
        <w:rPr>
          <w:rStyle w:val="Strong"/>
          <w:rFonts w:eastAsiaTheme="majorEastAsia"/>
          <w:b w:val="0"/>
          <w:bCs w:val="0"/>
        </w:rPr>
        <w:t>machine learning tools</w:t>
      </w:r>
      <w:r w:rsidRPr="004E375D">
        <w:rPr>
          <w:b/>
          <w:bCs/>
        </w:rPr>
        <w:t xml:space="preserve"> </w:t>
      </w:r>
      <w:r>
        <w:t xml:space="preserve">allowed ecologists to analyze vast spatial and temporal datasets with unprecedented precision. Remote sensing technologies, including drones, LiDAR, and hyperspectral imaging, became integral to monitoring forests, wetlands, wildlife, and climate effects. Initiatives like </w:t>
      </w:r>
      <w:r w:rsidRPr="004E375D">
        <w:rPr>
          <w:rStyle w:val="Strong"/>
          <w:rFonts w:eastAsiaTheme="majorEastAsia"/>
          <w:b w:val="0"/>
          <w:bCs w:val="0"/>
        </w:rPr>
        <w:t>GBIF (Global Biodiversity Information Facility)</w:t>
      </w:r>
      <w:r>
        <w:t xml:space="preserve"> and </w:t>
      </w:r>
      <w:proofErr w:type="spellStart"/>
      <w:r w:rsidRPr="004E375D">
        <w:rPr>
          <w:rStyle w:val="Strong"/>
          <w:rFonts w:eastAsiaTheme="majorEastAsia"/>
          <w:b w:val="0"/>
          <w:bCs w:val="0"/>
        </w:rPr>
        <w:t>eBird</w:t>
      </w:r>
      <w:proofErr w:type="spellEnd"/>
      <w:r>
        <w:t xml:space="preserve"> enabled participatory biodiversity monitoring at continental scales.</w:t>
      </w:r>
    </w:p>
    <w:p w14:paraId="3CDD24B1" w14:textId="77777777" w:rsidR="00014BD0" w:rsidRDefault="00014BD0" w:rsidP="00014BD0">
      <w:pPr>
        <w:pStyle w:val="NormalWeb"/>
        <w:spacing w:line="360" w:lineRule="auto"/>
        <w:jc w:val="both"/>
      </w:pPr>
      <w:r>
        <w:t xml:space="preserve">Moreover, ecology expanded its engagement with </w:t>
      </w:r>
      <w:r w:rsidRPr="004E375D">
        <w:rPr>
          <w:rStyle w:val="Strong"/>
          <w:rFonts w:eastAsiaTheme="majorEastAsia"/>
          <w:b w:val="0"/>
          <w:bCs w:val="0"/>
        </w:rPr>
        <w:t>urban systems</w:t>
      </w:r>
      <w:r>
        <w:t xml:space="preserve">, recognizing cities as dynamic ecosystems that host both biodiversity and human innovation. The emergence of </w:t>
      </w:r>
      <w:r w:rsidRPr="004E375D">
        <w:rPr>
          <w:rStyle w:val="Strong"/>
          <w:rFonts w:eastAsiaTheme="majorEastAsia"/>
          <w:b w:val="0"/>
          <w:bCs w:val="0"/>
        </w:rPr>
        <w:t>urban ecology</w:t>
      </w:r>
      <w:r w:rsidRPr="004E375D">
        <w:rPr>
          <w:b/>
          <w:bCs/>
        </w:rPr>
        <w:t xml:space="preserve"> and </w:t>
      </w:r>
      <w:r w:rsidRPr="004E375D">
        <w:rPr>
          <w:rStyle w:val="Strong"/>
          <w:rFonts w:eastAsiaTheme="majorEastAsia"/>
          <w:b w:val="0"/>
          <w:bCs w:val="0"/>
        </w:rPr>
        <w:t>green infrastructure planning</w:t>
      </w:r>
      <w:r>
        <w:t xml:space="preserve"> brought ecological insights into climate adaptation strategies, such as the promotion of </w:t>
      </w:r>
      <w:r w:rsidRPr="004E375D">
        <w:rPr>
          <w:rStyle w:val="Strong"/>
          <w:rFonts w:eastAsiaTheme="majorEastAsia"/>
          <w:b w:val="0"/>
          <w:bCs w:val="0"/>
        </w:rPr>
        <w:t>nature-based solutions</w:t>
      </w:r>
      <w:r>
        <w:t xml:space="preserve"> (e.g., urban forests, wetlands, bioswales). These strategies were integrated into city planning in Europe, Asia, and Latin America, often funded through climate resilience programs under the UNFCCC and the Green Climate Fund.</w:t>
      </w:r>
    </w:p>
    <w:p w14:paraId="0AD565FB" w14:textId="77777777" w:rsidR="00014BD0" w:rsidRDefault="00014BD0" w:rsidP="00014BD0">
      <w:pPr>
        <w:pStyle w:val="NormalWeb"/>
        <w:spacing w:line="360" w:lineRule="auto"/>
        <w:jc w:val="both"/>
      </w:pPr>
      <w:r>
        <w:t xml:space="preserve">In the policy sphere, the </w:t>
      </w:r>
      <w:r w:rsidRPr="004E375D">
        <w:rPr>
          <w:rStyle w:val="Strong"/>
          <w:rFonts w:eastAsiaTheme="majorEastAsia"/>
          <w:b w:val="0"/>
          <w:bCs w:val="0"/>
        </w:rPr>
        <w:t>Convention on Biological Diversity (CBD)</w:t>
      </w:r>
      <w:r w:rsidRPr="004E375D">
        <w:rPr>
          <w:b/>
          <w:bCs/>
        </w:rPr>
        <w:t xml:space="preserve"> </w:t>
      </w:r>
      <w:r w:rsidRPr="004E375D">
        <w:t>and</w:t>
      </w:r>
      <w:r w:rsidRPr="004E375D">
        <w:rPr>
          <w:b/>
          <w:bCs/>
        </w:rPr>
        <w:t xml:space="preserve"> </w:t>
      </w:r>
      <w:r w:rsidRPr="004E375D">
        <w:rPr>
          <w:rStyle w:val="Strong"/>
          <w:rFonts w:eastAsiaTheme="majorEastAsia"/>
          <w:b w:val="0"/>
          <w:bCs w:val="0"/>
        </w:rPr>
        <w:t>Intergovernmental Platform on Biodiversity and Ecosystem Services (IPBES)</w:t>
      </w:r>
      <w:r>
        <w:t xml:space="preserve"> gained momentum. IPBES, launched in 2012, sought to provide science-policy interface similar to the IPCC but for biodiversity. Its global assessment report (2019) warned that </w:t>
      </w:r>
      <w:r w:rsidRPr="004E375D">
        <w:rPr>
          <w:rStyle w:val="Strong"/>
          <w:rFonts w:eastAsiaTheme="majorEastAsia"/>
          <w:b w:val="0"/>
          <w:bCs w:val="0"/>
        </w:rPr>
        <w:t>one million species face extinction</w:t>
      </w:r>
      <w:r>
        <w:t xml:space="preserve">, placing ecological degradation at the center of global diplomatic negotiations. Additionally, the </w:t>
      </w:r>
      <w:r w:rsidRPr="004E375D">
        <w:rPr>
          <w:rStyle w:val="Strong"/>
          <w:rFonts w:eastAsiaTheme="majorEastAsia"/>
          <w:b w:val="0"/>
          <w:bCs w:val="0"/>
        </w:rPr>
        <w:t>Sustainable Development Goals (SDGs)</w:t>
      </w:r>
      <w:r w:rsidRPr="004E375D">
        <w:rPr>
          <w:b/>
          <w:bCs/>
        </w:rPr>
        <w:t>—</w:t>
      </w:r>
      <w:r>
        <w:t>especially SDG 13 (Climate Action), SDG 14 (Life Below Water), and SDG 15 (Life on Land)—formalized ecological metrics within development agendas.</w:t>
      </w:r>
    </w:p>
    <w:p w14:paraId="37B61332" w14:textId="77777777" w:rsidR="00014BD0" w:rsidRDefault="00014BD0" w:rsidP="00014BD0">
      <w:pPr>
        <w:pStyle w:val="NormalWeb"/>
        <w:spacing w:line="360" w:lineRule="auto"/>
        <w:jc w:val="both"/>
      </w:pPr>
      <w:r>
        <w:t xml:space="preserve">Critically, this period saw a growing emphasis on </w:t>
      </w:r>
      <w:r w:rsidRPr="004E375D">
        <w:rPr>
          <w:rStyle w:val="Strong"/>
          <w:rFonts w:eastAsiaTheme="majorEastAsia"/>
          <w:b w:val="0"/>
          <w:bCs w:val="0"/>
        </w:rPr>
        <w:t>inclusion, justice, and traditional knowledge systems</w:t>
      </w:r>
      <w:r>
        <w:t xml:space="preserve">. Calls for </w:t>
      </w:r>
      <w:r w:rsidRPr="004E375D">
        <w:rPr>
          <w:rStyle w:val="Strong"/>
          <w:rFonts w:eastAsiaTheme="majorEastAsia"/>
          <w:b w:val="0"/>
          <w:bCs w:val="0"/>
        </w:rPr>
        <w:t>decolonizing ecology</w:t>
      </w:r>
      <w:r>
        <w:t xml:space="preserve"> emerged from Indigenous scholars, environmental justice advocates, and critical geographers. These voices challenged the dominance of Global North perspectives in ecological research and conservation, advocating for </w:t>
      </w:r>
      <w:r w:rsidRPr="004E375D">
        <w:rPr>
          <w:rStyle w:val="Strong"/>
          <w:rFonts w:eastAsiaTheme="majorEastAsia"/>
          <w:b w:val="0"/>
          <w:bCs w:val="0"/>
        </w:rPr>
        <w:t>biocultural approaches</w:t>
      </w:r>
      <w:r>
        <w:t xml:space="preserve"> that recognize Indigenous governance, local knowledge, and relational ontologies. Terms like </w:t>
      </w:r>
      <w:r w:rsidRPr="004E375D">
        <w:rPr>
          <w:rStyle w:val="Strong"/>
          <w:rFonts w:eastAsiaTheme="majorEastAsia"/>
          <w:b w:val="0"/>
          <w:bCs w:val="0"/>
        </w:rPr>
        <w:t>just transitions</w:t>
      </w:r>
      <w:r w:rsidRPr="004E375D">
        <w:rPr>
          <w:b/>
          <w:bCs/>
        </w:rPr>
        <w:t xml:space="preserve">, </w:t>
      </w:r>
      <w:r w:rsidRPr="004E375D">
        <w:rPr>
          <w:rStyle w:val="Strong"/>
          <w:rFonts w:eastAsiaTheme="majorEastAsia"/>
          <w:b w:val="0"/>
          <w:bCs w:val="0"/>
        </w:rPr>
        <w:t>climate justice</w:t>
      </w:r>
      <w:r>
        <w:t xml:space="preserve">, and </w:t>
      </w:r>
      <w:r w:rsidRPr="004E375D">
        <w:rPr>
          <w:rStyle w:val="Strong"/>
          <w:rFonts w:eastAsiaTheme="majorEastAsia"/>
          <w:b w:val="0"/>
          <w:bCs w:val="0"/>
        </w:rPr>
        <w:t>ecological democracy</w:t>
      </w:r>
      <w:r>
        <w:t xml:space="preserve"> gained intellectual and political currency.</w:t>
      </w:r>
    </w:p>
    <w:p w14:paraId="5F0B23CD" w14:textId="77777777" w:rsidR="00014BD0" w:rsidRDefault="00014BD0" w:rsidP="00014BD0">
      <w:pPr>
        <w:pStyle w:val="NormalWeb"/>
        <w:spacing w:line="360" w:lineRule="auto"/>
        <w:jc w:val="both"/>
      </w:pPr>
      <w:r>
        <w:lastRenderedPageBreak/>
        <w:t xml:space="preserve">Educational and institutional reforms also reflected this transformation. Ecological curricula embraced </w:t>
      </w:r>
      <w:proofErr w:type="spellStart"/>
      <w:r w:rsidRPr="004E375D">
        <w:rPr>
          <w:rStyle w:val="Strong"/>
          <w:rFonts w:eastAsiaTheme="majorEastAsia"/>
          <w:b w:val="0"/>
          <w:bCs w:val="0"/>
        </w:rPr>
        <w:t>transdisciplinarity</w:t>
      </w:r>
      <w:proofErr w:type="spellEnd"/>
      <w:r>
        <w:t>, blending environmental science with sociology, political ecology, data science, and ethics. New academic journals, open-source platforms, and collaborative networks (e.g., Future Earth, Earth System Governance Project) reinforced the collaborative, problem-oriented ethos of 21st-century ecology.</w:t>
      </w:r>
    </w:p>
    <w:p w14:paraId="496969FB" w14:textId="77777777" w:rsidR="00014BD0" w:rsidRDefault="00014BD0" w:rsidP="00014BD0">
      <w:pPr>
        <w:pStyle w:val="NormalWeb"/>
        <w:spacing w:line="360" w:lineRule="auto"/>
        <w:jc w:val="both"/>
      </w:pPr>
      <w:r>
        <w:t xml:space="preserve">In summary, the 2010–2020 decade saw ecology emerge as a </w:t>
      </w:r>
      <w:r w:rsidRPr="004E375D">
        <w:rPr>
          <w:rStyle w:val="Strong"/>
          <w:rFonts w:eastAsiaTheme="majorEastAsia"/>
          <w:b w:val="0"/>
          <w:bCs w:val="0"/>
        </w:rPr>
        <w:t>central pillar in planetary stewardship</w:t>
      </w:r>
      <w:r>
        <w:t>, integrating cutting-edge technology, systemic frameworks like planetary boundaries and resilience, and inclusive governance paradigms. It laid the intellectual and technological foundations for the digitally empowered, justice-focused ecology of the 2020s and beyond.</w:t>
      </w:r>
    </w:p>
    <w:p w14:paraId="6C139B59" w14:textId="77777777" w:rsidR="00014BD0" w:rsidRPr="002B1C5C" w:rsidRDefault="00E26A91" w:rsidP="002B1C5C">
      <w:pPr>
        <w:pStyle w:val="Heading3"/>
        <w:spacing w:line="360" w:lineRule="auto"/>
        <w:rPr>
          <w:b w:val="0"/>
          <w:bCs w:val="0"/>
          <w:sz w:val="24"/>
          <w:szCs w:val="24"/>
        </w:rPr>
      </w:pPr>
      <w:r>
        <w:rPr>
          <w:rStyle w:val="Strong"/>
          <w:rFonts w:eastAsiaTheme="majorEastAsia"/>
          <w:b/>
          <w:bCs/>
          <w:sz w:val="24"/>
          <w:szCs w:val="24"/>
        </w:rPr>
        <w:t>5</w:t>
      </w:r>
      <w:r w:rsidR="002B1C5C" w:rsidRPr="002B1C5C">
        <w:rPr>
          <w:rStyle w:val="Strong"/>
          <w:rFonts w:eastAsiaTheme="majorEastAsia"/>
          <w:b/>
          <w:bCs/>
          <w:sz w:val="24"/>
          <w:szCs w:val="24"/>
        </w:rPr>
        <w:t>.6</w:t>
      </w:r>
      <w:r w:rsidR="00014BD0" w:rsidRPr="002B1C5C">
        <w:rPr>
          <w:rStyle w:val="Strong"/>
          <w:rFonts w:eastAsiaTheme="majorEastAsia"/>
          <w:b/>
          <w:bCs/>
          <w:sz w:val="24"/>
          <w:szCs w:val="24"/>
        </w:rPr>
        <w:t>: 2020–2025: Smart Ecology, Artificial Intelligence, and Socio-Ecological Transformation</w:t>
      </w:r>
    </w:p>
    <w:p w14:paraId="473B8504" w14:textId="77777777" w:rsidR="00014BD0" w:rsidRDefault="00014BD0" w:rsidP="00014BD0">
      <w:pPr>
        <w:pStyle w:val="NormalWeb"/>
        <w:spacing w:line="360" w:lineRule="auto"/>
        <w:jc w:val="both"/>
      </w:pPr>
      <w:r>
        <w:t xml:space="preserve">The period from 2020 to 2025 marks the rapid emergence of what may be termed </w:t>
      </w:r>
      <w:r w:rsidRPr="004E375D">
        <w:rPr>
          <w:rStyle w:val="Strong"/>
          <w:rFonts w:eastAsiaTheme="majorEastAsia"/>
          <w:b w:val="0"/>
          <w:bCs w:val="0"/>
        </w:rPr>
        <w:t>“Smart Ecology”</w:t>
      </w:r>
      <w:r>
        <w:t xml:space="preserve">—an ecology that harnesses advanced digital technologies, artificial intelligence (AI), and socio-political awareness to address environmental crises with both </w:t>
      </w:r>
      <w:r w:rsidRPr="004E375D">
        <w:rPr>
          <w:rStyle w:val="Strong"/>
          <w:rFonts w:eastAsiaTheme="majorEastAsia"/>
          <w:b w:val="0"/>
          <w:bCs w:val="0"/>
        </w:rPr>
        <w:t>technological precision</w:t>
      </w:r>
      <w:r>
        <w:t xml:space="preserve"> and </w:t>
      </w:r>
      <w:r w:rsidRPr="004E375D">
        <w:rPr>
          <w:rStyle w:val="Strong"/>
          <w:rFonts w:eastAsiaTheme="majorEastAsia"/>
          <w:b w:val="0"/>
          <w:bCs w:val="0"/>
        </w:rPr>
        <w:t>ethical consciousness</w:t>
      </w:r>
      <w:r>
        <w:t xml:space="preserve">. This phase is characterized by a convergence of ecology with </w:t>
      </w:r>
      <w:r w:rsidRPr="004E375D">
        <w:rPr>
          <w:rStyle w:val="Strong"/>
          <w:rFonts w:eastAsiaTheme="majorEastAsia"/>
          <w:b w:val="0"/>
          <w:bCs w:val="0"/>
        </w:rPr>
        <w:t>data science, remote sensing, robotics, participatory governance, and social justice movements</w:t>
      </w:r>
      <w:r>
        <w:t>, reflecting a mature, interdisciplinary response to a world in ecological emergency.</w:t>
      </w:r>
    </w:p>
    <w:p w14:paraId="516AC2A5" w14:textId="77777777" w:rsidR="00014BD0" w:rsidRDefault="00014BD0" w:rsidP="00014BD0">
      <w:pPr>
        <w:pStyle w:val="NormalWeb"/>
        <w:spacing w:line="360" w:lineRule="auto"/>
        <w:jc w:val="both"/>
      </w:pPr>
      <w:r>
        <w:t xml:space="preserve">One of the most significant shifts is the </w:t>
      </w:r>
      <w:r w:rsidRPr="004E375D">
        <w:rPr>
          <w:rStyle w:val="Strong"/>
          <w:rFonts w:eastAsiaTheme="majorEastAsia"/>
          <w:b w:val="0"/>
          <w:bCs w:val="0"/>
        </w:rPr>
        <w:t>integration of AI and machine learning</w:t>
      </w:r>
      <w:r>
        <w:t xml:space="preserve"> into ecological research. AI is now used to analyze complex datasets from satellite images, acoustic recordings, camera traps, and citizen science platforms. Tools like </w:t>
      </w:r>
      <w:r w:rsidRPr="004E375D">
        <w:rPr>
          <w:rStyle w:val="Strong"/>
          <w:rFonts w:eastAsiaTheme="majorEastAsia"/>
          <w:b w:val="0"/>
          <w:bCs w:val="0"/>
        </w:rPr>
        <w:t>Convolutional Neural Networks (CNNs)</w:t>
      </w:r>
      <w:r w:rsidRPr="004E375D">
        <w:rPr>
          <w:b/>
          <w:bCs/>
        </w:rPr>
        <w:t xml:space="preserve"> </w:t>
      </w:r>
      <w:r w:rsidRPr="005D0880">
        <w:t>and</w:t>
      </w:r>
      <w:r w:rsidRPr="004E375D">
        <w:rPr>
          <w:b/>
          <w:bCs/>
        </w:rPr>
        <w:t xml:space="preserve"> </w:t>
      </w:r>
      <w:r w:rsidRPr="004E375D">
        <w:rPr>
          <w:rStyle w:val="Strong"/>
          <w:rFonts w:eastAsiaTheme="majorEastAsia"/>
          <w:b w:val="0"/>
          <w:bCs w:val="0"/>
        </w:rPr>
        <w:t>deep learning algorithms</w:t>
      </w:r>
      <w:r>
        <w:t xml:space="preserve"> have revolutionized species identification, habitat mapping, phenological tracking, and poaching detection. Real-time ecological monitoring using AI-powered drones and sensor networks enables rapid response to deforestation, wildfires, coral bleaching, and illegal wildlife trade. Platforms such as </w:t>
      </w:r>
      <w:r w:rsidRPr="004E375D">
        <w:rPr>
          <w:rStyle w:val="Strong"/>
          <w:rFonts w:eastAsiaTheme="majorEastAsia"/>
          <w:b w:val="0"/>
          <w:bCs w:val="0"/>
        </w:rPr>
        <w:t>Microsoft’s AI for Earth</w:t>
      </w:r>
      <w:r w:rsidRPr="004E375D">
        <w:rPr>
          <w:b/>
          <w:bCs/>
        </w:rPr>
        <w:t xml:space="preserve">, </w:t>
      </w:r>
      <w:r w:rsidRPr="004E375D">
        <w:rPr>
          <w:rStyle w:val="Strong"/>
          <w:rFonts w:eastAsiaTheme="majorEastAsia"/>
          <w:b w:val="0"/>
          <w:bCs w:val="0"/>
        </w:rPr>
        <w:t>Google Earth Engine</w:t>
      </w:r>
      <w:r w:rsidRPr="004E375D">
        <w:rPr>
          <w:b/>
          <w:bCs/>
        </w:rPr>
        <w:t xml:space="preserve">, </w:t>
      </w:r>
      <w:r w:rsidRPr="004E375D">
        <w:t>and</w:t>
      </w:r>
      <w:r w:rsidRPr="004E375D">
        <w:rPr>
          <w:b/>
          <w:bCs/>
        </w:rPr>
        <w:t xml:space="preserve"> </w:t>
      </w:r>
      <w:r w:rsidRPr="004E375D">
        <w:rPr>
          <w:rStyle w:val="Strong"/>
          <w:rFonts w:eastAsiaTheme="majorEastAsia"/>
          <w:b w:val="0"/>
          <w:bCs w:val="0"/>
        </w:rPr>
        <w:t>Global Forest Watch</w:t>
      </w:r>
      <w:r>
        <w:t xml:space="preserve"> have democratized access to ecological intelligence at global scales.</w:t>
      </w:r>
    </w:p>
    <w:p w14:paraId="07BA05C4" w14:textId="77777777" w:rsidR="00014BD0" w:rsidRDefault="00014BD0" w:rsidP="00014BD0">
      <w:pPr>
        <w:pStyle w:val="NormalWeb"/>
        <w:spacing w:line="360" w:lineRule="auto"/>
        <w:jc w:val="both"/>
      </w:pPr>
      <w:r>
        <w:t xml:space="preserve">Simultaneously, the concept of </w:t>
      </w:r>
      <w:r w:rsidRPr="005D0880">
        <w:rPr>
          <w:rStyle w:val="Strong"/>
          <w:rFonts w:eastAsiaTheme="majorEastAsia"/>
          <w:b w:val="0"/>
          <w:bCs w:val="0"/>
        </w:rPr>
        <w:t>“Smart Conservation”</w:t>
      </w:r>
      <w:r>
        <w:t xml:space="preserve"> has gained traction, merging digital technology with ecological planning. Protected areas now often use </w:t>
      </w:r>
      <w:r w:rsidRPr="005D0880">
        <w:rPr>
          <w:rStyle w:val="Strong"/>
          <w:rFonts w:eastAsiaTheme="majorEastAsia"/>
          <w:b w:val="0"/>
          <w:bCs w:val="0"/>
        </w:rPr>
        <w:t>geospatial analytics</w:t>
      </w:r>
      <w:r w:rsidRPr="005D0880">
        <w:rPr>
          <w:b/>
          <w:bCs/>
        </w:rPr>
        <w:t xml:space="preserve">, </w:t>
      </w:r>
      <w:r w:rsidRPr="005D0880">
        <w:rPr>
          <w:rStyle w:val="Strong"/>
          <w:rFonts w:eastAsiaTheme="majorEastAsia"/>
          <w:b w:val="0"/>
          <w:bCs w:val="0"/>
        </w:rPr>
        <w:lastRenderedPageBreak/>
        <w:t>blockchain-based biodiversity credit systems</w:t>
      </w:r>
      <w:r w:rsidRPr="005D0880">
        <w:rPr>
          <w:b/>
          <w:bCs/>
        </w:rPr>
        <w:t xml:space="preserve">, </w:t>
      </w:r>
      <w:r w:rsidRPr="005D0880">
        <w:t>and</w:t>
      </w:r>
      <w:r w:rsidRPr="005D0880">
        <w:rPr>
          <w:b/>
          <w:bCs/>
        </w:rPr>
        <w:t xml:space="preserve"> </w:t>
      </w:r>
      <w:r w:rsidRPr="005D0880">
        <w:rPr>
          <w:rStyle w:val="Strong"/>
          <w:rFonts w:eastAsiaTheme="majorEastAsia"/>
          <w:b w:val="0"/>
          <w:bCs w:val="0"/>
        </w:rPr>
        <w:t>IoT (Internet of Things) sensors</w:t>
      </w:r>
      <w:r>
        <w:t xml:space="preserve"> for adaptive management. Conservation efforts are shifting from static, exclusion-based models to </w:t>
      </w:r>
      <w:r w:rsidRPr="005D0880">
        <w:rPr>
          <w:rStyle w:val="Strong"/>
          <w:rFonts w:eastAsiaTheme="majorEastAsia"/>
          <w:b w:val="0"/>
          <w:bCs w:val="0"/>
        </w:rPr>
        <w:t>dynamic, landscape-level approaches</w:t>
      </w:r>
      <w:r>
        <w:t xml:space="preserve"> that account for human mobility, climate migration, and habitat corridors. This includes designing </w:t>
      </w:r>
      <w:r w:rsidRPr="005D0880">
        <w:rPr>
          <w:rStyle w:val="Strong"/>
          <w:rFonts w:eastAsiaTheme="majorEastAsia"/>
          <w:b w:val="0"/>
          <w:bCs w:val="0"/>
        </w:rPr>
        <w:t>climate-resilient biodiversity networks</w:t>
      </w:r>
      <w:r>
        <w:t>, aided by predictive AI models forecasting ecosystem shifts under different warming scenarios.</w:t>
      </w:r>
    </w:p>
    <w:p w14:paraId="067BF12B" w14:textId="77777777" w:rsidR="00014BD0" w:rsidRDefault="00014BD0" w:rsidP="00014BD0">
      <w:pPr>
        <w:pStyle w:val="NormalWeb"/>
        <w:spacing w:line="360" w:lineRule="auto"/>
        <w:jc w:val="both"/>
      </w:pPr>
      <w:r>
        <w:t xml:space="preserve">Equally transformative has been the rise of </w:t>
      </w:r>
      <w:r w:rsidRPr="005D0880">
        <w:rPr>
          <w:rStyle w:val="Strong"/>
          <w:rFonts w:eastAsiaTheme="majorEastAsia"/>
          <w:b w:val="0"/>
          <w:bCs w:val="0"/>
        </w:rPr>
        <w:t>community-led and Indigenous ecology</w:t>
      </w:r>
      <w:r>
        <w:t xml:space="preserve">, informed by global calls for </w:t>
      </w:r>
      <w:r w:rsidRPr="005D0880">
        <w:rPr>
          <w:rStyle w:val="Strong"/>
          <w:rFonts w:eastAsiaTheme="majorEastAsia"/>
          <w:b w:val="0"/>
          <w:bCs w:val="0"/>
        </w:rPr>
        <w:t>equity, recognition, and plural knowledge systems</w:t>
      </w:r>
      <w:r>
        <w:t xml:space="preserve">. Movements for </w:t>
      </w:r>
      <w:r w:rsidRPr="005D0880">
        <w:rPr>
          <w:rStyle w:val="Strong"/>
          <w:rFonts w:eastAsiaTheme="majorEastAsia"/>
          <w:b w:val="0"/>
          <w:bCs w:val="0"/>
        </w:rPr>
        <w:t>climate justice</w:t>
      </w:r>
      <w:r w:rsidRPr="005D0880">
        <w:rPr>
          <w:b/>
          <w:bCs/>
        </w:rPr>
        <w:t xml:space="preserve">, </w:t>
      </w:r>
      <w:r w:rsidRPr="005D0880">
        <w:rPr>
          <w:rStyle w:val="Strong"/>
          <w:rFonts w:eastAsiaTheme="majorEastAsia"/>
          <w:b w:val="0"/>
          <w:bCs w:val="0"/>
        </w:rPr>
        <w:t>Indigenous land rights</w:t>
      </w:r>
      <w:r w:rsidRPr="005D0880">
        <w:rPr>
          <w:b/>
          <w:bCs/>
        </w:rPr>
        <w:t xml:space="preserve">, </w:t>
      </w:r>
      <w:r w:rsidRPr="005D0880">
        <w:t xml:space="preserve">and </w:t>
      </w:r>
      <w:r w:rsidRPr="005D0880">
        <w:rPr>
          <w:rStyle w:val="Strong"/>
          <w:rFonts w:eastAsiaTheme="majorEastAsia"/>
          <w:b w:val="0"/>
          <w:bCs w:val="0"/>
        </w:rPr>
        <w:t>gender-inclusive conservation</w:t>
      </w:r>
      <w:r>
        <w:t xml:space="preserve"> have shaped ecological discourse and funding priorities. The United Nations’ </w:t>
      </w:r>
      <w:r w:rsidRPr="005D0880">
        <w:rPr>
          <w:rStyle w:val="Strong"/>
          <w:rFonts w:eastAsiaTheme="majorEastAsia"/>
          <w:b w:val="0"/>
          <w:bCs w:val="0"/>
        </w:rPr>
        <w:t>Decade on Ecosystem Restoration (2021–2030)</w:t>
      </w:r>
      <w:r w:rsidRPr="005D0880">
        <w:rPr>
          <w:b/>
          <w:bCs/>
        </w:rPr>
        <w:t xml:space="preserve"> </w:t>
      </w:r>
      <w:r w:rsidRPr="005D0880">
        <w:t>and global commitments like the</w:t>
      </w:r>
      <w:r w:rsidRPr="005D0880">
        <w:rPr>
          <w:b/>
          <w:bCs/>
        </w:rPr>
        <w:t xml:space="preserve"> </w:t>
      </w:r>
      <w:r w:rsidRPr="005D0880">
        <w:rPr>
          <w:rStyle w:val="Strong"/>
          <w:rFonts w:eastAsiaTheme="majorEastAsia"/>
          <w:b w:val="0"/>
          <w:bCs w:val="0"/>
        </w:rPr>
        <w:t>Post-2020 Global Biodiversity Framework</w:t>
      </w:r>
      <w:r>
        <w:t xml:space="preserve"> have emphasized inclusive, rights-based approaches. Traditional ecological knowledge (TEK) is now increasingly embedded in ecosystem management and restoration, co-producing knowledge alongside Western scientific frameworks.</w:t>
      </w:r>
    </w:p>
    <w:p w14:paraId="5BDFC49A" w14:textId="77777777" w:rsidR="00014BD0" w:rsidRDefault="00014BD0" w:rsidP="00014BD0">
      <w:pPr>
        <w:pStyle w:val="NormalWeb"/>
        <w:spacing w:line="360" w:lineRule="auto"/>
        <w:jc w:val="both"/>
      </w:pPr>
      <w:r>
        <w:t xml:space="preserve">The COVID-19 pandemic, which began in 2020, further intensified discussions around </w:t>
      </w:r>
      <w:r w:rsidRPr="005D0880">
        <w:rPr>
          <w:rStyle w:val="Strong"/>
          <w:rFonts w:eastAsiaTheme="majorEastAsia"/>
          <w:b w:val="0"/>
          <w:bCs w:val="0"/>
        </w:rPr>
        <w:t>One Health</w:t>
      </w:r>
      <w:r w:rsidRPr="005D0880">
        <w:rPr>
          <w:b/>
          <w:bCs/>
        </w:rPr>
        <w:t>,</w:t>
      </w:r>
      <w:r>
        <w:t xml:space="preserve"> a holistic framework linking human, animal, and ecosystem health. It foregrounded the ecological roots of zoonotic diseases, habitat fragmentation, and wildlife trade, underlining ecology’s relevance in </w:t>
      </w:r>
      <w:r w:rsidRPr="005D0880">
        <w:rPr>
          <w:rStyle w:val="Strong"/>
          <w:rFonts w:eastAsiaTheme="majorEastAsia"/>
          <w:b w:val="0"/>
          <w:bCs w:val="0"/>
        </w:rPr>
        <w:t>public health policy</w:t>
      </w:r>
      <w:r w:rsidRPr="005D0880">
        <w:rPr>
          <w:b/>
          <w:bCs/>
        </w:rPr>
        <w:t xml:space="preserve"> </w:t>
      </w:r>
      <w:r>
        <w:t xml:space="preserve">and </w:t>
      </w:r>
      <w:r w:rsidRPr="005D0880">
        <w:rPr>
          <w:rStyle w:val="Strong"/>
          <w:rFonts w:eastAsiaTheme="majorEastAsia"/>
          <w:b w:val="0"/>
          <w:bCs w:val="0"/>
        </w:rPr>
        <w:t>global security</w:t>
      </w:r>
      <w:r>
        <w:t>. As a result, integrated surveillance systems and ecological forecasting tools have become essential components of pandemic preparedness and prevention strategies.</w:t>
      </w:r>
    </w:p>
    <w:p w14:paraId="32863AD0" w14:textId="77777777" w:rsidR="00014BD0" w:rsidRDefault="00014BD0" w:rsidP="00014BD0">
      <w:pPr>
        <w:pStyle w:val="NormalWeb"/>
        <w:spacing w:line="360" w:lineRule="auto"/>
        <w:jc w:val="both"/>
      </w:pPr>
      <w:r>
        <w:t xml:space="preserve">Educational transformations continued with the development of </w:t>
      </w:r>
      <w:r w:rsidRPr="005D0880">
        <w:rPr>
          <w:rStyle w:val="Strong"/>
          <w:rFonts w:eastAsiaTheme="majorEastAsia"/>
          <w:b w:val="0"/>
          <w:bCs w:val="0"/>
        </w:rPr>
        <w:t>open ecological repositories</w:t>
      </w:r>
      <w:r w:rsidRPr="005D0880">
        <w:rPr>
          <w:b/>
          <w:bCs/>
        </w:rPr>
        <w:t xml:space="preserve">, </w:t>
      </w:r>
      <w:r w:rsidRPr="005D0880">
        <w:rPr>
          <w:rStyle w:val="Strong"/>
          <w:rFonts w:eastAsiaTheme="majorEastAsia"/>
          <w:b w:val="0"/>
          <w:bCs w:val="0"/>
        </w:rPr>
        <w:t>virtual ecological labs</w:t>
      </w:r>
      <w:r w:rsidRPr="005D0880">
        <w:rPr>
          <w:b/>
          <w:bCs/>
        </w:rPr>
        <w:t xml:space="preserve">, </w:t>
      </w:r>
      <w:r w:rsidRPr="005D0880">
        <w:t>and</w:t>
      </w:r>
      <w:r w:rsidRPr="005D0880">
        <w:rPr>
          <w:b/>
          <w:bCs/>
        </w:rPr>
        <w:t xml:space="preserve"> </w:t>
      </w:r>
      <w:r w:rsidRPr="005D0880">
        <w:rPr>
          <w:rStyle w:val="Strong"/>
          <w:rFonts w:eastAsiaTheme="majorEastAsia"/>
          <w:b w:val="0"/>
          <w:bCs w:val="0"/>
        </w:rPr>
        <w:t>immersive learning environments</w:t>
      </w:r>
      <w:r>
        <w:t xml:space="preserve"> using virtual and augmented reality (VR/AR). Massive Online Open Courses (MOOCs), digital field guides, and virtual biodiversity platforms have made ecological education more accessible. Interdisciplinary training in </w:t>
      </w:r>
      <w:r w:rsidRPr="005D0880">
        <w:rPr>
          <w:rStyle w:val="Strong"/>
          <w:rFonts w:eastAsiaTheme="majorEastAsia"/>
          <w:b w:val="0"/>
          <w:bCs w:val="0"/>
        </w:rPr>
        <w:t>eco-informatics</w:t>
      </w:r>
      <w:r w:rsidRPr="005D0880">
        <w:rPr>
          <w:b/>
          <w:bCs/>
        </w:rPr>
        <w:t xml:space="preserve">, </w:t>
      </w:r>
      <w:r w:rsidRPr="005D0880">
        <w:rPr>
          <w:rStyle w:val="Strong"/>
          <w:rFonts w:eastAsiaTheme="majorEastAsia"/>
          <w:b w:val="0"/>
          <w:bCs w:val="0"/>
        </w:rPr>
        <w:t>data ethics</w:t>
      </w:r>
      <w:r w:rsidRPr="005D0880">
        <w:rPr>
          <w:b/>
          <w:bCs/>
        </w:rPr>
        <w:t xml:space="preserve">, </w:t>
      </w:r>
      <w:r w:rsidRPr="005D0880">
        <w:rPr>
          <w:rStyle w:val="Strong"/>
          <w:rFonts w:eastAsiaTheme="majorEastAsia"/>
          <w:b w:val="0"/>
          <w:bCs w:val="0"/>
        </w:rPr>
        <w:t>policy engagement</w:t>
      </w:r>
      <w:r w:rsidRPr="005D0880">
        <w:rPr>
          <w:b/>
          <w:bCs/>
        </w:rPr>
        <w:t xml:space="preserve">, </w:t>
      </w:r>
      <w:r w:rsidRPr="005D0880">
        <w:t>and</w:t>
      </w:r>
      <w:r w:rsidRPr="005D0880">
        <w:rPr>
          <w:b/>
          <w:bCs/>
        </w:rPr>
        <w:t xml:space="preserve"> </w:t>
      </w:r>
      <w:r w:rsidRPr="005D0880">
        <w:rPr>
          <w:rStyle w:val="Strong"/>
          <w:rFonts w:eastAsiaTheme="majorEastAsia"/>
          <w:b w:val="0"/>
          <w:bCs w:val="0"/>
        </w:rPr>
        <w:t>sustainability science</w:t>
      </w:r>
      <w:r>
        <w:t xml:space="preserve"> is now standard in leading institutions.</w:t>
      </w:r>
    </w:p>
    <w:p w14:paraId="628B027F" w14:textId="77777777" w:rsidR="00014BD0" w:rsidRDefault="00014BD0" w:rsidP="00014BD0">
      <w:pPr>
        <w:pStyle w:val="NormalWeb"/>
        <w:spacing w:line="360" w:lineRule="auto"/>
        <w:jc w:val="both"/>
      </w:pPr>
      <w:r>
        <w:t xml:space="preserve">Furthermore, climate activism—especially youth-led movements like </w:t>
      </w:r>
      <w:r w:rsidRPr="005D0880">
        <w:rPr>
          <w:rStyle w:val="Strong"/>
          <w:rFonts w:eastAsiaTheme="majorEastAsia"/>
          <w:b w:val="0"/>
          <w:bCs w:val="0"/>
        </w:rPr>
        <w:t>Fridays for Future</w:t>
      </w:r>
      <w:r w:rsidRPr="005D0880">
        <w:rPr>
          <w:b/>
          <w:bCs/>
        </w:rPr>
        <w:t xml:space="preserve">, </w:t>
      </w:r>
      <w:r w:rsidRPr="005D0880">
        <w:rPr>
          <w:rStyle w:val="Strong"/>
          <w:rFonts w:eastAsiaTheme="majorEastAsia"/>
          <w:b w:val="0"/>
          <w:bCs w:val="0"/>
        </w:rPr>
        <w:t>Extinction Rebellion</w:t>
      </w:r>
      <w:r w:rsidRPr="005D0880">
        <w:rPr>
          <w:b/>
          <w:bCs/>
        </w:rPr>
        <w:t xml:space="preserve">, </w:t>
      </w:r>
      <w:r w:rsidRPr="005D0880">
        <w:t>and</w:t>
      </w:r>
      <w:r w:rsidRPr="005D0880">
        <w:rPr>
          <w:b/>
          <w:bCs/>
        </w:rPr>
        <w:t xml:space="preserve"> </w:t>
      </w:r>
      <w:r w:rsidRPr="005D0880">
        <w:rPr>
          <w:rStyle w:val="Strong"/>
          <w:rFonts w:eastAsiaTheme="majorEastAsia"/>
          <w:b w:val="0"/>
          <w:bCs w:val="0"/>
        </w:rPr>
        <w:t>Indigenous climate alliances</w:t>
      </w:r>
      <w:r>
        <w:t xml:space="preserve">—has deeply influenced ecological priorities. Their push for urgent, systemic change has challenged ecologists to not only study </w:t>
      </w:r>
      <w:r>
        <w:lastRenderedPageBreak/>
        <w:t xml:space="preserve">environmental degradation but also advocate for regenerative systems and </w:t>
      </w:r>
      <w:r w:rsidRPr="005D0880">
        <w:rPr>
          <w:rStyle w:val="Strong"/>
          <w:rFonts w:eastAsiaTheme="majorEastAsia"/>
          <w:b w:val="0"/>
          <w:bCs w:val="0"/>
        </w:rPr>
        <w:t>just</w:t>
      </w:r>
      <w:r>
        <w:rPr>
          <w:rStyle w:val="Strong"/>
          <w:rFonts w:eastAsiaTheme="majorEastAsia"/>
        </w:rPr>
        <w:t xml:space="preserve"> </w:t>
      </w:r>
      <w:r w:rsidRPr="005D0880">
        <w:rPr>
          <w:rStyle w:val="Strong"/>
          <w:rFonts w:eastAsiaTheme="majorEastAsia"/>
          <w:b w:val="0"/>
          <w:bCs w:val="0"/>
        </w:rPr>
        <w:t>ecological transitions</w:t>
      </w:r>
      <w:r>
        <w:t xml:space="preserve">. New research areas like </w:t>
      </w:r>
      <w:r w:rsidRPr="005D0880">
        <w:rPr>
          <w:rStyle w:val="Strong"/>
          <w:rFonts w:eastAsiaTheme="majorEastAsia"/>
          <w:b w:val="0"/>
          <w:bCs w:val="0"/>
        </w:rPr>
        <w:t>regenerative ecology</w:t>
      </w:r>
      <w:r w:rsidRPr="005D0880">
        <w:t>,</w:t>
      </w:r>
      <w:r w:rsidRPr="005D0880">
        <w:rPr>
          <w:b/>
          <w:bCs/>
        </w:rPr>
        <w:t xml:space="preserve"> </w:t>
      </w:r>
      <w:r w:rsidRPr="005D0880">
        <w:rPr>
          <w:rStyle w:val="Strong"/>
          <w:rFonts w:eastAsiaTheme="majorEastAsia"/>
          <w:b w:val="0"/>
          <w:bCs w:val="0"/>
        </w:rPr>
        <w:t>degrowth studies</w:t>
      </w:r>
      <w:r>
        <w:t xml:space="preserve">, and </w:t>
      </w:r>
      <w:r w:rsidRPr="005D0880">
        <w:rPr>
          <w:rStyle w:val="Strong"/>
          <w:rFonts w:eastAsiaTheme="majorEastAsia"/>
          <w:b w:val="0"/>
          <w:bCs w:val="0"/>
        </w:rPr>
        <w:t>post-anthropocentric ethics</w:t>
      </w:r>
      <w:r>
        <w:t xml:space="preserve"> have emerged from this radical energy.</w:t>
      </w:r>
    </w:p>
    <w:p w14:paraId="09EBA02D" w14:textId="77777777" w:rsidR="00014BD0" w:rsidRDefault="00014BD0" w:rsidP="00014BD0">
      <w:pPr>
        <w:pStyle w:val="NormalWeb"/>
        <w:spacing w:line="360" w:lineRule="auto"/>
        <w:jc w:val="both"/>
      </w:pPr>
      <w:r>
        <w:t xml:space="preserve">In terms of governance, efforts are underway to embed ecological intelligence into </w:t>
      </w:r>
      <w:r w:rsidRPr="005D0880">
        <w:rPr>
          <w:rStyle w:val="Strong"/>
          <w:rFonts w:eastAsiaTheme="majorEastAsia"/>
          <w:b w:val="0"/>
          <w:bCs w:val="0"/>
        </w:rPr>
        <w:t>urban planning, climate policy, and development finance</w:t>
      </w:r>
      <w:r>
        <w:t xml:space="preserve">. Smart cities are incorporating </w:t>
      </w:r>
      <w:r w:rsidRPr="005D0880">
        <w:rPr>
          <w:rStyle w:val="Strong"/>
          <w:rFonts w:eastAsiaTheme="majorEastAsia"/>
          <w:b w:val="0"/>
          <w:bCs w:val="0"/>
        </w:rPr>
        <w:t>nature-based</w:t>
      </w:r>
      <w:r>
        <w:rPr>
          <w:rStyle w:val="Strong"/>
          <w:rFonts w:eastAsiaTheme="majorEastAsia"/>
        </w:rPr>
        <w:t xml:space="preserve"> </w:t>
      </w:r>
      <w:r w:rsidRPr="005D0880">
        <w:rPr>
          <w:rStyle w:val="Strong"/>
          <w:rFonts w:eastAsiaTheme="majorEastAsia"/>
          <w:b w:val="0"/>
          <w:bCs w:val="0"/>
        </w:rPr>
        <w:t>solutions</w:t>
      </w:r>
      <w:r w:rsidRPr="005D0880">
        <w:rPr>
          <w:b/>
          <w:bCs/>
        </w:rPr>
        <w:t xml:space="preserve">, </w:t>
      </w:r>
      <w:r w:rsidRPr="005D0880">
        <w:rPr>
          <w:rStyle w:val="Strong"/>
          <w:rFonts w:eastAsiaTheme="majorEastAsia"/>
          <w:b w:val="0"/>
          <w:bCs w:val="0"/>
        </w:rPr>
        <w:t>green roofs</w:t>
      </w:r>
      <w:r w:rsidRPr="005D0880">
        <w:rPr>
          <w:b/>
          <w:bCs/>
        </w:rPr>
        <w:t xml:space="preserve">, </w:t>
      </w:r>
      <w:r w:rsidRPr="005D0880">
        <w:rPr>
          <w:rStyle w:val="Strong"/>
          <w:rFonts w:eastAsiaTheme="majorEastAsia"/>
          <w:b w:val="0"/>
          <w:bCs w:val="0"/>
        </w:rPr>
        <w:t>permeable surfaces</w:t>
      </w:r>
      <w:r w:rsidRPr="005D0880">
        <w:rPr>
          <w:b/>
          <w:bCs/>
        </w:rPr>
        <w:t xml:space="preserve">, </w:t>
      </w:r>
      <w:r w:rsidRPr="005D0880">
        <w:t>and</w:t>
      </w:r>
      <w:r w:rsidRPr="005D0880">
        <w:rPr>
          <w:b/>
          <w:bCs/>
        </w:rPr>
        <w:t xml:space="preserve"> </w:t>
      </w:r>
      <w:r w:rsidRPr="005D0880">
        <w:rPr>
          <w:rStyle w:val="Strong"/>
          <w:rFonts w:eastAsiaTheme="majorEastAsia"/>
          <w:b w:val="0"/>
          <w:bCs w:val="0"/>
        </w:rPr>
        <w:t>biodiversity-sensitive urban design</w:t>
      </w:r>
      <w:r>
        <w:t xml:space="preserve">, often modeled using AI-based ecological simulation tools. Financing mechanisms like </w:t>
      </w:r>
      <w:r w:rsidRPr="005D0880">
        <w:rPr>
          <w:rStyle w:val="Strong"/>
          <w:rFonts w:eastAsiaTheme="majorEastAsia"/>
          <w:b w:val="0"/>
          <w:bCs w:val="0"/>
        </w:rPr>
        <w:t>green bonds</w:t>
      </w:r>
      <w:r w:rsidRPr="005D0880">
        <w:rPr>
          <w:b/>
          <w:bCs/>
        </w:rPr>
        <w:t xml:space="preserve">, </w:t>
      </w:r>
      <w:r w:rsidRPr="005D0880">
        <w:rPr>
          <w:rStyle w:val="Strong"/>
          <w:rFonts w:eastAsiaTheme="majorEastAsia"/>
          <w:b w:val="0"/>
          <w:bCs w:val="0"/>
        </w:rPr>
        <w:t>natural capital accounting</w:t>
      </w:r>
      <w:r w:rsidRPr="005D0880">
        <w:t>, and</w:t>
      </w:r>
      <w:r w:rsidRPr="005D0880">
        <w:rPr>
          <w:b/>
          <w:bCs/>
        </w:rPr>
        <w:t xml:space="preserve"> </w:t>
      </w:r>
      <w:r w:rsidRPr="005D0880">
        <w:rPr>
          <w:rStyle w:val="Strong"/>
          <w:rFonts w:eastAsiaTheme="majorEastAsia"/>
          <w:b w:val="0"/>
          <w:bCs w:val="0"/>
        </w:rPr>
        <w:t>ecosystem service valuation</w:t>
      </w:r>
      <w:r>
        <w:t xml:space="preserve"> have gained prominence, reflecting an economic mainstreaming of ecological thought.</w:t>
      </w:r>
    </w:p>
    <w:p w14:paraId="2F6C9040" w14:textId="77777777" w:rsidR="00014BD0" w:rsidRDefault="00014BD0" w:rsidP="00014BD0">
      <w:pPr>
        <w:pStyle w:val="NormalWeb"/>
        <w:spacing w:line="360" w:lineRule="auto"/>
        <w:jc w:val="both"/>
      </w:pPr>
      <w:r>
        <w:t xml:space="preserve">In summary, the 2020–2025 period has witnessed ecology becoming </w:t>
      </w:r>
      <w:r w:rsidRPr="005D0880">
        <w:rPr>
          <w:rStyle w:val="Strong"/>
          <w:rFonts w:eastAsiaTheme="majorEastAsia"/>
          <w:b w:val="0"/>
          <w:bCs w:val="0"/>
        </w:rPr>
        <w:t>digitally empowered</w:t>
      </w:r>
      <w:r w:rsidRPr="005D0880">
        <w:rPr>
          <w:b/>
          <w:bCs/>
        </w:rPr>
        <w:t xml:space="preserve">, </w:t>
      </w:r>
      <w:r w:rsidRPr="005D0880">
        <w:rPr>
          <w:rStyle w:val="Strong"/>
          <w:rFonts w:eastAsiaTheme="majorEastAsia"/>
          <w:b w:val="0"/>
          <w:bCs w:val="0"/>
        </w:rPr>
        <w:t>ethically engaged</w:t>
      </w:r>
      <w:r w:rsidRPr="005D0880">
        <w:rPr>
          <w:b/>
          <w:bCs/>
        </w:rPr>
        <w:t xml:space="preserve">, </w:t>
      </w:r>
      <w:r w:rsidRPr="005D0880">
        <w:t>and</w:t>
      </w:r>
      <w:r w:rsidRPr="005D0880">
        <w:rPr>
          <w:b/>
          <w:bCs/>
        </w:rPr>
        <w:t xml:space="preserve"> </w:t>
      </w:r>
      <w:r w:rsidRPr="005D0880">
        <w:rPr>
          <w:rStyle w:val="Strong"/>
          <w:rFonts w:eastAsiaTheme="majorEastAsia"/>
          <w:b w:val="0"/>
          <w:bCs w:val="0"/>
        </w:rPr>
        <w:t>politically relevant</w:t>
      </w:r>
      <w:r w:rsidRPr="005D0880">
        <w:rPr>
          <w:b/>
          <w:bCs/>
        </w:rPr>
        <w:t>.</w:t>
      </w:r>
      <w:r>
        <w:t xml:space="preserve"> This transformation into “Smart Ecology” reflects not just technological sophistication, but a deeper recognition that sustainable futures require </w:t>
      </w:r>
      <w:r w:rsidRPr="005D0880">
        <w:rPr>
          <w:rStyle w:val="Strong"/>
          <w:rFonts w:eastAsiaTheme="majorEastAsia"/>
          <w:b w:val="0"/>
          <w:bCs w:val="0"/>
        </w:rPr>
        <w:t>inclusive governance, community partnership, and epistemic humility</w:t>
      </w:r>
      <w:r>
        <w:t xml:space="preserve">. Ecology now stands not only as a science of nature, but as a catalyst for </w:t>
      </w:r>
      <w:r w:rsidRPr="005D0880">
        <w:rPr>
          <w:rStyle w:val="Strong"/>
          <w:rFonts w:eastAsiaTheme="majorEastAsia"/>
          <w:b w:val="0"/>
          <w:bCs w:val="0"/>
        </w:rPr>
        <w:t>planetary transformation</w:t>
      </w:r>
      <w:r>
        <w:t>—bridging science, society, and sustainability in the age of crisis and innovation.</w:t>
      </w:r>
    </w:p>
    <w:p w14:paraId="72E6C00A" w14:textId="77777777" w:rsidR="00014BD0" w:rsidRPr="002B1C5C" w:rsidRDefault="00E26A91" w:rsidP="00014BD0">
      <w:pPr>
        <w:pStyle w:val="Heading3"/>
        <w:spacing w:line="360" w:lineRule="auto"/>
        <w:jc w:val="both"/>
        <w:rPr>
          <w:b w:val="0"/>
          <w:bCs w:val="0"/>
          <w:sz w:val="24"/>
          <w:szCs w:val="24"/>
        </w:rPr>
      </w:pPr>
      <w:r>
        <w:rPr>
          <w:rStyle w:val="Strong"/>
          <w:rFonts w:eastAsiaTheme="majorEastAsia"/>
          <w:b/>
          <w:bCs/>
          <w:sz w:val="24"/>
          <w:szCs w:val="24"/>
        </w:rPr>
        <w:t>6</w:t>
      </w:r>
      <w:r w:rsidR="00014BD0" w:rsidRPr="002B1C5C">
        <w:rPr>
          <w:rStyle w:val="Strong"/>
          <w:rFonts w:eastAsiaTheme="majorEastAsia"/>
          <w:b/>
          <w:bCs/>
          <w:sz w:val="24"/>
          <w:szCs w:val="24"/>
        </w:rPr>
        <w:t>. Conclusion: Ecology in the Age of Planetary Transformation</w:t>
      </w:r>
    </w:p>
    <w:p w14:paraId="196222D7" w14:textId="77777777" w:rsidR="00014BD0" w:rsidRDefault="00014BD0" w:rsidP="00014BD0">
      <w:pPr>
        <w:pStyle w:val="NormalWeb"/>
        <w:spacing w:line="360" w:lineRule="auto"/>
        <w:jc w:val="both"/>
      </w:pPr>
      <w:r>
        <w:t>Ecology’s transformation over the past five decades—from a relatively narrow natural science to a central pillar of global sustainability and justice—reflects both its internal intellectual dynamism and its increasing relevance to humanity’s most pressing challenges. What began in the 1970s with the rise of systems ecology and public environmentalism has unfolded into a multifaceted, interdisciplinary, and socially embedded science that is deeply interwoven with technology, policy, and ethics.</w:t>
      </w:r>
    </w:p>
    <w:p w14:paraId="64DF5876" w14:textId="77777777" w:rsidR="00014BD0" w:rsidRDefault="00014BD0" w:rsidP="00014BD0">
      <w:pPr>
        <w:pStyle w:val="NormalWeb"/>
        <w:spacing w:line="360" w:lineRule="auto"/>
        <w:jc w:val="both"/>
      </w:pPr>
      <w:r>
        <w:t xml:space="preserve">Each decade brought distinct paradigmatic shifts. The </w:t>
      </w:r>
      <w:r w:rsidRPr="005D0880">
        <w:rPr>
          <w:rStyle w:val="Strong"/>
          <w:rFonts w:eastAsiaTheme="majorEastAsia"/>
          <w:b w:val="0"/>
          <w:bCs w:val="0"/>
        </w:rPr>
        <w:t>1970s</w:t>
      </w:r>
      <w:r>
        <w:t xml:space="preserve"> institutionalized ecology as a systems science closely tied to environmental policy, with the emergence of Environmental Impact Assessments and ecosystem modeling. The </w:t>
      </w:r>
      <w:r w:rsidRPr="005D0880">
        <w:rPr>
          <w:rStyle w:val="Strong"/>
          <w:rFonts w:eastAsiaTheme="majorEastAsia"/>
          <w:b w:val="0"/>
          <w:bCs w:val="0"/>
        </w:rPr>
        <w:t>1980s</w:t>
      </w:r>
      <w:r>
        <w:t xml:space="preserve"> emphasized biodiversity conservation and global environmental governance, driven by landmark assessments like the Brundtland Report and the formalization of sustainable development. In the </w:t>
      </w:r>
      <w:r w:rsidRPr="005D0880">
        <w:rPr>
          <w:rStyle w:val="Strong"/>
          <w:rFonts w:eastAsiaTheme="majorEastAsia"/>
          <w:b w:val="0"/>
          <w:bCs w:val="0"/>
        </w:rPr>
        <w:t>1990s</w:t>
      </w:r>
      <w:r w:rsidRPr="005D0880">
        <w:rPr>
          <w:b/>
          <w:bCs/>
        </w:rPr>
        <w:t>,</w:t>
      </w:r>
      <w:r>
        <w:t xml:space="preserve"> the discipline deepened its integration with social science through landscape ecology, political ecology, and the co-</w:t>
      </w:r>
      <w:r>
        <w:lastRenderedPageBreak/>
        <w:t>production of knowledge with local communities. This era also witnessed the globalization of ecological concerns through international conventions on biodiversity and climate.</w:t>
      </w:r>
    </w:p>
    <w:p w14:paraId="67519635" w14:textId="77777777" w:rsidR="00014BD0" w:rsidRDefault="00014BD0" w:rsidP="00014BD0">
      <w:pPr>
        <w:pStyle w:val="NormalWeb"/>
        <w:spacing w:line="360" w:lineRule="auto"/>
        <w:jc w:val="both"/>
      </w:pPr>
      <w:r>
        <w:t xml:space="preserve">The </w:t>
      </w:r>
      <w:r w:rsidRPr="005D0880">
        <w:rPr>
          <w:rStyle w:val="Strong"/>
          <w:rFonts w:eastAsiaTheme="majorEastAsia"/>
          <w:b w:val="0"/>
          <w:bCs w:val="0"/>
        </w:rPr>
        <w:t>2000s</w:t>
      </w:r>
      <w:r w:rsidRPr="005D0880">
        <w:rPr>
          <w:b/>
          <w:bCs/>
        </w:rPr>
        <w:t xml:space="preserve"> </w:t>
      </w:r>
      <w:r>
        <w:t xml:space="preserve">ushered in a data-driven phase, with remote sensing, GIS, and ecosystem service valuation enabling ecology to speak the language of economics and policy-making. By the </w:t>
      </w:r>
      <w:r w:rsidRPr="005D0880">
        <w:rPr>
          <w:rStyle w:val="Strong"/>
          <w:rFonts w:eastAsiaTheme="majorEastAsia"/>
          <w:b w:val="0"/>
          <w:bCs w:val="0"/>
        </w:rPr>
        <w:t>2010s</w:t>
      </w:r>
      <w:r w:rsidRPr="005D0880">
        <w:t>, the</w:t>
      </w:r>
      <w:r>
        <w:t xml:space="preserve"> rise of Earth system science and the Anthropocene discourse had transformed ecology into a planetary-scale science, engaging with global change models, resilience frameworks, and sustainability transitions. This period also saw the growing influence of Indigenous knowledge systems, participatory governance, and environmental justice movements in shaping ecological thought.</w:t>
      </w:r>
    </w:p>
    <w:p w14:paraId="3FFC6C4F" w14:textId="77777777" w:rsidR="00014BD0" w:rsidRDefault="00014BD0" w:rsidP="00014BD0">
      <w:pPr>
        <w:pStyle w:val="NormalWeb"/>
        <w:spacing w:line="360" w:lineRule="auto"/>
        <w:jc w:val="both"/>
      </w:pPr>
      <w:r>
        <w:t xml:space="preserve">Finally, the </w:t>
      </w:r>
      <w:r w:rsidRPr="005D0880">
        <w:rPr>
          <w:rStyle w:val="Strong"/>
          <w:rFonts w:eastAsiaTheme="majorEastAsia"/>
          <w:b w:val="0"/>
          <w:bCs w:val="0"/>
        </w:rPr>
        <w:t>2020s</w:t>
      </w:r>
      <w:r>
        <w:t xml:space="preserve"> have introduced what may be called the era of </w:t>
      </w:r>
      <w:r w:rsidRPr="005D0880">
        <w:rPr>
          <w:rStyle w:val="Strong"/>
          <w:rFonts w:eastAsiaTheme="majorEastAsia"/>
          <w:b w:val="0"/>
          <w:bCs w:val="0"/>
        </w:rPr>
        <w:t>Smart Ecology</w:t>
      </w:r>
      <w:r>
        <w:t xml:space="preserve">—a technologically enhanced, ethically responsive, and socially engaged ecology that operates at the intersection of AI, remote sensing, community participation, and policy innovation. Ecology is now central not only to environmental management but also to public health, urban planning, disaster preparedness, and global finance. At its most transformative, it challenges the anthropocentric and </w:t>
      </w:r>
      <w:proofErr w:type="spellStart"/>
      <w:r>
        <w:t>extractivist</w:t>
      </w:r>
      <w:proofErr w:type="spellEnd"/>
      <w:r>
        <w:t xml:space="preserve"> logics of modernity and proposes regenerative, equitable futures grounded in planetary care.</w:t>
      </w:r>
    </w:p>
    <w:p w14:paraId="51D3F29B" w14:textId="77777777" w:rsidR="00014BD0" w:rsidRDefault="00014BD0" w:rsidP="00014BD0">
      <w:pPr>
        <w:pStyle w:val="NormalWeb"/>
        <w:spacing w:line="360" w:lineRule="auto"/>
        <w:jc w:val="both"/>
      </w:pPr>
      <w:r>
        <w:t xml:space="preserve">Across these decades, a clear trajectory emerges: </w:t>
      </w:r>
      <w:r w:rsidRPr="005D0880">
        <w:rPr>
          <w:rStyle w:val="Strong"/>
          <w:rFonts w:eastAsiaTheme="majorEastAsia"/>
          <w:b w:val="0"/>
          <w:bCs w:val="0"/>
        </w:rPr>
        <w:t>from reductionism to holism</w:t>
      </w:r>
      <w:r w:rsidRPr="005D0880">
        <w:rPr>
          <w:b/>
          <w:bCs/>
        </w:rPr>
        <w:t xml:space="preserve">, </w:t>
      </w:r>
      <w:r w:rsidRPr="005D0880">
        <w:rPr>
          <w:rStyle w:val="Strong"/>
          <w:rFonts w:eastAsiaTheme="majorEastAsia"/>
          <w:b w:val="0"/>
          <w:bCs w:val="0"/>
        </w:rPr>
        <w:t>from detached observation to participatory action</w:t>
      </w:r>
      <w:r w:rsidRPr="005D0880">
        <w:rPr>
          <w:b/>
          <w:bCs/>
        </w:rPr>
        <w:t xml:space="preserve">, </w:t>
      </w:r>
      <w:r w:rsidRPr="005D0880">
        <w:t xml:space="preserve">and </w:t>
      </w:r>
      <w:r w:rsidRPr="005D0880">
        <w:rPr>
          <w:rStyle w:val="Strong"/>
          <w:rFonts w:eastAsiaTheme="majorEastAsia"/>
          <w:b w:val="0"/>
          <w:bCs w:val="0"/>
        </w:rPr>
        <w:t>from local to planetary scales of integration</w:t>
      </w:r>
      <w:r>
        <w:t>. The theoretical evolution has mirrored the growing complexity and urgency of environmental problems, while methodological advances—from nutrient budgets to neural networks—have expanded the discipline’s analytical power. Most importantly, ecology has become more inclusive—integrating Indigenous wisdom, feminist critiques, and citizen science into its core practices.</w:t>
      </w:r>
    </w:p>
    <w:p w14:paraId="4B0F1154" w14:textId="77777777" w:rsidR="00014BD0" w:rsidRDefault="00014BD0" w:rsidP="00014BD0">
      <w:pPr>
        <w:pStyle w:val="NormalWeb"/>
        <w:spacing w:line="360" w:lineRule="auto"/>
        <w:jc w:val="both"/>
      </w:pPr>
      <w:r>
        <w:t xml:space="preserve">As the world confronts the twin crises of ecological collapse and social inequality, the future of ecology lies in its ability to serve as a </w:t>
      </w:r>
      <w:r w:rsidRPr="005D0880">
        <w:rPr>
          <w:rStyle w:val="Strong"/>
          <w:rFonts w:eastAsiaTheme="majorEastAsia"/>
          <w:b w:val="0"/>
          <w:bCs w:val="0"/>
        </w:rPr>
        <w:t>transformative science</w:t>
      </w:r>
      <w:r>
        <w:t xml:space="preserve">: one that not only explains the workings of the natural world, but also </w:t>
      </w:r>
      <w:r w:rsidRPr="005D0880">
        <w:rPr>
          <w:rStyle w:val="Strong"/>
          <w:rFonts w:eastAsiaTheme="majorEastAsia"/>
          <w:b w:val="0"/>
          <w:bCs w:val="0"/>
        </w:rPr>
        <w:t xml:space="preserve">societies toward ethical, just, and </w:t>
      </w:r>
      <w:r w:rsidR="005D0880" w:rsidRPr="005D0880">
        <w:rPr>
          <w:rStyle w:val="Strong"/>
          <w:rFonts w:eastAsiaTheme="majorEastAsia"/>
          <w:b w:val="0"/>
          <w:bCs w:val="0"/>
        </w:rPr>
        <w:t xml:space="preserve">guides </w:t>
      </w:r>
      <w:r w:rsidRPr="005D0880">
        <w:rPr>
          <w:rStyle w:val="Strong"/>
          <w:rFonts w:eastAsiaTheme="majorEastAsia"/>
          <w:b w:val="0"/>
          <w:bCs w:val="0"/>
        </w:rPr>
        <w:t>sustainable coexistence</w:t>
      </w:r>
      <w:r w:rsidRPr="005D0880">
        <w:rPr>
          <w:b/>
          <w:bCs/>
        </w:rPr>
        <w:t xml:space="preserve"> </w:t>
      </w:r>
      <w:r>
        <w:t xml:space="preserve">with the more-than-human world. This paper has shown that ecology is no longer </w:t>
      </w:r>
      <w:r>
        <w:lastRenderedPageBreak/>
        <w:t xml:space="preserve">merely a field of science—it is a </w:t>
      </w:r>
      <w:r w:rsidRPr="005D0880">
        <w:rPr>
          <w:rStyle w:val="Strong"/>
          <w:rFonts w:eastAsiaTheme="majorEastAsia"/>
          <w:b w:val="0"/>
          <w:bCs w:val="0"/>
        </w:rPr>
        <w:t>framework for planetary stewardship</w:t>
      </w:r>
      <w:r>
        <w:t xml:space="preserve"> in an age of interconnected vulnerability and hope.</w:t>
      </w:r>
    </w:p>
    <w:p w14:paraId="1C18A85F" w14:textId="77777777" w:rsidR="00014BD0" w:rsidRDefault="00E26A91" w:rsidP="00014BD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014BD0">
        <w:rPr>
          <w:rFonts w:ascii="Times New Roman" w:eastAsia="Times New Roman" w:hAnsi="Times New Roman" w:cs="Times New Roman"/>
          <w:b/>
          <w:bCs/>
          <w:sz w:val="24"/>
          <w:szCs w:val="24"/>
        </w:rPr>
        <w:t>. References</w:t>
      </w:r>
    </w:p>
    <w:p w14:paraId="79000AB7" w14:textId="77777777" w:rsidR="00014BD0" w:rsidRPr="00014BD0" w:rsidRDefault="00014BD0" w:rsidP="003E35DF">
      <w:pPr>
        <w:numPr>
          <w:ilvl w:val="0"/>
          <w:numId w:val="25"/>
        </w:numPr>
        <w:spacing w:after="0" w:line="360" w:lineRule="auto"/>
        <w:jc w:val="both"/>
        <w:rPr>
          <w:rFonts w:ascii="Times New Roman" w:eastAsia="Times New Roman" w:hAnsi="Times New Roman" w:cs="Times New Roman"/>
          <w:sz w:val="24"/>
          <w:szCs w:val="24"/>
        </w:rPr>
      </w:pPr>
      <w:proofErr w:type="spellStart"/>
      <w:r w:rsidRPr="00014BD0">
        <w:rPr>
          <w:rFonts w:ascii="Times New Roman" w:eastAsia="Times New Roman" w:hAnsi="Times New Roman" w:cs="Times New Roman"/>
          <w:sz w:val="24"/>
          <w:szCs w:val="24"/>
        </w:rPr>
        <w:t>Odum</w:t>
      </w:r>
      <w:proofErr w:type="spellEnd"/>
      <w:r w:rsidRPr="00014BD0">
        <w:rPr>
          <w:rFonts w:ascii="Times New Roman" w:eastAsia="Times New Roman" w:hAnsi="Times New Roman" w:cs="Times New Roman"/>
          <w:sz w:val="24"/>
          <w:szCs w:val="24"/>
        </w:rPr>
        <w:t xml:space="preserve">, E. P. </w:t>
      </w:r>
      <w:r w:rsidRPr="00014BD0">
        <w:rPr>
          <w:rFonts w:ascii="Times New Roman" w:eastAsia="Times New Roman" w:hAnsi="Times New Roman" w:cs="Times New Roman"/>
          <w:i/>
          <w:iCs/>
          <w:sz w:val="24"/>
          <w:szCs w:val="24"/>
        </w:rPr>
        <w:t>Fundamentals of Ecology</w:t>
      </w:r>
      <w:r w:rsidRPr="00014BD0">
        <w:rPr>
          <w:rFonts w:ascii="Times New Roman" w:eastAsia="Times New Roman" w:hAnsi="Times New Roman" w:cs="Times New Roman"/>
          <w:sz w:val="24"/>
          <w:szCs w:val="24"/>
        </w:rPr>
        <w:t xml:space="preserve"> (3rd ed., 1971) – A foundational text that introduced the ecosystem concept, energy flow, and thermodynamic systems analysis. </w:t>
      </w:r>
      <w:hyperlink r:id="rId7" w:tgtFrame="_blank" w:history="1">
        <w:r w:rsidRPr="00014BD0">
          <w:rPr>
            <w:rFonts w:ascii="Times New Roman" w:eastAsia="Times New Roman" w:hAnsi="Times New Roman" w:cs="Times New Roman"/>
            <w:color w:val="0000FF"/>
            <w:sz w:val="24"/>
            <w:szCs w:val="24"/>
            <w:u w:val="single"/>
          </w:rPr>
          <w:t>Wikipedia+10Internet Archive+10Crafoord Prize+10</w:t>
        </w:r>
      </w:hyperlink>
    </w:p>
    <w:p w14:paraId="11A81641" w14:textId="77777777" w:rsidR="00014BD0" w:rsidRPr="00014BD0" w:rsidRDefault="00014BD0" w:rsidP="003E35DF">
      <w:pPr>
        <w:numPr>
          <w:ilvl w:val="0"/>
          <w:numId w:val="25"/>
        </w:numPr>
        <w:spacing w:after="0" w:line="360" w:lineRule="auto"/>
        <w:jc w:val="both"/>
        <w:rPr>
          <w:rFonts w:ascii="Times New Roman" w:eastAsia="Times New Roman" w:hAnsi="Times New Roman" w:cs="Times New Roman"/>
          <w:sz w:val="24"/>
          <w:szCs w:val="24"/>
        </w:rPr>
      </w:pPr>
      <w:proofErr w:type="spellStart"/>
      <w:r w:rsidRPr="00014BD0">
        <w:rPr>
          <w:rFonts w:ascii="Times New Roman" w:eastAsia="Times New Roman" w:hAnsi="Times New Roman" w:cs="Times New Roman"/>
          <w:sz w:val="24"/>
          <w:szCs w:val="24"/>
        </w:rPr>
        <w:t>Odum</w:t>
      </w:r>
      <w:proofErr w:type="spellEnd"/>
      <w:r w:rsidRPr="00014BD0">
        <w:rPr>
          <w:rFonts w:ascii="Times New Roman" w:eastAsia="Times New Roman" w:hAnsi="Times New Roman" w:cs="Times New Roman"/>
          <w:sz w:val="24"/>
          <w:szCs w:val="24"/>
        </w:rPr>
        <w:t xml:space="preserve">, H. T., &amp; Pomeroy, L. R. (1972). “The strategy of ecosystem development.” </w:t>
      </w:r>
      <w:r w:rsidRPr="00014BD0">
        <w:rPr>
          <w:rFonts w:ascii="Times New Roman" w:eastAsia="Times New Roman" w:hAnsi="Times New Roman" w:cs="Times New Roman"/>
          <w:i/>
          <w:iCs/>
          <w:sz w:val="24"/>
          <w:szCs w:val="24"/>
        </w:rPr>
        <w:t>Science</w:t>
      </w:r>
      <w:r w:rsidRPr="00014BD0">
        <w:rPr>
          <w:rFonts w:ascii="Times New Roman" w:eastAsia="Times New Roman" w:hAnsi="Times New Roman" w:cs="Times New Roman"/>
          <w:sz w:val="24"/>
          <w:szCs w:val="24"/>
        </w:rPr>
        <w:t xml:space="preserve">, 164(3877), 262–270. </w:t>
      </w:r>
      <w:hyperlink r:id="rId8" w:tgtFrame="_blank" w:history="1">
        <w:r w:rsidRPr="00014BD0">
          <w:rPr>
            <w:rFonts w:ascii="Times New Roman" w:eastAsia="Times New Roman" w:hAnsi="Times New Roman" w:cs="Times New Roman"/>
            <w:color w:val="0000FF"/>
            <w:sz w:val="24"/>
            <w:szCs w:val="24"/>
            <w:u w:val="single"/>
          </w:rPr>
          <w:t>Wikipedia</w:t>
        </w:r>
      </w:hyperlink>
    </w:p>
    <w:p w14:paraId="786A742E" w14:textId="77777777" w:rsidR="00014BD0" w:rsidRPr="00014BD0" w:rsidRDefault="00014BD0" w:rsidP="003E35DF">
      <w:pPr>
        <w:numPr>
          <w:ilvl w:val="0"/>
          <w:numId w:val="25"/>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Likens, G. E., Bormann, F. H., Johnson, N. M., &amp; Pierce, R. S. (1970). Hubbard Brook watershed nutrient budget experiment. </w:t>
      </w:r>
      <w:r w:rsidRPr="00014BD0">
        <w:rPr>
          <w:rFonts w:ascii="Times New Roman" w:eastAsia="Times New Roman" w:hAnsi="Times New Roman" w:cs="Times New Roman"/>
          <w:i/>
          <w:iCs/>
          <w:sz w:val="24"/>
          <w:szCs w:val="24"/>
        </w:rPr>
        <w:t>Ecological Monographs</w:t>
      </w:r>
      <w:r w:rsidRPr="00014BD0">
        <w:rPr>
          <w:rFonts w:ascii="Times New Roman" w:eastAsia="Times New Roman" w:hAnsi="Times New Roman" w:cs="Times New Roman"/>
          <w:sz w:val="24"/>
          <w:szCs w:val="24"/>
        </w:rPr>
        <w:t xml:space="preserve">, 40(1), 23–47. </w:t>
      </w:r>
      <w:hyperlink r:id="rId9" w:tgtFrame="_blank" w:history="1">
        <w:r w:rsidRPr="00014BD0">
          <w:rPr>
            <w:rFonts w:ascii="Times New Roman" w:eastAsia="Times New Roman" w:hAnsi="Times New Roman" w:cs="Times New Roman"/>
            <w:color w:val="0000FF"/>
            <w:sz w:val="24"/>
            <w:szCs w:val="24"/>
            <w:u w:val="single"/>
          </w:rPr>
          <w:t>Wikipedia</w:t>
        </w:r>
      </w:hyperlink>
    </w:p>
    <w:p w14:paraId="26F80E3C" w14:textId="77777777" w:rsidR="00014BD0" w:rsidRPr="00014BD0" w:rsidRDefault="00014BD0" w:rsidP="003E35DF">
      <w:pPr>
        <w:numPr>
          <w:ilvl w:val="0"/>
          <w:numId w:val="25"/>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Patten, B. C. (1975). </w:t>
      </w:r>
      <w:r w:rsidRPr="00014BD0">
        <w:rPr>
          <w:rFonts w:ascii="Times New Roman" w:eastAsia="Times New Roman" w:hAnsi="Times New Roman" w:cs="Times New Roman"/>
          <w:i/>
          <w:iCs/>
          <w:sz w:val="24"/>
          <w:szCs w:val="24"/>
        </w:rPr>
        <w:t>Systems Analysis and Simulation in Ecology</w:t>
      </w:r>
      <w:r w:rsidRPr="00014BD0">
        <w:rPr>
          <w:rFonts w:ascii="Times New Roman" w:eastAsia="Times New Roman" w:hAnsi="Times New Roman" w:cs="Times New Roman"/>
          <w:sz w:val="24"/>
          <w:szCs w:val="24"/>
        </w:rPr>
        <w:t xml:space="preserve">. Academic Press. </w:t>
      </w:r>
      <w:hyperlink r:id="rId10" w:tgtFrame="_blank" w:history="1">
        <w:r w:rsidRPr="00014BD0">
          <w:rPr>
            <w:rFonts w:ascii="Times New Roman" w:eastAsia="Times New Roman" w:hAnsi="Times New Roman" w:cs="Times New Roman"/>
            <w:color w:val="0000FF"/>
            <w:sz w:val="24"/>
            <w:szCs w:val="24"/>
            <w:u w:val="single"/>
          </w:rPr>
          <w:t>arxiv.org+12Wikipedia+12Wikipedia+12</w:t>
        </w:r>
      </w:hyperlink>
    </w:p>
    <w:p w14:paraId="1546E1A6" w14:textId="77777777" w:rsidR="00014BD0" w:rsidRPr="00014BD0" w:rsidRDefault="00014BD0" w:rsidP="003E35DF">
      <w:pPr>
        <w:numPr>
          <w:ilvl w:val="0"/>
          <w:numId w:val="25"/>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Carson, R. (1962). </w:t>
      </w:r>
      <w:r w:rsidRPr="00014BD0">
        <w:rPr>
          <w:rFonts w:ascii="Times New Roman" w:eastAsia="Times New Roman" w:hAnsi="Times New Roman" w:cs="Times New Roman"/>
          <w:i/>
          <w:iCs/>
          <w:sz w:val="24"/>
          <w:szCs w:val="24"/>
        </w:rPr>
        <w:t>Silent Spring</w:t>
      </w:r>
      <w:r w:rsidRPr="00014BD0">
        <w:rPr>
          <w:rFonts w:ascii="Times New Roman" w:eastAsia="Times New Roman" w:hAnsi="Times New Roman" w:cs="Times New Roman"/>
          <w:sz w:val="24"/>
          <w:szCs w:val="24"/>
        </w:rPr>
        <w:t xml:space="preserve">. Reignited environmental advocacy and led to public environmental awareness. </w:t>
      </w:r>
      <w:hyperlink r:id="rId11" w:tgtFrame="_blank" w:history="1">
        <w:proofErr w:type="spellStart"/>
        <w:r w:rsidRPr="00014BD0">
          <w:rPr>
            <w:rFonts w:ascii="Times New Roman" w:eastAsia="Times New Roman" w:hAnsi="Times New Roman" w:cs="Times New Roman"/>
            <w:color w:val="0000FF"/>
            <w:sz w:val="24"/>
            <w:szCs w:val="24"/>
            <w:u w:val="single"/>
          </w:rPr>
          <w:t>Wikipedia</w:t>
        </w:r>
      </w:hyperlink>
      <w:hyperlink r:id="rId12" w:tgtFrame="_blank" w:history="1">
        <w:r w:rsidRPr="00014BD0">
          <w:rPr>
            <w:rFonts w:ascii="Times New Roman" w:eastAsia="Times New Roman" w:hAnsi="Times New Roman" w:cs="Times New Roman"/>
            <w:color w:val="0000FF"/>
            <w:sz w:val="24"/>
            <w:szCs w:val="24"/>
            <w:u w:val="single"/>
          </w:rPr>
          <w:t>UGA</w:t>
        </w:r>
        <w:proofErr w:type="spellEnd"/>
        <w:r w:rsidRPr="00014BD0">
          <w:rPr>
            <w:rFonts w:ascii="Times New Roman" w:eastAsia="Times New Roman" w:hAnsi="Times New Roman" w:cs="Times New Roman"/>
            <w:color w:val="0000FF"/>
            <w:sz w:val="24"/>
            <w:szCs w:val="24"/>
            <w:u w:val="single"/>
          </w:rPr>
          <w:t xml:space="preserve"> Today</w:t>
        </w:r>
      </w:hyperlink>
    </w:p>
    <w:p w14:paraId="5B4B6C94" w14:textId="77777777" w:rsidR="00014BD0" w:rsidRPr="00014BD0" w:rsidRDefault="00014BD0" w:rsidP="003E35DF">
      <w:pPr>
        <w:numPr>
          <w:ilvl w:val="0"/>
          <w:numId w:val="26"/>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Forman, R. T. T. (1986). </w:t>
      </w:r>
      <w:r w:rsidRPr="00014BD0">
        <w:rPr>
          <w:rFonts w:ascii="Times New Roman" w:eastAsia="Times New Roman" w:hAnsi="Times New Roman" w:cs="Times New Roman"/>
          <w:i/>
          <w:iCs/>
          <w:sz w:val="24"/>
          <w:szCs w:val="24"/>
        </w:rPr>
        <w:t>Landscape Ecology</w:t>
      </w:r>
      <w:r w:rsidRPr="00014BD0">
        <w:rPr>
          <w:rFonts w:ascii="Times New Roman" w:eastAsia="Times New Roman" w:hAnsi="Times New Roman" w:cs="Times New Roman"/>
          <w:sz w:val="24"/>
          <w:szCs w:val="24"/>
        </w:rPr>
        <w:t>. Introduced the patch</w:t>
      </w:r>
      <w:r w:rsidRPr="00014BD0">
        <w:rPr>
          <w:rFonts w:ascii="Times New Roman" w:eastAsia="Times New Roman" w:hAnsi="Times New Roman" w:cs="Times New Roman"/>
          <w:sz w:val="24"/>
          <w:szCs w:val="24"/>
        </w:rPr>
        <w:noBreakHyphen/>
        <w:t>corridor</w:t>
      </w:r>
      <w:r w:rsidRPr="00014BD0">
        <w:rPr>
          <w:rFonts w:ascii="Times New Roman" w:eastAsia="Times New Roman" w:hAnsi="Times New Roman" w:cs="Times New Roman"/>
          <w:sz w:val="24"/>
          <w:szCs w:val="24"/>
        </w:rPr>
        <w:noBreakHyphen/>
        <w:t xml:space="preserve">matrix model. </w:t>
      </w:r>
      <w:hyperlink r:id="rId13" w:tgtFrame="_blank" w:history="1">
        <w:r w:rsidRPr="00014BD0">
          <w:rPr>
            <w:rFonts w:ascii="Times New Roman" w:eastAsia="Times New Roman" w:hAnsi="Times New Roman" w:cs="Times New Roman"/>
            <w:color w:val="0000FF"/>
            <w:sz w:val="24"/>
            <w:szCs w:val="24"/>
            <w:u w:val="single"/>
          </w:rPr>
          <w:t>Wikipedia</w:t>
        </w:r>
      </w:hyperlink>
    </w:p>
    <w:p w14:paraId="77914A58" w14:textId="77777777" w:rsidR="00014BD0" w:rsidRPr="00014BD0" w:rsidRDefault="00014BD0" w:rsidP="003E35DF">
      <w:pPr>
        <w:numPr>
          <w:ilvl w:val="0"/>
          <w:numId w:val="26"/>
        </w:numPr>
        <w:spacing w:after="0" w:line="360" w:lineRule="auto"/>
        <w:jc w:val="both"/>
        <w:rPr>
          <w:rFonts w:ascii="Times New Roman" w:eastAsia="Times New Roman" w:hAnsi="Times New Roman" w:cs="Times New Roman"/>
          <w:sz w:val="24"/>
          <w:szCs w:val="24"/>
        </w:rPr>
      </w:pPr>
      <w:proofErr w:type="spellStart"/>
      <w:r w:rsidRPr="00014BD0">
        <w:rPr>
          <w:rFonts w:ascii="Times New Roman" w:eastAsia="Times New Roman" w:hAnsi="Times New Roman" w:cs="Times New Roman"/>
          <w:sz w:val="24"/>
          <w:szCs w:val="24"/>
        </w:rPr>
        <w:t>Soulé</w:t>
      </w:r>
      <w:proofErr w:type="spellEnd"/>
      <w:r w:rsidRPr="00014BD0">
        <w:rPr>
          <w:rFonts w:ascii="Times New Roman" w:eastAsia="Times New Roman" w:hAnsi="Times New Roman" w:cs="Times New Roman"/>
          <w:sz w:val="24"/>
          <w:szCs w:val="24"/>
        </w:rPr>
        <w:t xml:space="preserve">, M. (1985). </w:t>
      </w:r>
      <w:r w:rsidRPr="00014BD0">
        <w:rPr>
          <w:rFonts w:ascii="Times New Roman" w:eastAsia="Times New Roman" w:hAnsi="Times New Roman" w:cs="Times New Roman"/>
          <w:i/>
          <w:iCs/>
          <w:sz w:val="24"/>
          <w:szCs w:val="24"/>
        </w:rPr>
        <w:t>Foundations of Conservation Biology</w:t>
      </w:r>
      <w:r w:rsidRPr="00014BD0">
        <w:rPr>
          <w:rFonts w:ascii="Times New Roman" w:eastAsia="Times New Roman" w:hAnsi="Times New Roman" w:cs="Times New Roman"/>
          <w:sz w:val="24"/>
          <w:szCs w:val="24"/>
        </w:rPr>
        <w:t xml:space="preserve">. Advocated ethical and scientific conservation practices. </w:t>
      </w:r>
      <w:hyperlink r:id="rId14" w:tgtFrame="_blank" w:history="1">
        <w:r w:rsidRPr="00014BD0">
          <w:rPr>
            <w:rFonts w:ascii="Times New Roman" w:eastAsia="Times New Roman" w:hAnsi="Times New Roman" w:cs="Times New Roman"/>
            <w:color w:val="0000FF"/>
            <w:sz w:val="24"/>
            <w:szCs w:val="24"/>
            <w:u w:val="single"/>
          </w:rPr>
          <w:t>Wikipedia</w:t>
        </w:r>
      </w:hyperlink>
    </w:p>
    <w:p w14:paraId="1BDE1758" w14:textId="77777777" w:rsidR="00014BD0" w:rsidRPr="00014BD0" w:rsidRDefault="00014BD0" w:rsidP="003E35DF">
      <w:pPr>
        <w:numPr>
          <w:ilvl w:val="0"/>
          <w:numId w:val="26"/>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MacArthur, R. H., &amp; Wilson, E. O. (1967). </w:t>
      </w:r>
      <w:r w:rsidRPr="00014BD0">
        <w:rPr>
          <w:rFonts w:ascii="Times New Roman" w:eastAsia="Times New Roman" w:hAnsi="Times New Roman" w:cs="Times New Roman"/>
          <w:i/>
          <w:iCs/>
          <w:sz w:val="24"/>
          <w:szCs w:val="24"/>
        </w:rPr>
        <w:t>The Theory of Island Biogeography</w:t>
      </w:r>
      <w:r w:rsidRPr="00014BD0">
        <w:rPr>
          <w:rFonts w:ascii="Times New Roman" w:eastAsia="Times New Roman" w:hAnsi="Times New Roman" w:cs="Times New Roman"/>
          <w:sz w:val="24"/>
          <w:szCs w:val="24"/>
        </w:rPr>
        <w:t>. Pioneered concepts used in reserve design.</w:t>
      </w:r>
    </w:p>
    <w:p w14:paraId="32324ABC" w14:textId="77777777" w:rsidR="00014BD0" w:rsidRPr="00014BD0" w:rsidRDefault="00014BD0" w:rsidP="003E35DF">
      <w:pPr>
        <w:numPr>
          <w:ilvl w:val="0"/>
          <w:numId w:val="26"/>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UN Brundtland Commission. (1987). </w:t>
      </w:r>
      <w:r w:rsidRPr="00014BD0">
        <w:rPr>
          <w:rFonts w:ascii="Times New Roman" w:eastAsia="Times New Roman" w:hAnsi="Times New Roman" w:cs="Times New Roman"/>
          <w:i/>
          <w:iCs/>
          <w:sz w:val="24"/>
          <w:szCs w:val="24"/>
        </w:rPr>
        <w:t>Our Common Future</w:t>
      </w:r>
      <w:r w:rsidRPr="00014BD0">
        <w:rPr>
          <w:rFonts w:ascii="Times New Roman" w:eastAsia="Times New Roman" w:hAnsi="Times New Roman" w:cs="Times New Roman"/>
          <w:sz w:val="24"/>
          <w:szCs w:val="24"/>
        </w:rPr>
        <w:t>. Popularized the term “sustainable development.”</w:t>
      </w:r>
    </w:p>
    <w:p w14:paraId="4E69D7E0" w14:textId="77777777" w:rsidR="00014BD0" w:rsidRPr="00014BD0" w:rsidRDefault="00014BD0" w:rsidP="003E35DF">
      <w:pPr>
        <w:numPr>
          <w:ilvl w:val="0"/>
          <w:numId w:val="26"/>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UNESCO MAB </w:t>
      </w:r>
      <w:proofErr w:type="spellStart"/>
      <w:r w:rsidRPr="00014BD0">
        <w:rPr>
          <w:rFonts w:ascii="Times New Roman" w:eastAsia="Times New Roman" w:hAnsi="Times New Roman" w:cs="Times New Roman"/>
          <w:sz w:val="24"/>
          <w:szCs w:val="24"/>
        </w:rPr>
        <w:t>Programme</w:t>
      </w:r>
      <w:proofErr w:type="spellEnd"/>
      <w:r w:rsidRPr="00014BD0">
        <w:rPr>
          <w:rFonts w:ascii="Times New Roman" w:eastAsia="Times New Roman" w:hAnsi="Times New Roman" w:cs="Times New Roman"/>
          <w:sz w:val="24"/>
          <w:szCs w:val="24"/>
        </w:rPr>
        <w:t xml:space="preserve"> (est. 1971). Integrated ecology into biosphere reserves with conservation and development aims.</w:t>
      </w:r>
    </w:p>
    <w:p w14:paraId="4D8B9473" w14:textId="77777777" w:rsidR="00014BD0" w:rsidRPr="00014BD0" w:rsidRDefault="00014BD0" w:rsidP="003E35DF">
      <w:pPr>
        <w:numPr>
          <w:ilvl w:val="0"/>
          <w:numId w:val="27"/>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Costanza, R. et al. (1997). “The value of the world’s ecosystem services and natural capital.” </w:t>
      </w:r>
      <w:r w:rsidRPr="00014BD0">
        <w:rPr>
          <w:rFonts w:ascii="Times New Roman" w:eastAsia="Times New Roman" w:hAnsi="Times New Roman" w:cs="Times New Roman"/>
          <w:i/>
          <w:iCs/>
          <w:sz w:val="24"/>
          <w:szCs w:val="24"/>
        </w:rPr>
        <w:t>Nature</w:t>
      </w:r>
      <w:r w:rsidRPr="00014BD0">
        <w:rPr>
          <w:rFonts w:ascii="Times New Roman" w:eastAsia="Times New Roman" w:hAnsi="Times New Roman" w:cs="Times New Roman"/>
          <w:sz w:val="24"/>
          <w:szCs w:val="24"/>
        </w:rPr>
        <w:t xml:space="preserve">. </w:t>
      </w:r>
      <w:hyperlink r:id="rId15" w:tgtFrame="_blank" w:history="1">
        <w:r w:rsidRPr="00014BD0">
          <w:rPr>
            <w:rFonts w:ascii="Times New Roman" w:eastAsia="Times New Roman" w:hAnsi="Times New Roman" w:cs="Times New Roman"/>
            <w:color w:val="0000FF"/>
            <w:sz w:val="24"/>
            <w:szCs w:val="24"/>
            <w:u w:val="single"/>
          </w:rPr>
          <w:t>sciencedirect.com</w:t>
        </w:r>
      </w:hyperlink>
      <w:hyperlink r:id="rId16" w:tgtFrame="_blank" w:history="1">
        <w:r w:rsidRPr="00014BD0">
          <w:rPr>
            <w:rFonts w:ascii="Times New Roman" w:eastAsia="Times New Roman" w:hAnsi="Times New Roman" w:cs="Times New Roman"/>
            <w:color w:val="0000FF"/>
            <w:sz w:val="24"/>
            <w:szCs w:val="24"/>
            <w:u w:val="single"/>
          </w:rPr>
          <w:t>pmc.ncbi.nlm.nih.gov</w:t>
        </w:r>
      </w:hyperlink>
    </w:p>
    <w:p w14:paraId="7ECAE514" w14:textId="77777777" w:rsidR="00014BD0" w:rsidRPr="00014BD0" w:rsidRDefault="00014BD0" w:rsidP="003E35DF">
      <w:pPr>
        <w:numPr>
          <w:ilvl w:val="0"/>
          <w:numId w:val="27"/>
        </w:numPr>
        <w:spacing w:after="0" w:line="360" w:lineRule="auto"/>
        <w:jc w:val="both"/>
        <w:rPr>
          <w:rFonts w:ascii="Times New Roman" w:eastAsia="Times New Roman" w:hAnsi="Times New Roman" w:cs="Times New Roman"/>
          <w:sz w:val="24"/>
          <w:szCs w:val="24"/>
        </w:rPr>
      </w:pPr>
      <w:proofErr w:type="spellStart"/>
      <w:r w:rsidRPr="00014BD0">
        <w:rPr>
          <w:rFonts w:ascii="Times New Roman" w:eastAsia="Times New Roman" w:hAnsi="Times New Roman" w:cs="Times New Roman"/>
          <w:sz w:val="24"/>
          <w:szCs w:val="24"/>
        </w:rPr>
        <w:t>Berkes</w:t>
      </w:r>
      <w:proofErr w:type="spellEnd"/>
      <w:r w:rsidRPr="00014BD0">
        <w:rPr>
          <w:rFonts w:ascii="Times New Roman" w:eastAsia="Times New Roman" w:hAnsi="Times New Roman" w:cs="Times New Roman"/>
          <w:sz w:val="24"/>
          <w:szCs w:val="24"/>
        </w:rPr>
        <w:t xml:space="preserve">, F., &amp; </w:t>
      </w:r>
      <w:proofErr w:type="spellStart"/>
      <w:r w:rsidRPr="00014BD0">
        <w:rPr>
          <w:rFonts w:ascii="Times New Roman" w:eastAsia="Times New Roman" w:hAnsi="Times New Roman" w:cs="Times New Roman"/>
          <w:sz w:val="24"/>
          <w:szCs w:val="24"/>
        </w:rPr>
        <w:t>Folke</w:t>
      </w:r>
      <w:proofErr w:type="spellEnd"/>
      <w:r w:rsidRPr="00014BD0">
        <w:rPr>
          <w:rFonts w:ascii="Times New Roman" w:eastAsia="Times New Roman" w:hAnsi="Times New Roman" w:cs="Times New Roman"/>
          <w:sz w:val="24"/>
          <w:szCs w:val="24"/>
        </w:rPr>
        <w:t xml:space="preserve">, C. (1998). </w:t>
      </w:r>
      <w:r w:rsidRPr="00014BD0">
        <w:rPr>
          <w:rFonts w:ascii="Times New Roman" w:eastAsia="Times New Roman" w:hAnsi="Times New Roman" w:cs="Times New Roman"/>
          <w:i/>
          <w:iCs/>
          <w:sz w:val="24"/>
          <w:szCs w:val="24"/>
        </w:rPr>
        <w:t>Linking Social and Ecological Systems: Management Practices and Social Mechanisms for Building Resilience</w:t>
      </w:r>
      <w:r w:rsidRPr="00014BD0">
        <w:rPr>
          <w:rFonts w:ascii="Times New Roman" w:eastAsia="Times New Roman" w:hAnsi="Times New Roman" w:cs="Times New Roman"/>
          <w:sz w:val="24"/>
          <w:szCs w:val="24"/>
        </w:rPr>
        <w:t>.</w:t>
      </w:r>
    </w:p>
    <w:p w14:paraId="48C32049" w14:textId="77777777" w:rsidR="00014BD0" w:rsidRPr="00014BD0" w:rsidRDefault="00014BD0" w:rsidP="003E35DF">
      <w:pPr>
        <w:numPr>
          <w:ilvl w:val="0"/>
          <w:numId w:val="27"/>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Millennium Ecosystem Assessment (MA). (2005). Integrated global assessment of ecosystem service degradation and human well</w:t>
      </w:r>
      <w:r w:rsidRPr="00014BD0">
        <w:rPr>
          <w:rFonts w:ascii="Times New Roman" w:eastAsia="Times New Roman" w:hAnsi="Times New Roman" w:cs="Times New Roman"/>
          <w:sz w:val="24"/>
          <w:szCs w:val="24"/>
        </w:rPr>
        <w:noBreakHyphen/>
        <w:t>being.</w:t>
      </w:r>
    </w:p>
    <w:p w14:paraId="00BA5947" w14:textId="77777777" w:rsidR="00014BD0" w:rsidRPr="00014BD0" w:rsidRDefault="00014BD0" w:rsidP="003E35DF">
      <w:pPr>
        <w:numPr>
          <w:ilvl w:val="0"/>
          <w:numId w:val="27"/>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lastRenderedPageBreak/>
        <w:t>Convention on Biological Diversity (CBD). (1992). First global framework on biodiversity governance.</w:t>
      </w:r>
    </w:p>
    <w:p w14:paraId="07FFBA95" w14:textId="77777777" w:rsidR="00014BD0" w:rsidRPr="00014BD0" w:rsidRDefault="00014BD0" w:rsidP="003E35DF">
      <w:pPr>
        <w:numPr>
          <w:ilvl w:val="0"/>
          <w:numId w:val="27"/>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IPCC Second Assessment Report (1995). Signaled early integration of ecology in climate policy.</w:t>
      </w:r>
    </w:p>
    <w:p w14:paraId="78A5AC09" w14:textId="77777777" w:rsidR="00014BD0" w:rsidRPr="00014BD0" w:rsidRDefault="00014BD0" w:rsidP="003E35DF">
      <w:pPr>
        <w:numPr>
          <w:ilvl w:val="0"/>
          <w:numId w:val="28"/>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Daily, G. C. (ed.). (1997). </w:t>
      </w:r>
      <w:r w:rsidRPr="00014BD0">
        <w:rPr>
          <w:rFonts w:ascii="Times New Roman" w:eastAsia="Times New Roman" w:hAnsi="Times New Roman" w:cs="Times New Roman"/>
          <w:i/>
          <w:iCs/>
          <w:sz w:val="24"/>
          <w:szCs w:val="24"/>
        </w:rPr>
        <w:t>Nature’s Services: Societal Dependence on Natural Ecosystems</w:t>
      </w:r>
      <w:r w:rsidRPr="00014BD0">
        <w:rPr>
          <w:rFonts w:ascii="Times New Roman" w:eastAsia="Times New Roman" w:hAnsi="Times New Roman" w:cs="Times New Roman"/>
          <w:sz w:val="24"/>
          <w:szCs w:val="24"/>
        </w:rPr>
        <w:t>. Built foundations of ecosystem services thinking.</w:t>
      </w:r>
    </w:p>
    <w:p w14:paraId="06C5CCAC" w14:textId="77777777" w:rsidR="00014BD0" w:rsidRPr="00014BD0" w:rsidRDefault="00014BD0" w:rsidP="003E35DF">
      <w:pPr>
        <w:numPr>
          <w:ilvl w:val="0"/>
          <w:numId w:val="28"/>
        </w:numPr>
        <w:spacing w:after="0" w:line="360" w:lineRule="auto"/>
        <w:jc w:val="both"/>
        <w:rPr>
          <w:rFonts w:ascii="Times New Roman" w:eastAsia="Times New Roman" w:hAnsi="Times New Roman" w:cs="Times New Roman"/>
          <w:sz w:val="24"/>
          <w:szCs w:val="24"/>
        </w:rPr>
      </w:pPr>
      <w:proofErr w:type="spellStart"/>
      <w:r w:rsidRPr="00014BD0">
        <w:rPr>
          <w:rFonts w:ascii="Times New Roman" w:eastAsia="Times New Roman" w:hAnsi="Times New Roman" w:cs="Times New Roman"/>
          <w:sz w:val="24"/>
          <w:szCs w:val="24"/>
        </w:rPr>
        <w:t>Rockström</w:t>
      </w:r>
      <w:proofErr w:type="spellEnd"/>
      <w:r w:rsidRPr="00014BD0">
        <w:rPr>
          <w:rFonts w:ascii="Times New Roman" w:eastAsia="Times New Roman" w:hAnsi="Times New Roman" w:cs="Times New Roman"/>
          <w:sz w:val="24"/>
          <w:szCs w:val="24"/>
        </w:rPr>
        <w:t xml:space="preserve">, J. et al. (2009). “Planetary Boundaries: Guiding human development on a changing planet.” </w:t>
      </w:r>
      <w:r w:rsidRPr="00014BD0">
        <w:rPr>
          <w:rFonts w:ascii="Times New Roman" w:eastAsia="Times New Roman" w:hAnsi="Times New Roman" w:cs="Times New Roman"/>
          <w:i/>
          <w:iCs/>
          <w:sz w:val="24"/>
          <w:szCs w:val="24"/>
        </w:rPr>
        <w:t>Science</w:t>
      </w:r>
      <w:r w:rsidRPr="00014BD0">
        <w:rPr>
          <w:rFonts w:ascii="Times New Roman" w:eastAsia="Times New Roman" w:hAnsi="Times New Roman" w:cs="Times New Roman"/>
          <w:sz w:val="24"/>
          <w:szCs w:val="24"/>
        </w:rPr>
        <w:t xml:space="preserve">. </w:t>
      </w:r>
      <w:hyperlink r:id="rId17" w:tgtFrame="_blank" w:history="1">
        <w:r w:rsidRPr="00014BD0">
          <w:rPr>
            <w:rFonts w:ascii="Times New Roman" w:eastAsia="Times New Roman" w:hAnsi="Times New Roman" w:cs="Times New Roman"/>
            <w:color w:val="0000FF"/>
            <w:sz w:val="24"/>
            <w:szCs w:val="24"/>
            <w:u w:val="single"/>
          </w:rPr>
          <w:t>sciencedirect.com+6science.org+6Wikipedia+6</w:t>
        </w:r>
      </w:hyperlink>
    </w:p>
    <w:p w14:paraId="6D4993DC" w14:textId="77777777" w:rsidR="00014BD0" w:rsidRPr="00014BD0" w:rsidRDefault="00014BD0" w:rsidP="003E35DF">
      <w:pPr>
        <w:numPr>
          <w:ilvl w:val="0"/>
          <w:numId w:val="28"/>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Stockholm Resilience Centre. (2023). Updates on the planetary boundaries concept. </w:t>
      </w:r>
      <w:hyperlink r:id="rId18" w:tgtFrame="_blank" w:history="1">
        <w:r w:rsidRPr="00014BD0">
          <w:rPr>
            <w:rFonts w:ascii="Times New Roman" w:eastAsia="Times New Roman" w:hAnsi="Times New Roman" w:cs="Times New Roman"/>
            <w:color w:val="0000FF"/>
            <w:sz w:val="24"/>
            <w:szCs w:val="24"/>
            <w:u w:val="single"/>
          </w:rPr>
          <w:t>stockholmresilience.org+2stockholmresilience.org+2Wikipedia+2</w:t>
        </w:r>
      </w:hyperlink>
    </w:p>
    <w:p w14:paraId="3ABA53A9" w14:textId="77777777" w:rsidR="00014BD0" w:rsidRPr="00014BD0" w:rsidRDefault="00014BD0" w:rsidP="003E35DF">
      <w:pPr>
        <w:numPr>
          <w:ilvl w:val="0"/>
          <w:numId w:val="28"/>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IPBES Global Assessment. (2019). Provided global biodiversity threat evaluation and policy guidance.</w:t>
      </w:r>
    </w:p>
    <w:p w14:paraId="1928543C" w14:textId="77777777" w:rsidR="00014BD0" w:rsidRPr="00014BD0" w:rsidRDefault="00014BD0" w:rsidP="003E35DF">
      <w:pPr>
        <w:numPr>
          <w:ilvl w:val="0"/>
          <w:numId w:val="28"/>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Google Earth Engine &amp; Microsoft AI for Earth initiatives. Represent the rise of open platforms using AI in biodiversity monitoring.</w:t>
      </w:r>
    </w:p>
    <w:p w14:paraId="3B345378" w14:textId="77777777" w:rsidR="00014BD0" w:rsidRPr="00014BD0" w:rsidRDefault="00014BD0" w:rsidP="003E35DF">
      <w:pPr>
        <w:numPr>
          <w:ilvl w:val="0"/>
          <w:numId w:val="29"/>
        </w:numPr>
        <w:spacing w:after="0" w:line="360" w:lineRule="auto"/>
        <w:jc w:val="both"/>
        <w:rPr>
          <w:rFonts w:ascii="Times New Roman" w:eastAsia="Times New Roman" w:hAnsi="Times New Roman" w:cs="Times New Roman"/>
          <w:sz w:val="24"/>
          <w:szCs w:val="24"/>
        </w:rPr>
      </w:pPr>
      <w:proofErr w:type="spellStart"/>
      <w:r w:rsidRPr="00014BD0">
        <w:rPr>
          <w:rFonts w:ascii="Times New Roman" w:eastAsia="Times New Roman" w:hAnsi="Times New Roman" w:cs="Times New Roman"/>
          <w:sz w:val="24"/>
          <w:szCs w:val="24"/>
        </w:rPr>
        <w:t>Arnodli</w:t>
      </w:r>
      <w:proofErr w:type="spellEnd"/>
      <w:r w:rsidRPr="00014BD0">
        <w:rPr>
          <w:rFonts w:ascii="Times New Roman" w:eastAsia="Times New Roman" w:hAnsi="Times New Roman" w:cs="Times New Roman"/>
          <w:sz w:val="24"/>
          <w:szCs w:val="24"/>
        </w:rPr>
        <w:t>, J</w:t>
      </w:r>
      <w:r w:rsidRPr="00014BD0">
        <w:rPr>
          <w:rFonts w:ascii="Times New Roman" w:eastAsia="Times New Roman" w:hAnsi="Times New Roman" w:cs="Times New Roman"/>
          <w:sz w:val="24"/>
          <w:szCs w:val="24"/>
        </w:rPr>
        <w:noBreakHyphen/>
        <w:t xml:space="preserve">F., </w:t>
      </w:r>
      <w:proofErr w:type="spellStart"/>
      <w:r w:rsidRPr="00014BD0">
        <w:rPr>
          <w:rFonts w:ascii="Times New Roman" w:eastAsia="Times New Roman" w:hAnsi="Times New Roman" w:cs="Times New Roman"/>
          <w:sz w:val="24"/>
          <w:szCs w:val="24"/>
        </w:rPr>
        <w:t>Loreau</w:t>
      </w:r>
      <w:proofErr w:type="spellEnd"/>
      <w:r w:rsidRPr="00014BD0">
        <w:rPr>
          <w:rFonts w:ascii="Times New Roman" w:eastAsia="Times New Roman" w:hAnsi="Times New Roman" w:cs="Times New Roman"/>
          <w:sz w:val="24"/>
          <w:szCs w:val="24"/>
        </w:rPr>
        <w:t xml:space="preserve">, M., &amp; </w:t>
      </w:r>
      <w:proofErr w:type="spellStart"/>
      <w:r w:rsidRPr="00014BD0">
        <w:rPr>
          <w:rFonts w:ascii="Times New Roman" w:eastAsia="Times New Roman" w:hAnsi="Times New Roman" w:cs="Times New Roman"/>
          <w:sz w:val="24"/>
          <w:szCs w:val="24"/>
        </w:rPr>
        <w:t>Haegeman</w:t>
      </w:r>
      <w:proofErr w:type="spellEnd"/>
      <w:r w:rsidRPr="00014BD0">
        <w:rPr>
          <w:rFonts w:ascii="Times New Roman" w:eastAsia="Times New Roman" w:hAnsi="Times New Roman" w:cs="Times New Roman"/>
          <w:sz w:val="24"/>
          <w:szCs w:val="24"/>
        </w:rPr>
        <w:t xml:space="preserve">, B. (2015). “Resilience, reactivity and variability: metrics in ecology.” </w:t>
      </w:r>
      <w:proofErr w:type="spellStart"/>
      <w:r w:rsidRPr="00014BD0">
        <w:rPr>
          <w:rFonts w:ascii="Times New Roman" w:eastAsia="Times New Roman" w:hAnsi="Times New Roman" w:cs="Times New Roman"/>
          <w:i/>
          <w:iCs/>
          <w:sz w:val="24"/>
          <w:szCs w:val="24"/>
        </w:rPr>
        <w:t>arXiv</w:t>
      </w:r>
      <w:proofErr w:type="spellEnd"/>
      <w:r w:rsidRPr="00014BD0">
        <w:rPr>
          <w:rFonts w:ascii="Times New Roman" w:eastAsia="Times New Roman" w:hAnsi="Times New Roman" w:cs="Times New Roman"/>
          <w:sz w:val="24"/>
          <w:szCs w:val="24"/>
        </w:rPr>
        <w:t xml:space="preserve">. </w:t>
      </w:r>
      <w:hyperlink r:id="rId19" w:tgtFrame="_blank" w:history="1">
        <w:r w:rsidRPr="00014BD0">
          <w:rPr>
            <w:rFonts w:ascii="Times New Roman" w:eastAsia="Times New Roman" w:hAnsi="Times New Roman" w:cs="Times New Roman"/>
            <w:color w:val="0000FF"/>
            <w:sz w:val="24"/>
            <w:szCs w:val="24"/>
            <w:u w:val="single"/>
          </w:rPr>
          <w:t>arxiv.org</w:t>
        </w:r>
      </w:hyperlink>
    </w:p>
    <w:p w14:paraId="6172FBFB" w14:textId="77777777" w:rsidR="00014BD0" w:rsidRPr="00014BD0" w:rsidRDefault="00014BD0" w:rsidP="003E35DF">
      <w:pPr>
        <w:numPr>
          <w:ilvl w:val="0"/>
          <w:numId w:val="29"/>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Meyer, K. (2015). </w:t>
      </w:r>
      <w:r w:rsidRPr="00014BD0">
        <w:rPr>
          <w:rFonts w:ascii="Times New Roman" w:eastAsia="Times New Roman" w:hAnsi="Times New Roman" w:cs="Times New Roman"/>
          <w:i/>
          <w:iCs/>
          <w:sz w:val="24"/>
          <w:szCs w:val="24"/>
        </w:rPr>
        <w:t>A Dynamical Systems Framework for Resilience in Ecology</w:t>
      </w:r>
      <w:r w:rsidRPr="00014BD0">
        <w:rPr>
          <w:rFonts w:ascii="Times New Roman" w:eastAsia="Times New Roman" w:hAnsi="Times New Roman" w:cs="Times New Roman"/>
          <w:sz w:val="24"/>
          <w:szCs w:val="24"/>
        </w:rPr>
        <w:t xml:space="preserve">. </w:t>
      </w:r>
      <w:hyperlink r:id="rId20" w:tgtFrame="_blank" w:history="1">
        <w:r w:rsidRPr="00014BD0">
          <w:rPr>
            <w:rFonts w:ascii="Times New Roman" w:eastAsia="Times New Roman" w:hAnsi="Times New Roman" w:cs="Times New Roman"/>
            <w:color w:val="0000FF"/>
            <w:sz w:val="24"/>
            <w:szCs w:val="24"/>
            <w:u w:val="single"/>
          </w:rPr>
          <w:t>arxiv.org</w:t>
        </w:r>
      </w:hyperlink>
    </w:p>
    <w:p w14:paraId="1339C0C6" w14:textId="77777777" w:rsidR="00014BD0" w:rsidRPr="00014BD0" w:rsidRDefault="00014BD0" w:rsidP="003E35DF">
      <w:pPr>
        <w:numPr>
          <w:ilvl w:val="0"/>
          <w:numId w:val="29"/>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Liu, X. et al. (2020). “Network resilience in complex systems.” </w:t>
      </w:r>
      <w:proofErr w:type="spellStart"/>
      <w:r w:rsidRPr="00014BD0">
        <w:rPr>
          <w:rFonts w:ascii="Times New Roman" w:eastAsia="Times New Roman" w:hAnsi="Times New Roman" w:cs="Times New Roman"/>
          <w:i/>
          <w:iCs/>
          <w:sz w:val="24"/>
          <w:szCs w:val="24"/>
        </w:rPr>
        <w:t>arXiv</w:t>
      </w:r>
      <w:proofErr w:type="spellEnd"/>
      <w:r w:rsidRPr="00014BD0">
        <w:rPr>
          <w:rFonts w:ascii="Times New Roman" w:eastAsia="Times New Roman" w:hAnsi="Times New Roman" w:cs="Times New Roman"/>
          <w:sz w:val="24"/>
          <w:szCs w:val="24"/>
        </w:rPr>
        <w:t xml:space="preserve">. </w:t>
      </w:r>
      <w:hyperlink r:id="rId21" w:tgtFrame="_blank" w:history="1">
        <w:r w:rsidRPr="00014BD0">
          <w:rPr>
            <w:rFonts w:ascii="Times New Roman" w:eastAsia="Times New Roman" w:hAnsi="Times New Roman" w:cs="Times New Roman"/>
            <w:color w:val="0000FF"/>
            <w:sz w:val="24"/>
            <w:szCs w:val="24"/>
            <w:u w:val="single"/>
          </w:rPr>
          <w:t>arxiv.org</w:t>
        </w:r>
      </w:hyperlink>
    </w:p>
    <w:p w14:paraId="29A537AF" w14:textId="77777777" w:rsidR="00014BD0" w:rsidRPr="00014BD0" w:rsidRDefault="00014BD0" w:rsidP="003E35DF">
      <w:pPr>
        <w:numPr>
          <w:ilvl w:val="0"/>
          <w:numId w:val="29"/>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Time Magazine. (2024). “Planet Earth Is in Critical Condition...” – Describes the first annual Planetary Health Check and its implications. </w:t>
      </w:r>
      <w:hyperlink r:id="rId22" w:tgtFrame="_blank" w:history="1">
        <w:r w:rsidRPr="00014BD0">
          <w:rPr>
            <w:rFonts w:ascii="Times New Roman" w:eastAsia="Times New Roman" w:hAnsi="Times New Roman" w:cs="Times New Roman"/>
            <w:color w:val="0000FF"/>
            <w:sz w:val="24"/>
            <w:szCs w:val="24"/>
            <w:u w:val="single"/>
          </w:rPr>
          <w:t>qa.time.com+3time.com+3wsj.com+3</w:t>
        </w:r>
      </w:hyperlink>
    </w:p>
    <w:p w14:paraId="4256008D" w14:textId="77777777" w:rsidR="00014BD0" w:rsidRPr="00014BD0" w:rsidRDefault="00014BD0" w:rsidP="003E35DF">
      <w:pPr>
        <w:numPr>
          <w:ilvl w:val="0"/>
          <w:numId w:val="29"/>
        </w:numPr>
        <w:spacing w:after="0" w:line="360" w:lineRule="auto"/>
        <w:jc w:val="both"/>
        <w:rPr>
          <w:rFonts w:ascii="Times New Roman" w:eastAsia="Times New Roman" w:hAnsi="Times New Roman" w:cs="Times New Roman"/>
          <w:sz w:val="24"/>
          <w:szCs w:val="24"/>
        </w:rPr>
      </w:pPr>
      <w:r w:rsidRPr="00014BD0">
        <w:rPr>
          <w:rFonts w:ascii="Times New Roman" w:eastAsia="Times New Roman" w:hAnsi="Times New Roman" w:cs="Times New Roman"/>
          <w:sz w:val="24"/>
          <w:szCs w:val="24"/>
        </w:rPr>
        <w:t xml:space="preserve">Potsdam Institute, Guardian. (2024). Report that Earth may have breached seven of nine planetary boundaries. </w:t>
      </w:r>
      <w:hyperlink r:id="rId23" w:tgtFrame="_blank" w:history="1">
        <w:r w:rsidRPr="00014BD0">
          <w:rPr>
            <w:rFonts w:ascii="Times New Roman" w:eastAsia="Times New Roman" w:hAnsi="Times New Roman" w:cs="Times New Roman"/>
            <w:color w:val="0000FF"/>
            <w:sz w:val="24"/>
            <w:szCs w:val="24"/>
            <w:u w:val="single"/>
          </w:rPr>
          <w:t>theguardian.com+1time.com+1</w:t>
        </w:r>
      </w:hyperlink>
    </w:p>
    <w:p w14:paraId="7860021A" w14:textId="77777777" w:rsidR="00014BD0" w:rsidRDefault="00014BD0" w:rsidP="003E35DF">
      <w:pPr>
        <w:spacing w:after="0" w:line="360" w:lineRule="auto"/>
        <w:jc w:val="both"/>
        <w:rPr>
          <w:rFonts w:ascii="Times New Roman" w:hAnsi="Times New Roman" w:cs="Times New Roman"/>
          <w:sz w:val="24"/>
          <w:szCs w:val="24"/>
        </w:rPr>
      </w:pPr>
    </w:p>
    <w:p w14:paraId="163D9A55" w14:textId="77777777" w:rsidR="00014BD0" w:rsidRDefault="00014BD0" w:rsidP="00014BD0">
      <w:pPr>
        <w:spacing w:line="360" w:lineRule="auto"/>
        <w:jc w:val="both"/>
        <w:rPr>
          <w:rFonts w:ascii="Times New Roman" w:hAnsi="Times New Roman" w:cs="Times New Roman"/>
          <w:sz w:val="24"/>
          <w:szCs w:val="24"/>
        </w:rPr>
      </w:pPr>
    </w:p>
    <w:p w14:paraId="54565E28" w14:textId="77777777" w:rsidR="00014BD0" w:rsidRDefault="00014BD0" w:rsidP="00014BD0">
      <w:pPr>
        <w:spacing w:line="360" w:lineRule="auto"/>
        <w:jc w:val="both"/>
        <w:rPr>
          <w:rFonts w:ascii="Times New Roman" w:hAnsi="Times New Roman" w:cs="Times New Roman"/>
          <w:sz w:val="24"/>
          <w:szCs w:val="24"/>
        </w:rPr>
      </w:pPr>
    </w:p>
    <w:p w14:paraId="106715FA" w14:textId="77777777" w:rsidR="00014BD0" w:rsidRDefault="00014BD0" w:rsidP="00014BD0">
      <w:pPr>
        <w:spacing w:line="360" w:lineRule="auto"/>
        <w:jc w:val="both"/>
        <w:rPr>
          <w:rFonts w:ascii="Times New Roman" w:hAnsi="Times New Roman" w:cs="Times New Roman"/>
          <w:sz w:val="24"/>
          <w:szCs w:val="24"/>
        </w:rPr>
      </w:pPr>
    </w:p>
    <w:p w14:paraId="5DC2CB72" w14:textId="77777777" w:rsidR="00014BD0" w:rsidRDefault="00014BD0" w:rsidP="00014BD0">
      <w:pPr>
        <w:spacing w:line="360" w:lineRule="auto"/>
        <w:jc w:val="both"/>
        <w:rPr>
          <w:rFonts w:ascii="Times New Roman" w:hAnsi="Times New Roman" w:cs="Times New Roman"/>
          <w:sz w:val="24"/>
          <w:szCs w:val="24"/>
        </w:rPr>
      </w:pPr>
    </w:p>
    <w:p w14:paraId="1503B407" w14:textId="77777777" w:rsidR="00014BD0" w:rsidRDefault="00014BD0" w:rsidP="00014BD0">
      <w:pPr>
        <w:spacing w:line="360" w:lineRule="auto"/>
        <w:jc w:val="both"/>
        <w:rPr>
          <w:rFonts w:ascii="Times New Roman" w:hAnsi="Times New Roman" w:cs="Times New Roman"/>
          <w:sz w:val="24"/>
          <w:szCs w:val="24"/>
        </w:rPr>
      </w:pPr>
    </w:p>
    <w:p w14:paraId="4A1E1B54" w14:textId="77777777" w:rsidR="00014BD0" w:rsidRDefault="00014BD0" w:rsidP="00014BD0">
      <w:pPr>
        <w:spacing w:line="360" w:lineRule="auto"/>
        <w:jc w:val="both"/>
        <w:rPr>
          <w:rFonts w:ascii="Times New Roman" w:hAnsi="Times New Roman" w:cs="Times New Roman"/>
          <w:sz w:val="24"/>
          <w:szCs w:val="24"/>
        </w:rPr>
      </w:pPr>
    </w:p>
    <w:sectPr w:rsidR="00014BD0">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62E04" w14:textId="77777777" w:rsidR="00F106AA" w:rsidRDefault="00F106AA" w:rsidP="00ED5B39">
      <w:pPr>
        <w:spacing w:after="0" w:line="240" w:lineRule="auto"/>
      </w:pPr>
      <w:r>
        <w:separator/>
      </w:r>
    </w:p>
  </w:endnote>
  <w:endnote w:type="continuationSeparator" w:id="0">
    <w:p w14:paraId="03D1E66A" w14:textId="77777777" w:rsidR="00F106AA" w:rsidRDefault="00F106AA" w:rsidP="00ED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24932" w14:textId="77777777" w:rsidR="00ED5B39" w:rsidRDefault="00ED5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49D49" w14:textId="77777777" w:rsidR="00ED5B39" w:rsidRDefault="00ED5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EDF39" w14:textId="77777777" w:rsidR="00ED5B39" w:rsidRDefault="00ED5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CA529" w14:textId="77777777" w:rsidR="00F106AA" w:rsidRDefault="00F106AA" w:rsidP="00ED5B39">
      <w:pPr>
        <w:spacing w:after="0" w:line="240" w:lineRule="auto"/>
      </w:pPr>
      <w:r>
        <w:separator/>
      </w:r>
    </w:p>
  </w:footnote>
  <w:footnote w:type="continuationSeparator" w:id="0">
    <w:p w14:paraId="0BE4FB90" w14:textId="77777777" w:rsidR="00F106AA" w:rsidRDefault="00F106AA" w:rsidP="00ED5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8843E" w14:textId="2E268B55" w:rsidR="00ED5B39" w:rsidRDefault="00ED5B39">
    <w:pPr>
      <w:pStyle w:val="Header"/>
    </w:pPr>
    <w:r>
      <w:rPr>
        <w:noProof/>
      </w:rPr>
      <w:pict w14:anchorId="7B094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89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7BD" w14:textId="4A52F64F" w:rsidR="00ED5B39" w:rsidRDefault="00ED5B39">
    <w:pPr>
      <w:pStyle w:val="Header"/>
    </w:pPr>
    <w:r>
      <w:rPr>
        <w:noProof/>
      </w:rPr>
      <w:pict w14:anchorId="68BD8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89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86A80" w14:textId="46260652" w:rsidR="00ED5B39" w:rsidRDefault="00ED5B39">
    <w:pPr>
      <w:pStyle w:val="Header"/>
    </w:pPr>
    <w:r>
      <w:rPr>
        <w:noProof/>
      </w:rPr>
      <w:pict w14:anchorId="0422C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89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F20"/>
    <w:multiLevelType w:val="multilevel"/>
    <w:tmpl w:val="933E1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6805A5"/>
    <w:multiLevelType w:val="multilevel"/>
    <w:tmpl w:val="52922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A5348D"/>
    <w:multiLevelType w:val="multilevel"/>
    <w:tmpl w:val="800261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5A097B"/>
    <w:multiLevelType w:val="multilevel"/>
    <w:tmpl w:val="DFBA5E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B34ED7"/>
    <w:multiLevelType w:val="multilevel"/>
    <w:tmpl w:val="ABA8F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06A5833"/>
    <w:multiLevelType w:val="multilevel"/>
    <w:tmpl w:val="E26622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343A1B"/>
    <w:multiLevelType w:val="multilevel"/>
    <w:tmpl w:val="CD0E2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8DC5378"/>
    <w:multiLevelType w:val="multilevel"/>
    <w:tmpl w:val="F2869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AAE425A"/>
    <w:multiLevelType w:val="multilevel"/>
    <w:tmpl w:val="750481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4D089F"/>
    <w:multiLevelType w:val="multilevel"/>
    <w:tmpl w:val="CB0AEB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A01CB4"/>
    <w:multiLevelType w:val="multilevel"/>
    <w:tmpl w:val="C5C6E5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DA30F77"/>
    <w:multiLevelType w:val="multilevel"/>
    <w:tmpl w:val="F642E6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FD70666"/>
    <w:multiLevelType w:val="multilevel"/>
    <w:tmpl w:val="90DCE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8D33767"/>
    <w:multiLevelType w:val="multilevel"/>
    <w:tmpl w:val="4F4809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EA279A"/>
    <w:multiLevelType w:val="multilevel"/>
    <w:tmpl w:val="0A8AB3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EC37309"/>
    <w:multiLevelType w:val="multilevel"/>
    <w:tmpl w:val="00481F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410695D"/>
    <w:multiLevelType w:val="multilevel"/>
    <w:tmpl w:val="41B88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7AC42E1"/>
    <w:multiLevelType w:val="multilevel"/>
    <w:tmpl w:val="FC9225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A05131"/>
    <w:multiLevelType w:val="multilevel"/>
    <w:tmpl w:val="2DE863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C232336"/>
    <w:multiLevelType w:val="multilevel"/>
    <w:tmpl w:val="1FE4E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3DD03FF"/>
    <w:multiLevelType w:val="multilevel"/>
    <w:tmpl w:val="03CAB8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C5E55AC"/>
    <w:multiLevelType w:val="multilevel"/>
    <w:tmpl w:val="BEA68D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992CED"/>
    <w:multiLevelType w:val="multilevel"/>
    <w:tmpl w:val="8B829C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A75BA1"/>
    <w:multiLevelType w:val="multilevel"/>
    <w:tmpl w:val="F0D22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D9F4834"/>
    <w:multiLevelType w:val="multilevel"/>
    <w:tmpl w:val="5A749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7731F8"/>
    <w:multiLevelType w:val="multilevel"/>
    <w:tmpl w:val="5AC815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12655E"/>
    <w:multiLevelType w:val="multilevel"/>
    <w:tmpl w:val="1AD26A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A241710"/>
    <w:multiLevelType w:val="multilevel"/>
    <w:tmpl w:val="E8580E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EB419DE"/>
    <w:multiLevelType w:val="multilevel"/>
    <w:tmpl w:val="207A4F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9"/>
  </w:num>
  <w:num w:numId="27">
    <w:abstractNumId w:val="17"/>
  </w:num>
  <w:num w:numId="28">
    <w:abstractNumId w:val="21"/>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4BD0"/>
    <w:rsid w:val="00014BD0"/>
    <w:rsid w:val="0015344E"/>
    <w:rsid w:val="002B1C5C"/>
    <w:rsid w:val="00303026"/>
    <w:rsid w:val="003917B8"/>
    <w:rsid w:val="00396293"/>
    <w:rsid w:val="003E35DF"/>
    <w:rsid w:val="004E375D"/>
    <w:rsid w:val="005D0880"/>
    <w:rsid w:val="006A6744"/>
    <w:rsid w:val="00777F25"/>
    <w:rsid w:val="00A9037D"/>
    <w:rsid w:val="00AE67C9"/>
    <w:rsid w:val="00C525B8"/>
    <w:rsid w:val="00E26A91"/>
    <w:rsid w:val="00E87A47"/>
    <w:rsid w:val="00ED5B39"/>
    <w:rsid w:val="00F106AA"/>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AC309D"/>
  <w15:docId w15:val="{6022A4CF-1688-4E61-8B96-0AA8B927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014B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rsid w:val="00014B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4BD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4B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4BD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14BD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14B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4BD0"/>
    <w:rPr>
      <w:b/>
      <w:bCs/>
    </w:rPr>
  </w:style>
  <w:style w:type="character" w:styleId="Emphasis">
    <w:name w:val="Emphasis"/>
    <w:basedOn w:val="DefaultParagraphFont"/>
    <w:uiPriority w:val="20"/>
    <w:qFormat/>
    <w:rsid w:val="00014BD0"/>
    <w:rPr>
      <w:i/>
      <w:iCs/>
    </w:rPr>
  </w:style>
  <w:style w:type="character" w:styleId="Hyperlink">
    <w:name w:val="Hyperlink"/>
    <w:basedOn w:val="DefaultParagraphFont"/>
    <w:uiPriority w:val="99"/>
    <w:unhideWhenUsed/>
    <w:rsid w:val="00014BD0"/>
    <w:rPr>
      <w:color w:val="0000FF" w:themeColor="hyperlink"/>
      <w:u w:val="single"/>
    </w:rPr>
  </w:style>
  <w:style w:type="character" w:customStyle="1" w:styleId="relative">
    <w:name w:val="relative"/>
    <w:basedOn w:val="DefaultParagraphFont"/>
    <w:rsid w:val="00014BD0"/>
  </w:style>
  <w:style w:type="character" w:customStyle="1" w:styleId="ms-1">
    <w:name w:val="ms-1"/>
    <w:basedOn w:val="DefaultParagraphFont"/>
    <w:rsid w:val="00014BD0"/>
  </w:style>
  <w:style w:type="character" w:customStyle="1" w:styleId="max-w-full">
    <w:name w:val="max-w-full"/>
    <w:basedOn w:val="DefaultParagraphFont"/>
    <w:rsid w:val="00014BD0"/>
  </w:style>
  <w:style w:type="character" w:customStyle="1" w:styleId="-me-1">
    <w:name w:val="-me-1"/>
    <w:basedOn w:val="DefaultParagraphFont"/>
    <w:rsid w:val="00014BD0"/>
  </w:style>
  <w:style w:type="character" w:styleId="UnresolvedMention">
    <w:name w:val="Unresolved Mention"/>
    <w:basedOn w:val="DefaultParagraphFont"/>
    <w:uiPriority w:val="99"/>
    <w:semiHidden/>
    <w:unhideWhenUsed/>
    <w:rsid w:val="00396293"/>
    <w:rPr>
      <w:color w:val="605E5C"/>
      <w:shd w:val="clear" w:color="auto" w:fill="E1DFDD"/>
    </w:rPr>
  </w:style>
  <w:style w:type="paragraph" w:styleId="Header">
    <w:name w:val="header"/>
    <w:basedOn w:val="Normal"/>
    <w:link w:val="HeaderChar"/>
    <w:uiPriority w:val="99"/>
    <w:unhideWhenUsed/>
    <w:rsid w:val="00ED5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B39"/>
  </w:style>
  <w:style w:type="paragraph" w:styleId="Footer">
    <w:name w:val="footer"/>
    <w:basedOn w:val="Normal"/>
    <w:link w:val="FooterChar"/>
    <w:uiPriority w:val="99"/>
    <w:unhideWhenUsed/>
    <w:rsid w:val="00ED5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507102">
      <w:bodyDiv w:val="1"/>
      <w:marLeft w:val="0"/>
      <w:marRight w:val="0"/>
      <w:marTop w:val="0"/>
      <w:marBottom w:val="0"/>
      <w:divBdr>
        <w:top w:val="none" w:sz="0" w:space="0" w:color="auto"/>
        <w:left w:val="none" w:sz="0" w:space="0" w:color="auto"/>
        <w:bottom w:val="none" w:sz="0" w:space="0" w:color="auto"/>
        <w:right w:val="none" w:sz="0" w:space="0" w:color="auto"/>
      </w:divBdr>
    </w:div>
    <w:div w:id="1137796328">
      <w:bodyDiv w:val="1"/>
      <w:marLeft w:val="0"/>
      <w:marRight w:val="0"/>
      <w:marTop w:val="0"/>
      <w:marBottom w:val="0"/>
      <w:divBdr>
        <w:top w:val="none" w:sz="0" w:space="0" w:color="auto"/>
        <w:left w:val="none" w:sz="0" w:space="0" w:color="auto"/>
        <w:bottom w:val="none" w:sz="0" w:space="0" w:color="auto"/>
        <w:right w:val="none" w:sz="0" w:space="0" w:color="auto"/>
      </w:divBdr>
    </w:div>
    <w:div w:id="1214468158">
      <w:bodyDiv w:val="1"/>
      <w:marLeft w:val="0"/>
      <w:marRight w:val="0"/>
      <w:marTop w:val="0"/>
      <w:marBottom w:val="0"/>
      <w:divBdr>
        <w:top w:val="none" w:sz="0" w:space="0" w:color="auto"/>
        <w:left w:val="none" w:sz="0" w:space="0" w:color="auto"/>
        <w:bottom w:val="none" w:sz="0" w:space="0" w:color="auto"/>
        <w:right w:val="none" w:sz="0" w:space="0" w:color="auto"/>
      </w:divBdr>
    </w:div>
    <w:div w:id="1269317167">
      <w:bodyDiv w:val="1"/>
      <w:marLeft w:val="0"/>
      <w:marRight w:val="0"/>
      <w:marTop w:val="0"/>
      <w:marBottom w:val="0"/>
      <w:divBdr>
        <w:top w:val="none" w:sz="0" w:space="0" w:color="auto"/>
        <w:left w:val="none" w:sz="0" w:space="0" w:color="auto"/>
        <w:bottom w:val="none" w:sz="0" w:space="0" w:color="auto"/>
        <w:right w:val="none" w:sz="0" w:space="0" w:color="auto"/>
      </w:divBdr>
    </w:div>
    <w:div w:id="1362709228">
      <w:bodyDiv w:val="1"/>
      <w:marLeft w:val="0"/>
      <w:marRight w:val="0"/>
      <w:marTop w:val="0"/>
      <w:marBottom w:val="0"/>
      <w:divBdr>
        <w:top w:val="none" w:sz="0" w:space="0" w:color="auto"/>
        <w:left w:val="none" w:sz="0" w:space="0" w:color="auto"/>
        <w:bottom w:val="none" w:sz="0" w:space="0" w:color="auto"/>
        <w:right w:val="none" w:sz="0" w:space="0" w:color="auto"/>
      </w:divBdr>
    </w:div>
    <w:div w:id="1445688317">
      <w:bodyDiv w:val="1"/>
      <w:marLeft w:val="0"/>
      <w:marRight w:val="0"/>
      <w:marTop w:val="0"/>
      <w:marBottom w:val="0"/>
      <w:divBdr>
        <w:top w:val="none" w:sz="0" w:space="0" w:color="auto"/>
        <w:left w:val="none" w:sz="0" w:space="0" w:color="auto"/>
        <w:bottom w:val="none" w:sz="0" w:space="0" w:color="auto"/>
        <w:right w:val="none" w:sz="0" w:space="0" w:color="auto"/>
      </w:divBdr>
      <w:divsChild>
        <w:div w:id="330523711">
          <w:marLeft w:val="0"/>
          <w:marRight w:val="0"/>
          <w:marTop w:val="0"/>
          <w:marBottom w:val="200"/>
          <w:divBdr>
            <w:top w:val="none" w:sz="0" w:space="0" w:color="auto"/>
            <w:left w:val="none" w:sz="0" w:space="0" w:color="auto"/>
            <w:bottom w:val="none" w:sz="0" w:space="0" w:color="auto"/>
            <w:right w:val="none" w:sz="0" w:space="0" w:color="auto"/>
          </w:divBdr>
        </w:div>
        <w:div w:id="2080900153">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cosystem_ecology?utm_source=chatgpt.com" TargetMode="External"/><Relationship Id="rId13" Type="http://schemas.openxmlformats.org/officeDocument/2006/relationships/hyperlink" Target="https://en.wikipedia.org/wiki/Ecosystem_ecology?utm_source=chatgpt.com" TargetMode="External"/><Relationship Id="rId18" Type="http://schemas.openxmlformats.org/officeDocument/2006/relationships/hyperlink" Target="https://www.stockholmresilience.org/research/planetary-boundaries.html?utm_source=chatgpt.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rxiv.org/abs/2007.14464?utm_source=chatgpt.com" TargetMode="External"/><Relationship Id="rId7" Type="http://schemas.openxmlformats.org/officeDocument/2006/relationships/hyperlink" Target="https://archive.org/details/fundamentalsofec0000odum?utm_source=chatgpt.com" TargetMode="External"/><Relationship Id="rId12" Type="http://schemas.openxmlformats.org/officeDocument/2006/relationships/hyperlink" Target="https://news.uga.edu/the-father-of-modern-ecology/?utm_source=chatgpt.com" TargetMode="External"/><Relationship Id="rId17" Type="http://schemas.openxmlformats.org/officeDocument/2006/relationships/hyperlink" Target="https://www.science.org/doi/10.1126/science.1259855?utm_source=chatgpt.co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pmc.ncbi.nlm.nih.gov/articles/PMC11737013/?utm_source=chatgpt.com" TargetMode="External"/><Relationship Id="rId20" Type="http://schemas.openxmlformats.org/officeDocument/2006/relationships/hyperlink" Target="https://arxiv.org/abs/1509.08175?utm_source=chatgpt.co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aximum_power_principle?utm_source=chatgpt.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sciencedirect.com/science/article/pii/S2213305422000285?utm_source=chatgpt.com" TargetMode="External"/><Relationship Id="rId23" Type="http://schemas.openxmlformats.org/officeDocument/2006/relationships/hyperlink" Target="https://www.theguardian.com/environment/2024/sep/23/earth-breach-planetary-boundaries-health-check-oceans?utm_source=chatgpt.com" TargetMode="External"/><Relationship Id="rId28" Type="http://schemas.openxmlformats.org/officeDocument/2006/relationships/header" Target="header3.xml"/><Relationship Id="rId10" Type="http://schemas.openxmlformats.org/officeDocument/2006/relationships/hyperlink" Target="https://en.wikipedia.org/wiki/Systems_ecology?utm_source=chatgpt.com" TargetMode="External"/><Relationship Id="rId19" Type="http://schemas.openxmlformats.org/officeDocument/2006/relationships/hyperlink" Target="https://arxiv.org/abs/1510.07120?utm_source=chatgpt.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Ecosystem_ecology?utm_source=chatgpt.com" TargetMode="External"/><Relationship Id="rId14" Type="http://schemas.openxmlformats.org/officeDocument/2006/relationships/hyperlink" Target="https://en.wikipedia.org/wiki/Ecosystem_ecology?utm_source=chatgpt.com" TargetMode="External"/><Relationship Id="rId22" Type="http://schemas.openxmlformats.org/officeDocument/2006/relationships/hyperlink" Target="https://time.com/7027847/planet-earth-critical-condition-solutions/?utm_source=chatgpt.co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22</Pages>
  <Words>7323</Words>
  <Characters>41742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dc:creator>
  <cp:keywords/>
  <dc:description/>
  <cp:lastModifiedBy>SDI 1084</cp:lastModifiedBy>
  <cp:revision>14</cp:revision>
  <dcterms:created xsi:type="dcterms:W3CDTF">2025-08-03T06:19:00Z</dcterms:created>
  <dcterms:modified xsi:type="dcterms:W3CDTF">2025-08-23T07:02:00Z</dcterms:modified>
</cp:coreProperties>
</file>