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43F8" w14:textId="77777777" w:rsidR="00754C9A" w:rsidRDefault="00754C9A" w:rsidP="00441B6F">
      <w:pPr>
        <w:pStyle w:val="Title"/>
        <w:spacing w:after="0"/>
        <w:jc w:val="both"/>
        <w:rPr>
          <w:rFonts w:ascii="Arial" w:hAnsi="Arial" w:cs="Arial"/>
        </w:rPr>
      </w:pPr>
    </w:p>
    <w:p w14:paraId="0AA62D4E" w14:textId="77777777" w:rsidR="00801A3C" w:rsidRDefault="00801A3C" w:rsidP="00801A3C">
      <w:pPr>
        <w:pStyle w:val="Author"/>
        <w:rPr>
          <w:rFonts w:ascii="Arial" w:hAnsi="Arial" w:cs="Arial"/>
          <w:bCs/>
          <w:iCs/>
          <w:kern w:val="28"/>
          <w:sz w:val="36"/>
        </w:rPr>
      </w:pPr>
    </w:p>
    <w:p w14:paraId="31637E1D" w14:textId="5E9FCC31" w:rsidR="00801A3C" w:rsidRPr="00801A3C" w:rsidRDefault="00801A3C" w:rsidP="009115CB">
      <w:pPr>
        <w:pStyle w:val="Author"/>
        <w:spacing w:before="120" w:after="120" w:line="240" w:lineRule="auto"/>
        <w:rPr>
          <w:rFonts w:ascii="Arial" w:hAnsi="Arial" w:cs="Arial"/>
          <w:bCs/>
          <w:iCs/>
          <w:kern w:val="28"/>
          <w:sz w:val="36"/>
        </w:rPr>
      </w:pPr>
      <w:r w:rsidRPr="00801A3C">
        <w:rPr>
          <w:rFonts w:ascii="Arial" w:hAnsi="Arial" w:cs="Arial"/>
          <w:bCs/>
          <w:iCs/>
          <w:kern w:val="28"/>
          <w:sz w:val="36"/>
        </w:rPr>
        <w:t>Analysis The Effect of Job Enrichment, Job</w:t>
      </w:r>
      <w:r w:rsidR="00B339C1">
        <w:rPr>
          <w:rFonts w:ascii="Arial" w:hAnsi="Arial" w:cs="Arial"/>
          <w:bCs/>
          <w:iCs/>
          <w:kern w:val="28"/>
          <w:sz w:val="36"/>
        </w:rPr>
        <w:t xml:space="preserve"> </w:t>
      </w:r>
      <w:proofErr w:type="spellStart"/>
      <w:proofErr w:type="gramStart"/>
      <w:r w:rsidRPr="00801A3C">
        <w:rPr>
          <w:rFonts w:ascii="Arial" w:hAnsi="Arial" w:cs="Arial"/>
          <w:bCs/>
          <w:iCs/>
          <w:kern w:val="28"/>
          <w:sz w:val="36"/>
        </w:rPr>
        <w:t>Engagement,Team</w:t>
      </w:r>
      <w:proofErr w:type="spellEnd"/>
      <w:proofErr w:type="gramEnd"/>
      <w:r w:rsidRPr="00801A3C">
        <w:rPr>
          <w:rFonts w:ascii="Arial" w:hAnsi="Arial" w:cs="Arial"/>
          <w:bCs/>
          <w:iCs/>
          <w:kern w:val="28"/>
          <w:sz w:val="36"/>
        </w:rPr>
        <w:t xml:space="preserve"> Work and Organization Culture on Organizational </w:t>
      </w:r>
      <w:proofErr w:type="spellStart"/>
      <w:r w:rsidRPr="00801A3C">
        <w:rPr>
          <w:rFonts w:ascii="Arial" w:hAnsi="Arial" w:cs="Arial"/>
          <w:bCs/>
          <w:iCs/>
          <w:kern w:val="28"/>
          <w:sz w:val="36"/>
        </w:rPr>
        <w:t>Comitment</w:t>
      </w:r>
      <w:proofErr w:type="spellEnd"/>
      <w:r w:rsidRPr="00801A3C">
        <w:rPr>
          <w:rFonts w:ascii="Arial" w:hAnsi="Arial" w:cs="Arial"/>
          <w:bCs/>
          <w:iCs/>
          <w:kern w:val="28"/>
          <w:sz w:val="36"/>
        </w:rPr>
        <w:t xml:space="preserve"> with Job Satisfaction as Mediating Variable on Vocational School Surabaya</w:t>
      </w:r>
    </w:p>
    <w:p w14:paraId="50E9EEC8" w14:textId="77777777" w:rsidR="00A258C3" w:rsidRPr="00790ADA" w:rsidRDefault="00A258C3" w:rsidP="00441B6F">
      <w:pPr>
        <w:pStyle w:val="Author"/>
        <w:spacing w:line="240" w:lineRule="auto"/>
        <w:jc w:val="both"/>
        <w:rPr>
          <w:rFonts w:ascii="Arial" w:hAnsi="Arial" w:cs="Arial"/>
          <w:sz w:val="36"/>
        </w:rPr>
      </w:pPr>
    </w:p>
    <w:p w14:paraId="2BFA35DA" w14:textId="77777777" w:rsidR="00790ADA" w:rsidRDefault="00790ADA" w:rsidP="00441B6F">
      <w:pPr>
        <w:pStyle w:val="Affiliation"/>
        <w:spacing w:after="0" w:line="240" w:lineRule="auto"/>
        <w:jc w:val="both"/>
        <w:rPr>
          <w:rFonts w:ascii="Arial" w:hAnsi="Arial" w:cs="Arial"/>
        </w:rPr>
      </w:pPr>
    </w:p>
    <w:p w14:paraId="38F0B720" w14:textId="77777777" w:rsidR="002C57D2" w:rsidRPr="00FB3A86" w:rsidRDefault="002C57D2" w:rsidP="00441B6F">
      <w:pPr>
        <w:pStyle w:val="Affiliation"/>
        <w:spacing w:after="0" w:line="240" w:lineRule="auto"/>
        <w:jc w:val="both"/>
        <w:rPr>
          <w:rFonts w:ascii="Arial" w:hAnsi="Arial" w:cs="Arial"/>
        </w:rPr>
      </w:pPr>
    </w:p>
    <w:p w14:paraId="05AE12AE" w14:textId="77777777" w:rsidR="00B01FCD" w:rsidRPr="00FB3A86" w:rsidRDefault="00945FE8" w:rsidP="00441B6F">
      <w:pPr>
        <w:pStyle w:val="Copyright"/>
        <w:spacing w:after="0" w:line="240" w:lineRule="auto"/>
        <w:jc w:val="both"/>
        <w:rPr>
          <w:rFonts w:ascii="Arial" w:hAnsi="Arial" w:cs="Arial"/>
        </w:rPr>
        <w:sectPr w:rsidR="00B01FCD" w:rsidRPr="00FB3A86" w:rsidSect="002763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E2B852">
          <v:shapetype id="_x0000_t32" coordsize="21600,21600" o:spt="32" o:oned="t" path="m,l21600,21600e" filled="f">
            <v:path arrowok="t" fillok="f" o:connecttype="none"/>
            <o:lock v:ext="edit" shapetype="t"/>
          </v:shapetype>
          <v:shape id="_x0000_s1103"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020F5EB4" w14:textId="4541948F" w:rsidR="00790ADA" w:rsidRPr="00FB3A86" w:rsidRDefault="007F28F6"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C61398" w14:textId="77777777" w:rsidTr="001E44FE">
        <w:tc>
          <w:tcPr>
            <w:tcW w:w="9576" w:type="dxa"/>
            <w:shd w:val="clear" w:color="auto" w:fill="F2F2F2"/>
          </w:tcPr>
          <w:p w14:paraId="22B0C96D" w14:textId="77777777" w:rsidR="00E3114E" w:rsidRDefault="00E3114E" w:rsidP="00441B6F">
            <w:pPr>
              <w:pStyle w:val="Body"/>
              <w:spacing w:after="0"/>
              <w:rPr>
                <w:rFonts w:ascii="Arial" w:eastAsia="Calibri" w:hAnsi="Arial" w:cs="Arial"/>
                <w:b/>
                <w:szCs w:val="22"/>
              </w:rPr>
            </w:pPr>
          </w:p>
          <w:p w14:paraId="732C309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01A3C" w:rsidRPr="00801A3C">
              <w:rPr>
                <w:rFonts w:ascii="Arial" w:eastAsia="Calibri" w:hAnsi="Arial" w:cs="Arial"/>
                <w:szCs w:val="22"/>
              </w:rPr>
              <w:t>Organizational commitment is crucial for ensuring the long-term sustainability and performance of vocational schools. This study aimed to investigate how job enrichment, job engagement with job satisfaction as mediating role.</w:t>
            </w:r>
          </w:p>
          <w:p w14:paraId="0151FBF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01A3C" w:rsidRPr="00801A3C">
              <w:rPr>
                <w:rFonts w:ascii="Arial" w:eastAsia="Calibri" w:hAnsi="Arial" w:cs="Arial"/>
                <w:szCs w:val="22"/>
              </w:rPr>
              <w:t>This research is quantitative study by using random sampling, the primary data by distributing questionnaires.</w:t>
            </w:r>
          </w:p>
          <w:p w14:paraId="413BC8D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01A3C" w:rsidRPr="00801A3C">
              <w:rPr>
                <w:rFonts w:ascii="Arial" w:eastAsia="Calibri" w:hAnsi="Arial" w:cs="Arial"/>
                <w:szCs w:val="22"/>
              </w:rPr>
              <w:t>The sample were 165 a teacher from vocational school Surabaya. The method used SEM.</w:t>
            </w:r>
          </w:p>
          <w:p w14:paraId="2D9483A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71B33" w:rsidRPr="00A71B33">
              <w:rPr>
                <w:rFonts w:ascii="Arial" w:eastAsia="Calibri" w:hAnsi="Arial" w:cs="Arial"/>
                <w:szCs w:val="22"/>
              </w:rPr>
              <w:t xml:space="preserve">This research is quantitative research. The population of all private vocational school teachers in Surabaya. Sampling technique with random sampling with a total of 165 teachers of SMK </w:t>
            </w:r>
            <w:proofErr w:type="spellStart"/>
            <w:r w:rsidR="00A71B33" w:rsidRPr="00A71B33">
              <w:rPr>
                <w:rFonts w:ascii="Arial" w:eastAsia="Calibri" w:hAnsi="Arial" w:cs="Arial"/>
                <w:szCs w:val="22"/>
              </w:rPr>
              <w:t>swsata</w:t>
            </w:r>
            <w:proofErr w:type="spellEnd"/>
            <w:r w:rsidR="00A71B33" w:rsidRPr="00A71B33">
              <w:rPr>
                <w:rFonts w:ascii="Arial" w:eastAsia="Calibri" w:hAnsi="Arial" w:cs="Arial"/>
                <w:szCs w:val="22"/>
              </w:rPr>
              <w:t xml:space="preserve"> in Surabaya (according to the questionnaire returned). The data analysis technique using SEM (Structural Equation Modelling) is 100-200 (</w:t>
            </w:r>
            <w:proofErr w:type="spellStart"/>
            <w:r w:rsidR="00A71B33" w:rsidRPr="00A71B33">
              <w:rPr>
                <w:rFonts w:ascii="Arial" w:eastAsia="Calibri" w:hAnsi="Arial" w:cs="Arial"/>
                <w:szCs w:val="22"/>
              </w:rPr>
              <w:t>sugiyono</w:t>
            </w:r>
            <w:proofErr w:type="spellEnd"/>
            <w:r w:rsidR="00A71B33" w:rsidRPr="00A71B33">
              <w:rPr>
                <w:rFonts w:ascii="Arial" w:eastAsia="Calibri" w:hAnsi="Arial" w:cs="Arial"/>
                <w:szCs w:val="22"/>
              </w:rPr>
              <w:t xml:space="preserve">, 2010).  </w:t>
            </w:r>
          </w:p>
          <w:p w14:paraId="358A53D0" w14:textId="77777777" w:rsidR="00A71B33" w:rsidRDefault="00BA1B01" w:rsidP="003D0844">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A71B33" w:rsidRPr="00801A3C">
              <w:rPr>
                <w:rFonts w:ascii="Arial" w:eastAsia="Calibri" w:hAnsi="Arial" w:cs="Arial"/>
                <w:szCs w:val="22"/>
              </w:rPr>
              <w:t xml:space="preserve">The result are job enrichment affects job satisfaction, job engagement affects job satisfaction, team works has no effect on job satisfaction, organizational culture has no effect on job satisfaction, job enrichment affects organizational commitment, job </w:t>
            </w:r>
            <w:proofErr w:type="spellStart"/>
            <w:r w:rsidR="00A71B33" w:rsidRPr="00801A3C">
              <w:rPr>
                <w:rFonts w:ascii="Arial" w:eastAsia="Calibri" w:hAnsi="Arial" w:cs="Arial"/>
                <w:szCs w:val="22"/>
              </w:rPr>
              <w:t>engangement</w:t>
            </w:r>
            <w:proofErr w:type="spellEnd"/>
            <w:r w:rsidR="00A71B33" w:rsidRPr="00801A3C">
              <w:rPr>
                <w:rFonts w:ascii="Arial" w:eastAsia="Calibri" w:hAnsi="Arial" w:cs="Arial"/>
                <w:szCs w:val="22"/>
              </w:rPr>
              <w:t xml:space="preserve"> affects organizational commitment, team works affects organizational commitment, organizational culture affects organizational commitment, job satisfaction affects organizational commitment, transformational leadership moderates the influence of job satisfaction on organizational commitment.</w:t>
            </w:r>
          </w:p>
          <w:p w14:paraId="16BE1F5E" w14:textId="77777777" w:rsidR="00505F06" w:rsidRPr="00BA1B01" w:rsidRDefault="00BA1B01" w:rsidP="00F60E64">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71B33" w:rsidRPr="00A71B33">
              <w:rPr>
                <w:rFonts w:ascii="Arial" w:eastAsia="Calibri" w:hAnsi="Arial" w:cs="Arial"/>
                <w:szCs w:val="22"/>
              </w:rPr>
              <w:t>The sustainability of the management of the learning system in vocational high school institutions must of course be maintained in order to help or contribute to the community to develop human resources in a sustainable manner through various variables that have been described previously.</w:t>
            </w:r>
          </w:p>
        </w:tc>
      </w:tr>
    </w:tbl>
    <w:p w14:paraId="47EA7BC5" w14:textId="77777777" w:rsidR="00636EB2" w:rsidRDefault="00636EB2" w:rsidP="00441B6F">
      <w:pPr>
        <w:pStyle w:val="Body"/>
        <w:spacing w:after="0"/>
        <w:rPr>
          <w:rFonts w:ascii="Arial" w:hAnsi="Arial" w:cs="Arial"/>
          <w:i/>
        </w:rPr>
      </w:pPr>
    </w:p>
    <w:p w14:paraId="099B0E56" w14:textId="5D7D616C" w:rsidR="00A24E7E" w:rsidRDefault="00A24E7E" w:rsidP="00441B6F">
      <w:pPr>
        <w:pStyle w:val="Body"/>
        <w:spacing w:after="0"/>
        <w:rPr>
          <w:rFonts w:ascii="Arial" w:hAnsi="Arial" w:cs="Arial"/>
          <w:i/>
        </w:rPr>
      </w:pPr>
      <w:r>
        <w:rPr>
          <w:rFonts w:ascii="Arial" w:hAnsi="Arial" w:cs="Arial"/>
          <w:i/>
        </w:rPr>
        <w:t>Keywords: [</w:t>
      </w:r>
      <w:r w:rsidR="00F60E64" w:rsidRPr="00F60E64">
        <w:rPr>
          <w:rFonts w:ascii="Arial" w:hAnsi="Arial" w:cs="Arial"/>
          <w:i/>
        </w:rPr>
        <w:t xml:space="preserve">job enrichment, job engagement, team work, organization culture, organizational commitment, job </w:t>
      </w:r>
      <w:proofErr w:type="gramStart"/>
      <w:r w:rsidR="00F60E64" w:rsidRPr="00F60E64">
        <w:rPr>
          <w:rFonts w:ascii="Arial" w:hAnsi="Arial" w:cs="Arial"/>
          <w:i/>
        </w:rPr>
        <w:t xml:space="preserve">satisfaction </w:t>
      </w:r>
      <w:r>
        <w:rPr>
          <w:rFonts w:ascii="Arial" w:hAnsi="Arial" w:cs="Arial"/>
          <w:i/>
        </w:rPr>
        <w:t>}</w:t>
      </w:r>
      <w:proofErr w:type="gramEnd"/>
      <w:r w:rsidR="0066510A">
        <w:rPr>
          <w:rFonts w:ascii="Arial" w:hAnsi="Arial" w:cs="Arial"/>
          <w:i/>
        </w:rPr>
        <w:t xml:space="preserve"> </w:t>
      </w:r>
    </w:p>
    <w:p w14:paraId="1C819D96" w14:textId="0A07B00D" w:rsidR="00790ADA" w:rsidRDefault="00790ADA" w:rsidP="00441B6F">
      <w:pPr>
        <w:pStyle w:val="Body"/>
        <w:spacing w:after="0"/>
        <w:rPr>
          <w:rFonts w:ascii="Arial" w:hAnsi="Arial" w:cs="Arial"/>
          <w:i/>
        </w:rPr>
      </w:pPr>
    </w:p>
    <w:p w14:paraId="63F9967F" w14:textId="790F73AE" w:rsidR="002763BD" w:rsidRDefault="002763BD" w:rsidP="00441B6F">
      <w:pPr>
        <w:pStyle w:val="Body"/>
        <w:spacing w:after="0"/>
        <w:rPr>
          <w:rFonts w:ascii="Arial" w:hAnsi="Arial" w:cs="Arial"/>
          <w:i/>
        </w:rPr>
      </w:pPr>
    </w:p>
    <w:p w14:paraId="60D5C97A" w14:textId="77777777" w:rsidR="002763BD" w:rsidRDefault="002763BD" w:rsidP="00441B6F">
      <w:pPr>
        <w:pStyle w:val="Body"/>
        <w:spacing w:after="0"/>
        <w:rPr>
          <w:rFonts w:ascii="Arial" w:hAnsi="Arial" w:cs="Arial"/>
          <w:i/>
        </w:rPr>
      </w:pPr>
    </w:p>
    <w:p w14:paraId="33873AA4" w14:textId="77777777" w:rsidR="00505F06" w:rsidRPr="00A24E7E" w:rsidRDefault="00505F06" w:rsidP="00441B6F">
      <w:pPr>
        <w:pStyle w:val="Body"/>
        <w:spacing w:after="0"/>
        <w:rPr>
          <w:rFonts w:ascii="Arial" w:hAnsi="Arial" w:cs="Arial"/>
          <w:i/>
        </w:rPr>
      </w:pPr>
    </w:p>
    <w:p w14:paraId="65E1736D" w14:textId="77777777"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516123D" w14:textId="77777777" w:rsidR="00790ADA" w:rsidRPr="00FB3A86" w:rsidRDefault="00F60E64" w:rsidP="00F60E64">
      <w:pPr>
        <w:pStyle w:val="Body"/>
        <w:rPr>
          <w:rFonts w:ascii="Arial" w:hAnsi="Arial" w:cs="Arial"/>
        </w:rPr>
      </w:pPr>
      <w:r w:rsidRPr="00F60E64">
        <w:rPr>
          <w:rFonts w:ascii="Arial" w:hAnsi="Arial" w:cs="Arial"/>
        </w:rPr>
        <w:t xml:space="preserve">All forms of organizations, both profit and non-profit, will require high quality human resources in an effort to produce optimal performance in accordance with the planning from the beginning of the formation of the organization concerned. Human resources as the basic capital in managing an organization require a high commitment in carrying out their duties and responsibilities both now and in the future. The level of commitment of employees or employees will grow if they have a high feeling of having values in the organization. In addition, employee or employee empowerment of the organization can be done through the acceptance and recognition of their inputs and inspirations, so that they have higher trust and like the organization as a place to implement their positive and beneficial thoughts for the organization. </w:t>
      </w:r>
      <w:proofErr w:type="spellStart"/>
      <w:r w:rsidRPr="00F60E64">
        <w:rPr>
          <w:rFonts w:ascii="Arial" w:hAnsi="Arial" w:cs="Arial"/>
        </w:rPr>
        <w:t>Hanaysha</w:t>
      </w:r>
      <w:proofErr w:type="spellEnd"/>
      <w:r w:rsidRPr="00F60E64">
        <w:rPr>
          <w:rFonts w:ascii="Arial" w:hAnsi="Arial" w:cs="Arial"/>
        </w:rPr>
        <w:t xml:space="preserve"> and Tahir (2016) Employee empowerment is an effective strategy whereby an organization uses it to improve the capabilities and responsibility of its employee, because is it accepted that if an employee is empowered, he will be more efficient in performing his task. Employees as members of the organization have an attachment to their organizational structure and the values in it, it is needed so that in behaving will not deviate from the norms that have been set together. When an employee has felt his attachment to the organization and the organization gives recognition to him, it will be able to cause his job satisfaction. Shama et all (2015) in highly dynamic work environment create pressure on organizations to keep their position and improve their performance over their competitor. When a person is involved in an organization, it will not be separated from the activities of the work team both individually and in groups. The things needed in a working group are stated in the job description of each of the work groups </w:t>
      </w:r>
      <w:proofErr w:type="spellStart"/>
      <w:r w:rsidRPr="00F60E64">
        <w:rPr>
          <w:rFonts w:ascii="Arial" w:hAnsi="Arial" w:cs="Arial"/>
        </w:rPr>
        <w:t>Hanaysha</w:t>
      </w:r>
      <w:proofErr w:type="spellEnd"/>
      <w:r w:rsidRPr="00F60E64">
        <w:rPr>
          <w:rFonts w:ascii="Arial" w:hAnsi="Arial" w:cs="Arial"/>
        </w:rPr>
        <w:t xml:space="preserve"> and Tahir (2016) The benefits of team work include improved growth in productivity, </w:t>
      </w:r>
      <w:proofErr w:type="spellStart"/>
      <w:r w:rsidRPr="00F60E64">
        <w:rPr>
          <w:rFonts w:ascii="Arial" w:hAnsi="Arial" w:cs="Arial"/>
        </w:rPr>
        <w:t>particulary</w:t>
      </w:r>
      <w:proofErr w:type="spellEnd"/>
      <w:r w:rsidRPr="00F60E64">
        <w:rPr>
          <w:rFonts w:ascii="Arial" w:hAnsi="Arial" w:cs="Arial"/>
        </w:rPr>
        <w:t xml:space="preserve">, in situations that require a group of members to look for creative ideas for doing certain tasks to achieve overall organizational goals. Everyone in carrying out their duties and responsibilities in the organization will need a code of conduct so as not to deviate from the order of values that have been trusted and recognized to be true and implemented with all consequences that arise from their peak. Bliss (1999) in </w:t>
      </w:r>
      <w:proofErr w:type="spellStart"/>
      <w:r w:rsidRPr="00F60E64">
        <w:rPr>
          <w:rFonts w:ascii="Arial" w:hAnsi="Arial" w:cs="Arial"/>
        </w:rPr>
        <w:t>Koesmono</w:t>
      </w:r>
      <w:proofErr w:type="spellEnd"/>
      <w:r w:rsidRPr="00F60E64">
        <w:rPr>
          <w:rFonts w:ascii="Arial" w:hAnsi="Arial" w:cs="Arial"/>
        </w:rPr>
        <w:t xml:space="preserve"> (2012): Corporate Culture is important because it's the sum total of values, virtues, accepted behaviors (both good and not so good), the way we do things around here and the political environment of a company. The dream of every employee is to feel job satisfaction in their lives, in connection with this, job satisfaction is a driver for everyone to increase their work productivity. The job satisfaction felt by an employee has different levels depending on the extent to which these aspects can satisfy him to meet his needs and desires. Dole and Schroeder (2002) in </w:t>
      </w:r>
      <w:proofErr w:type="spellStart"/>
      <w:r w:rsidRPr="00F60E64">
        <w:rPr>
          <w:rFonts w:ascii="Arial" w:hAnsi="Arial" w:cs="Arial"/>
        </w:rPr>
        <w:t>Koesmono</w:t>
      </w:r>
      <w:proofErr w:type="spellEnd"/>
      <w:r w:rsidRPr="00F60E64">
        <w:rPr>
          <w:rFonts w:ascii="Arial" w:hAnsi="Arial" w:cs="Arial"/>
        </w:rPr>
        <w:t xml:space="preserve"> (2012) Job satisfaction can be defined as an individual's affective reaction to his or her work environment. A company needs a statement both verbally and in writing about its organizational commitment because this will relate to the extent to which it has loyalty to the organization or company in an effort to achieve its goals. The existence of conditions or levels of job satisfaction will also be related to the leadership pattern in the organization, whether the leadership possessed is able to strengthen the impact of the influence of job satisfaction on employee organizational commitment. Robbin and Judge (2016) Transformational Leadership is a leadership pattern that inspires its followers to fulfill their own interests and is able to have a profound and extraordinary influence on their followers. Companies need their employees to have high loyalty to the organization in the hope of improving performance through loyalty and actual productivity levels and to meet maximum performance output targets. </w:t>
      </w:r>
      <w:proofErr w:type="spellStart"/>
      <w:r w:rsidRPr="00F60E64">
        <w:rPr>
          <w:rFonts w:ascii="Arial" w:hAnsi="Arial" w:cs="Arial"/>
        </w:rPr>
        <w:t>Koesmono</w:t>
      </w:r>
      <w:proofErr w:type="spellEnd"/>
      <w:r w:rsidRPr="00F60E64">
        <w:rPr>
          <w:rFonts w:ascii="Arial" w:hAnsi="Arial" w:cs="Arial"/>
        </w:rPr>
        <w:t xml:space="preserve"> (2022) The high organizational commitment of employees must be accompanied by a high pattern of behavior of leaders who are sensitive to their environment. Regarding the series of variables that have been described earlier, it requires research to the extent to which the variables of Job Enrichment, Employee Engagement, Team Work and Organization Culture can affect Organizational Commitment mediated by Job Satisfaction and mediated by Transformational Leadership. This study uses the analysis unit of Private Vocational Teachers in Surabaya. Teachers as educators at the secondary level need a broad insight into their profession in an effort to increase their </w:t>
      </w:r>
      <w:r w:rsidRPr="00F60E64">
        <w:rPr>
          <w:rFonts w:ascii="Arial" w:hAnsi="Arial" w:cs="Arial"/>
        </w:rPr>
        <w:lastRenderedPageBreak/>
        <w:t>commitment to the school so that their students feel accommodated to what is needed as a student in the learning and teaching process</w:t>
      </w:r>
      <w:r>
        <w:rPr>
          <w:rFonts w:ascii="Arial" w:hAnsi="Arial" w:cs="Arial"/>
        </w:rPr>
        <w:t>.</w:t>
      </w:r>
    </w:p>
    <w:p w14:paraId="0AC66862" w14:textId="77777777" w:rsidR="00790ADA" w:rsidRPr="00FB3A86" w:rsidRDefault="00902823" w:rsidP="005030A9">
      <w:pPr>
        <w:pStyle w:val="AbstHead"/>
        <w:spacing w:after="0"/>
        <w:rPr>
          <w:rFonts w:ascii="Arial" w:hAnsi="Arial" w:cs="Arial"/>
        </w:rPr>
      </w:pPr>
      <w:r>
        <w:rPr>
          <w:rFonts w:ascii="Arial" w:hAnsi="Arial" w:cs="Arial"/>
        </w:rPr>
        <w:t xml:space="preserve">2. </w:t>
      </w:r>
      <w:r w:rsidR="00F60E64" w:rsidRPr="00F60E64">
        <w:rPr>
          <w:rFonts w:ascii="Arial" w:hAnsi="Arial" w:cs="Arial"/>
        </w:rPr>
        <w:t>THEORETICAL REVIEW</w:t>
      </w:r>
    </w:p>
    <w:p w14:paraId="789F303F" w14:textId="77777777" w:rsidR="005030A9" w:rsidRPr="005030A9" w:rsidRDefault="005030A9" w:rsidP="005030A9">
      <w:pPr>
        <w:pStyle w:val="Body"/>
        <w:spacing w:after="0"/>
        <w:rPr>
          <w:rFonts w:ascii="Arial" w:hAnsi="Arial" w:cs="Arial"/>
          <w:i/>
        </w:rPr>
      </w:pPr>
      <w:r w:rsidRPr="005030A9">
        <w:rPr>
          <w:rFonts w:ascii="Arial" w:hAnsi="Arial" w:cs="Arial"/>
          <w:i/>
        </w:rPr>
        <w:t xml:space="preserve">Job Enrichment  </w:t>
      </w:r>
      <w:r w:rsidRPr="005030A9">
        <w:rPr>
          <w:rFonts w:ascii="Arial" w:hAnsi="Arial" w:cs="Arial"/>
          <w:i/>
        </w:rPr>
        <w:tab/>
      </w:r>
    </w:p>
    <w:p w14:paraId="0E0AC704" w14:textId="77777777" w:rsidR="005030A9" w:rsidRPr="005030A9" w:rsidRDefault="005030A9" w:rsidP="005030A9">
      <w:pPr>
        <w:pStyle w:val="Body"/>
        <w:spacing w:after="0"/>
        <w:rPr>
          <w:rFonts w:ascii="Arial" w:hAnsi="Arial" w:cs="Arial"/>
        </w:rPr>
      </w:pPr>
      <w:r w:rsidRPr="005030A9">
        <w:rPr>
          <w:rFonts w:ascii="Arial" w:hAnsi="Arial" w:cs="Arial"/>
        </w:rPr>
        <w:t xml:space="preserve">The existence of employees or organizations is a very important domain because it is the driving force of the organization both individually and in groups in formal activities. Mc and </w:t>
      </w:r>
      <w:proofErr w:type="spellStart"/>
      <w:r w:rsidRPr="005030A9">
        <w:rPr>
          <w:rFonts w:ascii="Arial" w:hAnsi="Arial" w:cs="Arial"/>
        </w:rPr>
        <w:t>Glinov</w:t>
      </w:r>
      <w:proofErr w:type="spellEnd"/>
      <w:r w:rsidRPr="005030A9">
        <w:rPr>
          <w:rFonts w:ascii="Arial" w:hAnsi="Arial" w:cs="Arial"/>
        </w:rPr>
        <w:t xml:space="preserve"> (2003): Employees are given more responsibility for their schedules, coordination and work planning. </w:t>
      </w:r>
      <w:proofErr w:type="spellStart"/>
      <w:r w:rsidRPr="005030A9">
        <w:rPr>
          <w:rFonts w:ascii="Arial" w:hAnsi="Arial" w:cs="Arial"/>
        </w:rPr>
        <w:t>Rhataian</w:t>
      </w:r>
      <w:proofErr w:type="spellEnd"/>
      <w:r w:rsidRPr="005030A9">
        <w:rPr>
          <w:rFonts w:ascii="Arial" w:hAnsi="Arial" w:cs="Arial"/>
        </w:rPr>
        <w:t xml:space="preserve"> for employees by increasing the volume of work will be able to motivate and of course be balanced by providing adequate motivation for those concerned.</w:t>
      </w:r>
    </w:p>
    <w:p w14:paraId="4E81AE1B" w14:textId="77777777" w:rsidR="005030A9" w:rsidRPr="005030A9" w:rsidRDefault="005030A9" w:rsidP="005030A9">
      <w:pPr>
        <w:pStyle w:val="Body"/>
        <w:spacing w:after="0"/>
        <w:rPr>
          <w:rFonts w:ascii="Arial" w:hAnsi="Arial" w:cs="Arial"/>
        </w:rPr>
      </w:pPr>
    </w:p>
    <w:p w14:paraId="600130DA" w14:textId="77777777" w:rsidR="005030A9" w:rsidRPr="005030A9" w:rsidRDefault="005030A9" w:rsidP="005030A9">
      <w:pPr>
        <w:pStyle w:val="Body"/>
        <w:spacing w:after="0"/>
        <w:rPr>
          <w:rFonts w:ascii="Arial" w:hAnsi="Arial" w:cs="Arial"/>
        </w:rPr>
      </w:pPr>
      <w:r w:rsidRPr="005030A9">
        <w:rPr>
          <w:rFonts w:ascii="Arial" w:hAnsi="Arial" w:cs="Arial"/>
        </w:rPr>
        <w:t>Job Engagement</w:t>
      </w:r>
    </w:p>
    <w:p w14:paraId="28BBFC61" w14:textId="77777777" w:rsidR="005030A9" w:rsidRPr="005030A9" w:rsidRDefault="005030A9" w:rsidP="005030A9">
      <w:pPr>
        <w:pStyle w:val="Body"/>
        <w:spacing w:after="0"/>
        <w:rPr>
          <w:rFonts w:ascii="Arial" w:hAnsi="Arial" w:cs="Arial"/>
        </w:rPr>
      </w:pPr>
      <w:r w:rsidRPr="005030A9">
        <w:rPr>
          <w:rFonts w:ascii="Arial" w:hAnsi="Arial" w:cs="Arial"/>
        </w:rPr>
        <w:t>Employee involvement in their work is expected to be maximized according to their competence, this can be realized if the person concerned really understands and appreciates his duties and responsibilities. Robbins and Judge (2016) Engagement at work is an investment in the physical, cognitive and emotional energy of workers towards performance</w:t>
      </w:r>
    </w:p>
    <w:p w14:paraId="4ECDDF44" w14:textId="77777777" w:rsidR="005030A9" w:rsidRPr="005030A9" w:rsidRDefault="005030A9" w:rsidP="005030A9">
      <w:pPr>
        <w:pStyle w:val="Body"/>
        <w:spacing w:after="0"/>
        <w:rPr>
          <w:rFonts w:ascii="Arial" w:hAnsi="Arial" w:cs="Arial"/>
        </w:rPr>
      </w:pPr>
      <w:r w:rsidRPr="005030A9">
        <w:rPr>
          <w:rFonts w:ascii="Arial" w:hAnsi="Arial" w:cs="Arial"/>
        </w:rPr>
        <w:t xml:space="preserve">Team Works.  </w:t>
      </w:r>
      <w:proofErr w:type="spellStart"/>
      <w:r w:rsidRPr="005030A9">
        <w:rPr>
          <w:rFonts w:ascii="Arial" w:hAnsi="Arial" w:cs="Arial"/>
        </w:rPr>
        <w:t>Monata</w:t>
      </w:r>
      <w:proofErr w:type="spellEnd"/>
      <w:r w:rsidRPr="005030A9">
        <w:rPr>
          <w:rFonts w:ascii="Arial" w:hAnsi="Arial" w:cs="Arial"/>
        </w:rPr>
        <w:t xml:space="preserve"> and </w:t>
      </w:r>
      <w:proofErr w:type="spellStart"/>
      <w:r w:rsidRPr="005030A9">
        <w:rPr>
          <w:rFonts w:ascii="Arial" w:hAnsi="Arial" w:cs="Arial"/>
        </w:rPr>
        <w:t>Yulihasri</w:t>
      </w:r>
      <w:proofErr w:type="spellEnd"/>
      <w:r w:rsidRPr="005030A9">
        <w:rPr>
          <w:rFonts w:ascii="Arial" w:hAnsi="Arial" w:cs="Arial"/>
        </w:rPr>
        <w:t xml:space="preserve"> (2024) Employee engagement positively and significantly impacts organizational commitment at PT. From the Great Plains. </w:t>
      </w:r>
      <w:proofErr w:type="spellStart"/>
      <w:r w:rsidRPr="005030A9">
        <w:rPr>
          <w:rFonts w:ascii="Arial" w:hAnsi="Arial" w:cs="Arial"/>
        </w:rPr>
        <w:t>Monata</w:t>
      </w:r>
      <w:proofErr w:type="spellEnd"/>
      <w:r w:rsidRPr="005030A9">
        <w:rPr>
          <w:rFonts w:ascii="Arial" w:hAnsi="Arial" w:cs="Arial"/>
        </w:rPr>
        <w:t xml:space="preserve"> and </w:t>
      </w:r>
      <w:proofErr w:type="spellStart"/>
      <w:r w:rsidRPr="005030A9">
        <w:rPr>
          <w:rFonts w:ascii="Arial" w:hAnsi="Arial" w:cs="Arial"/>
        </w:rPr>
        <w:t>Yulihasri</w:t>
      </w:r>
      <w:proofErr w:type="spellEnd"/>
      <w:r w:rsidRPr="005030A9">
        <w:rPr>
          <w:rFonts w:ascii="Arial" w:hAnsi="Arial" w:cs="Arial"/>
        </w:rPr>
        <w:t xml:space="preserve"> (2024) Employee engagement has a strong effect on Job satisfaction.</w:t>
      </w:r>
    </w:p>
    <w:p w14:paraId="4AFB1F3A" w14:textId="77777777" w:rsidR="005030A9" w:rsidRPr="005030A9" w:rsidRDefault="005030A9" w:rsidP="005030A9">
      <w:pPr>
        <w:pStyle w:val="Body"/>
        <w:spacing w:after="0"/>
        <w:rPr>
          <w:rFonts w:ascii="Arial" w:hAnsi="Arial" w:cs="Arial"/>
        </w:rPr>
      </w:pPr>
    </w:p>
    <w:p w14:paraId="1EE9C0A6" w14:textId="77777777" w:rsidR="005030A9" w:rsidRPr="005030A9" w:rsidRDefault="005030A9" w:rsidP="005030A9">
      <w:pPr>
        <w:pStyle w:val="Body"/>
        <w:spacing w:after="0"/>
        <w:rPr>
          <w:rFonts w:ascii="Arial" w:hAnsi="Arial" w:cs="Arial"/>
        </w:rPr>
      </w:pPr>
      <w:r w:rsidRPr="005030A9">
        <w:rPr>
          <w:rFonts w:ascii="Arial" w:hAnsi="Arial" w:cs="Arial"/>
        </w:rPr>
        <w:t>Team Work</w:t>
      </w:r>
    </w:p>
    <w:p w14:paraId="08906C36" w14:textId="77777777" w:rsidR="005030A9" w:rsidRPr="005030A9" w:rsidRDefault="005030A9" w:rsidP="005030A9">
      <w:pPr>
        <w:pStyle w:val="Body"/>
        <w:spacing w:after="0"/>
        <w:rPr>
          <w:rFonts w:ascii="Arial" w:hAnsi="Arial" w:cs="Arial"/>
        </w:rPr>
      </w:pPr>
      <w:r w:rsidRPr="005030A9">
        <w:rPr>
          <w:rFonts w:ascii="Arial" w:hAnsi="Arial" w:cs="Arial"/>
        </w:rPr>
        <w:t>Organizing will definitely not be separated from the group work of the individuals in it. Activities in an organization are in principle two kinds of individual and group activities, all of which require different skills and skills in accordance with the organizational structure that has been formed in the hope of being effective and efficient. The management will certainly think proportionally in determining the individual or group achievements that have been achieved by the employee concerned without leaving an objective assessment of the results. Wahyono (2010) A work group is two or more individuals who interact in various information and are interdependent and join together to achieve the goal. Ghorban Hosseini (2013) Team working positively influences to Organizational commitment.</w:t>
      </w:r>
    </w:p>
    <w:p w14:paraId="2794072B" w14:textId="77777777" w:rsidR="005030A9" w:rsidRPr="005030A9" w:rsidRDefault="005030A9" w:rsidP="005030A9">
      <w:pPr>
        <w:pStyle w:val="Body"/>
        <w:spacing w:after="0"/>
        <w:rPr>
          <w:rFonts w:ascii="Arial" w:hAnsi="Arial" w:cs="Arial"/>
        </w:rPr>
      </w:pPr>
    </w:p>
    <w:p w14:paraId="74E3D542" w14:textId="77777777" w:rsidR="005030A9" w:rsidRPr="005030A9" w:rsidRDefault="005030A9" w:rsidP="005030A9">
      <w:pPr>
        <w:pStyle w:val="Body"/>
        <w:spacing w:after="0"/>
        <w:rPr>
          <w:rFonts w:ascii="Arial" w:hAnsi="Arial" w:cs="Arial"/>
        </w:rPr>
      </w:pPr>
      <w:r w:rsidRPr="005030A9">
        <w:rPr>
          <w:rFonts w:ascii="Arial" w:hAnsi="Arial" w:cs="Arial"/>
        </w:rPr>
        <w:t>Organizational Culture</w:t>
      </w:r>
    </w:p>
    <w:p w14:paraId="6379409B" w14:textId="77777777" w:rsidR="005030A9" w:rsidRPr="005030A9" w:rsidRDefault="005030A9" w:rsidP="005030A9">
      <w:pPr>
        <w:pStyle w:val="Body"/>
        <w:spacing w:after="0"/>
        <w:rPr>
          <w:rFonts w:ascii="Arial" w:hAnsi="Arial" w:cs="Arial"/>
        </w:rPr>
      </w:pPr>
      <w:r w:rsidRPr="005030A9">
        <w:rPr>
          <w:rFonts w:ascii="Arial" w:hAnsi="Arial" w:cs="Arial"/>
        </w:rPr>
        <w:t xml:space="preserve">Every form of organization will definitely have a code of conduct for all those involved in it. Organizational culture will have a long-term and short-term impact on performance achievements both individually and in groups. The existence of organizational cultural values from one organization to another will vary according to the stakeholders concerned in achieving their work productivity. A positive and strong organizational culture will be passed down from one generation to another. Schein (1985) in </w:t>
      </w:r>
      <w:proofErr w:type="spellStart"/>
      <w:r w:rsidRPr="005030A9">
        <w:rPr>
          <w:rFonts w:ascii="Arial" w:hAnsi="Arial" w:cs="Arial"/>
        </w:rPr>
        <w:t>Moeljono</w:t>
      </w:r>
      <w:proofErr w:type="spellEnd"/>
      <w:r w:rsidRPr="005030A9">
        <w:rPr>
          <w:rFonts w:ascii="Arial" w:hAnsi="Arial" w:cs="Arial"/>
        </w:rPr>
        <w:t xml:space="preserve"> (2005) is a system of common meaning embraced by the members that distinguishes the organization from other organizations. Considering that each individual has different attitudes and behaviors, to unite them, it is necessary to have a code of conduct so as not to deviate from the norms that have been set. Ghorban Hosseini (2013) Organizational culture positively influences to organizational commitment.</w:t>
      </w:r>
    </w:p>
    <w:p w14:paraId="3DB06F6C" w14:textId="77777777" w:rsidR="005030A9" w:rsidRPr="005030A9" w:rsidRDefault="005030A9" w:rsidP="005030A9">
      <w:pPr>
        <w:pStyle w:val="Body"/>
        <w:spacing w:after="0"/>
        <w:rPr>
          <w:rFonts w:ascii="Arial" w:hAnsi="Arial" w:cs="Arial"/>
        </w:rPr>
      </w:pPr>
    </w:p>
    <w:p w14:paraId="34AF5867" w14:textId="77777777" w:rsidR="005030A9" w:rsidRPr="005030A9" w:rsidRDefault="005030A9" w:rsidP="005030A9">
      <w:pPr>
        <w:pStyle w:val="Body"/>
        <w:spacing w:after="0"/>
        <w:rPr>
          <w:rFonts w:ascii="Arial" w:hAnsi="Arial" w:cs="Arial"/>
        </w:rPr>
      </w:pPr>
    </w:p>
    <w:p w14:paraId="45DF3CE9" w14:textId="77777777" w:rsidR="005030A9" w:rsidRPr="005030A9" w:rsidRDefault="005030A9" w:rsidP="005030A9">
      <w:pPr>
        <w:pStyle w:val="Body"/>
        <w:spacing w:after="0"/>
        <w:rPr>
          <w:rFonts w:ascii="Arial" w:hAnsi="Arial" w:cs="Arial"/>
        </w:rPr>
      </w:pPr>
      <w:r w:rsidRPr="005030A9">
        <w:rPr>
          <w:rFonts w:ascii="Arial" w:hAnsi="Arial" w:cs="Arial"/>
        </w:rPr>
        <w:t>Job Satisfaction</w:t>
      </w:r>
    </w:p>
    <w:p w14:paraId="20309A27" w14:textId="77777777" w:rsidR="005030A9" w:rsidRPr="005030A9" w:rsidRDefault="005030A9" w:rsidP="005030A9">
      <w:pPr>
        <w:pStyle w:val="Body"/>
        <w:spacing w:after="0"/>
        <w:rPr>
          <w:rFonts w:ascii="Arial" w:hAnsi="Arial" w:cs="Arial"/>
        </w:rPr>
      </w:pPr>
      <w:r w:rsidRPr="005030A9">
        <w:rPr>
          <w:rFonts w:ascii="Arial" w:hAnsi="Arial" w:cs="Arial"/>
        </w:rPr>
        <w:t xml:space="preserve">Every employee certainly expects job satisfaction in carrying out their activities at their respective workplaces. Because job satisfaction will be able to increase work motivation for the employee concerned. The main challenge for an organization or company is to what extent it can give birth to job satisfaction of its members or employees, for that the problem of job satisfaction has specificities to be carefully considered by the organization's leadership. Robbins and Judge (2016) Job satisfaction is a positive feeling towards work, </w:t>
      </w:r>
      <w:r w:rsidRPr="005030A9">
        <w:rPr>
          <w:rFonts w:ascii="Arial" w:hAnsi="Arial" w:cs="Arial"/>
        </w:rPr>
        <w:lastRenderedPageBreak/>
        <w:t xml:space="preserve">which results from an evaluation of its characteristics. Based on this, job satisfaction is an assessment attitude of a person to what is felt from the results of his activities in the environment where the person concerned is located. </w:t>
      </w:r>
      <w:proofErr w:type="spellStart"/>
      <w:r w:rsidRPr="005030A9">
        <w:rPr>
          <w:rFonts w:ascii="Arial" w:hAnsi="Arial" w:cs="Arial"/>
        </w:rPr>
        <w:t>Monata</w:t>
      </w:r>
      <w:proofErr w:type="spellEnd"/>
      <w:r w:rsidRPr="005030A9">
        <w:rPr>
          <w:rFonts w:ascii="Arial" w:hAnsi="Arial" w:cs="Arial"/>
        </w:rPr>
        <w:t xml:space="preserve"> and </w:t>
      </w:r>
      <w:proofErr w:type="spellStart"/>
      <w:r w:rsidRPr="005030A9">
        <w:rPr>
          <w:rFonts w:ascii="Arial" w:hAnsi="Arial" w:cs="Arial"/>
        </w:rPr>
        <w:t>Yulihasri</w:t>
      </w:r>
      <w:proofErr w:type="spellEnd"/>
      <w:r w:rsidRPr="005030A9">
        <w:rPr>
          <w:rFonts w:ascii="Arial" w:hAnsi="Arial" w:cs="Arial"/>
        </w:rPr>
        <w:t xml:space="preserve"> (2024) Job satisfaction positively and </w:t>
      </w:r>
      <w:proofErr w:type="spellStart"/>
      <w:r w:rsidRPr="005030A9">
        <w:rPr>
          <w:rFonts w:ascii="Arial" w:hAnsi="Arial" w:cs="Arial"/>
        </w:rPr>
        <w:t>signifanctly</w:t>
      </w:r>
      <w:proofErr w:type="spellEnd"/>
      <w:r w:rsidRPr="005030A9">
        <w:rPr>
          <w:rFonts w:ascii="Arial" w:hAnsi="Arial" w:cs="Arial"/>
        </w:rPr>
        <w:t xml:space="preserve"> affects organizational commitment at PT. From the Field of Swords. </w:t>
      </w:r>
      <w:proofErr w:type="spellStart"/>
      <w:r w:rsidRPr="005030A9">
        <w:rPr>
          <w:rFonts w:ascii="Arial" w:hAnsi="Arial" w:cs="Arial"/>
        </w:rPr>
        <w:t>Koesmono</w:t>
      </w:r>
      <w:proofErr w:type="spellEnd"/>
      <w:r w:rsidRPr="005030A9">
        <w:rPr>
          <w:rFonts w:ascii="Arial" w:hAnsi="Arial" w:cs="Arial"/>
        </w:rPr>
        <w:t xml:space="preserve"> (2014) job satisfaction is an assessment, feeling, or attitude of person or employee </w:t>
      </w:r>
      <w:proofErr w:type="spellStart"/>
      <w:r w:rsidRPr="005030A9">
        <w:rPr>
          <w:rFonts w:ascii="Arial" w:hAnsi="Arial" w:cs="Arial"/>
        </w:rPr>
        <w:t>to wards</w:t>
      </w:r>
      <w:proofErr w:type="spellEnd"/>
      <w:r w:rsidRPr="005030A9">
        <w:rPr>
          <w:rFonts w:ascii="Arial" w:hAnsi="Arial" w:cs="Arial"/>
        </w:rPr>
        <w:t xml:space="preserve"> work and related to the work environment is the fulfillment of various desires and needs through work or work activity. </w:t>
      </w:r>
      <w:proofErr w:type="spellStart"/>
      <w:r w:rsidRPr="005030A9">
        <w:rPr>
          <w:rFonts w:ascii="Arial" w:hAnsi="Arial" w:cs="Arial"/>
        </w:rPr>
        <w:t>Nurlina</w:t>
      </w:r>
      <w:proofErr w:type="spellEnd"/>
      <w:r w:rsidRPr="005030A9">
        <w:rPr>
          <w:rFonts w:ascii="Arial" w:hAnsi="Arial" w:cs="Arial"/>
        </w:rPr>
        <w:t xml:space="preserve"> et.al (2023) Job satisfaction has a direct positive effect on an organizational commitment.</w:t>
      </w:r>
    </w:p>
    <w:p w14:paraId="0396860A" w14:textId="77777777" w:rsidR="005030A9" w:rsidRPr="005030A9" w:rsidRDefault="005030A9" w:rsidP="005030A9">
      <w:pPr>
        <w:pStyle w:val="Body"/>
        <w:spacing w:after="0"/>
        <w:rPr>
          <w:rFonts w:ascii="Arial" w:hAnsi="Arial" w:cs="Arial"/>
        </w:rPr>
      </w:pPr>
    </w:p>
    <w:p w14:paraId="40A0E621" w14:textId="77777777" w:rsidR="005030A9" w:rsidRPr="005030A9" w:rsidRDefault="005030A9" w:rsidP="005030A9">
      <w:pPr>
        <w:pStyle w:val="Body"/>
        <w:spacing w:after="0"/>
        <w:rPr>
          <w:rFonts w:ascii="Arial" w:hAnsi="Arial" w:cs="Arial"/>
        </w:rPr>
      </w:pPr>
      <w:r w:rsidRPr="005030A9">
        <w:rPr>
          <w:rFonts w:ascii="Arial" w:hAnsi="Arial" w:cs="Arial"/>
        </w:rPr>
        <w:t>Transformational Leadership</w:t>
      </w:r>
    </w:p>
    <w:p w14:paraId="77A9582D" w14:textId="77777777" w:rsidR="005030A9" w:rsidRPr="005030A9" w:rsidRDefault="005030A9" w:rsidP="005030A9">
      <w:pPr>
        <w:pStyle w:val="Body"/>
        <w:spacing w:after="0"/>
        <w:rPr>
          <w:rFonts w:ascii="Arial" w:hAnsi="Arial" w:cs="Arial"/>
        </w:rPr>
      </w:pPr>
      <w:r w:rsidRPr="005030A9">
        <w:rPr>
          <w:rFonts w:ascii="Arial" w:hAnsi="Arial" w:cs="Arial"/>
        </w:rPr>
        <w:t xml:space="preserve">Organizational activities are a management of individuals involved in it to join efforts to achieve common interests through official activities that have both short-term and long-term goals with various problems faced. The organization will run as expected if there is someone responsible for achieving the vision and mission that has been set. The figure of a leader is needed to coordinate all existing activities. The leader concerned must be able to inspire all his followers to have a comprehensive insight into the common interest in managing the organization. </w:t>
      </w:r>
      <w:proofErr w:type="spellStart"/>
      <w:r w:rsidRPr="005030A9">
        <w:rPr>
          <w:rFonts w:ascii="Arial" w:hAnsi="Arial" w:cs="Arial"/>
        </w:rPr>
        <w:t>Koesmono</w:t>
      </w:r>
      <w:proofErr w:type="spellEnd"/>
      <w:r w:rsidRPr="005030A9">
        <w:rPr>
          <w:rFonts w:ascii="Arial" w:hAnsi="Arial" w:cs="Arial"/>
        </w:rPr>
        <w:t xml:space="preserve"> (2022) Leadership is a long process of a person's life in his career and requires good or bad life experiences. A person's leadership maturity depends on his past experience. </w:t>
      </w:r>
      <w:proofErr w:type="spellStart"/>
      <w:r w:rsidRPr="005030A9">
        <w:rPr>
          <w:rFonts w:ascii="Arial" w:hAnsi="Arial" w:cs="Arial"/>
        </w:rPr>
        <w:t>Koesmono</w:t>
      </w:r>
      <w:proofErr w:type="spellEnd"/>
      <w:r w:rsidRPr="005030A9">
        <w:rPr>
          <w:rFonts w:ascii="Arial" w:hAnsi="Arial" w:cs="Arial"/>
        </w:rPr>
        <w:t xml:space="preserve"> (2022) Transformational Leadership tends to apply a transformational strategy and will apply several aspects, namely 1) oriented to the vision and mission of the future so that all subordinates have broad insight into the organization's goals 2) instill strong motivation in individuals and groups to produce optimal performance 3) always make breakthroughs for the advancement of their subordinates' knowledge and skills 4) personal approach by providing Special attention to their subordinates so that each individual has equal ability to carry out the duties for which he or she is responsible.</w:t>
      </w:r>
    </w:p>
    <w:p w14:paraId="36A8AE89" w14:textId="77777777" w:rsidR="005030A9" w:rsidRPr="005030A9" w:rsidRDefault="005030A9" w:rsidP="005030A9">
      <w:pPr>
        <w:pStyle w:val="Body"/>
        <w:spacing w:after="0"/>
        <w:rPr>
          <w:rFonts w:ascii="Arial" w:hAnsi="Arial" w:cs="Arial"/>
        </w:rPr>
      </w:pPr>
    </w:p>
    <w:p w14:paraId="003C7EBD" w14:textId="77777777" w:rsidR="005030A9" w:rsidRPr="005030A9" w:rsidRDefault="005030A9" w:rsidP="005030A9">
      <w:pPr>
        <w:pStyle w:val="Body"/>
        <w:spacing w:after="0"/>
        <w:rPr>
          <w:rFonts w:ascii="Arial" w:hAnsi="Arial" w:cs="Arial"/>
        </w:rPr>
      </w:pPr>
      <w:r w:rsidRPr="005030A9">
        <w:rPr>
          <w:rFonts w:ascii="Arial" w:hAnsi="Arial" w:cs="Arial"/>
        </w:rPr>
        <w:t>Organizational Commitment</w:t>
      </w:r>
    </w:p>
    <w:p w14:paraId="2BD6B848" w14:textId="77777777" w:rsidR="005030A9" w:rsidRPr="005030A9" w:rsidRDefault="005030A9" w:rsidP="005030A9">
      <w:pPr>
        <w:pStyle w:val="Body"/>
        <w:spacing w:after="0"/>
        <w:rPr>
          <w:rFonts w:ascii="Arial" w:hAnsi="Arial" w:cs="Arial"/>
        </w:rPr>
      </w:pPr>
      <w:r w:rsidRPr="005030A9">
        <w:rPr>
          <w:rFonts w:ascii="Arial" w:hAnsi="Arial" w:cs="Arial"/>
        </w:rPr>
        <w:t>Every employee will have a sense of concern for the organization occupied to achieve the welfare of his life and the continuity of his work in the future. Employees will remain loyal to the organization or company if they feel that their workplace can meet and satisfy themselves through meeting their needs without having to compare with other workplaces. The high commitment of employees to their workplace will also be influenced by the level of quality of the leader concerned. Robbins and Judge (2016) Organizational commitment is the level at which a worker identifies an organization, its goals and expectations to remain a member.</w:t>
      </w:r>
    </w:p>
    <w:p w14:paraId="67686EA8" w14:textId="77777777" w:rsidR="005030A9" w:rsidRDefault="005030A9" w:rsidP="005030A9">
      <w:pPr>
        <w:pStyle w:val="Body"/>
        <w:rPr>
          <w:rFonts w:ascii="Arial" w:hAnsi="Arial" w:cs="Arial"/>
        </w:rPr>
      </w:pPr>
      <w:r w:rsidRPr="005030A9">
        <w:rPr>
          <w:rFonts w:ascii="Arial" w:hAnsi="Arial" w:cs="Arial"/>
        </w:rPr>
        <w:t>Conceptual Framework</w:t>
      </w:r>
    </w:p>
    <w:p w14:paraId="0CC62C1B" w14:textId="77777777" w:rsidR="00B401A3" w:rsidRDefault="00B401A3" w:rsidP="005030A9">
      <w:pPr>
        <w:pStyle w:val="Body"/>
        <w:rPr>
          <w:rFonts w:ascii="Arial" w:hAnsi="Arial" w:cs="Arial"/>
        </w:rPr>
      </w:pPr>
    </w:p>
    <w:p w14:paraId="1B9E7D46" w14:textId="77777777" w:rsidR="00B401A3" w:rsidRDefault="00B401A3" w:rsidP="005030A9">
      <w:pPr>
        <w:pStyle w:val="Body"/>
        <w:rPr>
          <w:rFonts w:ascii="Arial" w:hAnsi="Arial" w:cs="Arial"/>
        </w:rPr>
      </w:pPr>
    </w:p>
    <w:p w14:paraId="6C641C94" w14:textId="77777777" w:rsidR="00B401A3" w:rsidRDefault="00B401A3" w:rsidP="005030A9">
      <w:pPr>
        <w:pStyle w:val="Body"/>
        <w:rPr>
          <w:rFonts w:ascii="Arial" w:hAnsi="Arial" w:cs="Arial"/>
        </w:rPr>
      </w:pPr>
    </w:p>
    <w:p w14:paraId="0AE3B09B" w14:textId="77777777" w:rsidR="00B401A3" w:rsidRDefault="00B401A3" w:rsidP="005030A9">
      <w:pPr>
        <w:pStyle w:val="Body"/>
        <w:rPr>
          <w:rFonts w:ascii="Arial" w:hAnsi="Arial" w:cs="Arial"/>
        </w:rPr>
      </w:pPr>
    </w:p>
    <w:p w14:paraId="70A9EF4B" w14:textId="77777777" w:rsidR="00B401A3" w:rsidRDefault="00B401A3" w:rsidP="005030A9">
      <w:pPr>
        <w:pStyle w:val="Body"/>
        <w:rPr>
          <w:rFonts w:ascii="Arial" w:hAnsi="Arial" w:cs="Arial"/>
        </w:rPr>
      </w:pPr>
    </w:p>
    <w:p w14:paraId="2E6E88C4" w14:textId="77777777" w:rsidR="00B401A3" w:rsidRDefault="00B401A3" w:rsidP="005030A9">
      <w:pPr>
        <w:pStyle w:val="Body"/>
        <w:rPr>
          <w:rFonts w:ascii="Arial" w:hAnsi="Arial" w:cs="Arial"/>
        </w:rPr>
      </w:pPr>
    </w:p>
    <w:p w14:paraId="44273D39" w14:textId="77777777" w:rsidR="00B401A3" w:rsidRDefault="00B401A3" w:rsidP="005030A9">
      <w:pPr>
        <w:pStyle w:val="Body"/>
        <w:rPr>
          <w:rFonts w:ascii="Arial" w:hAnsi="Arial" w:cs="Arial"/>
        </w:rPr>
      </w:pPr>
    </w:p>
    <w:p w14:paraId="542DCBDA" w14:textId="77777777" w:rsidR="00B401A3" w:rsidRPr="005030A9" w:rsidRDefault="00B401A3" w:rsidP="005030A9">
      <w:pPr>
        <w:pStyle w:val="Body"/>
        <w:rPr>
          <w:rFonts w:ascii="Arial" w:hAnsi="Arial" w:cs="Arial"/>
        </w:rPr>
      </w:pPr>
    </w:p>
    <w:p w14:paraId="2C6A1CB7" w14:textId="0F9B2397" w:rsidR="005030A9" w:rsidRPr="005030A9" w:rsidRDefault="00945FE8" w:rsidP="005030A9">
      <w:pPr>
        <w:pStyle w:val="Body"/>
        <w:rPr>
          <w:rFonts w:ascii="Arial" w:hAnsi="Arial" w:cs="Arial"/>
        </w:rPr>
      </w:pPr>
      <w:r>
        <w:rPr>
          <w:noProof/>
        </w:rPr>
        <w:lastRenderedPageBreak/>
        <w:pict w14:anchorId="2C72DF1D">
          <v:group id="Group 43" o:spid="_x0000_s1063" style="position:absolute;left:0;text-align:left;margin-left:20.65pt;margin-top:1.35pt;width:437.3pt;height:281.75pt;z-index:251659264;mso-position-horizontal-relative:margin;mso-width-relative:margin;mso-height-relative:margin" coordorigin=",-1613" coordsize="62898,4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">
            <v:rect id="Rectangle 78" o:spid="_x0000_s1064" style="position:absolute;top:-1613;width:62898;height:4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" fillcolor="white [3201]" strokecolor="black [3213]" strokeweight="2pt">
              <v:textbox>
                <w:txbxContent>
                  <w:p w14:paraId="60865BBC" w14:textId="77777777" w:rsidR="005030A9" w:rsidRDefault="005030A9" w:rsidP="005030A9"/>
                </w:txbxContent>
              </v:textbox>
            </v:rect>
            <v:group id="Group 24" o:spid="_x0000_s1065" style="position:absolute;left:955;top:1296;width:59119;height:33052" coordsize="59118,3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 o:spid="_x0000_s1066" style="position:absolute;left:682;width:12668;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" fillcolor="window" strokecolor="#70ad47" strokeweight="1pt">
                <v:stroke joinstyle="miter"/>
                <v:textbox>
                  <w:txbxContent>
                    <w:p w14:paraId="713E9DBA"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Job</w:t>
                      </w:r>
                    </w:p>
                    <w:p w14:paraId="0A35DBBD"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Enrichment</w:t>
                      </w:r>
                    </w:p>
                    <w:p w14:paraId="4F3B9C2E" w14:textId="77777777" w:rsidR="005030A9" w:rsidRDefault="005030A9" w:rsidP="005030A9">
                      <w:pPr>
                        <w:jc w:val="center"/>
                        <w:rPr>
                          <w:rFonts w:ascii="Times New Roman" w:hAnsi="Times New Roman"/>
                          <w:b/>
                          <w:sz w:val="24"/>
                          <w:szCs w:val="24"/>
                        </w:rPr>
                      </w:pPr>
                    </w:p>
                  </w:txbxContent>
                </v:textbox>
              </v:oval>
              <v:line id="Straight Connector 14" o:spid="_x0000_s1067" style="position:absolute;flip:y;visibility:visible;mso-wrap-style:square" from="13716,2934" to="52768,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" strokecolor="#5b9bd5" strokeweight=".5pt">
                <v:stroke joinstyle="miter"/>
              </v:line>
              <v:shape id="Straight Arrow Connector 89" o:spid="_x0000_s1068" type="#_x0000_t32" style="position:absolute;left:52748;top:2934;width:0;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" strokecolor="#4579b8 [3044]">
                <v:stroke endarrow="block"/>
              </v:shape>
              <v:shape id="Straight Arrow Connector 90" o:spid="_x0000_s1069" type="#_x0000_t32" style="position:absolute;left:13647;top:2934;width:10668;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" strokecolor="#4579b8 [3044]">
                <v:stroke endarrow="block"/>
              </v:shape>
              <v:oval id="Oval 32" o:spid="_x0000_s1070" style="position:absolute;left:31799;top:4708;width:16573;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" fillcolor="window" strokecolor="#70ad47" strokeweight="1pt">
                <v:stroke joinstyle="miter"/>
                <v:textbox>
                  <w:txbxContent>
                    <w:p w14:paraId="7AAF5E13"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Transformational</w:t>
                      </w:r>
                    </w:p>
                    <w:p w14:paraId="34B8F058"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Leadership</w:t>
                      </w:r>
                    </w:p>
                  </w:txbxContent>
                </v:textbox>
              </v:oval>
              <v:oval id="Oval 2" o:spid="_x0000_s1071" style="position:absolute;left:955;top:9075;width:1338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" fillcolor="window" strokecolor="#70ad47" strokeweight="1pt">
                <v:stroke joinstyle="miter"/>
                <v:textbox>
                  <w:txbxContent>
                    <w:p w14:paraId="4F670B5A"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 xml:space="preserve">Job </w:t>
                      </w:r>
                    </w:p>
                    <w:p w14:paraId="3F2B6AF7"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Commitment</w:t>
                      </w:r>
                    </w:p>
                    <w:p w14:paraId="7FB35573" w14:textId="77777777" w:rsidR="005030A9" w:rsidRDefault="005030A9" w:rsidP="005030A9">
                      <w:pPr>
                        <w:jc w:val="center"/>
                        <w:rPr>
                          <w:rFonts w:ascii="Times New Roman" w:hAnsi="Times New Roman"/>
                          <w:b/>
                          <w:sz w:val="24"/>
                          <w:szCs w:val="24"/>
                        </w:rPr>
                      </w:pPr>
                    </w:p>
                  </w:txbxContent>
                </v:textbox>
              </v:oval>
              <v:shape id="Straight Arrow Connector 91" o:spid="_x0000_s1072" type="#_x0000_t32" style="position:absolute;left:14398;top:12487;width:8763;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" strokecolor="#4579b8 [3044]">
                <v:stroke endarrow="block"/>
              </v:shape>
              <v:shape id="Straight Arrow Connector 96" o:spid="_x0000_s1073" type="#_x0000_t32" style="position:absolute;left:38281;top:11941;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" strokecolor="#4579b8 [3044]">
                <v:stroke endarrow="block"/>
              </v:shape>
              <v:rect id="Rectangle 120" o:spid="_x0000_s1074" style="position:absolute;left:17264;top:3616;width:5323;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" fillcolor="white [3201]" strokecolor="#f79646 [3209]" strokeweight="2pt">
                <v:textbox>
                  <w:txbxContent>
                    <w:p w14:paraId="08058959" w14:textId="77777777" w:rsidR="005030A9" w:rsidRPr="00320542" w:rsidRDefault="005030A9" w:rsidP="005030A9">
                      <w:pPr>
                        <w:jc w:val="center"/>
                        <w:rPr>
                          <w:rFonts w:ascii="Times New Roman" w:hAnsi="Times New Roman"/>
                          <w:sz w:val="16"/>
                          <w:szCs w:val="16"/>
                        </w:rPr>
                      </w:pPr>
                      <w:r w:rsidRPr="00320542">
                        <w:rPr>
                          <w:rFonts w:ascii="Times New Roman" w:hAnsi="Times New Roman"/>
                          <w:sz w:val="16"/>
                          <w:szCs w:val="16"/>
                        </w:rPr>
                        <w:t>H1</w:t>
                      </w:r>
                    </w:p>
                  </w:txbxContent>
                </v:textbox>
              </v:rect>
              <v:rect id="Rectangle 117" o:spid="_x0000_s1075" style="position:absolute;left:53635;top:6755;width:466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" fillcolor="white [3201]" strokecolor="#f79646 [3209]" strokeweight="2pt">
                <v:textbox>
                  <w:txbxContent>
                    <w:p w14:paraId="67EDE9F8" w14:textId="77777777" w:rsidR="005030A9" w:rsidRPr="00295C09" w:rsidRDefault="005030A9" w:rsidP="005030A9">
                      <w:pPr>
                        <w:jc w:val="center"/>
                        <w:rPr>
                          <w:rFonts w:ascii="Times New Roman" w:hAnsi="Times New Roman"/>
                          <w:sz w:val="18"/>
                          <w:szCs w:val="18"/>
                        </w:rPr>
                      </w:pPr>
                      <w:r w:rsidRPr="00295C09">
                        <w:rPr>
                          <w:rFonts w:ascii="Times New Roman" w:hAnsi="Times New Roman"/>
                          <w:sz w:val="18"/>
                          <w:szCs w:val="18"/>
                        </w:rPr>
                        <w:t>H5</w:t>
                      </w:r>
                    </w:p>
                  </w:txbxContent>
                </v:textbox>
              </v:rect>
              <v:rect id="Rectangle 121" o:spid="_x0000_s1076" style="position:absolute;left:15010;top:9826;width:385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" fillcolor="white [3201]" strokecolor="#f79646 [3209]" strokeweight="2pt">
                <v:textbox>
                  <w:txbxContent>
                    <w:p w14:paraId="7F878004"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H2</w:t>
                      </w:r>
                    </w:p>
                  </w:txbxContent>
                </v:textbox>
              </v:rect>
              <v:line id="Straight Connector 105" o:spid="_x0000_s1077" style="position:absolute;visibility:visible;mso-wrap-style:square" from="14193,12487" to="16098,1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" strokecolor="#4579b8 [3044]"/>
              <v:oval id="Oval 5" o:spid="_x0000_s1078" style="position:absolute;left:22587;top:14671;width:11906;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" fillcolor="window" strokecolor="#70ad47" strokeweight="1pt">
                <v:stroke joinstyle="miter"/>
                <v:textbox>
                  <w:txbxContent>
                    <w:p w14:paraId="2056A0D8"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Job Satisfaction</w:t>
                      </w:r>
                    </w:p>
                  </w:txbxContent>
                </v:textbox>
              </v:oval>
              <v:oval id="Oval 6" o:spid="_x0000_s1079" style="position:absolute;left:44355;top:15694;width:1476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" fillcolor="window" strokecolor="#70ad47" strokeweight="1pt">
                <v:stroke joinstyle="miter"/>
                <v:textbox>
                  <w:txbxContent>
                    <w:p w14:paraId="6672DD78"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Organizational Commitment</w:t>
                      </w:r>
                    </w:p>
                  </w:txbxContent>
                </v:textbox>
              </v:oval>
              <v:shape id="Straight Arrow Connector 95" o:spid="_x0000_s1080" type="#_x0000_t32" style="position:absolute;left:34460;top:18151;width:990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" strokecolor="#4579b8 [3044]">
                <v:stroke endarrow="block"/>
              </v:shape>
              <v:shape id="Freeform 21" o:spid="_x0000_s1081" style="position:absolute;left:15217;top:18288;width:1048;height:3429;visibility:visible;mso-wrap-style:square;v-text-anchor:middle" coordsize="104813,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" path="m95288,c46869,52387,-1550,104775,38,161925v1587,57150,53181,119062,104775,180975e" filled="f" strokecolor="#41719c" strokeweight="1pt">
                <v:stroke joinstyle="miter"/>
                <v:path arrowok="t" o:connecttype="custom" o:connectlocs="95253,0;38,161925;104775,342900" o:connectangles="0,0,0"/>
              </v:shape>
              <v:rect id="Rectangle 122" o:spid="_x0000_s1082" style="position:absolute;left:16832;top:16991;width:3858;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" fillcolor="white [3201]" strokecolor="#f79646 [3209]" strokeweight="2pt">
                <v:textbox>
                  <w:txbxContent>
                    <w:p w14:paraId="2A302F86" w14:textId="77777777" w:rsidR="005030A9" w:rsidRPr="003A32D4" w:rsidRDefault="005030A9" w:rsidP="005030A9">
                      <w:pPr>
                        <w:jc w:val="center"/>
                        <w:rPr>
                          <w:rFonts w:ascii="Times New Roman" w:hAnsi="Times New Roman"/>
                        </w:rPr>
                      </w:pPr>
                      <w:r w:rsidRPr="00295C09">
                        <w:rPr>
                          <w:rFonts w:ascii="Times New Roman" w:hAnsi="Times New Roman"/>
                          <w:sz w:val="16"/>
                          <w:szCs w:val="16"/>
                        </w:rPr>
                        <w:t>H3</w:t>
                      </w:r>
                    </w:p>
                  </w:txbxContent>
                </v:textbox>
              </v:rect>
              <v:oval id="Oval 3" o:spid="_x0000_s1083" style="position:absolute;left:887;top:19175;width:12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" fillcolor="window" strokecolor="#70ad47" strokeweight="1pt">
                <v:stroke joinstyle="miter"/>
                <v:textbox>
                  <w:txbxContent>
                    <w:p w14:paraId="18D9EC32"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Team Work</w:t>
                      </w:r>
                    </w:p>
                  </w:txbxContent>
                </v:textbox>
              </v:oval>
              <v:shape id="Straight Arrow Connector 93" o:spid="_x0000_s1084" type="#_x0000_t32" style="position:absolute;left:14671;top:21154;width:10287;height:8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" strokecolor="#4579b8 [3044]">
                <v:stroke endarrow="block"/>
              </v:shape>
              <v:line id="Straight Connector 100" o:spid="_x0000_s1085" style="position:absolute;visibility:visible;mso-wrap-style:square" from="13716,21426" to="18068,2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" strokecolor="#4579b8 [3044]"/>
              <v:rect id="Rectangle 132" o:spid="_x0000_s1086" style="position:absolute;left:39305;top:13716;width:4572;height:2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" fillcolor="white [3201]" strokecolor="#f79646 [3209]" strokeweight="2pt">
                <v:textbox>
                  <w:txbxContent>
                    <w:p w14:paraId="6C39D130"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H10</w:t>
                      </w:r>
                    </w:p>
                  </w:txbxContent>
                </v:textbox>
              </v:rect>
              <v:line id="Straight Connector 109" o:spid="_x0000_s1087" style="position:absolute;visibility:visible;mso-wrap-style:square" from="16309,21836" to="20976,2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" strokecolor="#4579b8 [3044]"/>
              <v:shape id="Straight Arrow Connector 114" o:spid="_x0000_s1088" type="#_x0000_t32" style="position:absolute;left:47357;top:20608;width:0;height:3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" strokecolor="#4579b8 [3044]">
                <v:stroke endarrow="block"/>
              </v:shape>
              <v:rect id="Rectangle 125" o:spid="_x0000_s1089" style="position:absolute;left:34392;top:20608;width:4621;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" fillcolor="white [3201]" strokecolor="#f79646 [3209]" strokeweight="2pt">
                <v:textbox>
                  <w:txbxContent>
                    <w:p w14:paraId="0382843B"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H6</w:t>
                      </w:r>
                    </w:p>
                  </w:txbxContent>
                </v:textbox>
              </v:rect>
              <v:rect id="Rectangle 131" o:spid="_x0000_s1090" style="position:absolute;left:39783;top:18765;width:4094;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" fillcolor="white [3201]" strokecolor="#f79646 [3209]" strokeweight="2pt">
                <v:textbox>
                  <w:txbxContent>
                    <w:p w14:paraId="3FED90F9"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H9</w:t>
                      </w:r>
                    </w:p>
                  </w:txbxContent>
                </v:textbox>
              </v:rect>
              <v:shape id="Straight Arrow Connector 127" o:spid="_x0000_s1091" type="#_x0000_t32" style="position:absolute;left:49677;top:21154;width:0;height:6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" strokecolor="#4579b8 [3044]">
                <v:stroke endarrow="block"/>
              </v:shape>
              <v:shape id="Straight Arrow Connector 130" o:spid="_x0000_s1092" type="#_x0000_t32" style="position:absolute;left:52475;top:21836;width:27;height:102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" strokecolor="#4579b8 [3044]">
                <v:stroke endarrow="block"/>
              </v:shape>
              <v:shape id="Freeform 23" o:spid="_x0000_s1093" style="position:absolute;left:20471;top:23610;width:5810;height:1816;visibility:visible;mso-wrap-style:square;v-text-anchor:middle" coordsize="357068,18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" path="m23094,c1663,86519,-19768,173038,32619,180975,85006,188912,337419,47625,337419,47625v49212,-22225,-9525,,-9525,c327894,44450,337419,28575,337419,28575r,e" filled="f" strokecolor="#41719c" strokeweight="1pt">
                <v:stroke joinstyle="miter"/>
                <v:path arrowok="t" o:connecttype="custom" o:connectlocs="37579,0;53078,181287;549052,47707;533553,47707;549052,28624;549052,28624" o:connectangles="0,0,0,0,0,0"/>
              </v:shape>
              <v:line id="Straight Connector 113" o:spid="_x0000_s1094" style="position:absolute;visibility:visible;mso-wrap-style:square" from="26203,23951" to="47349,2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" strokecolor="#4579b8 [3044]"/>
              <v:rect id="Rectangle 123" o:spid="_x0000_s1095" style="position:absolute;left:12760;top:25426;width:3965;height: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" fillcolor="white [3201]" strokecolor="#f79646 [3209]" strokeweight="2pt">
                <v:textbox>
                  <w:txbxContent>
                    <w:p w14:paraId="74A298EC" w14:textId="77777777" w:rsidR="005030A9" w:rsidRPr="003A32D4" w:rsidRDefault="005030A9" w:rsidP="005030A9">
                      <w:pPr>
                        <w:jc w:val="center"/>
                        <w:rPr>
                          <w:rFonts w:ascii="Times New Roman" w:hAnsi="Times New Roman"/>
                        </w:rPr>
                      </w:pPr>
                      <w:r w:rsidRPr="00295C09">
                        <w:rPr>
                          <w:rFonts w:ascii="Times New Roman" w:hAnsi="Times New Roman"/>
                          <w:sz w:val="16"/>
                          <w:szCs w:val="16"/>
                        </w:rPr>
                        <w:t>H44</w:t>
                      </w:r>
                    </w:p>
                  </w:txbxContent>
                </v:textbox>
              </v:rect>
              <v:rect id="Rectangle 126" o:spid="_x0000_s1096" style="position:absolute;left:41352;top:24565;width:3769;height: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" fillcolor="white [3201]" strokecolor="#f79646 [3209]" strokeweight="2pt">
                <v:textbox>
                  <w:txbxContent>
                    <w:p w14:paraId="2FD0C598"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H7</w:t>
                      </w:r>
                    </w:p>
                  </w:txbxContent>
                </v:textbox>
              </v:rect>
              <v:shape id="Freeform 28" o:spid="_x0000_s1097" style="position:absolute;left:18083;top:25794;width:5613;height:1638;visibility:visible;mso-wrap-style:square;v-text-anchor:middle" coordsize="561293,16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" path="m8843,c-3857,63500,-16557,127000,75518,152400v92075,25400,485775,,485775,l561293,152400r,e" filled="f" strokecolor="#41719c" strokeweight="1pt">
                <v:stroke joinstyle="miter"/>
                <v:path arrowok="t" o:connecttype="custom" o:connectlocs="8844,0;75524,152532;561340,152532;561340,152532;561340,152532" o:connectangles="0,0,0,0,0"/>
              </v:shape>
              <v:shape id="Straight Arrow Connector 197" o:spid="_x0000_s1098" type="#_x0000_t32" style="position:absolute;left:13784;top:18833;width:9076;height:2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" strokecolor="#4579b8 [3044]">
                <v:stroke endarrow="block"/>
              </v:shape>
              <v:line id="Straight Connector 103" o:spid="_x0000_s1099" style="position:absolute;visibility:visible;mso-wrap-style:square" from="23132,27568" to="49714,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" strokecolor="#4579b8 [3044]"/>
              <v:oval id="Oval 4" o:spid="_x0000_s1100" style="position:absolute;top:27432;width:14668;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" fillcolor="window" strokecolor="#70ad47" strokeweight="1pt">
                <v:stroke joinstyle="miter"/>
                <v:textbox>
                  <w:txbxContent>
                    <w:p w14:paraId="650EFFFA"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Organizational Culture</w:t>
                      </w:r>
                    </w:p>
                  </w:txbxContent>
                </v:textbox>
              </v:oval>
              <v:rect id="Rectangle 129" o:spid="_x0000_s1101" style="position:absolute;left:31048;top:28715;width:4106;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" fillcolor="white [3201]" strokecolor="#f79646 [3209]" strokeweight="2pt">
                <v:textbox>
                  <w:txbxContent>
                    <w:p w14:paraId="23D183FA"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H8</w:t>
                      </w:r>
                    </w:p>
                  </w:txbxContent>
                </v:textbox>
              </v:rect>
              <v:line id="Straight Connector 97" o:spid="_x0000_s1102" style="position:absolute;visibility:visible;mso-wrap-style:square" from="13647,31935" to="52618,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" strokecolor="#4579b8 [3044]"/>
            </v:group>
            <w10:wrap anchorx="margin"/>
          </v:group>
        </w:pict>
      </w:r>
    </w:p>
    <w:p w14:paraId="7DDC71B7" w14:textId="77777777" w:rsidR="005030A9" w:rsidRPr="005030A9" w:rsidRDefault="005030A9" w:rsidP="005030A9">
      <w:pPr>
        <w:pStyle w:val="Body"/>
        <w:rPr>
          <w:rFonts w:ascii="Arial" w:hAnsi="Arial" w:cs="Arial"/>
        </w:rPr>
      </w:pPr>
    </w:p>
    <w:p w14:paraId="0D038680" w14:textId="77777777" w:rsidR="005030A9" w:rsidRPr="005030A9" w:rsidRDefault="005030A9" w:rsidP="005030A9">
      <w:pPr>
        <w:pStyle w:val="Body"/>
        <w:rPr>
          <w:rFonts w:ascii="Arial" w:hAnsi="Arial" w:cs="Arial"/>
        </w:rPr>
      </w:pPr>
    </w:p>
    <w:p w14:paraId="5B4B8A48" w14:textId="77777777" w:rsidR="005030A9" w:rsidRPr="005030A9" w:rsidRDefault="005030A9" w:rsidP="005030A9">
      <w:pPr>
        <w:pStyle w:val="Body"/>
        <w:rPr>
          <w:rFonts w:ascii="Arial" w:hAnsi="Arial" w:cs="Arial"/>
        </w:rPr>
      </w:pPr>
    </w:p>
    <w:p w14:paraId="7C04C551" w14:textId="77777777" w:rsidR="005030A9" w:rsidRPr="005030A9" w:rsidRDefault="005030A9" w:rsidP="005030A9">
      <w:pPr>
        <w:pStyle w:val="Body"/>
        <w:rPr>
          <w:rFonts w:ascii="Arial" w:hAnsi="Arial" w:cs="Arial"/>
        </w:rPr>
      </w:pPr>
    </w:p>
    <w:p w14:paraId="5E12BA79" w14:textId="77777777" w:rsidR="005030A9" w:rsidRPr="005030A9" w:rsidRDefault="005030A9" w:rsidP="005030A9">
      <w:pPr>
        <w:pStyle w:val="Body"/>
        <w:rPr>
          <w:rFonts w:ascii="Arial" w:hAnsi="Arial" w:cs="Arial"/>
        </w:rPr>
      </w:pPr>
    </w:p>
    <w:p w14:paraId="0F888C27" w14:textId="77777777" w:rsidR="005030A9" w:rsidRPr="005030A9" w:rsidRDefault="005030A9" w:rsidP="005030A9">
      <w:pPr>
        <w:pStyle w:val="Body"/>
        <w:rPr>
          <w:rFonts w:ascii="Arial" w:hAnsi="Arial" w:cs="Arial"/>
        </w:rPr>
      </w:pPr>
    </w:p>
    <w:p w14:paraId="04755FA1" w14:textId="77777777" w:rsidR="005030A9" w:rsidRPr="005030A9" w:rsidRDefault="005030A9" w:rsidP="005030A9">
      <w:pPr>
        <w:pStyle w:val="Body"/>
        <w:rPr>
          <w:rFonts w:ascii="Arial" w:hAnsi="Arial" w:cs="Arial"/>
        </w:rPr>
      </w:pPr>
    </w:p>
    <w:p w14:paraId="25E26474" w14:textId="77777777" w:rsidR="005030A9" w:rsidRPr="005030A9" w:rsidRDefault="005030A9" w:rsidP="005030A9">
      <w:pPr>
        <w:pStyle w:val="Body"/>
        <w:rPr>
          <w:rFonts w:ascii="Arial" w:hAnsi="Arial" w:cs="Arial"/>
        </w:rPr>
      </w:pPr>
    </w:p>
    <w:p w14:paraId="79347C1F" w14:textId="77777777" w:rsidR="005030A9" w:rsidRPr="005030A9" w:rsidRDefault="005030A9" w:rsidP="005030A9">
      <w:pPr>
        <w:pStyle w:val="Body"/>
        <w:rPr>
          <w:rFonts w:ascii="Arial" w:hAnsi="Arial" w:cs="Arial"/>
        </w:rPr>
      </w:pPr>
    </w:p>
    <w:p w14:paraId="177E6CE4" w14:textId="77777777" w:rsidR="00B401A3" w:rsidRDefault="00B401A3" w:rsidP="005030A9">
      <w:pPr>
        <w:pStyle w:val="Body"/>
        <w:spacing w:after="0"/>
        <w:rPr>
          <w:rFonts w:ascii="Arial" w:hAnsi="Arial" w:cs="Arial"/>
        </w:rPr>
      </w:pPr>
    </w:p>
    <w:p w14:paraId="068CD9D1" w14:textId="77777777" w:rsidR="00B401A3" w:rsidRDefault="00B401A3" w:rsidP="005030A9">
      <w:pPr>
        <w:pStyle w:val="Body"/>
        <w:spacing w:after="0"/>
        <w:rPr>
          <w:rFonts w:ascii="Arial" w:hAnsi="Arial" w:cs="Arial"/>
        </w:rPr>
      </w:pPr>
    </w:p>
    <w:p w14:paraId="3F15A989" w14:textId="77777777" w:rsidR="00B401A3" w:rsidRDefault="00B401A3" w:rsidP="005030A9">
      <w:pPr>
        <w:pStyle w:val="Body"/>
        <w:spacing w:after="0"/>
        <w:rPr>
          <w:rFonts w:ascii="Arial" w:hAnsi="Arial" w:cs="Arial"/>
        </w:rPr>
      </w:pPr>
    </w:p>
    <w:p w14:paraId="5B297B37" w14:textId="77777777" w:rsidR="00B401A3" w:rsidRDefault="00B401A3" w:rsidP="005030A9">
      <w:pPr>
        <w:pStyle w:val="Body"/>
        <w:spacing w:after="0"/>
        <w:rPr>
          <w:rFonts w:ascii="Arial" w:hAnsi="Arial" w:cs="Arial"/>
        </w:rPr>
      </w:pPr>
    </w:p>
    <w:p w14:paraId="6CF0DD4C" w14:textId="77777777" w:rsidR="00B401A3" w:rsidRDefault="00B401A3" w:rsidP="005030A9">
      <w:pPr>
        <w:pStyle w:val="Body"/>
        <w:spacing w:after="0"/>
        <w:rPr>
          <w:rFonts w:ascii="Arial" w:hAnsi="Arial" w:cs="Arial"/>
        </w:rPr>
      </w:pPr>
    </w:p>
    <w:p w14:paraId="6D8AA420" w14:textId="50913025" w:rsidR="005030A9" w:rsidRPr="005030A9" w:rsidRDefault="005030A9" w:rsidP="005030A9">
      <w:pPr>
        <w:pStyle w:val="Body"/>
        <w:spacing w:after="0"/>
        <w:rPr>
          <w:rFonts w:ascii="Arial" w:hAnsi="Arial" w:cs="Arial"/>
          <w:b/>
          <w:lang w:val="en-ID"/>
        </w:rPr>
      </w:pPr>
      <w:r w:rsidRPr="005030A9">
        <w:rPr>
          <w:rFonts w:ascii="Arial" w:hAnsi="Arial" w:cs="Arial"/>
        </w:rPr>
        <w:t>Figure 1. Conceptual Framework</w:t>
      </w:r>
    </w:p>
    <w:p w14:paraId="7AC74AFE" w14:textId="77777777" w:rsidR="005030A9" w:rsidRPr="005030A9" w:rsidRDefault="005030A9" w:rsidP="005030A9">
      <w:pPr>
        <w:pStyle w:val="Body"/>
        <w:spacing w:after="0"/>
        <w:rPr>
          <w:rFonts w:ascii="Arial" w:hAnsi="Arial" w:cs="Arial"/>
          <w:b/>
          <w:lang w:val="en-ID"/>
        </w:rPr>
      </w:pPr>
    </w:p>
    <w:p w14:paraId="4A94FDB7" w14:textId="77777777" w:rsidR="005030A9" w:rsidRPr="005030A9" w:rsidRDefault="005030A9" w:rsidP="005030A9">
      <w:pPr>
        <w:pStyle w:val="Body"/>
        <w:spacing w:after="0"/>
        <w:rPr>
          <w:rFonts w:ascii="Arial" w:hAnsi="Arial" w:cs="Arial"/>
          <w:b/>
          <w:lang w:val="en-ID"/>
        </w:rPr>
      </w:pPr>
      <w:r w:rsidRPr="005030A9">
        <w:rPr>
          <w:rFonts w:ascii="Arial" w:hAnsi="Arial" w:cs="Arial"/>
          <w:b/>
        </w:rPr>
        <w:t>Hypothesis:</w:t>
      </w:r>
    </w:p>
    <w:p w14:paraId="50D630AB" w14:textId="77777777" w:rsidR="005030A9" w:rsidRPr="005030A9" w:rsidRDefault="005030A9" w:rsidP="005030A9">
      <w:pPr>
        <w:pStyle w:val="Body"/>
        <w:spacing w:after="0"/>
        <w:rPr>
          <w:rFonts w:ascii="Arial" w:hAnsi="Arial" w:cs="Arial"/>
          <w:lang w:val="en-ID"/>
        </w:rPr>
      </w:pPr>
      <w:r w:rsidRPr="005030A9">
        <w:rPr>
          <w:rFonts w:ascii="Arial" w:hAnsi="Arial" w:cs="Arial"/>
        </w:rPr>
        <w:t>H1: Job enrichment affects job satisfaction</w:t>
      </w:r>
    </w:p>
    <w:p w14:paraId="4415EC22" w14:textId="77777777" w:rsidR="005030A9" w:rsidRPr="005030A9" w:rsidRDefault="005030A9" w:rsidP="005030A9">
      <w:pPr>
        <w:pStyle w:val="Body"/>
        <w:spacing w:after="0"/>
        <w:rPr>
          <w:rFonts w:ascii="Arial" w:hAnsi="Arial" w:cs="Arial"/>
          <w:lang w:val="en-ID"/>
        </w:rPr>
      </w:pPr>
      <w:r w:rsidRPr="005030A9">
        <w:rPr>
          <w:rFonts w:ascii="Arial" w:hAnsi="Arial" w:cs="Arial"/>
        </w:rPr>
        <w:t>H2: Job enrichment affects job satisfaction</w:t>
      </w:r>
    </w:p>
    <w:p w14:paraId="1810B04B" w14:textId="77777777" w:rsidR="005030A9" w:rsidRPr="005030A9" w:rsidRDefault="005030A9" w:rsidP="005030A9">
      <w:pPr>
        <w:pStyle w:val="Body"/>
        <w:spacing w:after="0"/>
        <w:rPr>
          <w:rFonts w:ascii="Arial" w:hAnsi="Arial" w:cs="Arial"/>
          <w:lang w:val="en-ID"/>
        </w:rPr>
      </w:pPr>
      <w:r w:rsidRPr="005030A9">
        <w:rPr>
          <w:rFonts w:ascii="Arial" w:hAnsi="Arial" w:cs="Arial"/>
        </w:rPr>
        <w:t>H3: Team works affect job satisfaction</w:t>
      </w:r>
    </w:p>
    <w:p w14:paraId="5347DBDA" w14:textId="77777777" w:rsidR="005030A9" w:rsidRPr="005030A9" w:rsidRDefault="005030A9" w:rsidP="005030A9">
      <w:pPr>
        <w:pStyle w:val="Body"/>
        <w:spacing w:after="0"/>
        <w:rPr>
          <w:rFonts w:ascii="Arial" w:hAnsi="Arial" w:cs="Arial"/>
          <w:lang w:val="en-ID"/>
        </w:rPr>
      </w:pPr>
      <w:r w:rsidRPr="005030A9">
        <w:rPr>
          <w:rFonts w:ascii="Arial" w:hAnsi="Arial" w:cs="Arial"/>
        </w:rPr>
        <w:t>H4: Organizational Culture Affects Job Satisfaction</w:t>
      </w:r>
    </w:p>
    <w:p w14:paraId="06CA134A" w14:textId="77777777" w:rsidR="005030A9" w:rsidRPr="005030A9" w:rsidRDefault="005030A9" w:rsidP="005030A9">
      <w:pPr>
        <w:pStyle w:val="Body"/>
        <w:spacing w:after="0"/>
        <w:rPr>
          <w:rFonts w:ascii="Arial" w:hAnsi="Arial" w:cs="Arial"/>
          <w:lang w:val="en-ID"/>
        </w:rPr>
      </w:pPr>
      <w:r w:rsidRPr="005030A9">
        <w:rPr>
          <w:rFonts w:ascii="Arial" w:hAnsi="Arial" w:cs="Arial"/>
        </w:rPr>
        <w:t>H5: Job Enrichment Affects Organizational Commitment</w:t>
      </w:r>
    </w:p>
    <w:p w14:paraId="1152B03D" w14:textId="77777777" w:rsidR="005030A9" w:rsidRPr="005030A9" w:rsidRDefault="005030A9" w:rsidP="005030A9">
      <w:pPr>
        <w:pStyle w:val="Body"/>
        <w:spacing w:after="0"/>
        <w:rPr>
          <w:rFonts w:ascii="Arial" w:hAnsi="Arial" w:cs="Arial"/>
          <w:lang w:val="en-ID"/>
        </w:rPr>
      </w:pPr>
      <w:r w:rsidRPr="005030A9">
        <w:rPr>
          <w:rFonts w:ascii="Arial" w:hAnsi="Arial" w:cs="Arial"/>
        </w:rPr>
        <w:t>H6: Job Engagement affects organizational commitment</w:t>
      </w:r>
    </w:p>
    <w:p w14:paraId="2C3FCA09" w14:textId="77777777" w:rsidR="005030A9" w:rsidRPr="005030A9" w:rsidRDefault="005030A9" w:rsidP="005030A9">
      <w:pPr>
        <w:pStyle w:val="Body"/>
        <w:spacing w:after="0"/>
        <w:rPr>
          <w:rFonts w:ascii="Arial" w:hAnsi="Arial" w:cs="Arial"/>
          <w:lang w:val="en-ID"/>
        </w:rPr>
      </w:pPr>
      <w:r w:rsidRPr="005030A9">
        <w:rPr>
          <w:rFonts w:ascii="Arial" w:hAnsi="Arial" w:cs="Arial"/>
        </w:rPr>
        <w:t>H7: Team Works affects Organizational Commitment</w:t>
      </w:r>
    </w:p>
    <w:p w14:paraId="263685C0" w14:textId="77777777" w:rsidR="005030A9" w:rsidRPr="005030A9" w:rsidRDefault="005030A9" w:rsidP="005030A9">
      <w:pPr>
        <w:pStyle w:val="Body"/>
        <w:spacing w:after="0"/>
        <w:rPr>
          <w:rFonts w:ascii="Arial" w:hAnsi="Arial" w:cs="Arial"/>
          <w:lang w:val="en-ID"/>
        </w:rPr>
      </w:pPr>
      <w:r w:rsidRPr="005030A9">
        <w:rPr>
          <w:rFonts w:ascii="Arial" w:hAnsi="Arial" w:cs="Arial"/>
        </w:rPr>
        <w:t>H8: Organizational Culture Affects Organizational Commitment</w:t>
      </w:r>
    </w:p>
    <w:p w14:paraId="14B5DF5C" w14:textId="77777777" w:rsidR="005030A9" w:rsidRPr="005030A9" w:rsidRDefault="005030A9" w:rsidP="005030A9">
      <w:pPr>
        <w:pStyle w:val="Body"/>
        <w:spacing w:after="0"/>
        <w:rPr>
          <w:rFonts w:ascii="Arial" w:hAnsi="Arial" w:cs="Arial"/>
          <w:lang w:val="en-ID"/>
        </w:rPr>
      </w:pPr>
      <w:r w:rsidRPr="005030A9">
        <w:rPr>
          <w:rFonts w:ascii="Arial" w:hAnsi="Arial" w:cs="Arial"/>
        </w:rPr>
        <w:t>H9: Job Satisfaction Affects Organizational Commitment</w:t>
      </w:r>
    </w:p>
    <w:p w14:paraId="20468046" w14:textId="77777777" w:rsidR="005030A9" w:rsidRPr="005030A9" w:rsidRDefault="005030A9" w:rsidP="005030A9">
      <w:pPr>
        <w:pStyle w:val="Body"/>
        <w:spacing w:after="0"/>
        <w:rPr>
          <w:rFonts w:ascii="Arial" w:hAnsi="Arial" w:cs="Arial"/>
          <w:lang w:val="en-ID"/>
        </w:rPr>
      </w:pPr>
      <w:r w:rsidRPr="005030A9">
        <w:rPr>
          <w:rFonts w:ascii="Arial" w:hAnsi="Arial" w:cs="Arial"/>
        </w:rPr>
        <w:t>H10: Transformational Leadership moderates the influence of Job Satisfaction on Organizational Commitment</w:t>
      </w:r>
    </w:p>
    <w:p w14:paraId="4BB3CB94" w14:textId="77777777" w:rsidR="00113C6C" w:rsidRDefault="00113C6C" w:rsidP="00441B6F">
      <w:pPr>
        <w:pStyle w:val="Body"/>
        <w:spacing w:after="0"/>
        <w:rPr>
          <w:rFonts w:ascii="Arial" w:hAnsi="Arial" w:cs="Arial"/>
        </w:rPr>
      </w:pPr>
    </w:p>
    <w:p w14:paraId="4B95D7EA" w14:textId="77777777" w:rsidR="00113C6C" w:rsidRDefault="00113C6C" w:rsidP="00113C6C">
      <w:pPr>
        <w:pStyle w:val="Body"/>
        <w:spacing w:after="0"/>
        <w:rPr>
          <w:rFonts w:ascii="Arial" w:hAnsi="Arial" w:cs="Arial"/>
          <w:b/>
        </w:rPr>
      </w:pPr>
      <w:r w:rsidRPr="00113C6C">
        <w:rPr>
          <w:rFonts w:ascii="Arial" w:hAnsi="Arial" w:cs="Arial"/>
          <w:b/>
        </w:rPr>
        <w:t xml:space="preserve">RESEARCH METHOD </w:t>
      </w:r>
    </w:p>
    <w:p w14:paraId="4E88FC1B"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This research is quantitative research. The population of all private vocational school teachers in Surabaya. Sampling technique with random sampling with a total of 165 teachers of SMK </w:t>
      </w:r>
      <w:proofErr w:type="spellStart"/>
      <w:r w:rsidRPr="00113C6C">
        <w:rPr>
          <w:rFonts w:ascii="Arial" w:hAnsi="Arial" w:cs="Arial"/>
          <w:bCs/>
        </w:rPr>
        <w:t>swsata</w:t>
      </w:r>
      <w:proofErr w:type="spellEnd"/>
      <w:r w:rsidRPr="00113C6C">
        <w:rPr>
          <w:rFonts w:ascii="Arial" w:hAnsi="Arial" w:cs="Arial"/>
          <w:bCs/>
        </w:rPr>
        <w:t xml:space="preserve"> in Surabaya (according to the questionnaire returned). The data analysis technique using SEM (Structural Equation Modelling) is 100-200 (</w:t>
      </w:r>
      <w:proofErr w:type="spellStart"/>
      <w:r w:rsidRPr="00113C6C">
        <w:rPr>
          <w:rFonts w:ascii="Arial" w:hAnsi="Arial" w:cs="Arial"/>
          <w:bCs/>
        </w:rPr>
        <w:t>sugiyono</w:t>
      </w:r>
      <w:proofErr w:type="spellEnd"/>
      <w:r w:rsidRPr="00113C6C">
        <w:rPr>
          <w:rFonts w:ascii="Arial" w:hAnsi="Arial" w:cs="Arial"/>
          <w:bCs/>
        </w:rPr>
        <w:t xml:space="preserve">, 2010).  The average results of respondents' responses to each indicator and subsequent variables can be categorized </w:t>
      </w:r>
      <w:proofErr w:type="gramStart"/>
      <w:r w:rsidRPr="00113C6C">
        <w:rPr>
          <w:rFonts w:ascii="Arial" w:hAnsi="Arial" w:cs="Arial"/>
          <w:bCs/>
        </w:rPr>
        <w:t>using  the</w:t>
      </w:r>
      <w:proofErr w:type="gramEnd"/>
      <w:r w:rsidRPr="00113C6C">
        <w:rPr>
          <w:rFonts w:ascii="Arial" w:hAnsi="Arial" w:cs="Arial"/>
          <w:bCs/>
        </w:rPr>
        <w:t xml:space="preserve"> </w:t>
      </w:r>
      <w:r w:rsidRPr="00113C6C">
        <w:rPr>
          <w:rFonts w:ascii="Arial" w:hAnsi="Arial" w:cs="Arial"/>
          <w:bCs/>
          <w:iCs/>
        </w:rPr>
        <w:t>following class interval formula guide (Nazir, 2009:379):</w:t>
      </w:r>
    </w:p>
    <w:p w14:paraId="783C7850" w14:textId="77777777" w:rsidR="00113C6C" w:rsidRPr="00113C6C" w:rsidRDefault="00113C6C" w:rsidP="00113C6C">
      <w:pPr>
        <w:pStyle w:val="Body"/>
        <w:rPr>
          <w:rFonts w:ascii="Arial" w:hAnsi="Arial" w:cs="Arial"/>
          <w:bCs/>
          <w:lang w:val="id-ID"/>
        </w:rPr>
      </w:pPr>
      <m:oMathPara>
        <m:oMath>
          <m:r>
            <m:rPr>
              <m:sty m:val="p"/>
            </m:rPr>
            <w:rPr>
              <w:rFonts w:ascii="Cambria Math" w:hAnsi="Cambria Math" w:cs="Arial"/>
              <w:lang w:val="id-ID"/>
            </w:rPr>
            <m:t>Interval kelas</m:t>
          </m:r>
          <m:r>
            <w:rPr>
              <w:rFonts w:ascii="Cambria Math" w:hAnsi="Cambria Math" w:cs="Arial"/>
              <w:lang w:val="id-ID"/>
            </w:rPr>
            <m:t xml:space="preserve">= </m:t>
          </m:r>
          <m:f>
            <m:fPr>
              <m:ctrlPr>
                <w:rPr>
                  <w:rFonts w:ascii="Cambria Math" w:hAnsi="Cambria Math" w:cs="Arial"/>
                  <w:bCs/>
                  <w:lang w:val="id-ID"/>
                </w:rPr>
              </m:ctrlPr>
            </m:fPr>
            <m:num>
              <m:r>
                <m:rPr>
                  <m:sty m:val="p"/>
                </m:rPr>
                <w:rPr>
                  <w:rFonts w:ascii="Cambria Math" w:hAnsi="Cambria Math" w:cs="Arial"/>
                  <w:lang w:val="id-ID"/>
                </w:rPr>
                <m:t>Range</m:t>
              </m:r>
            </m:num>
            <m:den>
              <m:r>
                <m:rPr>
                  <m:sty m:val="p"/>
                </m:rPr>
                <w:rPr>
                  <w:rFonts w:ascii="Cambria Math" w:hAnsi="Cambria Math" w:cs="Arial"/>
                  <w:lang w:val="id-ID"/>
                </w:rPr>
                <m:t>Jumlah interval kelas</m:t>
              </m:r>
            </m:den>
          </m:f>
          <m:r>
            <w:rPr>
              <w:rFonts w:ascii="Cambria Math" w:hAnsi="Cambria Math" w:cs="Arial"/>
              <w:lang w:val="id-ID"/>
            </w:rPr>
            <m:t>=</m:t>
          </m:r>
          <m:f>
            <m:fPr>
              <m:ctrlPr>
                <w:rPr>
                  <w:rFonts w:ascii="Cambria Math" w:hAnsi="Cambria Math" w:cs="Arial"/>
                  <w:bCs/>
                  <w:iCs/>
                  <w:lang w:val="id-ID"/>
                </w:rPr>
              </m:ctrlPr>
            </m:fPr>
            <m:num>
              <m:r>
                <m:rPr>
                  <m:sty m:val="p"/>
                </m:rPr>
                <w:rPr>
                  <w:rFonts w:ascii="Cambria Math" w:hAnsi="Cambria Math" w:cs="Arial"/>
                  <w:lang w:val="id-ID"/>
                </w:rPr>
                <m:t>Skor tertinggi-Skor terendah</m:t>
              </m:r>
            </m:num>
            <m:den>
              <m:r>
                <m:rPr>
                  <m:sty m:val="p"/>
                </m:rPr>
                <w:rPr>
                  <w:rFonts w:ascii="Cambria Math" w:hAnsi="Cambria Math" w:cs="Arial"/>
                  <w:lang w:val="id-ID"/>
                </w:rPr>
                <m:t>Jumlah interval kelas</m:t>
              </m:r>
            </m:den>
          </m:f>
          <m:r>
            <w:rPr>
              <w:rFonts w:ascii="Cambria Math" w:hAnsi="Cambria Math" w:cs="Arial"/>
              <w:lang w:val="id-ID"/>
            </w:rPr>
            <m:t xml:space="preserve">= </m:t>
          </m:r>
          <m:f>
            <m:fPr>
              <m:ctrlPr>
                <w:rPr>
                  <w:rFonts w:ascii="Cambria Math" w:hAnsi="Cambria Math" w:cs="Arial"/>
                  <w:bCs/>
                  <w:i/>
                  <w:lang w:val="id-ID"/>
                </w:rPr>
              </m:ctrlPr>
            </m:fPr>
            <m:num>
              <m:r>
                <w:rPr>
                  <w:rFonts w:ascii="Cambria Math" w:hAnsi="Cambria Math" w:cs="Arial"/>
                  <w:lang w:val="id-ID"/>
                </w:rPr>
                <m:t>5-1</m:t>
              </m:r>
            </m:num>
            <m:den>
              <m:r>
                <w:rPr>
                  <w:rFonts w:ascii="Cambria Math" w:hAnsi="Cambria Math" w:cs="Arial"/>
                  <w:lang w:val="id-ID"/>
                </w:rPr>
                <m:t>5</m:t>
              </m:r>
            </m:den>
          </m:f>
          <m:r>
            <w:rPr>
              <w:rFonts w:ascii="Cambria Math" w:hAnsi="Cambria Math" w:cs="Arial"/>
              <w:lang w:val="id-ID"/>
            </w:rPr>
            <m:t>=0,80</m:t>
          </m:r>
        </m:oMath>
      </m:oMathPara>
    </w:p>
    <w:p w14:paraId="42E09377"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The resulting class interval is 0.80, this value is then used as a guideline to determine the category based on the average interval, which is as follows: 1.00 &lt; mean ≤ 1.80 = strongly disagree / very poor, 1.80 &lt; mean ≤ 2.60 = disagree / poor, 2.60 &lt; mean ≤ 3.40 = neutral / </w:t>
      </w:r>
      <w:r w:rsidRPr="00113C6C">
        <w:rPr>
          <w:rFonts w:ascii="Arial" w:hAnsi="Arial" w:cs="Arial"/>
          <w:bCs/>
        </w:rPr>
        <w:lastRenderedPageBreak/>
        <w:t>fair, 3.40 &lt; mean ≤</w:t>
      </w:r>
      <w:r w:rsidRPr="00113C6C">
        <w:rPr>
          <w:rFonts w:ascii="Arial" w:hAnsi="Arial" w:cs="Arial"/>
          <w:bCs/>
        </w:rPr>
        <w:tab/>
        <w:t xml:space="preserve">4.20 = agree / good, 4.20 mean &lt; ≤ 5.00 = strongly agree / excellent. </w:t>
      </w:r>
    </w:p>
    <w:p w14:paraId="3C86268E" w14:textId="77777777" w:rsidR="00113C6C" w:rsidRPr="00113C6C" w:rsidRDefault="00113C6C" w:rsidP="00113C6C">
      <w:pPr>
        <w:pStyle w:val="Body"/>
        <w:rPr>
          <w:rFonts w:ascii="Arial" w:hAnsi="Arial" w:cs="Arial"/>
          <w:b/>
          <w:bCs/>
        </w:rPr>
      </w:pPr>
      <w:r w:rsidRPr="00113C6C">
        <w:rPr>
          <w:rFonts w:ascii="Arial" w:hAnsi="Arial" w:cs="Arial"/>
          <w:b/>
          <w:bCs/>
        </w:rPr>
        <w:t xml:space="preserve">RESULTS </w:t>
      </w:r>
    </w:p>
    <w:p w14:paraId="0181E5C3" w14:textId="77777777" w:rsidR="00113C6C" w:rsidRPr="00113C6C" w:rsidRDefault="00113C6C" w:rsidP="00113C6C">
      <w:pPr>
        <w:pStyle w:val="Body"/>
        <w:rPr>
          <w:rFonts w:ascii="Arial" w:hAnsi="Arial" w:cs="Arial"/>
          <w:bCs/>
        </w:rPr>
      </w:pPr>
      <w:r w:rsidRPr="00113C6C">
        <w:rPr>
          <w:rFonts w:ascii="Arial" w:hAnsi="Arial" w:cs="Arial"/>
          <w:bCs/>
          <w:iCs/>
        </w:rPr>
        <w:t xml:space="preserve">Research results through distributed questionaries to a teacher in SMK </w:t>
      </w:r>
      <w:proofErr w:type="spellStart"/>
      <w:r w:rsidRPr="00113C6C">
        <w:rPr>
          <w:rFonts w:ascii="Arial" w:hAnsi="Arial" w:cs="Arial"/>
          <w:bCs/>
          <w:iCs/>
        </w:rPr>
        <w:t>Swasta</w:t>
      </w:r>
      <w:proofErr w:type="spellEnd"/>
      <w:r w:rsidRPr="00113C6C">
        <w:rPr>
          <w:rFonts w:ascii="Arial" w:hAnsi="Arial" w:cs="Arial"/>
          <w:bCs/>
          <w:iCs/>
        </w:rPr>
        <w:t xml:space="preserve"> Surabaya. </w:t>
      </w:r>
      <w:r w:rsidRPr="00113C6C">
        <w:rPr>
          <w:rFonts w:ascii="Arial" w:hAnsi="Arial" w:cs="Arial"/>
          <w:bCs/>
        </w:rPr>
        <w:t xml:space="preserve">Type and number of samples: the highest gender is male about 99 people, Female = 66 people. A teacher age 24 - 30 years = 90 people, 31 - 40 years = 50 people and over 41 years = 25 people. The long work as a teacher 3 – 6 years = 35, 7 – 9 years 31, above 9 years = 99. Education for S1 = 105, S2 = 48 people and S3 = 12 people.     </w:t>
      </w:r>
    </w:p>
    <w:p w14:paraId="6F582AF3" w14:textId="77777777" w:rsidR="00113C6C" w:rsidRPr="00113C6C" w:rsidRDefault="00113C6C" w:rsidP="00113C6C">
      <w:pPr>
        <w:pStyle w:val="Body"/>
        <w:rPr>
          <w:rFonts w:ascii="Arial" w:hAnsi="Arial" w:cs="Arial"/>
          <w:bCs/>
        </w:rPr>
      </w:pPr>
      <w:r w:rsidRPr="00113C6C">
        <w:rPr>
          <w:rFonts w:ascii="Arial" w:hAnsi="Arial" w:cs="Arial"/>
          <w:bCs/>
        </w:rPr>
        <w:t xml:space="preserve">       The average respondents answer for job enrichment (X1) = 4.10 (good), Job engagement (X2) 4.22 = (excellent), Team work (X3) = 4.20 (good), Organizational culture (X4) = 4.09 (Good), Job satisfaction (Y1) = 4.24 (excellent), Organizational Commitment (Y2) = 4.30 (excellent) and Transformational Leadership (Z) = 4.22 (excellent). All of them in the interval 3.40-4.20 and 4.20-5.00 are classified as in the good category and excellent.</w:t>
      </w:r>
    </w:p>
    <w:p w14:paraId="2474A690" w14:textId="77777777" w:rsidR="00113C6C" w:rsidRPr="00113C6C" w:rsidRDefault="00113C6C" w:rsidP="00113C6C">
      <w:pPr>
        <w:pStyle w:val="Body"/>
        <w:rPr>
          <w:rFonts w:ascii="Arial" w:hAnsi="Arial" w:cs="Arial"/>
          <w:b/>
          <w:bCs/>
        </w:rPr>
      </w:pPr>
      <w:r w:rsidRPr="00113C6C">
        <w:rPr>
          <w:rFonts w:ascii="Arial" w:hAnsi="Arial" w:cs="Arial"/>
          <w:b/>
          <w:bCs/>
        </w:rPr>
        <w:t>Construct Validity</w:t>
      </w:r>
    </w:p>
    <w:p w14:paraId="2A26B21D" w14:textId="77777777" w:rsidR="00113C6C" w:rsidRPr="00113C6C" w:rsidRDefault="00113C6C" w:rsidP="00113C6C">
      <w:pPr>
        <w:pStyle w:val="Body"/>
        <w:rPr>
          <w:rFonts w:ascii="Arial" w:hAnsi="Arial" w:cs="Arial"/>
          <w:bCs/>
          <w:iCs/>
        </w:rPr>
      </w:pPr>
      <w:r w:rsidRPr="00113C6C">
        <w:rPr>
          <w:rFonts w:ascii="Arial" w:hAnsi="Arial" w:cs="Arial"/>
          <w:bCs/>
        </w:rPr>
        <w:t xml:space="preserve">The result of evaluation of construct validity can be seen in Table 1. It shows that each indicator </w:t>
      </w:r>
      <w:proofErr w:type="gramStart"/>
      <w:r w:rsidRPr="00113C6C">
        <w:rPr>
          <w:rFonts w:ascii="Arial" w:hAnsi="Arial" w:cs="Arial"/>
          <w:bCs/>
        </w:rPr>
        <w:t>are</w:t>
      </w:r>
      <w:proofErr w:type="gramEnd"/>
      <w:r w:rsidRPr="00113C6C">
        <w:rPr>
          <w:rFonts w:ascii="Arial" w:hAnsi="Arial" w:cs="Arial"/>
          <w:bCs/>
        </w:rPr>
        <w:t xml:space="preserve"> consist of job enrichment, </w:t>
      </w:r>
      <w:r w:rsidRPr="00113C6C">
        <w:rPr>
          <w:rFonts w:ascii="Arial" w:hAnsi="Arial" w:cs="Arial"/>
          <w:bCs/>
          <w:i/>
        </w:rPr>
        <w:t xml:space="preserve">Job Engagement, Team Work, Organizational Culture, Job Satisfaction, Organizational Commitment, Transformational Leadership </w:t>
      </w:r>
      <w:r w:rsidRPr="00113C6C">
        <w:rPr>
          <w:rFonts w:ascii="Arial" w:hAnsi="Arial" w:cs="Arial"/>
          <w:bCs/>
          <w:iCs/>
        </w:rPr>
        <w:t>has a factor loading value greater than 0,5, it said valid and can be used as models.</w:t>
      </w:r>
    </w:p>
    <w:p w14:paraId="298BC72C" w14:textId="77777777" w:rsidR="00113C6C" w:rsidRPr="00113C6C" w:rsidRDefault="00113C6C" w:rsidP="00113C6C">
      <w:pPr>
        <w:pStyle w:val="Body"/>
        <w:rPr>
          <w:rFonts w:ascii="Arial" w:hAnsi="Arial" w:cs="Arial"/>
          <w:b/>
          <w:bCs/>
        </w:rPr>
      </w:pPr>
      <w:r w:rsidRPr="00113C6C">
        <w:rPr>
          <w:rFonts w:ascii="Arial" w:hAnsi="Arial" w:cs="Arial"/>
          <w:b/>
          <w:bCs/>
        </w:rPr>
        <w:t>Table 1 Construct validity</w:t>
      </w:r>
    </w:p>
    <w:tbl>
      <w:tblPr>
        <w:tblW w:w="8222" w:type="dxa"/>
        <w:tblInd w:w="562" w:type="dxa"/>
        <w:tblBorders>
          <w:bottom w:val="single" w:sz="4" w:space="0" w:color="auto"/>
        </w:tblBorders>
        <w:tblLook w:val="04A0" w:firstRow="1" w:lastRow="0" w:firstColumn="1" w:lastColumn="0" w:noHBand="0" w:noVBand="1"/>
      </w:tblPr>
      <w:tblGrid>
        <w:gridCol w:w="3169"/>
        <w:gridCol w:w="1084"/>
        <w:gridCol w:w="1984"/>
        <w:gridCol w:w="1985"/>
      </w:tblGrid>
      <w:tr w:rsidR="00113C6C" w:rsidRPr="00113C6C" w14:paraId="066E5724" w14:textId="77777777" w:rsidTr="00B3579F">
        <w:trPr>
          <w:trHeight w:val="227"/>
        </w:trPr>
        <w:tc>
          <w:tcPr>
            <w:tcW w:w="3230" w:type="dxa"/>
            <w:tcBorders>
              <w:top w:val="single" w:sz="4" w:space="0" w:color="auto"/>
              <w:bottom w:val="single" w:sz="4" w:space="0" w:color="auto"/>
            </w:tcBorders>
            <w:vAlign w:val="center"/>
            <w:hideMark/>
          </w:tcPr>
          <w:p w14:paraId="7264A525" w14:textId="77777777" w:rsidR="00113C6C" w:rsidRPr="00113C6C" w:rsidRDefault="00113C6C" w:rsidP="00113C6C">
            <w:pPr>
              <w:pStyle w:val="Body"/>
              <w:rPr>
                <w:rFonts w:ascii="Arial" w:hAnsi="Arial" w:cs="Arial"/>
                <w:bCs/>
                <w:lang w:val="id-ID"/>
              </w:rPr>
            </w:pPr>
            <w:r w:rsidRPr="00113C6C">
              <w:rPr>
                <w:rFonts w:ascii="Arial" w:hAnsi="Arial" w:cs="Arial"/>
                <w:bCs/>
              </w:rPr>
              <w:t>Variable</w:t>
            </w:r>
          </w:p>
        </w:tc>
        <w:tc>
          <w:tcPr>
            <w:tcW w:w="1023" w:type="dxa"/>
            <w:tcBorders>
              <w:top w:val="single" w:sz="4" w:space="0" w:color="auto"/>
              <w:bottom w:val="single" w:sz="4" w:space="0" w:color="auto"/>
            </w:tcBorders>
            <w:vAlign w:val="center"/>
            <w:hideMark/>
          </w:tcPr>
          <w:p w14:paraId="1A206532" w14:textId="77777777" w:rsidR="00113C6C" w:rsidRPr="00113C6C" w:rsidRDefault="00113C6C" w:rsidP="00113C6C">
            <w:pPr>
              <w:pStyle w:val="Body"/>
              <w:rPr>
                <w:rFonts w:ascii="Arial" w:hAnsi="Arial" w:cs="Arial"/>
                <w:bCs/>
                <w:lang w:val="id-ID"/>
              </w:rPr>
            </w:pPr>
            <w:r w:rsidRPr="00113C6C">
              <w:rPr>
                <w:rFonts w:ascii="Arial" w:hAnsi="Arial" w:cs="Arial"/>
                <w:bCs/>
              </w:rPr>
              <w:t>Indicators</w:t>
            </w:r>
          </w:p>
        </w:tc>
        <w:tc>
          <w:tcPr>
            <w:tcW w:w="1984" w:type="dxa"/>
            <w:tcBorders>
              <w:top w:val="single" w:sz="4" w:space="0" w:color="auto"/>
              <w:bottom w:val="single" w:sz="4" w:space="0" w:color="auto"/>
            </w:tcBorders>
            <w:vAlign w:val="center"/>
            <w:hideMark/>
          </w:tcPr>
          <w:p w14:paraId="67D6E03D" w14:textId="77777777" w:rsidR="00113C6C" w:rsidRPr="00113C6C" w:rsidRDefault="00113C6C" w:rsidP="00113C6C">
            <w:pPr>
              <w:pStyle w:val="Body"/>
              <w:rPr>
                <w:rFonts w:ascii="Arial" w:hAnsi="Arial" w:cs="Arial"/>
                <w:bCs/>
                <w:lang w:val="id-ID"/>
              </w:rPr>
            </w:pPr>
            <w:r w:rsidRPr="00113C6C">
              <w:rPr>
                <w:rFonts w:ascii="Arial" w:hAnsi="Arial" w:cs="Arial"/>
                <w:bCs/>
                <w:i/>
              </w:rPr>
              <w:t>Loading Factor</w:t>
            </w:r>
            <w:r w:rsidRPr="00113C6C">
              <w:rPr>
                <w:rFonts w:ascii="Arial" w:hAnsi="Arial" w:cs="Arial"/>
                <w:bCs/>
              </w:rPr>
              <w:t xml:space="preserve"> (FL)</w:t>
            </w:r>
          </w:p>
        </w:tc>
        <w:tc>
          <w:tcPr>
            <w:tcW w:w="1985" w:type="dxa"/>
            <w:tcBorders>
              <w:top w:val="single" w:sz="4" w:space="0" w:color="auto"/>
              <w:bottom w:val="single" w:sz="4" w:space="0" w:color="auto"/>
            </w:tcBorders>
            <w:vAlign w:val="center"/>
            <w:hideMark/>
          </w:tcPr>
          <w:p w14:paraId="39658364" w14:textId="77777777" w:rsidR="00113C6C" w:rsidRPr="00113C6C" w:rsidRDefault="00113C6C" w:rsidP="00113C6C">
            <w:pPr>
              <w:pStyle w:val="Body"/>
              <w:rPr>
                <w:rFonts w:ascii="Arial" w:hAnsi="Arial" w:cs="Arial"/>
                <w:bCs/>
                <w:lang w:val="id-ID"/>
              </w:rPr>
            </w:pPr>
            <w:r w:rsidRPr="00113C6C">
              <w:rPr>
                <w:rFonts w:ascii="Arial" w:hAnsi="Arial" w:cs="Arial"/>
                <w:bCs/>
              </w:rPr>
              <w:t>Decision</w:t>
            </w:r>
          </w:p>
        </w:tc>
      </w:tr>
      <w:tr w:rsidR="00113C6C" w:rsidRPr="00113C6C" w14:paraId="628BC365" w14:textId="77777777" w:rsidTr="00B3579F">
        <w:trPr>
          <w:trHeight w:val="300"/>
        </w:trPr>
        <w:tc>
          <w:tcPr>
            <w:tcW w:w="3230" w:type="dxa"/>
            <w:vMerge w:val="restart"/>
            <w:tcBorders>
              <w:top w:val="single" w:sz="4" w:space="0" w:color="auto"/>
              <w:bottom w:val="nil"/>
            </w:tcBorders>
            <w:vAlign w:val="center"/>
            <w:hideMark/>
          </w:tcPr>
          <w:p w14:paraId="5211C250" w14:textId="77777777" w:rsidR="00113C6C" w:rsidRPr="00113C6C" w:rsidRDefault="00113C6C" w:rsidP="00113C6C">
            <w:pPr>
              <w:pStyle w:val="Body"/>
              <w:rPr>
                <w:rFonts w:ascii="Arial" w:hAnsi="Arial" w:cs="Arial"/>
                <w:bCs/>
                <w:lang w:val="id-ID"/>
              </w:rPr>
            </w:pPr>
            <w:r w:rsidRPr="00113C6C">
              <w:rPr>
                <w:rFonts w:ascii="Arial" w:hAnsi="Arial" w:cs="Arial"/>
                <w:bCs/>
                <w:i/>
              </w:rPr>
              <w:t>Job Enrichment</w:t>
            </w:r>
            <w:r w:rsidRPr="00113C6C">
              <w:rPr>
                <w:rFonts w:ascii="Arial" w:hAnsi="Arial" w:cs="Arial"/>
                <w:bCs/>
              </w:rPr>
              <w:t xml:space="preserve"> (X1)</w:t>
            </w:r>
          </w:p>
        </w:tc>
        <w:tc>
          <w:tcPr>
            <w:tcW w:w="1023" w:type="dxa"/>
            <w:tcBorders>
              <w:top w:val="single" w:sz="4" w:space="0" w:color="auto"/>
              <w:bottom w:val="nil"/>
            </w:tcBorders>
            <w:noWrap/>
            <w:vAlign w:val="center"/>
            <w:hideMark/>
          </w:tcPr>
          <w:p w14:paraId="0E5866C9" w14:textId="77777777" w:rsidR="00113C6C" w:rsidRPr="00113C6C" w:rsidRDefault="00113C6C" w:rsidP="00113C6C">
            <w:pPr>
              <w:pStyle w:val="Body"/>
              <w:rPr>
                <w:rFonts w:ascii="Arial" w:hAnsi="Arial" w:cs="Arial"/>
                <w:bCs/>
                <w:lang w:val="id-ID"/>
              </w:rPr>
            </w:pPr>
            <w:r w:rsidRPr="00113C6C">
              <w:rPr>
                <w:rFonts w:ascii="Arial" w:hAnsi="Arial" w:cs="Arial"/>
                <w:bCs/>
              </w:rPr>
              <w:t>X1.1</w:t>
            </w:r>
          </w:p>
        </w:tc>
        <w:tc>
          <w:tcPr>
            <w:tcW w:w="1984" w:type="dxa"/>
            <w:tcBorders>
              <w:top w:val="single" w:sz="4" w:space="0" w:color="auto"/>
              <w:bottom w:val="nil"/>
            </w:tcBorders>
            <w:noWrap/>
            <w:vAlign w:val="center"/>
            <w:hideMark/>
          </w:tcPr>
          <w:p w14:paraId="706BD9D3" w14:textId="77777777" w:rsidR="00113C6C" w:rsidRPr="00113C6C" w:rsidRDefault="00113C6C" w:rsidP="00113C6C">
            <w:pPr>
              <w:pStyle w:val="Body"/>
              <w:rPr>
                <w:rFonts w:ascii="Arial" w:hAnsi="Arial" w:cs="Arial"/>
                <w:bCs/>
                <w:lang w:val="id-ID"/>
              </w:rPr>
            </w:pPr>
            <w:r w:rsidRPr="00113C6C">
              <w:rPr>
                <w:rFonts w:ascii="Arial" w:hAnsi="Arial" w:cs="Arial"/>
                <w:bCs/>
              </w:rPr>
              <w:t>0,795</w:t>
            </w:r>
          </w:p>
        </w:tc>
        <w:tc>
          <w:tcPr>
            <w:tcW w:w="1985" w:type="dxa"/>
            <w:tcBorders>
              <w:top w:val="single" w:sz="4" w:space="0" w:color="auto"/>
              <w:bottom w:val="nil"/>
            </w:tcBorders>
            <w:noWrap/>
            <w:vAlign w:val="center"/>
            <w:hideMark/>
          </w:tcPr>
          <w:p w14:paraId="7490655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A24C4F2" w14:textId="77777777" w:rsidTr="00B3579F">
        <w:trPr>
          <w:trHeight w:val="300"/>
        </w:trPr>
        <w:tc>
          <w:tcPr>
            <w:tcW w:w="3230" w:type="dxa"/>
            <w:vMerge/>
            <w:tcBorders>
              <w:bottom w:val="nil"/>
            </w:tcBorders>
            <w:vAlign w:val="center"/>
            <w:hideMark/>
          </w:tcPr>
          <w:p w14:paraId="26D3D3FB"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2778194E" w14:textId="77777777" w:rsidR="00113C6C" w:rsidRPr="00113C6C" w:rsidRDefault="00113C6C" w:rsidP="00113C6C">
            <w:pPr>
              <w:pStyle w:val="Body"/>
              <w:rPr>
                <w:rFonts w:ascii="Arial" w:hAnsi="Arial" w:cs="Arial"/>
                <w:bCs/>
                <w:lang w:val="id-ID"/>
              </w:rPr>
            </w:pPr>
            <w:r w:rsidRPr="00113C6C">
              <w:rPr>
                <w:rFonts w:ascii="Arial" w:hAnsi="Arial" w:cs="Arial"/>
                <w:bCs/>
              </w:rPr>
              <w:t>X1.2</w:t>
            </w:r>
          </w:p>
        </w:tc>
        <w:tc>
          <w:tcPr>
            <w:tcW w:w="1984" w:type="dxa"/>
            <w:tcBorders>
              <w:bottom w:val="nil"/>
            </w:tcBorders>
            <w:vAlign w:val="center"/>
            <w:hideMark/>
          </w:tcPr>
          <w:p w14:paraId="456F8600" w14:textId="77777777" w:rsidR="00113C6C" w:rsidRPr="00113C6C" w:rsidRDefault="00113C6C" w:rsidP="00113C6C">
            <w:pPr>
              <w:pStyle w:val="Body"/>
              <w:rPr>
                <w:rFonts w:ascii="Arial" w:hAnsi="Arial" w:cs="Arial"/>
                <w:bCs/>
                <w:lang w:val="id-ID"/>
              </w:rPr>
            </w:pPr>
            <w:r w:rsidRPr="00113C6C">
              <w:rPr>
                <w:rFonts w:ascii="Arial" w:hAnsi="Arial" w:cs="Arial"/>
                <w:bCs/>
              </w:rPr>
              <w:t>0,717</w:t>
            </w:r>
          </w:p>
        </w:tc>
        <w:tc>
          <w:tcPr>
            <w:tcW w:w="1985" w:type="dxa"/>
            <w:tcBorders>
              <w:bottom w:val="nil"/>
            </w:tcBorders>
            <w:noWrap/>
            <w:vAlign w:val="center"/>
            <w:hideMark/>
          </w:tcPr>
          <w:p w14:paraId="62747E79"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52428EF" w14:textId="77777777" w:rsidTr="00B3579F">
        <w:trPr>
          <w:trHeight w:val="300"/>
        </w:trPr>
        <w:tc>
          <w:tcPr>
            <w:tcW w:w="3230" w:type="dxa"/>
            <w:vMerge/>
            <w:tcBorders>
              <w:bottom w:val="nil"/>
            </w:tcBorders>
            <w:vAlign w:val="center"/>
            <w:hideMark/>
          </w:tcPr>
          <w:p w14:paraId="5FA43B59"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3A85B174" w14:textId="77777777" w:rsidR="00113C6C" w:rsidRPr="00113C6C" w:rsidRDefault="00113C6C" w:rsidP="00113C6C">
            <w:pPr>
              <w:pStyle w:val="Body"/>
              <w:rPr>
                <w:rFonts w:ascii="Arial" w:hAnsi="Arial" w:cs="Arial"/>
                <w:bCs/>
                <w:lang w:val="id-ID"/>
              </w:rPr>
            </w:pPr>
            <w:r w:rsidRPr="00113C6C">
              <w:rPr>
                <w:rFonts w:ascii="Arial" w:hAnsi="Arial" w:cs="Arial"/>
                <w:bCs/>
              </w:rPr>
              <w:t>X1.3</w:t>
            </w:r>
          </w:p>
        </w:tc>
        <w:tc>
          <w:tcPr>
            <w:tcW w:w="1984" w:type="dxa"/>
            <w:tcBorders>
              <w:bottom w:val="nil"/>
            </w:tcBorders>
            <w:vAlign w:val="center"/>
            <w:hideMark/>
          </w:tcPr>
          <w:p w14:paraId="35F58D1A" w14:textId="77777777" w:rsidR="00113C6C" w:rsidRPr="00113C6C" w:rsidRDefault="00113C6C" w:rsidP="00113C6C">
            <w:pPr>
              <w:pStyle w:val="Body"/>
              <w:rPr>
                <w:rFonts w:ascii="Arial" w:hAnsi="Arial" w:cs="Arial"/>
                <w:bCs/>
                <w:lang w:val="id-ID"/>
              </w:rPr>
            </w:pPr>
            <w:r w:rsidRPr="00113C6C">
              <w:rPr>
                <w:rFonts w:ascii="Arial" w:hAnsi="Arial" w:cs="Arial"/>
                <w:bCs/>
              </w:rPr>
              <w:t>0,691</w:t>
            </w:r>
          </w:p>
        </w:tc>
        <w:tc>
          <w:tcPr>
            <w:tcW w:w="1985" w:type="dxa"/>
            <w:tcBorders>
              <w:bottom w:val="nil"/>
            </w:tcBorders>
            <w:noWrap/>
            <w:vAlign w:val="center"/>
            <w:hideMark/>
          </w:tcPr>
          <w:p w14:paraId="2832EFBF"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5D3805C4" w14:textId="77777777" w:rsidTr="00B3579F">
        <w:trPr>
          <w:trHeight w:val="300"/>
        </w:trPr>
        <w:tc>
          <w:tcPr>
            <w:tcW w:w="3230" w:type="dxa"/>
            <w:vMerge/>
            <w:tcBorders>
              <w:bottom w:val="nil"/>
            </w:tcBorders>
            <w:vAlign w:val="center"/>
            <w:hideMark/>
          </w:tcPr>
          <w:p w14:paraId="17433BA8"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95465EA" w14:textId="77777777" w:rsidR="00113C6C" w:rsidRPr="00113C6C" w:rsidRDefault="00113C6C" w:rsidP="00113C6C">
            <w:pPr>
              <w:pStyle w:val="Body"/>
              <w:rPr>
                <w:rFonts w:ascii="Arial" w:hAnsi="Arial" w:cs="Arial"/>
                <w:bCs/>
                <w:lang w:val="id-ID"/>
              </w:rPr>
            </w:pPr>
            <w:r w:rsidRPr="00113C6C">
              <w:rPr>
                <w:rFonts w:ascii="Arial" w:hAnsi="Arial" w:cs="Arial"/>
                <w:bCs/>
              </w:rPr>
              <w:t>X1.4</w:t>
            </w:r>
          </w:p>
        </w:tc>
        <w:tc>
          <w:tcPr>
            <w:tcW w:w="1984" w:type="dxa"/>
            <w:tcBorders>
              <w:bottom w:val="nil"/>
            </w:tcBorders>
            <w:vAlign w:val="center"/>
            <w:hideMark/>
          </w:tcPr>
          <w:p w14:paraId="05D6793C" w14:textId="77777777" w:rsidR="00113C6C" w:rsidRPr="00113C6C" w:rsidRDefault="00113C6C" w:rsidP="00113C6C">
            <w:pPr>
              <w:pStyle w:val="Body"/>
              <w:rPr>
                <w:rFonts w:ascii="Arial" w:hAnsi="Arial" w:cs="Arial"/>
                <w:bCs/>
                <w:lang w:val="id-ID"/>
              </w:rPr>
            </w:pPr>
            <w:r w:rsidRPr="00113C6C">
              <w:rPr>
                <w:rFonts w:ascii="Arial" w:hAnsi="Arial" w:cs="Arial"/>
                <w:bCs/>
              </w:rPr>
              <w:t>0,813</w:t>
            </w:r>
          </w:p>
        </w:tc>
        <w:tc>
          <w:tcPr>
            <w:tcW w:w="1985" w:type="dxa"/>
            <w:tcBorders>
              <w:bottom w:val="nil"/>
            </w:tcBorders>
            <w:noWrap/>
            <w:vAlign w:val="center"/>
            <w:hideMark/>
          </w:tcPr>
          <w:p w14:paraId="0FF5A14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5D8DABC" w14:textId="77777777" w:rsidTr="00B3579F">
        <w:trPr>
          <w:trHeight w:val="300"/>
        </w:trPr>
        <w:tc>
          <w:tcPr>
            <w:tcW w:w="3230" w:type="dxa"/>
            <w:vMerge/>
            <w:tcBorders>
              <w:bottom w:val="nil"/>
            </w:tcBorders>
            <w:vAlign w:val="center"/>
            <w:hideMark/>
          </w:tcPr>
          <w:p w14:paraId="49421129"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6992D63" w14:textId="77777777" w:rsidR="00113C6C" w:rsidRPr="00113C6C" w:rsidRDefault="00113C6C" w:rsidP="00113C6C">
            <w:pPr>
              <w:pStyle w:val="Body"/>
              <w:rPr>
                <w:rFonts w:ascii="Arial" w:hAnsi="Arial" w:cs="Arial"/>
                <w:bCs/>
                <w:lang w:val="id-ID"/>
              </w:rPr>
            </w:pPr>
            <w:r w:rsidRPr="00113C6C">
              <w:rPr>
                <w:rFonts w:ascii="Arial" w:hAnsi="Arial" w:cs="Arial"/>
                <w:bCs/>
              </w:rPr>
              <w:t>X1.5</w:t>
            </w:r>
          </w:p>
        </w:tc>
        <w:tc>
          <w:tcPr>
            <w:tcW w:w="1984" w:type="dxa"/>
            <w:tcBorders>
              <w:bottom w:val="nil"/>
            </w:tcBorders>
            <w:vAlign w:val="center"/>
            <w:hideMark/>
          </w:tcPr>
          <w:p w14:paraId="3D6EDA20" w14:textId="77777777" w:rsidR="00113C6C" w:rsidRPr="00113C6C" w:rsidRDefault="00113C6C" w:rsidP="00113C6C">
            <w:pPr>
              <w:pStyle w:val="Body"/>
              <w:rPr>
                <w:rFonts w:ascii="Arial" w:hAnsi="Arial" w:cs="Arial"/>
                <w:bCs/>
                <w:lang w:val="id-ID"/>
              </w:rPr>
            </w:pPr>
            <w:r w:rsidRPr="00113C6C">
              <w:rPr>
                <w:rFonts w:ascii="Arial" w:hAnsi="Arial" w:cs="Arial"/>
                <w:bCs/>
              </w:rPr>
              <w:t>0,715</w:t>
            </w:r>
          </w:p>
        </w:tc>
        <w:tc>
          <w:tcPr>
            <w:tcW w:w="1985" w:type="dxa"/>
            <w:tcBorders>
              <w:bottom w:val="nil"/>
            </w:tcBorders>
            <w:noWrap/>
            <w:vAlign w:val="center"/>
            <w:hideMark/>
          </w:tcPr>
          <w:p w14:paraId="60B2C91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7D7E1EE" w14:textId="77777777" w:rsidTr="00B3579F">
        <w:trPr>
          <w:trHeight w:val="300"/>
        </w:trPr>
        <w:tc>
          <w:tcPr>
            <w:tcW w:w="3230" w:type="dxa"/>
            <w:vMerge w:val="restart"/>
            <w:tcBorders>
              <w:bottom w:val="nil"/>
            </w:tcBorders>
            <w:vAlign w:val="center"/>
            <w:hideMark/>
          </w:tcPr>
          <w:p w14:paraId="2B4C294D" w14:textId="77777777" w:rsidR="00113C6C" w:rsidRPr="00113C6C" w:rsidRDefault="00113C6C" w:rsidP="00113C6C">
            <w:pPr>
              <w:pStyle w:val="Body"/>
              <w:rPr>
                <w:rFonts w:ascii="Arial" w:hAnsi="Arial" w:cs="Arial"/>
                <w:bCs/>
                <w:lang w:val="id-ID"/>
              </w:rPr>
            </w:pPr>
            <w:r w:rsidRPr="00113C6C">
              <w:rPr>
                <w:rFonts w:ascii="Arial" w:hAnsi="Arial" w:cs="Arial"/>
                <w:bCs/>
                <w:i/>
              </w:rPr>
              <w:t>Job Engagement</w:t>
            </w:r>
            <w:r w:rsidRPr="00113C6C">
              <w:rPr>
                <w:rFonts w:ascii="Arial" w:hAnsi="Arial" w:cs="Arial"/>
                <w:bCs/>
              </w:rPr>
              <w:t xml:space="preserve"> (X2)</w:t>
            </w:r>
          </w:p>
          <w:p w14:paraId="23D941FF"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60C59100" w14:textId="77777777" w:rsidR="00113C6C" w:rsidRPr="00113C6C" w:rsidRDefault="00113C6C" w:rsidP="00113C6C">
            <w:pPr>
              <w:pStyle w:val="Body"/>
              <w:rPr>
                <w:rFonts w:ascii="Arial" w:hAnsi="Arial" w:cs="Arial"/>
                <w:bCs/>
                <w:lang w:val="id-ID"/>
              </w:rPr>
            </w:pPr>
            <w:r w:rsidRPr="00113C6C">
              <w:rPr>
                <w:rFonts w:ascii="Arial" w:hAnsi="Arial" w:cs="Arial"/>
                <w:bCs/>
              </w:rPr>
              <w:t>X2.1</w:t>
            </w:r>
          </w:p>
        </w:tc>
        <w:tc>
          <w:tcPr>
            <w:tcW w:w="1984" w:type="dxa"/>
            <w:tcBorders>
              <w:bottom w:val="nil"/>
            </w:tcBorders>
            <w:vAlign w:val="center"/>
            <w:hideMark/>
          </w:tcPr>
          <w:p w14:paraId="1658A424" w14:textId="77777777" w:rsidR="00113C6C" w:rsidRPr="00113C6C" w:rsidRDefault="00113C6C" w:rsidP="00113C6C">
            <w:pPr>
              <w:pStyle w:val="Body"/>
              <w:rPr>
                <w:rFonts w:ascii="Arial" w:hAnsi="Arial" w:cs="Arial"/>
                <w:bCs/>
                <w:lang w:val="id-ID"/>
              </w:rPr>
            </w:pPr>
            <w:r w:rsidRPr="00113C6C">
              <w:rPr>
                <w:rFonts w:ascii="Arial" w:hAnsi="Arial" w:cs="Arial"/>
                <w:bCs/>
              </w:rPr>
              <w:t>0,732</w:t>
            </w:r>
          </w:p>
        </w:tc>
        <w:tc>
          <w:tcPr>
            <w:tcW w:w="1985" w:type="dxa"/>
            <w:tcBorders>
              <w:bottom w:val="nil"/>
            </w:tcBorders>
            <w:noWrap/>
            <w:vAlign w:val="center"/>
            <w:hideMark/>
          </w:tcPr>
          <w:p w14:paraId="619DA53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038D032F" w14:textId="77777777" w:rsidTr="00B3579F">
        <w:trPr>
          <w:trHeight w:val="300"/>
        </w:trPr>
        <w:tc>
          <w:tcPr>
            <w:tcW w:w="3230" w:type="dxa"/>
            <w:vMerge/>
            <w:tcBorders>
              <w:bottom w:val="nil"/>
            </w:tcBorders>
            <w:vAlign w:val="center"/>
            <w:hideMark/>
          </w:tcPr>
          <w:p w14:paraId="30035515"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AE3D695" w14:textId="77777777" w:rsidR="00113C6C" w:rsidRPr="00113C6C" w:rsidRDefault="00113C6C" w:rsidP="00113C6C">
            <w:pPr>
              <w:pStyle w:val="Body"/>
              <w:rPr>
                <w:rFonts w:ascii="Arial" w:hAnsi="Arial" w:cs="Arial"/>
                <w:bCs/>
                <w:lang w:val="id-ID"/>
              </w:rPr>
            </w:pPr>
            <w:r w:rsidRPr="00113C6C">
              <w:rPr>
                <w:rFonts w:ascii="Arial" w:hAnsi="Arial" w:cs="Arial"/>
                <w:bCs/>
              </w:rPr>
              <w:t>X2.2</w:t>
            </w:r>
          </w:p>
        </w:tc>
        <w:tc>
          <w:tcPr>
            <w:tcW w:w="1984" w:type="dxa"/>
            <w:tcBorders>
              <w:bottom w:val="nil"/>
            </w:tcBorders>
            <w:vAlign w:val="center"/>
            <w:hideMark/>
          </w:tcPr>
          <w:p w14:paraId="61ABBE56" w14:textId="77777777" w:rsidR="00113C6C" w:rsidRPr="00113C6C" w:rsidRDefault="00113C6C" w:rsidP="00113C6C">
            <w:pPr>
              <w:pStyle w:val="Body"/>
              <w:rPr>
                <w:rFonts w:ascii="Arial" w:hAnsi="Arial" w:cs="Arial"/>
                <w:bCs/>
                <w:lang w:val="id-ID"/>
              </w:rPr>
            </w:pPr>
            <w:r w:rsidRPr="00113C6C">
              <w:rPr>
                <w:rFonts w:ascii="Arial" w:hAnsi="Arial" w:cs="Arial"/>
                <w:bCs/>
              </w:rPr>
              <w:t>0,724</w:t>
            </w:r>
          </w:p>
        </w:tc>
        <w:tc>
          <w:tcPr>
            <w:tcW w:w="1985" w:type="dxa"/>
            <w:tcBorders>
              <w:bottom w:val="nil"/>
            </w:tcBorders>
            <w:noWrap/>
            <w:vAlign w:val="center"/>
            <w:hideMark/>
          </w:tcPr>
          <w:p w14:paraId="14B1C987"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0E91C05F" w14:textId="77777777" w:rsidTr="00B3579F">
        <w:trPr>
          <w:trHeight w:val="300"/>
        </w:trPr>
        <w:tc>
          <w:tcPr>
            <w:tcW w:w="3230" w:type="dxa"/>
            <w:vMerge/>
            <w:tcBorders>
              <w:bottom w:val="nil"/>
            </w:tcBorders>
            <w:vAlign w:val="center"/>
            <w:hideMark/>
          </w:tcPr>
          <w:p w14:paraId="53BFCBF5"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0006474" w14:textId="77777777" w:rsidR="00113C6C" w:rsidRPr="00113C6C" w:rsidRDefault="00113C6C" w:rsidP="00113C6C">
            <w:pPr>
              <w:pStyle w:val="Body"/>
              <w:rPr>
                <w:rFonts w:ascii="Arial" w:hAnsi="Arial" w:cs="Arial"/>
                <w:bCs/>
                <w:lang w:val="id-ID"/>
              </w:rPr>
            </w:pPr>
            <w:r w:rsidRPr="00113C6C">
              <w:rPr>
                <w:rFonts w:ascii="Arial" w:hAnsi="Arial" w:cs="Arial"/>
                <w:bCs/>
              </w:rPr>
              <w:t>X2.3</w:t>
            </w:r>
          </w:p>
        </w:tc>
        <w:tc>
          <w:tcPr>
            <w:tcW w:w="1984" w:type="dxa"/>
            <w:tcBorders>
              <w:bottom w:val="nil"/>
            </w:tcBorders>
            <w:vAlign w:val="center"/>
            <w:hideMark/>
          </w:tcPr>
          <w:p w14:paraId="2A1A5F94" w14:textId="77777777" w:rsidR="00113C6C" w:rsidRPr="00113C6C" w:rsidRDefault="00113C6C" w:rsidP="00113C6C">
            <w:pPr>
              <w:pStyle w:val="Body"/>
              <w:rPr>
                <w:rFonts w:ascii="Arial" w:hAnsi="Arial" w:cs="Arial"/>
                <w:bCs/>
                <w:lang w:val="id-ID"/>
              </w:rPr>
            </w:pPr>
            <w:r w:rsidRPr="00113C6C">
              <w:rPr>
                <w:rFonts w:ascii="Arial" w:hAnsi="Arial" w:cs="Arial"/>
                <w:bCs/>
              </w:rPr>
              <w:t>0,763</w:t>
            </w:r>
          </w:p>
        </w:tc>
        <w:tc>
          <w:tcPr>
            <w:tcW w:w="1985" w:type="dxa"/>
            <w:tcBorders>
              <w:bottom w:val="nil"/>
            </w:tcBorders>
            <w:noWrap/>
            <w:vAlign w:val="center"/>
            <w:hideMark/>
          </w:tcPr>
          <w:p w14:paraId="50D17567"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50FE2C75" w14:textId="77777777" w:rsidTr="00B3579F">
        <w:trPr>
          <w:trHeight w:val="300"/>
        </w:trPr>
        <w:tc>
          <w:tcPr>
            <w:tcW w:w="3230" w:type="dxa"/>
            <w:vMerge/>
            <w:tcBorders>
              <w:bottom w:val="nil"/>
            </w:tcBorders>
            <w:vAlign w:val="center"/>
            <w:hideMark/>
          </w:tcPr>
          <w:p w14:paraId="088DA8B9"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3D8E7B21" w14:textId="77777777" w:rsidR="00113C6C" w:rsidRPr="00113C6C" w:rsidRDefault="00113C6C" w:rsidP="00113C6C">
            <w:pPr>
              <w:pStyle w:val="Body"/>
              <w:rPr>
                <w:rFonts w:ascii="Arial" w:hAnsi="Arial" w:cs="Arial"/>
                <w:bCs/>
                <w:lang w:val="id-ID"/>
              </w:rPr>
            </w:pPr>
            <w:r w:rsidRPr="00113C6C">
              <w:rPr>
                <w:rFonts w:ascii="Arial" w:hAnsi="Arial" w:cs="Arial"/>
                <w:bCs/>
              </w:rPr>
              <w:t>X2.4</w:t>
            </w:r>
          </w:p>
        </w:tc>
        <w:tc>
          <w:tcPr>
            <w:tcW w:w="1984" w:type="dxa"/>
            <w:tcBorders>
              <w:bottom w:val="nil"/>
            </w:tcBorders>
            <w:vAlign w:val="center"/>
            <w:hideMark/>
          </w:tcPr>
          <w:p w14:paraId="1E166420" w14:textId="77777777" w:rsidR="00113C6C" w:rsidRPr="00113C6C" w:rsidRDefault="00113C6C" w:rsidP="00113C6C">
            <w:pPr>
              <w:pStyle w:val="Body"/>
              <w:rPr>
                <w:rFonts w:ascii="Arial" w:hAnsi="Arial" w:cs="Arial"/>
                <w:bCs/>
                <w:lang w:val="id-ID"/>
              </w:rPr>
            </w:pPr>
            <w:r w:rsidRPr="00113C6C">
              <w:rPr>
                <w:rFonts w:ascii="Arial" w:hAnsi="Arial" w:cs="Arial"/>
                <w:bCs/>
              </w:rPr>
              <w:t>0,764</w:t>
            </w:r>
          </w:p>
        </w:tc>
        <w:tc>
          <w:tcPr>
            <w:tcW w:w="1985" w:type="dxa"/>
            <w:tcBorders>
              <w:bottom w:val="nil"/>
            </w:tcBorders>
            <w:noWrap/>
            <w:vAlign w:val="center"/>
            <w:hideMark/>
          </w:tcPr>
          <w:p w14:paraId="5C0BEFDF"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8220119" w14:textId="77777777" w:rsidTr="00B3579F">
        <w:trPr>
          <w:trHeight w:val="300"/>
        </w:trPr>
        <w:tc>
          <w:tcPr>
            <w:tcW w:w="3230" w:type="dxa"/>
            <w:vMerge/>
            <w:tcBorders>
              <w:bottom w:val="nil"/>
            </w:tcBorders>
            <w:vAlign w:val="center"/>
            <w:hideMark/>
          </w:tcPr>
          <w:p w14:paraId="41FC544E"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83AF8F9" w14:textId="77777777" w:rsidR="00113C6C" w:rsidRPr="00113C6C" w:rsidRDefault="00113C6C" w:rsidP="00113C6C">
            <w:pPr>
              <w:pStyle w:val="Body"/>
              <w:rPr>
                <w:rFonts w:ascii="Arial" w:hAnsi="Arial" w:cs="Arial"/>
                <w:bCs/>
                <w:lang w:val="id-ID"/>
              </w:rPr>
            </w:pPr>
            <w:r w:rsidRPr="00113C6C">
              <w:rPr>
                <w:rFonts w:ascii="Arial" w:hAnsi="Arial" w:cs="Arial"/>
                <w:bCs/>
              </w:rPr>
              <w:t>X2.5</w:t>
            </w:r>
          </w:p>
        </w:tc>
        <w:tc>
          <w:tcPr>
            <w:tcW w:w="1984" w:type="dxa"/>
            <w:tcBorders>
              <w:bottom w:val="nil"/>
            </w:tcBorders>
            <w:vAlign w:val="center"/>
            <w:hideMark/>
          </w:tcPr>
          <w:p w14:paraId="596E2A9E" w14:textId="77777777" w:rsidR="00113C6C" w:rsidRPr="00113C6C" w:rsidRDefault="00113C6C" w:rsidP="00113C6C">
            <w:pPr>
              <w:pStyle w:val="Body"/>
              <w:rPr>
                <w:rFonts w:ascii="Arial" w:hAnsi="Arial" w:cs="Arial"/>
                <w:bCs/>
                <w:lang w:val="id-ID"/>
              </w:rPr>
            </w:pPr>
            <w:r w:rsidRPr="00113C6C">
              <w:rPr>
                <w:rFonts w:ascii="Arial" w:hAnsi="Arial" w:cs="Arial"/>
                <w:bCs/>
              </w:rPr>
              <w:t>0,706</w:t>
            </w:r>
          </w:p>
        </w:tc>
        <w:tc>
          <w:tcPr>
            <w:tcW w:w="1985" w:type="dxa"/>
            <w:tcBorders>
              <w:bottom w:val="nil"/>
            </w:tcBorders>
            <w:noWrap/>
            <w:vAlign w:val="center"/>
            <w:hideMark/>
          </w:tcPr>
          <w:p w14:paraId="7265D825"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7B8754E" w14:textId="77777777" w:rsidTr="00B3579F">
        <w:trPr>
          <w:trHeight w:val="300"/>
        </w:trPr>
        <w:tc>
          <w:tcPr>
            <w:tcW w:w="3230" w:type="dxa"/>
            <w:vMerge w:val="restart"/>
            <w:tcBorders>
              <w:bottom w:val="nil"/>
            </w:tcBorders>
            <w:vAlign w:val="center"/>
            <w:hideMark/>
          </w:tcPr>
          <w:p w14:paraId="5B90E715" w14:textId="77777777" w:rsidR="00113C6C" w:rsidRPr="00113C6C" w:rsidRDefault="00113C6C" w:rsidP="00113C6C">
            <w:pPr>
              <w:pStyle w:val="Body"/>
              <w:rPr>
                <w:rFonts w:ascii="Arial" w:hAnsi="Arial" w:cs="Arial"/>
                <w:bCs/>
                <w:lang w:val="id-ID"/>
              </w:rPr>
            </w:pPr>
            <w:r w:rsidRPr="00113C6C">
              <w:rPr>
                <w:rFonts w:ascii="Arial" w:hAnsi="Arial" w:cs="Arial"/>
                <w:bCs/>
                <w:i/>
              </w:rPr>
              <w:t>Team Work</w:t>
            </w:r>
            <w:r w:rsidRPr="00113C6C">
              <w:rPr>
                <w:rFonts w:ascii="Arial" w:hAnsi="Arial" w:cs="Arial"/>
                <w:bCs/>
              </w:rPr>
              <w:t xml:space="preserve"> (X3)</w:t>
            </w:r>
          </w:p>
        </w:tc>
        <w:tc>
          <w:tcPr>
            <w:tcW w:w="1023" w:type="dxa"/>
            <w:tcBorders>
              <w:bottom w:val="nil"/>
            </w:tcBorders>
            <w:noWrap/>
            <w:vAlign w:val="center"/>
            <w:hideMark/>
          </w:tcPr>
          <w:p w14:paraId="60FE0A03" w14:textId="77777777" w:rsidR="00113C6C" w:rsidRPr="00113C6C" w:rsidRDefault="00113C6C" w:rsidP="00113C6C">
            <w:pPr>
              <w:pStyle w:val="Body"/>
              <w:rPr>
                <w:rFonts w:ascii="Arial" w:hAnsi="Arial" w:cs="Arial"/>
                <w:bCs/>
                <w:lang w:val="id-ID"/>
              </w:rPr>
            </w:pPr>
            <w:r w:rsidRPr="00113C6C">
              <w:rPr>
                <w:rFonts w:ascii="Arial" w:hAnsi="Arial" w:cs="Arial"/>
                <w:bCs/>
              </w:rPr>
              <w:t>X3.1</w:t>
            </w:r>
          </w:p>
        </w:tc>
        <w:tc>
          <w:tcPr>
            <w:tcW w:w="1984" w:type="dxa"/>
            <w:tcBorders>
              <w:bottom w:val="nil"/>
            </w:tcBorders>
            <w:vAlign w:val="center"/>
            <w:hideMark/>
          </w:tcPr>
          <w:p w14:paraId="0CD2F8D3" w14:textId="77777777" w:rsidR="00113C6C" w:rsidRPr="00113C6C" w:rsidRDefault="00113C6C" w:rsidP="00113C6C">
            <w:pPr>
              <w:pStyle w:val="Body"/>
              <w:rPr>
                <w:rFonts w:ascii="Arial" w:hAnsi="Arial" w:cs="Arial"/>
                <w:bCs/>
                <w:lang w:val="id-ID"/>
              </w:rPr>
            </w:pPr>
            <w:r w:rsidRPr="00113C6C">
              <w:rPr>
                <w:rFonts w:ascii="Arial" w:hAnsi="Arial" w:cs="Arial"/>
                <w:bCs/>
              </w:rPr>
              <w:t>0,709</w:t>
            </w:r>
          </w:p>
        </w:tc>
        <w:tc>
          <w:tcPr>
            <w:tcW w:w="1985" w:type="dxa"/>
            <w:tcBorders>
              <w:bottom w:val="nil"/>
            </w:tcBorders>
            <w:noWrap/>
            <w:vAlign w:val="center"/>
            <w:hideMark/>
          </w:tcPr>
          <w:p w14:paraId="14A0611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80E62C7" w14:textId="77777777" w:rsidTr="00B3579F">
        <w:trPr>
          <w:trHeight w:val="300"/>
        </w:trPr>
        <w:tc>
          <w:tcPr>
            <w:tcW w:w="3230" w:type="dxa"/>
            <w:vMerge/>
            <w:tcBorders>
              <w:bottom w:val="nil"/>
            </w:tcBorders>
            <w:vAlign w:val="center"/>
            <w:hideMark/>
          </w:tcPr>
          <w:p w14:paraId="2A793104"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65A2DB7" w14:textId="77777777" w:rsidR="00113C6C" w:rsidRPr="00113C6C" w:rsidRDefault="00113C6C" w:rsidP="00113C6C">
            <w:pPr>
              <w:pStyle w:val="Body"/>
              <w:rPr>
                <w:rFonts w:ascii="Arial" w:hAnsi="Arial" w:cs="Arial"/>
                <w:bCs/>
                <w:lang w:val="id-ID"/>
              </w:rPr>
            </w:pPr>
            <w:r w:rsidRPr="00113C6C">
              <w:rPr>
                <w:rFonts w:ascii="Arial" w:hAnsi="Arial" w:cs="Arial"/>
                <w:bCs/>
              </w:rPr>
              <w:t>X3.2</w:t>
            </w:r>
          </w:p>
        </w:tc>
        <w:tc>
          <w:tcPr>
            <w:tcW w:w="1984" w:type="dxa"/>
            <w:tcBorders>
              <w:bottom w:val="nil"/>
            </w:tcBorders>
            <w:vAlign w:val="center"/>
            <w:hideMark/>
          </w:tcPr>
          <w:p w14:paraId="4C986EFE" w14:textId="77777777" w:rsidR="00113C6C" w:rsidRPr="00113C6C" w:rsidRDefault="00113C6C" w:rsidP="00113C6C">
            <w:pPr>
              <w:pStyle w:val="Body"/>
              <w:rPr>
                <w:rFonts w:ascii="Arial" w:hAnsi="Arial" w:cs="Arial"/>
                <w:bCs/>
                <w:lang w:val="id-ID"/>
              </w:rPr>
            </w:pPr>
            <w:r w:rsidRPr="00113C6C">
              <w:rPr>
                <w:rFonts w:ascii="Arial" w:hAnsi="Arial" w:cs="Arial"/>
                <w:bCs/>
              </w:rPr>
              <w:t>0,704</w:t>
            </w:r>
          </w:p>
        </w:tc>
        <w:tc>
          <w:tcPr>
            <w:tcW w:w="1985" w:type="dxa"/>
            <w:tcBorders>
              <w:bottom w:val="nil"/>
            </w:tcBorders>
            <w:noWrap/>
            <w:vAlign w:val="center"/>
            <w:hideMark/>
          </w:tcPr>
          <w:p w14:paraId="0EE6D1E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4ADB183" w14:textId="77777777" w:rsidTr="00B3579F">
        <w:trPr>
          <w:trHeight w:val="300"/>
        </w:trPr>
        <w:tc>
          <w:tcPr>
            <w:tcW w:w="3230" w:type="dxa"/>
            <w:vMerge/>
            <w:tcBorders>
              <w:bottom w:val="nil"/>
            </w:tcBorders>
            <w:vAlign w:val="center"/>
            <w:hideMark/>
          </w:tcPr>
          <w:p w14:paraId="6AF0556A"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2109BDA5" w14:textId="77777777" w:rsidR="00113C6C" w:rsidRPr="00113C6C" w:rsidRDefault="00113C6C" w:rsidP="00113C6C">
            <w:pPr>
              <w:pStyle w:val="Body"/>
              <w:rPr>
                <w:rFonts w:ascii="Arial" w:hAnsi="Arial" w:cs="Arial"/>
                <w:bCs/>
                <w:lang w:val="id-ID"/>
              </w:rPr>
            </w:pPr>
            <w:r w:rsidRPr="00113C6C">
              <w:rPr>
                <w:rFonts w:ascii="Arial" w:hAnsi="Arial" w:cs="Arial"/>
                <w:bCs/>
              </w:rPr>
              <w:t>X3.3</w:t>
            </w:r>
          </w:p>
        </w:tc>
        <w:tc>
          <w:tcPr>
            <w:tcW w:w="1984" w:type="dxa"/>
            <w:tcBorders>
              <w:bottom w:val="nil"/>
            </w:tcBorders>
            <w:vAlign w:val="center"/>
            <w:hideMark/>
          </w:tcPr>
          <w:p w14:paraId="0DBD196B" w14:textId="77777777" w:rsidR="00113C6C" w:rsidRPr="00113C6C" w:rsidRDefault="00113C6C" w:rsidP="00113C6C">
            <w:pPr>
              <w:pStyle w:val="Body"/>
              <w:rPr>
                <w:rFonts w:ascii="Arial" w:hAnsi="Arial" w:cs="Arial"/>
                <w:bCs/>
                <w:lang w:val="id-ID"/>
              </w:rPr>
            </w:pPr>
            <w:r w:rsidRPr="00113C6C">
              <w:rPr>
                <w:rFonts w:ascii="Arial" w:hAnsi="Arial" w:cs="Arial"/>
                <w:bCs/>
              </w:rPr>
              <w:t>0,651</w:t>
            </w:r>
          </w:p>
        </w:tc>
        <w:tc>
          <w:tcPr>
            <w:tcW w:w="1985" w:type="dxa"/>
            <w:tcBorders>
              <w:bottom w:val="nil"/>
            </w:tcBorders>
            <w:noWrap/>
            <w:vAlign w:val="center"/>
            <w:hideMark/>
          </w:tcPr>
          <w:p w14:paraId="2A84D35F"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756CDD9" w14:textId="77777777" w:rsidTr="00B3579F">
        <w:trPr>
          <w:trHeight w:val="300"/>
        </w:trPr>
        <w:tc>
          <w:tcPr>
            <w:tcW w:w="3230" w:type="dxa"/>
            <w:vMerge/>
            <w:tcBorders>
              <w:bottom w:val="nil"/>
            </w:tcBorders>
            <w:vAlign w:val="center"/>
            <w:hideMark/>
          </w:tcPr>
          <w:p w14:paraId="567FCBCD"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7FBA4FCF" w14:textId="77777777" w:rsidR="00113C6C" w:rsidRPr="00113C6C" w:rsidRDefault="00113C6C" w:rsidP="00113C6C">
            <w:pPr>
              <w:pStyle w:val="Body"/>
              <w:rPr>
                <w:rFonts w:ascii="Arial" w:hAnsi="Arial" w:cs="Arial"/>
                <w:bCs/>
                <w:lang w:val="id-ID"/>
              </w:rPr>
            </w:pPr>
            <w:r w:rsidRPr="00113C6C">
              <w:rPr>
                <w:rFonts w:ascii="Arial" w:hAnsi="Arial" w:cs="Arial"/>
                <w:bCs/>
              </w:rPr>
              <w:t>X3.4</w:t>
            </w:r>
          </w:p>
        </w:tc>
        <w:tc>
          <w:tcPr>
            <w:tcW w:w="1984" w:type="dxa"/>
            <w:tcBorders>
              <w:bottom w:val="nil"/>
            </w:tcBorders>
            <w:vAlign w:val="center"/>
            <w:hideMark/>
          </w:tcPr>
          <w:p w14:paraId="2994BE53" w14:textId="77777777" w:rsidR="00113C6C" w:rsidRPr="00113C6C" w:rsidRDefault="00113C6C" w:rsidP="00113C6C">
            <w:pPr>
              <w:pStyle w:val="Body"/>
              <w:rPr>
                <w:rFonts w:ascii="Arial" w:hAnsi="Arial" w:cs="Arial"/>
                <w:bCs/>
                <w:lang w:val="id-ID"/>
              </w:rPr>
            </w:pPr>
            <w:r w:rsidRPr="00113C6C">
              <w:rPr>
                <w:rFonts w:ascii="Arial" w:hAnsi="Arial" w:cs="Arial"/>
                <w:bCs/>
              </w:rPr>
              <w:t>0,764</w:t>
            </w:r>
          </w:p>
        </w:tc>
        <w:tc>
          <w:tcPr>
            <w:tcW w:w="1985" w:type="dxa"/>
            <w:tcBorders>
              <w:bottom w:val="nil"/>
            </w:tcBorders>
            <w:noWrap/>
            <w:vAlign w:val="center"/>
            <w:hideMark/>
          </w:tcPr>
          <w:p w14:paraId="4A562F0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A8AF43C" w14:textId="77777777" w:rsidTr="00B3579F">
        <w:trPr>
          <w:trHeight w:val="300"/>
        </w:trPr>
        <w:tc>
          <w:tcPr>
            <w:tcW w:w="3230" w:type="dxa"/>
            <w:vMerge/>
            <w:tcBorders>
              <w:bottom w:val="nil"/>
            </w:tcBorders>
            <w:vAlign w:val="center"/>
            <w:hideMark/>
          </w:tcPr>
          <w:p w14:paraId="0823E16A"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638B6258" w14:textId="77777777" w:rsidR="00113C6C" w:rsidRPr="00113C6C" w:rsidRDefault="00113C6C" w:rsidP="00113C6C">
            <w:pPr>
              <w:pStyle w:val="Body"/>
              <w:rPr>
                <w:rFonts w:ascii="Arial" w:hAnsi="Arial" w:cs="Arial"/>
                <w:bCs/>
                <w:lang w:val="id-ID"/>
              </w:rPr>
            </w:pPr>
            <w:r w:rsidRPr="00113C6C">
              <w:rPr>
                <w:rFonts w:ascii="Arial" w:hAnsi="Arial" w:cs="Arial"/>
                <w:bCs/>
              </w:rPr>
              <w:t>X3.5</w:t>
            </w:r>
          </w:p>
        </w:tc>
        <w:tc>
          <w:tcPr>
            <w:tcW w:w="1984" w:type="dxa"/>
            <w:tcBorders>
              <w:bottom w:val="nil"/>
            </w:tcBorders>
            <w:vAlign w:val="center"/>
            <w:hideMark/>
          </w:tcPr>
          <w:p w14:paraId="7548A4B4" w14:textId="77777777" w:rsidR="00113C6C" w:rsidRPr="00113C6C" w:rsidRDefault="00113C6C" w:rsidP="00113C6C">
            <w:pPr>
              <w:pStyle w:val="Body"/>
              <w:rPr>
                <w:rFonts w:ascii="Arial" w:hAnsi="Arial" w:cs="Arial"/>
                <w:bCs/>
                <w:lang w:val="id-ID"/>
              </w:rPr>
            </w:pPr>
            <w:r w:rsidRPr="00113C6C">
              <w:rPr>
                <w:rFonts w:ascii="Arial" w:hAnsi="Arial" w:cs="Arial"/>
                <w:bCs/>
              </w:rPr>
              <w:t>0,738</w:t>
            </w:r>
          </w:p>
        </w:tc>
        <w:tc>
          <w:tcPr>
            <w:tcW w:w="1985" w:type="dxa"/>
            <w:tcBorders>
              <w:bottom w:val="nil"/>
            </w:tcBorders>
            <w:noWrap/>
            <w:vAlign w:val="center"/>
            <w:hideMark/>
          </w:tcPr>
          <w:p w14:paraId="7EE38C5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16846DA" w14:textId="77777777" w:rsidTr="00B3579F">
        <w:trPr>
          <w:trHeight w:val="300"/>
        </w:trPr>
        <w:tc>
          <w:tcPr>
            <w:tcW w:w="3230" w:type="dxa"/>
            <w:vMerge w:val="restart"/>
            <w:tcBorders>
              <w:top w:val="nil"/>
            </w:tcBorders>
            <w:vAlign w:val="center"/>
            <w:hideMark/>
          </w:tcPr>
          <w:p w14:paraId="3FC8A8E5"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Culture</w:t>
            </w:r>
            <w:r w:rsidRPr="00113C6C">
              <w:rPr>
                <w:rFonts w:ascii="Arial" w:hAnsi="Arial" w:cs="Arial"/>
                <w:bCs/>
              </w:rPr>
              <w:t xml:space="preserve"> (X4)</w:t>
            </w:r>
          </w:p>
        </w:tc>
        <w:tc>
          <w:tcPr>
            <w:tcW w:w="1023" w:type="dxa"/>
            <w:tcBorders>
              <w:top w:val="nil"/>
            </w:tcBorders>
            <w:noWrap/>
            <w:vAlign w:val="center"/>
            <w:hideMark/>
          </w:tcPr>
          <w:p w14:paraId="10041FDA" w14:textId="77777777" w:rsidR="00113C6C" w:rsidRPr="00113C6C" w:rsidRDefault="00113C6C" w:rsidP="00113C6C">
            <w:pPr>
              <w:pStyle w:val="Body"/>
              <w:rPr>
                <w:rFonts w:ascii="Arial" w:hAnsi="Arial" w:cs="Arial"/>
                <w:bCs/>
                <w:lang w:val="id-ID"/>
              </w:rPr>
            </w:pPr>
            <w:r w:rsidRPr="00113C6C">
              <w:rPr>
                <w:rFonts w:ascii="Arial" w:hAnsi="Arial" w:cs="Arial"/>
                <w:bCs/>
              </w:rPr>
              <w:t>X4.1</w:t>
            </w:r>
          </w:p>
        </w:tc>
        <w:tc>
          <w:tcPr>
            <w:tcW w:w="1984" w:type="dxa"/>
            <w:tcBorders>
              <w:top w:val="nil"/>
            </w:tcBorders>
            <w:vAlign w:val="center"/>
            <w:hideMark/>
          </w:tcPr>
          <w:p w14:paraId="0946ACB0" w14:textId="77777777" w:rsidR="00113C6C" w:rsidRPr="00113C6C" w:rsidRDefault="00113C6C" w:rsidP="00113C6C">
            <w:pPr>
              <w:pStyle w:val="Body"/>
              <w:rPr>
                <w:rFonts w:ascii="Arial" w:hAnsi="Arial" w:cs="Arial"/>
                <w:bCs/>
                <w:lang w:val="id-ID"/>
              </w:rPr>
            </w:pPr>
            <w:r w:rsidRPr="00113C6C">
              <w:rPr>
                <w:rFonts w:ascii="Arial" w:hAnsi="Arial" w:cs="Arial"/>
                <w:bCs/>
              </w:rPr>
              <w:t>0,619</w:t>
            </w:r>
          </w:p>
        </w:tc>
        <w:tc>
          <w:tcPr>
            <w:tcW w:w="1985" w:type="dxa"/>
            <w:tcBorders>
              <w:top w:val="nil"/>
            </w:tcBorders>
            <w:noWrap/>
            <w:vAlign w:val="center"/>
            <w:hideMark/>
          </w:tcPr>
          <w:p w14:paraId="775BA224"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49FD036" w14:textId="77777777" w:rsidTr="00B3579F">
        <w:trPr>
          <w:trHeight w:val="300"/>
        </w:trPr>
        <w:tc>
          <w:tcPr>
            <w:tcW w:w="3230" w:type="dxa"/>
            <w:vMerge/>
            <w:vAlign w:val="center"/>
            <w:hideMark/>
          </w:tcPr>
          <w:p w14:paraId="6872D1C4" w14:textId="77777777" w:rsidR="00113C6C" w:rsidRPr="00113C6C" w:rsidRDefault="00113C6C" w:rsidP="00113C6C">
            <w:pPr>
              <w:pStyle w:val="Body"/>
              <w:rPr>
                <w:rFonts w:ascii="Arial" w:hAnsi="Arial" w:cs="Arial"/>
                <w:bCs/>
                <w:lang w:val="id-ID"/>
              </w:rPr>
            </w:pPr>
          </w:p>
        </w:tc>
        <w:tc>
          <w:tcPr>
            <w:tcW w:w="1023" w:type="dxa"/>
            <w:noWrap/>
            <w:vAlign w:val="center"/>
            <w:hideMark/>
          </w:tcPr>
          <w:p w14:paraId="17E62B5D" w14:textId="77777777" w:rsidR="00113C6C" w:rsidRPr="00113C6C" w:rsidRDefault="00113C6C" w:rsidP="00113C6C">
            <w:pPr>
              <w:pStyle w:val="Body"/>
              <w:rPr>
                <w:rFonts w:ascii="Arial" w:hAnsi="Arial" w:cs="Arial"/>
                <w:bCs/>
                <w:lang w:val="id-ID"/>
              </w:rPr>
            </w:pPr>
            <w:r w:rsidRPr="00113C6C">
              <w:rPr>
                <w:rFonts w:ascii="Arial" w:hAnsi="Arial" w:cs="Arial"/>
                <w:bCs/>
              </w:rPr>
              <w:t>X4.2</w:t>
            </w:r>
          </w:p>
        </w:tc>
        <w:tc>
          <w:tcPr>
            <w:tcW w:w="1984" w:type="dxa"/>
            <w:vAlign w:val="center"/>
            <w:hideMark/>
          </w:tcPr>
          <w:p w14:paraId="741A5C7C" w14:textId="77777777" w:rsidR="00113C6C" w:rsidRPr="00113C6C" w:rsidRDefault="00113C6C" w:rsidP="00113C6C">
            <w:pPr>
              <w:pStyle w:val="Body"/>
              <w:rPr>
                <w:rFonts w:ascii="Arial" w:hAnsi="Arial" w:cs="Arial"/>
                <w:bCs/>
                <w:lang w:val="id-ID"/>
              </w:rPr>
            </w:pPr>
            <w:r w:rsidRPr="00113C6C">
              <w:rPr>
                <w:rFonts w:ascii="Arial" w:hAnsi="Arial" w:cs="Arial"/>
                <w:bCs/>
              </w:rPr>
              <w:t>0,755</w:t>
            </w:r>
          </w:p>
        </w:tc>
        <w:tc>
          <w:tcPr>
            <w:tcW w:w="1985" w:type="dxa"/>
            <w:noWrap/>
            <w:vAlign w:val="center"/>
            <w:hideMark/>
          </w:tcPr>
          <w:p w14:paraId="325AE8C0"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678B4FC" w14:textId="77777777" w:rsidTr="00B3579F">
        <w:trPr>
          <w:trHeight w:val="300"/>
        </w:trPr>
        <w:tc>
          <w:tcPr>
            <w:tcW w:w="3230" w:type="dxa"/>
            <w:vMerge/>
            <w:vAlign w:val="center"/>
            <w:hideMark/>
          </w:tcPr>
          <w:p w14:paraId="620385E0" w14:textId="77777777" w:rsidR="00113C6C" w:rsidRPr="00113C6C" w:rsidRDefault="00113C6C" w:rsidP="00113C6C">
            <w:pPr>
              <w:pStyle w:val="Body"/>
              <w:rPr>
                <w:rFonts w:ascii="Arial" w:hAnsi="Arial" w:cs="Arial"/>
                <w:bCs/>
                <w:lang w:val="id-ID"/>
              </w:rPr>
            </w:pPr>
          </w:p>
        </w:tc>
        <w:tc>
          <w:tcPr>
            <w:tcW w:w="1023" w:type="dxa"/>
            <w:noWrap/>
            <w:vAlign w:val="center"/>
            <w:hideMark/>
          </w:tcPr>
          <w:p w14:paraId="3C33CF8C" w14:textId="77777777" w:rsidR="00113C6C" w:rsidRPr="00113C6C" w:rsidRDefault="00113C6C" w:rsidP="00113C6C">
            <w:pPr>
              <w:pStyle w:val="Body"/>
              <w:rPr>
                <w:rFonts w:ascii="Arial" w:hAnsi="Arial" w:cs="Arial"/>
                <w:bCs/>
                <w:lang w:val="id-ID"/>
              </w:rPr>
            </w:pPr>
            <w:r w:rsidRPr="00113C6C">
              <w:rPr>
                <w:rFonts w:ascii="Arial" w:hAnsi="Arial" w:cs="Arial"/>
                <w:bCs/>
              </w:rPr>
              <w:t>X4.3</w:t>
            </w:r>
          </w:p>
        </w:tc>
        <w:tc>
          <w:tcPr>
            <w:tcW w:w="1984" w:type="dxa"/>
            <w:vAlign w:val="center"/>
            <w:hideMark/>
          </w:tcPr>
          <w:p w14:paraId="2AADFA4A" w14:textId="77777777" w:rsidR="00113C6C" w:rsidRPr="00113C6C" w:rsidRDefault="00113C6C" w:rsidP="00113C6C">
            <w:pPr>
              <w:pStyle w:val="Body"/>
              <w:rPr>
                <w:rFonts w:ascii="Arial" w:hAnsi="Arial" w:cs="Arial"/>
                <w:bCs/>
                <w:lang w:val="id-ID"/>
              </w:rPr>
            </w:pPr>
            <w:r w:rsidRPr="00113C6C">
              <w:rPr>
                <w:rFonts w:ascii="Arial" w:hAnsi="Arial" w:cs="Arial"/>
                <w:bCs/>
              </w:rPr>
              <w:t>0,789</w:t>
            </w:r>
          </w:p>
        </w:tc>
        <w:tc>
          <w:tcPr>
            <w:tcW w:w="1985" w:type="dxa"/>
            <w:noWrap/>
            <w:vAlign w:val="center"/>
            <w:hideMark/>
          </w:tcPr>
          <w:p w14:paraId="6F67A6D9"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7B4E18A" w14:textId="77777777" w:rsidTr="00B3579F">
        <w:trPr>
          <w:trHeight w:val="300"/>
        </w:trPr>
        <w:tc>
          <w:tcPr>
            <w:tcW w:w="3230" w:type="dxa"/>
            <w:vMerge/>
            <w:vAlign w:val="center"/>
            <w:hideMark/>
          </w:tcPr>
          <w:p w14:paraId="0FC425F4" w14:textId="77777777" w:rsidR="00113C6C" w:rsidRPr="00113C6C" w:rsidRDefault="00113C6C" w:rsidP="00113C6C">
            <w:pPr>
              <w:pStyle w:val="Body"/>
              <w:rPr>
                <w:rFonts w:ascii="Arial" w:hAnsi="Arial" w:cs="Arial"/>
                <w:bCs/>
                <w:lang w:val="id-ID"/>
              </w:rPr>
            </w:pPr>
          </w:p>
        </w:tc>
        <w:tc>
          <w:tcPr>
            <w:tcW w:w="1023" w:type="dxa"/>
            <w:noWrap/>
            <w:vAlign w:val="center"/>
            <w:hideMark/>
          </w:tcPr>
          <w:p w14:paraId="72F0C599" w14:textId="77777777" w:rsidR="00113C6C" w:rsidRPr="00113C6C" w:rsidRDefault="00113C6C" w:rsidP="00113C6C">
            <w:pPr>
              <w:pStyle w:val="Body"/>
              <w:rPr>
                <w:rFonts w:ascii="Arial" w:hAnsi="Arial" w:cs="Arial"/>
                <w:bCs/>
                <w:lang w:val="id-ID"/>
              </w:rPr>
            </w:pPr>
            <w:r w:rsidRPr="00113C6C">
              <w:rPr>
                <w:rFonts w:ascii="Arial" w:hAnsi="Arial" w:cs="Arial"/>
                <w:bCs/>
              </w:rPr>
              <w:t>X4.4</w:t>
            </w:r>
          </w:p>
        </w:tc>
        <w:tc>
          <w:tcPr>
            <w:tcW w:w="1984" w:type="dxa"/>
            <w:vAlign w:val="center"/>
            <w:hideMark/>
          </w:tcPr>
          <w:p w14:paraId="19D9751F" w14:textId="77777777" w:rsidR="00113C6C" w:rsidRPr="00113C6C" w:rsidRDefault="00113C6C" w:rsidP="00113C6C">
            <w:pPr>
              <w:pStyle w:val="Body"/>
              <w:rPr>
                <w:rFonts w:ascii="Arial" w:hAnsi="Arial" w:cs="Arial"/>
                <w:bCs/>
                <w:lang w:val="id-ID"/>
              </w:rPr>
            </w:pPr>
            <w:r w:rsidRPr="00113C6C">
              <w:rPr>
                <w:rFonts w:ascii="Arial" w:hAnsi="Arial" w:cs="Arial"/>
                <w:bCs/>
              </w:rPr>
              <w:t>0,750</w:t>
            </w:r>
          </w:p>
        </w:tc>
        <w:tc>
          <w:tcPr>
            <w:tcW w:w="1985" w:type="dxa"/>
            <w:noWrap/>
            <w:vAlign w:val="center"/>
            <w:hideMark/>
          </w:tcPr>
          <w:p w14:paraId="466EE78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FAB0F20" w14:textId="77777777" w:rsidTr="00B3579F">
        <w:trPr>
          <w:trHeight w:val="300"/>
        </w:trPr>
        <w:tc>
          <w:tcPr>
            <w:tcW w:w="3230" w:type="dxa"/>
            <w:vMerge/>
            <w:vAlign w:val="center"/>
            <w:hideMark/>
          </w:tcPr>
          <w:p w14:paraId="613D2726" w14:textId="77777777" w:rsidR="00113C6C" w:rsidRPr="00113C6C" w:rsidRDefault="00113C6C" w:rsidP="00113C6C">
            <w:pPr>
              <w:pStyle w:val="Body"/>
              <w:rPr>
                <w:rFonts w:ascii="Arial" w:hAnsi="Arial" w:cs="Arial"/>
                <w:bCs/>
                <w:lang w:val="id-ID"/>
              </w:rPr>
            </w:pPr>
          </w:p>
        </w:tc>
        <w:tc>
          <w:tcPr>
            <w:tcW w:w="1023" w:type="dxa"/>
            <w:noWrap/>
            <w:vAlign w:val="center"/>
            <w:hideMark/>
          </w:tcPr>
          <w:p w14:paraId="0213C99B" w14:textId="77777777" w:rsidR="00113C6C" w:rsidRPr="00113C6C" w:rsidRDefault="00113C6C" w:rsidP="00113C6C">
            <w:pPr>
              <w:pStyle w:val="Body"/>
              <w:rPr>
                <w:rFonts w:ascii="Arial" w:hAnsi="Arial" w:cs="Arial"/>
                <w:bCs/>
                <w:lang w:val="id-ID"/>
              </w:rPr>
            </w:pPr>
            <w:r w:rsidRPr="00113C6C">
              <w:rPr>
                <w:rFonts w:ascii="Arial" w:hAnsi="Arial" w:cs="Arial"/>
                <w:bCs/>
              </w:rPr>
              <w:t>X4.5</w:t>
            </w:r>
          </w:p>
        </w:tc>
        <w:tc>
          <w:tcPr>
            <w:tcW w:w="1984" w:type="dxa"/>
            <w:vAlign w:val="center"/>
            <w:hideMark/>
          </w:tcPr>
          <w:p w14:paraId="4C29E8E5" w14:textId="77777777" w:rsidR="00113C6C" w:rsidRPr="00113C6C" w:rsidRDefault="00113C6C" w:rsidP="00113C6C">
            <w:pPr>
              <w:pStyle w:val="Body"/>
              <w:rPr>
                <w:rFonts w:ascii="Arial" w:hAnsi="Arial" w:cs="Arial"/>
                <w:bCs/>
                <w:lang w:val="id-ID"/>
              </w:rPr>
            </w:pPr>
            <w:r w:rsidRPr="00113C6C">
              <w:rPr>
                <w:rFonts w:ascii="Arial" w:hAnsi="Arial" w:cs="Arial"/>
                <w:bCs/>
              </w:rPr>
              <w:t>0,788</w:t>
            </w:r>
          </w:p>
        </w:tc>
        <w:tc>
          <w:tcPr>
            <w:tcW w:w="1985" w:type="dxa"/>
            <w:noWrap/>
            <w:vAlign w:val="center"/>
            <w:hideMark/>
          </w:tcPr>
          <w:p w14:paraId="7ED86BC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BE7051B" w14:textId="77777777" w:rsidTr="00B3579F">
        <w:trPr>
          <w:trHeight w:val="300"/>
        </w:trPr>
        <w:tc>
          <w:tcPr>
            <w:tcW w:w="3230" w:type="dxa"/>
            <w:vMerge w:val="restart"/>
            <w:vAlign w:val="center"/>
            <w:hideMark/>
          </w:tcPr>
          <w:p w14:paraId="70701F0E" w14:textId="77777777" w:rsidR="00113C6C" w:rsidRPr="00113C6C" w:rsidRDefault="00113C6C" w:rsidP="00113C6C">
            <w:pPr>
              <w:pStyle w:val="Body"/>
              <w:rPr>
                <w:rFonts w:ascii="Arial" w:hAnsi="Arial" w:cs="Arial"/>
                <w:bCs/>
                <w:lang w:val="id-ID"/>
              </w:rPr>
            </w:pPr>
            <w:r w:rsidRPr="00113C6C">
              <w:rPr>
                <w:rFonts w:ascii="Arial" w:hAnsi="Arial" w:cs="Arial"/>
                <w:bCs/>
                <w:i/>
              </w:rPr>
              <w:t>Job Satisfaction</w:t>
            </w:r>
            <w:r w:rsidRPr="00113C6C">
              <w:rPr>
                <w:rFonts w:ascii="Arial" w:hAnsi="Arial" w:cs="Arial"/>
                <w:bCs/>
              </w:rPr>
              <w:t xml:space="preserve"> (Y1)</w:t>
            </w:r>
          </w:p>
        </w:tc>
        <w:tc>
          <w:tcPr>
            <w:tcW w:w="1023" w:type="dxa"/>
            <w:noWrap/>
            <w:vAlign w:val="center"/>
            <w:hideMark/>
          </w:tcPr>
          <w:p w14:paraId="18645386" w14:textId="77777777" w:rsidR="00113C6C" w:rsidRPr="00113C6C" w:rsidRDefault="00113C6C" w:rsidP="00113C6C">
            <w:pPr>
              <w:pStyle w:val="Body"/>
              <w:rPr>
                <w:rFonts w:ascii="Arial" w:hAnsi="Arial" w:cs="Arial"/>
                <w:bCs/>
                <w:lang w:val="id-ID"/>
              </w:rPr>
            </w:pPr>
            <w:r w:rsidRPr="00113C6C">
              <w:rPr>
                <w:rFonts w:ascii="Arial" w:hAnsi="Arial" w:cs="Arial"/>
                <w:bCs/>
              </w:rPr>
              <w:t>Y1.1</w:t>
            </w:r>
          </w:p>
        </w:tc>
        <w:tc>
          <w:tcPr>
            <w:tcW w:w="1984" w:type="dxa"/>
            <w:vAlign w:val="center"/>
            <w:hideMark/>
          </w:tcPr>
          <w:p w14:paraId="5BE503D6" w14:textId="77777777" w:rsidR="00113C6C" w:rsidRPr="00113C6C" w:rsidRDefault="00113C6C" w:rsidP="00113C6C">
            <w:pPr>
              <w:pStyle w:val="Body"/>
              <w:rPr>
                <w:rFonts w:ascii="Arial" w:hAnsi="Arial" w:cs="Arial"/>
                <w:bCs/>
                <w:lang w:val="id-ID"/>
              </w:rPr>
            </w:pPr>
            <w:r w:rsidRPr="00113C6C">
              <w:rPr>
                <w:rFonts w:ascii="Arial" w:hAnsi="Arial" w:cs="Arial"/>
                <w:bCs/>
              </w:rPr>
              <w:t>0,731</w:t>
            </w:r>
          </w:p>
        </w:tc>
        <w:tc>
          <w:tcPr>
            <w:tcW w:w="1985" w:type="dxa"/>
            <w:noWrap/>
            <w:vAlign w:val="center"/>
            <w:hideMark/>
          </w:tcPr>
          <w:p w14:paraId="7BD0FF8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90C69D4" w14:textId="77777777" w:rsidTr="00B3579F">
        <w:trPr>
          <w:trHeight w:val="300"/>
        </w:trPr>
        <w:tc>
          <w:tcPr>
            <w:tcW w:w="3230" w:type="dxa"/>
            <w:vMerge/>
            <w:vAlign w:val="center"/>
            <w:hideMark/>
          </w:tcPr>
          <w:p w14:paraId="08BB9F6C" w14:textId="77777777" w:rsidR="00113C6C" w:rsidRPr="00113C6C" w:rsidRDefault="00113C6C" w:rsidP="00113C6C">
            <w:pPr>
              <w:pStyle w:val="Body"/>
              <w:rPr>
                <w:rFonts w:ascii="Arial" w:hAnsi="Arial" w:cs="Arial"/>
                <w:bCs/>
                <w:lang w:val="id-ID"/>
              </w:rPr>
            </w:pPr>
          </w:p>
        </w:tc>
        <w:tc>
          <w:tcPr>
            <w:tcW w:w="1023" w:type="dxa"/>
            <w:noWrap/>
            <w:vAlign w:val="center"/>
            <w:hideMark/>
          </w:tcPr>
          <w:p w14:paraId="20DFB812" w14:textId="77777777" w:rsidR="00113C6C" w:rsidRPr="00113C6C" w:rsidRDefault="00113C6C" w:rsidP="00113C6C">
            <w:pPr>
              <w:pStyle w:val="Body"/>
              <w:rPr>
                <w:rFonts w:ascii="Arial" w:hAnsi="Arial" w:cs="Arial"/>
                <w:bCs/>
                <w:lang w:val="id-ID"/>
              </w:rPr>
            </w:pPr>
            <w:r w:rsidRPr="00113C6C">
              <w:rPr>
                <w:rFonts w:ascii="Arial" w:hAnsi="Arial" w:cs="Arial"/>
                <w:bCs/>
              </w:rPr>
              <w:t>Y1.2</w:t>
            </w:r>
          </w:p>
        </w:tc>
        <w:tc>
          <w:tcPr>
            <w:tcW w:w="1984" w:type="dxa"/>
            <w:vAlign w:val="center"/>
            <w:hideMark/>
          </w:tcPr>
          <w:p w14:paraId="41A5491B" w14:textId="77777777" w:rsidR="00113C6C" w:rsidRPr="00113C6C" w:rsidRDefault="00113C6C" w:rsidP="00113C6C">
            <w:pPr>
              <w:pStyle w:val="Body"/>
              <w:rPr>
                <w:rFonts w:ascii="Arial" w:hAnsi="Arial" w:cs="Arial"/>
                <w:bCs/>
                <w:lang w:val="id-ID"/>
              </w:rPr>
            </w:pPr>
            <w:r w:rsidRPr="00113C6C">
              <w:rPr>
                <w:rFonts w:ascii="Arial" w:hAnsi="Arial" w:cs="Arial"/>
                <w:bCs/>
              </w:rPr>
              <w:t>0,682</w:t>
            </w:r>
          </w:p>
        </w:tc>
        <w:tc>
          <w:tcPr>
            <w:tcW w:w="1985" w:type="dxa"/>
            <w:noWrap/>
            <w:vAlign w:val="center"/>
            <w:hideMark/>
          </w:tcPr>
          <w:p w14:paraId="7CF25DFB"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3DE509D1" w14:textId="77777777" w:rsidTr="00B3579F">
        <w:trPr>
          <w:trHeight w:val="300"/>
        </w:trPr>
        <w:tc>
          <w:tcPr>
            <w:tcW w:w="3230" w:type="dxa"/>
            <w:vMerge/>
            <w:vAlign w:val="center"/>
            <w:hideMark/>
          </w:tcPr>
          <w:p w14:paraId="6C44EFC3" w14:textId="77777777" w:rsidR="00113C6C" w:rsidRPr="00113C6C" w:rsidRDefault="00113C6C" w:rsidP="00113C6C">
            <w:pPr>
              <w:pStyle w:val="Body"/>
              <w:rPr>
                <w:rFonts w:ascii="Arial" w:hAnsi="Arial" w:cs="Arial"/>
                <w:bCs/>
                <w:lang w:val="id-ID"/>
              </w:rPr>
            </w:pPr>
          </w:p>
        </w:tc>
        <w:tc>
          <w:tcPr>
            <w:tcW w:w="1023" w:type="dxa"/>
            <w:noWrap/>
            <w:vAlign w:val="center"/>
            <w:hideMark/>
          </w:tcPr>
          <w:p w14:paraId="2BAEEE86" w14:textId="77777777" w:rsidR="00113C6C" w:rsidRPr="00113C6C" w:rsidRDefault="00113C6C" w:rsidP="00113C6C">
            <w:pPr>
              <w:pStyle w:val="Body"/>
              <w:rPr>
                <w:rFonts w:ascii="Arial" w:hAnsi="Arial" w:cs="Arial"/>
                <w:bCs/>
                <w:lang w:val="id-ID"/>
              </w:rPr>
            </w:pPr>
            <w:r w:rsidRPr="00113C6C">
              <w:rPr>
                <w:rFonts w:ascii="Arial" w:hAnsi="Arial" w:cs="Arial"/>
                <w:bCs/>
              </w:rPr>
              <w:t>Y1.3</w:t>
            </w:r>
          </w:p>
        </w:tc>
        <w:tc>
          <w:tcPr>
            <w:tcW w:w="1984" w:type="dxa"/>
            <w:vAlign w:val="center"/>
            <w:hideMark/>
          </w:tcPr>
          <w:p w14:paraId="710146B2" w14:textId="77777777" w:rsidR="00113C6C" w:rsidRPr="00113C6C" w:rsidRDefault="00113C6C" w:rsidP="00113C6C">
            <w:pPr>
              <w:pStyle w:val="Body"/>
              <w:rPr>
                <w:rFonts w:ascii="Arial" w:hAnsi="Arial" w:cs="Arial"/>
                <w:bCs/>
                <w:lang w:val="id-ID"/>
              </w:rPr>
            </w:pPr>
            <w:r w:rsidRPr="00113C6C">
              <w:rPr>
                <w:rFonts w:ascii="Arial" w:hAnsi="Arial" w:cs="Arial"/>
                <w:bCs/>
              </w:rPr>
              <w:t>0,666</w:t>
            </w:r>
          </w:p>
        </w:tc>
        <w:tc>
          <w:tcPr>
            <w:tcW w:w="1985" w:type="dxa"/>
            <w:noWrap/>
            <w:vAlign w:val="center"/>
            <w:hideMark/>
          </w:tcPr>
          <w:p w14:paraId="59020775"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A339FEB" w14:textId="77777777" w:rsidTr="00B3579F">
        <w:trPr>
          <w:trHeight w:val="300"/>
        </w:trPr>
        <w:tc>
          <w:tcPr>
            <w:tcW w:w="3230" w:type="dxa"/>
            <w:vMerge/>
            <w:vAlign w:val="center"/>
            <w:hideMark/>
          </w:tcPr>
          <w:p w14:paraId="16B66980" w14:textId="77777777" w:rsidR="00113C6C" w:rsidRPr="00113C6C" w:rsidRDefault="00113C6C" w:rsidP="00113C6C">
            <w:pPr>
              <w:pStyle w:val="Body"/>
              <w:rPr>
                <w:rFonts w:ascii="Arial" w:hAnsi="Arial" w:cs="Arial"/>
                <w:bCs/>
                <w:lang w:val="id-ID"/>
              </w:rPr>
            </w:pPr>
          </w:p>
        </w:tc>
        <w:tc>
          <w:tcPr>
            <w:tcW w:w="1023" w:type="dxa"/>
            <w:noWrap/>
            <w:vAlign w:val="center"/>
            <w:hideMark/>
          </w:tcPr>
          <w:p w14:paraId="6EFA0D6B" w14:textId="77777777" w:rsidR="00113C6C" w:rsidRPr="00113C6C" w:rsidRDefault="00113C6C" w:rsidP="00113C6C">
            <w:pPr>
              <w:pStyle w:val="Body"/>
              <w:rPr>
                <w:rFonts w:ascii="Arial" w:hAnsi="Arial" w:cs="Arial"/>
                <w:bCs/>
                <w:lang w:val="id-ID"/>
              </w:rPr>
            </w:pPr>
            <w:r w:rsidRPr="00113C6C">
              <w:rPr>
                <w:rFonts w:ascii="Arial" w:hAnsi="Arial" w:cs="Arial"/>
                <w:bCs/>
              </w:rPr>
              <w:t>Y1.4</w:t>
            </w:r>
          </w:p>
        </w:tc>
        <w:tc>
          <w:tcPr>
            <w:tcW w:w="1984" w:type="dxa"/>
            <w:vAlign w:val="center"/>
            <w:hideMark/>
          </w:tcPr>
          <w:p w14:paraId="09E1AB60" w14:textId="77777777" w:rsidR="00113C6C" w:rsidRPr="00113C6C" w:rsidRDefault="00113C6C" w:rsidP="00113C6C">
            <w:pPr>
              <w:pStyle w:val="Body"/>
              <w:rPr>
                <w:rFonts w:ascii="Arial" w:hAnsi="Arial" w:cs="Arial"/>
                <w:bCs/>
                <w:lang w:val="id-ID"/>
              </w:rPr>
            </w:pPr>
            <w:r w:rsidRPr="00113C6C">
              <w:rPr>
                <w:rFonts w:ascii="Arial" w:hAnsi="Arial" w:cs="Arial"/>
                <w:bCs/>
              </w:rPr>
              <w:t>0,768</w:t>
            </w:r>
          </w:p>
        </w:tc>
        <w:tc>
          <w:tcPr>
            <w:tcW w:w="1985" w:type="dxa"/>
            <w:noWrap/>
            <w:vAlign w:val="center"/>
            <w:hideMark/>
          </w:tcPr>
          <w:p w14:paraId="31782BC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14B4A44" w14:textId="77777777" w:rsidTr="00B3579F">
        <w:trPr>
          <w:trHeight w:val="300"/>
        </w:trPr>
        <w:tc>
          <w:tcPr>
            <w:tcW w:w="3230" w:type="dxa"/>
            <w:vMerge/>
            <w:vAlign w:val="center"/>
            <w:hideMark/>
          </w:tcPr>
          <w:p w14:paraId="598AF088" w14:textId="77777777" w:rsidR="00113C6C" w:rsidRPr="00113C6C" w:rsidRDefault="00113C6C" w:rsidP="00113C6C">
            <w:pPr>
              <w:pStyle w:val="Body"/>
              <w:rPr>
                <w:rFonts w:ascii="Arial" w:hAnsi="Arial" w:cs="Arial"/>
                <w:bCs/>
                <w:lang w:val="id-ID"/>
              </w:rPr>
            </w:pPr>
          </w:p>
        </w:tc>
        <w:tc>
          <w:tcPr>
            <w:tcW w:w="1023" w:type="dxa"/>
            <w:noWrap/>
            <w:vAlign w:val="center"/>
            <w:hideMark/>
          </w:tcPr>
          <w:p w14:paraId="423A7C67" w14:textId="77777777" w:rsidR="00113C6C" w:rsidRPr="00113C6C" w:rsidRDefault="00113C6C" w:rsidP="00113C6C">
            <w:pPr>
              <w:pStyle w:val="Body"/>
              <w:rPr>
                <w:rFonts w:ascii="Arial" w:hAnsi="Arial" w:cs="Arial"/>
                <w:bCs/>
                <w:lang w:val="id-ID"/>
              </w:rPr>
            </w:pPr>
            <w:r w:rsidRPr="00113C6C">
              <w:rPr>
                <w:rFonts w:ascii="Arial" w:hAnsi="Arial" w:cs="Arial"/>
                <w:bCs/>
              </w:rPr>
              <w:t>Y1.5</w:t>
            </w:r>
          </w:p>
        </w:tc>
        <w:tc>
          <w:tcPr>
            <w:tcW w:w="1984" w:type="dxa"/>
            <w:vAlign w:val="center"/>
            <w:hideMark/>
          </w:tcPr>
          <w:p w14:paraId="58C363F1" w14:textId="77777777" w:rsidR="00113C6C" w:rsidRPr="00113C6C" w:rsidRDefault="00113C6C" w:rsidP="00113C6C">
            <w:pPr>
              <w:pStyle w:val="Body"/>
              <w:rPr>
                <w:rFonts w:ascii="Arial" w:hAnsi="Arial" w:cs="Arial"/>
                <w:bCs/>
                <w:lang w:val="id-ID"/>
              </w:rPr>
            </w:pPr>
            <w:r w:rsidRPr="00113C6C">
              <w:rPr>
                <w:rFonts w:ascii="Arial" w:hAnsi="Arial" w:cs="Arial"/>
                <w:bCs/>
              </w:rPr>
              <w:t>0,755</w:t>
            </w:r>
          </w:p>
        </w:tc>
        <w:tc>
          <w:tcPr>
            <w:tcW w:w="1985" w:type="dxa"/>
            <w:noWrap/>
            <w:vAlign w:val="center"/>
            <w:hideMark/>
          </w:tcPr>
          <w:p w14:paraId="5ADDFD4D"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445EEC0" w14:textId="77777777" w:rsidTr="00B3579F">
        <w:trPr>
          <w:trHeight w:val="300"/>
        </w:trPr>
        <w:tc>
          <w:tcPr>
            <w:tcW w:w="3230" w:type="dxa"/>
            <w:vMerge w:val="restart"/>
            <w:vAlign w:val="center"/>
            <w:hideMark/>
          </w:tcPr>
          <w:p w14:paraId="106CDDA2"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Commitment</w:t>
            </w:r>
            <w:r w:rsidRPr="00113C6C">
              <w:rPr>
                <w:rFonts w:ascii="Arial" w:hAnsi="Arial" w:cs="Arial"/>
                <w:bCs/>
              </w:rPr>
              <w:t xml:space="preserve"> (Y2)</w:t>
            </w:r>
          </w:p>
        </w:tc>
        <w:tc>
          <w:tcPr>
            <w:tcW w:w="1023" w:type="dxa"/>
            <w:noWrap/>
            <w:vAlign w:val="center"/>
            <w:hideMark/>
          </w:tcPr>
          <w:p w14:paraId="3B7F5BE8" w14:textId="77777777" w:rsidR="00113C6C" w:rsidRPr="00113C6C" w:rsidRDefault="00113C6C" w:rsidP="00113C6C">
            <w:pPr>
              <w:pStyle w:val="Body"/>
              <w:rPr>
                <w:rFonts w:ascii="Arial" w:hAnsi="Arial" w:cs="Arial"/>
                <w:bCs/>
                <w:lang w:val="id-ID"/>
              </w:rPr>
            </w:pPr>
            <w:r w:rsidRPr="00113C6C">
              <w:rPr>
                <w:rFonts w:ascii="Arial" w:hAnsi="Arial" w:cs="Arial"/>
                <w:bCs/>
              </w:rPr>
              <w:t>Y2.1</w:t>
            </w:r>
          </w:p>
        </w:tc>
        <w:tc>
          <w:tcPr>
            <w:tcW w:w="1984" w:type="dxa"/>
            <w:vAlign w:val="center"/>
            <w:hideMark/>
          </w:tcPr>
          <w:p w14:paraId="1FF594C5" w14:textId="77777777" w:rsidR="00113C6C" w:rsidRPr="00113C6C" w:rsidRDefault="00113C6C" w:rsidP="00113C6C">
            <w:pPr>
              <w:pStyle w:val="Body"/>
              <w:rPr>
                <w:rFonts w:ascii="Arial" w:hAnsi="Arial" w:cs="Arial"/>
                <w:bCs/>
                <w:lang w:val="id-ID"/>
              </w:rPr>
            </w:pPr>
            <w:r w:rsidRPr="00113C6C">
              <w:rPr>
                <w:rFonts w:ascii="Arial" w:hAnsi="Arial" w:cs="Arial"/>
                <w:bCs/>
              </w:rPr>
              <w:t>0,780</w:t>
            </w:r>
          </w:p>
        </w:tc>
        <w:tc>
          <w:tcPr>
            <w:tcW w:w="1985" w:type="dxa"/>
            <w:noWrap/>
            <w:vAlign w:val="center"/>
            <w:hideMark/>
          </w:tcPr>
          <w:p w14:paraId="2B5919F7"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051D69F2" w14:textId="77777777" w:rsidTr="00B3579F">
        <w:trPr>
          <w:trHeight w:val="300"/>
        </w:trPr>
        <w:tc>
          <w:tcPr>
            <w:tcW w:w="3230" w:type="dxa"/>
            <w:vMerge/>
            <w:vAlign w:val="center"/>
            <w:hideMark/>
          </w:tcPr>
          <w:p w14:paraId="59E5034E" w14:textId="77777777" w:rsidR="00113C6C" w:rsidRPr="00113C6C" w:rsidRDefault="00113C6C" w:rsidP="00113C6C">
            <w:pPr>
              <w:pStyle w:val="Body"/>
              <w:rPr>
                <w:rFonts w:ascii="Arial" w:hAnsi="Arial" w:cs="Arial"/>
                <w:bCs/>
                <w:lang w:val="id-ID"/>
              </w:rPr>
            </w:pPr>
          </w:p>
        </w:tc>
        <w:tc>
          <w:tcPr>
            <w:tcW w:w="1023" w:type="dxa"/>
            <w:noWrap/>
            <w:vAlign w:val="center"/>
            <w:hideMark/>
          </w:tcPr>
          <w:p w14:paraId="41BCB315" w14:textId="77777777" w:rsidR="00113C6C" w:rsidRPr="00113C6C" w:rsidRDefault="00113C6C" w:rsidP="00113C6C">
            <w:pPr>
              <w:pStyle w:val="Body"/>
              <w:rPr>
                <w:rFonts w:ascii="Arial" w:hAnsi="Arial" w:cs="Arial"/>
                <w:bCs/>
                <w:lang w:val="id-ID"/>
              </w:rPr>
            </w:pPr>
            <w:r w:rsidRPr="00113C6C">
              <w:rPr>
                <w:rFonts w:ascii="Arial" w:hAnsi="Arial" w:cs="Arial"/>
                <w:bCs/>
              </w:rPr>
              <w:t>Y2.2</w:t>
            </w:r>
          </w:p>
        </w:tc>
        <w:tc>
          <w:tcPr>
            <w:tcW w:w="1984" w:type="dxa"/>
            <w:vAlign w:val="center"/>
            <w:hideMark/>
          </w:tcPr>
          <w:p w14:paraId="7F2F0E1B" w14:textId="77777777" w:rsidR="00113C6C" w:rsidRPr="00113C6C" w:rsidRDefault="00113C6C" w:rsidP="00113C6C">
            <w:pPr>
              <w:pStyle w:val="Body"/>
              <w:rPr>
                <w:rFonts w:ascii="Arial" w:hAnsi="Arial" w:cs="Arial"/>
                <w:bCs/>
                <w:lang w:val="id-ID"/>
              </w:rPr>
            </w:pPr>
            <w:r w:rsidRPr="00113C6C">
              <w:rPr>
                <w:rFonts w:ascii="Arial" w:hAnsi="Arial" w:cs="Arial"/>
                <w:bCs/>
              </w:rPr>
              <w:t>0,747</w:t>
            </w:r>
          </w:p>
        </w:tc>
        <w:tc>
          <w:tcPr>
            <w:tcW w:w="1985" w:type="dxa"/>
            <w:noWrap/>
            <w:vAlign w:val="center"/>
            <w:hideMark/>
          </w:tcPr>
          <w:p w14:paraId="4B3D2E1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809A368" w14:textId="77777777" w:rsidTr="00B3579F">
        <w:trPr>
          <w:trHeight w:val="300"/>
        </w:trPr>
        <w:tc>
          <w:tcPr>
            <w:tcW w:w="3230" w:type="dxa"/>
            <w:vMerge/>
            <w:vAlign w:val="center"/>
            <w:hideMark/>
          </w:tcPr>
          <w:p w14:paraId="547610A0" w14:textId="77777777" w:rsidR="00113C6C" w:rsidRPr="00113C6C" w:rsidRDefault="00113C6C" w:rsidP="00113C6C">
            <w:pPr>
              <w:pStyle w:val="Body"/>
              <w:rPr>
                <w:rFonts w:ascii="Arial" w:hAnsi="Arial" w:cs="Arial"/>
                <w:bCs/>
                <w:lang w:val="id-ID"/>
              </w:rPr>
            </w:pPr>
          </w:p>
        </w:tc>
        <w:tc>
          <w:tcPr>
            <w:tcW w:w="1023" w:type="dxa"/>
            <w:noWrap/>
            <w:vAlign w:val="center"/>
            <w:hideMark/>
          </w:tcPr>
          <w:p w14:paraId="5068AE4E" w14:textId="77777777" w:rsidR="00113C6C" w:rsidRPr="00113C6C" w:rsidRDefault="00113C6C" w:rsidP="00113C6C">
            <w:pPr>
              <w:pStyle w:val="Body"/>
              <w:rPr>
                <w:rFonts w:ascii="Arial" w:hAnsi="Arial" w:cs="Arial"/>
                <w:bCs/>
                <w:lang w:val="id-ID"/>
              </w:rPr>
            </w:pPr>
            <w:r w:rsidRPr="00113C6C">
              <w:rPr>
                <w:rFonts w:ascii="Arial" w:hAnsi="Arial" w:cs="Arial"/>
                <w:bCs/>
              </w:rPr>
              <w:t>Y2.3</w:t>
            </w:r>
          </w:p>
        </w:tc>
        <w:tc>
          <w:tcPr>
            <w:tcW w:w="1984" w:type="dxa"/>
            <w:vAlign w:val="center"/>
            <w:hideMark/>
          </w:tcPr>
          <w:p w14:paraId="5AF3BA8E" w14:textId="77777777" w:rsidR="00113C6C" w:rsidRPr="00113C6C" w:rsidRDefault="00113C6C" w:rsidP="00113C6C">
            <w:pPr>
              <w:pStyle w:val="Body"/>
              <w:rPr>
                <w:rFonts w:ascii="Arial" w:hAnsi="Arial" w:cs="Arial"/>
                <w:bCs/>
                <w:lang w:val="id-ID"/>
              </w:rPr>
            </w:pPr>
            <w:r w:rsidRPr="00113C6C">
              <w:rPr>
                <w:rFonts w:ascii="Arial" w:hAnsi="Arial" w:cs="Arial"/>
                <w:bCs/>
              </w:rPr>
              <w:t>0,770</w:t>
            </w:r>
          </w:p>
        </w:tc>
        <w:tc>
          <w:tcPr>
            <w:tcW w:w="1985" w:type="dxa"/>
            <w:noWrap/>
            <w:vAlign w:val="center"/>
            <w:hideMark/>
          </w:tcPr>
          <w:p w14:paraId="5348B9B8"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56252ADD" w14:textId="77777777" w:rsidTr="00B3579F">
        <w:trPr>
          <w:trHeight w:val="300"/>
        </w:trPr>
        <w:tc>
          <w:tcPr>
            <w:tcW w:w="3230" w:type="dxa"/>
            <w:vMerge/>
            <w:vAlign w:val="center"/>
            <w:hideMark/>
          </w:tcPr>
          <w:p w14:paraId="14CEA546" w14:textId="77777777" w:rsidR="00113C6C" w:rsidRPr="00113C6C" w:rsidRDefault="00113C6C" w:rsidP="00113C6C">
            <w:pPr>
              <w:pStyle w:val="Body"/>
              <w:rPr>
                <w:rFonts w:ascii="Arial" w:hAnsi="Arial" w:cs="Arial"/>
                <w:bCs/>
                <w:lang w:val="id-ID"/>
              </w:rPr>
            </w:pPr>
          </w:p>
        </w:tc>
        <w:tc>
          <w:tcPr>
            <w:tcW w:w="1023" w:type="dxa"/>
            <w:noWrap/>
            <w:vAlign w:val="center"/>
            <w:hideMark/>
          </w:tcPr>
          <w:p w14:paraId="56A735C3" w14:textId="77777777" w:rsidR="00113C6C" w:rsidRPr="00113C6C" w:rsidRDefault="00113C6C" w:rsidP="00113C6C">
            <w:pPr>
              <w:pStyle w:val="Body"/>
              <w:rPr>
                <w:rFonts w:ascii="Arial" w:hAnsi="Arial" w:cs="Arial"/>
                <w:bCs/>
                <w:lang w:val="id-ID"/>
              </w:rPr>
            </w:pPr>
            <w:r w:rsidRPr="00113C6C">
              <w:rPr>
                <w:rFonts w:ascii="Arial" w:hAnsi="Arial" w:cs="Arial"/>
                <w:bCs/>
              </w:rPr>
              <w:t>Y2.4</w:t>
            </w:r>
          </w:p>
        </w:tc>
        <w:tc>
          <w:tcPr>
            <w:tcW w:w="1984" w:type="dxa"/>
            <w:vAlign w:val="center"/>
            <w:hideMark/>
          </w:tcPr>
          <w:p w14:paraId="67C650AE" w14:textId="77777777" w:rsidR="00113C6C" w:rsidRPr="00113C6C" w:rsidRDefault="00113C6C" w:rsidP="00113C6C">
            <w:pPr>
              <w:pStyle w:val="Body"/>
              <w:rPr>
                <w:rFonts w:ascii="Arial" w:hAnsi="Arial" w:cs="Arial"/>
                <w:bCs/>
                <w:lang w:val="id-ID"/>
              </w:rPr>
            </w:pPr>
            <w:r w:rsidRPr="00113C6C">
              <w:rPr>
                <w:rFonts w:ascii="Arial" w:hAnsi="Arial" w:cs="Arial"/>
                <w:bCs/>
              </w:rPr>
              <w:t>0,665</w:t>
            </w:r>
          </w:p>
        </w:tc>
        <w:tc>
          <w:tcPr>
            <w:tcW w:w="1985" w:type="dxa"/>
            <w:noWrap/>
            <w:vAlign w:val="center"/>
            <w:hideMark/>
          </w:tcPr>
          <w:p w14:paraId="3E12110E"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9DB21A5" w14:textId="77777777" w:rsidTr="00B3579F">
        <w:trPr>
          <w:trHeight w:val="300"/>
        </w:trPr>
        <w:tc>
          <w:tcPr>
            <w:tcW w:w="3230" w:type="dxa"/>
            <w:vMerge/>
            <w:vAlign w:val="center"/>
            <w:hideMark/>
          </w:tcPr>
          <w:p w14:paraId="6AEA45E3" w14:textId="77777777" w:rsidR="00113C6C" w:rsidRPr="00113C6C" w:rsidRDefault="00113C6C" w:rsidP="00113C6C">
            <w:pPr>
              <w:pStyle w:val="Body"/>
              <w:rPr>
                <w:rFonts w:ascii="Arial" w:hAnsi="Arial" w:cs="Arial"/>
                <w:bCs/>
                <w:lang w:val="id-ID"/>
              </w:rPr>
            </w:pPr>
          </w:p>
        </w:tc>
        <w:tc>
          <w:tcPr>
            <w:tcW w:w="1023" w:type="dxa"/>
            <w:noWrap/>
            <w:vAlign w:val="center"/>
            <w:hideMark/>
          </w:tcPr>
          <w:p w14:paraId="3887FAFE" w14:textId="77777777" w:rsidR="00113C6C" w:rsidRPr="00113C6C" w:rsidRDefault="00113C6C" w:rsidP="00113C6C">
            <w:pPr>
              <w:pStyle w:val="Body"/>
              <w:rPr>
                <w:rFonts w:ascii="Arial" w:hAnsi="Arial" w:cs="Arial"/>
                <w:bCs/>
                <w:lang w:val="id-ID"/>
              </w:rPr>
            </w:pPr>
            <w:r w:rsidRPr="00113C6C">
              <w:rPr>
                <w:rFonts w:ascii="Arial" w:hAnsi="Arial" w:cs="Arial"/>
                <w:bCs/>
              </w:rPr>
              <w:t>Y2.5</w:t>
            </w:r>
          </w:p>
        </w:tc>
        <w:tc>
          <w:tcPr>
            <w:tcW w:w="1984" w:type="dxa"/>
            <w:vAlign w:val="center"/>
            <w:hideMark/>
          </w:tcPr>
          <w:p w14:paraId="53B4C0E8" w14:textId="77777777" w:rsidR="00113C6C" w:rsidRPr="00113C6C" w:rsidRDefault="00113C6C" w:rsidP="00113C6C">
            <w:pPr>
              <w:pStyle w:val="Body"/>
              <w:rPr>
                <w:rFonts w:ascii="Arial" w:hAnsi="Arial" w:cs="Arial"/>
                <w:bCs/>
                <w:lang w:val="id-ID"/>
              </w:rPr>
            </w:pPr>
            <w:r w:rsidRPr="00113C6C">
              <w:rPr>
                <w:rFonts w:ascii="Arial" w:hAnsi="Arial" w:cs="Arial"/>
                <w:bCs/>
              </w:rPr>
              <w:t>0,704</w:t>
            </w:r>
          </w:p>
        </w:tc>
        <w:tc>
          <w:tcPr>
            <w:tcW w:w="1985" w:type="dxa"/>
            <w:noWrap/>
            <w:vAlign w:val="center"/>
            <w:hideMark/>
          </w:tcPr>
          <w:p w14:paraId="58596DEE"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53BC9DC" w14:textId="77777777" w:rsidTr="00B3579F">
        <w:trPr>
          <w:trHeight w:val="300"/>
        </w:trPr>
        <w:tc>
          <w:tcPr>
            <w:tcW w:w="3230" w:type="dxa"/>
            <w:vMerge w:val="restart"/>
            <w:vAlign w:val="center"/>
            <w:hideMark/>
          </w:tcPr>
          <w:p w14:paraId="66A69D24" w14:textId="77777777" w:rsidR="00113C6C" w:rsidRPr="00113C6C" w:rsidRDefault="00113C6C" w:rsidP="00113C6C">
            <w:pPr>
              <w:pStyle w:val="Body"/>
              <w:rPr>
                <w:rFonts w:ascii="Arial" w:hAnsi="Arial" w:cs="Arial"/>
                <w:bCs/>
                <w:lang w:val="id-ID"/>
              </w:rPr>
            </w:pPr>
            <w:r w:rsidRPr="00113C6C">
              <w:rPr>
                <w:rFonts w:ascii="Arial" w:hAnsi="Arial" w:cs="Arial"/>
                <w:bCs/>
                <w:i/>
              </w:rPr>
              <w:t>Transformational Leadership</w:t>
            </w:r>
            <w:r w:rsidRPr="00113C6C">
              <w:rPr>
                <w:rFonts w:ascii="Arial" w:hAnsi="Arial" w:cs="Arial"/>
                <w:bCs/>
              </w:rPr>
              <w:t xml:space="preserve"> (Z)</w:t>
            </w:r>
          </w:p>
        </w:tc>
        <w:tc>
          <w:tcPr>
            <w:tcW w:w="1023" w:type="dxa"/>
            <w:noWrap/>
            <w:vAlign w:val="center"/>
            <w:hideMark/>
          </w:tcPr>
          <w:p w14:paraId="20E764FE" w14:textId="77777777" w:rsidR="00113C6C" w:rsidRPr="00113C6C" w:rsidRDefault="00113C6C" w:rsidP="00113C6C">
            <w:pPr>
              <w:pStyle w:val="Body"/>
              <w:rPr>
                <w:rFonts w:ascii="Arial" w:hAnsi="Arial" w:cs="Arial"/>
                <w:bCs/>
                <w:lang w:val="id-ID"/>
              </w:rPr>
            </w:pPr>
            <w:r w:rsidRPr="00113C6C">
              <w:rPr>
                <w:rFonts w:ascii="Arial" w:hAnsi="Arial" w:cs="Arial"/>
                <w:bCs/>
              </w:rPr>
              <w:t>Z.1</w:t>
            </w:r>
          </w:p>
        </w:tc>
        <w:tc>
          <w:tcPr>
            <w:tcW w:w="1984" w:type="dxa"/>
            <w:vAlign w:val="center"/>
            <w:hideMark/>
          </w:tcPr>
          <w:p w14:paraId="681A21DD" w14:textId="77777777" w:rsidR="00113C6C" w:rsidRPr="00113C6C" w:rsidRDefault="00113C6C" w:rsidP="00113C6C">
            <w:pPr>
              <w:pStyle w:val="Body"/>
              <w:rPr>
                <w:rFonts w:ascii="Arial" w:hAnsi="Arial" w:cs="Arial"/>
                <w:bCs/>
                <w:lang w:val="id-ID"/>
              </w:rPr>
            </w:pPr>
            <w:r w:rsidRPr="00113C6C">
              <w:rPr>
                <w:rFonts w:ascii="Arial" w:hAnsi="Arial" w:cs="Arial"/>
                <w:bCs/>
              </w:rPr>
              <w:t>0,821</w:t>
            </w:r>
          </w:p>
        </w:tc>
        <w:tc>
          <w:tcPr>
            <w:tcW w:w="1985" w:type="dxa"/>
            <w:noWrap/>
            <w:vAlign w:val="center"/>
            <w:hideMark/>
          </w:tcPr>
          <w:p w14:paraId="4D9200F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9FEA0CC" w14:textId="77777777" w:rsidTr="00B3579F">
        <w:trPr>
          <w:trHeight w:val="300"/>
        </w:trPr>
        <w:tc>
          <w:tcPr>
            <w:tcW w:w="3230" w:type="dxa"/>
            <w:vMerge/>
            <w:vAlign w:val="center"/>
            <w:hideMark/>
          </w:tcPr>
          <w:p w14:paraId="11BBFDBA" w14:textId="77777777" w:rsidR="00113C6C" w:rsidRPr="00113C6C" w:rsidRDefault="00113C6C" w:rsidP="00113C6C">
            <w:pPr>
              <w:pStyle w:val="Body"/>
              <w:rPr>
                <w:rFonts w:ascii="Arial" w:hAnsi="Arial" w:cs="Arial"/>
                <w:bCs/>
                <w:lang w:val="id-ID"/>
              </w:rPr>
            </w:pPr>
          </w:p>
        </w:tc>
        <w:tc>
          <w:tcPr>
            <w:tcW w:w="1023" w:type="dxa"/>
            <w:noWrap/>
            <w:vAlign w:val="center"/>
            <w:hideMark/>
          </w:tcPr>
          <w:p w14:paraId="74018556" w14:textId="77777777" w:rsidR="00113C6C" w:rsidRPr="00113C6C" w:rsidRDefault="00113C6C" w:rsidP="00113C6C">
            <w:pPr>
              <w:pStyle w:val="Body"/>
              <w:rPr>
                <w:rFonts w:ascii="Arial" w:hAnsi="Arial" w:cs="Arial"/>
                <w:bCs/>
                <w:lang w:val="id-ID"/>
              </w:rPr>
            </w:pPr>
            <w:r w:rsidRPr="00113C6C">
              <w:rPr>
                <w:rFonts w:ascii="Arial" w:hAnsi="Arial" w:cs="Arial"/>
                <w:bCs/>
              </w:rPr>
              <w:t>Z.2</w:t>
            </w:r>
          </w:p>
        </w:tc>
        <w:tc>
          <w:tcPr>
            <w:tcW w:w="1984" w:type="dxa"/>
            <w:vAlign w:val="center"/>
            <w:hideMark/>
          </w:tcPr>
          <w:p w14:paraId="796519FE" w14:textId="77777777" w:rsidR="00113C6C" w:rsidRPr="00113C6C" w:rsidRDefault="00113C6C" w:rsidP="00113C6C">
            <w:pPr>
              <w:pStyle w:val="Body"/>
              <w:rPr>
                <w:rFonts w:ascii="Arial" w:hAnsi="Arial" w:cs="Arial"/>
                <w:bCs/>
                <w:lang w:val="id-ID"/>
              </w:rPr>
            </w:pPr>
            <w:r w:rsidRPr="00113C6C">
              <w:rPr>
                <w:rFonts w:ascii="Arial" w:hAnsi="Arial" w:cs="Arial"/>
                <w:bCs/>
              </w:rPr>
              <w:t>0,691</w:t>
            </w:r>
          </w:p>
        </w:tc>
        <w:tc>
          <w:tcPr>
            <w:tcW w:w="1985" w:type="dxa"/>
            <w:noWrap/>
            <w:vAlign w:val="center"/>
            <w:hideMark/>
          </w:tcPr>
          <w:p w14:paraId="36A318E4"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35EFA1E" w14:textId="77777777" w:rsidTr="00B3579F">
        <w:trPr>
          <w:trHeight w:val="300"/>
        </w:trPr>
        <w:tc>
          <w:tcPr>
            <w:tcW w:w="3230" w:type="dxa"/>
            <w:vMerge/>
            <w:vAlign w:val="center"/>
            <w:hideMark/>
          </w:tcPr>
          <w:p w14:paraId="286B6DE7" w14:textId="77777777" w:rsidR="00113C6C" w:rsidRPr="00113C6C" w:rsidRDefault="00113C6C" w:rsidP="00113C6C">
            <w:pPr>
              <w:pStyle w:val="Body"/>
              <w:rPr>
                <w:rFonts w:ascii="Arial" w:hAnsi="Arial" w:cs="Arial"/>
                <w:bCs/>
                <w:lang w:val="id-ID"/>
              </w:rPr>
            </w:pPr>
          </w:p>
        </w:tc>
        <w:tc>
          <w:tcPr>
            <w:tcW w:w="1023" w:type="dxa"/>
            <w:noWrap/>
            <w:vAlign w:val="center"/>
            <w:hideMark/>
          </w:tcPr>
          <w:p w14:paraId="3C640ECF" w14:textId="77777777" w:rsidR="00113C6C" w:rsidRPr="00113C6C" w:rsidRDefault="00113C6C" w:rsidP="00113C6C">
            <w:pPr>
              <w:pStyle w:val="Body"/>
              <w:rPr>
                <w:rFonts w:ascii="Arial" w:hAnsi="Arial" w:cs="Arial"/>
                <w:bCs/>
                <w:lang w:val="id-ID"/>
              </w:rPr>
            </w:pPr>
            <w:r w:rsidRPr="00113C6C">
              <w:rPr>
                <w:rFonts w:ascii="Arial" w:hAnsi="Arial" w:cs="Arial"/>
                <w:bCs/>
              </w:rPr>
              <w:t>Z.3</w:t>
            </w:r>
          </w:p>
        </w:tc>
        <w:tc>
          <w:tcPr>
            <w:tcW w:w="1984" w:type="dxa"/>
            <w:vAlign w:val="center"/>
            <w:hideMark/>
          </w:tcPr>
          <w:p w14:paraId="6598F782" w14:textId="77777777" w:rsidR="00113C6C" w:rsidRPr="00113C6C" w:rsidRDefault="00113C6C" w:rsidP="00113C6C">
            <w:pPr>
              <w:pStyle w:val="Body"/>
              <w:rPr>
                <w:rFonts w:ascii="Arial" w:hAnsi="Arial" w:cs="Arial"/>
                <w:bCs/>
                <w:lang w:val="id-ID"/>
              </w:rPr>
            </w:pPr>
            <w:r w:rsidRPr="00113C6C">
              <w:rPr>
                <w:rFonts w:ascii="Arial" w:hAnsi="Arial" w:cs="Arial"/>
                <w:bCs/>
              </w:rPr>
              <w:t>0,754</w:t>
            </w:r>
          </w:p>
        </w:tc>
        <w:tc>
          <w:tcPr>
            <w:tcW w:w="1985" w:type="dxa"/>
            <w:noWrap/>
            <w:vAlign w:val="center"/>
            <w:hideMark/>
          </w:tcPr>
          <w:p w14:paraId="385C2E0A"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F1FA7B1" w14:textId="77777777" w:rsidTr="00B3579F">
        <w:trPr>
          <w:trHeight w:val="300"/>
        </w:trPr>
        <w:tc>
          <w:tcPr>
            <w:tcW w:w="3230" w:type="dxa"/>
            <w:vMerge/>
            <w:vAlign w:val="center"/>
            <w:hideMark/>
          </w:tcPr>
          <w:p w14:paraId="2DAE2B7D" w14:textId="77777777" w:rsidR="00113C6C" w:rsidRPr="00113C6C" w:rsidRDefault="00113C6C" w:rsidP="00113C6C">
            <w:pPr>
              <w:pStyle w:val="Body"/>
              <w:rPr>
                <w:rFonts w:ascii="Arial" w:hAnsi="Arial" w:cs="Arial"/>
                <w:bCs/>
                <w:lang w:val="id-ID"/>
              </w:rPr>
            </w:pPr>
          </w:p>
        </w:tc>
        <w:tc>
          <w:tcPr>
            <w:tcW w:w="1023" w:type="dxa"/>
            <w:noWrap/>
            <w:vAlign w:val="center"/>
            <w:hideMark/>
          </w:tcPr>
          <w:p w14:paraId="0DC7250B" w14:textId="77777777" w:rsidR="00113C6C" w:rsidRPr="00113C6C" w:rsidRDefault="00113C6C" w:rsidP="00113C6C">
            <w:pPr>
              <w:pStyle w:val="Body"/>
              <w:rPr>
                <w:rFonts w:ascii="Arial" w:hAnsi="Arial" w:cs="Arial"/>
                <w:bCs/>
                <w:lang w:val="id-ID"/>
              </w:rPr>
            </w:pPr>
            <w:r w:rsidRPr="00113C6C">
              <w:rPr>
                <w:rFonts w:ascii="Arial" w:hAnsi="Arial" w:cs="Arial"/>
                <w:bCs/>
              </w:rPr>
              <w:t>Z.4</w:t>
            </w:r>
          </w:p>
        </w:tc>
        <w:tc>
          <w:tcPr>
            <w:tcW w:w="1984" w:type="dxa"/>
            <w:vAlign w:val="center"/>
            <w:hideMark/>
          </w:tcPr>
          <w:p w14:paraId="2BE4C72D" w14:textId="77777777" w:rsidR="00113C6C" w:rsidRPr="00113C6C" w:rsidRDefault="00113C6C" w:rsidP="00113C6C">
            <w:pPr>
              <w:pStyle w:val="Body"/>
              <w:rPr>
                <w:rFonts w:ascii="Arial" w:hAnsi="Arial" w:cs="Arial"/>
                <w:bCs/>
                <w:lang w:val="id-ID"/>
              </w:rPr>
            </w:pPr>
            <w:r w:rsidRPr="00113C6C">
              <w:rPr>
                <w:rFonts w:ascii="Arial" w:hAnsi="Arial" w:cs="Arial"/>
                <w:bCs/>
              </w:rPr>
              <w:t>0,740</w:t>
            </w:r>
          </w:p>
        </w:tc>
        <w:tc>
          <w:tcPr>
            <w:tcW w:w="1985" w:type="dxa"/>
            <w:noWrap/>
            <w:vAlign w:val="center"/>
            <w:hideMark/>
          </w:tcPr>
          <w:p w14:paraId="02B9DB5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60F69E6" w14:textId="77777777" w:rsidTr="00B3579F">
        <w:trPr>
          <w:trHeight w:val="300"/>
        </w:trPr>
        <w:tc>
          <w:tcPr>
            <w:tcW w:w="3230" w:type="dxa"/>
            <w:vMerge/>
            <w:vAlign w:val="center"/>
            <w:hideMark/>
          </w:tcPr>
          <w:p w14:paraId="6C70EF0B" w14:textId="77777777" w:rsidR="00113C6C" w:rsidRPr="00113C6C" w:rsidRDefault="00113C6C" w:rsidP="00113C6C">
            <w:pPr>
              <w:pStyle w:val="Body"/>
              <w:rPr>
                <w:rFonts w:ascii="Arial" w:hAnsi="Arial" w:cs="Arial"/>
                <w:bCs/>
                <w:lang w:val="id-ID"/>
              </w:rPr>
            </w:pPr>
          </w:p>
        </w:tc>
        <w:tc>
          <w:tcPr>
            <w:tcW w:w="1023" w:type="dxa"/>
            <w:noWrap/>
            <w:vAlign w:val="center"/>
            <w:hideMark/>
          </w:tcPr>
          <w:p w14:paraId="438F5D40" w14:textId="77777777" w:rsidR="00113C6C" w:rsidRPr="00113C6C" w:rsidRDefault="00113C6C" w:rsidP="00113C6C">
            <w:pPr>
              <w:pStyle w:val="Body"/>
              <w:rPr>
                <w:rFonts w:ascii="Arial" w:hAnsi="Arial" w:cs="Arial"/>
                <w:bCs/>
                <w:lang w:val="id-ID"/>
              </w:rPr>
            </w:pPr>
            <w:r w:rsidRPr="00113C6C">
              <w:rPr>
                <w:rFonts w:ascii="Arial" w:hAnsi="Arial" w:cs="Arial"/>
                <w:bCs/>
              </w:rPr>
              <w:t>Z.5</w:t>
            </w:r>
          </w:p>
        </w:tc>
        <w:tc>
          <w:tcPr>
            <w:tcW w:w="1984" w:type="dxa"/>
            <w:vAlign w:val="center"/>
            <w:hideMark/>
          </w:tcPr>
          <w:p w14:paraId="6DF93B96" w14:textId="77777777" w:rsidR="00113C6C" w:rsidRPr="00113C6C" w:rsidRDefault="00113C6C" w:rsidP="00113C6C">
            <w:pPr>
              <w:pStyle w:val="Body"/>
              <w:rPr>
                <w:rFonts w:ascii="Arial" w:hAnsi="Arial" w:cs="Arial"/>
                <w:bCs/>
                <w:lang w:val="id-ID"/>
              </w:rPr>
            </w:pPr>
            <w:r w:rsidRPr="00113C6C">
              <w:rPr>
                <w:rFonts w:ascii="Arial" w:hAnsi="Arial" w:cs="Arial"/>
                <w:bCs/>
              </w:rPr>
              <w:t>0,703</w:t>
            </w:r>
          </w:p>
        </w:tc>
        <w:tc>
          <w:tcPr>
            <w:tcW w:w="1985" w:type="dxa"/>
            <w:noWrap/>
            <w:vAlign w:val="center"/>
            <w:hideMark/>
          </w:tcPr>
          <w:p w14:paraId="0D6FD372"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bl>
    <w:p w14:paraId="685E59D8" w14:textId="77777777" w:rsidR="00113C6C" w:rsidRPr="00113C6C" w:rsidRDefault="00113C6C" w:rsidP="00113C6C">
      <w:pPr>
        <w:pStyle w:val="Body"/>
        <w:rPr>
          <w:rFonts w:ascii="Arial" w:hAnsi="Arial" w:cs="Arial"/>
          <w:b/>
          <w:bCs/>
        </w:rPr>
      </w:pPr>
    </w:p>
    <w:p w14:paraId="06A9A3A4" w14:textId="77777777" w:rsidR="00113C6C" w:rsidRPr="00113C6C" w:rsidRDefault="00113C6C" w:rsidP="00113C6C">
      <w:pPr>
        <w:pStyle w:val="Body"/>
        <w:rPr>
          <w:rFonts w:ascii="Arial" w:hAnsi="Arial" w:cs="Arial"/>
          <w:b/>
          <w:bCs/>
        </w:rPr>
      </w:pPr>
      <w:r w:rsidRPr="00113C6C">
        <w:rPr>
          <w:rFonts w:ascii="Arial" w:hAnsi="Arial" w:cs="Arial"/>
          <w:b/>
          <w:bCs/>
        </w:rPr>
        <w:t>Construct Reliability</w:t>
      </w:r>
    </w:p>
    <w:p w14:paraId="34F77AD5" w14:textId="77777777" w:rsidR="00113C6C" w:rsidRPr="00113C6C" w:rsidRDefault="00113C6C" w:rsidP="00113C6C">
      <w:pPr>
        <w:pStyle w:val="Body"/>
        <w:rPr>
          <w:rFonts w:ascii="Arial" w:hAnsi="Arial" w:cs="Arial"/>
          <w:bCs/>
        </w:rPr>
      </w:pPr>
      <w:r w:rsidRPr="00113C6C">
        <w:rPr>
          <w:rFonts w:ascii="Arial" w:hAnsi="Arial" w:cs="Arial"/>
          <w:bCs/>
        </w:rPr>
        <w:t>The reliability test is said reliable if the construct reliability value is higher than 0.60 (</w:t>
      </w:r>
      <w:proofErr w:type="spellStart"/>
      <w:r w:rsidRPr="00113C6C">
        <w:rPr>
          <w:rFonts w:ascii="Arial" w:hAnsi="Arial" w:cs="Arial"/>
          <w:bCs/>
        </w:rPr>
        <w:t>Ghozali</w:t>
      </w:r>
      <w:proofErr w:type="spellEnd"/>
      <w:r w:rsidRPr="00113C6C">
        <w:rPr>
          <w:rFonts w:ascii="Arial" w:hAnsi="Arial" w:cs="Arial"/>
          <w:bCs/>
        </w:rPr>
        <w:t xml:space="preserve">, 2011:78). Each construct produces a construct reliability value greater than 0.70. </w:t>
      </w:r>
    </w:p>
    <w:p w14:paraId="15301652" w14:textId="77777777" w:rsidR="00113C6C" w:rsidRPr="00113C6C" w:rsidRDefault="00113C6C" w:rsidP="00113C6C">
      <w:pPr>
        <w:pStyle w:val="Body"/>
        <w:rPr>
          <w:rFonts w:ascii="Arial" w:hAnsi="Arial" w:cs="Arial"/>
          <w:b/>
          <w:bCs/>
        </w:rPr>
      </w:pPr>
      <w:r w:rsidRPr="00113C6C">
        <w:rPr>
          <w:rFonts w:ascii="Arial" w:hAnsi="Arial" w:cs="Arial"/>
          <w:b/>
          <w:bCs/>
        </w:rPr>
        <w:lastRenderedPageBreak/>
        <w:t xml:space="preserve">                                          Table 2 Construct reliability</w:t>
      </w:r>
    </w:p>
    <w:tbl>
      <w:tblPr>
        <w:tblW w:w="8079" w:type="dxa"/>
        <w:tblInd w:w="421" w:type="dxa"/>
        <w:tblBorders>
          <w:bottom w:val="single" w:sz="4" w:space="0" w:color="auto"/>
        </w:tblBorders>
        <w:tblLook w:val="04A0" w:firstRow="1" w:lastRow="0" w:firstColumn="1" w:lastColumn="0" w:noHBand="0" w:noVBand="1"/>
      </w:tblPr>
      <w:tblGrid>
        <w:gridCol w:w="3685"/>
        <w:gridCol w:w="1418"/>
        <w:gridCol w:w="1275"/>
        <w:gridCol w:w="1701"/>
      </w:tblGrid>
      <w:tr w:rsidR="00113C6C" w:rsidRPr="00113C6C" w14:paraId="5579DADC" w14:textId="77777777" w:rsidTr="00B3579F">
        <w:trPr>
          <w:trHeight w:val="227"/>
        </w:trPr>
        <w:tc>
          <w:tcPr>
            <w:tcW w:w="3685" w:type="dxa"/>
            <w:tcBorders>
              <w:top w:val="single" w:sz="4" w:space="0" w:color="auto"/>
              <w:bottom w:val="single" w:sz="4" w:space="0" w:color="auto"/>
            </w:tcBorders>
            <w:noWrap/>
            <w:vAlign w:val="center"/>
            <w:hideMark/>
          </w:tcPr>
          <w:p w14:paraId="70D51291" w14:textId="77777777" w:rsidR="00113C6C" w:rsidRPr="00113C6C" w:rsidRDefault="00113C6C" w:rsidP="00113C6C">
            <w:pPr>
              <w:pStyle w:val="Body"/>
              <w:rPr>
                <w:rFonts w:ascii="Arial" w:hAnsi="Arial" w:cs="Arial"/>
                <w:bCs/>
              </w:rPr>
            </w:pPr>
            <w:r w:rsidRPr="00113C6C">
              <w:rPr>
                <w:rFonts w:ascii="Arial" w:hAnsi="Arial" w:cs="Arial"/>
                <w:bCs/>
              </w:rPr>
              <w:t>Variable</w:t>
            </w:r>
          </w:p>
        </w:tc>
        <w:tc>
          <w:tcPr>
            <w:tcW w:w="1418" w:type="dxa"/>
            <w:tcBorders>
              <w:top w:val="single" w:sz="4" w:space="0" w:color="auto"/>
              <w:bottom w:val="single" w:sz="4" w:space="0" w:color="auto"/>
            </w:tcBorders>
            <w:noWrap/>
            <w:vAlign w:val="center"/>
            <w:hideMark/>
          </w:tcPr>
          <w:p w14:paraId="39362928" w14:textId="77777777" w:rsidR="00113C6C" w:rsidRPr="00113C6C" w:rsidRDefault="00113C6C" w:rsidP="00113C6C">
            <w:pPr>
              <w:pStyle w:val="Body"/>
              <w:rPr>
                <w:rFonts w:ascii="Arial" w:hAnsi="Arial" w:cs="Arial"/>
                <w:bCs/>
                <w:i/>
              </w:rPr>
            </w:pPr>
            <w:r w:rsidRPr="00113C6C">
              <w:rPr>
                <w:rFonts w:ascii="Arial" w:hAnsi="Arial" w:cs="Arial"/>
                <w:bCs/>
                <w:i/>
              </w:rPr>
              <w:t>Construct Reliability</w:t>
            </w:r>
          </w:p>
        </w:tc>
        <w:tc>
          <w:tcPr>
            <w:tcW w:w="1275" w:type="dxa"/>
            <w:tcBorders>
              <w:top w:val="single" w:sz="4" w:space="0" w:color="auto"/>
              <w:bottom w:val="single" w:sz="4" w:space="0" w:color="auto"/>
            </w:tcBorders>
            <w:vAlign w:val="center"/>
            <w:hideMark/>
          </w:tcPr>
          <w:p w14:paraId="6DD5AD55" w14:textId="77777777" w:rsidR="00113C6C" w:rsidRPr="00113C6C" w:rsidRDefault="00113C6C" w:rsidP="00113C6C">
            <w:pPr>
              <w:pStyle w:val="Body"/>
              <w:rPr>
                <w:rFonts w:ascii="Arial" w:hAnsi="Arial" w:cs="Arial"/>
                <w:bCs/>
                <w:i/>
                <w:lang w:val="id-ID"/>
              </w:rPr>
            </w:pPr>
            <w:r w:rsidRPr="00113C6C">
              <w:rPr>
                <w:rFonts w:ascii="Arial" w:hAnsi="Arial" w:cs="Arial"/>
                <w:bCs/>
                <w:i/>
              </w:rPr>
              <w:t>AVE</w:t>
            </w:r>
          </w:p>
        </w:tc>
        <w:tc>
          <w:tcPr>
            <w:tcW w:w="1701" w:type="dxa"/>
            <w:tcBorders>
              <w:top w:val="single" w:sz="4" w:space="0" w:color="auto"/>
              <w:bottom w:val="single" w:sz="4" w:space="0" w:color="auto"/>
            </w:tcBorders>
            <w:vAlign w:val="center"/>
            <w:hideMark/>
          </w:tcPr>
          <w:p w14:paraId="396792DC" w14:textId="77777777" w:rsidR="00113C6C" w:rsidRPr="00113C6C" w:rsidRDefault="00113C6C" w:rsidP="00113C6C">
            <w:pPr>
              <w:pStyle w:val="Body"/>
              <w:rPr>
                <w:rFonts w:ascii="Arial" w:hAnsi="Arial" w:cs="Arial"/>
                <w:bCs/>
              </w:rPr>
            </w:pPr>
            <w:r w:rsidRPr="00113C6C">
              <w:rPr>
                <w:rFonts w:ascii="Arial" w:hAnsi="Arial" w:cs="Arial"/>
                <w:bCs/>
              </w:rPr>
              <w:t>Decision</w:t>
            </w:r>
          </w:p>
        </w:tc>
      </w:tr>
      <w:tr w:rsidR="00113C6C" w:rsidRPr="00113C6C" w14:paraId="794E79A7" w14:textId="77777777" w:rsidTr="00B3579F">
        <w:trPr>
          <w:trHeight w:val="227"/>
        </w:trPr>
        <w:tc>
          <w:tcPr>
            <w:tcW w:w="3685" w:type="dxa"/>
            <w:tcBorders>
              <w:top w:val="single" w:sz="4" w:space="0" w:color="auto"/>
              <w:bottom w:val="nil"/>
            </w:tcBorders>
            <w:noWrap/>
            <w:vAlign w:val="bottom"/>
            <w:hideMark/>
          </w:tcPr>
          <w:p w14:paraId="3ECE1B10" w14:textId="77777777" w:rsidR="00113C6C" w:rsidRPr="00113C6C" w:rsidRDefault="00113C6C" w:rsidP="00113C6C">
            <w:pPr>
              <w:pStyle w:val="Body"/>
              <w:rPr>
                <w:rFonts w:ascii="Arial" w:hAnsi="Arial" w:cs="Arial"/>
                <w:bCs/>
                <w:lang w:val="id-ID"/>
              </w:rPr>
            </w:pPr>
            <w:r w:rsidRPr="00113C6C">
              <w:rPr>
                <w:rFonts w:ascii="Arial" w:hAnsi="Arial" w:cs="Arial"/>
                <w:bCs/>
                <w:i/>
              </w:rPr>
              <w:t>Job Enrichment</w:t>
            </w:r>
            <w:r w:rsidRPr="00113C6C">
              <w:rPr>
                <w:rFonts w:ascii="Arial" w:hAnsi="Arial" w:cs="Arial"/>
                <w:bCs/>
              </w:rPr>
              <w:t xml:space="preserve"> (X1)</w:t>
            </w:r>
          </w:p>
        </w:tc>
        <w:tc>
          <w:tcPr>
            <w:tcW w:w="1418" w:type="dxa"/>
            <w:tcBorders>
              <w:top w:val="single" w:sz="4" w:space="0" w:color="auto"/>
              <w:bottom w:val="nil"/>
            </w:tcBorders>
            <w:noWrap/>
            <w:vAlign w:val="bottom"/>
            <w:hideMark/>
          </w:tcPr>
          <w:p w14:paraId="03F1194C" w14:textId="77777777" w:rsidR="00113C6C" w:rsidRPr="00113C6C" w:rsidRDefault="00113C6C" w:rsidP="00113C6C">
            <w:pPr>
              <w:pStyle w:val="Body"/>
              <w:rPr>
                <w:rFonts w:ascii="Arial" w:hAnsi="Arial" w:cs="Arial"/>
                <w:bCs/>
              </w:rPr>
            </w:pPr>
            <w:r w:rsidRPr="00113C6C">
              <w:rPr>
                <w:rFonts w:ascii="Arial" w:hAnsi="Arial" w:cs="Arial"/>
                <w:bCs/>
              </w:rPr>
              <w:t>0,863</w:t>
            </w:r>
          </w:p>
        </w:tc>
        <w:tc>
          <w:tcPr>
            <w:tcW w:w="1275" w:type="dxa"/>
            <w:tcBorders>
              <w:top w:val="single" w:sz="4" w:space="0" w:color="auto"/>
              <w:bottom w:val="nil"/>
            </w:tcBorders>
            <w:vAlign w:val="bottom"/>
            <w:hideMark/>
          </w:tcPr>
          <w:p w14:paraId="53641BFA" w14:textId="77777777" w:rsidR="00113C6C" w:rsidRPr="00113C6C" w:rsidRDefault="00113C6C" w:rsidP="00113C6C">
            <w:pPr>
              <w:pStyle w:val="Body"/>
              <w:rPr>
                <w:rFonts w:ascii="Arial" w:hAnsi="Arial" w:cs="Arial"/>
                <w:bCs/>
              </w:rPr>
            </w:pPr>
            <w:r w:rsidRPr="00113C6C">
              <w:rPr>
                <w:rFonts w:ascii="Arial" w:hAnsi="Arial" w:cs="Arial"/>
                <w:bCs/>
              </w:rPr>
              <w:t>0,559</w:t>
            </w:r>
          </w:p>
        </w:tc>
        <w:tc>
          <w:tcPr>
            <w:tcW w:w="1701" w:type="dxa"/>
            <w:tcBorders>
              <w:top w:val="single" w:sz="4" w:space="0" w:color="auto"/>
              <w:bottom w:val="nil"/>
            </w:tcBorders>
            <w:vAlign w:val="center"/>
            <w:hideMark/>
          </w:tcPr>
          <w:p w14:paraId="42921578"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24E4AAF3" w14:textId="77777777" w:rsidTr="00B3579F">
        <w:trPr>
          <w:trHeight w:val="227"/>
        </w:trPr>
        <w:tc>
          <w:tcPr>
            <w:tcW w:w="3685" w:type="dxa"/>
            <w:tcBorders>
              <w:bottom w:val="nil"/>
            </w:tcBorders>
            <w:noWrap/>
            <w:vAlign w:val="bottom"/>
            <w:hideMark/>
          </w:tcPr>
          <w:p w14:paraId="529DEC6F" w14:textId="77777777" w:rsidR="00113C6C" w:rsidRPr="00113C6C" w:rsidRDefault="00113C6C" w:rsidP="00113C6C">
            <w:pPr>
              <w:pStyle w:val="Body"/>
              <w:rPr>
                <w:rFonts w:ascii="Arial" w:hAnsi="Arial" w:cs="Arial"/>
                <w:bCs/>
                <w:lang w:val="id-ID"/>
              </w:rPr>
            </w:pPr>
            <w:r w:rsidRPr="00113C6C">
              <w:rPr>
                <w:rFonts w:ascii="Arial" w:hAnsi="Arial" w:cs="Arial"/>
                <w:bCs/>
                <w:i/>
              </w:rPr>
              <w:t>Job Engagement</w:t>
            </w:r>
            <w:r w:rsidRPr="00113C6C">
              <w:rPr>
                <w:rFonts w:ascii="Arial" w:hAnsi="Arial" w:cs="Arial"/>
                <w:bCs/>
              </w:rPr>
              <w:t xml:space="preserve"> (X2)</w:t>
            </w:r>
          </w:p>
        </w:tc>
        <w:tc>
          <w:tcPr>
            <w:tcW w:w="1418" w:type="dxa"/>
            <w:tcBorders>
              <w:bottom w:val="nil"/>
            </w:tcBorders>
            <w:noWrap/>
            <w:vAlign w:val="bottom"/>
            <w:hideMark/>
          </w:tcPr>
          <w:p w14:paraId="0F844667" w14:textId="77777777" w:rsidR="00113C6C" w:rsidRPr="00113C6C" w:rsidRDefault="00113C6C" w:rsidP="00113C6C">
            <w:pPr>
              <w:pStyle w:val="Body"/>
              <w:rPr>
                <w:rFonts w:ascii="Arial" w:hAnsi="Arial" w:cs="Arial"/>
                <w:bCs/>
              </w:rPr>
            </w:pPr>
            <w:r w:rsidRPr="00113C6C">
              <w:rPr>
                <w:rFonts w:ascii="Arial" w:hAnsi="Arial" w:cs="Arial"/>
                <w:bCs/>
              </w:rPr>
              <w:t>0,857</w:t>
            </w:r>
          </w:p>
        </w:tc>
        <w:tc>
          <w:tcPr>
            <w:tcW w:w="1275" w:type="dxa"/>
            <w:tcBorders>
              <w:bottom w:val="nil"/>
            </w:tcBorders>
            <w:vAlign w:val="bottom"/>
            <w:hideMark/>
          </w:tcPr>
          <w:p w14:paraId="608D9C5B" w14:textId="77777777" w:rsidR="00113C6C" w:rsidRPr="00113C6C" w:rsidRDefault="00113C6C" w:rsidP="00113C6C">
            <w:pPr>
              <w:pStyle w:val="Body"/>
              <w:rPr>
                <w:rFonts w:ascii="Arial" w:hAnsi="Arial" w:cs="Arial"/>
                <w:bCs/>
              </w:rPr>
            </w:pPr>
            <w:r w:rsidRPr="00113C6C">
              <w:rPr>
                <w:rFonts w:ascii="Arial" w:hAnsi="Arial" w:cs="Arial"/>
                <w:bCs/>
              </w:rPr>
              <w:t>0,545</w:t>
            </w:r>
          </w:p>
        </w:tc>
        <w:tc>
          <w:tcPr>
            <w:tcW w:w="1701" w:type="dxa"/>
            <w:tcBorders>
              <w:bottom w:val="nil"/>
            </w:tcBorders>
            <w:vAlign w:val="center"/>
            <w:hideMark/>
          </w:tcPr>
          <w:p w14:paraId="33B43F14"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7122146C" w14:textId="77777777" w:rsidTr="00B3579F">
        <w:trPr>
          <w:trHeight w:val="227"/>
        </w:trPr>
        <w:tc>
          <w:tcPr>
            <w:tcW w:w="3685" w:type="dxa"/>
            <w:tcBorders>
              <w:bottom w:val="nil"/>
            </w:tcBorders>
            <w:noWrap/>
            <w:vAlign w:val="bottom"/>
            <w:hideMark/>
          </w:tcPr>
          <w:p w14:paraId="737EE718" w14:textId="77777777" w:rsidR="00113C6C" w:rsidRPr="00113C6C" w:rsidRDefault="00113C6C" w:rsidP="00113C6C">
            <w:pPr>
              <w:pStyle w:val="Body"/>
              <w:rPr>
                <w:rFonts w:ascii="Arial" w:hAnsi="Arial" w:cs="Arial"/>
                <w:bCs/>
                <w:lang w:val="id-ID"/>
              </w:rPr>
            </w:pPr>
            <w:r w:rsidRPr="00113C6C">
              <w:rPr>
                <w:rFonts w:ascii="Arial" w:hAnsi="Arial" w:cs="Arial"/>
                <w:bCs/>
                <w:i/>
              </w:rPr>
              <w:t>Team Work</w:t>
            </w:r>
            <w:r w:rsidRPr="00113C6C">
              <w:rPr>
                <w:rFonts w:ascii="Arial" w:hAnsi="Arial" w:cs="Arial"/>
                <w:bCs/>
              </w:rPr>
              <w:t xml:space="preserve"> (X3)</w:t>
            </w:r>
          </w:p>
        </w:tc>
        <w:tc>
          <w:tcPr>
            <w:tcW w:w="1418" w:type="dxa"/>
            <w:tcBorders>
              <w:bottom w:val="nil"/>
            </w:tcBorders>
            <w:noWrap/>
            <w:vAlign w:val="bottom"/>
            <w:hideMark/>
          </w:tcPr>
          <w:p w14:paraId="6674741C" w14:textId="77777777" w:rsidR="00113C6C" w:rsidRPr="00113C6C" w:rsidRDefault="00113C6C" w:rsidP="00113C6C">
            <w:pPr>
              <w:pStyle w:val="Body"/>
              <w:rPr>
                <w:rFonts w:ascii="Arial" w:hAnsi="Arial" w:cs="Arial"/>
                <w:bCs/>
              </w:rPr>
            </w:pPr>
            <w:r w:rsidRPr="00113C6C">
              <w:rPr>
                <w:rFonts w:ascii="Arial" w:hAnsi="Arial" w:cs="Arial"/>
                <w:bCs/>
              </w:rPr>
              <w:t>0,838</w:t>
            </w:r>
          </w:p>
        </w:tc>
        <w:tc>
          <w:tcPr>
            <w:tcW w:w="1275" w:type="dxa"/>
            <w:tcBorders>
              <w:bottom w:val="nil"/>
            </w:tcBorders>
            <w:vAlign w:val="bottom"/>
            <w:hideMark/>
          </w:tcPr>
          <w:p w14:paraId="1C9741B2" w14:textId="77777777" w:rsidR="00113C6C" w:rsidRPr="00113C6C" w:rsidRDefault="00113C6C" w:rsidP="00113C6C">
            <w:pPr>
              <w:pStyle w:val="Body"/>
              <w:rPr>
                <w:rFonts w:ascii="Arial" w:hAnsi="Arial" w:cs="Arial"/>
                <w:bCs/>
              </w:rPr>
            </w:pPr>
            <w:r w:rsidRPr="00113C6C">
              <w:rPr>
                <w:rFonts w:ascii="Arial" w:hAnsi="Arial" w:cs="Arial"/>
                <w:bCs/>
              </w:rPr>
              <w:t>0,510</w:t>
            </w:r>
          </w:p>
        </w:tc>
        <w:tc>
          <w:tcPr>
            <w:tcW w:w="1701" w:type="dxa"/>
            <w:tcBorders>
              <w:bottom w:val="nil"/>
            </w:tcBorders>
            <w:vAlign w:val="center"/>
            <w:hideMark/>
          </w:tcPr>
          <w:p w14:paraId="71C0163D"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13089C27" w14:textId="77777777" w:rsidTr="00B3579F">
        <w:trPr>
          <w:trHeight w:val="227"/>
        </w:trPr>
        <w:tc>
          <w:tcPr>
            <w:tcW w:w="3685" w:type="dxa"/>
            <w:tcBorders>
              <w:bottom w:val="nil"/>
            </w:tcBorders>
            <w:noWrap/>
            <w:vAlign w:val="bottom"/>
            <w:hideMark/>
          </w:tcPr>
          <w:p w14:paraId="43767396"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Culture</w:t>
            </w:r>
            <w:r w:rsidRPr="00113C6C">
              <w:rPr>
                <w:rFonts w:ascii="Arial" w:hAnsi="Arial" w:cs="Arial"/>
                <w:bCs/>
              </w:rPr>
              <w:t xml:space="preserve"> (X4)</w:t>
            </w:r>
          </w:p>
        </w:tc>
        <w:tc>
          <w:tcPr>
            <w:tcW w:w="1418" w:type="dxa"/>
            <w:tcBorders>
              <w:bottom w:val="nil"/>
            </w:tcBorders>
            <w:noWrap/>
            <w:vAlign w:val="bottom"/>
            <w:hideMark/>
          </w:tcPr>
          <w:p w14:paraId="323D212D" w14:textId="77777777" w:rsidR="00113C6C" w:rsidRPr="00113C6C" w:rsidRDefault="00113C6C" w:rsidP="00113C6C">
            <w:pPr>
              <w:pStyle w:val="Body"/>
              <w:rPr>
                <w:rFonts w:ascii="Arial" w:hAnsi="Arial" w:cs="Arial"/>
                <w:bCs/>
              </w:rPr>
            </w:pPr>
            <w:r w:rsidRPr="00113C6C">
              <w:rPr>
                <w:rFonts w:ascii="Arial" w:hAnsi="Arial" w:cs="Arial"/>
                <w:bCs/>
              </w:rPr>
              <w:t>0,859</w:t>
            </w:r>
          </w:p>
        </w:tc>
        <w:tc>
          <w:tcPr>
            <w:tcW w:w="1275" w:type="dxa"/>
            <w:tcBorders>
              <w:bottom w:val="nil"/>
            </w:tcBorders>
            <w:vAlign w:val="bottom"/>
            <w:hideMark/>
          </w:tcPr>
          <w:p w14:paraId="6E2E9376" w14:textId="77777777" w:rsidR="00113C6C" w:rsidRPr="00113C6C" w:rsidRDefault="00113C6C" w:rsidP="00113C6C">
            <w:pPr>
              <w:pStyle w:val="Body"/>
              <w:rPr>
                <w:rFonts w:ascii="Arial" w:hAnsi="Arial" w:cs="Arial"/>
                <w:bCs/>
              </w:rPr>
            </w:pPr>
            <w:r w:rsidRPr="00113C6C">
              <w:rPr>
                <w:rFonts w:ascii="Arial" w:hAnsi="Arial" w:cs="Arial"/>
                <w:bCs/>
              </w:rPr>
              <w:t>0,552</w:t>
            </w:r>
          </w:p>
        </w:tc>
        <w:tc>
          <w:tcPr>
            <w:tcW w:w="1701" w:type="dxa"/>
            <w:tcBorders>
              <w:bottom w:val="nil"/>
            </w:tcBorders>
            <w:vAlign w:val="center"/>
            <w:hideMark/>
          </w:tcPr>
          <w:p w14:paraId="0BDC0716"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15C9F405" w14:textId="77777777" w:rsidTr="00B3579F">
        <w:trPr>
          <w:trHeight w:val="227"/>
        </w:trPr>
        <w:tc>
          <w:tcPr>
            <w:tcW w:w="3685" w:type="dxa"/>
            <w:tcBorders>
              <w:bottom w:val="nil"/>
            </w:tcBorders>
            <w:noWrap/>
            <w:vAlign w:val="bottom"/>
            <w:hideMark/>
          </w:tcPr>
          <w:p w14:paraId="4C5B50BF" w14:textId="77777777" w:rsidR="00113C6C" w:rsidRPr="00113C6C" w:rsidRDefault="00113C6C" w:rsidP="00113C6C">
            <w:pPr>
              <w:pStyle w:val="Body"/>
              <w:rPr>
                <w:rFonts w:ascii="Arial" w:hAnsi="Arial" w:cs="Arial"/>
                <w:bCs/>
                <w:lang w:val="id-ID"/>
              </w:rPr>
            </w:pPr>
            <w:r w:rsidRPr="00113C6C">
              <w:rPr>
                <w:rFonts w:ascii="Arial" w:hAnsi="Arial" w:cs="Arial"/>
                <w:bCs/>
                <w:i/>
              </w:rPr>
              <w:t>Job Satisfaction</w:t>
            </w:r>
            <w:r w:rsidRPr="00113C6C">
              <w:rPr>
                <w:rFonts w:ascii="Arial" w:hAnsi="Arial" w:cs="Arial"/>
                <w:bCs/>
              </w:rPr>
              <w:t xml:space="preserve"> (Y1)</w:t>
            </w:r>
          </w:p>
        </w:tc>
        <w:tc>
          <w:tcPr>
            <w:tcW w:w="1418" w:type="dxa"/>
            <w:tcBorders>
              <w:bottom w:val="nil"/>
            </w:tcBorders>
            <w:noWrap/>
            <w:vAlign w:val="bottom"/>
            <w:hideMark/>
          </w:tcPr>
          <w:p w14:paraId="66357B49" w14:textId="77777777" w:rsidR="00113C6C" w:rsidRPr="00113C6C" w:rsidRDefault="00113C6C" w:rsidP="00113C6C">
            <w:pPr>
              <w:pStyle w:val="Body"/>
              <w:rPr>
                <w:rFonts w:ascii="Arial" w:hAnsi="Arial" w:cs="Arial"/>
                <w:bCs/>
              </w:rPr>
            </w:pPr>
            <w:r w:rsidRPr="00113C6C">
              <w:rPr>
                <w:rFonts w:ascii="Arial" w:hAnsi="Arial" w:cs="Arial"/>
                <w:bCs/>
              </w:rPr>
              <w:t>0,844</w:t>
            </w:r>
          </w:p>
        </w:tc>
        <w:tc>
          <w:tcPr>
            <w:tcW w:w="1275" w:type="dxa"/>
            <w:tcBorders>
              <w:bottom w:val="nil"/>
            </w:tcBorders>
            <w:vAlign w:val="bottom"/>
            <w:hideMark/>
          </w:tcPr>
          <w:p w14:paraId="2CC79FCC" w14:textId="77777777" w:rsidR="00113C6C" w:rsidRPr="00113C6C" w:rsidRDefault="00113C6C" w:rsidP="00113C6C">
            <w:pPr>
              <w:pStyle w:val="Body"/>
              <w:rPr>
                <w:rFonts w:ascii="Arial" w:hAnsi="Arial" w:cs="Arial"/>
                <w:bCs/>
              </w:rPr>
            </w:pPr>
            <w:r w:rsidRPr="00113C6C">
              <w:rPr>
                <w:rFonts w:ascii="Arial" w:hAnsi="Arial" w:cs="Arial"/>
                <w:bCs/>
              </w:rPr>
              <w:t>0,521</w:t>
            </w:r>
          </w:p>
        </w:tc>
        <w:tc>
          <w:tcPr>
            <w:tcW w:w="1701" w:type="dxa"/>
            <w:tcBorders>
              <w:bottom w:val="nil"/>
            </w:tcBorders>
            <w:vAlign w:val="center"/>
            <w:hideMark/>
          </w:tcPr>
          <w:p w14:paraId="014A2DC1"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5A8F5793" w14:textId="77777777" w:rsidTr="00B3579F">
        <w:trPr>
          <w:trHeight w:val="227"/>
        </w:trPr>
        <w:tc>
          <w:tcPr>
            <w:tcW w:w="3685" w:type="dxa"/>
            <w:tcBorders>
              <w:bottom w:val="nil"/>
            </w:tcBorders>
            <w:noWrap/>
            <w:vAlign w:val="bottom"/>
            <w:hideMark/>
          </w:tcPr>
          <w:p w14:paraId="7FA3326A"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Commitment</w:t>
            </w:r>
            <w:r w:rsidRPr="00113C6C">
              <w:rPr>
                <w:rFonts w:ascii="Arial" w:hAnsi="Arial" w:cs="Arial"/>
                <w:bCs/>
              </w:rPr>
              <w:t xml:space="preserve"> (Y2)</w:t>
            </w:r>
          </w:p>
        </w:tc>
        <w:tc>
          <w:tcPr>
            <w:tcW w:w="1418" w:type="dxa"/>
            <w:tcBorders>
              <w:bottom w:val="nil"/>
            </w:tcBorders>
            <w:noWrap/>
            <w:vAlign w:val="bottom"/>
            <w:hideMark/>
          </w:tcPr>
          <w:p w14:paraId="32D2069B" w14:textId="77777777" w:rsidR="00113C6C" w:rsidRPr="00113C6C" w:rsidRDefault="00113C6C" w:rsidP="00113C6C">
            <w:pPr>
              <w:pStyle w:val="Body"/>
              <w:rPr>
                <w:rFonts w:ascii="Arial" w:hAnsi="Arial" w:cs="Arial"/>
                <w:bCs/>
              </w:rPr>
            </w:pPr>
            <w:r w:rsidRPr="00113C6C">
              <w:rPr>
                <w:rFonts w:ascii="Arial" w:hAnsi="Arial" w:cs="Arial"/>
                <w:bCs/>
              </w:rPr>
              <w:t>0,854</w:t>
            </w:r>
          </w:p>
        </w:tc>
        <w:tc>
          <w:tcPr>
            <w:tcW w:w="1275" w:type="dxa"/>
            <w:tcBorders>
              <w:bottom w:val="nil"/>
            </w:tcBorders>
            <w:vAlign w:val="bottom"/>
            <w:hideMark/>
          </w:tcPr>
          <w:p w14:paraId="3E542E5E" w14:textId="77777777" w:rsidR="00113C6C" w:rsidRPr="00113C6C" w:rsidRDefault="00113C6C" w:rsidP="00113C6C">
            <w:pPr>
              <w:pStyle w:val="Body"/>
              <w:rPr>
                <w:rFonts w:ascii="Arial" w:hAnsi="Arial" w:cs="Arial"/>
                <w:bCs/>
              </w:rPr>
            </w:pPr>
            <w:r w:rsidRPr="00113C6C">
              <w:rPr>
                <w:rFonts w:ascii="Arial" w:hAnsi="Arial" w:cs="Arial"/>
                <w:bCs/>
              </w:rPr>
              <w:t>0,539</w:t>
            </w:r>
          </w:p>
        </w:tc>
        <w:tc>
          <w:tcPr>
            <w:tcW w:w="1701" w:type="dxa"/>
            <w:tcBorders>
              <w:bottom w:val="nil"/>
            </w:tcBorders>
            <w:vAlign w:val="center"/>
            <w:hideMark/>
          </w:tcPr>
          <w:p w14:paraId="3E839F9E"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381EC091" w14:textId="77777777" w:rsidTr="00B3579F">
        <w:trPr>
          <w:trHeight w:val="227"/>
        </w:trPr>
        <w:tc>
          <w:tcPr>
            <w:tcW w:w="3685" w:type="dxa"/>
            <w:tcBorders>
              <w:bottom w:val="single" w:sz="4" w:space="0" w:color="auto"/>
            </w:tcBorders>
            <w:noWrap/>
            <w:vAlign w:val="bottom"/>
            <w:hideMark/>
          </w:tcPr>
          <w:p w14:paraId="481F80D0" w14:textId="77777777" w:rsidR="00113C6C" w:rsidRPr="00113C6C" w:rsidRDefault="00113C6C" w:rsidP="00113C6C">
            <w:pPr>
              <w:pStyle w:val="Body"/>
              <w:rPr>
                <w:rFonts w:ascii="Arial" w:hAnsi="Arial" w:cs="Arial"/>
                <w:bCs/>
                <w:lang w:val="id-ID"/>
              </w:rPr>
            </w:pPr>
            <w:r w:rsidRPr="00113C6C">
              <w:rPr>
                <w:rFonts w:ascii="Arial" w:hAnsi="Arial" w:cs="Arial"/>
                <w:bCs/>
                <w:i/>
              </w:rPr>
              <w:t>Transformational Leadership</w:t>
            </w:r>
            <w:r w:rsidRPr="00113C6C">
              <w:rPr>
                <w:rFonts w:ascii="Arial" w:hAnsi="Arial" w:cs="Arial"/>
                <w:bCs/>
              </w:rPr>
              <w:t xml:space="preserve"> (Z)</w:t>
            </w:r>
          </w:p>
        </w:tc>
        <w:tc>
          <w:tcPr>
            <w:tcW w:w="1418" w:type="dxa"/>
            <w:tcBorders>
              <w:bottom w:val="single" w:sz="4" w:space="0" w:color="auto"/>
            </w:tcBorders>
            <w:noWrap/>
            <w:vAlign w:val="bottom"/>
            <w:hideMark/>
          </w:tcPr>
          <w:p w14:paraId="7B9D804E" w14:textId="77777777" w:rsidR="00113C6C" w:rsidRPr="00113C6C" w:rsidRDefault="00113C6C" w:rsidP="00113C6C">
            <w:pPr>
              <w:pStyle w:val="Body"/>
              <w:rPr>
                <w:rFonts w:ascii="Arial" w:hAnsi="Arial" w:cs="Arial"/>
                <w:bCs/>
              </w:rPr>
            </w:pPr>
            <w:r w:rsidRPr="00113C6C">
              <w:rPr>
                <w:rFonts w:ascii="Arial" w:hAnsi="Arial" w:cs="Arial"/>
                <w:bCs/>
              </w:rPr>
              <w:t>0,860</w:t>
            </w:r>
          </w:p>
        </w:tc>
        <w:tc>
          <w:tcPr>
            <w:tcW w:w="1275" w:type="dxa"/>
            <w:tcBorders>
              <w:bottom w:val="single" w:sz="4" w:space="0" w:color="auto"/>
            </w:tcBorders>
            <w:vAlign w:val="bottom"/>
            <w:hideMark/>
          </w:tcPr>
          <w:p w14:paraId="64501AE2" w14:textId="77777777" w:rsidR="00113C6C" w:rsidRPr="00113C6C" w:rsidRDefault="00113C6C" w:rsidP="00113C6C">
            <w:pPr>
              <w:pStyle w:val="Body"/>
              <w:rPr>
                <w:rFonts w:ascii="Arial" w:hAnsi="Arial" w:cs="Arial"/>
                <w:bCs/>
              </w:rPr>
            </w:pPr>
            <w:r w:rsidRPr="00113C6C">
              <w:rPr>
                <w:rFonts w:ascii="Arial" w:hAnsi="Arial" w:cs="Arial"/>
                <w:bCs/>
              </w:rPr>
              <w:t>0,552</w:t>
            </w:r>
          </w:p>
        </w:tc>
        <w:tc>
          <w:tcPr>
            <w:tcW w:w="1701" w:type="dxa"/>
            <w:tcBorders>
              <w:bottom w:val="single" w:sz="4" w:space="0" w:color="auto"/>
            </w:tcBorders>
            <w:vAlign w:val="center"/>
            <w:hideMark/>
          </w:tcPr>
          <w:p w14:paraId="70243554"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7937B6FE" w14:textId="77777777" w:rsidTr="00B3579F">
        <w:trPr>
          <w:trHeight w:val="227"/>
        </w:trPr>
        <w:tc>
          <w:tcPr>
            <w:tcW w:w="3685" w:type="dxa"/>
            <w:tcBorders>
              <w:top w:val="single" w:sz="4" w:space="0" w:color="auto"/>
            </w:tcBorders>
            <w:noWrap/>
            <w:vAlign w:val="bottom"/>
            <w:hideMark/>
          </w:tcPr>
          <w:p w14:paraId="0ECE47A1" w14:textId="77777777" w:rsidR="00113C6C" w:rsidRPr="00113C6C" w:rsidRDefault="00113C6C" w:rsidP="00113C6C">
            <w:pPr>
              <w:pStyle w:val="Body"/>
              <w:rPr>
                <w:rFonts w:ascii="Arial" w:hAnsi="Arial" w:cs="Arial"/>
                <w:bCs/>
                <w:lang w:val="id-ID"/>
              </w:rPr>
            </w:pPr>
            <w:r w:rsidRPr="00113C6C">
              <w:rPr>
                <w:rFonts w:ascii="Arial" w:hAnsi="Arial" w:cs="Arial"/>
                <w:bCs/>
              </w:rPr>
              <w:t>Condition</w:t>
            </w:r>
          </w:p>
        </w:tc>
        <w:tc>
          <w:tcPr>
            <w:tcW w:w="1418" w:type="dxa"/>
            <w:tcBorders>
              <w:top w:val="single" w:sz="4" w:space="0" w:color="auto"/>
            </w:tcBorders>
            <w:noWrap/>
            <w:vAlign w:val="bottom"/>
            <w:hideMark/>
          </w:tcPr>
          <w:p w14:paraId="1A9EB3DF" w14:textId="77777777" w:rsidR="00113C6C" w:rsidRPr="00113C6C" w:rsidRDefault="00113C6C" w:rsidP="00113C6C">
            <w:pPr>
              <w:pStyle w:val="Body"/>
              <w:rPr>
                <w:rFonts w:ascii="Arial" w:hAnsi="Arial" w:cs="Arial"/>
                <w:bCs/>
                <w:lang w:val="id-ID"/>
              </w:rPr>
            </w:pPr>
            <w:r w:rsidRPr="00113C6C">
              <w:rPr>
                <w:rFonts w:ascii="Arial" w:hAnsi="Arial" w:cs="Arial"/>
                <w:bCs/>
              </w:rPr>
              <w:t>≥ 0.70</w:t>
            </w:r>
          </w:p>
        </w:tc>
        <w:tc>
          <w:tcPr>
            <w:tcW w:w="1275" w:type="dxa"/>
            <w:tcBorders>
              <w:top w:val="single" w:sz="4" w:space="0" w:color="auto"/>
            </w:tcBorders>
            <w:vAlign w:val="bottom"/>
            <w:hideMark/>
          </w:tcPr>
          <w:p w14:paraId="55673752" w14:textId="77777777" w:rsidR="00113C6C" w:rsidRPr="00113C6C" w:rsidRDefault="00113C6C" w:rsidP="00113C6C">
            <w:pPr>
              <w:pStyle w:val="Body"/>
              <w:rPr>
                <w:rFonts w:ascii="Arial" w:hAnsi="Arial" w:cs="Arial"/>
                <w:bCs/>
                <w:lang w:val="id-ID"/>
              </w:rPr>
            </w:pPr>
            <w:r w:rsidRPr="00113C6C">
              <w:rPr>
                <w:rFonts w:ascii="Arial" w:hAnsi="Arial" w:cs="Arial"/>
                <w:bCs/>
              </w:rPr>
              <w:t>≥ 0.50</w:t>
            </w:r>
          </w:p>
        </w:tc>
        <w:tc>
          <w:tcPr>
            <w:tcW w:w="1701" w:type="dxa"/>
            <w:tcBorders>
              <w:top w:val="single" w:sz="4" w:space="0" w:color="auto"/>
            </w:tcBorders>
            <w:vAlign w:val="center"/>
          </w:tcPr>
          <w:p w14:paraId="73C21F4D" w14:textId="77777777" w:rsidR="00113C6C" w:rsidRPr="00113C6C" w:rsidRDefault="00113C6C" w:rsidP="00113C6C">
            <w:pPr>
              <w:pStyle w:val="Body"/>
              <w:rPr>
                <w:rFonts w:ascii="Arial" w:hAnsi="Arial" w:cs="Arial"/>
                <w:bCs/>
              </w:rPr>
            </w:pPr>
          </w:p>
        </w:tc>
      </w:tr>
    </w:tbl>
    <w:p w14:paraId="69742F5F" w14:textId="77777777" w:rsidR="00113C6C" w:rsidRPr="00113C6C" w:rsidRDefault="00113C6C" w:rsidP="00113C6C">
      <w:pPr>
        <w:pStyle w:val="Body"/>
        <w:spacing w:after="0"/>
        <w:rPr>
          <w:rFonts w:ascii="Arial" w:hAnsi="Arial" w:cs="Arial"/>
          <w:b/>
          <w:bCs/>
        </w:rPr>
      </w:pPr>
      <w:r w:rsidRPr="00113C6C">
        <w:rPr>
          <w:rFonts w:ascii="Arial" w:hAnsi="Arial" w:cs="Arial"/>
          <w:b/>
          <w:bCs/>
        </w:rPr>
        <w:t>Structural Model Fit</w:t>
      </w:r>
    </w:p>
    <w:p w14:paraId="294A4E84"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       After the measurement model analysis stage is fulfilled, the next stage is the structural model analysis. The structural model stage begins with evaluating the structural model fit) goodness of fit). Which ensures that the developed model is by data (fit) as follows:</w:t>
      </w:r>
    </w:p>
    <w:p w14:paraId="22B2F339" w14:textId="77777777" w:rsidR="00113C6C" w:rsidRPr="00113C6C" w:rsidRDefault="00113C6C" w:rsidP="00113C6C">
      <w:pPr>
        <w:pStyle w:val="Body"/>
        <w:rPr>
          <w:rFonts w:ascii="Arial" w:hAnsi="Arial" w:cs="Arial"/>
          <w:b/>
          <w:bCs/>
          <w:iCs/>
        </w:rPr>
      </w:pPr>
      <w:r w:rsidRPr="00113C6C">
        <w:rPr>
          <w:rFonts w:ascii="Arial" w:hAnsi="Arial" w:cs="Arial"/>
          <w:bCs/>
        </w:rPr>
        <w:t xml:space="preserve">       </w:t>
      </w:r>
      <w:r w:rsidRPr="00113C6C">
        <w:rPr>
          <w:rFonts w:ascii="Arial" w:hAnsi="Arial" w:cs="Arial"/>
          <w:b/>
          <w:bCs/>
          <w:iCs/>
        </w:rPr>
        <w:t>Table 3 Fit measure for the structural model</w:t>
      </w:r>
    </w:p>
    <w:tbl>
      <w:tblPr>
        <w:tblW w:w="7938" w:type="dxa"/>
        <w:tblInd w:w="137" w:type="dxa"/>
        <w:tblLook w:val="04A0" w:firstRow="1" w:lastRow="0" w:firstColumn="1" w:lastColumn="0" w:noHBand="0" w:noVBand="1"/>
      </w:tblPr>
      <w:tblGrid>
        <w:gridCol w:w="2508"/>
        <w:gridCol w:w="1319"/>
        <w:gridCol w:w="1276"/>
        <w:gridCol w:w="1418"/>
        <w:gridCol w:w="1417"/>
      </w:tblGrid>
      <w:tr w:rsidR="00113C6C" w:rsidRPr="00113C6C" w14:paraId="48AFF6EB" w14:textId="77777777" w:rsidTr="00B3579F">
        <w:trPr>
          <w:trHeight w:val="227"/>
        </w:trPr>
        <w:tc>
          <w:tcPr>
            <w:tcW w:w="3827" w:type="dxa"/>
            <w:gridSpan w:val="2"/>
            <w:vMerge w:val="restart"/>
            <w:tcBorders>
              <w:top w:val="single" w:sz="4" w:space="0" w:color="auto"/>
            </w:tcBorders>
            <w:vAlign w:val="center"/>
            <w:hideMark/>
          </w:tcPr>
          <w:p w14:paraId="4629A04F" w14:textId="77777777" w:rsidR="00113C6C" w:rsidRPr="00113C6C" w:rsidRDefault="00113C6C" w:rsidP="00113C6C">
            <w:pPr>
              <w:pStyle w:val="Body"/>
              <w:rPr>
                <w:rFonts w:ascii="Arial" w:hAnsi="Arial" w:cs="Arial"/>
                <w:bCs/>
                <w:i/>
              </w:rPr>
            </w:pPr>
            <w:r w:rsidRPr="00113C6C">
              <w:rPr>
                <w:rFonts w:ascii="Arial" w:hAnsi="Arial" w:cs="Arial"/>
                <w:bCs/>
                <w:i/>
              </w:rPr>
              <w:t>Fit Measure</w:t>
            </w:r>
          </w:p>
        </w:tc>
        <w:tc>
          <w:tcPr>
            <w:tcW w:w="1276" w:type="dxa"/>
            <w:vMerge w:val="restart"/>
            <w:tcBorders>
              <w:top w:val="single" w:sz="4" w:space="0" w:color="auto"/>
            </w:tcBorders>
            <w:vAlign w:val="center"/>
            <w:hideMark/>
          </w:tcPr>
          <w:p w14:paraId="45F7BEEE" w14:textId="77777777" w:rsidR="00113C6C" w:rsidRPr="00113C6C" w:rsidRDefault="00113C6C" w:rsidP="00113C6C">
            <w:pPr>
              <w:pStyle w:val="Body"/>
              <w:rPr>
                <w:rFonts w:ascii="Arial" w:hAnsi="Arial" w:cs="Arial"/>
                <w:bCs/>
                <w:i/>
                <w:lang w:val="id-ID"/>
              </w:rPr>
            </w:pPr>
            <w:r w:rsidRPr="00113C6C">
              <w:rPr>
                <w:rFonts w:ascii="Arial" w:hAnsi="Arial" w:cs="Arial"/>
                <w:bCs/>
                <w:i/>
              </w:rPr>
              <w:t>Critical Value</w:t>
            </w:r>
          </w:p>
        </w:tc>
        <w:tc>
          <w:tcPr>
            <w:tcW w:w="2835" w:type="dxa"/>
            <w:gridSpan w:val="2"/>
            <w:tcBorders>
              <w:top w:val="single" w:sz="4" w:space="0" w:color="auto"/>
            </w:tcBorders>
            <w:hideMark/>
          </w:tcPr>
          <w:p w14:paraId="4C648E32" w14:textId="77777777" w:rsidR="00113C6C" w:rsidRPr="00113C6C" w:rsidRDefault="00113C6C" w:rsidP="00113C6C">
            <w:pPr>
              <w:pStyle w:val="Body"/>
              <w:rPr>
                <w:rFonts w:ascii="Arial" w:hAnsi="Arial" w:cs="Arial"/>
                <w:bCs/>
                <w:i/>
                <w:lang w:val="id-ID"/>
              </w:rPr>
            </w:pPr>
            <w:r w:rsidRPr="00113C6C">
              <w:rPr>
                <w:rFonts w:ascii="Arial" w:hAnsi="Arial" w:cs="Arial"/>
                <w:bCs/>
                <w:i/>
              </w:rPr>
              <w:t>Structural Model</w:t>
            </w:r>
          </w:p>
        </w:tc>
      </w:tr>
      <w:tr w:rsidR="00113C6C" w:rsidRPr="00113C6C" w14:paraId="083B21F3" w14:textId="77777777" w:rsidTr="00B3579F">
        <w:trPr>
          <w:trHeight w:val="227"/>
        </w:trPr>
        <w:tc>
          <w:tcPr>
            <w:tcW w:w="3827" w:type="dxa"/>
            <w:gridSpan w:val="2"/>
            <w:vMerge/>
            <w:tcBorders>
              <w:bottom w:val="single" w:sz="4" w:space="0" w:color="auto"/>
            </w:tcBorders>
            <w:vAlign w:val="center"/>
            <w:hideMark/>
          </w:tcPr>
          <w:p w14:paraId="21A07EA6" w14:textId="77777777" w:rsidR="00113C6C" w:rsidRPr="00113C6C" w:rsidRDefault="00113C6C" w:rsidP="00113C6C">
            <w:pPr>
              <w:pStyle w:val="Body"/>
              <w:rPr>
                <w:rFonts w:ascii="Arial" w:hAnsi="Arial" w:cs="Arial"/>
                <w:bCs/>
                <w:i/>
              </w:rPr>
            </w:pPr>
          </w:p>
        </w:tc>
        <w:tc>
          <w:tcPr>
            <w:tcW w:w="1276" w:type="dxa"/>
            <w:vMerge/>
            <w:tcBorders>
              <w:bottom w:val="single" w:sz="4" w:space="0" w:color="auto"/>
            </w:tcBorders>
            <w:vAlign w:val="center"/>
            <w:hideMark/>
          </w:tcPr>
          <w:p w14:paraId="252761A6" w14:textId="77777777" w:rsidR="00113C6C" w:rsidRPr="00113C6C" w:rsidRDefault="00113C6C" w:rsidP="00113C6C">
            <w:pPr>
              <w:pStyle w:val="Body"/>
              <w:rPr>
                <w:rFonts w:ascii="Arial" w:hAnsi="Arial" w:cs="Arial"/>
                <w:bCs/>
                <w:i/>
                <w:lang w:val="id-ID"/>
              </w:rPr>
            </w:pPr>
          </w:p>
        </w:tc>
        <w:tc>
          <w:tcPr>
            <w:tcW w:w="1418" w:type="dxa"/>
            <w:tcBorders>
              <w:bottom w:val="single" w:sz="4" w:space="0" w:color="auto"/>
            </w:tcBorders>
            <w:vAlign w:val="center"/>
            <w:hideMark/>
          </w:tcPr>
          <w:p w14:paraId="72D9F1BF" w14:textId="77777777" w:rsidR="00113C6C" w:rsidRPr="00113C6C" w:rsidRDefault="00113C6C" w:rsidP="00113C6C">
            <w:pPr>
              <w:pStyle w:val="Body"/>
              <w:rPr>
                <w:rFonts w:ascii="Arial" w:hAnsi="Arial" w:cs="Arial"/>
                <w:bCs/>
                <w:i/>
                <w:lang w:val="id-ID"/>
              </w:rPr>
            </w:pPr>
            <w:r w:rsidRPr="00113C6C">
              <w:rPr>
                <w:rFonts w:ascii="Arial" w:hAnsi="Arial" w:cs="Arial"/>
                <w:bCs/>
                <w:i/>
              </w:rPr>
              <w:t>Index value</w:t>
            </w:r>
          </w:p>
        </w:tc>
        <w:tc>
          <w:tcPr>
            <w:tcW w:w="1417" w:type="dxa"/>
            <w:tcBorders>
              <w:bottom w:val="single" w:sz="4" w:space="0" w:color="auto"/>
            </w:tcBorders>
            <w:vAlign w:val="center"/>
            <w:hideMark/>
          </w:tcPr>
          <w:p w14:paraId="2E1C216D" w14:textId="77777777" w:rsidR="00113C6C" w:rsidRPr="00113C6C" w:rsidRDefault="00113C6C" w:rsidP="00113C6C">
            <w:pPr>
              <w:pStyle w:val="Body"/>
              <w:rPr>
                <w:rFonts w:ascii="Arial" w:hAnsi="Arial" w:cs="Arial"/>
                <w:bCs/>
                <w:lang w:val="id-ID"/>
              </w:rPr>
            </w:pPr>
            <w:r w:rsidRPr="00113C6C">
              <w:rPr>
                <w:rFonts w:ascii="Arial" w:hAnsi="Arial" w:cs="Arial"/>
                <w:bCs/>
              </w:rPr>
              <w:t>Decision</w:t>
            </w:r>
          </w:p>
        </w:tc>
      </w:tr>
      <w:tr w:rsidR="00113C6C" w:rsidRPr="00113C6C" w14:paraId="148C4990" w14:textId="77777777" w:rsidTr="00B3579F">
        <w:trPr>
          <w:trHeight w:val="227"/>
        </w:trPr>
        <w:tc>
          <w:tcPr>
            <w:tcW w:w="2508" w:type="dxa"/>
            <w:vMerge w:val="restart"/>
            <w:tcBorders>
              <w:top w:val="single" w:sz="4" w:space="0" w:color="auto"/>
            </w:tcBorders>
            <w:vAlign w:val="center"/>
            <w:hideMark/>
          </w:tcPr>
          <w:p w14:paraId="5F922877"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Absolute Fit Indices</w:t>
            </w:r>
          </w:p>
        </w:tc>
        <w:tc>
          <w:tcPr>
            <w:tcW w:w="1319" w:type="dxa"/>
            <w:tcBorders>
              <w:top w:val="single" w:sz="4" w:space="0" w:color="auto"/>
            </w:tcBorders>
            <w:vAlign w:val="center"/>
            <w:hideMark/>
          </w:tcPr>
          <w:p w14:paraId="0527381F" w14:textId="77777777" w:rsidR="00113C6C" w:rsidRPr="00113C6C" w:rsidRDefault="00113C6C" w:rsidP="00113C6C">
            <w:pPr>
              <w:pStyle w:val="Body"/>
              <w:rPr>
                <w:rFonts w:ascii="Arial" w:hAnsi="Arial" w:cs="Arial"/>
                <w:bCs/>
                <w:i/>
                <w:lang w:val="id-ID"/>
              </w:rPr>
            </w:pPr>
            <w:r w:rsidRPr="00113C6C">
              <w:rPr>
                <w:rFonts w:ascii="Arial" w:hAnsi="Arial" w:cs="Arial"/>
                <w:bCs/>
                <w:i/>
              </w:rPr>
              <w:t xml:space="preserve">Probability </w:t>
            </w:r>
          </w:p>
        </w:tc>
        <w:tc>
          <w:tcPr>
            <w:tcW w:w="1276" w:type="dxa"/>
            <w:tcBorders>
              <w:top w:val="single" w:sz="4" w:space="0" w:color="auto"/>
            </w:tcBorders>
            <w:vAlign w:val="center"/>
            <w:hideMark/>
          </w:tcPr>
          <w:p w14:paraId="4CA0BD66" w14:textId="77777777" w:rsidR="00113C6C" w:rsidRPr="00113C6C" w:rsidRDefault="00113C6C" w:rsidP="00113C6C">
            <w:pPr>
              <w:pStyle w:val="Body"/>
              <w:rPr>
                <w:rFonts w:ascii="Arial" w:hAnsi="Arial" w:cs="Arial"/>
                <w:bCs/>
                <w:lang w:val="id-ID"/>
              </w:rPr>
            </w:pPr>
            <w:r w:rsidRPr="00113C6C">
              <w:rPr>
                <w:rFonts w:ascii="Arial" w:hAnsi="Arial" w:cs="Arial"/>
                <w:bCs/>
              </w:rPr>
              <w:t>&gt; 0.05</w:t>
            </w:r>
          </w:p>
        </w:tc>
        <w:tc>
          <w:tcPr>
            <w:tcW w:w="1418" w:type="dxa"/>
            <w:tcBorders>
              <w:top w:val="single" w:sz="4" w:space="0" w:color="auto"/>
            </w:tcBorders>
            <w:vAlign w:val="center"/>
            <w:hideMark/>
          </w:tcPr>
          <w:p w14:paraId="4D8EDE7A" w14:textId="77777777" w:rsidR="00113C6C" w:rsidRPr="00113C6C" w:rsidRDefault="00113C6C" w:rsidP="00113C6C">
            <w:pPr>
              <w:pStyle w:val="Body"/>
              <w:rPr>
                <w:rFonts w:ascii="Arial" w:hAnsi="Arial" w:cs="Arial"/>
                <w:bCs/>
                <w:lang w:val="id-ID"/>
              </w:rPr>
            </w:pPr>
            <w:r w:rsidRPr="00113C6C">
              <w:rPr>
                <w:rFonts w:ascii="Arial" w:hAnsi="Arial" w:cs="Arial"/>
                <w:bCs/>
              </w:rPr>
              <w:t>0,051</w:t>
            </w:r>
          </w:p>
        </w:tc>
        <w:tc>
          <w:tcPr>
            <w:tcW w:w="1417" w:type="dxa"/>
            <w:tcBorders>
              <w:top w:val="single" w:sz="4" w:space="0" w:color="auto"/>
            </w:tcBorders>
            <w:vAlign w:val="center"/>
            <w:hideMark/>
          </w:tcPr>
          <w:p w14:paraId="7CF9C1C9"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0E4184A" w14:textId="77777777" w:rsidTr="00B3579F">
        <w:trPr>
          <w:trHeight w:val="227"/>
        </w:trPr>
        <w:tc>
          <w:tcPr>
            <w:tcW w:w="2508" w:type="dxa"/>
            <w:vMerge/>
            <w:vAlign w:val="center"/>
            <w:hideMark/>
          </w:tcPr>
          <w:p w14:paraId="64EED16F" w14:textId="77777777" w:rsidR="00113C6C" w:rsidRPr="00113C6C" w:rsidRDefault="00113C6C" w:rsidP="00113C6C">
            <w:pPr>
              <w:pStyle w:val="Body"/>
              <w:rPr>
                <w:rFonts w:ascii="Arial" w:hAnsi="Arial" w:cs="Arial"/>
                <w:bCs/>
                <w:i/>
                <w:iCs/>
                <w:lang w:val="id-ID"/>
              </w:rPr>
            </w:pPr>
          </w:p>
        </w:tc>
        <w:tc>
          <w:tcPr>
            <w:tcW w:w="1319" w:type="dxa"/>
            <w:vAlign w:val="center"/>
            <w:hideMark/>
          </w:tcPr>
          <w:p w14:paraId="38E56B0A" w14:textId="77777777" w:rsidR="00113C6C" w:rsidRPr="00113C6C" w:rsidRDefault="00113C6C" w:rsidP="00113C6C">
            <w:pPr>
              <w:pStyle w:val="Body"/>
              <w:rPr>
                <w:rFonts w:ascii="Arial" w:hAnsi="Arial" w:cs="Arial"/>
                <w:bCs/>
                <w:i/>
                <w:lang w:val="id-ID"/>
              </w:rPr>
            </w:pPr>
            <w:r w:rsidRPr="00113C6C">
              <w:rPr>
                <w:rFonts w:ascii="Arial" w:hAnsi="Arial" w:cs="Arial"/>
                <w:bCs/>
                <w:i/>
              </w:rPr>
              <w:t>Cmin/DF</w:t>
            </w:r>
          </w:p>
        </w:tc>
        <w:tc>
          <w:tcPr>
            <w:tcW w:w="1276" w:type="dxa"/>
            <w:vAlign w:val="center"/>
            <w:hideMark/>
          </w:tcPr>
          <w:p w14:paraId="54481EB2"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A3"/>
            </w:r>
            <w:r w:rsidRPr="00113C6C">
              <w:rPr>
                <w:rFonts w:ascii="Arial" w:hAnsi="Arial" w:cs="Arial"/>
                <w:bCs/>
              </w:rPr>
              <w:t xml:space="preserve"> 2,00</w:t>
            </w:r>
          </w:p>
        </w:tc>
        <w:tc>
          <w:tcPr>
            <w:tcW w:w="1418" w:type="dxa"/>
            <w:vAlign w:val="center"/>
            <w:hideMark/>
          </w:tcPr>
          <w:p w14:paraId="6DCE781D" w14:textId="77777777" w:rsidR="00113C6C" w:rsidRPr="00113C6C" w:rsidRDefault="00113C6C" w:rsidP="00113C6C">
            <w:pPr>
              <w:pStyle w:val="Body"/>
              <w:rPr>
                <w:rFonts w:ascii="Arial" w:hAnsi="Arial" w:cs="Arial"/>
                <w:bCs/>
                <w:lang w:val="id-ID"/>
              </w:rPr>
            </w:pPr>
            <w:r w:rsidRPr="00113C6C">
              <w:rPr>
                <w:rFonts w:ascii="Arial" w:hAnsi="Arial" w:cs="Arial"/>
                <w:bCs/>
              </w:rPr>
              <w:t>1,102</w:t>
            </w:r>
          </w:p>
        </w:tc>
        <w:tc>
          <w:tcPr>
            <w:tcW w:w="1417" w:type="dxa"/>
            <w:vAlign w:val="center"/>
            <w:hideMark/>
          </w:tcPr>
          <w:p w14:paraId="24E2EE7E"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B999C3E" w14:textId="77777777" w:rsidTr="00B3579F">
        <w:trPr>
          <w:trHeight w:val="227"/>
        </w:trPr>
        <w:tc>
          <w:tcPr>
            <w:tcW w:w="2508" w:type="dxa"/>
            <w:vMerge/>
            <w:vAlign w:val="center"/>
            <w:hideMark/>
          </w:tcPr>
          <w:p w14:paraId="3984916B" w14:textId="77777777" w:rsidR="00113C6C" w:rsidRPr="00113C6C" w:rsidRDefault="00113C6C" w:rsidP="00113C6C">
            <w:pPr>
              <w:pStyle w:val="Body"/>
              <w:rPr>
                <w:rFonts w:ascii="Arial" w:hAnsi="Arial" w:cs="Arial"/>
                <w:bCs/>
                <w:i/>
                <w:iCs/>
                <w:lang w:val="id-ID"/>
              </w:rPr>
            </w:pPr>
          </w:p>
        </w:tc>
        <w:tc>
          <w:tcPr>
            <w:tcW w:w="1319" w:type="dxa"/>
            <w:vAlign w:val="center"/>
            <w:hideMark/>
          </w:tcPr>
          <w:p w14:paraId="2DCB9B1A" w14:textId="77777777" w:rsidR="00113C6C" w:rsidRPr="00113C6C" w:rsidRDefault="00113C6C" w:rsidP="00113C6C">
            <w:pPr>
              <w:pStyle w:val="Body"/>
              <w:rPr>
                <w:rFonts w:ascii="Arial" w:hAnsi="Arial" w:cs="Arial"/>
                <w:bCs/>
                <w:i/>
                <w:lang w:val="id-ID"/>
              </w:rPr>
            </w:pPr>
            <w:r w:rsidRPr="00113C6C">
              <w:rPr>
                <w:rFonts w:ascii="Arial" w:hAnsi="Arial" w:cs="Arial"/>
                <w:bCs/>
                <w:i/>
              </w:rPr>
              <w:t>GFI</w:t>
            </w:r>
          </w:p>
        </w:tc>
        <w:tc>
          <w:tcPr>
            <w:tcW w:w="1276" w:type="dxa"/>
            <w:vAlign w:val="center"/>
            <w:hideMark/>
          </w:tcPr>
          <w:p w14:paraId="7709F721"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0,90</w:t>
            </w:r>
          </w:p>
        </w:tc>
        <w:tc>
          <w:tcPr>
            <w:tcW w:w="1418" w:type="dxa"/>
            <w:vAlign w:val="center"/>
            <w:hideMark/>
          </w:tcPr>
          <w:p w14:paraId="545AA027" w14:textId="77777777" w:rsidR="00113C6C" w:rsidRPr="00113C6C" w:rsidRDefault="00113C6C" w:rsidP="00113C6C">
            <w:pPr>
              <w:pStyle w:val="Body"/>
              <w:rPr>
                <w:rFonts w:ascii="Arial" w:hAnsi="Arial" w:cs="Arial"/>
                <w:bCs/>
                <w:lang w:val="id-ID"/>
              </w:rPr>
            </w:pPr>
            <w:r w:rsidRPr="00113C6C">
              <w:rPr>
                <w:rFonts w:ascii="Arial" w:hAnsi="Arial" w:cs="Arial"/>
                <w:bCs/>
              </w:rPr>
              <w:t>0,840</w:t>
            </w:r>
          </w:p>
        </w:tc>
        <w:tc>
          <w:tcPr>
            <w:tcW w:w="1417" w:type="dxa"/>
            <w:vAlign w:val="center"/>
            <w:hideMark/>
          </w:tcPr>
          <w:p w14:paraId="33BED90D"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Marginal fit</w:t>
            </w:r>
          </w:p>
        </w:tc>
      </w:tr>
      <w:tr w:rsidR="00113C6C" w:rsidRPr="00113C6C" w14:paraId="5E278457" w14:textId="77777777" w:rsidTr="00B3579F">
        <w:trPr>
          <w:trHeight w:val="227"/>
        </w:trPr>
        <w:tc>
          <w:tcPr>
            <w:tcW w:w="2508" w:type="dxa"/>
            <w:vMerge/>
            <w:vAlign w:val="center"/>
            <w:hideMark/>
          </w:tcPr>
          <w:p w14:paraId="0F0BCC2B" w14:textId="77777777" w:rsidR="00113C6C" w:rsidRPr="00113C6C" w:rsidRDefault="00113C6C" w:rsidP="00113C6C">
            <w:pPr>
              <w:pStyle w:val="Body"/>
              <w:rPr>
                <w:rFonts w:ascii="Arial" w:hAnsi="Arial" w:cs="Arial"/>
                <w:bCs/>
                <w:i/>
                <w:iCs/>
                <w:lang w:val="id-ID"/>
              </w:rPr>
            </w:pPr>
          </w:p>
        </w:tc>
        <w:tc>
          <w:tcPr>
            <w:tcW w:w="1319" w:type="dxa"/>
            <w:vAlign w:val="center"/>
            <w:hideMark/>
          </w:tcPr>
          <w:p w14:paraId="52A458B3" w14:textId="77777777" w:rsidR="00113C6C" w:rsidRPr="00113C6C" w:rsidRDefault="00113C6C" w:rsidP="00113C6C">
            <w:pPr>
              <w:pStyle w:val="Body"/>
              <w:rPr>
                <w:rFonts w:ascii="Arial" w:hAnsi="Arial" w:cs="Arial"/>
                <w:bCs/>
                <w:i/>
                <w:lang w:val="id-ID"/>
              </w:rPr>
            </w:pPr>
            <w:r w:rsidRPr="00113C6C">
              <w:rPr>
                <w:rFonts w:ascii="Arial" w:hAnsi="Arial" w:cs="Arial"/>
                <w:bCs/>
                <w:i/>
              </w:rPr>
              <w:t>RMSEA</w:t>
            </w:r>
          </w:p>
        </w:tc>
        <w:tc>
          <w:tcPr>
            <w:tcW w:w="1276" w:type="dxa"/>
            <w:vAlign w:val="center"/>
            <w:hideMark/>
          </w:tcPr>
          <w:p w14:paraId="05EBA505"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A3"/>
            </w:r>
            <w:r w:rsidRPr="00113C6C">
              <w:rPr>
                <w:rFonts w:ascii="Arial" w:hAnsi="Arial" w:cs="Arial"/>
                <w:bCs/>
              </w:rPr>
              <w:t xml:space="preserve"> 0,08</w:t>
            </w:r>
          </w:p>
        </w:tc>
        <w:tc>
          <w:tcPr>
            <w:tcW w:w="1418" w:type="dxa"/>
            <w:vAlign w:val="center"/>
            <w:hideMark/>
          </w:tcPr>
          <w:p w14:paraId="3C266A10" w14:textId="77777777" w:rsidR="00113C6C" w:rsidRPr="00113C6C" w:rsidRDefault="00113C6C" w:rsidP="00113C6C">
            <w:pPr>
              <w:pStyle w:val="Body"/>
              <w:rPr>
                <w:rFonts w:ascii="Arial" w:hAnsi="Arial" w:cs="Arial"/>
                <w:bCs/>
                <w:lang w:val="id-ID"/>
              </w:rPr>
            </w:pPr>
            <w:r w:rsidRPr="00113C6C">
              <w:rPr>
                <w:rFonts w:ascii="Arial" w:hAnsi="Arial" w:cs="Arial"/>
                <w:bCs/>
              </w:rPr>
              <w:t>0,025</w:t>
            </w:r>
          </w:p>
        </w:tc>
        <w:tc>
          <w:tcPr>
            <w:tcW w:w="1417" w:type="dxa"/>
            <w:vAlign w:val="center"/>
            <w:hideMark/>
          </w:tcPr>
          <w:p w14:paraId="28BFB8F6"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6DD33E06" w14:textId="77777777" w:rsidTr="00B3579F">
        <w:trPr>
          <w:trHeight w:val="227"/>
        </w:trPr>
        <w:tc>
          <w:tcPr>
            <w:tcW w:w="2508" w:type="dxa"/>
            <w:vMerge w:val="restart"/>
            <w:vAlign w:val="center"/>
            <w:hideMark/>
          </w:tcPr>
          <w:p w14:paraId="2D0CE8AE"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Incremental Fit Indexes</w:t>
            </w:r>
          </w:p>
        </w:tc>
        <w:tc>
          <w:tcPr>
            <w:tcW w:w="1319" w:type="dxa"/>
            <w:vAlign w:val="center"/>
            <w:hideMark/>
          </w:tcPr>
          <w:p w14:paraId="63472457" w14:textId="77777777" w:rsidR="00113C6C" w:rsidRPr="00113C6C" w:rsidRDefault="00113C6C" w:rsidP="00113C6C">
            <w:pPr>
              <w:pStyle w:val="Body"/>
              <w:rPr>
                <w:rFonts w:ascii="Arial" w:hAnsi="Arial" w:cs="Arial"/>
                <w:bCs/>
                <w:i/>
              </w:rPr>
            </w:pPr>
            <w:r w:rsidRPr="00113C6C">
              <w:rPr>
                <w:rFonts w:ascii="Arial" w:hAnsi="Arial" w:cs="Arial"/>
                <w:bCs/>
                <w:i/>
              </w:rPr>
              <w:t>CFI</w:t>
            </w:r>
          </w:p>
        </w:tc>
        <w:tc>
          <w:tcPr>
            <w:tcW w:w="1276" w:type="dxa"/>
            <w:vAlign w:val="center"/>
            <w:hideMark/>
          </w:tcPr>
          <w:p w14:paraId="3B4A023C"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0,95</w:t>
            </w:r>
          </w:p>
        </w:tc>
        <w:tc>
          <w:tcPr>
            <w:tcW w:w="1418" w:type="dxa"/>
            <w:vAlign w:val="center"/>
            <w:hideMark/>
          </w:tcPr>
          <w:p w14:paraId="21448F77" w14:textId="77777777" w:rsidR="00113C6C" w:rsidRPr="00113C6C" w:rsidRDefault="00113C6C" w:rsidP="00113C6C">
            <w:pPr>
              <w:pStyle w:val="Body"/>
              <w:rPr>
                <w:rFonts w:ascii="Arial" w:hAnsi="Arial" w:cs="Arial"/>
                <w:bCs/>
                <w:lang w:val="id-ID"/>
              </w:rPr>
            </w:pPr>
            <w:r w:rsidRPr="00113C6C">
              <w:rPr>
                <w:rFonts w:ascii="Arial" w:hAnsi="Arial" w:cs="Arial"/>
                <w:bCs/>
              </w:rPr>
              <w:t>0,977</w:t>
            </w:r>
          </w:p>
        </w:tc>
        <w:tc>
          <w:tcPr>
            <w:tcW w:w="1417" w:type="dxa"/>
            <w:vAlign w:val="center"/>
            <w:hideMark/>
          </w:tcPr>
          <w:p w14:paraId="5E408FA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45E86F3" w14:textId="77777777" w:rsidTr="00B3579F">
        <w:trPr>
          <w:trHeight w:val="227"/>
        </w:trPr>
        <w:tc>
          <w:tcPr>
            <w:tcW w:w="2508" w:type="dxa"/>
            <w:vMerge/>
            <w:vAlign w:val="center"/>
            <w:hideMark/>
          </w:tcPr>
          <w:p w14:paraId="5BFF55E7" w14:textId="77777777" w:rsidR="00113C6C" w:rsidRPr="00113C6C" w:rsidRDefault="00113C6C" w:rsidP="00113C6C">
            <w:pPr>
              <w:pStyle w:val="Body"/>
              <w:rPr>
                <w:rFonts w:ascii="Arial" w:hAnsi="Arial" w:cs="Arial"/>
                <w:bCs/>
                <w:i/>
                <w:iCs/>
                <w:lang w:val="id-ID"/>
              </w:rPr>
            </w:pPr>
          </w:p>
        </w:tc>
        <w:tc>
          <w:tcPr>
            <w:tcW w:w="1319" w:type="dxa"/>
            <w:vAlign w:val="center"/>
            <w:hideMark/>
          </w:tcPr>
          <w:p w14:paraId="6D8F6425" w14:textId="77777777" w:rsidR="00113C6C" w:rsidRPr="00113C6C" w:rsidRDefault="00113C6C" w:rsidP="00113C6C">
            <w:pPr>
              <w:pStyle w:val="Body"/>
              <w:rPr>
                <w:rFonts w:ascii="Arial" w:hAnsi="Arial" w:cs="Arial"/>
                <w:bCs/>
                <w:i/>
                <w:lang w:val="id-ID"/>
              </w:rPr>
            </w:pPr>
            <w:r w:rsidRPr="00113C6C">
              <w:rPr>
                <w:rFonts w:ascii="Arial" w:hAnsi="Arial" w:cs="Arial"/>
                <w:bCs/>
                <w:i/>
              </w:rPr>
              <w:t>TLI</w:t>
            </w:r>
          </w:p>
        </w:tc>
        <w:tc>
          <w:tcPr>
            <w:tcW w:w="1276" w:type="dxa"/>
            <w:vAlign w:val="center"/>
            <w:hideMark/>
          </w:tcPr>
          <w:p w14:paraId="3101C87E"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0,95</w:t>
            </w:r>
          </w:p>
        </w:tc>
        <w:tc>
          <w:tcPr>
            <w:tcW w:w="1418" w:type="dxa"/>
            <w:vAlign w:val="center"/>
            <w:hideMark/>
          </w:tcPr>
          <w:p w14:paraId="2C7556BA" w14:textId="77777777" w:rsidR="00113C6C" w:rsidRPr="00113C6C" w:rsidRDefault="00113C6C" w:rsidP="00113C6C">
            <w:pPr>
              <w:pStyle w:val="Body"/>
              <w:rPr>
                <w:rFonts w:ascii="Arial" w:hAnsi="Arial" w:cs="Arial"/>
                <w:bCs/>
                <w:lang w:val="id-ID"/>
              </w:rPr>
            </w:pPr>
            <w:r w:rsidRPr="00113C6C">
              <w:rPr>
                <w:rFonts w:ascii="Arial" w:hAnsi="Arial" w:cs="Arial"/>
                <w:bCs/>
              </w:rPr>
              <w:t>0,975</w:t>
            </w:r>
          </w:p>
        </w:tc>
        <w:tc>
          <w:tcPr>
            <w:tcW w:w="1417" w:type="dxa"/>
            <w:vAlign w:val="center"/>
            <w:hideMark/>
          </w:tcPr>
          <w:p w14:paraId="2C8CE5F4"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6157CF0" w14:textId="77777777" w:rsidTr="00B3579F">
        <w:trPr>
          <w:trHeight w:val="227"/>
        </w:trPr>
        <w:tc>
          <w:tcPr>
            <w:tcW w:w="2508" w:type="dxa"/>
            <w:tcBorders>
              <w:bottom w:val="single" w:sz="4" w:space="0" w:color="auto"/>
            </w:tcBorders>
            <w:vAlign w:val="center"/>
            <w:hideMark/>
          </w:tcPr>
          <w:p w14:paraId="296BF2CB"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Parsimony Fit Indices</w:t>
            </w:r>
          </w:p>
        </w:tc>
        <w:tc>
          <w:tcPr>
            <w:tcW w:w="1319" w:type="dxa"/>
            <w:tcBorders>
              <w:bottom w:val="single" w:sz="4" w:space="0" w:color="auto"/>
            </w:tcBorders>
            <w:vAlign w:val="center"/>
            <w:hideMark/>
          </w:tcPr>
          <w:p w14:paraId="2D4E1968" w14:textId="77777777" w:rsidR="00113C6C" w:rsidRPr="00113C6C" w:rsidRDefault="00113C6C" w:rsidP="00113C6C">
            <w:pPr>
              <w:pStyle w:val="Body"/>
              <w:rPr>
                <w:rFonts w:ascii="Arial" w:hAnsi="Arial" w:cs="Arial"/>
                <w:bCs/>
                <w:i/>
                <w:lang w:val="id-ID"/>
              </w:rPr>
            </w:pPr>
            <w:r w:rsidRPr="00113C6C">
              <w:rPr>
                <w:rFonts w:ascii="Arial" w:hAnsi="Arial" w:cs="Arial"/>
                <w:bCs/>
                <w:i/>
              </w:rPr>
              <w:t>AGFI</w:t>
            </w:r>
          </w:p>
        </w:tc>
        <w:tc>
          <w:tcPr>
            <w:tcW w:w="1276" w:type="dxa"/>
            <w:tcBorders>
              <w:bottom w:val="single" w:sz="4" w:space="0" w:color="auto"/>
            </w:tcBorders>
            <w:vAlign w:val="center"/>
            <w:hideMark/>
          </w:tcPr>
          <w:p w14:paraId="28318572"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0,90</w:t>
            </w:r>
          </w:p>
        </w:tc>
        <w:tc>
          <w:tcPr>
            <w:tcW w:w="1418" w:type="dxa"/>
            <w:tcBorders>
              <w:bottom w:val="single" w:sz="4" w:space="0" w:color="auto"/>
            </w:tcBorders>
            <w:vAlign w:val="center"/>
            <w:hideMark/>
          </w:tcPr>
          <w:p w14:paraId="0ED93804" w14:textId="77777777" w:rsidR="00113C6C" w:rsidRPr="00113C6C" w:rsidRDefault="00113C6C" w:rsidP="00113C6C">
            <w:pPr>
              <w:pStyle w:val="Body"/>
              <w:rPr>
                <w:rFonts w:ascii="Arial" w:hAnsi="Arial" w:cs="Arial"/>
                <w:bCs/>
                <w:lang w:val="id-ID"/>
              </w:rPr>
            </w:pPr>
            <w:r w:rsidRPr="00113C6C">
              <w:rPr>
                <w:rFonts w:ascii="Arial" w:hAnsi="Arial" w:cs="Arial"/>
                <w:bCs/>
              </w:rPr>
              <w:t>0,813</w:t>
            </w:r>
          </w:p>
        </w:tc>
        <w:tc>
          <w:tcPr>
            <w:tcW w:w="1417" w:type="dxa"/>
            <w:tcBorders>
              <w:bottom w:val="single" w:sz="4" w:space="0" w:color="auto"/>
            </w:tcBorders>
            <w:vAlign w:val="center"/>
            <w:hideMark/>
          </w:tcPr>
          <w:p w14:paraId="3E469D8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Marginal fit</w:t>
            </w:r>
          </w:p>
        </w:tc>
      </w:tr>
    </w:tbl>
    <w:p w14:paraId="7166CE90" w14:textId="77777777" w:rsidR="00113C6C" w:rsidRPr="00113C6C" w:rsidRDefault="00113C6C" w:rsidP="00113C6C">
      <w:pPr>
        <w:pStyle w:val="Body"/>
        <w:rPr>
          <w:rFonts w:ascii="Arial" w:hAnsi="Arial" w:cs="Arial"/>
          <w:bCs/>
        </w:rPr>
      </w:pPr>
    </w:p>
    <w:p w14:paraId="100F602E" w14:textId="77777777" w:rsidR="00113C6C" w:rsidRPr="00113C6C" w:rsidRDefault="00113C6C" w:rsidP="00113C6C">
      <w:pPr>
        <w:pStyle w:val="Body"/>
        <w:rPr>
          <w:rFonts w:ascii="Arial" w:hAnsi="Arial" w:cs="Arial"/>
          <w:bCs/>
        </w:rPr>
      </w:pPr>
      <w:r w:rsidRPr="00113C6C">
        <w:rPr>
          <w:rFonts w:ascii="Arial" w:hAnsi="Arial" w:cs="Arial"/>
          <w:bCs/>
        </w:rPr>
        <w:t xml:space="preserve">       Table 3 the structural model </w:t>
      </w:r>
      <w:proofErr w:type="spellStart"/>
      <w:r w:rsidRPr="00113C6C">
        <w:rPr>
          <w:rFonts w:ascii="Arial" w:hAnsi="Arial" w:cs="Arial"/>
          <w:bCs/>
        </w:rPr>
        <w:t>sustability</w:t>
      </w:r>
      <w:proofErr w:type="spellEnd"/>
      <w:r w:rsidRPr="00113C6C">
        <w:rPr>
          <w:rFonts w:ascii="Arial" w:hAnsi="Arial" w:cs="Arial"/>
          <w:bCs/>
        </w:rPr>
        <w:t xml:space="preserve"> test result shows that all of the criteria for absolute fit induces, incremental fit indices and parsimony fit indices have met requirements (marginal fit and good fit) so that the structural model can be accepted and then tested for significance of the influence between variables, both the direct or indirect effect.</w:t>
      </w:r>
    </w:p>
    <w:p w14:paraId="38E96D8C" w14:textId="77777777" w:rsidR="00113C6C" w:rsidRPr="00113C6C" w:rsidRDefault="00113C6C" w:rsidP="00113C6C">
      <w:pPr>
        <w:pStyle w:val="Body"/>
        <w:rPr>
          <w:rFonts w:ascii="Arial" w:hAnsi="Arial" w:cs="Arial"/>
          <w:bCs/>
        </w:rPr>
      </w:pPr>
    </w:p>
    <w:p w14:paraId="6E1C6D79" w14:textId="77777777" w:rsidR="00113C6C" w:rsidRPr="00113C6C" w:rsidRDefault="00113C6C" w:rsidP="00113C6C">
      <w:pPr>
        <w:pStyle w:val="Body"/>
        <w:rPr>
          <w:rFonts w:ascii="Arial" w:hAnsi="Arial" w:cs="Arial"/>
          <w:bCs/>
        </w:rPr>
      </w:pPr>
      <w:r w:rsidRPr="00113C6C">
        <w:rPr>
          <w:rFonts w:ascii="Arial" w:hAnsi="Arial" w:cs="Arial"/>
          <w:bCs/>
        </w:rPr>
        <w:t>Regression equations</w:t>
      </w:r>
    </w:p>
    <w:p w14:paraId="53A09E16" w14:textId="77777777" w:rsidR="00113C6C" w:rsidRPr="00113C6C" w:rsidRDefault="00113C6C" w:rsidP="00113C6C">
      <w:pPr>
        <w:pStyle w:val="Body"/>
        <w:spacing w:after="0"/>
        <w:rPr>
          <w:rFonts w:ascii="Arial" w:hAnsi="Arial" w:cs="Arial"/>
          <w:bCs/>
        </w:rPr>
      </w:pPr>
      <w:r w:rsidRPr="00113C6C">
        <w:rPr>
          <w:rFonts w:ascii="Arial" w:hAnsi="Arial" w:cs="Arial"/>
          <w:bCs/>
        </w:rPr>
        <w:t>Y1 = a X1 + b X2 + c X3 + d X4</w:t>
      </w:r>
    </w:p>
    <w:p w14:paraId="53DD97D2"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Y2 = e Y1 + f X1 + g X2 + h X3 + </w:t>
      </w:r>
      <w:proofErr w:type="spellStart"/>
      <w:r w:rsidRPr="00113C6C">
        <w:rPr>
          <w:rFonts w:ascii="Arial" w:hAnsi="Arial" w:cs="Arial"/>
          <w:bCs/>
        </w:rPr>
        <w:t>i</w:t>
      </w:r>
      <w:proofErr w:type="spellEnd"/>
      <w:r w:rsidRPr="00113C6C">
        <w:rPr>
          <w:rFonts w:ascii="Arial" w:hAnsi="Arial" w:cs="Arial"/>
          <w:bCs/>
        </w:rPr>
        <w:t xml:space="preserve"> X4</w:t>
      </w:r>
    </w:p>
    <w:p w14:paraId="7716275B" w14:textId="77777777" w:rsidR="00113C6C" w:rsidRPr="00113C6C" w:rsidRDefault="00113C6C" w:rsidP="00113C6C">
      <w:pPr>
        <w:pStyle w:val="Body"/>
        <w:spacing w:after="0"/>
        <w:rPr>
          <w:rFonts w:ascii="Arial" w:hAnsi="Arial" w:cs="Arial"/>
          <w:bCs/>
        </w:rPr>
      </w:pPr>
      <w:r w:rsidRPr="00113C6C">
        <w:rPr>
          <w:rFonts w:ascii="Arial" w:hAnsi="Arial" w:cs="Arial"/>
          <w:bCs/>
        </w:rPr>
        <w:t>Z = Variable Moderator</w:t>
      </w:r>
    </w:p>
    <w:p w14:paraId="27F0C69F" w14:textId="77777777" w:rsidR="00113C6C" w:rsidRPr="00113C6C" w:rsidRDefault="00113C6C" w:rsidP="00113C6C">
      <w:pPr>
        <w:pStyle w:val="Body"/>
        <w:rPr>
          <w:rFonts w:ascii="Arial" w:hAnsi="Arial" w:cs="Arial"/>
          <w:bCs/>
          <w:lang w:val="id-ID"/>
        </w:rPr>
      </w:pPr>
    </w:p>
    <w:p w14:paraId="5B007F47" w14:textId="77777777" w:rsidR="00113C6C" w:rsidRPr="00113C6C" w:rsidRDefault="00113C6C" w:rsidP="00113C6C">
      <w:pPr>
        <w:pStyle w:val="Body"/>
        <w:rPr>
          <w:rFonts w:ascii="Arial" w:hAnsi="Arial" w:cs="Arial"/>
          <w:bCs/>
        </w:rPr>
      </w:pPr>
      <w:r w:rsidRPr="00113C6C">
        <w:rPr>
          <w:rFonts w:ascii="Arial" w:hAnsi="Arial" w:cs="Arial"/>
          <w:bCs/>
        </w:rPr>
        <w:t>The results of existing data processing are directly and indirectly influenced by the following variables:</w:t>
      </w:r>
    </w:p>
    <w:p w14:paraId="3D1FA581" w14:textId="5D786901" w:rsidR="00113C6C" w:rsidRPr="00113C6C" w:rsidRDefault="00113C6C" w:rsidP="00113C6C">
      <w:pPr>
        <w:pStyle w:val="Body"/>
        <w:rPr>
          <w:rFonts w:ascii="Arial" w:hAnsi="Arial" w:cs="Arial"/>
          <w:b/>
          <w:bCs/>
          <w:iCs/>
          <w:lang w:val="id-ID"/>
        </w:rPr>
      </w:pPr>
      <w:r w:rsidRPr="00113C6C">
        <w:rPr>
          <w:rFonts w:ascii="Arial" w:hAnsi="Arial" w:cs="Arial"/>
          <w:b/>
          <w:bCs/>
          <w:iCs/>
        </w:rPr>
        <w:t xml:space="preserve">Table </w:t>
      </w:r>
      <w:r w:rsidR="00976D1C">
        <w:rPr>
          <w:rFonts w:ascii="Arial" w:hAnsi="Arial" w:cs="Arial"/>
          <w:b/>
          <w:bCs/>
          <w:iCs/>
        </w:rPr>
        <w:t>4</w:t>
      </w:r>
      <w:r w:rsidRPr="00113C6C">
        <w:rPr>
          <w:rFonts w:ascii="Arial" w:hAnsi="Arial" w:cs="Arial"/>
          <w:b/>
          <w:bCs/>
          <w:iCs/>
        </w:rPr>
        <w:t xml:space="preserve"> Summary of the direct effect testing</w:t>
      </w:r>
    </w:p>
    <w:tbl>
      <w:tblPr>
        <w:tblW w:w="8085" w:type="dxa"/>
        <w:tblInd w:w="421" w:type="dxa"/>
        <w:tblLayout w:type="fixed"/>
        <w:tblLook w:val="04A0" w:firstRow="1" w:lastRow="0" w:firstColumn="1" w:lastColumn="0" w:noHBand="0" w:noVBand="1"/>
      </w:tblPr>
      <w:tblGrid>
        <w:gridCol w:w="455"/>
        <w:gridCol w:w="820"/>
        <w:gridCol w:w="360"/>
        <w:gridCol w:w="916"/>
        <w:gridCol w:w="1135"/>
        <w:gridCol w:w="993"/>
        <w:gridCol w:w="993"/>
        <w:gridCol w:w="994"/>
        <w:gridCol w:w="1419"/>
      </w:tblGrid>
      <w:tr w:rsidR="00113C6C" w:rsidRPr="00113C6C" w14:paraId="27421973" w14:textId="77777777" w:rsidTr="00B3579F">
        <w:trPr>
          <w:trHeight w:val="397"/>
          <w:tblHeader/>
        </w:trPr>
        <w:tc>
          <w:tcPr>
            <w:tcW w:w="456" w:type="dxa"/>
            <w:tcBorders>
              <w:top w:val="single" w:sz="4" w:space="0" w:color="auto"/>
              <w:left w:val="single" w:sz="4" w:space="0" w:color="auto"/>
              <w:bottom w:val="single" w:sz="4" w:space="0" w:color="auto"/>
              <w:right w:val="single" w:sz="4" w:space="0" w:color="auto"/>
            </w:tcBorders>
            <w:vAlign w:val="center"/>
            <w:hideMark/>
          </w:tcPr>
          <w:p w14:paraId="021D101F" w14:textId="77777777" w:rsidR="00113C6C" w:rsidRPr="00113C6C" w:rsidRDefault="00113C6C" w:rsidP="00113C6C">
            <w:pPr>
              <w:pStyle w:val="Body"/>
              <w:rPr>
                <w:rFonts w:ascii="Arial" w:hAnsi="Arial" w:cs="Arial"/>
                <w:bCs/>
                <w:lang w:val="id-ID"/>
              </w:rPr>
            </w:pPr>
            <w:r w:rsidRPr="00113C6C">
              <w:rPr>
                <w:rFonts w:ascii="Arial" w:hAnsi="Arial" w:cs="Arial"/>
                <w:bCs/>
              </w:rPr>
              <w:t>Yes</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300028F7" w14:textId="77777777" w:rsidR="00113C6C" w:rsidRPr="00113C6C" w:rsidRDefault="00113C6C" w:rsidP="00113C6C">
            <w:pPr>
              <w:pStyle w:val="Body"/>
              <w:rPr>
                <w:rFonts w:ascii="Arial" w:hAnsi="Arial" w:cs="Arial"/>
                <w:bCs/>
                <w:i/>
                <w:lang w:val="id-ID"/>
              </w:rPr>
            </w:pPr>
            <w:r w:rsidRPr="00113C6C">
              <w:rPr>
                <w:rFonts w:ascii="Arial" w:hAnsi="Arial" w:cs="Arial"/>
                <w:bCs/>
                <w:i/>
              </w:rPr>
              <w:t>Structural relationship</w:t>
            </w:r>
          </w:p>
        </w:tc>
        <w:tc>
          <w:tcPr>
            <w:tcW w:w="1134" w:type="dxa"/>
            <w:tcBorders>
              <w:top w:val="single" w:sz="4" w:space="0" w:color="auto"/>
              <w:left w:val="nil"/>
              <w:bottom w:val="single" w:sz="4" w:space="0" w:color="auto"/>
              <w:right w:val="single" w:sz="4" w:space="0" w:color="auto"/>
            </w:tcBorders>
            <w:vAlign w:val="center"/>
            <w:hideMark/>
          </w:tcPr>
          <w:p w14:paraId="11304BF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Std. Estimate</w:t>
            </w:r>
          </w:p>
        </w:tc>
        <w:tc>
          <w:tcPr>
            <w:tcW w:w="992" w:type="dxa"/>
            <w:tcBorders>
              <w:top w:val="single" w:sz="4" w:space="0" w:color="auto"/>
              <w:left w:val="nil"/>
              <w:bottom w:val="single" w:sz="4" w:space="0" w:color="auto"/>
              <w:right w:val="single" w:sz="4" w:space="0" w:color="auto"/>
            </w:tcBorders>
            <w:vAlign w:val="center"/>
            <w:hideMark/>
          </w:tcPr>
          <w:p w14:paraId="04DE66F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ONE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20183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C.R.</w:t>
            </w:r>
          </w:p>
        </w:tc>
        <w:tc>
          <w:tcPr>
            <w:tcW w:w="993" w:type="dxa"/>
            <w:tcBorders>
              <w:top w:val="single" w:sz="4" w:space="0" w:color="auto"/>
              <w:left w:val="nil"/>
              <w:bottom w:val="single" w:sz="4" w:space="0" w:color="auto"/>
              <w:right w:val="single" w:sz="4" w:space="0" w:color="auto"/>
            </w:tcBorders>
            <w:vAlign w:val="center"/>
            <w:hideMark/>
          </w:tcPr>
          <w:p w14:paraId="614D1E8A"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P-value</w:t>
            </w:r>
          </w:p>
        </w:tc>
        <w:tc>
          <w:tcPr>
            <w:tcW w:w="1418" w:type="dxa"/>
            <w:tcBorders>
              <w:top w:val="single" w:sz="4" w:space="0" w:color="auto"/>
              <w:left w:val="nil"/>
              <w:bottom w:val="single" w:sz="4" w:space="0" w:color="auto"/>
              <w:right w:val="single" w:sz="4" w:space="0" w:color="auto"/>
            </w:tcBorders>
            <w:vAlign w:val="center"/>
            <w:hideMark/>
          </w:tcPr>
          <w:p w14:paraId="66996EF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Decision</w:t>
            </w:r>
          </w:p>
        </w:tc>
      </w:tr>
      <w:tr w:rsidR="00113C6C" w:rsidRPr="00113C6C" w14:paraId="04540478"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2DD71AF5" w14:textId="77777777" w:rsidR="00113C6C" w:rsidRPr="00113C6C" w:rsidRDefault="00113C6C" w:rsidP="00113C6C">
            <w:pPr>
              <w:pStyle w:val="Body"/>
              <w:rPr>
                <w:rFonts w:ascii="Arial" w:hAnsi="Arial" w:cs="Arial"/>
                <w:bCs/>
                <w:lang w:val="id-ID"/>
              </w:rPr>
            </w:pPr>
            <w:r w:rsidRPr="00113C6C">
              <w:rPr>
                <w:rFonts w:ascii="Arial" w:hAnsi="Arial" w:cs="Arial"/>
                <w:bCs/>
              </w:rPr>
              <w:t>1</w:t>
            </w:r>
          </w:p>
        </w:tc>
        <w:tc>
          <w:tcPr>
            <w:tcW w:w="819" w:type="dxa"/>
            <w:tcBorders>
              <w:top w:val="single" w:sz="4" w:space="0" w:color="auto"/>
              <w:left w:val="single" w:sz="4" w:space="0" w:color="auto"/>
              <w:bottom w:val="single" w:sz="4" w:space="0" w:color="auto"/>
              <w:right w:val="nil"/>
            </w:tcBorders>
            <w:vAlign w:val="bottom"/>
            <w:hideMark/>
          </w:tcPr>
          <w:p w14:paraId="3031FC1A" w14:textId="77777777" w:rsidR="00113C6C" w:rsidRPr="00113C6C" w:rsidRDefault="00113C6C" w:rsidP="00113C6C">
            <w:pPr>
              <w:pStyle w:val="Body"/>
              <w:rPr>
                <w:rFonts w:ascii="Arial" w:hAnsi="Arial" w:cs="Arial"/>
                <w:bCs/>
                <w:lang w:val="id-ID"/>
              </w:rPr>
            </w:pPr>
            <w:r w:rsidRPr="00113C6C">
              <w:rPr>
                <w:rFonts w:ascii="Arial" w:hAnsi="Arial" w:cs="Arial"/>
                <w:bCs/>
              </w:rPr>
              <w:t>X1</w:t>
            </w:r>
          </w:p>
        </w:tc>
        <w:tc>
          <w:tcPr>
            <w:tcW w:w="360" w:type="dxa"/>
            <w:tcBorders>
              <w:top w:val="single" w:sz="4" w:space="0" w:color="auto"/>
              <w:left w:val="nil"/>
              <w:bottom w:val="single" w:sz="4" w:space="0" w:color="auto"/>
              <w:right w:val="nil"/>
            </w:tcBorders>
            <w:noWrap/>
            <w:vAlign w:val="center"/>
            <w:hideMark/>
          </w:tcPr>
          <w:p w14:paraId="08A135C9"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2B99064F"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2893D792" w14:textId="77777777" w:rsidR="00113C6C" w:rsidRPr="00113C6C" w:rsidRDefault="00113C6C" w:rsidP="00113C6C">
            <w:pPr>
              <w:pStyle w:val="Body"/>
              <w:rPr>
                <w:rFonts w:ascii="Arial" w:hAnsi="Arial" w:cs="Arial"/>
                <w:bCs/>
                <w:iCs/>
                <w:lang w:val="id-ID"/>
              </w:rPr>
            </w:pPr>
            <w:r w:rsidRPr="00113C6C">
              <w:rPr>
                <w:rFonts w:ascii="Arial" w:hAnsi="Arial" w:cs="Arial"/>
                <w:bCs/>
                <w:iCs/>
              </w:rPr>
              <w:t>0,331</w:t>
            </w:r>
          </w:p>
        </w:tc>
        <w:tc>
          <w:tcPr>
            <w:tcW w:w="992" w:type="dxa"/>
            <w:tcBorders>
              <w:top w:val="single" w:sz="4" w:space="0" w:color="auto"/>
              <w:left w:val="nil"/>
              <w:bottom w:val="single" w:sz="4" w:space="0" w:color="auto"/>
              <w:right w:val="single" w:sz="4" w:space="0" w:color="auto"/>
            </w:tcBorders>
            <w:vAlign w:val="center"/>
            <w:hideMark/>
          </w:tcPr>
          <w:p w14:paraId="4AC1D1D5" w14:textId="77777777" w:rsidR="00113C6C" w:rsidRPr="00113C6C" w:rsidRDefault="00113C6C" w:rsidP="00113C6C">
            <w:pPr>
              <w:pStyle w:val="Body"/>
              <w:rPr>
                <w:rFonts w:ascii="Arial" w:hAnsi="Arial" w:cs="Arial"/>
                <w:bCs/>
                <w:iCs/>
                <w:lang w:val="id-ID"/>
              </w:rPr>
            </w:pPr>
            <w:r w:rsidRPr="00113C6C">
              <w:rPr>
                <w:rFonts w:ascii="Arial" w:hAnsi="Arial" w:cs="Arial"/>
                <w:bCs/>
                <w:iCs/>
              </w:rPr>
              <w:t>0,064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9BB166"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993" w:type="dxa"/>
            <w:tcBorders>
              <w:top w:val="single" w:sz="4" w:space="0" w:color="auto"/>
              <w:left w:val="nil"/>
              <w:bottom w:val="single" w:sz="4" w:space="0" w:color="auto"/>
              <w:right w:val="single" w:sz="4" w:space="0" w:color="auto"/>
            </w:tcBorders>
            <w:vAlign w:val="center"/>
            <w:hideMark/>
          </w:tcPr>
          <w:p w14:paraId="57F14170"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5D68460B" w14:textId="77777777" w:rsidR="00113C6C" w:rsidRPr="00113C6C" w:rsidRDefault="00113C6C" w:rsidP="00113C6C">
            <w:pPr>
              <w:pStyle w:val="Body"/>
              <w:rPr>
                <w:rFonts w:ascii="Arial" w:hAnsi="Arial" w:cs="Arial"/>
                <w:bCs/>
                <w:iCs/>
                <w:lang w:val="id-ID"/>
              </w:rPr>
            </w:pPr>
            <w:r w:rsidRPr="00113C6C">
              <w:rPr>
                <w:rFonts w:ascii="Arial" w:hAnsi="Arial" w:cs="Arial"/>
                <w:bCs/>
                <w:iCs/>
              </w:rPr>
              <w:t>H1 accepted</w:t>
            </w:r>
          </w:p>
        </w:tc>
      </w:tr>
      <w:tr w:rsidR="00113C6C" w:rsidRPr="00113C6C" w14:paraId="0C7C13BE"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263C155C" w14:textId="77777777" w:rsidR="00113C6C" w:rsidRPr="00113C6C" w:rsidRDefault="00113C6C" w:rsidP="00113C6C">
            <w:pPr>
              <w:pStyle w:val="Body"/>
              <w:rPr>
                <w:rFonts w:ascii="Arial" w:hAnsi="Arial" w:cs="Arial"/>
                <w:bCs/>
                <w:lang w:val="id-ID"/>
              </w:rPr>
            </w:pPr>
            <w:r w:rsidRPr="00113C6C">
              <w:rPr>
                <w:rFonts w:ascii="Arial" w:hAnsi="Arial" w:cs="Arial"/>
                <w:bCs/>
              </w:rPr>
              <w:t>2</w:t>
            </w:r>
          </w:p>
        </w:tc>
        <w:tc>
          <w:tcPr>
            <w:tcW w:w="819" w:type="dxa"/>
            <w:tcBorders>
              <w:top w:val="single" w:sz="4" w:space="0" w:color="auto"/>
              <w:left w:val="single" w:sz="4" w:space="0" w:color="auto"/>
              <w:bottom w:val="single" w:sz="4" w:space="0" w:color="auto"/>
              <w:right w:val="nil"/>
            </w:tcBorders>
            <w:vAlign w:val="bottom"/>
            <w:hideMark/>
          </w:tcPr>
          <w:p w14:paraId="6A0C32E0" w14:textId="77777777" w:rsidR="00113C6C" w:rsidRPr="00113C6C" w:rsidRDefault="00113C6C" w:rsidP="00113C6C">
            <w:pPr>
              <w:pStyle w:val="Body"/>
              <w:rPr>
                <w:rFonts w:ascii="Arial" w:hAnsi="Arial" w:cs="Arial"/>
                <w:bCs/>
                <w:lang w:val="id-ID"/>
              </w:rPr>
            </w:pPr>
            <w:r w:rsidRPr="00113C6C">
              <w:rPr>
                <w:rFonts w:ascii="Arial" w:hAnsi="Arial" w:cs="Arial"/>
                <w:bCs/>
              </w:rPr>
              <w:t>X2</w:t>
            </w:r>
          </w:p>
        </w:tc>
        <w:tc>
          <w:tcPr>
            <w:tcW w:w="360" w:type="dxa"/>
            <w:tcBorders>
              <w:top w:val="single" w:sz="4" w:space="0" w:color="auto"/>
              <w:left w:val="nil"/>
              <w:bottom w:val="single" w:sz="4" w:space="0" w:color="auto"/>
              <w:right w:val="nil"/>
            </w:tcBorders>
            <w:noWrap/>
            <w:vAlign w:val="center"/>
            <w:hideMark/>
          </w:tcPr>
          <w:p w14:paraId="7108AE03"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7508A5D8"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67CF39F1" w14:textId="77777777" w:rsidR="00113C6C" w:rsidRPr="00113C6C" w:rsidRDefault="00113C6C" w:rsidP="00113C6C">
            <w:pPr>
              <w:pStyle w:val="Body"/>
              <w:rPr>
                <w:rFonts w:ascii="Arial" w:hAnsi="Arial" w:cs="Arial"/>
                <w:bCs/>
                <w:iCs/>
                <w:lang w:val="id-ID"/>
              </w:rPr>
            </w:pPr>
            <w:r w:rsidRPr="00113C6C">
              <w:rPr>
                <w:rFonts w:ascii="Arial" w:hAnsi="Arial" w:cs="Arial"/>
                <w:bCs/>
                <w:iCs/>
              </w:rPr>
              <w:t>0,344</w:t>
            </w:r>
          </w:p>
        </w:tc>
        <w:tc>
          <w:tcPr>
            <w:tcW w:w="992" w:type="dxa"/>
            <w:tcBorders>
              <w:top w:val="single" w:sz="4" w:space="0" w:color="auto"/>
              <w:left w:val="nil"/>
              <w:bottom w:val="single" w:sz="4" w:space="0" w:color="auto"/>
              <w:right w:val="single" w:sz="4" w:space="0" w:color="auto"/>
            </w:tcBorders>
            <w:vAlign w:val="center"/>
            <w:hideMark/>
          </w:tcPr>
          <w:p w14:paraId="13EEB0BD" w14:textId="77777777" w:rsidR="00113C6C" w:rsidRPr="00113C6C" w:rsidRDefault="00113C6C" w:rsidP="00113C6C">
            <w:pPr>
              <w:pStyle w:val="Body"/>
              <w:rPr>
                <w:rFonts w:ascii="Arial" w:hAnsi="Arial" w:cs="Arial"/>
                <w:bCs/>
                <w:iCs/>
                <w:lang w:val="id-ID"/>
              </w:rPr>
            </w:pPr>
            <w:r w:rsidRPr="00113C6C">
              <w:rPr>
                <w:rFonts w:ascii="Arial" w:hAnsi="Arial" w:cs="Arial"/>
                <w:bCs/>
                <w:iCs/>
              </w:rPr>
              <w:t>0,081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F0280" w14:textId="77777777" w:rsidR="00113C6C" w:rsidRPr="00113C6C" w:rsidRDefault="00113C6C" w:rsidP="00113C6C">
            <w:pPr>
              <w:pStyle w:val="Body"/>
              <w:rPr>
                <w:rFonts w:ascii="Arial" w:hAnsi="Arial" w:cs="Arial"/>
                <w:bCs/>
                <w:iCs/>
                <w:lang w:val="id-ID"/>
              </w:rPr>
            </w:pPr>
            <w:r w:rsidRPr="00113C6C">
              <w:rPr>
                <w:rFonts w:ascii="Arial" w:hAnsi="Arial" w:cs="Arial"/>
                <w:bCs/>
                <w:iCs/>
              </w:rPr>
              <w:t>3,834</w:t>
            </w:r>
          </w:p>
        </w:tc>
        <w:tc>
          <w:tcPr>
            <w:tcW w:w="993" w:type="dxa"/>
            <w:tcBorders>
              <w:top w:val="single" w:sz="4" w:space="0" w:color="auto"/>
              <w:left w:val="nil"/>
              <w:bottom w:val="single" w:sz="4" w:space="0" w:color="auto"/>
              <w:right w:val="single" w:sz="4" w:space="0" w:color="auto"/>
            </w:tcBorders>
            <w:vAlign w:val="center"/>
            <w:hideMark/>
          </w:tcPr>
          <w:p w14:paraId="400FB90C"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363AE551" w14:textId="77777777" w:rsidR="00113C6C" w:rsidRPr="00113C6C" w:rsidRDefault="00113C6C" w:rsidP="00113C6C">
            <w:pPr>
              <w:pStyle w:val="Body"/>
              <w:rPr>
                <w:rFonts w:ascii="Arial" w:hAnsi="Arial" w:cs="Arial"/>
                <w:bCs/>
                <w:iCs/>
                <w:lang w:val="id-ID"/>
              </w:rPr>
            </w:pPr>
            <w:r w:rsidRPr="00113C6C">
              <w:rPr>
                <w:rFonts w:ascii="Arial" w:hAnsi="Arial" w:cs="Arial"/>
                <w:bCs/>
                <w:iCs/>
              </w:rPr>
              <w:t>H2 accepted</w:t>
            </w:r>
          </w:p>
        </w:tc>
      </w:tr>
      <w:tr w:rsidR="00113C6C" w:rsidRPr="00113C6C" w14:paraId="3ADE9C6D"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0F0E2629" w14:textId="77777777" w:rsidR="00113C6C" w:rsidRPr="00113C6C" w:rsidRDefault="00113C6C" w:rsidP="00113C6C">
            <w:pPr>
              <w:pStyle w:val="Body"/>
              <w:rPr>
                <w:rFonts w:ascii="Arial" w:hAnsi="Arial" w:cs="Arial"/>
                <w:bCs/>
                <w:lang w:val="id-ID"/>
              </w:rPr>
            </w:pPr>
            <w:r w:rsidRPr="00113C6C">
              <w:rPr>
                <w:rFonts w:ascii="Arial" w:hAnsi="Arial" w:cs="Arial"/>
                <w:bCs/>
              </w:rPr>
              <w:t>3</w:t>
            </w:r>
          </w:p>
        </w:tc>
        <w:tc>
          <w:tcPr>
            <w:tcW w:w="819" w:type="dxa"/>
            <w:tcBorders>
              <w:top w:val="single" w:sz="4" w:space="0" w:color="auto"/>
              <w:left w:val="single" w:sz="4" w:space="0" w:color="auto"/>
              <w:bottom w:val="single" w:sz="4" w:space="0" w:color="auto"/>
              <w:right w:val="nil"/>
            </w:tcBorders>
            <w:vAlign w:val="bottom"/>
            <w:hideMark/>
          </w:tcPr>
          <w:p w14:paraId="2CDAA6F9" w14:textId="77777777" w:rsidR="00113C6C" w:rsidRPr="00113C6C" w:rsidRDefault="00113C6C" w:rsidP="00113C6C">
            <w:pPr>
              <w:pStyle w:val="Body"/>
              <w:rPr>
                <w:rFonts w:ascii="Arial" w:hAnsi="Arial" w:cs="Arial"/>
                <w:bCs/>
                <w:lang w:val="id-ID"/>
              </w:rPr>
            </w:pPr>
            <w:r w:rsidRPr="00113C6C">
              <w:rPr>
                <w:rFonts w:ascii="Arial" w:hAnsi="Arial" w:cs="Arial"/>
                <w:bCs/>
              </w:rPr>
              <w:t>X3</w:t>
            </w:r>
          </w:p>
        </w:tc>
        <w:tc>
          <w:tcPr>
            <w:tcW w:w="360" w:type="dxa"/>
            <w:tcBorders>
              <w:top w:val="single" w:sz="4" w:space="0" w:color="auto"/>
              <w:left w:val="nil"/>
              <w:bottom w:val="single" w:sz="4" w:space="0" w:color="auto"/>
              <w:right w:val="nil"/>
            </w:tcBorders>
            <w:noWrap/>
            <w:vAlign w:val="center"/>
            <w:hideMark/>
          </w:tcPr>
          <w:p w14:paraId="5B445B26"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68699F96"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371C3514" w14:textId="77777777" w:rsidR="00113C6C" w:rsidRPr="00113C6C" w:rsidRDefault="00113C6C" w:rsidP="00113C6C">
            <w:pPr>
              <w:pStyle w:val="Body"/>
              <w:rPr>
                <w:rFonts w:ascii="Arial" w:hAnsi="Arial" w:cs="Arial"/>
                <w:bCs/>
                <w:iCs/>
                <w:lang w:val="id-ID"/>
              </w:rPr>
            </w:pPr>
            <w:r w:rsidRPr="00113C6C">
              <w:rPr>
                <w:rFonts w:ascii="Arial" w:hAnsi="Arial" w:cs="Arial"/>
                <w:bCs/>
                <w:iCs/>
              </w:rPr>
              <w:t>0,159</w:t>
            </w:r>
          </w:p>
        </w:tc>
        <w:tc>
          <w:tcPr>
            <w:tcW w:w="992" w:type="dxa"/>
            <w:tcBorders>
              <w:top w:val="single" w:sz="4" w:space="0" w:color="auto"/>
              <w:left w:val="nil"/>
              <w:bottom w:val="single" w:sz="4" w:space="0" w:color="auto"/>
              <w:right w:val="single" w:sz="4" w:space="0" w:color="auto"/>
            </w:tcBorders>
            <w:vAlign w:val="center"/>
            <w:hideMark/>
          </w:tcPr>
          <w:p w14:paraId="502D1635" w14:textId="77777777" w:rsidR="00113C6C" w:rsidRPr="00113C6C" w:rsidRDefault="00113C6C" w:rsidP="00113C6C">
            <w:pPr>
              <w:pStyle w:val="Body"/>
              <w:rPr>
                <w:rFonts w:ascii="Arial" w:hAnsi="Arial" w:cs="Arial"/>
                <w:bCs/>
                <w:iCs/>
                <w:lang w:val="id-ID"/>
              </w:rPr>
            </w:pPr>
            <w:r w:rsidRPr="00113C6C">
              <w:rPr>
                <w:rFonts w:ascii="Arial" w:hAnsi="Arial" w:cs="Arial"/>
                <w:bCs/>
                <w:iCs/>
              </w:rPr>
              <w:t>0,091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9D634" w14:textId="77777777" w:rsidR="00113C6C" w:rsidRPr="00113C6C" w:rsidRDefault="00113C6C" w:rsidP="00113C6C">
            <w:pPr>
              <w:pStyle w:val="Body"/>
              <w:rPr>
                <w:rFonts w:ascii="Arial" w:hAnsi="Arial" w:cs="Arial"/>
                <w:bCs/>
                <w:iCs/>
                <w:lang w:val="id-ID"/>
              </w:rPr>
            </w:pPr>
            <w:r w:rsidRPr="00113C6C">
              <w:rPr>
                <w:rFonts w:ascii="Arial" w:hAnsi="Arial" w:cs="Arial"/>
                <w:bCs/>
                <w:iCs/>
              </w:rPr>
              <w:t>1,880</w:t>
            </w:r>
          </w:p>
        </w:tc>
        <w:tc>
          <w:tcPr>
            <w:tcW w:w="993" w:type="dxa"/>
            <w:tcBorders>
              <w:top w:val="single" w:sz="4" w:space="0" w:color="auto"/>
              <w:left w:val="nil"/>
              <w:bottom w:val="single" w:sz="4" w:space="0" w:color="auto"/>
              <w:right w:val="single" w:sz="4" w:space="0" w:color="auto"/>
            </w:tcBorders>
            <w:vAlign w:val="center"/>
            <w:hideMark/>
          </w:tcPr>
          <w:p w14:paraId="305B78C3" w14:textId="77777777" w:rsidR="00113C6C" w:rsidRPr="00113C6C" w:rsidRDefault="00113C6C" w:rsidP="00113C6C">
            <w:pPr>
              <w:pStyle w:val="Body"/>
              <w:rPr>
                <w:rFonts w:ascii="Arial" w:hAnsi="Arial" w:cs="Arial"/>
                <w:b/>
                <w:bCs/>
                <w:iCs/>
                <w:lang w:val="id-ID"/>
              </w:rPr>
            </w:pPr>
            <w:r w:rsidRPr="00113C6C">
              <w:rPr>
                <w:rFonts w:ascii="Arial" w:hAnsi="Arial" w:cs="Arial"/>
                <w:b/>
                <w:bCs/>
                <w:iCs/>
              </w:rPr>
              <w:t>0,060</w:t>
            </w:r>
          </w:p>
        </w:tc>
        <w:tc>
          <w:tcPr>
            <w:tcW w:w="1418" w:type="dxa"/>
            <w:tcBorders>
              <w:top w:val="single" w:sz="4" w:space="0" w:color="auto"/>
              <w:left w:val="nil"/>
              <w:bottom w:val="single" w:sz="4" w:space="0" w:color="auto"/>
              <w:right w:val="single" w:sz="4" w:space="0" w:color="auto"/>
            </w:tcBorders>
            <w:hideMark/>
          </w:tcPr>
          <w:p w14:paraId="40348BA9" w14:textId="77777777" w:rsidR="00113C6C" w:rsidRPr="00113C6C" w:rsidRDefault="00113C6C" w:rsidP="00113C6C">
            <w:pPr>
              <w:pStyle w:val="Body"/>
              <w:rPr>
                <w:rFonts w:ascii="Arial" w:hAnsi="Arial" w:cs="Arial"/>
                <w:bCs/>
                <w:iCs/>
                <w:lang w:val="id-ID"/>
              </w:rPr>
            </w:pPr>
            <w:r w:rsidRPr="00113C6C">
              <w:rPr>
                <w:rFonts w:ascii="Arial" w:hAnsi="Arial" w:cs="Arial"/>
                <w:bCs/>
                <w:iCs/>
              </w:rPr>
              <w:t>H3 rejected</w:t>
            </w:r>
          </w:p>
        </w:tc>
      </w:tr>
      <w:tr w:rsidR="00113C6C" w:rsidRPr="00113C6C" w14:paraId="31323A5B"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0923C6C3" w14:textId="77777777" w:rsidR="00113C6C" w:rsidRPr="00113C6C" w:rsidRDefault="00113C6C" w:rsidP="00113C6C">
            <w:pPr>
              <w:pStyle w:val="Body"/>
              <w:rPr>
                <w:rFonts w:ascii="Arial" w:hAnsi="Arial" w:cs="Arial"/>
                <w:bCs/>
                <w:lang w:val="id-ID"/>
              </w:rPr>
            </w:pPr>
            <w:r w:rsidRPr="00113C6C">
              <w:rPr>
                <w:rFonts w:ascii="Arial" w:hAnsi="Arial" w:cs="Arial"/>
                <w:bCs/>
              </w:rPr>
              <w:t>4</w:t>
            </w:r>
          </w:p>
        </w:tc>
        <w:tc>
          <w:tcPr>
            <w:tcW w:w="819" w:type="dxa"/>
            <w:tcBorders>
              <w:top w:val="single" w:sz="4" w:space="0" w:color="auto"/>
              <w:left w:val="single" w:sz="4" w:space="0" w:color="auto"/>
              <w:bottom w:val="single" w:sz="4" w:space="0" w:color="auto"/>
              <w:right w:val="nil"/>
            </w:tcBorders>
            <w:vAlign w:val="bottom"/>
            <w:hideMark/>
          </w:tcPr>
          <w:p w14:paraId="3C8CCD0E" w14:textId="77777777" w:rsidR="00113C6C" w:rsidRPr="00113C6C" w:rsidRDefault="00113C6C" w:rsidP="00113C6C">
            <w:pPr>
              <w:pStyle w:val="Body"/>
              <w:rPr>
                <w:rFonts w:ascii="Arial" w:hAnsi="Arial" w:cs="Arial"/>
                <w:bCs/>
                <w:lang w:val="id-ID"/>
              </w:rPr>
            </w:pPr>
            <w:r w:rsidRPr="00113C6C">
              <w:rPr>
                <w:rFonts w:ascii="Arial" w:hAnsi="Arial" w:cs="Arial"/>
                <w:bCs/>
              </w:rPr>
              <w:t>X4</w:t>
            </w:r>
          </w:p>
        </w:tc>
        <w:tc>
          <w:tcPr>
            <w:tcW w:w="360" w:type="dxa"/>
            <w:tcBorders>
              <w:top w:val="single" w:sz="4" w:space="0" w:color="auto"/>
              <w:left w:val="nil"/>
              <w:bottom w:val="single" w:sz="4" w:space="0" w:color="auto"/>
              <w:right w:val="nil"/>
            </w:tcBorders>
            <w:noWrap/>
            <w:vAlign w:val="center"/>
            <w:hideMark/>
          </w:tcPr>
          <w:p w14:paraId="00A35DFE"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16598CD4"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047C534C" w14:textId="77777777" w:rsidR="00113C6C" w:rsidRPr="00113C6C" w:rsidRDefault="00113C6C" w:rsidP="00113C6C">
            <w:pPr>
              <w:pStyle w:val="Body"/>
              <w:rPr>
                <w:rFonts w:ascii="Arial" w:hAnsi="Arial" w:cs="Arial"/>
                <w:bCs/>
                <w:iCs/>
                <w:lang w:val="id-ID"/>
              </w:rPr>
            </w:pPr>
            <w:r w:rsidRPr="00113C6C">
              <w:rPr>
                <w:rFonts w:ascii="Arial" w:hAnsi="Arial" w:cs="Arial"/>
                <w:bCs/>
                <w:iCs/>
              </w:rPr>
              <w:t>0,130</w:t>
            </w:r>
          </w:p>
        </w:tc>
        <w:tc>
          <w:tcPr>
            <w:tcW w:w="992" w:type="dxa"/>
            <w:tcBorders>
              <w:top w:val="single" w:sz="4" w:space="0" w:color="auto"/>
              <w:left w:val="nil"/>
              <w:bottom w:val="single" w:sz="4" w:space="0" w:color="auto"/>
              <w:right w:val="single" w:sz="4" w:space="0" w:color="auto"/>
            </w:tcBorders>
            <w:vAlign w:val="center"/>
            <w:hideMark/>
          </w:tcPr>
          <w:p w14:paraId="30944504" w14:textId="77777777" w:rsidR="00113C6C" w:rsidRPr="00113C6C" w:rsidRDefault="00113C6C" w:rsidP="00113C6C">
            <w:pPr>
              <w:pStyle w:val="Body"/>
              <w:rPr>
                <w:rFonts w:ascii="Arial" w:hAnsi="Arial" w:cs="Arial"/>
                <w:bCs/>
                <w:iCs/>
                <w:lang w:val="id-ID"/>
              </w:rPr>
            </w:pPr>
            <w:r w:rsidRPr="00113C6C">
              <w:rPr>
                <w:rFonts w:ascii="Arial" w:hAnsi="Arial" w:cs="Arial"/>
                <w:bCs/>
                <w:iCs/>
              </w:rPr>
              <w:t>0,101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887B4" w14:textId="77777777" w:rsidR="00113C6C" w:rsidRPr="00113C6C" w:rsidRDefault="00113C6C" w:rsidP="00113C6C">
            <w:pPr>
              <w:pStyle w:val="Body"/>
              <w:rPr>
                <w:rFonts w:ascii="Arial" w:hAnsi="Arial" w:cs="Arial"/>
                <w:bCs/>
                <w:iCs/>
                <w:lang w:val="id-ID"/>
              </w:rPr>
            </w:pPr>
            <w:r w:rsidRPr="00113C6C">
              <w:rPr>
                <w:rFonts w:ascii="Arial" w:hAnsi="Arial" w:cs="Arial"/>
                <w:bCs/>
                <w:iCs/>
              </w:rPr>
              <w:t>1,540</w:t>
            </w:r>
          </w:p>
        </w:tc>
        <w:tc>
          <w:tcPr>
            <w:tcW w:w="993" w:type="dxa"/>
            <w:tcBorders>
              <w:top w:val="single" w:sz="4" w:space="0" w:color="auto"/>
              <w:left w:val="nil"/>
              <w:bottom w:val="single" w:sz="4" w:space="0" w:color="auto"/>
              <w:right w:val="single" w:sz="4" w:space="0" w:color="auto"/>
            </w:tcBorders>
            <w:vAlign w:val="center"/>
            <w:hideMark/>
          </w:tcPr>
          <w:p w14:paraId="04EACD0A" w14:textId="77777777" w:rsidR="00113C6C" w:rsidRPr="00113C6C" w:rsidRDefault="00113C6C" w:rsidP="00113C6C">
            <w:pPr>
              <w:pStyle w:val="Body"/>
              <w:rPr>
                <w:rFonts w:ascii="Arial" w:hAnsi="Arial" w:cs="Arial"/>
                <w:b/>
                <w:bCs/>
                <w:iCs/>
                <w:lang w:val="id-ID"/>
              </w:rPr>
            </w:pPr>
            <w:r w:rsidRPr="00113C6C">
              <w:rPr>
                <w:rFonts w:ascii="Arial" w:hAnsi="Arial" w:cs="Arial"/>
                <w:b/>
                <w:bCs/>
                <w:iCs/>
              </w:rPr>
              <w:t>0,123</w:t>
            </w:r>
          </w:p>
        </w:tc>
        <w:tc>
          <w:tcPr>
            <w:tcW w:w="1418" w:type="dxa"/>
            <w:tcBorders>
              <w:top w:val="single" w:sz="4" w:space="0" w:color="auto"/>
              <w:left w:val="nil"/>
              <w:bottom w:val="single" w:sz="4" w:space="0" w:color="auto"/>
              <w:right w:val="single" w:sz="4" w:space="0" w:color="auto"/>
            </w:tcBorders>
            <w:hideMark/>
          </w:tcPr>
          <w:p w14:paraId="3EC89CC0" w14:textId="77777777" w:rsidR="00113C6C" w:rsidRPr="00113C6C" w:rsidRDefault="00113C6C" w:rsidP="00113C6C">
            <w:pPr>
              <w:pStyle w:val="Body"/>
              <w:rPr>
                <w:rFonts w:ascii="Arial" w:hAnsi="Arial" w:cs="Arial"/>
                <w:bCs/>
                <w:iCs/>
                <w:lang w:val="id-ID"/>
              </w:rPr>
            </w:pPr>
            <w:r w:rsidRPr="00113C6C">
              <w:rPr>
                <w:rFonts w:ascii="Arial" w:hAnsi="Arial" w:cs="Arial"/>
                <w:bCs/>
                <w:iCs/>
              </w:rPr>
              <w:t>H4 rejected</w:t>
            </w:r>
          </w:p>
        </w:tc>
      </w:tr>
      <w:tr w:rsidR="00113C6C" w:rsidRPr="00113C6C" w14:paraId="23CEAC83"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6EF58F45" w14:textId="77777777" w:rsidR="00113C6C" w:rsidRPr="00113C6C" w:rsidRDefault="00113C6C" w:rsidP="00113C6C">
            <w:pPr>
              <w:pStyle w:val="Body"/>
              <w:rPr>
                <w:rFonts w:ascii="Arial" w:hAnsi="Arial" w:cs="Arial"/>
                <w:bCs/>
                <w:lang w:val="id-ID"/>
              </w:rPr>
            </w:pPr>
            <w:r w:rsidRPr="00113C6C">
              <w:rPr>
                <w:rFonts w:ascii="Arial" w:hAnsi="Arial" w:cs="Arial"/>
                <w:bCs/>
              </w:rPr>
              <w:t>5</w:t>
            </w:r>
          </w:p>
        </w:tc>
        <w:tc>
          <w:tcPr>
            <w:tcW w:w="819" w:type="dxa"/>
            <w:tcBorders>
              <w:top w:val="single" w:sz="4" w:space="0" w:color="auto"/>
              <w:left w:val="single" w:sz="4" w:space="0" w:color="auto"/>
              <w:bottom w:val="single" w:sz="4" w:space="0" w:color="auto"/>
              <w:right w:val="nil"/>
            </w:tcBorders>
            <w:vAlign w:val="bottom"/>
            <w:hideMark/>
          </w:tcPr>
          <w:p w14:paraId="5D863E94" w14:textId="77777777" w:rsidR="00113C6C" w:rsidRPr="00113C6C" w:rsidRDefault="00113C6C" w:rsidP="00113C6C">
            <w:pPr>
              <w:pStyle w:val="Body"/>
              <w:rPr>
                <w:rFonts w:ascii="Arial" w:hAnsi="Arial" w:cs="Arial"/>
                <w:bCs/>
                <w:lang w:val="id-ID"/>
              </w:rPr>
            </w:pPr>
            <w:r w:rsidRPr="00113C6C">
              <w:rPr>
                <w:rFonts w:ascii="Arial" w:hAnsi="Arial" w:cs="Arial"/>
                <w:bCs/>
              </w:rPr>
              <w:t>X1</w:t>
            </w:r>
          </w:p>
        </w:tc>
        <w:tc>
          <w:tcPr>
            <w:tcW w:w="360" w:type="dxa"/>
            <w:tcBorders>
              <w:top w:val="single" w:sz="4" w:space="0" w:color="auto"/>
              <w:left w:val="nil"/>
              <w:bottom w:val="single" w:sz="4" w:space="0" w:color="auto"/>
              <w:right w:val="nil"/>
            </w:tcBorders>
            <w:noWrap/>
            <w:vAlign w:val="center"/>
            <w:hideMark/>
          </w:tcPr>
          <w:p w14:paraId="021B9EFE"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78AF26F9"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72772135" w14:textId="77777777" w:rsidR="00113C6C" w:rsidRPr="00113C6C" w:rsidRDefault="00113C6C" w:rsidP="00113C6C">
            <w:pPr>
              <w:pStyle w:val="Body"/>
              <w:rPr>
                <w:rFonts w:ascii="Arial" w:hAnsi="Arial" w:cs="Arial"/>
                <w:bCs/>
                <w:iCs/>
                <w:lang w:val="id-ID"/>
              </w:rPr>
            </w:pPr>
            <w:r w:rsidRPr="00113C6C">
              <w:rPr>
                <w:rFonts w:ascii="Arial" w:hAnsi="Arial" w:cs="Arial"/>
                <w:bCs/>
                <w:iCs/>
              </w:rPr>
              <w:t>0,216</w:t>
            </w:r>
          </w:p>
        </w:tc>
        <w:tc>
          <w:tcPr>
            <w:tcW w:w="992" w:type="dxa"/>
            <w:tcBorders>
              <w:top w:val="single" w:sz="4" w:space="0" w:color="auto"/>
              <w:left w:val="nil"/>
              <w:bottom w:val="single" w:sz="4" w:space="0" w:color="auto"/>
              <w:right w:val="single" w:sz="4" w:space="0" w:color="auto"/>
            </w:tcBorders>
            <w:vAlign w:val="center"/>
            <w:hideMark/>
          </w:tcPr>
          <w:p w14:paraId="5F41DDAC" w14:textId="77777777" w:rsidR="00113C6C" w:rsidRPr="00113C6C" w:rsidRDefault="00113C6C" w:rsidP="00113C6C">
            <w:pPr>
              <w:pStyle w:val="Body"/>
              <w:rPr>
                <w:rFonts w:ascii="Arial" w:hAnsi="Arial" w:cs="Arial"/>
                <w:bCs/>
                <w:iCs/>
                <w:lang w:val="id-ID"/>
              </w:rPr>
            </w:pPr>
            <w:r w:rsidRPr="00113C6C">
              <w:rPr>
                <w:rFonts w:ascii="Arial" w:hAnsi="Arial" w:cs="Arial"/>
                <w:bCs/>
                <w:iCs/>
              </w:rPr>
              <w:t>0,053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1ED37" w14:textId="77777777" w:rsidR="00113C6C" w:rsidRPr="00113C6C" w:rsidRDefault="00113C6C" w:rsidP="00113C6C">
            <w:pPr>
              <w:pStyle w:val="Body"/>
              <w:rPr>
                <w:rFonts w:ascii="Arial" w:hAnsi="Arial" w:cs="Arial"/>
                <w:bCs/>
                <w:iCs/>
                <w:lang w:val="id-ID"/>
              </w:rPr>
            </w:pPr>
            <w:r w:rsidRPr="00113C6C">
              <w:rPr>
                <w:rFonts w:ascii="Arial" w:hAnsi="Arial" w:cs="Arial"/>
                <w:bCs/>
                <w:iCs/>
              </w:rPr>
              <w:t>2,797</w:t>
            </w:r>
          </w:p>
        </w:tc>
        <w:tc>
          <w:tcPr>
            <w:tcW w:w="993" w:type="dxa"/>
            <w:tcBorders>
              <w:top w:val="single" w:sz="4" w:space="0" w:color="auto"/>
              <w:left w:val="nil"/>
              <w:bottom w:val="single" w:sz="4" w:space="0" w:color="auto"/>
              <w:right w:val="single" w:sz="4" w:space="0" w:color="auto"/>
            </w:tcBorders>
            <w:vAlign w:val="center"/>
            <w:hideMark/>
          </w:tcPr>
          <w:p w14:paraId="0256601A" w14:textId="77777777" w:rsidR="00113C6C" w:rsidRPr="00113C6C" w:rsidRDefault="00113C6C" w:rsidP="00113C6C">
            <w:pPr>
              <w:pStyle w:val="Body"/>
              <w:rPr>
                <w:rFonts w:ascii="Arial" w:hAnsi="Arial" w:cs="Arial"/>
                <w:bCs/>
                <w:iCs/>
                <w:lang w:val="id-ID"/>
              </w:rPr>
            </w:pPr>
            <w:r w:rsidRPr="00113C6C">
              <w:rPr>
                <w:rFonts w:ascii="Arial" w:hAnsi="Arial" w:cs="Arial"/>
                <w:bCs/>
                <w:iCs/>
              </w:rPr>
              <w:t>0,005</w:t>
            </w:r>
          </w:p>
        </w:tc>
        <w:tc>
          <w:tcPr>
            <w:tcW w:w="1418" w:type="dxa"/>
            <w:tcBorders>
              <w:top w:val="single" w:sz="4" w:space="0" w:color="auto"/>
              <w:left w:val="nil"/>
              <w:bottom w:val="single" w:sz="4" w:space="0" w:color="auto"/>
              <w:right w:val="single" w:sz="4" w:space="0" w:color="auto"/>
            </w:tcBorders>
            <w:hideMark/>
          </w:tcPr>
          <w:p w14:paraId="46B18882" w14:textId="77777777" w:rsidR="00113C6C" w:rsidRPr="00113C6C" w:rsidRDefault="00113C6C" w:rsidP="00113C6C">
            <w:pPr>
              <w:pStyle w:val="Body"/>
              <w:rPr>
                <w:rFonts w:ascii="Arial" w:hAnsi="Arial" w:cs="Arial"/>
                <w:bCs/>
                <w:iCs/>
                <w:lang w:val="id-ID"/>
              </w:rPr>
            </w:pPr>
            <w:r w:rsidRPr="00113C6C">
              <w:rPr>
                <w:rFonts w:ascii="Arial" w:hAnsi="Arial" w:cs="Arial"/>
                <w:bCs/>
                <w:iCs/>
              </w:rPr>
              <w:t>H5 accepted</w:t>
            </w:r>
          </w:p>
        </w:tc>
      </w:tr>
      <w:tr w:rsidR="00113C6C" w:rsidRPr="00113C6C" w14:paraId="38CD2D2F"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4ABCDA6E" w14:textId="77777777" w:rsidR="00113C6C" w:rsidRPr="00113C6C" w:rsidRDefault="00113C6C" w:rsidP="00113C6C">
            <w:pPr>
              <w:pStyle w:val="Body"/>
              <w:rPr>
                <w:rFonts w:ascii="Arial" w:hAnsi="Arial" w:cs="Arial"/>
                <w:bCs/>
                <w:lang w:val="id-ID"/>
              </w:rPr>
            </w:pPr>
            <w:r w:rsidRPr="00113C6C">
              <w:rPr>
                <w:rFonts w:ascii="Arial" w:hAnsi="Arial" w:cs="Arial"/>
                <w:bCs/>
              </w:rPr>
              <w:t>6</w:t>
            </w:r>
          </w:p>
        </w:tc>
        <w:tc>
          <w:tcPr>
            <w:tcW w:w="819" w:type="dxa"/>
            <w:tcBorders>
              <w:top w:val="single" w:sz="4" w:space="0" w:color="auto"/>
              <w:left w:val="single" w:sz="4" w:space="0" w:color="auto"/>
              <w:bottom w:val="single" w:sz="4" w:space="0" w:color="auto"/>
              <w:right w:val="nil"/>
            </w:tcBorders>
            <w:vAlign w:val="bottom"/>
            <w:hideMark/>
          </w:tcPr>
          <w:p w14:paraId="4A149AAE" w14:textId="77777777" w:rsidR="00113C6C" w:rsidRPr="00113C6C" w:rsidRDefault="00113C6C" w:rsidP="00113C6C">
            <w:pPr>
              <w:pStyle w:val="Body"/>
              <w:rPr>
                <w:rFonts w:ascii="Arial" w:hAnsi="Arial" w:cs="Arial"/>
                <w:bCs/>
                <w:lang w:val="id-ID"/>
              </w:rPr>
            </w:pPr>
            <w:r w:rsidRPr="00113C6C">
              <w:rPr>
                <w:rFonts w:ascii="Arial" w:hAnsi="Arial" w:cs="Arial"/>
                <w:bCs/>
              </w:rPr>
              <w:t>X2</w:t>
            </w:r>
          </w:p>
        </w:tc>
        <w:tc>
          <w:tcPr>
            <w:tcW w:w="360" w:type="dxa"/>
            <w:tcBorders>
              <w:top w:val="single" w:sz="4" w:space="0" w:color="auto"/>
              <w:left w:val="nil"/>
              <w:bottom w:val="single" w:sz="4" w:space="0" w:color="auto"/>
              <w:right w:val="nil"/>
            </w:tcBorders>
            <w:noWrap/>
            <w:vAlign w:val="center"/>
            <w:hideMark/>
          </w:tcPr>
          <w:p w14:paraId="137EF48F"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0878C248"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1BC1FDB4" w14:textId="77777777" w:rsidR="00113C6C" w:rsidRPr="00113C6C" w:rsidRDefault="00113C6C" w:rsidP="00113C6C">
            <w:pPr>
              <w:pStyle w:val="Body"/>
              <w:rPr>
                <w:rFonts w:ascii="Arial" w:hAnsi="Arial" w:cs="Arial"/>
                <w:bCs/>
                <w:iCs/>
                <w:lang w:val="id-ID"/>
              </w:rPr>
            </w:pPr>
            <w:r w:rsidRPr="00113C6C">
              <w:rPr>
                <w:rFonts w:ascii="Arial" w:hAnsi="Arial" w:cs="Arial"/>
                <w:bCs/>
                <w:iCs/>
              </w:rPr>
              <w:t>0,228</w:t>
            </w:r>
          </w:p>
        </w:tc>
        <w:tc>
          <w:tcPr>
            <w:tcW w:w="992" w:type="dxa"/>
            <w:tcBorders>
              <w:top w:val="single" w:sz="4" w:space="0" w:color="auto"/>
              <w:left w:val="nil"/>
              <w:bottom w:val="single" w:sz="4" w:space="0" w:color="auto"/>
              <w:right w:val="single" w:sz="4" w:space="0" w:color="auto"/>
            </w:tcBorders>
            <w:vAlign w:val="center"/>
            <w:hideMark/>
          </w:tcPr>
          <w:p w14:paraId="7C2EA90B" w14:textId="77777777" w:rsidR="00113C6C" w:rsidRPr="00113C6C" w:rsidRDefault="00113C6C" w:rsidP="00113C6C">
            <w:pPr>
              <w:pStyle w:val="Body"/>
              <w:rPr>
                <w:rFonts w:ascii="Arial" w:hAnsi="Arial" w:cs="Arial"/>
                <w:bCs/>
                <w:iCs/>
                <w:lang w:val="id-ID"/>
              </w:rPr>
            </w:pPr>
            <w:r w:rsidRPr="00113C6C">
              <w:rPr>
                <w:rFonts w:ascii="Arial" w:hAnsi="Arial" w:cs="Arial"/>
                <w:bCs/>
                <w:iCs/>
              </w:rPr>
              <w:t>0,068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181637" w14:textId="77777777" w:rsidR="00113C6C" w:rsidRPr="00113C6C" w:rsidRDefault="00113C6C" w:rsidP="00113C6C">
            <w:pPr>
              <w:pStyle w:val="Body"/>
              <w:rPr>
                <w:rFonts w:ascii="Arial" w:hAnsi="Arial" w:cs="Arial"/>
                <w:bCs/>
                <w:iCs/>
                <w:lang w:val="id-ID"/>
              </w:rPr>
            </w:pPr>
            <w:r w:rsidRPr="00113C6C">
              <w:rPr>
                <w:rFonts w:ascii="Arial" w:hAnsi="Arial" w:cs="Arial"/>
                <w:bCs/>
                <w:iCs/>
              </w:rPr>
              <w:t>2,859</w:t>
            </w:r>
          </w:p>
        </w:tc>
        <w:tc>
          <w:tcPr>
            <w:tcW w:w="993" w:type="dxa"/>
            <w:tcBorders>
              <w:top w:val="single" w:sz="4" w:space="0" w:color="auto"/>
              <w:left w:val="nil"/>
              <w:bottom w:val="single" w:sz="4" w:space="0" w:color="auto"/>
              <w:right w:val="single" w:sz="4" w:space="0" w:color="auto"/>
            </w:tcBorders>
            <w:vAlign w:val="center"/>
            <w:hideMark/>
          </w:tcPr>
          <w:p w14:paraId="28190257" w14:textId="77777777" w:rsidR="00113C6C" w:rsidRPr="00113C6C" w:rsidRDefault="00113C6C" w:rsidP="00113C6C">
            <w:pPr>
              <w:pStyle w:val="Body"/>
              <w:rPr>
                <w:rFonts w:ascii="Arial" w:hAnsi="Arial" w:cs="Arial"/>
                <w:bCs/>
                <w:iCs/>
                <w:lang w:val="id-ID"/>
              </w:rPr>
            </w:pPr>
            <w:r w:rsidRPr="00113C6C">
              <w:rPr>
                <w:rFonts w:ascii="Arial" w:hAnsi="Arial" w:cs="Arial"/>
                <w:bCs/>
                <w:iCs/>
              </w:rPr>
              <w:t>0,004</w:t>
            </w:r>
          </w:p>
        </w:tc>
        <w:tc>
          <w:tcPr>
            <w:tcW w:w="1418" w:type="dxa"/>
            <w:tcBorders>
              <w:top w:val="single" w:sz="4" w:space="0" w:color="auto"/>
              <w:left w:val="nil"/>
              <w:bottom w:val="single" w:sz="4" w:space="0" w:color="auto"/>
              <w:right w:val="single" w:sz="4" w:space="0" w:color="auto"/>
            </w:tcBorders>
            <w:hideMark/>
          </w:tcPr>
          <w:p w14:paraId="627B8C95" w14:textId="77777777" w:rsidR="00113C6C" w:rsidRPr="00113C6C" w:rsidRDefault="00113C6C" w:rsidP="00113C6C">
            <w:pPr>
              <w:pStyle w:val="Body"/>
              <w:rPr>
                <w:rFonts w:ascii="Arial" w:hAnsi="Arial" w:cs="Arial"/>
                <w:bCs/>
                <w:iCs/>
                <w:lang w:val="id-ID"/>
              </w:rPr>
            </w:pPr>
            <w:r w:rsidRPr="00113C6C">
              <w:rPr>
                <w:rFonts w:ascii="Arial" w:hAnsi="Arial" w:cs="Arial"/>
                <w:bCs/>
                <w:iCs/>
              </w:rPr>
              <w:t>H6 accepted</w:t>
            </w:r>
          </w:p>
        </w:tc>
      </w:tr>
      <w:tr w:rsidR="00113C6C" w:rsidRPr="00113C6C" w14:paraId="74B83270"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324B43FC" w14:textId="77777777" w:rsidR="00113C6C" w:rsidRPr="00113C6C" w:rsidRDefault="00113C6C" w:rsidP="00113C6C">
            <w:pPr>
              <w:pStyle w:val="Body"/>
              <w:rPr>
                <w:rFonts w:ascii="Arial" w:hAnsi="Arial" w:cs="Arial"/>
                <w:bCs/>
                <w:lang w:val="id-ID"/>
              </w:rPr>
            </w:pPr>
            <w:r w:rsidRPr="00113C6C">
              <w:rPr>
                <w:rFonts w:ascii="Arial" w:hAnsi="Arial" w:cs="Arial"/>
                <w:bCs/>
              </w:rPr>
              <w:t>7</w:t>
            </w:r>
          </w:p>
        </w:tc>
        <w:tc>
          <w:tcPr>
            <w:tcW w:w="819" w:type="dxa"/>
            <w:tcBorders>
              <w:top w:val="single" w:sz="4" w:space="0" w:color="auto"/>
              <w:left w:val="single" w:sz="4" w:space="0" w:color="auto"/>
              <w:bottom w:val="single" w:sz="4" w:space="0" w:color="auto"/>
              <w:right w:val="nil"/>
            </w:tcBorders>
            <w:vAlign w:val="bottom"/>
            <w:hideMark/>
          </w:tcPr>
          <w:p w14:paraId="0C7BE135" w14:textId="77777777" w:rsidR="00113C6C" w:rsidRPr="00113C6C" w:rsidRDefault="00113C6C" w:rsidP="00113C6C">
            <w:pPr>
              <w:pStyle w:val="Body"/>
              <w:rPr>
                <w:rFonts w:ascii="Arial" w:hAnsi="Arial" w:cs="Arial"/>
                <w:bCs/>
                <w:lang w:val="id-ID"/>
              </w:rPr>
            </w:pPr>
            <w:r w:rsidRPr="00113C6C">
              <w:rPr>
                <w:rFonts w:ascii="Arial" w:hAnsi="Arial" w:cs="Arial"/>
                <w:bCs/>
              </w:rPr>
              <w:t>X3</w:t>
            </w:r>
          </w:p>
        </w:tc>
        <w:tc>
          <w:tcPr>
            <w:tcW w:w="360" w:type="dxa"/>
            <w:tcBorders>
              <w:top w:val="single" w:sz="4" w:space="0" w:color="auto"/>
              <w:left w:val="nil"/>
              <w:bottom w:val="single" w:sz="4" w:space="0" w:color="auto"/>
              <w:right w:val="nil"/>
            </w:tcBorders>
            <w:noWrap/>
            <w:vAlign w:val="center"/>
            <w:hideMark/>
          </w:tcPr>
          <w:p w14:paraId="077B6CBF"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2507A199"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30CF25A0" w14:textId="77777777" w:rsidR="00113C6C" w:rsidRPr="00113C6C" w:rsidRDefault="00113C6C" w:rsidP="00113C6C">
            <w:pPr>
              <w:pStyle w:val="Body"/>
              <w:rPr>
                <w:rFonts w:ascii="Arial" w:hAnsi="Arial" w:cs="Arial"/>
                <w:bCs/>
                <w:iCs/>
                <w:lang w:val="id-ID"/>
              </w:rPr>
            </w:pPr>
            <w:r w:rsidRPr="00113C6C">
              <w:rPr>
                <w:rFonts w:ascii="Arial" w:hAnsi="Arial" w:cs="Arial"/>
                <w:bCs/>
                <w:iCs/>
              </w:rPr>
              <w:t>0,336</w:t>
            </w:r>
          </w:p>
        </w:tc>
        <w:tc>
          <w:tcPr>
            <w:tcW w:w="992" w:type="dxa"/>
            <w:tcBorders>
              <w:top w:val="single" w:sz="4" w:space="0" w:color="auto"/>
              <w:left w:val="nil"/>
              <w:bottom w:val="single" w:sz="4" w:space="0" w:color="auto"/>
              <w:right w:val="single" w:sz="4" w:space="0" w:color="auto"/>
            </w:tcBorders>
            <w:vAlign w:val="center"/>
            <w:hideMark/>
          </w:tcPr>
          <w:p w14:paraId="15E34A10" w14:textId="77777777" w:rsidR="00113C6C" w:rsidRPr="00113C6C" w:rsidRDefault="00113C6C" w:rsidP="00113C6C">
            <w:pPr>
              <w:pStyle w:val="Body"/>
              <w:rPr>
                <w:rFonts w:ascii="Arial" w:hAnsi="Arial" w:cs="Arial"/>
                <w:bCs/>
                <w:iCs/>
                <w:lang w:val="id-ID"/>
              </w:rPr>
            </w:pPr>
            <w:r w:rsidRPr="00113C6C">
              <w:rPr>
                <w:rFonts w:ascii="Arial" w:hAnsi="Arial" w:cs="Arial"/>
                <w:bCs/>
                <w:iCs/>
              </w:rPr>
              <w:t>0,080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9D009C" w14:textId="77777777" w:rsidR="00113C6C" w:rsidRPr="00113C6C" w:rsidRDefault="00113C6C" w:rsidP="00113C6C">
            <w:pPr>
              <w:pStyle w:val="Body"/>
              <w:rPr>
                <w:rFonts w:ascii="Arial" w:hAnsi="Arial" w:cs="Arial"/>
                <w:bCs/>
                <w:iCs/>
                <w:lang w:val="id-ID"/>
              </w:rPr>
            </w:pPr>
            <w:r w:rsidRPr="00113C6C">
              <w:rPr>
                <w:rFonts w:ascii="Arial" w:hAnsi="Arial" w:cs="Arial"/>
                <w:bCs/>
                <w:iCs/>
              </w:rPr>
              <w:t>4,230</w:t>
            </w:r>
          </w:p>
        </w:tc>
        <w:tc>
          <w:tcPr>
            <w:tcW w:w="993" w:type="dxa"/>
            <w:tcBorders>
              <w:top w:val="single" w:sz="4" w:space="0" w:color="auto"/>
              <w:left w:val="nil"/>
              <w:bottom w:val="single" w:sz="4" w:space="0" w:color="auto"/>
              <w:right w:val="single" w:sz="4" w:space="0" w:color="auto"/>
            </w:tcBorders>
            <w:vAlign w:val="center"/>
            <w:hideMark/>
          </w:tcPr>
          <w:p w14:paraId="612D2E5F"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1D58DA37" w14:textId="77777777" w:rsidR="00113C6C" w:rsidRPr="00113C6C" w:rsidRDefault="00113C6C" w:rsidP="00113C6C">
            <w:pPr>
              <w:pStyle w:val="Body"/>
              <w:rPr>
                <w:rFonts w:ascii="Arial" w:hAnsi="Arial" w:cs="Arial"/>
                <w:bCs/>
                <w:iCs/>
                <w:lang w:val="id-ID"/>
              </w:rPr>
            </w:pPr>
            <w:r w:rsidRPr="00113C6C">
              <w:rPr>
                <w:rFonts w:ascii="Arial" w:hAnsi="Arial" w:cs="Arial"/>
                <w:bCs/>
                <w:iCs/>
              </w:rPr>
              <w:t>H7 accepted</w:t>
            </w:r>
          </w:p>
        </w:tc>
      </w:tr>
      <w:tr w:rsidR="00113C6C" w:rsidRPr="00113C6C" w14:paraId="07241986"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5973F74F" w14:textId="77777777" w:rsidR="00113C6C" w:rsidRPr="00113C6C" w:rsidRDefault="00113C6C" w:rsidP="00113C6C">
            <w:pPr>
              <w:pStyle w:val="Body"/>
              <w:rPr>
                <w:rFonts w:ascii="Arial" w:hAnsi="Arial" w:cs="Arial"/>
                <w:bCs/>
                <w:lang w:val="id-ID"/>
              </w:rPr>
            </w:pPr>
            <w:r w:rsidRPr="00113C6C">
              <w:rPr>
                <w:rFonts w:ascii="Arial" w:hAnsi="Arial" w:cs="Arial"/>
                <w:bCs/>
              </w:rPr>
              <w:t>8</w:t>
            </w:r>
          </w:p>
        </w:tc>
        <w:tc>
          <w:tcPr>
            <w:tcW w:w="819" w:type="dxa"/>
            <w:tcBorders>
              <w:top w:val="single" w:sz="4" w:space="0" w:color="auto"/>
              <w:left w:val="single" w:sz="4" w:space="0" w:color="auto"/>
              <w:bottom w:val="single" w:sz="4" w:space="0" w:color="auto"/>
              <w:right w:val="nil"/>
            </w:tcBorders>
            <w:vAlign w:val="bottom"/>
            <w:hideMark/>
          </w:tcPr>
          <w:p w14:paraId="50E37F05" w14:textId="77777777" w:rsidR="00113C6C" w:rsidRPr="00113C6C" w:rsidRDefault="00113C6C" w:rsidP="00113C6C">
            <w:pPr>
              <w:pStyle w:val="Body"/>
              <w:rPr>
                <w:rFonts w:ascii="Arial" w:hAnsi="Arial" w:cs="Arial"/>
                <w:bCs/>
                <w:lang w:val="id-ID"/>
              </w:rPr>
            </w:pPr>
            <w:r w:rsidRPr="00113C6C">
              <w:rPr>
                <w:rFonts w:ascii="Arial" w:hAnsi="Arial" w:cs="Arial"/>
                <w:bCs/>
              </w:rPr>
              <w:t>X4</w:t>
            </w:r>
          </w:p>
        </w:tc>
        <w:tc>
          <w:tcPr>
            <w:tcW w:w="360" w:type="dxa"/>
            <w:tcBorders>
              <w:top w:val="single" w:sz="4" w:space="0" w:color="auto"/>
              <w:left w:val="nil"/>
              <w:bottom w:val="single" w:sz="4" w:space="0" w:color="auto"/>
              <w:right w:val="nil"/>
            </w:tcBorders>
            <w:noWrap/>
            <w:vAlign w:val="center"/>
            <w:hideMark/>
          </w:tcPr>
          <w:p w14:paraId="428CBD2E"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2C4269CD"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0AE19A05" w14:textId="77777777" w:rsidR="00113C6C" w:rsidRPr="00113C6C" w:rsidRDefault="00113C6C" w:rsidP="00113C6C">
            <w:pPr>
              <w:pStyle w:val="Body"/>
              <w:rPr>
                <w:rFonts w:ascii="Arial" w:hAnsi="Arial" w:cs="Arial"/>
                <w:bCs/>
                <w:iCs/>
                <w:lang w:val="id-ID"/>
              </w:rPr>
            </w:pPr>
            <w:r w:rsidRPr="00113C6C">
              <w:rPr>
                <w:rFonts w:ascii="Arial" w:hAnsi="Arial" w:cs="Arial"/>
                <w:bCs/>
                <w:iCs/>
              </w:rPr>
              <w:t>0,301</w:t>
            </w:r>
          </w:p>
        </w:tc>
        <w:tc>
          <w:tcPr>
            <w:tcW w:w="992" w:type="dxa"/>
            <w:tcBorders>
              <w:top w:val="single" w:sz="4" w:space="0" w:color="auto"/>
              <w:left w:val="nil"/>
              <w:bottom w:val="single" w:sz="4" w:space="0" w:color="auto"/>
              <w:right w:val="single" w:sz="4" w:space="0" w:color="auto"/>
            </w:tcBorders>
            <w:vAlign w:val="center"/>
            <w:hideMark/>
          </w:tcPr>
          <w:p w14:paraId="0BDE5C4E" w14:textId="77777777" w:rsidR="00113C6C" w:rsidRPr="00113C6C" w:rsidRDefault="00113C6C" w:rsidP="00113C6C">
            <w:pPr>
              <w:pStyle w:val="Body"/>
              <w:rPr>
                <w:rFonts w:ascii="Arial" w:hAnsi="Arial" w:cs="Arial"/>
                <w:bCs/>
                <w:iCs/>
                <w:lang w:val="id-ID"/>
              </w:rPr>
            </w:pPr>
            <w:r w:rsidRPr="00113C6C">
              <w:rPr>
                <w:rFonts w:ascii="Arial" w:hAnsi="Arial" w:cs="Arial"/>
                <w:bCs/>
                <w:iCs/>
              </w:rPr>
              <w:t>0,088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87CF6F" w14:textId="77777777" w:rsidR="00113C6C" w:rsidRPr="00113C6C" w:rsidRDefault="00113C6C" w:rsidP="00113C6C">
            <w:pPr>
              <w:pStyle w:val="Body"/>
              <w:rPr>
                <w:rFonts w:ascii="Arial" w:hAnsi="Arial" w:cs="Arial"/>
                <w:bCs/>
                <w:iCs/>
                <w:lang w:val="id-ID"/>
              </w:rPr>
            </w:pPr>
            <w:r w:rsidRPr="00113C6C">
              <w:rPr>
                <w:rFonts w:ascii="Arial" w:hAnsi="Arial" w:cs="Arial"/>
                <w:bCs/>
                <w:iCs/>
              </w:rPr>
              <w:t>3,820</w:t>
            </w:r>
          </w:p>
        </w:tc>
        <w:tc>
          <w:tcPr>
            <w:tcW w:w="993" w:type="dxa"/>
            <w:tcBorders>
              <w:top w:val="single" w:sz="4" w:space="0" w:color="auto"/>
              <w:left w:val="nil"/>
              <w:bottom w:val="single" w:sz="4" w:space="0" w:color="auto"/>
              <w:right w:val="single" w:sz="4" w:space="0" w:color="auto"/>
            </w:tcBorders>
            <w:vAlign w:val="center"/>
            <w:hideMark/>
          </w:tcPr>
          <w:p w14:paraId="312DD0E2"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45B335CF" w14:textId="77777777" w:rsidR="00113C6C" w:rsidRPr="00113C6C" w:rsidRDefault="00113C6C" w:rsidP="00113C6C">
            <w:pPr>
              <w:pStyle w:val="Body"/>
              <w:rPr>
                <w:rFonts w:ascii="Arial" w:hAnsi="Arial" w:cs="Arial"/>
                <w:bCs/>
                <w:iCs/>
                <w:lang w:val="id-ID"/>
              </w:rPr>
            </w:pPr>
            <w:r w:rsidRPr="00113C6C">
              <w:rPr>
                <w:rFonts w:ascii="Arial" w:hAnsi="Arial" w:cs="Arial"/>
                <w:bCs/>
                <w:iCs/>
              </w:rPr>
              <w:t>H8 accepted</w:t>
            </w:r>
          </w:p>
        </w:tc>
      </w:tr>
      <w:tr w:rsidR="00113C6C" w:rsidRPr="00113C6C" w14:paraId="7013E9A9"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0EF3DC8F" w14:textId="77777777" w:rsidR="00113C6C" w:rsidRPr="00113C6C" w:rsidRDefault="00113C6C" w:rsidP="00113C6C">
            <w:pPr>
              <w:pStyle w:val="Body"/>
              <w:rPr>
                <w:rFonts w:ascii="Arial" w:hAnsi="Arial" w:cs="Arial"/>
                <w:bCs/>
                <w:lang w:val="id-ID"/>
              </w:rPr>
            </w:pPr>
            <w:r w:rsidRPr="00113C6C">
              <w:rPr>
                <w:rFonts w:ascii="Arial" w:hAnsi="Arial" w:cs="Arial"/>
                <w:bCs/>
              </w:rPr>
              <w:t>9</w:t>
            </w:r>
          </w:p>
        </w:tc>
        <w:tc>
          <w:tcPr>
            <w:tcW w:w="819" w:type="dxa"/>
            <w:tcBorders>
              <w:top w:val="single" w:sz="4" w:space="0" w:color="auto"/>
              <w:left w:val="single" w:sz="4" w:space="0" w:color="auto"/>
              <w:bottom w:val="single" w:sz="4" w:space="0" w:color="auto"/>
              <w:right w:val="nil"/>
            </w:tcBorders>
            <w:vAlign w:val="center"/>
            <w:hideMark/>
          </w:tcPr>
          <w:p w14:paraId="3C611A3D"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360" w:type="dxa"/>
            <w:tcBorders>
              <w:top w:val="single" w:sz="4" w:space="0" w:color="auto"/>
              <w:left w:val="nil"/>
              <w:bottom w:val="single" w:sz="4" w:space="0" w:color="auto"/>
              <w:right w:val="nil"/>
            </w:tcBorders>
            <w:noWrap/>
            <w:vAlign w:val="center"/>
            <w:hideMark/>
          </w:tcPr>
          <w:p w14:paraId="74386A27"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334D4BC3"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37603967" w14:textId="77777777" w:rsidR="00113C6C" w:rsidRPr="00113C6C" w:rsidRDefault="00113C6C" w:rsidP="00113C6C">
            <w:pPr>
              <w:pStyle w:val="Body"/>
              <w:rPr>
                <w:rFonts w:ascii="Arial" w:hAnsi="Arial" w:cs="Arial"/>
                <w:bCs/>
                <w:iCs/>
                <w:lang w:val="id-ID"/>
              </w:rPr>
            </w:pPr>
            <w:r w:rsidRPr="00113C6C">
              <w:rPr>
                <w:rFonts w:ascii="Arial" w:hAnsi="Arial" w:cs="Arial"/>
                <w:bCs/>
                <w:iCs/>
              </w:rPr>
              <w:t>0,232</w:t>
            </w:r>
          </w:p>
        </w:tc>
        <w:tc>
          <w:tcPr>
            <w:tcW w:w="992" w:type="dxa"/>
            <w:tcBorders>
              <w:top w:val="single" w:sz="4" w:space="0" w:color="auto"/>
              <w:left w:val="nil"/>
              <w:bottom w:val="single" w:sz="4" w:space="0" w:color="auto"/>
              <w:right w:val="single" w:sz="4" w:space="0" w:color="auto"/>
            </w:tcBorders>
            <w:vAlign w:val="center"/>
            <w:hideMark/>
          </w:tcPr>
          <w:p w14:paraId="0186FBCA" w14:textId="77777777" w:rsidR="00113C6C" w:rsidRPr="00113C6C" w:rsidRDefault="00113C6C" w:rsidP="00113C6C">
            <w:pPr>
              <w:pStyle w:val="Body"/>
              <w:rPr>
                <w:rFonts w:ascii="Arial" w:hAnsi="Arial" w:cs="Arial"/>
                <w:bCs/>
                <w:iCs/>
                <w:lang w:val="id-ID"/>
              </w:rPr>
            </w:pPr>
            <w:r w:rsidRPr="00113C6C">
              <w:rPr>
                <w:rFonts w:ascii="Arial" w:hAnsi="Arial" w:cs="Arial"/>
                <w:bCs/>
                <w:iCs/>
              </w:rPr>
              <w:t>0,086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761FEB" w14:textId="77777777" w:rsidR="00113C6C" w:rsidRPr="00113C6C" w:rsidRDefault="00113C6C" w:rsidP="00113C6C">
            <w:pPr>
              <w:pStyle w:val="Body"/>
              <w:rPr>
                <w:rFonts w:ascii="Arial" w:hAnsi="Arial" w:cs="Arial"/>
                <w:bCs/>
                <w:iCs/>
                <w:lang w:val="id-ID"/>
              </w:rPr>
            </w:pPr>
            <w:r w:rsidRPr="00113C6C">
              <w:rPr>
                <w:rFonts w:ascii="Arial" w:hAnsi="Arial" w:cs="Arial"/>
                <w:bCs/>
                <w:iCs/>
              </w:rPr>
              <w:t>2,542</w:t>
            </w:r>
          </w:p>
        </w:tc>
        <w:tc>
          <w:tcPr>
            <w:tcW w:w="993" w:type="dxa"/>
            <w:tcBorders>
              <w:top w:val="single" w:sz="4" w:space="0" w:color="auto"/>
              <w:left w:val="nil"/>
              <w:bottom w:val="single" w:sz="4" w:space="0" w:color="auto"/>
              <w:right w:val="single" w:sz="4" w:space="0" w:color="auto"/>
            </w:tcBorders>
            <w:vAlign w:val="center"/>
            <w:hideMark/>
          </w:tcPr>
          <w:p w14:paraId="78B3424D" w14:textId="77777777" w:rsidR="00113C6C" w:rsidRPr="00113C6C" w:rsidRDefault="00113C6C" w:rsidP="00113C6C">
            <w:pPr>
              <w:pStyle w:val="Body"/>
              <w:rPr>
                <w:rFonts w:ascii="Arial" w:hAnsi="Arial" w:cs="Arial"/>
                <w:bCs/>
                <w:iCs/>
                <w:lang w:val="id-ID"/>
              </w:rPr>
            </w:pPr>
            <w:r w:rsidRPr="00113C6C">
              <w:rPr>
                <w:rFonts w:ascii="Arial" w:hAnsi="Arial" w:cs="Arial"/>
                <w:bCs/>
                <w:iCs/>
              </w:rPr>
              <w:t>0,011</w:t>
            </w:r>
          </w:p>
        </w:tc>
        <w:tc>
          <w:tcPr>
            <w:tcW w:w="1418" w:type="dxa"/>
            <w:tcBorders>
              <w:top w:val="single" w:sz="4" w:space="0" w:color="auto"/>
              <w:left w:val="nil"/>
              <w:bottom w:val="single" w:sz="4" w:space="0" w:color="auto"/>
              <w:right w:val="single" w:sz="4" w:space="0" w:color="auto"/>
            </w:tcBorders>
            <w:hideMark/>
          </w:tcPr>
          <w:p w14:paraId="100377B4" w14:textId="77777777" w:rsidR="00113C6C" w:rsidRPr="00113C6C" w:rsidRDefault="00113C6C" w:rsidP="00113C6C">
            <w:pPr>
              <w:pStyle w:val="Body"/>
              <w:rPr>
                <w:rFonts w:ascii="Arial" w:hAnsi="Arial" w:cs="Arial"/>
                <w:bCs/>
                <w:iCs/>
                <w:lang w:val="id-ID"/>
              </w:rPr>
            </w:pPr>
            <w:r w:rsidRPr="00113C6C">
              <w:rPr>
                <w:rFonts w:ascii="Arial" w:hAnsi="Arial" w:cs="Arial"/>
                <w:bCs/>
                <w:iCs/>
              </w:rPr>
              <w:t>H9 accepted</w:t>
            </w:r>
          </w:p>
        </w:tc>
      </w:tr>
      <w:tr w:rsidR="00113C6C" w:rsidRPr="00113C6C" w14:paraId="05238BB1" w14:textId="77777777" w:rsidTr="00B3579F">
        <w:trPr>
          <w:trHeight w:val="397"/>
        </w:trPr>
        <w:tc>
          <w:tcPr>
            <w:tcW w:w="8079" w:type="dxa"/>
            <w:gridSpan w:val="9"/>
            <w:tcBorders>
              <w:top w:val="single" w:sz="4" w:space="0" w:color="auto"/>
              <w:left w:val="single" w:sz="4" w:space="0" w:color="auto"/>
              <w:bottom w:val="single" w:sz="4" w:space="0" w:color="auto"/>
              <w:right w:val="single" w:sz="4" w:space="0" w:color="auto"/>
            </w:tcBorders>
            <w:vAlign w:val="center"/>
            <w:hideMark/>
          </w:tcPr>
          <w:p w14:paraId="46F7FE37" w14:textId="77777777" w:rsidR="00113C6C" w:rsidRPr="00113C6C" w:rsidRDefault="00113C6C" w:rsidP="00113C6C">
            <w:pPr>
              <w:pStyle w:val="Body"/>
              <w:rPr>
                <w:rFonts w:ascii="Arial" w:hAnsi="Arial" w:cs="Arial"/>
                <w:bCs/>
                <w:iCs/>
                <w:lang w:val="id-ID"/>
              </w:rPr>
            </w:pPr>
            <w:r w:rsidRPr="00113C6C">
              <w:rPr>
                <w:rFonts w:ascii="Arial" w:hAnsi="Arial" w:cs="Arial"/>
                <w:bCs/>
                <w:iCs/>
                <w:u w:val="single"/>
              </w:rPr>
              <w:t>Description</w:t>
            </w:r>
            <w:r w:rsidRPr="00113C6C">
              <w:rPr>
                <w:rFonts w:ascii="Arial" w:hAnsi="Arial" w:cs="Arial"/>
                <w:bCs/>
                <w:iCs/>
              </w:rPr>
              <w:t>:</w:t>
            </w:r>
          </w:p>
          <w:p w14:paraId="32E06DB5"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X1: </w:t>
            </w:r>
            <w:r w:rsidRPr="00113C6C">
              <w:rPr>
                <w:rFonts w:ascii="Arial" w:hAnsi="Arial" w:cs="Arial"/>
                <w:bCs/>
                <w:i/>
                <w:iCs/>
              </w:rPr>
              <w:t xml:space="preserve">Job Enrichment </w:t>
            </w:r>
            <w:r w:rsidRPr="00113C6C">
              <w:rPr>
                <w:rFonts w:ascii="Arial" w:hAnsi="Arial" w:cs="Arial"/>
                <w:bCs/>
                <w:iCs/>
              </w:rPr>
              <w:tab/>
              <w:t xml:space="preserve">X4: </w:t>
            </w:r>
            <w:r w:rsidRPr="00113C6C">
              <w:rPr>
                <w:rFonts w:ascii="Arial" w:hAnsi="Arial" w:cs="Arial"/>
                <w:bCs/>
                <w:i/>
                <w:iCs/>
              </w:rPr>
              <w:t>Organizational Culture</w:t>
            </w:r>
          </w:p>
          <w:p w14:paraId="66DD778B"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X2: </w:t>
            </w:r>
            <w:r w:rsidRPr="00113C6C">
              <w:rPr>
                <w:rFonts w:ascii="Arial" w:hAnsi="Arial" w:cs="Arial"/>
                <w:bCs/>
                <w:i/>
                <w:iCs/>
              </w:rPr>
              <w:t xml:space="preserve">Job Engagement </w:t>
            </w:r>
            <w:r w:rsidRPr="00113C6C">
              <w:rPr>
                <w:rFonts w:ascii="Arial" w:hAnsi="Arial" w:cs="Arial"/>
                <w:bCs/>
                <w:iCs/>
              </w:rPr>
              <w:tab/>
              <w:t xml:space="preserve">Y1: </w:t>
            </w:r>
            <w:r w:rsidRPr="00113C6C">
              <w:rPr>
                <w:rFonts w:ascii="Arial" w:hAnsi="Arial" w:cs="Arial"/>
                <w:bCs/>
                <w:i/>
                <w:iCs/>
              </w:rPr>
              <w:t>Job Satisfaction</w:t>
            </w:r>
          </w:p>
          <w:p w14:paraId="593FF193"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X3: </w:t>
            </w:r>
            <w:r w:rsidRPr="00113C6C">
              <w:rPr>
                <w:rFonts w:ascii="Arial" w:hAnsi="Arial" w:cs="Arial"/>
                <w:bCs/>
                <w:i/>
                <w:iCs/>
              </w:rPr>
              <w:t xml:space="preserve">Team Work </w:t>
            </w:r>
            <w:r w:rsidRPr="00113C6C">
              <w:rPr>
                <w:rFonts w:ascii="Arial" w:hAnsi="Arial" w:cs="Arial"/>
                <w:bCs/>
                <w:iCs/>
              </w:rPr>
              <w:tab/>
              <w:t xml:space="preserve">Y2: </w:t>
            </w:r>
            <w:r w:rsidRPr="00113C6C">
              <w:rPr>
                <w:rFonts w:ascii="Arial" w:hAnsi="Arial" w:cs="Arial"/>
                <w:bCs/>
                <w:i/>
                <w:iCs/>
              </w:rPr>
              <w:t>Organizational Commitment</w:t>
            </w:r>
          </w:p>
        </w:tc>
      </w:tr>
    </w:tbl>
    <w:p w14:paraId="3FB2BF5F"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 </w:t>
      </w:r>
    </w:p>
    <w:p w14:paraId="47647096" w14:textId="25A4FFAA" w:rsidR="00113C6C" w:rsidRPr="00113C6C" w:rsidRDefault="00113C6C" w:rsidP="00113C6C">
      <w:pPr>
        <w:pStyle w:val="Body"/>
        <w:rPr>
          <w:rFonts w:ascii="Arial" w:hAnsi="Arial" w:cs="Arial"/>
          <w:bCs/>
          <w:lang w:val="id-ID"/>
        </w:rPr>
      </w:pPr>
      <w:r w:rsidRPr="00113C6C">
        <w:rPr>
          <w:rFonts w:ascii="Arial" w:hAnsi="Arial" w:cs="Arial"/>
          <w:bCs/>
        </w:rPr>
        <w:t xml:space="preserve">       Table </w:t>
      </w:r>
      <w:r w:rsidR="00976D1C">
        <w:rPr>
          <w:rFonts w:ascii="Arial" w:hAnsi="Arial" w:cs="Arial"/>
          <w:bCs/>
        </w:rPr>
        <w:t>4</w:t>
      </w:r>
      <w:r w:rsidRPr="00113C6C">
        <w:rPr>
          <w:rFonts w:ascii="Arial" w:hAnsi="Arial" w:cs="Arial"/>
          <w:bCs/>
        </w:rPr>
        <w:t xml:space="preserve"> above explains that all of the variables X1 </w:t>
      </w:r>
      <w:r w:rsidRPr="00113C6C">
        <w:rPr>
          <w:rFonts w:ascii="Arial" w:hAnsi="Arial" w:cs="Arial"/>
          <w:bCs/>
        </w:rPr>
        <w:sym w:font="Wingdings" w:char="F0E0"/>
      </w:r>
      <w:r w:rsidRPr="00113C6C">
        <w:rPr>
          <w:rFonts w:ascii="Arial" w:hAnsi="Arial" w:cs="Arial"/>
          <w:bCs/>
        </w:rPr>
        <w:t xml:space="preserve"> Y1, X2 </w:t>
      </w:r>
      <w:r w:rsidRPr="00113C6C">
        <w:rPr>
          <w:rFonts w:ascii="Arial" w:hAnsi="Arial" w:cs="Arial"/>
          <w:bCs/>
        </w:rPr>
        <w:sym w:font="Wingdings" w:char="F0E0"/>
      </w:r>
      <w:r w:rsidRPr="00113C6C">
        <w:rPr>
          <w:rFonts w:ascii="Arial" w:hAnsi="Arial" w:cs="Arial"/>
          <w:bCs/>
        </w:rPr>
        <w:t xml:space="preserve"> Y2, X1 </w:t>
      </w:r>
      <w:r w:rsidRPr="00113C6C">
        <w:rPr>
          <w:rFonts w:ascii="Arial" w:hAnsi="Arial" w:cs="Arial"/>
          <w:bCs/>
        </w:rPr>
        <w:sym w:font="Wingdings" w:char="F0E0"/>
      </w:r>
      <w:r w:rsidRPr="00113C6C">
        <w:rPr>
          <w:rFonts w:ascii="Arial" w:hAnsi="Arial" w:cs="Arial"/>
          <w:bCs/>
        </w:rPr>
        <w:t xml:space="preserve"> Y2, X2 </w:t>
      </w:r>
      <w:r w:rsidRPr="00113C6C">
        <w:rPr>
          <w:rFonts w:ascii="Arial" w:hAnsi="Arial" w:cs="Arial"/>
          <w:bCs/>
        </w:rPr>
        <w:sym w:font="Wingdings" w:char="F0E0"/>
      </w:r>
      <w:r w:rsidRPr="00113C6C">
        <w:rPr>
          <w:rFonts w:ascii="Arial" w:hAnsi="Arial" w:cs="Arial"/>
          <w:bCs/>
        </w:rPr>
        <w:t xml:space="preserve"> Y2, X3 </w:t>
      </w:r>
      <w:r w:rsidRPr="00113C6C">
        <w:rPr>
          <w:rFonts w:ascii="Arial" w:hAnsi="Arial" w:cs="Arial"/>
          <w:bCs/>
        </w:rPr>
        <w:sym w:font="Wingdings" w:char="F0E0"/>
      </w:r>
      <w:r w:rsidRPr="00113C6C">
        <w:rPr>
          <w:rFonts w:ascii="Arial" w:hAnsi="Arial" w:cs="Arial"/>
          <w:bCs/>
        </w:rPr>
        <w:t xml:space="preserve"> Y2, X4 </w:t>
      </w:r>
      <w:r w:rsidRPr="00113C6C">
        <w:rPr>
          <w:rFonts w:ascii="Arial" w:hAnsi="Arial" w:cs="Arial"/>
          <w:bCs/>
        </w:rPr>
        <w:sym w:font="Wingdings" w:char="F0E0"/>
      </w:r>
      <w:r w:rsidRPr="00113C6C">
        <w:rPr>
          <w:rFonts w:ascii="Arial" w:hAnsi="Arial" w:cs="Arial"/>
          <w:bCs/>
        </w:rPr>
        <w:t xml:space="preserve"> Y2 and Y1 </w:t>
      </w:r>
      <w:r w:rsidRPr="00113C6C">
        <w:rPr>
          <w:rFonts w:ascii="Arial" w:hAnsi="Arial" w:cs="Arial"/>
          <w:bCs/>
        </w:rPr>
        <w:sym w:font="Wingdings" w:char="F0E0"/>
      </w:r>
      <w:r w:rsidRPr="00113C6C">
        <w:rPr>
          <w:rFonts w:ascii="Arial" w:hAnsi="Arial" w:cs="Arial"/>
          <w:bCs/>
        </w:rPr>
        <w:t xml:space="preserve"> Y2 are </w:t>
      </w:r>
      <w:proofErr w:type="spellStart"/>
      <w:r w:rsidRPr="00113C6C">
        <w:rPr>
          <w:rFonts w:ascii="Arial" w:hAnsi="Arial" w:cs="Arial"/>
          <w:bCs/>
        </w:rPr>
        <w:t>ecepted</w:t>
      </w:r>
      <w:proofErr w:type="spellEnd"/>
      <w:r w:rsidRPr="00113C6C">
        <w:rPr>
          <w:rFonts w:ascii="Arial" w:hAnsi="Arial" w:cs="Arial"/>
          <w:bCs/>
        </w:rPr>
        <w:t xml:space="preserve">, while X3 </w:t>
      </w:r>
      <w:r w:rsidRPr="00113C6C">
        <w:rPr>
          <w:rFonts w:ascii="Arial" w:hAnsi="Arial" w:cs="Arial"/>
          <w:bCs/>
        </w:rPr>
        <w:sym w:font="Wingdings" w:char="F0E0"/>
      </w:r>
      <w:r w:rsidRPr="00113C6C">
        <w:rPr>
          <w:rFonts w:ascii="Arial" w:hAnsi="Arial" w:cs="Arial"/>
          <w:bCs/>
        </w:rPr>
        <w:t xml:space="preserve"> Y1 and X4 </w:t>
      </w:r>
      <w:r w:rsidRPr="00113C6C">
        <w:rPr>
          <w:rFonts w:ascii="Arial" w:hAnsi="Arial" w:cs="Arial"/>
          <w:bCs/>
        </w:rPr>
        <w:sym w:font="Wingdings" w:char="F0E0"/>
      </w:r>
      <w:r w:rsidRPr="00113C6C">
        <w:rPr>
          <w:rFonts w:ascii="Arial" w:hAnsi="Arial" w:cs="Arial"/>
          <w:bCs/>
        </w:rPr>
        <w:t xml:space="preserve"> Y1 are rejected. </w:t>
      </w:r>
    </w:p>
    <w:p w14:paraId="733FF27F" w14:textId="77777777" w:rsidR="00113C6C" w:rsidRPr="00113C6C" w:rsidRDefault="00113C6C" w:rsidP="00113C6C">
      <w:pPr>
        <w:pStyle w:val="Body"/>
        <w:rPr>
          <w:rFonts w:ascii="Arial" w:hAnsi="Arial" w:cs="Arial"/>
          <w:bCs/>
          <w:lang w:val="id-ID"/>
        </w:rPr>
      </w:pPr>
    </w:p>
    <w:p w14:paraId="7746E154" w14:textId="414D2CC1" w:rsidR="00113C6C" w:rsidRPr="00113C6C" w:rsidRDefault="00113C6C" w:rsidP="00113C6C">
      <w:pPr>
        <w:pStyle w:val="Body"/>
        <w:rPr>
          <w:rFonts w:ascii="Arial" w:hAnsi="Arial" w:cs="Arial"/>
          <w:b/>
          <w:bCs/>
          <w:iCs/>
          <w:lang w:val="id-ID"/>
        </w:rPr>
      </w:pPr>
      <w:r w:rsidRPr="00113C6C">
        <w:rPr>
          <w:rFonts w:ascii="Arial" w:hAnsi="Arial" w:cs="Arial"/>
          <w:b/>
          <w:bCs/>
          <w:iCs/>
        </w:rPr>
        <w:t xml:space="preserve">Table </w:t>
      </w:r>
      <w:r w:rsidR="00976D1C">
        <w:rPr>
          <w:rFonts w:ascii="Arial" w:hAnsi="Arial" w:cs="Arial"/>
          <w:b/>
          <w:bCs/>
          <w:iCs/>
        </w:rPr>
        <w:t>5</w:t>
      </w:r>
      <w:r w:rsidRPr="00113C6C">
        <w:rPr>
          <w:rFonts w:ascii="Arial" w:hAnsi="Arial" w:cs="Arial"/>
          <w:b/>
          <w:bCs/>
          <w:iCs/>
        </w:rPr>
        <w:t xml:space="preserve"> Summary of the indirect effect testing</w:t>
      </w:r>
    </w:p>
    <w:tbl>
      <w:tblPr>
        <w:tblW w:w="8092" w:type="dxa"/>
        <w:tblInd w:w="426" w:type="dxa"/>
        <w:tblLook w:val="04A0" w:firstRow="1" w:lastRow="0" w:firstColumn="1" w:lastColumn="0" w:noHBand="0" w:noVBand="1"/>
      </w:tblPr>
      <w:tblGrid>
        <w:gridCol w:w="1927"/>
        <w:gridCol w:w="1120"/>
        <w:gridCol w:w="876"/>
        <w:gridCol w:w="876"/>
        <w:gridCol w:w="1083"/>
        <w:gridCol w:w="2210"/>
      </w:tblGrid>
      <w:tr w:rsidR="00113C6C" w:rsidRPr="00113C6C" w14:paraId="3EB88035" w14:textId="77777777" w:rsidTr="00B3579F">
        <w:trPr>
          <w:trHeight w:val="227"/>
          <w:tblHeader/>
        </w:trPr>
        <w:tc>
          <w:tcPr>
            <w:tcW w:w="1927" w:type="dxa"/>
            <w:tcBorders>
              <w:top w:val="single" w:sz="4" w:space="0" w:color="auto"/>
              <w:left w:val="single" w:sz="4" w:space="0" w:color="auto"/>
              <w:bottom w:val="single" w:sz="4" w:space="0" w:color="auto"/>
              <w:right w:val="single" w:sz="4" w:space="0" w:color="auto"/>
            </w:tcBorders>
            <w:vAlign w:val="center"/>
            <w:hideMark/>
          </w:tcPr>
          <w:p w14:paraId="753F42A2" w14:textId="77777777" w:rsidR="00113C6C" w:rsidRPr="00113C6C" w:rsidRDefault="00113C6C" w:rsidP="00113C6C">
            <w:pPr>
              <w:pStyle w:val="Body"/>
              <w:rPr>
                <w:rFonts w:ascii="Arial" w:hAnsi="Arial" w:cs="Arial"/>
                <w:bCs/>
                <w:i/>
                <w:lang w:val="id-ID"/>
              </w:rPr>
            </w:pPr>
            <w:r w:rsidRPr="00113C6C">
              <w:rPr>
                <w:rFonts w:ascii="Arial" w:hAnsi="Arial" w:cs="Arial"/>
                <w:bCs/>
                <w:i/>
              </w:rPr>
              <w:lastRenderedPageBreak/>
              <w:t>Indirect Effect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6EC2914"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Std. Estimate</w:t>
            </w:r>
          </w:p>
        </w:tc>
        <w:tc>
          <w:tcPr>
            <w:tcW w:w="876" w:type="dxa"/>
            <w:tcBorders>
              <w:top w:val="single" w:sz="4" w:space="0" w:color="auto"/>
              <w:left w:val="single" w:sz="4" w:space="0" w:color="auto"/>
              <w:bottom w:val="single" w:sz="4" w:space="0" w:color="auto"/>
              <w:right w:val="single" w:sz="4" w:space="0" w:color="auto"/>
            </w:tcBorders>
            <w:vAlign w:val="center"/>
            <w:hideMark/>
          </w:tcPr>
          <w:p w14:paraId="7CF0B137"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ONE</w:t>
            </w:r>
          </w:p>
        </w:tc>
        <w:tc>
          <w:tcPr>
            <w:tcW w:w="876" w:type="dxa"/>
            <w:tcBorders>
              <w:top w:val="single" w:sz="4" w:space="0" w:color="auto"/>
              <w:left w:val="single" w:sz="4" w:space="0" w:color="auto"/>
              <w:bottom w:val="single" w:sz="4" w:space="0" w:color="auto"/>
              <w:right w:val="single" w:sz="4" w:space="0" w:color="auto"/>
            </w:tcBorders>
            <w:vAlign w:val="center"/>
            <w:hideMark/>
          </w:tcPr>
          <w:p w14:paraId="38CB79BA"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CR</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099A07"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P-value</w:t>
            </w:r>
          </w:p>
        </w:tc>
        <w:tc>
          <w:tcPr>
            <w:tcW w:w="2210" w:type="dxa"/>
            <w:tcBorders>
              <w:top w:val="single" w:sz="4" w:space="0" w:color="auto"/>
              <w:left w:val="nil"/>
              <w:bottom w:val="single" w:sz="4" w:space="0" w:color="auto"/>
              <w:right w:val="single" w:sz="4" w:space="0" w:color="auto"/>
            </w:tcBorders>
            <w:vAlign w:val="center"/>
            <w:hideMark/>
          </w:tcPr>
          <w:p w14:paraId="1866E6FF" w14:textId="77777777" w:rsidR="00113C6C" w:rsidRPr="00113C6C" w:rsidRDefault="00113C6C" w:rsidP="00113C6C">
            <w:pPr>
              <w:pStyle w:val="Body"/>
              <w:rPr>
                <w:rFonts w:ascii="Arial" w:hAnsi="Arial" w:cs="Arial"/>
                <w:bCs/>
                <w:lang w:val="id-ID"/>
              </w:rPr>
            </w:pPr>
            <w:r w:rsidRPr="00113C6C">
              <w:rPr>
                <w:rFonts w:ascii="Arial" w:hAnsi="Arial" w:cs="Arial"/>
                <w:bCs/>
              </w:rPr>
              <w:t>Nature of Mediation</w:t>
            </w:r>
          </w:p>
        </w:tc>
      </w:tr>
      <w:tr w:rsidR="00113C6C" w:rsidRPr="00113C6C" w14:paraId="38865885" w14:textId="77777777" w:rsidTr="00B3579F">
        <w:trPr>
          <w:trHeight w:val="227"/>
        </w:trPr>
        <w:tc>
          <w:tcPr>
            <w:tcW w:w="1927" w:type="dxa"/>
            <w:tcBorders>
              <w:top w:val="nil"/>
              <w:left w:val="single" w:sz="4" w:space="0" w:color="auto"/>
              <w:bottom w:val="single" w:sz="4" w:space="0" w:color="auto"/>
              <w:right w:val="single" w:sz="4" w:space="0" w:color="auto"/>
            </w:tcBorders>
            <w:vAlign w:val="center"/>
            <w:hideMark/>
          </w:tcPr>
          <w:p w14:paraId="471B343D"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X1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nil"/>
              <w:left w:val="single" w:sz="4" w:space="0" w:color="auto"/>
              <w:bottom w:val="single" w:sz="4" w:space="0" w:color="auto"/>
              <w:right w:val="single" w:sz="4" w:space="0" w:color="auto"/>
            </w:tcBorders>
            <w:vAlign w:val="bottom"/>
            <w:hideMark/>
          </w:tcPr>
          <w:p w14:paraId="79AFF0D5" w14:textId="77777777" w:rsidR="00113C6C" w:rsidRPr="00113C6C" w:rsidRDefault="00113C6C" w:rsidP="00113C6C">
            <w:pPr>
              <w:pStyle w:val="Body"/>
              <w:rPr>
                <w:rFonts w:ascii="Arial" w:hAnsi="Arial" w:cs="Arial"/>
                <w:bCs/>
                <w:lang w:val="id-ID"/>
              </w:rPr>
            </w:pPr>
            <w:r w:rsidRPr="00113C6C">
              <w:rPr>
                <w:rFonts w:ascii="Arial" w:hAnsi="Arial" w:cs="Arial"/>
                <w:bCs/>
              </w:rPr>
              <w:t>0,077</w:t>
            </w:r>
          </w:p>
        </w:tc>
        <w:tc>
          <w:tcPr>
            <w:tcW w:w="876" w:type="dxa"/>
            <w:tcBorders>
              <w:top w:val="nil"/>
              <w:left w:val="single" w:sz="4" w:space="0" w:color="auto"/>
              <w:bottom w:val="single" w:sz="4" w:space="0" w:color="auto"/>
              <w:right w:val="single" w:sz="4" w:space="0" w:color="auto"/>
            </w:tcBorders>
            <w:vAlign w:val="bottom"/>
            <w:hideMark/>
          </w:tcPr>
          <w:p w14:paraId="6DB71210" w14:textId="77777777" w:rsidR="00113C6C" w:rsidRPr="00113C6C" w:rsidRDefault="00113C6C" w:rsidP="00113C6C">
            <w:pPr>
              <w:pStyle w:val="Body"/>
              <w:rPr>
                <w:rFonts w:ascii="Arial" w:hAnsi="Arial" w:cs="Arial"/>
                <w:bCs/>
                <w:lang w:val="id-ID"/>
              </w:rPr>
            </w:pPr>
            <w:r w:rsidRPr="00113C6C">
              <w:rPr>
                <w:rFonts w:ascii="Arial" w:hAnsi="Arial" w:cs="Arial"/>
                <w:bCs/>
              </w:rPr>
              <w:t>0,028</w:t>
            </w:r>
          </w:p>
        </w:tc>
        <w:tc>
          <w:tcPr>
            <w:tcW w:w="876" w:type="dxa"/>
            <w:tcBorders>
              <w:top w:val="nil"/>
              <w:left w:val="single" w:sz="4" w:space="0" w:color="auto"/>
              <w:bottom w:val="single" w:sz="4" w:space="0" w:color="auto"/>
              <w:right w:val="single" w:sz="4" w:space="0" w:color="auto"/>
            </w:tcBorders>
            <w:vAlign w:val="bottom"/>
            <w:hideMark/>
          </w:tcPr>
          <w:p w14:paraId="233CE53A" w14:textId="77777777" w:rsidR="00113C6C" w:rsidRPr="00113C6C" w:rsidRDefault="00113C6C" w:rsidP="00113C6C">
            <w:pPr>
              <w:pStyle w:val="Body"/>
              <w:rPr>
                <w:rFonts w:ascii="Arial" w:hAnsi="Arial" w:cs="Arial"/>
                <w:bCs/>
                <w:lang w:val="id-ID"/>
              </w:rPr>
            </w:pPr>
            <w:r w:rsidRPr="00113C6C">
              <w:rPr>
                <w:rFonts w:ascii="Arial" w:hAnsi="Arial" w:cs="Arial"/>
                <w:bCs/>
              </w:rPr>
              <w:t>1,893</w:t>
            </w:r>
          </w:p>
        </w:tc>
        <w:tc>
          <w:tcPr>
            <w:tcW w:w="1083" w:type="dxa"/>
            <w:tcBorders>
              <w:top w:val="nil"/>
              <w:left w:val="single" w:sz="4" w:space="0" w:color="auto"/>
              <w:bottom w:val="single" w:sz="4" w:space="0" w:color="auto"/>
              <w:right w:val="single" w:sz="4" w:space="0" w:color="auto"/>
            </w:tcBorders>
            <w:vAlign w:val="bottom"/>
            <w:hideMark/>
          </w:tcPr>
          <w:p w14:paraId="7232ADD2" w14:textId="77777777" w:rsidR="00113C6C" w:rsidRPr="00113C6C" w:rsidRDefault="00113C6C" w:rsidP="00113C6C">
            <w:pPr>
              <w:pStyle w:val="Body"/>
              <w:rPr>
                <w:rFonts w:ascii="Arial" w:hAnsi="Arial" w:cs="Arial"/>
                <w:bCs/>
                <w:lang w:val="id-ID"/>
              </w:rPr>
            </w:pPr>
            <w:r w:rsidRPr="00113C6C">
              <w:rPr>
                <w:rFonts w:ascii="Arial" w:hAnsi="Arial" w:cs="Arial"/>
                <w:bCs/>
              </w:rPr>
              <w:t>0,009</w:t>
            </w:r>
          </w:p>
        </w:tc>
        <w:tc>
          <w:tcPr>
            <w:tcW w:w="2210" w:type="dxa"/>
            <w:tcBorders>
              <w:top w:val="nil"/>
              <w:left w:val="nil"/>
              <w:bottom w:val="single" w:sz="4" w:space="0" w:color="auto"/>
              <w:right w:val="single" w:sz="4" w:space="0" w:color="auto"/>
            </w:tcBorders>
            <w:vAlign w:val="center"/>
            <w:hideMark/>
          </w:tcPr>
          <w:p w14:paraId="1D4343A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Partially mediation</w:t>
            </w:r>
          </w:p>
        </w:tc>
      </w:tr>
      <w:tr w:rsidR="00113C6C" w:rsidRPr="00113C6C" w14:paraId="33EEA96B" w14:textId="77777777" w:rsidTr="00B3579F">
        <w:trPr>
          <w:trHeight w:val="227"/>
        </w:trPr>
        <w:tc>
          <w:tcPr>
            <w:tcW w:w="1927" w:type="dxa"/>
            <w:tcBorders>
              <w:top w:val="single" w:sz="4" w:space="0" w:color="auto"/>
              <w:left w:val="single" w:sz="4" w:space="0" w:color="auto"/>
              <w:bottom w:val="single" w:sz="4" w:space="0" w:color="auto"/>
              <w:right w:val="single" w:sz="4" w:space="0" w:color="auto"/>
            </w:tcBorders>
            <w:vAlign w:val="center"/>
            <w:hideMark/>
          </w:tcPr>
          <w:p w14:paraId="14FEC8C6"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X2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single" w:sz="4" w:space="0" w:color="auto"/>
              <w:left w:val="single" w:sz="4" w:space="0" w:color="auto"/>
              <w:bottom w:val="single" w:sz="4" w:space="0" w:color="auto"/>
              <w:right w:val="single" w:sz="4" w:space="0" w:color="auto"/>
            </w:tcBorders>
            <w:vAlign w:val="bottom"/>
            <w:hideMark/>
          </w:tcPr>
          <w:p w14:paraId="0D692156" w14:textId="77777777" w:rsidR="00113C6C" w:rsidRPr="00113C6C" w:rsidRDefault="00113C6C" w:rsidP="00113C6C">
            <w:pPr>
              <w:pStyle w:val="Body"/>
              <w:rPr>
                <w:rFonts w:ascii="Arial" w:hAnsi="Arial" w:cs="Arial"/>
                <w:bCs/>
                <w:lang w:val="id-ID"/>
              </w:rPr>
            </w:pPr>
            <w:r w:rsidRPr="00113C6C">
              <w:rPr>
                <w:rFonts w:ascii="Arial" w:hAnsi="Arial" w:cs="Arial"/>
                <w:bCs/>
              </w:rPr>
              <w:t>0,080</w:t>
            </w:r>
          </w:p>
        </w:tc>
        <w:tc>
          <w:tcPr>
            <w:tcW w:w="876" w:type="dxa"/>
            <w:tcBorders>
              <w:top w:val="single" w:sz="4" w:space="0" w:color="auto"/>
              <w:left w:val="single" w:sz="4" w:space="0" w:color="auto"/>
              <w:bottom w:val="single" w:sz="4" w:space="0" w:color="auto"/>
              <w:right w:val="single" w:sz="4" w:space="0" w:color="auto"/>
            </w:tcBorders>
            <w:vAlign w:val="bottom"/>
            <w:hideMark/>
          </w:tcPr>
          <w:p w14:paraId="153085B6" w14:textId="77777777" w:rsidR="00113C6C" w:rsidRPr="00113C6C" w:rsidRDefault="00113C6C" w:rsidP="00113C6C">
            <w:pPr>
              <w:pStyle w:val="Body"/>
              <w:rPr>
                <w:rFonts w:ascii="Arial" w:hAnsi="Arial" w:cs="Arial"/>
                <w:bCs/>
                <w:lang w:val="id-ID"/>
              </w:rPr>
            </w:pPr>
            <w:r w:rsidRPr="00113C6C">
              <w:rPr>
                <w:rFonts w:ascii="Arial" w:hAnsi="Arial" w:cs="Arial"/>
                <w:bCs/>
              </w:rPr>
              <w:t>0,038</w:t>
            </w:r>
          </w:p>
        </w:tc>
        <w:tc>
          <w:tcPr>
            <w:tcW w:w="876" w:type="dxa"/>
            <w:tcBorders>
              <w:top w:val="single" w:sz="4" w:space="0" w:color="auto"/>
              <w:left w:val="single" w:sz="4" w:space="0" w:color="auto"/>
              <w:bottom w:val="single" w:sz="4" w:space="0" w:color="auto"/>
              <w:right w:val="single" w:sz="4" w:space="0" w:color="auto"/>
            </w:tcBorders>
            <w:vAlign w:val="bottom"/>
            <w:hideMark/>
          </w:tcPr>
          <w:p w14:paraId="018643B4" w14:textId="77777777" w:rsidR="00113C6C" w:rsidRPr="00113C6C" w:rsidRDefault="00113C6C" w:rsidP="00113C6C">
            <w:pPr>
              <w:pStyle w:val="Body"/>
              <w:rPr>
                <w:rFonts w:ascii="Arial" w:hAnsi="Arial" w:cs="Arial"/>
                <w:bCs/>
                <w:lang w:val="id-ID"/>
              </w:rPr>
            </w:pPr>
            <w:r w:rsidRPr="00113C6C">
              <w:rPr>
                <w:rFonts w:ascii="Arial" w:hAnsi="Arial" w:cs="Arial"/>
                <w:bCs/>
              </w:rPr>
              <w:t>1,789</w:t>
            </w:r>
          </w:p>
        </w:tc>
        <w:tc>
          <w:tcPr>
            <w:tcW w:w="1083" w:type="dxa"/>
            <w:tcBorders>
              <w:top w:val="single" w:sz="4" w:space="0" w:color="auto"/>
              <w:left w:val="single" w:sz="4" w:space="0" w:color="auto"/>
              <w:bottom w:val="single" w:sz="4" w:space="0" w:color="auto"/>
              <w:right w:val="single" w:sz="4" w:space="0" w:color="auto"/>
            </w:tcBorders>
            <w:vAlign w:val="bottom"/>
            <w:hideMark/>
          </w:tcPr>
          <w:p w14:paraId="16E006CB" w14:textId="77777777" w:rsidR="00113C6C" w:rsidRPr="00113C6C" w:rsidRDefault="00113C6C" w:rsidP="00113C6C">
            <w:pPr>
              <w:pStyle w:val="Body"/>
              <w:rPr>
                <w:rFonts w:ascii="Arial" w:hAnsi="Arial" w:cs="Arial"/>
                <w:bCs/>
                <w:lang w:val="id-ID"/>
              </w:rPr>
            </w:pPr>
            <w:r w:rsidRPr="00113C6C">
              <w:rPr>
                <w:rFonts w:ascii="Arial" w:hAnsi="Arial" w:cs="Arial"/>
                <w:bCs/>
              </w:rPr>
              <w:t>0,020</w:t>
            </w:r>
          </w:p>
        </w:tc>
        <w:tc>
          <w:tcPr>
            <w:tcW w:w="2210" w:type="dxa"/>
            <w:tcBorders>
              <w:top w:val="single" w:sz="4" w:space="0" w:color="auto"/>
              <w:left w:val="nil"/>
              <w:bottom w:val="single" w:sz="4" w:space="0" w:color="auto"/>
              <w:right w:val="single" w:sz="4" w:space="0" w:color="auto"/>
            </w:tcBorders>
            <w:vAlign w:val="center"/>
            <w:hideMark/>
          </w:tcPr>
          <w:p w14:paraId="2B714848"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Partially mediation</w:t>
            </w:r>
          </w:p>
        </w:tc>
      </w:tr>
      <w:tr w:rsidR="00113C6C" w:rsidRPr="00113C6C" w14:paraId="0FE7F2B5" w14:textId="77777777" w:rsidTr="00B3579F">
        <w:trPr>
          <w:trHeight w:val="227"/>
        </w:trPr>
        <w:tc>
          <w:tcPr>
            <w:tcW w:w="1927" w:type="dxa"/>
            <w:tcBorders>
              <w:top w:val="single" w:sz="4" w:space="0" w:color="auto"/>
              <w:left w:val="single" w:sz="4" w:space="0" w:color="auto"/>
              <w:bottom w:val="single" w:sz="4" w:space="0" w:color="auto"/>
              <w:right w:val="single" w:sz="4" w:space="0" w:color="auto"/>
            </w:tcBorders>
            <w:vAlign w:val="center"/>
            <w:hideMark/>
          </w:tcPr>
          <w:p w14:paraId="65E632FE"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X3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single" w:sz="4" w:space="0" w:color="auto"/>
              <w:left w:val="single" w:sz="4" w:space="0" w:color="auto"/>
              <w:bottom w:val="single" w:sz="4" w:space="0" w:color="auto"/>
              <w:right w:val="single" w:sz="4" w:space="0" w:color="auto"/>
            </w:tcBorders>
            <w:vAlign w:val="bottom"/>
            <w:hideMark/>
          </w:tcPr>
          <w:p w14:paraId="4B3F168C" w14:textId="77777777" w:rsidR="00113C6C" w:rsidRPr="00113C6C" w:rsidRDefault="00113C6C" w:rsidP="00113C6C">
            <w:pPr>
              <w:pStyle w:val="Body"/>
              <w:rPr>
                <w:rFonts w:ascii="Arial" w:hAnsi="Arial" w:cs="Arial"/>
                <w:bCs/>
                <w:lang w:val="id-ID"/>
              </w:rPr>
            </w:pPr>
            <w:r w:rsidRPr="00113C6C">
              <w:rPr>
                <w:rFonts w:ascii="Arial" w:hAnsi="Arial" w:cs="Arial"/>
                <w:bCs/>
              </w:rPr>
              <w:t>0,037</w:t>
            </w:r>
          </w:p>
        </w:tc>
        <w:tc>
          <w:tcPr>
            <w:tcW w:w="876" w:type="dxa"/>
            <w:tcBorders>
              <w:top w:val="single" w:sz="4" w:space="0" w:color="auto"/>
              <w:left w:val="single" w:sz="4" w:space="0" w:color="auto"/>
              <w:bottom w:val="single" w:sz="4" w:space="0" w:color="auto"/>
              <w:right w:val="single" w:sz="4" w:space="0" w:color="auto"/>
            </w:tcBorders>
            <w:vAlign w:val="bottom"/>
            <w:hideMark/>
          </w:tcPr>
          <w:p w14:paraId="4E50D9F7" w14:textId="77777777" w:rsidR="00113C6C" w:rsidRPr="00113C6C" w:rsidRDefault="00113C6C" w:rsidP="00113C6C">
            <w:pPr>
              <w:pStyle w:val="Body"/>
              <w:rPr>
                <w:rFonts w:ascii="Arial" w:hAnsi="Arial" w:cs="Arial"/>
                <w:bCs/>
                <w:lang w:val="id-ID"/>
              </w:rPr>
            </w:pPr>
            <w:r w:rsidRPr="00113C6C">
              <w:rPr>
                <w:rFonts w:ascii="Arial" w:hAnsi="Arial" w:cs="Arial"/>
                <w:bCs/>
              </w:rPr>
              <w:t>0,024</w:t>
            </w:r>
          </w:p>
        </w:tc>
        <w:tc>
          <w:tcPr>
            <w:tcW w:w="876" w:type="dxa"/>
            <w:tcBorders>
              <w:top w:val="single" w:sz="4" w:space="0" w:color="auto"/>
              <w:left w:val="single" w:sz="4" w:space="0" w:color="auto"/>
              <w:bottom w:val="single" w:sz="4" w:space="0" w:color="auto"/>
              <w:right w:val="single" w:sz="4" w:space="0" w:color="auto"/>
            </w:tcBorders>
            <w:vAlign w:val="bottom"/>
            <w:hideMark/>
          </w:tcPr>
          <w:p w14:paraId="0EC6C228" w14:textId="77777777" w:rsidR="00113C6C" w:rsidRPr="00113C6C" w:rsidRDefault="00113C6C" w:rsidP="00113C6C">
            <w:pPr>
              <w:pStyle w:val="Body"/>
              <w:rPr>
                <w:rFonts w:ascii="Arial" w:hAnsi="Arial" w:cs="Arial"/>
                <w:bCs/>
                <w:lang w:val="id-ID"/>
              </w:rPr>
            </w:pPr>
            <w:r w:rsidRPr="00113C6C">
              <w:rPr>
                <w:rFonts w:ascii="Arial" w:hAnsi="Arial" w:cs="Arial"/>
                <w:bCs/>
              </w:rPr>
              <w:t>1,542</w:t>
            </w:r>
          </w:p>
        </w:tc>
        <w:tc>
          <w:tcPr>
            <w:tcW w:w="1083" w:type="dxa"/>
            <w:tcBorders>
              <w:top w:val="single" w:sz="4" w:space="0" w:color="auto"/>
              <w:left w:val="single" w:sz="4" w:space="0" w:color="auto"/>
              <w:bottom w:val="single" w:sz="4" w:space="0" w:color="auto"/>
              <w:right w:val="single" w:sz="4" w:space="0" w:color="auto"/>
            </w:tcBorders>
            <w:vAlign w:val="bottom"/>
            <w:hideMark/>
          </w:tcPr>
          <w:p w14:paraId="7A1341CF" w14:textId="77777777" w:rsidR="00113C6C" w:rsidRPr="00113C6C" w:rsidRDefault="00113C6C" w:rsidP="00113C6C">
            <w:pPr>
              <w:pStyle w:val="Body"/>
              <w:rPr>
                <w:rFonts w:ascii="Arial" w:hAnsi="Arial" w:cs="Arial"/>
                <w:bCs/>
                <w:lang w:val="id-ID"/>
              </w:rPr>
            </w:pPr>
            <w:r w:rsidRPr="00113C6C">
              <w:rPr>
                <w:rFonts w:ascii="Arial" w:hAnsi="Arial" w:cs="Arial"/>
                <w:bCs/>
              </w:rPr>
              <w:t>0,123</w:t>
            </w:r>
          </w:p>
        </w:tc>
        <w:tc>
          <w:tcPr>
            <w:tcW w:w="2210" w:type="dxa"/>
            <w:tcBorders>
              <w:top w:val="single" w:sz="4" w:space="0" w:color="auto"/>
              <w:left w:val="nil"/>
              <w:bottom w:val="single" w:sz="4" w:space="0" w:color="auto"/>
              <w:right w:val="single" w:sz="4" w:space="0" w:color="auto"/>
            </w:tcBorders>
            <w:vAlign w:val="center"/>
            <w:hideMark/>
          </w:tcPr>
          <w:p w14:paraId="4FD094C4"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No mediation</w:t>
            </w:r>
          </w:p>
        </w:tc>
      </w:tr>
      <w:tr w:rsidR="00113C6C" w:rsidRPr="00113C6C" w14:paraId="111B1CEC" w14:textId="77777777" w:rsidTr="00B3579F">
        <w:trPr>
          <w:trHeight w:val="227"/>
        </w:trPr>
        <w:tc>
          <w:tcPr>
            <w:tcW w:w="1927" w:type="dxa"/>
            <w:tcBorders>
              <w:top w:val="single" w:sz="4" w:space="0" w:color="auto"/>
              <w:left w:val="single" w:sz="4" w:space="0" w:color="auto"/>
              <w:bottom w:val="single" w:sz="4" w:space="0" w:color="auto"/>
              <w:right w:val="single" w:sz="4" w:space="0" w:color="auto"/>
            </w:tcBorders>
            <w:vAlign w:val="center"/>
            <w:hideMark/>
          </w:tcPr>
          <w:p w14:paraId="5056B284"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X4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single" w:sz="4" w:space="0" w:color="auto"/>
              <w:left w:val="single" w:sz="4" w:space="0" w:color="auto"/>
              <w:bottom w:val="single" w:sz="4" w:space="0" w:color="auto"/>
              <w:right w:val="single" w:sz="4" w:space="0" w:color="auto"/>
            </w:tcBorders>
            <w:vAlign w:val="bottom"/>
            <w:hideMark/>
          </w:tcPr>
          <w:p w14:paraId="290B449A" w14:textId="77777777" w:rsidR="00113C6C" w:rsidRPr="00113C6C" w:rsidRDefault="00113C6C" w:rsidP="00113C6C">
            <w:pPr>
              <w:pStyle w:val="Body"/>
              <w:rPr>
                <w:rFonts w:ascii="Arial" w:hAnsi="Arial" w:cs="Arial"/>
                <w:bCs/>
                <w:lang w:val="id-ID"/>
              </w:rPr>
            </w:pPr>
            <w:r w:rsidRPr="00113C6C">
              <w:rPr>
                <w:rFonts w:ascii="Arial" w:hAnsi="Arial" w:cs="Arial"/>
                <w:bCs/>
              </w:rPr>
              <w:t>0,030</w:t>
            </w:r>
          </w:p>
        </w:tc>
        <w:tc>
          <w:tcPr>
            <w:tcW w:w="876" w:type="dxa"/>
            <w:tcBorders>
              <w:top w:val="single" w:sz="4" w:space="0" w:color="auto"/>
              <w:left w:val="single" w:sz="4" w:space="0" w:color="auto"/>
              <w:bottom w:val="single" w:sz="4" w:space="0" w:color="auto"/>
              <w:right w:val="single" w:sz="4" w:space="0" w:color="auto"/>
            </w:tcBorders>
            <w:vAlign w:val="bottom"/>
            <w:hideMark/>
          </w:tcPr>
          <w:p w14:paraId="305388D6" w14:textId="77777777" w:rsidR="00113C6C" w:rsidRPr="00113C6C" w:rsidRDefault="00113C6C" w:rsidP="00113C6C">
            <w:pPr>
              <w:pStyle w:val="Body"/>
              <w:rPr>
                <w:rFonts w:ascii="Arial" w:hAnsi="Arial" w:cs="Arial"/>
                <w:bCs/>
                <w:lang w:val="id-ID"/>
              </w:rPr>
            </w:pPr>
            <w:r w:rsidRPr="00113C6C">
              <w:rPr>
                <w:rFonts w:ascii="Arial" w:hAnsi="Arial" w:cs="Arial"/>
                <w:bCs/>
              </w:rPr>
              <w:t>0,032</w:t>
            </w:r>
          </w:p>
        </w:tc>
        <w:tc>
          <w:tcPr>
            <w:tcW w:w="876" w:type="dxa"/>
            <w:tcBorders>
              <w:top w:val="single" w:sz="4" w:space="0" w:color="auto"/>
              <w:left w:val="single" w:sz="4" w:space="0" w:color="auto"/>
              <w:bottom w:val="single" w:sz="4" w:space="0" w:color="auto"/>
              <w:right w:val="single" w:sz="4" w:space="0" w:color="auto"/>
            </w:tcBorders>
            <w:vAlign w:val="bottom"/>
            <w:hideMark/>
          </w:tcPr>
          <w:p w14:paraId="0FB538C3" w14:textId="77777777" w:rsidR="00113C6C" w:rsidRPr="00113C6C" w:rsidRDefault="00113C6C" w:rsidP="00113C6C">
            <w:pPr>
              <w:pStyle w:val="Body"/>
              <w:rPr>
                <w:rFonts w:ascii="Arial" w:hAnsi="Arial" w:cs="Arial"/>
                <w:bCs/>
                <w:lang w:val="id-ID"/>
              </w:rPr>
            </w:pPr>
            <w:r w:rsidRPr="00113C6C">
              <w:rPr>
                <w:rFonts w:ascii="Arial" w:hAnsi="Arial" w:cs="Arial"/>
                <w:bCs/>
              </w:rPr>
              <w:t>1,063</w:t>
            </w:r>
          </w:p>
        </w:tc>
        <w:tc>
          <w:tcPr>
            <w:tcW w:w="1083" w:type="dxa"/>
            <w:tcBorders>
              <w:top w:val="single" w:sz="4" w:space="0" w:color="auto"/>
              <w:left w:val="single" w:sz="4" w:space="0" w:color="auto"/>
              <w:bottom w:val="single" w:sz="4" w:space="0" w:color="auto"/>
              <w:right w:val="single" w:sz="4" w:space="0" w:color="auto"/>
            </w:tcBorders>
            <w:vAlign w:val="bottom"/>
            <w:hideMark/>
          </w:tcPr>
          <w:p w14:paraId="364F3B1A" w14:textId="77777777" w:rsidR="00113C6C" w:rsidRPr="00113C6C" w:rsidRDefault="00113C6C" w:rsidP="00113C6C">
            <w:pPr>
              <w:pStyle w:val="Body"/>
              <w:rPr>
                <w:rFonts w:ascii="Arial" w:hAnsi="Arial" w:cs="Arial"/>
                <w:bCs/>
                <w:lang w:val="id-ID"/>
              </w:rPr>
            </w:pPr>
            <w:r w:rsidRPr="00113C6C">
              <w:rPr>
                <w:rFonts w:ascii="Arial" w:hAnsi="Arial" w:cs="Arial"/>
                <w:bCs/>
              </w:rPr>
              <w:t>0,226</w:t>
            </w:r>
          </w:p>
        </w:tc>
        <w:tc>
          <w:tcPr>
            <w:tcW w:w="2210" w:type="dxa"/>
            <w:tcBorders>
              <w:top w:val="single" w:sz="4" w:space="0" w:color="auto"/>
              <w:left w:val="nil"/>
              <w:bottom w:val="single" w:sz="4" w:space="0" w:color="auto"/>
              <w:right w:val="single" w:sz="4" w:space="0" w:color="auto"/>
            </w:tcBorders>
            <w:vAlign w:val="center"/>
            <w:hideMark/>
          </w:tcPr>
          <w:p w14:paraId="189B190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No mediation</w:t>
            </w:r>
          </w:p>
        </w:tc>
      </w:tr>
      <w:tr w:rsidR="00113C6C" w:rsidRPr="00113C6C" w14:paraId="55809161" w14:textId="77777777" w:rsidTr="00B3579F">
        <w:trPr>
          <w:trHeight w:val="227"/>
        </w:trPr>
        <w:tc>
          <w:tcPr>
            <w:tcW w:w="8092" w:type="dxa"/>
            <w:gridSpan w:val="6"/>
            <w:tcBorders>
              <w:top w:val="single" w:sz="4" w:space="0" w:color="auto"/>
              <w:left w:val="single" w:sz="4" w:space="0" w:color="auto"/>
              <w:bottom w:val="single" w:sz="4" w:space="0" w:color="auto"/>
              <w:right w:val="single" w:sz="4" w:space="0" w:color="auto"/>
            </w:tcBorders>
            <w:vAlign w:val="center"/>
            <w:hideMark/>
          </w:tcPr>
          <w:p w14:paraId="5831503E" w14:textId="77777777" w:rsidR="00113C6C" w:rsidRPr="00113C6C" w:rsidRDefault="00113C6C" w:rsidP="00113C6C">
            <w:pPr>
              <w:pStyle w:val="Body"/>
              <w:rPr>
                <w:rFonts w:ascii="Arial" w:hAnsi="Arial" w:cs="Arial"/>
                <w:bCs/>
                <w:iCs/>
                <w:lang w:val="id-ID"/>
              </w:rPr>
            </w:pPr>
            <w:r w:rsidRPr="00113C6C">
              <w:rPr>
                <w:rFonts w:ascii="Arial" w:hAnsi="Arial" w:cs="Arial"/>
                <w:bCs/>
                <w:iCs/>
                <w:u w:val="single"/>
              </w:rPr>
              <w:t>Description</w:t>
            </w:r>
            <w:r w:rsidRPr="00113C6C">
              <w:rPr>
                <w:rFonts w:ascii="Arial" w:hAnsi="Arial" w:cs="Arial"/>
                <w:bCs/>
                <w:iCs/>
              </w:rPr>
              <w:t>:</w:t>
            </w:r>
          </w:p>
          <w:p w14:paraId="76E03170"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X1: </w:t>
            </w:r>
            <w:r w:rsidRPr="00113C6C">
              <w:rPr>
                <w:rFonts w:ascii="Arial" w:hAnsi="Arial" w:cs="Arial"/>
                <w:bCs/>
                <w:i/>
                <w:iCs/>
              </w:rPr>
              <w:t xml:space="preserve">Job Enrichment </w:t>
            </w:r>
            <w:r w:rsidRPr="00113C6C">
              <w:rPr>
                <w:rFonts w:ascii="Arial" w:hAnsi="Arial" w:cs="Arial"/>
                <w:bCs/>
                <w:iCs/>
              </w:rPr>
              <w:tab/>
              <w:t xml:space="preserve">X4: </w:t>
            </w:r>
            <w:r w:rsidRPr="00113C6C">
              <w:rPr>
                <w:rFonts w:ascii="Arial" w:hAnsi="Arial" w:cs="Arial"/>
                <w:bCs/>
                <w:i/>
                <w:iCs/>
              </w:rPr>
              <w:t>Organizational Culture</w:t>
            </w:r>
          </w:p>
          <w:p w14:paraId="11D58A81"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X2: </w:t>
            </w:r>
            <w:r w:rsidRPr="00113C6C">
              <w:rPr>
                <w:rFonts w:ascii="Arial" w:hAnsi="Arial" w:cs="Arial"/>
                <w:bCs/>
                <w:i/>
                <w:iCs/>
              </w:rPr>
              <w:t xml:space="preserve">Job Engagement </w:t>
            </w:r>
            <w:r w:rsidRPr="00113C6C">
              <w:rPr>
                <w:rFonts w:ascii="Arial" w:hAnsi="Arial" w:cs="Arial"/>
                <w:bCs/>
                <w:iCs/>
              </w:rPr>
              <w:tab/>
              <w:t xml:space="preserve">Y1: </w:t>
            </w:r>
            <w:r w:rsidRPr="00113C6C">
              <w:rPr>
                <w:rFonts w:ascii="Arial" w:hAnsi="Arial" w:cs="Arial"/>
                <w:bCs/>
                <w:i/>
                <w:iCs/>
              </w:rPr>
              <w:t>Job Satisfaction</w:t>
            </w:r>
          </w:p>
          <w:p w14:paraId="482F313B"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X3: </w:t>
            </w:r>
            <w:r w:rsidRPr="00113C6C">
              <w:rPr>
                <w:rFonts w:ascii="Arial" w:hAnsi="Arial" w:cs="Arial"/>
                <w:bCs/>
                <w:i/>
                <w:iCs/>
              </w:rPr>
              <w:t xml:space="preserve">Team Work </w:t>
            </w:r>
            <w:r w:rsidRPr="00113C6C">
              <w:rPr>
                <w:rFonts w:ascii="Arial" w:hAnsi="Arial" w:cs="Arial"/>
                <w:bCs/>
                <w:iCs/>
              </w:rPr>
              <w:tab/>
              <w:t xml:space="preserve">Y2: </w:t>
            </w:r>
            <w:r w:rsidRPr="00113C6C">
              <w:rPr>
                <w:rFonts w:ascii="Arial" w:hAnsi="Arial" w:cs="Arial"/>
                <w:bCs/>
                <w:i/>
                <w:iCs/>
              </w:rPr>
              <w:t>Organizational Commitment</w:t>
            </w:r>
          </w:p>
        </w:tc>
      </w:tr>
    </w:tbl>
    <w:p w14:paraId="40561420" w14:textId="77777777" w:rsidR="00113C6C" w:rsidRPr="00113C6C" w:rsidRDefault="00113C6C" w:rsidP="00113C6C">
      <w:pPr>
        <w:pStyle w:val="Body"/>
        <w:rPr>
          <w:rFonts w:ascii="Arial" w:hAnsi="Arial" w:cs="Arial"/>
          <w:bCs/>
          <w:lang w:val="id-ID"/>
        </w:rPr>
      </w:pPr>
    </w:p>
    <w:p w14:paraId="414ED9F4" w14:textId="700FB1EE" w:rsidR="00113C6C" w:rsidRPr="00113C6C" w:rsidRDefault="00113C6C" w:rsidP="00113C6C">
      <w:pPr>
        <w:pStyle w:val="Body"/>
        <w:rPr>
          <w:rFonts w:ascii="Arial" w:hAnsi="Arial" w:cs="Arial"/>
          <w:bCs/>
          <w:lang w:val="id-ID"/>
        </w:rPr>
      </w:pPr>
      <w:r w:rsidRPr="00113C6C">
        <w:rPr>
          <w:rFonts w:ascii="Arial" w:hAnsi="Arial" w:cs="Arial"/>
          <w:bCs/>
        </w:rPr>
        <w:t xml:space="preserve">      Table </w:t>
      </w:r>
      <w:r w:rsidR="00976D1C">
        <w:rPr>
          <w:rFonts w:ascii="Arial" w:hAnsi="Arial" w:cs="Arial"/>
          <w:bCs/>
        </w:rPr>
        <w:t>5</w:t>
      </w:r>
      <w:r w:rsidRPr="00113C6C">
        <w:rPr>
          <w:rFonts w:ascii="Arial" w:hAnsi="Arial" w:cs="Arial"/>
          <w:bCs/>
        </w:rPr>
        <w:t xml:space="preserve"> above explains that the indirect path significance test results shows a significance test results show a significant effect with significance value (p-value) &lt; 0.05. Thus X1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job enrichment has an effect on organizational commitment through job satisfaction, X2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job engagement has an effect on organizational commitment through job satisfaction, X3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team works has no effect on organizational commitment through job satisfaction (p-value &gt;0.05), X4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organizational culture has no effect on organizational commitment through job satisfaction (p-value &gt;0.05).</w:t>
      </w:r>
    </w:p>
    <w:p w14:paraId="090C46AD" w14:textId="77777777" w:rsidR="00113C6C" w:rsidRPr="00113C6C" w:rsidRDefault="00113C6C" w:rsidP="00113C6C">
      <w:pPr>
        <w:pStyle w:val="Body"/>
        <w:rPr>
          <w:rFonts w:ascii="Arial" w:hAnsi="Arial" w:cs="Arial"/>
          <w:bCs/>
        </w:rPr>
      </w:pPr>
    </w:p>
    <w:p w14:paraId="370016F1" w14:textId="77777777" w:rsidR="00113C6C" w:rsidRPr="00113C6C" w:rsidRDefault="00113C6C" w:rsidP="00113C6C">
      <w:pPr>
        <w:pStyle w:val="Body"/>
        <w:rPr>
          <w:rFonts w:ascii="Arial" w:hAnsi="Arial" w:cs="Arial"/>
          <w:bCs/>
        </w:rPr>
      </w:pPr>
      <w:r w:rsidRPr="00113C6C">
        <w:rPr>
          <w:rFonts w:ascii="Arial" w:hAnsi="Arial" w:cs="Arial"/>
          <w:bCs/>
        </w:rPr>
        <w:t>The results of data analysis about the Moderator Variables are as follows:</w:t>
      </w:r>
    </w:p>
    <w:p w14:paraId="197CE8F4" w14:textId="77777777" w:rsidR="00113C6C" w:rsidRPr="00113C6C" w:rsidRDefault="00113C6C" w:rsidP="00113C6C">
      <w:pPr>
        <w:pStyle w:val="Body"/>
        <w:rPr>
          <w:rFonts w:ascii="Arial" w:hAnsi="Arial" w:cs="Arial"/>
          <w:bCs/>
        </w:rPr>
      </w:pPr>
    </w:p>
    <w:p w14:paraId="6801A477" w14:textId="542FBD5F" w:rsidR="00113C6C" w:rsidRPr="00113C6C" w:rsidRDefault="00113C6C" w:rsidP="00113C6C">
      <w:pPr>
        <w:pStyle w:val="Body"/>
        <w:rPr>
          <w:rFonts w:ascii="Arial" w:hAnsi="Arial" w:cs="Arial"/>
          <w:b/>
          <w:bCs/>
          <w:iCs/>
          <w:lang w:val="id-ID"/>
        </w:rPr>
      </w:pPr>
      <w:r w:rsidRPr="00113C6C">
        <w:rPr>
          <w:rFonts w:ascii="Arial" w:hAnsi="Arial" w:cs="Arial"/>
          <w:b/>
          <w:bCs/>
          <w:iCs/>
        </w:rPr>
        <w:t xml:space="preserve">Table </w:t>
      </w:r>
      <w:r w:rsidR="00976D1C">
        <w:rPr>
          <w:rFonts w:ascii="Arial" w:hAnsi="Arial" w:cs="Arial"/>
          <w:b/>
          <w:bCs/>
          <w:iCs/>
        </w:rPr>
        <w:t>6</w:t>
      </w:r>
      <w:r w:rsidRPr="00113C6C">
        <w:rPr>
          <w:rFonts w:ascii="Arial" w:hAnsi="Arial" w:cs="Arial"/>
          <w:b/>
          <w:bCs/>
          <w:iCs/>
        </w:rPr>
        <w:t xml:space="preserve"> Summary of the moderating effect hypotheses</w:t>
      </w:r>
    </w:p>
    <w:tbl>
      <w:tblPr>
        <w:tblW w:w="8248" w:type="dxa"/>
        <w:tblInd w:w="421" w:type="dxa"/>
        <w:tblLook w:val="04A0" w:firstRow="1" w:lastRow="0" w:firstColumn="1" w:lastColumn="0" w:noHBand="0" w:noVBand="1"/>
      </w:tblPr>
      <w:tblGrid>
        <w:gridCol w:w="636"/>
        <w:gridCol w:w="3333"/>
        <w:gridCol w:w="1425"/>
        <w:gridCol w:w="848"/>
        <w:gridCol w:w="821"/>
        <w:gridCol w:w="1185"/>
      </w:tblGrid>
      <w:tr w:rsidR="00113C6C" w:rsidRPr="00113C6C" w14:paraId="043755C0" w14:textId="77777777" w:rsidTr="00B3579F">
        <w:trPr>
          <w:trHeight w:val="227"/>
          <w:tblHeader/>
        </w:trPr>
        <w:tc>
          <w:tcPr>
            <w:tcW w:w="636" w:type="dxa"/>
            <w:tcBorders>
              <w:top w:val="single" w:sz="4" w:space="0" w:color="auto"/>
              <w:left w:val="single" w:sz="4" w:space="0" w:color="auto"/>
              <w:bottom w:val="single" w:sz="4" w:space="0" w:color="auto"/>
              <w:right w:val="single" w:sz="4" w:space="0" w:color="auto"/>
            </w:tcBorders>
            <w:vAlign w:val="center"/>
            <w:hideMark/>
          </w:tcPr>
          <w:p w14:paraId="220F628B" w14:textId="77777777" w:rsidR="00113C6C" w:rsidRPr="00113C6C" w:rsidRDefault="00113C6C" w:rsidP="00113C6C">
            <w:pPr>
              <w:pStyle w:val="Body"/>
              <w:rPr>
                <w:rFonts w:ascii="Arial" w:hAnsi="Arial" w:cs="Arial"/>
                <w:bCs/>
                <w:lang w:val="id-ID"/>
              </w:rPr>
            </w:pPr>
            <w:r w:rsidRPr="00113C6C">
              <w:rPr>
                <w:rFonts w:ascii="Arial" w:hAnsi="Arial" w:cs="Arial"/>
                <w:bCs/>
              </w:rPr>
              <w:t>Hip.</w:t>
            </w:r>
          </w:p>
        </w:tc>
        <w:tc>
          <w:tcPr>
            <w:tcW w:w="3333" w:type="dxa"/>
            <w:tcBorders>
              <w:top w:val="single" w:sz="4" w:space="0" w:color="auto"/>
              <w:left w:val="nil"/>
              <w:bottom w:val="single" w:sz="4" w:space="0" w:color="auto"/>
              <w:right w:val="single" w:sz="4" w:space="0" w:color="auto"/>
            </w:tcBorders>
            <w:vAlign w:val="center"/>
            <w:hideMark/>
          </w:tcPr>
          <w:p w14:paraId="434424E5"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Moderating relationship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8483A16" w14:textId="77777777" w:rsidR="00113C6C" w:rsidRPr="00113C6C" w:rsidRDefault="00113C6C" w:rsidP="00113C6C">
            <w:pPr>
              <w:pStyle w:val="Body"/>
              <w:rPr>
                <w:rFonts w:ascii="Arial" w:hAnsi="Arial" w:cs="Arial"/>
                <w:bCs/>
                <w:iCs/>
                <w:lang w:val="id-ID"/>
              </w:rPr>
            </w:pPr>
            <w:r w:rsidRPr="00113C6C">
              <w:rPr>
                <w:rFonts w:ascii="Arial" w:hAnsi="Arial" w:cs="Arial"/>
                <w:bCs/>
                <w:iCs/>
              </w:rPr>
              <w:t>Std. Estimate</w:t>
            </w:r>
          </w:p>
        </w:tc>
        <w:tc>
          <w:tcPr>
            <w:tcW w:w="848" w:type="dxa"/>
            <w:tcBorders>
              <w:top w:val="single" w:sz="4" w:space="0" w:color="auto"/>
              <w:left w:val="nil"/>
              <w:bottom w:val="single" w:sz="4" w:space="0" w:color="auto"/>
              <w:right w:val="single" w:sz="4" w:space="0" w:color="auto"/>
            </w:tcBorders>
            <w:vAlign w:val="center"/>
            <w:hideMark/>
          </w:tcPr>
          <w:p w14:paraId="75E9301C" w14:textId="77777777" w:rsidR="00113C6C" w:rsidRPr="00113C6C" w:rsidRDefault="00113C6C" w:rsidP="00113C6C">
            <w:pPr>
              <w:pStyle w:val="Body"/>
              <w:rPr>
                <w:rFonts w:ascii="Arial" w:hAnsi="Arial" w:cs="Arial"/>
                <w:bCs/>
                <w:iCs/>
                <w:lang w:val="id-ID"/>
              </w:rPr>
            </w:pPr>
            <w:r w:rsidRPr="00113C6C">
              <w:rPr>
                <w:rFonts w:ascii="Arial" w:hAnsi="Arial" w:cs="Arial"/>
                <w:bCs/>
                <w:iCs/>
              </w:rPr>
              <w:t>C.R.</w:t>
            </w:r>
          </w:p>
        </w:tc>
        <w:tc>
          <w:tcPr>
            <w:tcW w:w="821" w:type="dxa"/>
            <w:tcBorders>
              <w:top w:val="single" w:sz="4" w:space="0" w:color="auto"/>
              <w:left w:val="nil"/>
              <w:bottom w:val="single" w:sz="4" w:space="0" w:color="auto"/>
              <w:right w:val="single" w:sz="4" w:space="0" w:color="auto"/>
            </w:tcBorders>
            <w:vAlign w:val="center"/>
            <w:hideMark/>
          </w:tcPr>
          <w:p w14:paraId="0DE7A560" w14:textId="77777777" w:rsidR="00113C6C" w:rsidRPr="00113C6C" w:rsidRDefault="00113C6C" w:rsidP="00113C6C">
            <w:pPr>
              <w:pStyle w:val="Body"/>
              <w:rPr>
                <w:rFonts w:ascii="Arial" w:hAnsi="Arial" w:cs="Arial"/>
                <w:bCs/>
                <w:iCs/>
                <w:lang w:val="id-ID"/>
              </w:rPr>
            </w:pPr>
            <w:r w:rsidRPr="00113C6C">
              <w:rPr>
                <w:rFonts w:ascii="Arial" w:hAnsi="Arial" w:cs="Arial"/>
                <w:bCs/>
                <w:iCs/>
              </w:rPr>
              <w:t>P value</w:t>
            </w:r>
          </w:p>
        </w:tc>
        <w:tc>
          <w:tcPr>
            <w:tcW w:w="1185" w:type="dxa"/>
            <w:tcBorders>
              <w:top w:val="single" w:sz="4" w:space="0" w:color="auto"/>
              <w:left w:val="nil"/>
              <w:bottom w:val="single" w:sz="4" w:space="0" w:color="auto"/>
              <w:right w:val="single" w:sz="4" w:space="0" w:color="auto"/>
            </w:tcBorders>
            <w:vAlign w:val="center"/>
            <w:hideMark/>
          </w:tcPr>
          <w:p w14:paraId="0AC00974" w14:textId="77777777" w:rsidR="00113C6C" w:rsidRPr="00113C6C" w:rsidRDefault="00113C6C" w:rsidP="00113C6C">
            <w:pPr>
              <w:pStyle w:val="Body"/>
              <w:rPr>
                <w:rFonts w:ascii="Arial" w:hAnsi="Arial" w:cs="Arial"/>
                <w:bCs/>
                <w:iCs/>
                <w:lang w:val="id-ID"/>
              </w:rPr>
            </w:pPr>
            <w:r w:rsidRPr="00113C6C">
              <w:rPr>
                <w:rFonts w:ascii="Arial" w:hAnsi="Arial" w:cs="Arial"/>
                <w:bCs/>
                <w:iCs/>
              </w:rPr>
              <w:t>Results</w:t>
            </w:r>
          </w:p>
        </w:tc>
      </w:tr>
      <w:tr w:rsidR="00113C6C" w:rsidRPr="00113C6C" w14:paraId="43405957" w14:textId="77777777" w:rsidTr="00B3579F">
        <w:trPr>
          <w:trHeight w:val="227"/>
        </w:trPr>
        <w:tc>
          <w:tcPr>
            <w:tcW w:w="636" w:type="dxa"/>
            <w:tcBorders>
              <w:top w:val="single" w:sz="4" w:space="0" w:color="auto"/>
              <w:left w:val="single" w:sz="4" w:space="0" w:color="auto"/>
              <w:bottom w:val="single" w:sz="4" w:space="0" w:color="auto"/>
              <w:right w:val="single" w:sz="4" w:space="0" w:color="auto"/>
            </w:tcBorders>
            <w:hideMark/>
          </w:tcPr>
          <w:p w14:paraId="59E1597A" w14:textId="77777777" w:rsidR="00113C6C" w:rsidRPr="00113C6C" w:rsidRDefault="00113C6C" w:rsidP="00113C6C">
            <w:pPr>
              <w:pStyle w:val="Body"/>
              <w:rPr>
                <w:rFonts w:ascii="Arial" w:hAnsi="Arial" w:cs="Arial"/>
                <w:bCs/>
                <w:lang w:val="id-ID"/>
              </w:rPr>
            </w:pPr>
            <w:r w:rsidRPr="00113C6C">
              <w:rPr>
                <w:rFonts w:ascii="Arial" w:hAnsi="Arial" w:cs="Arial"/>
                <w:bCs/>
              </w:rPr>
              <w:t>H10</w:t>
            </w:r>
          </w:p>
        </w:tc>
        <w:tc>
          <w:tcPr>
            <w:tcW w:w="3333" w:type="dxa"/>
            <w:tcBorders>
              <w:top w:val="single" w:sz="4" w:space="0" w:color="auto"/>
              <w:left w:val="single" w:sz="4" w:space="0" w:color="auto"/>
              <w:bottom w:val="single" w:sz="4" w:space="0" w:color="auto"/>
              <w:right w:val="single" w:sz="4" w:space="0" w:color="auto"/>
            </w:tcBorders>
            <w:hideMark/>
          </w:tcPr>
          <w:p w14:paraId="35327609" w14:textId="77777777" w:rsidR="00113C6C" w:rsidRPr="00113C6C" w:rsidRDefault="00113C6C" w:rsidP="00113C6C">
            <w:pPr>
              <w:pStyle w:val="Body"/>
              <w:rPr>
                <w:rFonts w:ascii="Arial" w:hAnsi="Arial" w:cs="Arial"/>
                <w:bCs/>
                <w:iCs/>
                <w:lang w:val="id-ID"/>
              </w:rPr>
            </w:pPr>
            <w:r w:rsidRPr="00113C6C">
              <w:rPr>
                <w:rFonts w:ascii="Arial" w:hAnsi="Arial" w:cs="Arial"/>
                <w:bCs/>
                <w:i/>
                <w:iCs/>
              </w:rPr>
              <w:t>Transformational leadership</w:t>
            </w:r>
            <w:r w:rsidRPr="00113C6C">
              <w:rPr>
                <w:rFonts w:ascii="Arial" w:hAnsi="Arial" w:cs="Arial"/>
                <w:bCs/>
                <w:iCs/>
              </w:rPr>
              <w:t xml:space="preserve"> (Z) moderates the effect of </w:t>
            </w:r>
            <w:r w:rsidRPr="00113C6C">
              <w:rPr>
                <w:rFonts w:ascii="Arial" w:hAnsi="Arial" w:cs="Arial"/>
                <w:bCs/>
                <w:i/>
                <w:iCs/>
              </w:rPr>
              <w:t>job satisfaction</w:t>
            </w:r>
            <w:r w:rsidRPr="00113C6C">
              <w:rPr>
                <w:rFonts w:ascii="Arial" w:hAnsi="Arial" w:cs="Arial"/>
                <w:bCs/>
                <w:iCs/>
              </w:rPr>
              <w:t xml:space="preserve"> (Y1) on </w:t>
            </w:r>
            <w:r w:rsidRPr="00113C6C">
              <w:rPr>
                <w:rFonts w:ascii="Arial" w:hAnsi="Arial" w:cs="Arial"/>
                <w:bCs/>
                <w:i/>
                <w:iCs/>
              </w:rPr>
              <w:t>organizational commitment</w:t>
            </w:r>
            <w:r w:rsidRPr="00113C6C">
              <w:rPr>
                <w:rFonts w:ascii="Arial" w:hAnsi="Arial" w:cs="Arial"/>
                <w:bCs/>
                <w:iCs/>
              </w:rPr>
              <w:t xml:space="preserve"> (Y2)</w:t>
            </w:r>
          </w:p>
        </w:tc>
        <w:tc>
          <w:tcPr>
            <w:tcW w:w="1425" w:type="dxa"/>
            <w:tcBorders>
              <w:top w:val="single" w:sz="4" w:space="0" w:color="auto"/>
              <w:left w:val="single" w:sz="4" w:space="0" w:color="auto"/>
              <w:bottom w:val="single" w:sz="4" w:space="0" w:color="auto"/>
              <w:right w:val="single" w:sz="4" w:space="0" w:color="auto"/>
            </w:tcBorders>
            <w:hideMark/>
          </w:tcPr>
          <w:p w14:paraId="6BE71381" w14:textId="77777777" w:rsidR="00113C6C" w:rsidRPr="00113C6C" w:rsidRDefault="00113C6C" w:rsidP="00113C6C">
            <w:pPr>
              <w:pStyle w:val="Body"/>
              <w:rPr>
                <w:rFonts w:ascii="Arial" w:hAnsi="Arial" w:cs="Arial"/>
                <w:bCs/>
                <w:iCs/>
                <w:lang w:val="id-ID"/>
              </w:rPr>
            </w:pPr>
            <w:r w:rsidRPr="00113C6C">
              <w:rPr>
                <w:rFonts w:ascii="Arial" w:hAnsi="Arial" w:cs="Arial"/>
                <w:bCs/>
                <w:iCs/>
              </w:rPr>
              <w:t>0,391</w:t>
            </w:r>
          </w:p>
          <w:p w14:paraId="1AE42CB5" w14:textId="77777777" w:rsidR="00113C6C" w:rsidRPr="00113C6C" w:rsidRDefault="00113C6C" w:rsidP="00113C6C">
            <w:pPr>
              <w:pStyle w:val="Body"/>
              <w:rPr>
                <w:rFonts w:ascii="Arial" w:hAnsi="Arial" w:cs="Arial"/>
                <w:bCs/>
                <w:iCs/>
                <w:lang w:val="id-ID"/>
              </w:rPr>
            </w:pPr>
            <w:r w:rsidRPr="00113C6C">
              <w:rPr>
                <w:rFonts w:ascii="Arial" w:hAnsi="Arial" w:cs="Arial"/>
                <w:bCs/>
                <w:iCs/>
              </w:rPr>
              <w:t>(Strengthen)</w:t>
            </w:r>
          </w:p>
        </w:tc>
        <w:tc>
          <w:tcPr>
            <w:tcW w:w="848" w:type="dxa"/>
            <w:tcBorders>
              <w:top w:val="single" w:sz="4" w:space="0" w:color="auto"/>
              <w:left w:val="nil"/>
              <w:bottom w:val="single" w:sz="4" w:space="0" w:color="auto"/>
              <w:right w:val="single" w:sz="4" w:space="0" w:color="auto"/>
            </w:tcBorders>
            <w:hideMark/>
          </w:tcPr>
          <w:p w14:paraId="3E93E482" w14:textId="77777777" w:rsidR="00113C6C" w:rsidRPr="00113C6C" w:rsidRDefault="00113C6C" w:rsidP="00113C6C">
            <w:pPr>
              <w:pStyle w:val="Body"/>
              <w:rPr>
                <w:rFonts w:ascii="Arial" w:hAnsi="Arial" w:cs="Arial"/>
                <w:bCs/>
                <w:iCs/>
                <w:lang w:val="id-ID"/>
              </w:rPr>
            </w:pPr>
            <w:r w:rsidRPr="00113C6C">
              <w:rPr>
                <w:rFonts w:ascii="Arial" w:hAnsi="Arial" w:cs="Arial"/>
                <w:bCs/>
                <w:iCs/>
              </w:rPr>
              <w:t>5,073</w:t>
            </w:r>
          </w:p>
        </w:tc>
        <w:tc>
          <w:tcPr>
            <w:tcW w:w="821" w:type="dxa"/>
            <w:tcBorders>
              <w:top w:val="single" w:sz="4" w:space="0" w:color="auto"/>
              <w:left w:val="nil"/>
              <w:bottom w:val="single" w:sz="4" w:space="0" w:color="auto"/>
              <w:right w:val="single" w:sz="4" w:space="0" w:color="auto"/>
            </w:tcBorders>
            <w:hideMark/>
          </w:tcPr>
          <w:p w14:paraId="4AB23760"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185" w:type="dxa"/>
            <w:tcBorders>
              <w:top w:val="single" w:sz="4" w:space="0" w:color="auto"/>
              <w:left w:val="nil"/>
              <w:bottom w:val="single" w:sz="4" w:space="0" w:color="auto"/>
              <w:right w:val="single" w:sz="4" w:space="0" w:color="auto"/>
            </w:tcBorders>
            <w:hideMark/>
          </w:tcPr>
          <w:p w14:paraId="32034A26" w14:textId="77777777" w:rsidR="00113C6C" w:rsidRPr="00113C6C" w:rsidRDefault="00113C6C" w:rsidP="00113C6C">
            <w:pPr>
              <w:pStyle w:val="Body"/>
              <w:rPr>
                <w:rFonts w:ascii="Arial" w:hAnsi="Arial" w:cs="Arial"/>
                <w:bCs/>
                <w:iCs/>
                <w:lang w:val="id-ID"/>
              </w:rPr>
            </w:pPr>
            <w:r w:rsidRPr="00113C6C">
              <w:rPr>
                <w:rFonts w:ascii="Arial" w:hAnsi="Arial" w:cs="Arial"/>
                <w:bCs/>
                <w:iCs/>
              </w:rPr>
              <w:t>H10 accepted</w:t>
            </w:r>
          </w:p>
        </w:tc>
      </w:tr>
    </w:tbl>
    <w:p w14:paraId="16B027AA" w14:textId="77777777" w:rsidR="00113C6C" w:rsidRPr="00113C6C" w:rsidRDefault="00113C6C" w:rsidP="00113C6C">
      <w:pPr>
        <w:pStyle w:val="Body"/>
        <w:rPr>
          <w:rFonts w:ascii="Arial" w:hAnsi="Arial" w:cs="Arial"/>
          <w:bCs/>
        </w:rPr>
      </w:pPr>
    </w:p>
    <w:p w14:paraId="7EEE5C0D" w14:textId="3888F5FD" w:rsidR="00113C6C" w:rsidRPr="00113C6C" w:rsidRDefault="00113C6C" w:rsidP="00113C6C">
      <w:pPr>
        <w:pStyle w:val="Body"/>
        <w:rPr>
          <w:rFonts w:ascii="Arial" w:hAnsi="Arial" w:cs="Arial"/>
          <w:bCs/>
        </w:rPr>
      </w:pPr>
      <w:r w:rsidRPr="00113C6C">
        <w:rPr>
          <w:rFonts w:ascii="Arial" w:hAnsi="Arial" w:cs="Arial"/>
          <w:bCs/>
        </w:rPr>
        <w:t xml:space="preserve">Table </w:t>
      </w:r>
      <w:r w:rsidR="00976D1C">
        <w:rPr>
          <w:rFonts w:ascii="Arial" w:hAnsi="Arial" w:cs="Arial"/>
          <w:bCs/>
        </w:rPr>
        <w:t>6</w:t>
      </w:r>
      <w:r w:rsidRPr="00113C6C">
        <w:rPr>
          <w:rFonts w:ascii="Arial" w:hAnsi="Arial" w:cs="Arial"/>
          <w:bCs/>
        </w:rPr>
        <w:t xml:space="preserve"> above explains that it turns out to moderate the effect of job satisfaction on organizational commitment. This is that hypothesis 10 can be accepted as a significant event with a P value (0.000 &lt; 0.05)</w:t>
      </w:r>
    </w:p>
    <w:p w14:paraId="194E60E0" w14:textId="77777777" w:rsidR="00113C6C" w:rsidRPr="00113C6C" w:rsidRDefault="00113C6C" w:rsidP="00113C6C">
      <w:pPr>
        <w:pStyle w:val="Body"/>
        <w:rPr>
          <w:rFonts w:ascii="Arial" w:hAnsi="Arial" w:cs="Arial"/>
          <w:bCs/>
          <w:lang w:val="id-ID"/>
        </w:rPr>
      </w:pPr>
      <w:r w:rsidRPr="00113C6C">
        <w:rPr>
          <w:rFonts w:ascii="Arial" w:hAnsi="Arial" w:cs="Arial"/>
          <w:bCs/>
        </w:rPr>
        <w:lastRenderedPageBreak/>
        <w:t>After estimating the main model and the model with moderation effect testing, the results of the estimation can be combined in the following figure:</w:t>
      </w:r>
    </w:p>
    <w:p w14:paraId="6EE7387B" w14:textId="2A98C3DA" w:rsidR="00113C6C" w:rsidRPr="00113C6C" w:rsidRDefault="00945FE8" w:rsidP="00113C6C">
      <w:pPr>
        <w:pStyle w:val="Body"/>
        <w:rPr>
          <w:rFonts w:ascii="Arial" w:hAnsi="Arial" w:cs="Arial"/>
          <w:b/>
          <w:bCs/>
          <w:lang w:val="id-ID"/>
        </w:rPr>
      </w:pPr>
      <w:r>
        <w:rPr>
          <w:noProof/>
        </w:rPr>
        <w:pict w14:anchorId="2E892957">
          <v:group id="Group 45" o:spid="_x0000_s1027" style="position:absolute;left:0;text-align:left;margin-left:0;margin-top:7.5pt;width:446.25pt;height:233.25pt;z-index:251661312;mso-position-horizontal:left;mso-position-horizontal-relative:margin" coordsize="56070,4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">
            <v:rect id="Rectangle 548028757" o:spid="_x0000_s1028" style="position:absolute;left:18383;top:10096;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" filled="f" stroked="f" strokeweight="1pt">
              <v:textbox inset="0,0,0,0">
                <w:txbxContent>
                  <w:p w14:paraId="7CB824C1"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0,331</w:t>
                    </w:r>
                  </w:p>
                </w:txbxContent>
              </v:textbox>
            </v:rect>
            <v:rect id="Rectangle 2111112365" o:spid="_x0000_s1029" style="position:absolute;left:16573;top:14192;width:491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" filled="f" stroked="f" strokeweight="1pt">
              <v:textbox inset="0,0,0,0">
                <w:txbxContent>
                  <w:p w14:paraId="6E86A988"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0,344</w:t>
                    </w:r>
                  </w:p>
                </w:txbxContent>
              </v:textbox>
            </v:rect>
            <v:rect id="Rectangle 101483938" o:spid="_x0000_s1030" style="position:absolute;left:28670;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" filled="f" stroked="f" strokeweight="1pt">
              <v:textbox inset="0,0,0,0">
                <w:txbxContent>
                  <w:p w14:paraId="314D2153"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0,228</w:t>
                    </w:r>
                  </w:p>
                </w:txbxContent>
              </v:textbox>
            </v:rect>
            <v:rect id="Rectangle 1337399985" o:spid="_x0000_s1031" style="position:absolute;left:36385;top:17811;width:491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" filled="f" stroked="f" strokeweight="1pt">
              <v:textbox inset="0,0,0,0">
                <w:txbxContent>
                  <w:p w14:paraId="769518F0"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0,232</w:t>
                    </w:r>
                  </w:p>
                </w:txbxContent>
              </v:textbox>
            </v:rect>
            <v:rect id="Rectangle 194805438" o:spid="_x0000_s1032" style="position:absolute;left:29622;top:9525;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" filled="f" stroked="f" strokeweight="1pt">
              <v:textbox inset="0,0,0,0">
                <w:txbxContent>
                  <w:p w14:paraId="56969E3B"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0,216</w:t>
                    </w:r>
                  </w:p>
                </w:txbxContent>
              </v:textbox>
            </v:rect>
            <v:rect id="Rectangle 719763210" o:spid="_x0000_s1033" style="position:absolute;left:38957;top:26479;width:491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" filled="f" stroked="f" strokeweight="1pt">
              <v:textbox inset="0,0,0,0">
                <w:txbxContent>
                  <w:p w14:paraId="3A0A16E8"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0,391</w:t>
                    </w:r>
                  </w:p>
                </w:txbxContent>
              </v:textbox>
            </v:rect>
            <v:rect id="Rectangle 2062741723" o:spid="_x0000_s1034" style="position:absolute;left:15811;top:24193;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" filled="f" stroked="f" strokeweight="1pt">
              <v:textbox inset="0,0,0,0">
                <w:txbxContent>
                  <w:p w14:paraId="78D33BC3" w14:textId="77777777" w:rsidR="00113C6C" w:rsidRPr="00113C6C" w:rsidRDefault="00113C6C" w:rsidP="00113C6C">
                    <w:pPr>
                      <w:jc w:val="center"/>
                      <w:rPr>
                        <w:rFonts w:ascii="Times New Roman" w:hAnsi="Times New Roman"/>
                        <w:color w:val="000000" w:themeColor="text1"/>
                      </w:rPr>
                    </w:pPr>
                    <w:r w:rsidRPr="00113C6C">
                      <w:rPr>
                        <w:rFonts w:ascii="Times New Roman" w:hAnsi="Times New Roman"/>
                        <w:color w:val="000000" w:themeColor="text1"/>
                      </w:rPr>
                      <w:t>0,159</w:t>
                    </w:r>
                  </w:p>
                </w:txbxContent>
              </v:textbox>
            </v:rect>
            <v:group id="Group 1780730923" o:spid="_x0000_s1035" style="position:absolute;width:56070;height:40386" coordsize="5607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">
              <v:shape id="Straight Arrow Connector 903767358" o:spid="_x0000_s1036" type="#_x0000_t32" style="position:absolute;left:15811;top:4762;width:6668;height:14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" strokecolor="windowText" strokeweight="1pt">
                <v:stroke endarrow="block" joinstyle="miter"/>
              </v:shape>
              <v:shape id="Straight Arrow Connector 330154078" o:spid="_x0000_s1037" type="#_x0000_t32" style="position:absolute;left:15811;top:14859;width:621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" strokecolor="windowText" strokeweight="1pt">
                <v:stroke endarrow="block" joinstyle="miter"/>
              </v:shape>
              <v:shape id="Straight Arrow Connector 1431872560" o:spid="_x0000_s1038" type="#_x0000_t32" style="position:absolute;left:15811;top:4191;width:27623;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" strokecolor="windowText" strokeweight="1pt">
                <v:stroke endarrow="block" joinstyle="miter"/>
              </v:shape>
              <v:shape id="Straight Arrow Connector 471988913" o:spid="_x0000_s1039" type="#_x0000_t32" style="position:absolute;left:15811;top:20574;width:6210;height:4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" strokecolor="windowText" strokeweight="1pt">
                <v:stroke endarrow="block" joinstyle="miter"/>
              </v:shape>
              <v:shape id="Straight Arrow Connector 326217844" o:spid="_x0000_s1040" type="#_x0000_t32" style="position:absolute;left:36099;top:20002;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" strokecolor="windowText" strokeweight="1pt">
                <v:stroke endarrow="block" joinstyle="miter"/>
              </v:shape>
              <v:shape id="Straight Arrow Connector 33482816" o:spid="_x0000_s1041" type="#_x0000_t32" style="position:absolute;left:39147;top:20002;width:0;height:10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" strokecolor="windowText" strokeweight="1pt">
                <v:stroke endarrow="block" joinstyle="miter"/>
              </v:shape>
              <v:shape id="Straight Arrow Connector 1160234002" o:spid="_x0000_s1042" type="#_x0000_t32" style="position:absolute;width:0;height:14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" strokecolor="windowText" strokeweight="1pt">
                <v:stroke joinstyle="miter"/>
              </v:shape>
              <v:shape id="Straight Arrow Connector 808483936" o:spid="_x0000_s1043" type="#_x0000_t32" style="position:absolute;width:48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" strokecolor="windowText" strokeweight="1pt">
                <v:stroke joinstyle="miter"/>
              </v:shape>
              <v:shape id="Straight Arrow Connector 312853169" o:spid="_x0000_s1044" type="#_x0000_t32" style="position:absolute;top:1476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" strokecolor="windowText" strokeweight="1pt">
                <v:stroke joinstyle="miter"/>
              </v:shape>
              <v:shape id="Straight Arrow Connector 536340953" o:spid="_x0000_s1045" type="#_x0000_t32" style="position:absolute;left:48863;top:95;width:0;height:165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" strokecolor="windowText" strokeweight="1pt">
                <v:stroke startarrow="block" joinstyle="miter"/>
              </v:shape>
              <v:shape id="Straight Arrow Connector 54418946" o:spid="_x0000_s1046" type="#_x0000_t32" style="position:absolute;left:15811;top:21812;width:26956;height:137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" strokecolor="windowText" strokeweight="1pt">
                <v:stroke endarrow="block" joinstyle="miter"/>
              </v:shape>
              <v:group id="Group 1411947608" o:spid="_x0000_s1047" style="position:absolute;left:1809;top:1238;width:54261;height:37865" coordorigin="1809,1238" coordsize="54260,3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">
                <v:oval id="Oval 1350307073" o:spid="_x0000_s1048" style="position:absolute;left:1809;top:1238;width:13975;height:6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" filled="f" strokecolor="windowText" strokeweight="1pt">
                  <v:stroke joinstyle="miter"/>
                  <v:textbox inset="0,0,0,0">
                    <w:txbxContent>
                      <w:p w14:paraId="110A595A" w14:textId="77777777" w:rsidR="00113C6C" w:rsidRPr="00113C6C" w:rsidRDefault="00113C6C" w:rsidP="00113C6C">
                        <w:pPr>
                          <w:jc w:val="center"/>
                          <w:rPr>
                            <w:rFonts w:ascii="Times New Roman" w:hAnsi="Times New Roman"/>
                            <w:color w:val="000000"/>
                            <w:sz w:val="18"/>
                            <w:szCs w:val="18"/>
                          </w:rPr>
                        </w:pPr>
                        <w:r w:rsidRPr="00113C6C">
                          <w:rPr>
                            <w:rFonts w:ascii="Times New Roman" w:hAnsi="Times New Roman"/>
                            <w:i/>
                            <w:color w:val="000000"/>
                            <w:sz w:val="18"/>
                            <w:szCs w:val="18"/>
                          </w:rPr>
                          <w:t>Job Enrichment</w:t>
                        </w:r>
                        <w:r w:rsidRPr="00113C6C">
                          <w:rPr>
                            <w:rFonts w:ascii="Times New Roman" w:hAnsi="Times New Roman"/>
                            <w:color w:val="000000"/>
                            <w:sz w:val="18"/>
                            <w:szCs w:val="18"/>
                          </w:rPr>
                          <w:t xml:space="preserve"> (X1)</w:t>
                        </w:r>
                      </w:p>
                    </w:txbxContent>
                  </v:textbox>
                </v:oval>
                <v:oval id="Oval 560708215" o:spid="_x0000_s1049" style="position:absolute;left:1809;top:11430;width:13975;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" filled="f" strokecolor="windowText" strokeweight="1pt">
                  <v:stroke joinstyle="miter"/>
                  <v:textbox inset="0,0,0,0">
                    <w:txbxContent>
                      <w:p w14:paraId="45127D8F" w14:textId="77777777" w:rsidR="00113C6C" w:rsidRPr="00113C6C" w:rsidRDefault="00113C6C" w:rsidP="00113C6C">
                        <w:pPr>
                          <w:jc w:val="center"/>
                          <w:rPr>
                            <w:rFonts w:ascii="Times New Roman" w:hAnsi="Times New Roman"/>
                            <w:i/>
                            <w:color w:val="000000"/>
                            <w:sz w:val="18"/>
                            <w:szCs w:val="18"/>
                          </w:rPr>
                        </w:pPr>
                        <w:r w:rsidRPr="00113C6C">
                          <w:rPr>
                            <w:rFonts w:ascii="Times New Roman" w:hAnsi="Times New Roman"/>
                            <w:i/>
                            <w:color w:val="000000"/>
                            <w:sz w:val="18"/>
                            <w:szCs w:val="18"/>
                          </w:rPr>
                          <w:t>Job Engagement</w:t>
                        </w:r>
                      </w:p>
                      <w:p w14:paraId="7167A9D1" w14:textId="77777777" w:rsidR="00113C6C" w:rsidRPr="00113C6C" w:rsidRDefault="00113C6C" w:rsidP="00113C6C">
                        <w:pPr>
                          <w:jc w:val="center"/>
                          <w:rPr>
                            <w:rFonts w:ascii="Times New Roman" w:hAnsi="Times New Roman"/>
                            <w:color w:val="000000"/>
                            <w:sz w:val="18"/>
                            <w:szCs w:val="18"/>
                          </w:rPr>
                        </w:pPr>
                        <w:r w:rsidRPr="00113C6C">
                          <w:rPr>
                            <w:rFonts w:ascii="Times New Roman" w:hAnsi="Times New Roman"/>
                            <w:color w:val="000000"/>
                            <w:sz w:val="18"/>
                            <w:szCs w:val="18"/>
                          </w:rPr>
                          <w:t>(X2)</w:t>
                        </w:r>
                      </w:p>
                    </w:txbxContent>
                  </v:textbox>
                </v:oval>
                <v:oval id="Oval 1365351410" o:spid="_x0000_s1050" style="position:absolute;left:22002;top:16668;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" filled="f" strokecolor="windowText" strokeweight="1pt">
                  <v:stroke joinstyle="miter"/>
                  <v:textbox inset="0,0,0,0">
                    <w:txbxContent>
                      <w:p w14:paraId="36E505B8" w14:textId="77777777" w:rsidR="00113C6C" w:rsidRPr="00113C6C" w:rsidRDefault="00113C6C" w:rsidP="00113C6C">
                        <w:pPr>
                          <w:jc w:val="center"/>
                          <w:rPr>
                            <w:rFonts w:ascii="Times New Roman" w:hAnsi="Times New Roman"/>
                            <w:i/>
                            <w:color w:val="000000"/>
                            <w:sz w:val="16"/>
                            <w:szCs w:val="16"/>
                          </w:rPr>
                        </w:pPr>
                        <w:r w:rsidRPr="00113C6C">
                          <w:rPr>
                            <w:rFonts w:ascii="Times New Roman" w:hAnsi="Times New Roman"/>
                            <w:i/>
                            <w:color w:val="000000"/>
                            <w:sz w:val="16"/>
                            <w:szCs w:val="16"/>
                          </w:rPr>
                          <w:t>Job</w:t>
                        </w:r>
                      </w:p>
                      <w:p w14:paraId="0B193C90"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i/>
                            <w:color w:val="000000"/>
                            <w:sz w:val="16"/>
                            <w:szCs w:val="16"/>
                          </w:rPr>
                          <w:t>Satisfaction</w:t>
                        </w:r>
                      </w:p>
                      <w:p w14:paraId="6235162F"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(Y1)</w:t>
                        </w:r>
                      </w:p>
                    </w:txbxContent>
                  </v:textbox>
                </v:oval>
                <v:oval id="Oval 521728526" o:spid="_x0000_s1051" style="position:absolute;left:42100;top:16668;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" filled="f" strokecolor="windowText" strokeweight="1pt">
                  <v:stroke joinstyle="miter"/>
                  <v:textbox inset="0,0,0,0">
                    <w:txbxContent>
                      <w:p w14:paraId="1FA074FB" w14:textId="77777777" w:rsidR="00113C6C" w:rsidRPr="00113C6C" w:rsidRDefault="00113C6C" w:rsidP="00113C6C">
                        <w:pPr>
                          <w:jc w:val="center"/>
                          <w:rPr>
                            <w:rFonts w:ascii="Times New Roman" w:hAnsi="Times New Roman"/>
                            <w:i/>
                            <w:color w:val="000000"/>
                            <w:sz w:val="16"/>
                            <w:szCs w:val="16"/>
                          </w:rPr>
                        </w:pPr>
                        <w:r w:rsidRPr="00113C6C">
                          <w:rPr>
                            <w:rFonts w:ascii="Times New Roman" w:hAnsi="Times New Roman"/>
                            <w:i/>
                            <w:color w:val="000000"/>
                            <w:sz w:val="16"/>
                            <w:szCs w:val="16"/>
                          </w:rPr>
                          <w:t>Organizational Commitment</w:t>
                        </w:r>
                      </w:p>
                      <w:p w14:paraId="69B47508"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(Y2)</w:t>
                        </w:r>
                      </w:p>
                    </w:txbxContent>
                  </v:textbox>
                </v:oval>
                <v:oval id="Oval 1720650156" o:spid="_x0000_s1052" style="position:absolute;left:1809;top:22002;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" filled="f" strokecolor="windowText" strokeweight="1pt">
                  <v:stroke joinstyle="miter"/>
                  <v:textbox inset="0,0,0,0">
                    <w:txbxContent>
                      <w:p w14:paraId="0D1BFC06" w14:textId="77777777" w:rsidR="00113C6C" w:rsidRPr="00113C6C" w:rsidRDefault="00113C6C" w:rsidP="00113C6C">
                        <w:pPr>
                          <w:jc w:val="center"/>
                          <w:rPr>
                            <w:rFonts w:ascii="Times New Roman" w:hAnsi="Times New Roman"/>
                            <w:i/>
                            <w:color w:val="000000"/>
                            <w:sz w:val="18"/>
                            <w:szCs w:val="18"/>
                          </w:rPr>
                        </w:pPr>
                        <w:r w:rsidRPr="00113C6C">
                          <w:rPr>
                            <w:rFonts w:ascii="Times New Roman" w:hAnsi="Times New Roman"/>
                            <w:i/>
                            <w:color w:val="000000"/>
                            <w:sz w:val="18"/>
                            <w:szCs w:val="18"/>
                          </w:rPr>
                          <w:t>Team Work</w:t>
                        </w:r>
                      </w:p>
                      <w:p w14:paraId="05A01BEB" w14:textId="77777777" w:rsidR="00113C6C" w:rsidRPr="00113C6C" w:rsidRDefault="00113C6C" w:rsidP="00113C6C">
                        <w:pPr>
                          <w:jc w:val="center"/>
                          <w:rPr>
                            <w:rFonts w:ascii="Times New Roman" w:hAnsi="Times New Roman"/>
                            <w:color w:val="000000"/>
                            <w:sz w:val="18"/>
                            <w:szCs w:val="18"/>
                          </w:rPr>
                        </w:pPr>
                        <w:r w:rsidRPr="00113C6C">
                          <w:rPr>
                            <w:rFonts w:ascii="Times New Roman" w:hAnsi="Times New Roman"/>
                            <w:color w:val="000000"/>
                            <w:sz w:val="18"/>
                            <w:szCs w:val="18"/>
                          </w:rPr>
                          <w:t>(X3)</w:t>
                        </w:r>
                      </w:p>
                    </w:txbxContent>
                  </v:textbox>
                </v:oval>
                <v:oval id="Oval 1445444022" o:spid="_x0000_s1053" style="position:absolute;left:32289;top:30765;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" filled="f" strokecolor="windowText" strokeweight="1pt">
                  <v:stroke joinstyle="miter"/>
                  <v:textbox inset="0,0,0,0">
                    <w:txbxContent>
                      <w:p w14:paraId="5CF55FFE" w14:textId="77777777" w:rsidR="00113C6C" w:rsidRPr="00113C6C" w:rsidRDefault="00113C6C" w:rsidP="00113C6C">
                        <w:pPr>
                          <w:jc w:val="center"/>
                          <w:rPr>
                            <w:rFonts w:ascii="Times New Roman" w:hAnsi="Times New Roman"/>
                            <w:i/>
                            <w:color w:val="000000"/>
                            <w:sz w:val="16"/>
                            <w:szCs w:val="16"/>
                          </w:rPr>
                        </w:pPr>
                        <w:r w:rsidRPr="00113C6C">
                          <w:rPr>
                            <w:rFonts w:ascii="Times New Roman" w:hAnsi="Times New Roman"/>
                            <w:i/>
                            <w:color w:val="000000"/>
                            <w:sz w:val="16"/>
                            <w:szCs w:val="16"/>
                          </w:rPr>
                          <w:t>Transformational Leadership</w:t>
                        </w:r>
                      </w:p>
                      <w:p w14:paraId="4C707D85"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(Z)</w:t>
                        </w:r>
                      </w:p>
                    </w:txbxContent>
                  </v:textbox>
                </v:oval>
                <v:oval id="Oval 322657849" o:spid="_x0000_s1054" style="position:absolute;left:1809;top:32289;width:13969;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" filled="f" strokecolor="windowText" strokeweight="1pt">
                  <v:stroke joinstyle="miter"/>
                  <v:textbox inset="0,0,0,0">
                    <w:txbxContent>
                      <w:p w14:paraId="2A8837B3"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i/>
                            <w:color w:val="000000"/>
                            <w:sz w:val="16"/>
                            <w:szCs w:val="16"/>
                          </w:rPr>
                          <w:t>Organizational Culture</w:t>
                        </w:r>
                      </w:p>
                      <w:p w14:paraId="46CDA193"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(X4)</w:t>
                        </w:r>
                      </w:p>
                    </w:txbxContent>
                  </v:textbox>
                </v:oval>
              </v:group>
              <v:shape id="Straight Arrow Connector 1381764216" o:spid="_x0000_s1055" type="#_x0000_t32" style="position:absolute;left:15811;top:21431;width:6668;height:141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" strokecolor="windowText" strokeweight="1pt">
                <v:stroke endarrow="block" joinstyle="miter"/>
              </v:shape>
              <v:shape id="Straight Arrow Connector 1057979920" o:spid="_x0000_s1056" type="#_x0000_t32" style="position:absolute;top:25527;width:0;height:14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" strokecolor="windowText" strokeweight="1pt">
                <v:stroke joinstyle="miter"/>
              </v:shape>
              <v:shape id="Straight Arrow Connector 1560980409" o:spid="_x0000_s1057" type="#_x0000_t32" style="position:absolute;top:40386;width:48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" strokecolor="windowText" strokeweight="1pt">
                <v:stroke joinstyle="miter"/>
              </v:shape>
              <v:shape id="Straight Arrow Connector 1845099523" o:spid="_x0000_s1058" type="#_x0000_t32" style="position:absolute;top:25527;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" strokecolor="windowText" strokeweight="1pt">
                <v:stroke joinstyle="miter"/>
              </v:shape>
              <v:shape id="Straight Arrow Connector 648366530" o:spid="_x0000_s1059" type="#_x0000_t32" style="position:absolute;left:48958;top:23812;width:0;height:16554;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" strokecolor="windowText" strokeweight="1pt">
                <v:stroke startarrow="block" joinstyle="miter"/>
              </v:shape>
            </v:group>
            <v:rect id="Rectangle 1278679745" o:spid="_x0000_s1060" style="position:absolute;left:18478;top:28289;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" filled="f" stroked="f" strokeweight="1pt">
              <v:textbox inset="0,0,0,0">
                <w:txbxContent>
                  <w:p w14:paraId="27C3815D" w14:textId="77777777" w:rsidR="00113C6C" w:rsidRPr="00113C6C" w:rsidRDefault="00113C6C" w:rsidP="00113C6C">
                    <w:pPr>
                      <w:jc w:val="center"/>
                      <w:rPr>
                        <w:rFonts w:ascii="Times New Roman" w:hAnsi="Times New Roman"/>
                        <w:color w:val="000000" w:themeColor="text1"/>
                      </w:rPr>
                    </w:pPr>
                    <w:r w:rsidRPr="00113C6C">
                      <w:rPr>
                        <w:rFonts w:ascii="Times New Roman" w:hAnsi="Times New Roman"/>
                        <w:color w:val="000000" w:themeColor="text1"/>
                      </w:rPr>
                      <w:t>0,130</w:t>
                    </w:r>
                  </w:p>
                </w:txbxContent>
              </v:textbox>
            </v:rect>
            <v:rect id="Rectangle 613772857" o:spid="_x0000_s1061" style="position:absolute;left:28289;top:38385;width:4917;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" filled="f" stroked="f" strokeweight="1pt">
              <v:textbox inset="0,0,0,0">
                <w:txbxContent>
                  <w:p w14:paraId="3ABE01F2"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0,336</w:t>
                    </w:r>
                  </w:p>
                </w:txbxContent>
              </v:textbox>
            </v:rect>
            <v:rect id="Rectangle 1666732576" o:spid="_x0000_s1062" style="position:absolute;left:28765;top:28289;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" filled="f" stroked="f" strokeweight="1pt">
              <v:textbox inset="0,0,0,0">
                <w:txbxContent>
                  <w:p w14:paraId="69D3BFF3"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0,301</w:t>
                    </w:r>
                  </w:p>
                </w:txbxContent>
              </v:textbox>
            </v:rect>
            <w10:wrap anchorx="margin"/>
          </v:group>
        </w:pict>
      </w:r>
    </w:p>
    <w:p w14:paraId="376EAEFC" w14:textId="77777777" w:rsidR="00113C6C" w:rsidRPr="00113C6C" w:rsidRDefault="00113C6C" w:rsidP="00113C6C">
      <w:pPr>
        <w:pStyle w:val="Body"/>
        <w:rPr>
          <w:rFonts w:ascii="Arial" w:hAnsi="Arial" w:cs="Arial"/>
          <w:b/>
          <w:bCs/>
          <w:lang w:val="id-ID"/>
        </w:rPr>
      </w:pPr>
    </w:p>
    <w:p w14:paraId="2C3BCD65" w14:textId="77777777" w:rsidR="00113C6C" w:rsidRPr="00113C6C" w:rsidRDefault="00113C6C" w:rsidP="00113C6C">
      <w:pPr>
        <w:pStyle w:val="Body"/>
        <w:rPr>
          <w:rFonts w:ascii="Arial" w:hAnsi="Arial" w:cs="Arial"/>
          <w:b/>
          <w:bCs/>
          <w:lang w:val="id-ID"/>
        </w:rPr>
      </w:pPr>
    </w:p>
    <w:p w14:paraId="0D4358FC" w14:textId="77777777" w:rsidR="00113C6C" w:rsidRPr="00113C6C" w:rsidRDefault="00113C6C" w:rsidP="00113C6C">
      <w:pPr>
        <w:pStyle w:val="Body"/>
        <w:rPr>
          <w:rFonts w:ascii="Arial" w:hAnsi="Arial" w:cs="Arial"/>
          <w:bCs/>
          <w:lang w:val="id-ID"/>
        </w:rPr>
      </w:pPr>
    </w:p>
    <w:p w14:paraId="25991415" w14:textId="77777777" w:rsidR="00B401A3" w:rsidRDefault="00B401A3" w:rsidP="00113C6C">
      <w:pPr>
        <w:pStyle w:val="Body"/>
        <w:rPr>
          <w:rFonts w:ascii="Arial" w:hAnsi="Arial" w:cs="Arial"/>
          <w:bCs/>
        </w:rPr>
      </w:pPr>
    </w:p>
    <w:p w14:paraId="0CB3FC61" w14:textId="77777777" w:rsidR="00B401A3" w:rsidRDefault="00B401A3" w:rsidP="00113C6C">
      <w:pPr>
        <w:pStyle w:val="Body"/>
        <w:rPr>
          <w:rFonts w:ascii="Arial" w:hAnsi="Arial" w:cs="Arial"/>
          <w:bCs/>
        </w:rPr>
      </w:pPr>
    </w:p>
    <w:p w14:paraId="01A62C47" w14:textId="77777777" w:rsidR="00B401A3" w:rsidRDefault="00B401A3" w:rsidP="00113C6C">
      <w:pPr>
        <w:pStyle w:val="Body"/>
        <w:rPr>
          <w:rFonts w:ascii="Arial" w:hAnsi="Arial" w:cs="Arial"/>
          <w:bCs/>
        </w:rPr>
      </w:pPr>
    </w:p>
    <w:p w14:paraId="3319D12B" w14:textId="77777777" w:rsidR="00B401A3" w:rsidRDefault="00B401A3" w:rsidP="00113C6C">
      <w:pPr>
        <w:pStyle w:val="Body"/>
        <w:rPr>
          <w:rFonts w:ascii="Arial" w:hAnsi="Arial" w:cs="Arial"/>
          <w:bCs/>
        </w:rPr>
      </w:pPr>
    </w:p>
    <w:p w14:paraId="5C8DDC88" w14:textId="77777777" w:rsidR="00B401A3" w:rsidRDefault="00B401A3" w:rsidP="00113C6C">
      <w:pPr>
        <w:pStyle w:val="Body"/>
        <w:rPr>
          <w:rFonts w:ascii="Arial" w:hAnsi="Arial" w:cs="Arial"/>
          <w:bCs/>
        </w:rPr>
      </w:pPr>
    </w:p>
    <w:p w14:paraId="799EFA72" w14:textId="77777777" w:rsidR="00B401A3" w:rsidRDefault="00B401A3" w:rsidP="00113C6C">
      <w:pPr>
        <w:pStyle w:val="Body"/>
        <w:rPr>
          <w:rFonts w:ascii="Arial" w:hAnsi="Arial" w:cs="Arial"/>
          <w:bCs/>
        </w:rPr>
      </w:pPr>
    </w:p>
    <w:p w14:paraId="7BC423AB" w14:textId="77777777" w:rsidR="00B401A3" w:rsidRDefault="00B401A3" w:rsidP="00113C6C">
      <w:pPr>
        <w:pStyle w:val="Body"/>
        <w:rPr>
          <w:rFonts w:ascii="Arial" w:hAnsi="Arial" w:cs="Arial"/>
          <w:bCs/>
        </w:rPr>
      </w:pPr>
    </w:p>
    <w:p w14:paraId="12C21885" w14:textId="77777777" w:rsidR="00B401A3" w:rsidRDefault="00B401A3" w:rsidP="00113C6C">
      <w:pPr>
        <w:pStyle w:val="Body"/>
        <w:rPr>
          <w:rFonts w:ascii="Arial" w:hAnsi="Arial" w:cs="Arial"/>
          <w:bCs/>
        </w:rPr>
      </w:pPr>
    </w:p>
    <w:p w14:paraId="6BB98559" w14:textId="19C41764" w:rsidR="00113C6C" w:rsidRPr="00113C6C" w:rsidRDefault="00113C6C" w:rsidP="00113C6C">
      <w:pPr>
        <w:pStyle w:val="Body"/>
        <w:rPr>
          <w:rFonts w:ascii="Arial" w:hAnsi="Arial" w:cs="Arial"/>
          <w:bCs/>
          <w:lang w:val="id-ID"/>
        </w:rPr>
      </w:pPr>
      <w:r w:rsidRPr="00113C6C">
        <w:rPr>
          <w:rFonts w:ascii="Arial" w:hAnsi="Arial" w:cs="Arial"/>
          <w:bCs/>
        </w:rPr>
        <w:t>Figure 2: Effect of exogenous variables on endogenous variables</w:t>
      </w:r>
    </w:p>
    <w:p w14:paraId="473DA450" w14:textId="77777777" w:rsidR="00113C6C" w:rsidRPr="00113C6C" w:rsidRDefault="00113C6C" w:rsidP="00113C6C">
      <w:pPr>
        <w:pStyle w:val="Body"/>
        <w:spacing w:after="0"/>
        <w:rPr>
          <w:rFonts w:ascii="Arial" w:hAnsi="Arial" w:cs="Arial"/>
          <w:bCs/>
          <w:iCs/>
        </w:rPr>
      </w:pPr>
      <w:r w:rsidRPr="00113C6C">
        <w:rPr>
          <w:rFonts w:ascii="Arial" w:hAnsi="Arial" w:cs="Arial"/>
          <w:bCs/>
          <w:iCs/>
        </w:rPr>
        <w:t>This figure shows that the overall results of the hypothesis set for the variable in question so that it can be interpreted are as follows:</w:t>
      </w:r>
    </w:p>
    <w:p w14:paraId="22D56A01"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Hypothesis1: Job Enrichment has an effect on Job Satisfaction accepted with a coefficient of 0.331. </w:t>
      </w:r>
      <w:bookmarkStart w:id="1" w:name="_Hlk193199364"/>
    </w:p>
    <w:bookmarkEnd w:id="1"/>
    <w:p w14:paraId="70507324"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2: Job Engagement has an effect on Job Satisfaction received with a coefficient of 0.344 </w:t>
      </w:r>
    </w:p>
    <w:p w14:paraId="595E108E"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Hypothesis 3: Team Works has an effect on Job Satisfaction minus with a coefficient of 0.159</w:t>
      </w:r>
    </w:p>
    <w:p w14:paraId="08AE07C2"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Hypothesis 4: Organizational Culture has an effect on Job Satisfaction is not accepted with a coefficient of 0.130</w:t>
      </w:r>
    </w:p>
    <w:p w14:paraId="176C4DBC"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5: Job </w:t>
      </w:r>
      <w:proofErr w:type="spellStart"/>
      <w:r w:rsidRPr="00113C6C">
        <w:rPr>
          <w:rFonts w:ascii="Arial" w:hAnsi="Arial" w:cs="Arial"/>
          <w:bCs/>
        </w:rPr>
        <w:t>Enrichmnet</w:t>
      </w:r>
      <w:proofErr w:type="spellEnd"/>
      <w:r w:rsidRPr="00113C6C">
        <w:rPr>
          <w:rFonts w:ascii="Arial" w:hAnsi="Arial" w:cs="Arial"/>
          <w:bCs/>
        </w:rPr>
        <w:t xml:space="preserve"> affects Organizational commitment received with a coefficient of 0.216 </w:t>
      </w:r>
    </w:p>
    <w:p w14:paraId="30EED7E0"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6: Job Engagement has an effect on Organizational commitment received with a coefficient of 0.228 </w:t>
      </w:r>
    </w:p>
    <w:p w14:paraId="55DC7727"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7: Team Works has an effect on Organizational Commitment accepted with a coefficient of 0.336 </w:t>
      </w:r>
    </w:p>
    <w:p w14:paraId="05D3F7A7"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Hypothesis 8: Organizational Culture affects Organizational commitment accepted with a coefficient of 0.301</w:t>
      </w:r>
    </w:p>
    <w:p w14:paraId="2FD06509"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 Hypothesis 9: Job Satisfaction has an effect on Organizational commitment received with a coefficient of 0.336 </w:t>
      </w:r>
      <w:bookmarkStart w:id="2" w:name="_Hlk193202233"/>
    </w:p>
    <w:bookmarkEnd w:id="2"/>
    <w:p w14:paraId="68C0D9EB"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10: Transformational Leadership moderates the influence of Job Satisfaction on Organizational Commitment received with a Coefficient of 0.232 </w:t>
      </w:r>
    </w:p>
    <w:p w14:paraId="4974E96F" w14:textId="77777777" w:rsidR="00113C6C" w:rsidRPr="00113C6C" w:rsidRDefault="00113C6C" w:rsidP="00113C6C">
      <w:pPr>
        <w:pStyle w:val="Body"/>
        <w:spacing w:after="0"/>
        <w:rPr>
          <w:rFonts w:ascii="Arial" w:hAnsi="Arial" w:cs="Arial"/>
          <w:b/>
          <w:bCs/>
        </w:rPr>
      </w:pPr>
      <w:r w:rsidRPr="00113C6C">
        <w:rPr>
          <w:rFonts w:ascii="Arial" w:hAnsi="Arial" w:cs="Arial"/>
          <w:b/>
          <w:bCs/>
        </w:rPr>
        <w:t>DISCUSSION</w:t>
      </w:r>
    </w:p>
    <w:p w14:paraId="252C11BB" w14:textId="77777777" w:rsidR="00113C6C" w:rsidRPr="00113C6C" w:rsidRDefault="00113C6C" w:rsidP="00113C6C">
      <w:pPr>
        <w:pStyle w:val="Body"/>
        <w:spacing w:after="0"/>
        <w:rPr>
          <w:rFonts w:ascii="Arial" w:hAnsi="Arial" w:cs="Arial"/>
          <w:bCs/>
        </w:rPr>
      </w:pPr>
      <w:r w:rsidRPr="00113C6C">
        <w:rPr>
          <w:rFonts w:ascii="Arial" w:hAnsi="Arial" w:cs="Arial"/>
          <w:bCs/>
        </w:rPr>
        <w:lastRenderedPageBreak/>
        <w:t xml:space="preserve">Job Enrichment has a positive effect on job satisfaction. Job enrichment is very important for vocational school teachers to improve their competence in carrying out their profession, such as: participating in workshops in developing education policy programs with the aim of improving the quality of learning. In addition, it also reviews learning tools between teachers by providing input between teachers so that it is hoped that a fun learning atmosphere will be created and in accordance with the needs of students, creating a learning community through MGMP by providing opportunities for vocational teachers to work together and exchange experiences to create positive synergy between teaching staff and the use of technology in improving learning through the production of integrated videos with technology in learning so that it can increase the attraction and involvement of students. These results are supported by research that has been conducted by </w:t>
      </w:r>
      <w:proofErr w:type="spellStart"/>
      <w:r w:rsidRPr="00113C6C">
        <w:rPr>
          <w:rFonts w:ascii="Arial" w:hAnsi="Arial" w:cs="Arial"/>
          <w:bCs/>
        </w:rPr>
        <w:t>Ongkowidjojo</w:t>
      </w:r>
      <w:proofErr w:type="spellEnd"/>
      <w:r w:rsidRPr="00113C6C">
        <w:rPr>
          <w:rFonts w:ascii="Arial" w:hAnsi="Arial" w:cs="Arial"/>
          <w:bCs/>
        </w:rPr>
        <w:t xml:space="preserve"> (2013) and Marta </w:t>
      </w:r>
      <w:r w:rsidRPr="00113C6C">
        <w:rPr>
          <w:rFonts w:ascii="Arial" w:hAnsi="Arial" w:cs="Arial"/>
          <w:bCs/>
          <w:i/>
          <w:iCs/>
        </w:rPr>
        <w:t>et</w:t>
      </w:r>
      <w:r w:rsidRPr="00113C6C">
        <w:rPr>
          <w:rFonts w:ascii="Arial" w:hAnsi="Arial" w:cs="Arial"/>
          <w:bCs/>
        </w:rPr>
        <w:t>.</w:t>
      </w:r>
      <w:r w:rsidRPr="00113C6C">
        <w:rPr>
          <w:rFonts w:ascii="Arial" w:hAnsi="Arial" w:cs="Arial"/>
          <w:bCs/>
          <w:i/>
          <w:iCs/>
        </w:rPr>
        <w:t>al</w:t>
      </w:r>
      <w:r w:rsidRPr="00113C6C">
        <w:rPr>
          <w:rFonts w:ascii="Arial" w:hAnsi="Arial" w:cs="Arial"/>
          <w:bCs/>
        </w:rPr>
        <w:t xml:space="preserve"> (2021)</w:t>
      </w:r>
    </w:p>
    <w:p w14:paraId="26B0F493" w14:textId="77777777" w:rsidR="00113C6C" w:rsidRPr="00113C6C" w:rsidRDefault="00113C6C" w:rsidP="00113C6C">
      <w:pPr>
        <w:pStyle w:val="Body"/>
        <w:rPr>
          <w:rFonts w:ascii="Arial" w:hAnsi="Arial" w:cs="Arial"/>
          <w:bCs/>
        </w:rPr>
      </w:pPr>
    </w:p>
    <w:p w14:paraId="6DA3635F"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Engagement affects Job Satisfaction. The teacher's feelings and attitude towards his work give a positive picture and feel in accordance with his talents so that job satisfaction is felt. The role of vocational school teachers is very important in delivering student success by making various interesting learning methods in teaching so that teachers must be innovative and creative, vocational teachers are proud in carrying out their work, this is proven by many students who are accepted into State Universities, working according to their competencies. These results support research that has been conducted by Husain et al. (2023) and </w:t>
      </w:r>
      <w:proofErr w:type="spellStart"/>
      <w:r w:rsidRPr="00113C6C">
        <w:rPr>
          <w:rFonts w:ascii="Arial" w:hAnsi="Arial" w:cs="Arial"/>
          <w:bCs/>
        </w:rPr>
        <w:t>Widyastuty</w:t>
      </w:r>
      <w:proofErr w:type="spellEnd"/>
      <w:r w:rsidRPr="00113C6C">
        <w:rPr>
          <w:rFonts w:ascii="Arial" w:hAnsi="Arial" w:cs="Arial"/>
          <w:bCs/>
        </w:rPr>
        <w:t xml:space="preserve"> and </w:t>
      </w:r>
      <w:proofErr w:type="spellStart"/>
      <w:r w:rsidRPr="00113C6C">
        <w:rPr>
          <w:rFonts w:ascii="Arial" w:hAnsi="Arial" w:cs="Arial"/>
          <w:bCs/>
        </w:rPr>
        <w:t>Wahyuningsih</w:t>
      </w:r>
      <w:proofErr w:type="spellEnd"/>
      <w:r w:rsidRPr="00113C6C">
        <w:rPr>
          <w:rFonts w:ascii="Arial" w:hAnsi="Arial" w:cs="Arial"/>
          <w:bCs/>
        </w:rPr>
        <w:t xml:space="preserve"> (2024)</w:t>
      </w:r>
    </w:p>
    <w:p w14:paraId="302827A7"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Team Works does not affect Job Satisfaction,  because the teacher's job must contribute to the work and must be done because it is an obligation that must be done, namely being open and discussing with each other, together making learning modules, temporarily replacing if there are fellow teachers who cannot teach, building a spirit of togetherness and mutual respect, becoming a mentor for junior teachers or those who are still new to becoming teachers. This result is contrary to research conducted by Cuong et.al (2024) that teamwork affects job satisfaction and Aziz </w:t>
      </w:r>
      <w:r w:rsidRPr="00113C6C">
        <w:rPr>
          <w:rFonts w:ascii="Arial" w:hAnsi="Arial" w:cs="Arial"/>
          <w:bCs/>
          <w:i/>
        </w:rPr>
        <w:t>et</w:t>
      </w:r>
      <w:r w:rsidRPr="00113C6C">
        <w:rPr>
          <w:rFonts w:ascii="Arial" w:hAnsi="Arial" w:cs="Arial"/>
          <w:bCs/>
        </w:rPr>
        <w:t xml:space="preserve">. </w:t>
      </w:r>
      <w:r w:rsidRPr="00113C6C">
        <w:rPr>
          <w:rFonts w:ascii="Arial" w:hAnsi="Arial" w:cs="Arial"/>
          <w:bCs/>
          <w:i/>
        </w:rPr>
        <w:t>al</w:t>
      </w:r>
      <w:r w:rsidRPr="00113C6C">
        <w:rPr>
          <w:rFonts w:ascii="Arial" w:hAnsi="Arial" w:cs="Arial"/>
          <w:bCs/>
        </w:rPr>
        <w:t xml:space="preserve"> (2025) there is a direct influence of the work team on teacher job satisfaction</w:t>
      </w:r>
    </w:p>
    <w:p w14:paraId="0F85FA20"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Organizational culture has no effect on Job Satisfaction. The results of this study show that the behavior guidelines that do not affect job satisfaction can explain that the values that exist in the culture at SMK Surabaya have been believed about the truth of both strong and weak cultures and to be implemented in their daily lives and have become a necessity and implicit in job satisfaction and have become a daily routine in carrying out the school's vision and mission.  Always carry out two-way communication between teachers and school principals, various knowledge about teaching materials in developing learning methods, always making changes and developing the curriculum for the progress of their students and mutual respect between teachers to always be honest and fair. Zavyalova and Kucherov (2010) organizational culture affects job satisfaction. and these results are supported by Koesmono's (2018) research on organizational culture has no effect on job satisfaction.  </w:t>
      </w:r>
    </w:p>
    <w:p w14:paraId="21D969E7"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w:t>
      </w:r>
      <w:proofErr w:type="spellStart"/>
      <w:r w:rsidRPr="00113C6C">
        <w:rPr>
          <w:rFonts w:ascii="Arial" w:hAnsi="Arial" w:cs="Arial"/>
          <w:bCs/>
        </w:rPr>
        <w:t>Enrichmnet</w:t>
      </w:r>
      <w:proofErr w:type="spellEnd"/>
      <w:r w:rsidRPr="00113C6C">
        <w:rPr>
          <w:rFonts w:ascii="Arial" w:hAnsi="Arial" w:cs="Arial"/>
          <w:bCs/>
        </w:rPr>
        <w:t xml:space="preserve"> affects Organizational commitment. This result shows that a teacher's trust in the school when giving additional tasks that can be accepted so as to foster loyalty to himself is natural because he is more than happy to accept new assignments. Teachers in vocational schools always maintain their commitment in carrying out their profession and there is no desire to change professions because in the view of a teacher in vocational schools, being a teacher is a noble profession to educate the nation's children. This supports research that has been conducted by </w:t>
      </w:r>
      <w:proofErr w:type="spellStart"/>
      <w:r w:rsidRPr="00113C6C">
        <w:rPr>
          <w:rFonts w:ascii="Arial" w:hAnsi="Arial" w:cs="Arial"/>
          <w:bCs/>
        </w:rPr>
        <w:t>Ongkowidjojo</w:t>
      </w:r>
      <w:proofErr w:type="spellEnd"/>
      <w:r w:rsidRPr="00113C6C">
        <w:rPr>
          <w:rFonts w:ascii="Arial" w:hAnsi="Arial" w:cs="Arial"/>
          <w:bCs/>
        </w:rPr>
        <w:t xml:space="preserve"> (2013) and Marta </w:t>
      </w:r>
      <w:r w:rsidRPr="00113C6C">
        <w:rPr>
          <w:rFonts w:ascii="Arial" w:hAnsi="Arial" w:cs="Arial"/>
          <w:bCs/>
          <w:i/>
        </w:rPr>
        <w:t>et</w:t>
      </w:r>
      <w:r w:rsidRPr="00113C6C">
        <w:rPr>
          <w:rFonts w:ascii="Arial" w:hAnsi="Arial" w:cs="Arial"/>
          <w:bCs/>
        </w:rPr>
        <w:t xml:space="preserve">. </w:t>
      </w:r>
      <w:r w:rsidRPr="00113C6C">
        <w:rPr>
          <w:rFonts w:ascii="Arial" w:hAnsi="Arial" w:cs="Arial"/>
          <w:bCs/>
          <w:i/>
        </w:rPr>
        <w:t>al</w:t>
      </w:r>
      <w:r w:rsidRPr="00113C6C">
        <w:rPr>
          <w:rFonts w:ascii="Arial" w:hAnsi="Arial" w:cs="Arial"/>
          <w:bCs/>
        </w:rPr>
        <w:t xml:space="preserve"> (2021)</w:t>
      </w:r>
    </w:p>
    <w:p w14:paraId="2CC09950"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Engagement affects Organizational commitment. A vocational school teacher prefers to carry out his profession with enthusiasm and love in carrying out his profession in leading his students to become successful people in the future so that they must have a high organizational commitment to the school they occupy to carry out their duties. These results </w:t>
      </w:r>
      <w:r w:rsidRPr="00113C6C">
        <w:rPr>
          <w:rFonts w:ascii="Arial" w:hAnsi="Arial" w:cs="Arial"/>
          <w:bCs/>
        </w:rPr>
        <w:lastRenderedPageBreak/>
        <w:t xml:space="preserve">are supported by research that has been conducted by </w:t>
      </w:r>
      <w:proofErr w:type="spellStart"/>
      <w:r w:rsidRPr="00113C6C">
        <w:rPr>
          <w:rFonts w:ascii="Arial" w:hAnsi="Arial" w:cs="Arial"/>
          <w:bCs/>
        </w:rPr>
        <w:t>Nurqamar</w:t>
      </w:r>
      <w:proofErr w:type="spellEnd"/>
      <w:r w:rsidRPr="00113C6C">
        <w:rPr>
          <w:rFonts w:ascii="Arial" w:hAnsi="Arial" w:cs="Arial"/>
          <w:bCs/>
        </w:rPr>
        <w:t xml:space="preserve"> et al (2021) and </w:t>
      </w:r>
      <w:proofErr w:type="spellStart"/>
      <w:r w:rsidRPr="00113C6C">
        <w:rPr>
          <w:rFonts w:ascii="Arial" w:hAnsi="Arial" w:cs="Arial"/>
          <w:bCs/>
        </w:rPr>
        <w:t>Sartika</w:t>
      </w:r>
      <w:proofErr w:type="spellEnd"/>
      <w:r w:rsidRPr="00113C6C">
        <w:rPr>
          <w:rFonts w:ascii="Arial" w:hAnsi="Arial" w:cs="Arial"/>
          <w:bCs/>
        </w:rPr>
        <w:t xml:space="preserve"> and Amir (2014)</w:t>
      </w:r>
    </w:p>
    <w:p w14:paraId="73C65618"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Team Works affects Organizational Commitment. As a teacher in an institution, it requires teamwork in certain areas such as knowledge sharing, solid, ready to face future challenges, especially in curriculum improvement, teaching strategies and collaboration between subject teachers (MGMP) so as to further strengthen the organization's commitment to increase high loyalty in the form of a spirit of joint work in developing its students towards success. These results are supported by research that has been conducted by </w:t>
      </w:r>
      <w:proofErr w:type="spellStart"/>
      <w:r w:rsidRPr="00113C6C">
        <w:rPr>
          <w:rFonts w:ascii="Arial" w:hAnsi="Arial" w:cs="Arial"/>
          <w:bCs/>
        </w:rPr>
        <w:t>Febriyanty</w:t>
      </w:r>
      <w:proofErr w:type="spellEnd"/>
      <w:r w:rsidRPr="00113C6C">
        <w:rPr>
          <w:rFonts w:ascii="Arial" w:hAnsi="Arial" w:cs="Arial"/>
          <w:bCs/>
        </w:rPr>
        <w:t xml:space="preserve"> and </w:t>
      </w:r>
      <w:proofErr w:type="spellStart"/>
      <w:r w:rsidRPr="00113C6C">
        <w:rPr>
          <w:rFonts w:ascii="Arial" w:hAnsi="Arial" w:cs="Arial"/>
          <w:bCs/>
        </w:rPr>
        <w:t>Waskito</w:t>
      </w:r>
      <w:proofErr w:type="spellEnd"/>
      <w:r w:rsidRPr="00113C6C">
        <w:rPr>
          <w:rFonts w:ascii="Arial" w:hAnsi="Arial" w:cs="Arial"/>
          <w:bCs/>
        </w:rPr>
        <w:t xml:space="preserve"> (2025), </w:t>
      </w:r>
      <w:proofErr w:type="spellStart"/>
      <w:r w:rsidRPr="00113C6C">
        <w:rPr>
          <w:rFonts w:ascii="Arial" w:hAnsi="Arial" w:cs="Arial"/>
          <w:bCs/>
        </w:rPr>
        <w:t>Bharoto</w:t>
      </w:r>
      <w:proofErr w:type="spellEnd"/>
      <w:r w:rsidRPr="00113C6C">
        <w:rPr>
          <w:rFonts w:ascii="Arial" w:hAnsi="Arial" w:cs="Arial"/>
          <w:bCs/>
        </w:rPr>
        <w:t xml:space="preserve"> (2023) and </w:t>
      </w:r>
      <w:proofErr w:type="spellStart"/>
      <w:r w:rsidRPr="00113C6C">
        <w:rPr>
          <w:rFonts w:ascii="Arial" w:hAnsi="Arial" w:cs="Arial"/>
          <w:bCs/>
        </w:rPr>
        <w:t>Faizah</w:t>
      </w:r>
      <w:proofErr w:type="spellEnd"/>
      <w:r w:rsidRPr="00113C6C">
        <w:rPr>
          <w:rFonts w:ascii="Arial" w:hAnsi="Arial" w:cs="Arial"/>
          <w:bCs/>
        </w:rPr>
        <w:t xml:space="preserve"> (2015).</w:t>
      </w:r>
    </w:p>
    <w:p w14:paraId="1AE1D43A"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Organizational Culture affects Organizational commitment. The condition of organizational culture in vocational schools is very important, especially in providing appreciation for teachers' achievements in developing student achievements, both academic and non-academic, obeying the culture in the school environment, instilling moral values in students, and developing a teacher's career through participating in training, workshops that are appropriate in their fields so that they can describe the acceptance of the values in them so that they have an impact on their commitment to institution concerned. In this case, it can reduce teachers from moving to other places because they feel concerned about their performance and their needs in teaching. These results are supported by research that has been conducted by </w:t>
      </w:r>
      <w:proofErr w:type="spellStart"/>
      <w:r w:rsidRPr="00113C6C">
        <w:rPr>
          <w:rFonts w:ascii="Arial" w:hAnsi="Arial" w:cs="Arial"/>
          <w:bCs/>
        </w:rPr>
        <w:t>Koesmono</w:t>
      </w:r>
      <w:proofErr w:type="spellEnd"/>
      <w:r w:rsidRPr="00113C6C">
        <w:rPr>
          <w:rFonts w:ascii="Arial" w:hAnsi="Arial" w:cs="Arial"/>
          <w:bCs/>
        </w:rPr>
        <w:t xml:space="preserve"> (2018), </w:t>
      </w:r>
      <w:proofErr w:type="spellStart"/>
      <w:r w:rsidRPr="00113C6C">
        <w:rPr>
          <w:rFonts w:ascii="Arial" w:hAnsi="Arial" w:cs="Arial"/>
          <w:bCs/>
        </w:rPr>
        <w:t>Efe</w:t>
      </w:r>
      <w:proofErr w:type="spellEnd"/>
      <w:r w:rsidRPr="00113C6C">
        <w:rPr>
          <w:rFonts w:ascii="Arial" w:hAnsi="Arial" w:cs="Arial"/>
          <w:bCs/>
        </w:rPr>
        <w:t xml:space="preserve"> </w:t>
      </w:r>
      <w:proofErr w:type="spellStart"/>
      <w:r w:rsidRPr="00113C6C">
        <w:rPr>
          <w:rFonts w:ascii="Arial" w:hAnsi="Arial" w:cs="Arial"/>
          <w:bCs/>
        </w:rPr>
        <w:t>Tejere</w:t>
      </w:r>
      <w:proofErr w:type="spellEnd"/>
      <w:r w:rsidRPr="00113C6C">
        <w:rPr>
          <w:rFonts w:ascii="Arial" w:hAnsi="Arial" w:cs="Arial"/>
          <w:bCs/>
        </w:rPr>
        <w:t xml:space="preserve"> (2021) </w:t>
      </w:r>
    </w:p>
    <w:p w14:paraId="64977223"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Satisfaction has an effect on Organizational commitment. Job satisfaction in teachers is proven by the fulfillment of all teachers' needs, especially in teaching so that teachers feel happy, given facilities to develop their careers by participating in seminars, workshops related to teacher performance, continuing school and even being promoted to the next level. In this case, teachers will have a high commitment to their school and have no desire to leave their workplace. </w:t>
      </w:r>
      <w:proofErr w:type="spellStart"/>
      <w:r w:rsidRPr="00113C6C">
        <w:rPr>
          <w:rFonts w:ascii="Arial" w:hAnsi="Arial" w:cs="Arial"/>
          <w:bCs/>
        </w:rPr>
        <w:t>Sunarto</w:t>
      </w:r>
      <w:proofErr w:type="spellEnd"/>
      <w:r w:rsidRPr="00113C6C">
        <w:rPr>
          <w:rFonts w:ascii="Arial" w:hAnsi="Arial" w:cs="Arial"/>
          <w:bCs/>
        </w:rPr>
        <w:t xml:space="preserve">, </w:t>
      </w:r>
      <w:proofErr w:type="spellStart"/>
      <w:proofErr w:type="gramStart"/>
      <w:r w:rsidRPr="00113C6C">
        <w:rPr>
          <w:rFonts w:ascii="Arial" w:hAnsi="Arial" w:cs="Arial"/>
          <w:bCs/>
          <w:i/>
        </w:rPr>
        <w:t>et</w:t>
      </w:r>
      <w:r w:rsidRPr="00113C6C">
        <w:rPr>
          <w:rFonts w:ascii="Arial" w:hAnsi="Arial" w:cs="Arial"/>
          <w:bCs/>
        </w:rPr>
        <w:t>.</w:t>
      </w:r>
      <w:r w:rsidRPr="00113C6C">
        <w:rPr>
          <w:rFonts w:ascii="Arial" w:hAnsi="Arial" w:cs="Arial"/>
          <w:bCs/>
          <w:i/>
        </w:rPr>
        <w:t>Al</w:t>
      </w:r>
      <w:proofErr w:type="spellEnd"/>
      <w:proofErr w:type="gramEnd"/>
      <w:r w:rsidRPr="00113C6C">
        <w:rPr>
          <w:rFonts w:ascii="Arial" w:hAnsi="Arial" w:cs="Arial"/>
          <w:bCs/>
        </w:rPr>
        <w:t xml:space="preserve"> (2022) Job satisfaction has a significant effect on organizational commitment.</w:t>
      </w:r>
    </w:p>
    <w:p w14:paraId="210283FB"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Transformational Leadership moderates the influence of Job Satisfaction on Organizational Commitment. Every organization in any form certainly needs the leadership of someone who is in charge of managing individual and group activities, in this study it shows that Transformational Leadership has an impact on strengthening the influence of Job Satisfaction on organizational commitment. This of course requires a leader who can always provide inspiration and always motivate his teachers so that he will be able to increase his teacher's commitment to continue working and increase his commitment to be loyal to his profession. These results are supported by research that has been conducted by </w:t>
      </w:r>
      <w:proofErr w:type="spellStart"/>
      <w:r w:rsidRPr="00113C6C">
        <w:rPr>
          <w:rFonts w:ascii="Arial" w:hAnsi="Arial" w:cs="Arial"/>
          <w:bCs/>
        </w:rPr>
        <w:t>Koesmono</w:t>
      </w:r>
      <w:proofErr w:type="spellEnd"/>
      <w:r w:rsidRPr="00113C6C">
        <w:rPr>
          <w:rFonts w:ascii="Arial" w:hAnsi="Arial" w:cs="Arial"/>
          <w:bCs/>
        </w:rPr>
        <w:t xml:space="preserve"> (2018) and </w:t>
      </w:r>
      <w:proofErr w:type="spellStart"/>
      <w:r w:rsidRPr="00113C6C">
        <w:rPr>
          <w:rFonts w:ascii="Arial" w:hAnsi="Arial" w:cs="Arial"/>
          <w:bCs/>
        </w:rPr>
        <w:t>Reffy</w:t>
      </w:r>
      <w:proofErr w:type="spellEnd"/>
      <w:r w:rsidRPr="00113C6C">
        <w:rPr>
          <w:rFonts w:ascii="Arial" w:hAnsi="Arial" w:cs="Arial"/>
          <w:bCs/>
        </w:rPr>
        <w:t xml:space="preserve"> (2023)</w:t>
      </w:r>
    </w:p>
    <w:p w14:paraId="788DF0CC"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satisfaction mediates the influence of Job Enrichment and Job Engagement on organizational commitment, providing an idea that the influence of job satisfaction on organizational commitment will be stronger if it is based on teamwork and a conducive organizational culture </w:t>
      </w:r>
    </w:p>
    <w:p w14:paraId="785BC049" w14:textId="77777777" w:rsidR="00113C6C" w:rsidRPr="00113C6C" w:rsidRDefault="00113C6C" w:rsidP="00113C6C">
      <w:pPr>
        <w:pStyle w:val="Body"/>
        <w:spacing w:after="0"/>
        <w:rPr>
          <w:rFonts w:ascii="Arial" w:hAnsi="Arial" w:cs="Arial"/>
          <w:bCs/>
        </w:rPr>
      </w:pPr>
      <w:r w:rsidRPr="00113C6C">
        <w:rPr>
          <w:rFonts w:ascii="Arial" w:hAnsi="Arial" w:cs="Arial"/>
          <w:bCs/>
        </w:rPr>
        <w:t>Job satisfaction does not mediate the influence of teamwork and organizational culture on organizational commitment, meaning that at certain moments, the influence of these two variables can occur directly, this depends on the condition of the object of the research</w:t>
      </w:r>
    </w:p>
    <w:p w14:paraId="72ECAC39" w14:textId="77777777" w:rsidR="00113C6C" w:rsidRPr="00113C6C" w:rsidRDefault="00113C6C" w:rsidP="00113C6C">
      <w:pPr>
        <w:pStyle w:val="Body"/>
        <w:rPr>
          <w:rFonts w:ascii="Arial" w:hAnsi="Arial" w:cs="Arial"/>
          <w:bCs/>
        </w:rPr>
      </w:pPr>
    </w:p>
    <w:p w14:paraId="7C9802B6" w14:textId="77777777" w:rsidR="00113C6C" w:rsidRPr="00113C6C" w:rsidRDefault="00113C6C" w:rsidP="00113C6C">
      <w:pPr>
        <w:pStyle w:val="Body"/>
        <w:rPr>
          <w:rFonts w:ascii="Arial" w:hAnsi="Arial" w:cs="Arial"/>
          <w:bCs/>
        </w:rPr>
      </w:pPr>
      <w:r w:rsidRPr="00113C6C">
        <w:rPr>
          <w:rFonts w:ascii="Arial" w:hAnsi="Arial" w:cs="Arial"/>
          <w:bCs/>
        </w:rPr>
        <w:t>Conclusion</w:t>
      </w:r>
    </w:p>
    <w:p w14:paraId="6EACF1A2"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Enrichment has a positive effect on job satisfaction. This can provide information to vocational high school managers to provide additional tasks to their teachers that are still related to other tasks so that the person concerned feels trusted and can increase his job satisfaction</w:t>
      </w:r>
    </w:p>
    <w:p w14:paraId="7BBEB4E1"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 xml:space="preserve">Job Engagement affects Job Satisfaction. This shows that teachers' feelings and attitudes towards their work give a positive picture and feel in accordance with their talents so that job satisfaction can be felt </w:t>
      </w:r>
    </w:p>
    <w:p w14:paraId="5E2E24A1"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lastRenderedPageBreak/>
        <w:t>Teamwork has no effect on job satisfaction. This shows that whatever the condition of the work team, it is something that must be done in supporting the smooth running of activities in existing education and teaching</w:t>
      </w:r>
    </w:p>
    <w:p w14:paraId="2B402F4C"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Organizational Culture has no effect on Job Satisfaction. This shows that the code of conduct that does not have an impact on job satisfaction can explain that the values that exist in the culture are already believed to be true, both strong and weak cultures and are to be implemented in their daily lives and are already necessary and implicit in job satisfaction</w:t>
      </w:r>
    </w:p>
    <w:p w14:paraId="58634548"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 xml:space="preserve">Job </w:t>
      </w:r>
      <w:proofErr w:type="spellStart"/>
      <w:r w:rsidRPr="00113C6C">
        <w:rPr>
          <w:rFonts w:ascii="Arial" w:hAnsi="Arial" w:cs="Arial"/>
          <w:bCs/>
        </w:rPr>
        <w:t>Enrichmnet</w:t>
      </w:r>
      <w:proofErr w:type="spellEnd"/>
      <w:r w:rsidRPr="00113C6C">
        <w:rPr>
          <w:rFonts w:ascii="Arial" w:hAnsi="Arial" w:cs="Arial"/>
          <w:bCs/>
        </w:rPr>
        <w:t xml:space="preserve"> affects Organizational commitment. A teacher's trust in the school when giving additional tasks that can be accepted so as to foster loyalty to him is natural because he seems to be more than happy to accept new assignments.</w:t>
      </w:r>
    </w:p>
    <w:p w14:paraId="7365D0B7"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Engagement affects Organizational commitment. When a teacher feels that they have found passion, passion, passion or willingness and love for what is found, it will cause an increase in commitment to the school they occupy to carry out their duties</w:t>
      </w:r>
    </w:p>
    <w:p w14:paraId="2404FC76"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Team Works affects Organizational Commitment. As a community of teachers in a collaborative institution, they need teamwork in certain fields so as to further strengthen their organization's commitment to fostering a spirit of cooperation in developing their students.</w:t>
      </w:r>
    </w:p>
    <w:p w14:paraId="6E55F7A2"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Organizational Culture affects Organizational commitment. The condition of the organization's culture can describe the acceptance of the values in it so that it has an impact on its commitment to the institution concerned.</w:t>
      </w:r>
    </w:p>
    <w:p w14:paraId="7309E79A"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Satisfaction has an effect on Organizational commitment. The job satisfaction that has been created in this institution is very good which has been supported by several variables whose main factors include Job Enrichment, Job Engagement, Teamwork and Organizational Culture so that it can affect the organizational commitment of the teachers.</w:t>
      </w:r>
    </w:p>
    <w:p w14:paraId="5E06F28F"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Transformational Leadership moderates the influence of Job Satisfaction on Organizational Commitment. Every organization in any form certainly needs the leadership of someone who is in charge of managing individual and group activities, in this study it shows that Transformational Leadership has an impact on strengthening the influence of Job Satisfaction on organizational commitment. This of course requires the figure of a leader who can always inspire his followers, especially teachers in the learning method system and enrich the knowledge needed by his students</w:t>
      </w:r>
    </w:p>
    <w:p w14:paraId="4B943C47"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 xml:space="preserve">Job satisfaction mediates the influence of Job Enrichment and Job Engagement on organizational commitment, providing an idea that the influence of job satisfaction on organizational commitment will be stronger if it is based on teamwork and a conducive organizational culture </w:t>
      </w:r>
    </w:p>
    <w:p w14:paraId="10D951F4"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satisfaction does not mediate the influence of teamwork and organizational culture on organizational commitment, meaning that at certain moments, the influence of these two variables can occur directly, this depends on the condition of the object of the research</w:t>
      </w:r>
    </w:p>
    <w:p w14:paraId="7C29AF2A" w14:textId="77777777" w:rsidR="00113C6C" w:rsidRPr="00113C6C" w:rsidRDefault="00113C6C" w:rsidP="00113C6C">
      <w:pPr>
        <w:pStyle w:val="Body"/>
        <w:rPr>
          <w:rFonts w:ascii="Arial" w:hAnsi="Arial" w:cs="Arial"/>
          <w:b/>
          <w:bCs/>
        </w:rPr>
      </w:pPr>
      <w:r w:rsidRPr="00113C6C">
        <w:rPr>
          <w:rFonts w:ascii="Arial" w:hAnsi="Arial" w:cs="Arial"/>
          <w:b/>
          <w:bCs/>
        </w:rPr>
        <w:t>Suggestion</w:t>
      </w:r>
    </w:p>
    <w:p w14:paraId="6631E0EE" w14:textId="77777777" w:rsidR="00113C6C" w:rsidRPr="00113C6C" w:rsidRDefault="00113C6C" w:rsidP="00113C6C">
      <w:pPr>
        <w:pStyle w:val="Body"/>
        <w:rPr>
          <w:rFonts w:ascii="Arial" w:hAnsi="Arial" w:cs="Arial"/>
          <w:bCs/>
        </w:rPr>
      </w:pPr>
      <w:r w:rsidRPr="00113C6C">
        <w:rPr>
          <w:rFonts w:ascii="Arial" w:hAnsi="Arial" w:cs="Arial"/>
          <w:bCs/>
        </w:rPr>
        <w:t>The sustainability of the management of the learning system in vocational high school institutions must of course be maintained in order to help or contribute to the community to develop human resources in a sustainable manner through various variables that have been described previously. The formation of students' character is needed because they are the next generation of the nation's leaders in the future through tiered education. Especially for the managers of work units in their respective schools, it is hoped that they can always provide positive inspiration to their followers so that they can always be ready to face changes that occur and cannot be predicted in advance, especially always increasing the organization's commitment to the world of Secondary Education.</w:t>
      </w:r>
    </w:p>
    <w:p w14:paraId="228F0246" w14:textId="77777777" w:rsidR="00113C6C" w:rsidRPr="00113C6C" w:rsidRDefault="00113C6C" w:rsidP="00113C6C">
      <w:pPr>
        <w:pStyle w:val="Body"/>
        <w:rPr>
          <w:rFonts w:ascii="Arial" w:hAnsi="Arial" w:cs="Arial"/>
          <w:bCs/>
        </w:rPr>
      </w:pPr>
      <w:r w:rsidRPr="00113C6C">
        <w:rPr>
          <w:rFonts w:ascii="Arial" w:hAnsi="Arial" w:cs="Arial"/>
          <w:bCs/>
        </w:rPr>
        <w:lastRenderedPageBreak/>
        <w:t>References</w:t>
      </w:r>
    </w:p>
    <w:p w14:paraId="6356FBEA" w14:textId="77777777" w:rsidR="00113C6C" w:rsidRPr="00113C6C" w:rsidRDefault="00113C6C" w:rsidP="00113C6C">
      <w:pPr>
        <w:pStyle w:val="Body"/>
        <w:rPr>
          <w:rFonts w:ascii="Arial" w:hAnsi="Arial" w:cs="Arial"/>
          <w:bCs/>
        </w:rPr>
      </w:pPr>
    </w:p>
    <w:p w14:paraId="1B0B1A99" w14:textId="77777777" w:rsidR="00113C6C" w:rsidRPr="00113C6C" w:rsidRDefault="00113C6C" w:rsidP="00113C6C">
      <w:pPr>
        <w:pStyle w:val="Body"/>
        <w:rPr>
          <w:rFonts w:ascii="Arial" w:hAnsi="Arial" w:cs="Arial"/>
          <w:bCs/>
        </w:rPr>
      </w:pPr>
      <w:r w:rsidRPr="00113C6C">
        <w:rPr>
          <w:rFonts w:ascii="Arial" w:hAnsi="Arial" w:cs="Arial"/>
          <w:bCs/>
        </w:rPr>
        <w:t>Al-</w:t>
      </w:r>
      <w:proofErr w:type="spellStart"/>
      <w:proofErr w:type="gramStart"/>
      <w:r w:rsidRPr="00113C6C">
        <w:rPr>
          <w:rFonts w:ascii="Arial" w:hAnsi="Arial" w:cs="Arial"/>
          <w:bCs/>
        </w:rPr>
        <w:t>Aziz,Muhammad</w:t>
      </w:r>
      <w:proofErr w:type="spellEnd"/>
      <w:proofErr w:type="gramEnd"/>
      <w:r w:rsidRPr="00113C6C">
        <w:rPr>
          <w:rFonts w:ascii="Arial" w:hAnsi="Arial" w:cs="Arial"/>
          <w:bCs/>
        </w:rPr>
        <w:t xml:space="preserve"> Faqih.,</w:t>
      </w:r>
      <w:proofErr w:type="spellStart"/>
      <w:r w:rsidRPr="00113C6C">
        <w:rPr>
          <w:rFonts w:ascii="Arial" w:hAnsi="Arial" w:cs="Arial"/>
          <w:bCs/>
        </w:rPr>
        <w:t>Bahiroh,Eloh</w:t>
      </w:r>
      <w:proofErr w:type="spellEnd"/>
      <w:r w:rsidRPr="00113C6C">
        <w:rPr>
          <w:rFonts w:ascii="Arial" w:hAnsi="Arial" w:cs="Arial"/>
          <w:bCs/>
        </w:rPr>
        <w:t xml:space="preserve">., </w:t>
      </w:r>
      <w:proofErr w:type="spellStart"/>
      <w:r w:rsidRPr="00113C6C">
        <w:rPr>
          <w:rFonts w:ascii="Arial" w:hAnsi="Arial" w:cs="Arial"/>
          <w:bCs/>
        </w:rPr>
        <w:t>Mulyani,Ana</w:t>
      </w:r>
      <w:proofErr w:type="spellEnd"/>
      <w:r w:rsidRPr="00113C6C">
        <w:rPr>
          <w:rFonts w:ascii="Arial" w:hAnsi="Arial" w:cs="Arial"/>
          <w:bCs/>
        </w:rPr>
        <w:t xml:space="preserve"> Susy (2025) The Effect of Team work and Discipline on Employee Performance With Job Satisfaction as an Intervening Variable.. Indonesian Journal of Innovation Multidisciplinary Research. Vol.3 No.1 PP 55-62. E-ISSN: 3025-0994</w:t>
      </w:r>
    </w:p>
    <w:p w14:paraId="14082A37" w14:textId="77777777" w:rsidR="00113C6C" w:rsidRPr="00113C6C" w:rsidRDefault="00113C6C" w:rsidP="00113C6C">
      <w:pPr>
        <w:pStyle w:val="Body"/>
        <w:rPr>
          <w:rFonts w:ascii="Arial" w:hAnsi="Arial" w:cs="Arial"/>
          <w:bCs/>
        </w:rPr>
      </w:pPr>
    </w:p>
    <w:p w14:paraId="1848302A" w14:textId="77777777" w:rsidR="00113C6C" w:rsidRPr="00113C6C" w:rsidRDefault="00113C6C" w:rsidP="00113C6C">
      <w:pPr>
        <w:pStyle w:val="Body"/>
        <w:rPr>
          <w:rFonts w:ascii="Arial" w:hAnsi="Arial" w:cs="Arial"/>
          <w:bCs/>
        </w:rPr>
      </w:pPr>
      <w:proofErr w:type="spellStart"/>
      <w:r w:rsidRPr="00113C6C">
        <w:rPr>
          <w:rFonts w:ascii="Arial" w:hAnsi="Arial" w:cs="Arial"/>
          <w:bCs/>
        </w:rPr>
        <w:t>Bharoto</w:t>
      </w:r>
      <w:proofErr w:type="spellEnd"/>
      <w:r w:rsidRPr="00113C6C">
        <w:rPr>
          <w:rFonts w:ascii="Arial" w:hAnsi="Arial" w:cs="Arial"/>
          <w:bCs/>
        </w:rPr>
        <w:t xml:space="preserve">, Victor </w:t>
      </w:r>
      <w:proofErr w:type="spellStart"/>
      <w:r w:rsidRPr="00113C6C">
        <w:rPr>
          <w:rFonts w:ascii="Arial" w:hAnsi="Arial" w:cs="Arial"/>
          <w:bCs/>
        </w:rPr>
        <w:t>Wiku</w:t>
      </w:r>
      <w:proofErr w:type="spellEnd"/>
      <w:r w:rsidRPr="00113C6C">
        <w:rPr>
          <w:rFonts w:ascii="Arial" w:hAnsi="Arial" w:cs="Arial"/>
          <w:bCs/>
        </w:rPr>
        <w:t xml:space="preserve"> </w:t>
      </w:r>
      <w:proofErr w:type="spellStart"/>
      <w:r w:rsidRPr="00113C6C">
        <w:rPr>
          <w:rFonts w:ascii="Arial" w:hAnsi="Arial" w:cs="Arial"/>
          <w:bCs/>
        </w:rPr>
        <w:t>Widyo</w:t>
      </w:r>
      <w:proofErr w:type="spellEnd"/>
      <w:r w:rsidRPr="00113C6C">
        <w:rPr>
          <w:rFonts w:ascii="Arial" w:hAnsi="Arial" w:cs="Arial"/>
          <w:bCs/>
        </w:rPr>
        <w:t xml:space="preserve"> (2023) The Effect of Team Work and Work Discipline on Employee Performance with Organizational commitment as A Mediation Variable (</w:t>
      </w:r>
      <w:proofErr w:type="spellStart"/>
      <w:r w:rsidRPr="00113C6C">
        <w:rPr>
          <w:rFonts w:ascii="Arial" w:hAnsi="Arial" w:cs="Arial"/>
          <w:bCs/>
        </w:rPr>
        <w:t>EmpiricalStudy</w:t>
      </w:r>
      <w:proofErr w:type="spellEnd"/>
      <w:r w:rsidRPr="00113C6C">
        <w:rPr>
          <w:rFonts w:ascii="Arial" w:hAnsi="Arial" w:cs="Arial"/>
          <w:bCs/>
        </w:rPr>
        <w:t xml:space="preserve"> at </w:t>
      </w:r>
      <w:proofErr w:type="spellStart"/>
      <w:r w:rsidRPr="00113C6C">
        <w:rPr>
          <w:rFonts w:ascii="Arial" w:hAnsi="Arial" w:cs="Arial"/>
          <w:bCs/>
        </w:rPr>
        <w:t>Bumi</w:t>
      </w:r>
      <w:proofErr w:type="spellEnd"/>
      <w:r w:rsidRPr="00113C6C">
        <w:rPr>
          <w:rFonts w:ascii="Arial" w:hAnsi="Arial" w:cs="Arial"/>
          <w:bCs/>
        </w:rPr>
        <w:t xml:space="preserve"> </w:t>
      </w:r>
      <w:proofErr w:type="spellStart"/>
      <w:r w:rsidRPr="00113C6C">
        <w:rPr>
          <w:rFonts w:ascii="Arial" w:hAnsi="Arial" w:cs="Arial"/>
          <w:bCs/>
        </w:rPr>
        <w:t>Akpelni</w:t>
      </w:r>
      <w:proofErr w:type="spellEnd"/>
      <w:r w:rsidRPr="00113C6C">
        <w:rPr>
          <w:rFonts w:ascii="Arial" w:hAnsi="Arial" w:cs="Arial"/>
          <w:bCs/>
        </w:rPr>
        <w:t xml:space="preserve"> Polytechnic </w:t>
      </w:r>
      <w:proofErr w:type="spellStart"/>
      <w:r w:rsidRPr="00113C6C">
        <w:rPr>
          <w:rFonts w:ascii="Arial" w:hAnsi="Arial" w:cs="Arial"/>
          <w:bCs/>
        </w:rPr>
        <w:t>Semaranag</w:t>
      </w:r>
      <w:proofErr w:type="spellEnd"/>
      <w:r w:rsidRPr="00113C6C">
        <w:rPr>
          <w:rFonts w:ascii="Arial" w:hAnsi="Arial" w:cs="Arial"/>
          <w:bCs/>
        </w:rPr>
        <w:t xml:space="preserve">) Pro </w:t>
      </w:r>
      <w:proofErr w:type="gramStart"/>
      <w:r w:rsidRPr="00113C6C">
        <w:rPr>
          <w:rFonts w:ascii="Arial" w:hAnsi="Arial" w:cs="Arial"/>
          <w:bCs/>
        </w:rPr>
        <w:t>Business :</w:t>
      </w:r>
      <w:proofErr w:type="gramEnd"/>
      <w:r w:rsidRPr="00113C6C">
        <w:rPr>
          <w:rFonts w:ascii="Arial" w:hAnsi="Arial" w:cs="Arial"/>
          <w:bCs/>
        </w:rPr>
        <w:t xml:space="preserve"> Journal of Management 14 (2) (2023) pp. 219-228 ISSN : 2086-7654</w:t>
      </w:r>
    </w:p>
    <w:p w14:paraId="246C66DE" w14:textId="77777777" w:rsidR="00113C6C" w:rsidRPr="00113C6C" w:rsidRDefault="00113C6C" w:rsidP="00113C6C">
      <w:pPr>
        <w:pStyle w:val="Body"/>
        <w:rPr>
          <w:rFonts w:ascii="Arial" w:hAnsi="Arial" w:cs="Arial"/>
          <w:bCs/>
        </w:rPr>
      </w:pPr>
    </w:p>
    <w:p w14:paraId="6DB3218C" w14:textId="77777777" w:rsidR="00113C6C" w:rsidRPr="00113C6C" w:rsidRDefault="00113C6C" w:rsidP="00113C6C">
      <w:pPr>
        <w:pStyle w:val="Body"/>
        <w:rPr>
          <w:rFonts w:ascii="Arial" w:hAnsi="Arial" w:cs="Arial"/>
          <w:bCs/>
        </w:rPr>
      </w:pPr>
      <w:r w:rsidRPr="00113C6C">
        <w:rPr>
          <w:rFonts w:ascii="Arial" w:hAnsi="Arial" w:cs="Arial"/>
          <w:bCs/>
        </w:rPr>
        <w:t xml:space="preserve">Cuong, T.T., Linh B.P., Linh N.K., Hue T., Phuong H.T.M (2024). The Impact of Teamwork on Job Satisfaction in Vietnam. International Journal Of Innovative Research In Multidisciplinary Education Vol.3 Issue 01 </w:t>
      </w:r>
      <w:proofErr w:type="gramStart"/>
      <w:r w:rsidRPr="00113C6C">
        <w:rPr>
          <w:rFonts w:ascii="Arial" w:hAnsi="Arial" w:cs="Arial"/>
          <w:bCs/>
        </w:rPr>
        <w:t>ISSN :</w:t>
      </w:r>
      <w:proofErr w:type="gramEnd"/>
      <w:r w:rsidRPr="00113C6C">
        <w:rPr>
          <w:rFonts w:ascii="Arial" w:hAnsi="Arial" w:cs="Arial"/>
          <w:bCs/>
        </w:rPr>
        <w:t xml:space="preserve"> 2833-4515 PP : 47-53. DOI: 10.58806/ijirme.</w:t>
      </w:r>
      <w:proofErr w:type="gramStart"/>
      <w:r w:rsidRPr="00113C6C">
        <w:rPr>
          <w:rFonts w:ascii="Arial" w:hAnsi="Arial" w:cs="Arial"/>
          <w:bCs/>
        </w:rPr>
        <w:t>2024,v</w:t>
      </w:r>
      <w:proofErr w:type="gramEnd"/>
      <w:r w:rsidRPr="00113C6C">
        <w:rPr>
          <w:rFonts w:ascii="Arial" w:hAnsi="Arial" w:cs="Arial"/>
          <w:bCs/>
        </w:rPr>
        <w:t>3i1no6.</w:t>
      </w:r>
    </w:p>
    <w:p w14:paraId="0C1ADBF8" w14:textId="77777777" w:rsidR="00113C6C" w:rsidRPr="00113C6C" w:rsidRDefault="00113C6C" w:rsidP="00113C6C">
      <w:pPr>
        <w:pStyle w:val="Body"/>
        <w:rPr>
          <w:rFonts w:ascii="Arial" w:hAnsi="Arial" w:cs="Arial"/>
          <w:bCs/>
        </w:rPr>
      </w:pPr>
    </w:p>
    <w:p w14:paraId="7D755FFA" w14:textId="77777777" w:rsidR="00113C6C" w:rsidRPr="00113C6C" w:rsidRDefault="00113C6C" w:rsidP="00113C6C">
      <w:pPr>
        <w:pStyle w:val="Body"/>
        <w:rPr>
          <w:rFonts w:ascii="Arial" w:hAnsi="Arial" w:cs="Arial"/>
          <w:bCs/>
        </w:rPr>
      </w:pPr>
      <w:proofErr w:type="spellStart"/>
      <w:r w:rsidRPr="00113C6C">
        <w:rPr>
          <w:rFonts w:ascii="Arial" w:hAnsi="Arial" w:cs="Arial"/>
          <w:bCs/>
        </w:rPr>
        <w:t>Efe</w:t>
      </w:r>
      <w:proofErr w:type="spellEnd"/>
      <w:r w:rsidRPr="00113C6C">
        <w:rPr>
          <w:rFonts w:ascii="Arial" w:hAnsi="Arial" w:cs="Arial"/>
          <w:bCs/>
        </w:rPr>
        <w:t xml:space="preserve"> </w:t>
      </w:r>
      <w:proofErr w:type="spellStart"/>
      <w:r w:rsidRPr="00113C6C">
        <w:rPr>
          <w:rFonts w:ascii="Arial" w:hAnsi="Arial" w:cs="Arial"/>
          <w:bCs/>
        </w:rPr>
        <w:t>Tejere</w:t>
      </w:r>
      <w:proofErr w:type="spellEnd"/>
      <w:r w:rsidRPr="00113C6C">
        <w:rPr>
          <w:rFonts w:ascii="Arial" w:hAnsi="Arial" w:cs="Arial"/>
          <w:bCs/>
        </w:rPr>
        <w:t xml:space="preserve"> (2021) The Effect Organizational Culture on Organizational Commitment in The Nigerian Breweries Industry. International Journal of Social Sciences 4 (2): 268-282. https://doi.org./10.31295/ijss. V4n2.1734</w:t>
      </w:r>
    </w:p>
    <w:p w14:paraId="1AF00471" w14:textId="77777777" w:rsidR="00113C6C" w:rsidRPr="00113C6C" w:rsidRDefault="00113C6C" w:rsidP="00113C6C">
      <w:pPr>
        <w:pStyle w:val="Body"/>
        <w:rPr>
          <w:rFonts w:ascii="Arial" w:hAnsi="Arial" w:cs="Arial"/>
          <w:bCs/>
        </w:rPr>
      </w:pPr>
      <w:r w:rsidRPr="00113C6C">
        <w:rPr>
          <w:rFonts w:ascii="Arial" w:hAnsi="Arial" w:cs="Arial"/>
          <w:bCs/>
        </w:rPr>
        <w:t xml:space="preserve">Faizah. 2015. The Influence of Teamwork and Trust on the Commitment of Mts Teachers in South Jakarta. </w:t>
      </w:r>
      <w:r w:rsidRPr="00113C6C">
        <w:rPr>
          <w:rFonts w:ascii="Arial" w:hAnsi="Arial" w:cs="Arial"/>
          <w:bCs/>
          <w:i/>
        </w:rPr>
        <w:t xml:space="preserve">UNJ. </w:t>
      </w:r>
      <w:r w:rsidRPr="00113C6C">
        <w:rPr>
          <w:rFonts w:ascii="Arial" w:hAnsi="Arial" w:cs="Arial"/>
          <w:bCs/>
        </w:rPr>
        <w:t>https://journal.unj.ac.id/unj/index.php/jmp/article/view/1839/1491 Journal</w:t>
      </w:r>
    </w:p>
    <w:p w14:paraId="04E71807" w14:textId="77777777" w:rsidR="00113C6C" w:rsidRPr="00113C6C" w:rsidRDefault="00113C6C" w:rsidP="00113C6C">
      <w:pPr>
        <w:pStyle w:val="Body"/>
        <w:rPr>
          <w:rFonts w:ascii="Arial" w:hAnsi="Arial" w:cs="Arial"/>
          <w:bCs/>
        </w:rPr>
      </w:pPr>
      <w:proofErr w:type="spellStart"/>
      <w:r w:rsidRPr="00113C6C">
        <w:rPr>
          <w:rFonts w:ascii="Arial" w:hAnsi="Arial" w:cs="Arial"/>
          <w:bCs/>
        </w:rPr>
        <w:t>Febriyanty</w:t>
      </w:r>
      <w:proofErr w:type="spellEnd"/>
      <w:r w:rsidRPr="00113C6C">
        <w:rPr>
          <w:rFonts w:ascii="Arial" w:hAnsi="Arial" w:cs="Arial"/>
          <w:bCs/>
        </w:rPr>
        <w:t xml:space="preserve">, </w:t>
      </w:r>
      <w:proofErr w:type="spellStart"/>
      <w:r w:rsidRPr="00113C6C">
        <w:rPr>
          <w:rFonts w:ascii="Arial" w:hAnsi="Arial" w:cs="Arial"/>
          <w:bCs/>
        </w:rPr>
        <w:t>Rizky</w:t>
      </w:r>
      <w:proofErr w:type="spellEnd"/>
      <w:r w:rsidRPr="00113C6C">
        <w:rPr>
          <w:rFonts w:ascii="Arial" w:hAnsi="Arial" w:cs="Arial"/>
          <w:bCs/>
        </w:rPr>
        <w:t xml:space="preserve"> </w:t>
      </w:r>
      <w:proofErr w:type="spellStart"/>
      <w:r w:rsidRPr="00113C6C">
        <w:rPr>
          <w:rFonts w:ascii="Arial" w:hAnsi="Arial" w:cs="Arial"/>
          <w:bCs/>
        </w:rPr>
        <w:t>Markha</w:t>
      </w:r>
      <w:proofErr w:type="spellEnd"/>
      <w:r w:rsidRPr="00113C6C">
        <w:rPr>
          <w:rFonts w:ascii="Arial" w:hAnsi="Arial" w:cs="Arial"/>
          <w:bCs/>
        </w:rPr>
        <w:t xml:space="preserve">., </w:t>
      </w:r>
      <w:proofErr w:type="spellStart"/>
      <w:r w:rsidRPr="00113C6C">
        <w:rPr>
          <w:rFonts w:ascii="Arial" w:hAnsi="Arial" w:cs="Arial"/>
          <w:bCs/>
        </w:rPr>
        <w:t>Waskito</w:t>
      </w:r>
      <w:proofErr w:type="spellEnd"/>
      <w:r w:rsidRPr="00113C6C">
        <w:rPr>
          <w:rFonts w:ascii="Arial" w:hAnsi="Arial" w:cs="Arial"/>
          <w:bCs/>
        </w:rPr>
        <w:t xml:space="preserve"> </w:t>
      </w:r>
      <w:proofErr w:type="spellStart"/>
      <w:r w:rsidRPr="00113C6C">
        <w:rPr>
          <w:rFonts w:ascii="Arial" w:hAnsi="Arial" w:cs="Arial"/>
          <w:bCs/>
        </w:rPr>
        <w:t>Jati</w:t>
      </w:r>
      <w:proofErr w:type="spellEnd"/>
      <w:r w:rsidRPr="00113C6C">
        <w:rPr>
          <w:rFonts w:ascii="Arial" w:hAnsi="Arial" w:cs="Arial"/>
          <w:bCs/>
        </w:rPr>
        <w:t xml:space="preserve"> (2025) The Influence of Leadership and Teamwork on Employee Performance with Organizational Commitment </w:t>
      </w:r>
      <w:proofErr w:type="gramStart"/>
      <w:r w:rsidRPr="00113C6C">
        <w:rPr>
          <w:rFonts w:ascii="Arial" w:hAnsi="Arial" w:cs="Arial"/>
          <w:bCs/>
        </w:rPr>
        <w:t>As</w:t>
      </w:r>
      <w:proofErr w:type="gramEnd"/>
      <w:r w:rsidRPr="00113C6C">
        <w:rPr>
          <w:rFonts w:ascii="Arial" w:hAnsi="Arial" w:cs="Arial"/>
          <w:bCs/>
        </w:rPr>
        <w:t xml:space="preserve"> a Mediating Variable at PT. </w:t>
      </w:r>
      <w:proofErr w:type="spellStart"/>
      <w:r w:rsidRPr="00113C6C">
        <w:rPr>
          <w:rFonts w:ascii="Arial" w:hAnsi="Arial" w:cs="Arial"/>
          <w:bCs/>
        </w:rPr>
        <w:t>Primayuda</w:t>
      </w:r>
      <w:proofErr w:type="spellEnd"/>
      <w:r w:rsidRPr="00113C6C">
        <w:rPr>
          <w:rFonts w:ascii="Arial" w:hAnsi="Arial" w:cs="Arial"/>
          <w:bCs/>
        </w:rPr>
        <w:t xml:space="preserve"> </w:t>
      </w:r>
      <w:proofErr w:type="spellStart"/>
      <w:r w:rsidRPr="00113C6C">
        <w:rPr>
          <w:rFonts w:ascii="Arial" w:hAnsi="Arial" w:cs="Arial"/>
          <w:bCs/>
        </w:rPr>
        <w:t>Mandirijaya</w:t>
      </w:r>
      <w:proofErr w:type="spellEnd"/>
      <w:r w:rsidRPr="00113C6C">
        <w:rPr>
          <w:rFonts w:ascii="Arial" w:hAnsi="Arial" w:cs="Arial"/>
          <w:bCs/>
        </w:rPr>
        <w:t>. Indonesian Interdisciplinary Journal Of Sharia Economics (IIJSE) Vol.8 No.1 e-</w:t>
      </w:r>
      <w:proofErr w:type="gramStart"/>
      <w:r w:rsidRPr="00113C6C">
        <w:rPr>
          <w:rFonts w:ascii="Arial" w:hAnsi="Arial" w:cs="Arial"/>
          <w:bCs/>
        </w:rPr>
        <w:t>ISSN :</w:t>
      </w:r>
      <w:proofErr w:type="gramEnd"/>
      <w:r w:rsidRPr="00113C6C">
        <w:rPr>
          <w:rFonts w:ascii="Arial" w:hAnsi="Arial" w:cs="Arial"/>
          <w:bCs/>
        </w:rPr>
        <w:t xml:space="preserve"> 2621-606X PP 1968-1988</w:t>
      </w:r>
    </w:p>
    <w:p w14:paraId="30918821" w14:textId="77777777" w:rsidR="00113C6C" w:rsidRPr="00113C6C" w:rsidRDefault="00113C6C" w:rsidP="00113C6C">
      <w:pPr>
        <w:pStyle w:val="Body"/>
        <w:rPr>
          <w:rFonts w:ascii="Arial" w:hAnsi="Arial" w:cs="Arial"/>
          <w:bCs/>
        </w:rPr>
      </w:pPr>
      <w:r w:rsidRPr="00113C6C">
        <w:rPr>
          <w:rFonts w:ascii="Arial" w:hAnsi="Arial" w:cs="Arial"/>
          <w:bCs/>
        </w:rPr>
        <w:t xml:space="preserve">Ferdinand, </w:t>
      </w:r>
      <w:proofErr w:type="spellStart"/>
      <w:r w:rsidRPr="00113C6C">
        <w:rPr>
          <w:rFonts w:ascii="Arial" w:hAnsi="Arial" w:cs="Arial"/>
          <w:bCs/>
        </w:rPr>
        <w:t>Augusty</w:t>
      </w:r>
      <w:proofErr w:type="spellEnd"/>
      <w:r w:rsidRPr="00113C6C">
        <w:rPr>
          <w:rFonts w:ascii="Arial" w:hAnsi="Arial" w:cs="Arial"/>
          <w:bCs/>
        </w:rPr>
        <w:t xml:space="preserve">. 2014. Management Research Methods, Writing Guidelines for Thesis, Thesis and </w:t>
      </w:r>
      <w:proofErr w:type="spellStart"/>
      <w:r w:rsidRPr="00113C6C">
        <w:rPr>
          <w:rFonts w:ascii="Arial" w:hAnsi="Arial" w:cs="Arial"/>
          <w:bCs/>
        </w:rPr>
        <w:t>Desertation</w:t>
      </w:r>
      <w:proofErr w:type="spellEnd"/>
      <w:r w:rsidRPr="00113C6C">
        <w:rPr>
          <w:rFonts w:ascii="Arial" w:hAnsi="Arial" w:cs="Arial"/>
          <w:bCs/>
        </w:rPr>
        <w:t xml:space="preserve"> of Management Science. BP </w:t>
      </w:r>
      <w:proofErr w:type="spellStart"/>
      <w:r w:rsidRPr="00113C6C">
        <w:rPr>
          <w:rFonts w:ascii="Arial" w:hAnsi="Arial" w:cs="Arial"/>
          <w:bCs/>
        </w:rPr>
        <w:t>Undip</w:t>
      </w:r>
      <w:proofErr w:type="spellEnd"/>
      <w:r w:rsidRPr="00113C6C">
        <w:rPr>
          <w:rFonts w:ascii="Arial" w:hAnsi="Arial" w:cs="Arial"/>
          <w:bCs/>
        </w:rPr>
        <w:t xml:space="preserve"> Publisher, Semarang </w:t>
      </w:r>
      <w:proofErr w:type="gramStart"/>
      <w:r w:rsidRPr="00113C6C">
        <w:rPr>
          <w:rFonts w:ascii="Arial" w:hAnsi="Arial" w:cs="Arial"/>
          <w:bCs/>
        </w:rPr>
        <w:t>ISBN :</w:t>
      </w:r>
      <w:proofErr w:type="gramEnd"/>
      <w:r w:rsidRPr="00113C6C">
        <w:rPr>
          <w:rFonts w:ascii="Arial" w:hAnsi="Arial" w:cs="Arial"/>
          <w:bCs/>
        </w:rPr>
        <w:t xml:space="preserve"> 979-704-254-5</w:t>
      </w:r>
    </w:p>
    <w:p w14:paraId="5A202DAF" w14:textId="77777777" w:rsidR="00113C6C" w:rsidRPr="00113C6C" w:rsidRDefault="00113C6C" w:rsidP="00113C6C">
      <w:pPr>
        <w:pStyle w:val="Body"/>
        <w:rPr>
          <w:rFonts w:ascii="Arial" w:hAnsi="Arial" w:cs="Arial"/>
          <w:bCs/>
        </w:rPr>
      </w:pPr>
      <w:proofErr w:type="spellStart"/>
      <w:proofErr w:type="gramStart"/>
      <w:r w:rsidRPr="00113C6C">
        <w:rPr>
          <w:rFonts w:ascii="Arial" w:hAnsi="Arial" w:cs="Arial"/>
          <w:bCs/>
        </w:rPr>
        <w:t>Ghorbanshsseini,Masaoud</w:t>
      </w:r>
      <w:proofErr w:type="spellEnd"/>
      <w:proofErr w:type="gramEnd"/>
      <w:r w:rsidRPr="00113C6C">
        <w:rPr>
          <w:rFonts w:ascii="Arial" w:hAnsi="Arial" w:cs="Arial"/>
          <w:bCs/>
        </w:rPr>
        <w:t xml:space="preserve"> (2013) The effect of Organizational Culture, Teamwork and Organizational Development on Organizational Commitment : The Mediating role of Human Capital. Technical Gazette 20 Vol.6 pp 1019-1025.</w:t>
      </w:r>
    </w:p>
    <w:p w14:paraId="1F85684B" w14:textId="77777777" w:rsidR="00113C6C" w:rsidRPr="00113C6C" w:rsidRDefault="00113C6C" w:rsidP="00113C6C">
      <w:pPr>
        <w:pStyle w:val="Body"/>
        <w:rPr>
          <w:rFonts w:ascii="Arial" w:hAnsi="Arial" w:cs="Arial"/>
          <w:bCs/>
        </w:rPr>
      </w:pPr>
      <w:proofErr w:type="spellStart"/>
      <w:r w:rsidRPr="00113C6C">
        <w:rPr>
          <w:rFonts w:ascii="Arial" w:hAnsi="Arial" w:cs="Arial"/>
          <w:bCs/>
        </w:rPr>
        <w:t>Hanaysha</w:t>
      </w:r>
      <w:proofErr w:type="spellEnd"/>
      <w:r w:rsidRPr="00113C6C">
        <w:rPr>
          <w:rFonts w:ascii="Arial" w:hAnsi="Arial" w:cs="Arial"/>
          <w:bCs/>
        </w:rPr>
        <w:t xml:space="preserve">, Jalal., Tahir, Putri Rozita (2016) Examining the Effect of Employee </w:t>
      </w:r>
      <w:proofErr w:type="spellStart"/>
      <w:r w:rsidRPr="00113C6C">
        <w:rPr>
          <w:rFonts w:ascii="Arial" w:hAnsi="Arial" w:cs="Arial"/>
          <w:bCs/>
        </w:rPr>
        <w:t>Emempowerment</w:t>
      </w:r>
      <w:proofErr w:type="spellEnd"/>
      <w:r w:rsidRPr="00113C6C">
        <w:rPr>
          <w:rFonts w:ascii="Arial" w:hAnsi="Arial" w:cs="Arial"/>
          <w:bCs/>
        </w:rPr>
        <w:t xml:space="preserve">, Teamwork, and Employee Training on Job Satisfaction. Procedia, Social and Behavioral Sciences. Pages 272-282. </w:t>
      </w:r>
      <w:proofErr w:type="spellStart"/>
      <w:r w:rsidRPr="00113C6C">
        <w:rPr>
          <w:rFonts w:ascii="Arial" w:hAnsi="Arial" w:cs="Arial"/>
          <w:bCs/>
        </w:rPr>
        <w:t>doi</w:t>
      </w:r>
      <w:proofErr w:type="spellEnd"/>
      <w:r w:rsidRPr="00113C6C">
        <w:rPr>
          <w:rFonts w:ascii="Arial" w:hAnsi="Arial" w:cs="Arial"/>
          <w:bCs/>
        </w:rPr>
        <w:t>: 10.1016/j.sbspro.2016.05.016</w:t>
      </w:r>
    </w:p>
    <w:p w14:paraId="5BFED74B" w14:textId="77777777" w:rsidR="00113C6C" w:rsidRPr="00113C6C" w:rsidRDefault="00113C6C" w:rsidP="00113C6C">
      <w:pPr>
        <w:pStyle w:val="Body"/>
        <w:rPr>
          <w:rFonts w:ascii="Arial" w:hAnsi="Arial" w:cs="Arial"/>
          <w:bCs/>
        </w:rPr>
      </w:pPr>
      <w:r w:rsidRPr="00113C6C">
        <w:rPr>
          <w:rFonts w:ascii="Arial" w:hAnsi="Arial" w:cs="Arial"/>
          <w:bCs/>
        </w:rPr>
        <w:t xml:space="preserve">Husain, </w:t>
      </w:r>
      <w:proofErr w:type="spellStart"/>
      <w:r w:rsidRPr="00113C6C">
        <w:rPr>
          <w:rFonts w:ascii="Arial" w:hAnsi="Arial" w:cs="Arial"/>
          <w:bCs/>
        </w:rPr>
        <w:t>Nurfadhila</w:t>
      </w:r>
      <w:proofErr w:type="spellEnd"/>
      <w:r w:rsidRPr="00113C6C">
        <w:rPr>
          <w:rFonts w:ascii="Arial" w:hAnsi="Arial" w:cs="Arial"/>
          <w:bCs/>
        </w:rPr>
        <w:t xml:space="preserve"> </w:t>
      </w:r>
      <w:proofErr w:type="spellStart"/>
      <w:r w:rsidRPr="00113C6C">
        <w:rPr>
          <w:rFonts w:ascii="Arial" w:hAnsi="Arial" w:cs="Arial"/>
          <w:bCs/>
        </w:rPr>
        <w:t>Utami</w:t>
      </w:r>
      <w:proofErr w:type="spellEnd"/>
      <w:r w:rsidRPr="00113C6C">
        <w:rPr>
          <w:rFonts w:ascii="Arial" w:hAnsi="Arial" w:cs="Arial"/>
          <w:bCs/>
        </w:rPr>
        <w:t xml:space="preserve">., </w:t>
      </w:r>
      <w:proofErr w:type="spellStart"/>
      <w:r w:rsidRPr="00113C6C">
        <w:rPr>
          <w:rFonts w:ascii="Arial" w:hAnsi="Arial" w:cs="Arial"/>
          <w:bCs/>
        </w:rPr>
        <w:t>Pasinringi</w:t>
      </w:r>
      <w:proofErr w:type="spellEnd"/>
      <w:r w:rsidRPr="00113C6C">
        <w:rPr>
          <w:rFonts w:ascii="Arial" w:hAnsi="Arial" w:cs="Arial"/>
          <w:bCs/>
        </w:rPr>
        <w:t xml:space="preserve">, </w:t>
      </w:r>
      <w:proofErr w:type="spellStart"/>
      <w:r w:rsidRPr="00113C6C">
        <w:rPr>
          <w:rFonts w:ascii="Arial" w:hAnsi="Arial" w:cs="Arial"/>
          <w:bCs/>
        </w:rPr>
        <w:t>Syahrir</w:t>
      </w:r>
      <w:proofErr w:type="spellEnd"/>
      <w:r w:rsidRPr="00113C6C">
        <w:rPr>
          <w:rFonts w:ascii="Arial" w:hAnsi="Arial" w:cs="Arial"/>
          <w:bCs/>
        </w:rPr>
        <w:t xml:space="preserve"> A., </w:t>
      </w:r>
      <w:proofErr w:type="spellStart"/>
      <w:r w:rsidRPr="00113C6C">
        <w:rPr>
          <w:rFonts w:ascii="Arial" w:hAnsi="Arial" w:cs="Arial"/>
          <w:bCs/>
        </w:rPr>
        <w:t>Rivai</w:t>
      </w:r>
      <w:proofErr w:type="spellEnd"/>
      <w:r w:rsidRPr="00113C6C">
        <w:rPr>
          <w:rFonts w:ascii="Arial" w:hAnsi="Arial" w:cs="Arial"/>
          <w:bCs/>
        </w:rPr>
        <w:t xml:space="preserve">, </w:t>
      </w:r>
      <w:proofErr w:type="spellStart"/>
      <w:r w:rsidRPr="00113C6C">
        <w:rPr>
          <w:rFonts w:ascii="Arial" w:hAnsi="Arial" w:cs="Arial"/>
          <w:bCs/>
        </w:rPr>
        <w:t>Fridawaty</w:t>
      </w:r>
      <w:proofErr w:type="spellEnd"/>
      <w:r w:rsidRPr="00113C6C">
        <w:rPr>
          <w:rFonts w:ascii="Arial" w:hAnsi="Arial" w:cs="Arial"/>
          <w:bCs/>
        </w:rPr>
        <w:t xml:space="preserve">., </w:t>
      </w:r>
      <w:proofErr w:type="spellStart"/>
      <w:r w:rsidRPr="00113C6C">
        <w:rPr>
          <w:rFonts w:ascii="Arial" w:hAnsi="Arial" w:cs="Arial"/>
          <w:bCs/>
        </w:rPr>
        <w:t>Sidin</w:t>
      </w:r>
      <w:proofErr w:type="spellEnd"/>
      <w:r w:rsidRPr="00113C6C">
        <w:rPr>
          <w:rFonts w:ascii="Arial" w:hAnsi="Arial" w:cs="Arial"/>
          <w:bCs/>
        </w:rPr>
        <w:t xml:space="preserve">, </w:t>
      </w:r>
      <w:proofErr w:type="spellStart"/>
      <w:proofErr w:type="gramStart"/>
      <w:r w:rsidRPr="00113C6C">
        <w:rPr>
          <w:rFonts w:ascii="Arial" w:hAnsi="Arial" w:cs="Arial"/>
          <w:bCs/>
        </w:rPr>
        <w:t>AndiIndahwaty</w:t>
      </w:r>
      <w:proofErr w:type="spellEnd"/>
      <w:r w:rsidRPr="00113C6C">
        <w:rPr>
          <w:rFonts w:ascii="Arial" w:hAnsi="Arial" w:cs="Arial"/>
          <w:bCs/>
        </w:rPr>
        <w:t>,.</w:t>
      </w:r>
      <w:proofErr w:type="gramEnd"/>
      <w:r w:rsidRPr="00113C6C">
        <w:rPr>
          <w:rFonts w:ascii="Arial" w:hAnsi="Arial" w:cs="Arial"/>
          <w:bCs/>
        </w:rPr>
        <w:t xml:space="preserve"> Noor, Noer Bahry, Sleh, Khalid (2023) The Fluence of Work Engagement on Job </w:t>
      </w:r>
      <w:r w:rsidRPr="00113C6C">
        <w:rPr>
          <w:rFonts w:ascii="Arial" w:hAnsi="Arial" w:cs="Arial"/>
          <w:bCs/>
        </w:rPr>
        <w:lastRenderedPageBreak/>
        <w:t xml:space="preserve">Satisfaction and Human Resource </w:t>
      </w:r>
      <w:proofErr w:type="spellStart"/>
      <w:r w:rsidRPr="00113C6C">
        <w:rPr>
          <w:rFonts w:ascii="Arial" w:hAnsi="Arial" w:cs="Arial"/>
          <w:bCs/>
        </w:rPr>
        <w:t>Peerformation</w:t>
      </w:r>
      <w:proofErr w:type="spellEnd"/>
      <w:r w:rsidRPr="00113C6C">
        <w:rPr>
          <w:rFonts w:ascii="Arial" w:hAnsi="Arial" w:cs="Arial"/>
          <w:bCs/>
        </w:rPr>
        <w:t xml:space="preserve"> in South Sulawesi Provincial Hospital 2022. </w:t>
      </w:r>
      <w:proofErr w:type="spellStart"/>
      <w:r w:rsidRPr="00113C6C">
        <w:rPr>
          <w:rFonts w:ascii="Arial" w:hAnsi="Arial" w:cs="Arial"/>
          <w:bCs/>
        </w:rPr>
        <w:t>Pharmagon</w:t>
      </w:r>
      <w:proofErr w:type="spellEnd"/>
      <w:r w:rsidRPr="00113C6C">
        <w:rPr>
          <w:rFonts w:ascii="Arial" w:hAnsi="Arial" w:cs="Arial"/>
          <w:bCs/>
        </w:rPr>
        <w:t xml:space="preserve"> 15(4) 650-654</w:t>
      </w:r>
    </w:p>
    <w:p w14:paraId="5A962E1D" w14:textId="77777777" w:rsidR="00113C6C" w:rsidRPr="00113C6C" w:rsidRDefault="00113C6C" w:rsidP="00113C6C">
      <w:pPr>
        <w:pStyle w:val="Body"/>
        <w:rPr>
          <w:rFonts w:ascii="Arial" w:hAnsi="Arial" w:cs="Arial"/>
          <w:bCs/>
        </w:rPr>
      </w:pPr>
      <w:r w:rsidRPr="00113C6C">
        <w:rPr>
          <w:rFonts w:ascii="Arial" w:hAnsi="Arial" w:cs="Arial"/>
          <w:bCs/>
        </w:rPr>
        <w:t xml:space="preserve">Koesmono, Teman (2012) Behavioral Factors in Industrial Relations. Global </w:t>
      </w:r>
      <w:proofErr w:type="gramStart"/>
      <w:r w:rsidRPr="00113C6C">
        <w:rPr>
          <w:rFonts w:ascii="Arial" w:hAnsi="Arial" w:cs="Arial"/>
          <w:bCs/>
        </w:rPr>
        <w:t>Media..</w:t>
      </w:r>
      <w:proofErr w:type="gramEnd"/>
      <w:r w:rsidRPr="00113C6C">
        <w:rPr>
          <w:rFonts w:ascii="Arial" w:hAnsi="Arial" w:cs="Arial"/>
          <w:bCs/>
        </w:rPr>
        <w:t xml:space="preserve"> Surabaya</w:t>
      </w:r>
    </w:p>
    <w:p w14:paraId="4E73EE85" w14:textId="77777777" w:rsidR="00113C6C" w:rsidRPr="00113C6C" w:rsidRDefault="00113C6C" w:rsidP="00113C6C">
      <w:pPr>
        <w:pStyle w:val="Body"/>
        <w:rPr>
          <w:rFonts w:ascii="Arial" w:hAnsi="Arial" w:cs="Arial"/>
          <w:bCs/>
        </w:rPr>
      </w:pPr>
      <w:proofErr w:type="spellStart"/>
      <w:proofErr w:type="gramStart"/>
      <w:r w:rsidRPr="00113C6C">
        <w:rPr>
          <w:rFonts w:ascii="Arial" w:hAnsi="Arial" w:cs="Arial"/>
          <w:bCs/>
        </w:rPr>
        <w:t>Koesmono,H</w:t>
      </w:r>
      <w:proofErr w:type="gramEnd"/>
      <w:r w:rsidRPr="00113C6C">
        <w:rPr>
          <w:rFonts w:ascii="Arial" w:hAnsi="Arial" w:cs="Arial"/>
          <w:bCs/>
        </w:rPr>
        <w:t>.T</w:t>
      </w:r>
      <w:proofErr w:type="spellEnd"/>
      <w:r w:rsidRPr="00113C6C">
        <w:rPr>
          <w:rFonts w:ascii="Arial" w:hAnsi="Arial" w:cs="Arial"/>
          <w:bCs/>
        </w:rPr>
        <w:t xml:space="preserve"> (2014) The influence of Organizational Culture, Servant Leadership and Job satisfaction Toward Organizational commitment and Job performance Through work motivation as moderating variables for Lecturers in Economics and Management of private Universities. Educational Research International. 3(4) pp 25-39</w:t>
      </w:r>
    </w:p>
    <w:p w14:paraId="509231F1" w14:textId="77777777" w:rsidR="00113C6C" w:rsidRPr="00113C6C" w:rsidRDefault="00113C6C" w:rsidP="00113C6C">
      <w:pPr>
        <w:pStyle w:val="Body"/>
        <w:rPr>
          <w:rFonts w:ascii="Arial" w:hAnsi="Arial" w:cs="Arial"/>
          <w:bCs/>
        </w:rPr>
      </w:pPr>
      <w:r w:rsidRPr="00113C6C">
        <w:rPr>
          <w:rFonts w:ascii="Arial" w:hAnsi="Arial" w:cs="Arial"/>
          <w:bCs/>
        </w:rPr>
        <w:t>Koesmono, Teman (2018) Analysis of the Effect of Organizational Support, Organizational Culture and Work Motivation on Work Satisfaction and Organizational Commitment, Effect of Work Satisfaction on Organizational Commitment with Moderation Variable Leadership in Private Bank Employees in Surabaya, East Java Indonesia. Journal of Economics and Sustainable Development. Vol.9 No.22 ISSN 2222-1700</w:t>
      </w:r>
    </w:p>
    <w:p w14:paraId="1392CB49" w14:textId="77777777" w:rsidR="00113C6C" w:rsidRPr="00113C6C" w:rsidRDefault="00113C6C" w:rsidP="00113C6C">
      <w:pPr>
        <w:pStyle w:val="Body"/>
        <w:rPr>
          <w:rFonts w:ascii="Arial" w:hAnsi="Arial" w:cs="Arial"/>
          <w:bCs/>
        </w:rPr>
      </w:pPr>
      <w:r w:rsidRPr="00113C6C">
        <w:rPr>
          <w:rFonts w:ascii="Arial" w:hAnsi="Arial" w:cs="Arial"/>
          <w:bCs/>
        </w:rPr>
        <w:t xml:space="preserve">Koesmono, Teman (2022) Organizational Behavior in Theory and Practice. </w:t>
      </w:r>
      <w:proofErr w:type="spellStart"/>
      <w:r w:rsidRPr="00113C6C">
        <w:rPr>
          <w:rFonts w:ascii="Arial" w:hAnsi="Arial" w:cs="Arial"/>
          <w:bCs/>
        </w:rPr>
        <w:t>Indomedia</w:t>
      </w:r>
      <w:proofErr w:type="spellEnd"/>
      <w:r w:rsidRPr="00113C6C">
        <w:rPr>
          <w:rFonts w:ascii="Arial" w:hAnsi="Arial" w:cs="Arial"/>
          <w:bCs/>
        </w:rPr>
        <w:t xml:space="preserve"> </w:t>
      </w:r>
      <w:proofErr w:type="spellStart"/>
      <w:r w:rsidRPr="00113C6C">
        <w:rPr>
          <w:rFonts w:ascii="Arial" w:hAnsi="Arial" w:cs="Arial"/>
          <w:bCs/>
        </w:rPr>
        <w:t>Pustaka.Sidoarjo</w:t>
      </w:r>
      <w:proofErr w:type="spellEnd"/>
    </w:p>
    <w:p w14:paraId="018D761B" w14:textId="77777777" w:rsidR="00113C6C" w:rsidRPr="00113C6C" w:rsidRDefault="00113C6C" w:rsidP="00113C6C">
      <w:pPr>
        <w:pStyle w:val="Body"/>
        <w:rPr>
          <w:rFonts w:ascii="Arial" w:hAnsi="Arial" w:cs="Arial"/>
          <w:bCs/>
        </w:rPr>
      </w:pPr>
      <w:r w:rsidRPr="00113C6C">
        <w:rPr>
          <w:rFonts w:ascii="Arial" w:hAnsi="Arial" w:cs="Arial"/>
          <w:bCs/>
        </w:rPr>
        <w:t xml:space="preserve">Marta, Iman Adi., </w:t>
      </w:r>
      <w:proofErr w:type="spellStart"/>
      <w:r w:rsidRPr="00113C6C">
        <w:rPr>
          <w:rFonts w:ascii="Arial" w:hAnsi="Arial" w:cs="Arial"/>
          <w:bCs/>
        </w:rPr>
        <w:t>Supartha</w:t>
      </w:r>
      <w:proofErr w:type="spellEnd"/>
      <w:r w:rsidRPr="00113C6C">
        <w:rPr>
          <w:rFonts w:ascii="Arial" w:hAnsi="Arial" w:cs="Arial"/>
          <w:bCs/>
        </w:rPr>
        <w:t xml:space="preserve">., I Wayan Gede., Dwi, I Gusti Ayu Manuati, Wibawa., I Made Artha (2021) Job Enrichment, </w:t>
      </w:r>
      <w:proofErr w:type="spellStart"/>
      <w:r w:rsidRPr="00113C6C">
        <w:rPr>
          <w:rFonts w:ascii="Arial" w:hAnsi="Arial" w:cs="Arial"/>
          <w:bCs/>
        </w:rPr>
        <w:t>Emporwement</w:t>
      </w:r>
      <w:proofErr w:type="spellEnd"/>
      <w:r w:rsidRPr="00113C6C">
        <w:rPr>
          <w:rFonts w:ascii="Arial" w:hAnsi="Arial" w:cs="Arial"/>
          <w:bCs/>
        </w:rPr>
        <w:t xml:space="preserve"> and Organizational </w:t>
      </w:r>
      <w:proofErr w:type="spellStart"/>
      <w:proofErr w:type="gramStart"/>
      <w:r w:rsidRPr="00113C6C">
        <w:rPr>
          <w:rFonts w:ascii="Arial" w:hAnsi="Arial" w:cs="Arial"/>
          <w:bCs/>
        </w:rPr>
        <w:t>Commitmen</w:t>
      </w:r>
      <w:proofErr w:type="spellEnd"/>
      <w:r w:rsidRPr="00113C6C">
        <w:rPr>
          <w:rFonts w:ascii="Arial" w:hAnsi="Arial" w:cs="Arial"/>
          <w:bCs/>
        </w:rPr>
        <w:t xml:space="preserve"> :</w:t>
      </w:r>
      <w:proofErr w:type="gramEnd"/>
      <w:r w:rsidRPr="00113C6C">
        <w:rPr>
          <w:rFonts w:ascii="Arial" w:hAnsi="Arial" w:cs="Arial"/>
          <w:bCs/>
        </w:rPr>
        <w:t xml:space="preserve"> The Mediating Role of Work Motivation and Job Satisfaction. Journal of Asian Finance, Economics and Business Vol.8 No.1 (2021) 1031-1046. </w:t>
      </w:r>
      <w:proofErr w:type="gramStart"/>
      <w:r w:rsidRPr="00113C6C">
        <w:rPr>
          <w:rFonts w:ascii="Arial" w:hAnsi="Arial" w:cs="Arial"/>
          <w:bCs/>
        </w:rPr>
        <w:t>Print :</w:t>
      </w:r>
      <w:proofErr w:type="gramEnd"/>
      <w:r w:rsidRPr="00113C6C">
        <w:rPr>
          <w:rFonts w:ascii="Arial" w:hAnsi="Arial" w:cs="Arial"/>
          <w:bCs/>
        </w:rPr>
        <w:t xml:space="preserve"> ISSN2288-4637/ Online ISSN 288-4645</w:t>
      </w:r>
    </w:p>
    <w:p w14:paraId="2AF8A155" w14:textId="77777777" w:rsidR="00113C6C" w:rsidRPr="00113C6C" w:rsidRDefault="00113C6C" w:rsidP="00113C6C">
      <w:pPr>
        <w:pStyle w:val="Body"/>
        <w:rPr>
          <w:rFonts w:ascii="Arial" w:hAnsi="Arial" w:cs="Arial"/>
          <w:bCs/>
        </w:rPr>
      </w:pPr>
      <w:r w:rsidRPr="00113C6C">
        <w:rPr>
          <w:rFonts w:ascii="Arial" w:hAnsi="Arial" w:cs="Arial"/>
          <w:bCs/>
        </w:rPr>
        <w:t xml:space="preserve">Malik, Waqas Umar., Javed, Muqadas., Hassan, Syed Taimoor (2017) Influence Transformational Leadership Components on Job Satisfaction on Organizational </w:t>
      </w:r>
      <w:proofErr w:type="spellStart"/>
      <w:r w:rsidRPr="00113C6C">
        <w:rPr>
          <w:rFonts w:ascii="Arial" w:hAnsi="Arial" w:cs="Arial"/>
          <w:bCs/>
        </w:rPr>
        <w:t>Commitment.Journal</w:t>
      </w:r>
      <w:proofErr w:type="spellEnd"/>
      <w:r w:rsidRPr="00113C6C">
        <w:rPr>
          <w:rFonts w:ascii="Arial" w:hAnsi="Arial" w:cs="Arial"/>
          <w:bCs/>
        </w:rPr>
        <w:t xml:space="preserve"> of Commerce and Social Sciences Vol.11 (1) 147-166</w:t>
      </w:r>
    </w:p>
    <w:p w14:paraId="1F520436" w14:textId="77777777" w:rsidR="00113C6C" w:rsidRPr="00113C6C" w:rsidRDefault="00113C6C" w:rsidP="00113C6C">
      <w:pPr>
        <w:pStyle w:val="Body"/>
        <w:rPr>
          <w:rFonts w:ascii="Arial" w:hAnsi="Arial" w:cs="Arial"/>
          <w:bCs/>
        </w:rPr>
      </w:pPr>
      <w:r w:rsidRPr="00113C6C">
        <w:rPr>
          <w:rFonts w:ascii="Arial" w:hAnsi="Arial" w:cs="Arial"/>
          <w:bCs/>
        </w:rPr>
        <w:t xml:space="preserve">McShane, Steven L., </w:t>
      </w:r>
      <w:proofErr w:type="spellStart"/>
      <w:r w:rsidRPr="00113C6C">
        <w:rPr>
          <w:rFonts w:ascii="Arial" w:hAnsi="Arial" w:cs="Arial"/>
          <w:bCs/>
        </w:rPr>
        <w:t>Glinov</w:t>
      </w:r>
      <w:proofErr w:type="spellEnd"/>
      <w:r w:rsidRPr="00113C6C">
        <w:rPr>
          <w:rFonts w:ascii="Arial" w:hAnsi="Arial" w:cs="Arial"/>
          <w:bCs/>
        </w:rPr>
        <w:t>, Mary Ann Von (2003) Organizational Behavior: Emerging Realities for the Workplaces Revolution. McGraw-Hill Higher Education International edition.</w:t>
      </w:r>
    </w:p>
    <w:p w14:paraId="287851CA" w14:textId="77777777" w:rsidR="00113C6C" w:rsidRPr="00113C6C" w:rsidRDefault="00113C6C" w:rsidP="00113C6C">
      <w:pPr>
        <w:pStyle w:val="Body"/>
        <w:rPr>
          <w:rFonts w:ascii="Arial" w:hAnsi="Arial" w:cs="Arial"/>
          <w:bCs/>
        </w:rPr>
      </w:pPr>
      <w:proofErr w:type="spellStart"/>
      <w:r w:rsidRPr="00113C6C">
        <w:rPr>
          <w:rFonts w:ascii="Arial" w:hAnsi="Arial" w:cs="Arial"/>
          <w:bCs/>
        </w:rPr>
        <w:t>Moeljono</w:t>
      </w:r>
      <w:proofErr w:type="spellEnd"/>
      <w:r w:rsidRPr="00113C6C">
        <w:rPr>
          <w:rFonts w:ascii="Arial" w:hAnsi="Arial" w:cs="Arial"/>
          <w:bCs/>
        </w:rPr>
        <w:t xml:space="preserve">, </w:t>
      </w:r>
      <w:proofErr w:type="spellStart"/>
      <w:r w:rsidRPr="00113C6C">
        <w:rPr>
          <w:rFonts w:ascii="Arial" w:hAnsi="Arial" w:cs="Arial"/>
          <w:bCs/>
        </w:rPr>
        <w:t>Djokosantoso</w:t>
      </w:r>
      <w:proofErr w:type="spellEnd"/>
      <w:r w:rsidRPr="00113C6C">
        <w:rPr>
          <w:rFonts w:ascii="Arial" w:hAnsi="Arial" w:cs="Arial"/>
          <w:bCs/>
        </w:rPr>
        <w:t xml:space="preserve"> (2005) Cultured, Organizational Culture in Challenges. Publisher PT. Alex Media </w:t>
      </w:r>
      <w:proofErr w:type="spellStart"/>
      <w:r w:rsidRPr="00113C6C">
        <w:rPr>
          <w:rFonts w:ascii="Arial" w:hAnsi="Arial" w:cs="Arial"/>
          <w:bCs/>
        </w:rPr>
        <w:t>Komputindo</w:t>
      </w:r>
      <w:proofErr w:type="spellEnd"/>
      <w:r w:rsidRPr="00113C6C">
        <w:rPr>
          <w:rFonts w:ascii="Arial" w:hAnsi="Arial" w:cs="Arial"/>
          <w:bCs/>
        </w:rPr>
        <w:t>., Jakarta.</w:t>
      </w:r>
    </w:p>
    <w:p w14:paraId="2AE67D20" w14:textId="77777777" w:rsidR="00113C6C" w:rsidRPr="00113C6C" w:rsidRDefault="00113C6C" w:rsidP="00113C6C">
      <w:pPr>
        <w:pStyle w:val="Body"/>
        <w:rPr>
          <w:rFonts w:ascii="Arial" w:hAnsi="Arial" w:cs="Arial"/>
          <w:bCs/>
        </w:rPr>
      </w:pPr>
      <w:proofErr w:type="spellStart"/>
      <w:r w:rsidRPr="00113C6C">
        <w:rPr>
          <w:rFonts w:ascii="Arial" w:hAnsi="Arial" w:cs="Arial"/>
          <w:bCs/>
        </w:rPr>
        <w:t>Monata</w:t>
      </w:r>
      <w:proofErr w:type="spellEnd"/>
      <w:r w:rsidRPr="00113C6C">
        <w:rPr>
          <w:rFonts w:ascii="Arial" w:hAnsi="Arial" w:cs="Arial"/>
          <w:bCs/>
        </w:rPr>
        <w:t>, Deri., Yulihasri, (20024) The Role of Job Satisfaction in Mediating the Impact of Work-Live Balance and employee engagement on Organizational Commitment. PT. From the Field of Swords. Dinasti International Journal of Management Science (DIJMS) pages 44-57</w:t>
      </w:r>
    </w:p>
    <w:p w14:paraId="675B0270"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Nazir, M. (2009). </w:t>
      </w:r>
      <w:r w:rsidRPr="00113C6C">
        <w:rPr>
          <w:rFonts w:ascii="Arial" w:hAnsi="Arial" w:cs="Arial"/>
          <w:bCs/>
          <w:i/>
          <w:iCs/>
        </w:rPr>
        <w:t>Research Methods</w:t>
      </w:r>
      <w:r w:rsidRPr="00113C6C">
        <w:rPr>
          <w:rFonts w:ascii="Arial" w:hAnsi="Arial" w:cs="Arial"/>
          <w:bCs/>
        </w:rPr>
        <w:t>. Ghalia Indonesia.</w:t>
      </w:r>
    </w:p>
    <w:p w14:paraId="297961A9" w14:textId="77777777" w:rsidR="00113C6C" w:rsidRPr="00113C6C" w:rsidRDefault="00113C6C" w:rsidP="00113C6C">
      <w:pPr>
        <w:pStyle w:val="Body"/>
        <w:rPr>
          <w:rFonts w:ascii="Arial" w:hAnsi="Arial" w:cs="Arial"/>
          <w:bCs/>
        </w:rPr>
      </w:pPr>
      <w:proofErr w:type="spellStart"/>
      <w:r w:rsidRPr="00113C6C">
        <w:rPr>
          <w:rFonts w:ascii="Arial" w:hAnsi="Arial" w:cs="Arial"/>
          <w:bCs/>
        </w:rPr>
        <w:t>Nurlina</w:t>
      </w:r>
      <w:proofErr w:type="spellEnd"/>
      <w:r w:rsidRPr="00113C6C">
        <w:rPr>
          <w:rFonts w:ascii="Arial" w:hAnsi="Arial" w:cs="Arial"/>
          <w:bCs/>
        </w:rPr>
        <w:t xml:space="preserve">., </w:t>
      </w:r>
      <w:proofErr w:type="spellStart"/>
      <w:r w:rsidRPr="00113C6C">
        <w:rPr>
          <w:rFonts w:ascii="Arial" w:hAnsi="Arial" w:cs="Arial"/>
          <w:bCs/>
        </w:rPr>
        <w:t>Widayatsih</w:t>
      </w:r>
      <w:proofErr w:type="spellEnd"/>
      <w:r w:rsidRPr="00113C6C">
        <w:rPr>
          <w:rFonts w:ascii="Arial" w:hAnsi="Arial" w:cs="Arial"/>
          <w:bCs/>
        </w:rPr>
        <w:t>, Tri., Lestari, Nita Dian (2023) The Effect of Job Satisfaction and Motivation on the Organizational Commitment. Journal of Educational Management, Leadership and Supervision (JMKSP) Vol.8 (1) pp 26-39</w:t>
      </w:r>
    </w:p>
    <w:p w14:paraId="30A45FD2" w14:textId="77777777" w:rsidR="00113C6C" w:rsidRPr="00113C6C" w:rsidRDefault="00113C6C" w:rsidP="00113C6C">
      <w:pPr>
        <w:pStyle w:val="Body"/>
        <w:rPr>
          <w:rFonts w:ascii="Arial" w:hAnsi="Arial" w:cs="Arial"/>
          <w:bCs/>
        </w:rPr>
      </w:pPr>
      <w:proofErr w:type="spellStart"/>
      <w:r w:rsidRPr="00113C6C">
        <w:rPr>
          <w:rFonts w:ascii="Arial" w:hAnsi="Arial" w:cs="Arial"/>
          <w:bCs/>
        </w:rPr>
        <w:t>Nurqamar</w:t>
      </w:r>
      <w:proofErr w:type="spellEnd"/>
      <w:r w:rsidRPr="00113C6C">
        <w:rPr>
          <w:rFonts w:ascii="Arial" w:hAnsi="Arial" w:cs="Arial"/>
          <w:bCs/>
        </w:rPr>
        <w:t xml:space="preserve">, </w:t>
      </w:r>
      <w:proofErr w:type="spellStart"/>
      <w:r w:rsidRPr="00113C6C">
        <w:rPr>
          <w:rFonts w:ascii="Arial" w:hAnsi="Arial" w:cs="Arial"/>
          <w:bCs/>
        </w:rPr>
        <w:t>Insany</w:t>
      </w:r>
      <w:proofErr w:type="spellEnd"/>
      <w:r w:rsidRPr="00113C6C">
        <w:rPr>
          <w:rFonts w:ascii="Arial" w:hAnsi="Arial" w:cs="Arial"/>
          <w:bCs/>
        </w:rPr>
        <w:t xml:space="preserve"> </w:t>
      </w:r>
      <w:proofErr w:type="spellStart"/>
      <w:r w:rsidRPr="00113C6C">
        <w:rPr>
          <w:rFonts w:ascii="Arial" w:hAnsi="Arial" w:cs="Arial"/>
          <w:bCs/>
        </w:rPr>
        <w:t>Fitri</w:t>
      </w:r>
      <w:proofErr w:type="spellEnd"/>
      <w:r w:rsidRPr="00113C6C">
        <w:rPr>
          <w:rFonts w:ascii="Arial" w:hAnsi="Arial" w:cs="Arial"/>
          <w:bCs/>
        </w:rPr>
        <w:t xml:space="preserve">., Almeida, </w:t>
      </w:r>
      <w:proofErr w:type="spellStart"/>
      <w:r w:rsidRPr="00113C6C">
        <w:rPr>
          <w:rFonts w:ascii="Arial" w:hAnsi="Arial" w:cs="Arial"/>
          <w:bCs/>
        </w:rPr>
        <w:t>Asty</w:t>
      </w:r>
      <w:proofErr w:type="spellEnd"/>
      <w:r w:rsidRPr="00113C6C">
        <w:rPr>
          <w:rFonts w:ascii="Arial" w:hAnsi="Arial" w:cs="Arial"/>
          <w:bCs/>
        </w:rPr>
        <w:t xml:space="preserve">., </w:t>
      </w:r>
      <w:proofErr w:type="spellStart"/>
      <w:r w:rsidRPr="00113C6C">
        <w:rPr>
          <w:rFonts w:ascii="Arial" w:hAnsi="Arial" w:cs="Arial"/>
          <w:bCs/>
        </w:rPr>
        <w:t>Nurhadi</w:t>
      </w:r>
      <w:proofErr w:type="spellEnd"/>
      <w:r w:rsidRPr="00113C6C">
        <w:rPr>
          <w:rFonts w:ascii="Arial" w:hAnsi="Arial" w:cs="Arial"/>
          <w:bCs/>
        </w:rPr>
        <w:t xml:space="preserve">, Muhammad N., </w:t>
      </w:r>
      <w:proofErr w:type="spellStart"/>
      <w:r w:rsidRPr="00113C6C">
        <w:rPr>
          <w:rFonts w:ascii="Arial" w:hAnsi="Arial" w:cs="Arial"/>
          <w:bCs/>
        </w:rPr>
        <w:t>Sampepajung</w:t>
      </w:r>
      <w:proofErr w:type="spellEnd"/>
      <w:r w:rsidRPr="00113C6C">
        <w:rPr>
          <w:rFonts w:ascii="Arial" w:hAnsi="Arial" w:cs="Arial"/>
          <w:bCs/>
        </w:rPr>
        <w:t xml:space="preserve">, </w:t>
      </w:r>
      <w:proofErr w:type="spellStart"/>
      <w:r w:rsidRPr="00113C6C">
        <w:rPr>
          <w:rFonts w:ascii="Arial" w:hAnsi="Arial" w:cs="Arial"/>
          <w:bCs/>
        </w:rPr>
        <w:t>Danella.e</w:t>
      </w:r>
      <w:proofErr w:type="spellEnd"/>
      <w:r w:rsidRPr="00113C6C">
        <w:rPr>
          <w:rFonts w:ascii="Arial" w:hAnsi="Arial" w:cs="Arial"/>
          <w:bCs/>
        </w:rPr>
        <w:t xml:space="preserve"> (2021) OCB, Job Engagement and Organizational </w:t>
      </w:r>
      <w:proofErr w:type="spellStart"/>
      <w:r w:rsidRPr="00113C6C">
        <w:rPr>
          <w:rFonts w:ascii="Arial" w:hAnsi="Arial" w:cs="Arial"/>
          <w:bCs/>
        </w:rPr>
        <w:t>Vommitment</w:t>
      </w:r>
      <w:proofErr w:type="spellEnd"/>
      <w:r w:rsidRPr="00113C6C">
        <w:rPr>
          <w:rFonts w:ascii="Arial" w:hAnsi="Arial" w:cs="Arial"/>
          <w:bCs/>
        </w:rPr>
        <w:t>: Study of Z Generation. Psychology And Education 58 (2): 9797-9803 ISSN: 00333077</w:t>
      </w:r>
    </w:p>
    <w:p w14:paraId="2CFCC372" w14:textId="77777777" w:rsidR="00113C6C" w:rsidRPr="00113C6C" w:rsidRDefault="00113C6C" w:rsidP="00113C6C">
      <w:pPr>
        <w:pStyle w:val="Body"/>
        <w:rPr>
          <w:rFonts w:ascii="Arial" w:hAnsi="Arial" w:cs="Arial"/>
          <w:bCs/>
        </w:rPr>
      </w:pPr>
      <w:r w:rsidRPr="00113C6C">
        <w:rPr>
          <w:rFonts w:ascii="Arial" w:hAnsi="Arial" w:cs="Arial"/>
          <w:bCs/>
        </w:rPr>
        <w:lastRenderedPageBreak/>
        <w:t xml:space="preserve">O'Neill, Andrew. 2013. The Effect of Job Enrichment on Motivation, Job Satisfaction and Organizational Commitment at PT. </w:t>
      </w:r>
      <w:proofErr w:type="spellStart"/>
      <w:r w:rsidRPr="00113C6C">
        <w:rPr>
          <w:rFonts w:ascii="Arial" w:hAnsi="Arial" w:cs="Arial"/>
          <w:bCs/>
        </w:rPr>
        <w:t>Nutrifood</w:t>
      </w:r>
      <w:proofErr w:type="spellEnd"/>
      <w:r w:rsidRPr="00113C6C">
        <w:rPr>
          <w:rFonts w:ascii="Arial" w:hAnsi="Arial" w:cs="Arial"/>
          <w:bCs/>
        </w:rPr>
        <w:t xml:space="preserve"> Indonesia. Management Student Studies Vol. 2 No.2 ISSN 2303-1611</w:t>
      </w:r>
    </w:p>
    <w:p w14:paraId="77E2C32E" w14:textId="77777777" w:rsidR="00113C6C" w:rsidRPr="00113C6C" w:rsidRDefault="00113C6C" w:rsidP="00113C6C">
      <w:pPr>
        <w:pStyle w:val="Body"/>
        <w:rPr>
          <w:rFonts w:ascii="Arial" w:hAnsi="Arial" w:cs="Arial"/>
          <w:bCs/>
        </w:rPr>
      </w:pPr>
      <w:proofErr w:type="spellStart"/>
      <w:r w:rsidRPr="00113C6C">
        <w:rPr>
          <w:rFonts w:ascii="Arial" w:hAnsi="Arial" w:cs="Arial"/>
          <w:bCs/>
        </w:rPr>
        <w:t>Reffy</w:t>
      </w:r>
      <w:proofErr w:type="spellEnd"/>
      <w:r w:rsidRPr="00113C6C">
        <w:rPr>
          <w:rFonts w:ascii="Arial" w:hAnsi="Arial" w:cs="Arial"/>
          <w:bCs/>
        </w:rPr>
        <w:t xml:space="preserve">, Thomas Aquino (2023). The Role of Transformational Leadership to Increase Employee Job Satisfaction and Organizational </w:t>
      </w:r>
      <w:proofErr w:type="spellStart"/>
      <w:r w:rsidRPr="00113C6C">
        <w:rPr>
          <w:rFonts w:ascii="Arial" w:hAnsi="Arial" w:cs="Arial"/>
          <w:bCs/>
        </w:rPr>
        <w:t>Commitment.Journal</w:t>
      </w:r>
      <w:proofErr w:type="spellEnd"/>
      <w:r w:rsidRPr="00113C6C">
        <w:rPr>
          <w:rFonts w:ascii="Arial" w:hAnsi="Arial" w:cs="Arial"/>
          <w:bCs/>
        </w:rPr>
        <w:t xml:space="preserve"> and Technology (SOSTECH) Volume 3 Number 1 p-ISSN2774-5147., e-ISSN2774-5155</w:t>
      </w:r>
    </w:p>
    <w:p w14:paraId="5166A296" w14:textId="77777777" w:rsidR="00113C6C" w:rsidRPr="00113C6C" w:rsidRDefault="00113C6C" w:rsidP="00113C6C">
      <w:pPr>
        <w:pStyle w:val="Body"/>
        <w:rPr>
          <w:rFonts w:ascii="Arial" w:hAnsi="Arial" w:cs="Arial"/>
          <w:bCs/>
        </w:rPr>
      </w:pPr>
      <w:r w:rsidRPr="00113C6C">
        <w:rPr>
          <w:rFonts w:ascii="Arial" w:hAnsi="Arial" w:cs="Arial"/>
          <w:bCs/>
        </w:rPr>
        <w:t xml:space="preserve">Robbin, </w:t>
      </w:r>
      <w:proofErr w:type="gramStart"/>
      <w:r w:rsidRPr="00113C6C">
        <w:rPr>
          <w:rFonts w:ascii="Arial" w:hAnsi="Arial" w:cs="Arial"/>
          <w:bCs/>
        </w:rPr>
        <w:t>Stephen .</w:t>
      </w:r>
      <w:proofErr w:type="gramEnd"/>
      <w:r w:rsidRPr="00113C6C">
        <w:rPr>
          <w:rFonts w:ascii="Arial" w:hAnsi="Arial" w:cs="Arial"/>
          <w:bCs/>
        </w:rPr>
        <w:t xml:space="preserve">, Judge, Timothy A. (2016) Organizational Behavior. Translated edition. </w:t>
      </w:r>
      <w:proofErr w:type="spellStart"/>
      <w:r w:rsidRPr="00113C6C">
        <w:rPr>
          <w:rFonts w:ascii="Arial" w:hAnsi="Arial" w:cs="Arial"/>
          <w:bCs/>
        </w:rPr>
        <w:t>Salemba</w:t>
      </w:r>
      <w:proofErr w:type="spellEnd"/>
      <w:r w:rsidRPr="00113C6C">
        <w:rPr>
          <w:rFonts w:ascii="Arial" w:hAnsi="Arial" w:cs="Arial"/>
          <w:bCs/>
        </w:rPr>
        <w:t xml:space="preserve"> Four Publishers</w:t>
      </w:r>
    </w:p>
    <w:p w14:paraId="69783D77" w14:textId="77777777" w:rsidR="00113C6C" w:rsidRPr="00113C6C" w:rsidRDefault="00113C6C" w:rsidP="00113C6C">
      <w:pPr>
        <w:pStyle w:val="Body"/>
        <w:rPr>
          <w:rFonts w:ascii="Arial" w:hAnsi="Arial" w:cs="Arial"/>
          <w:bCs/>
        </w:rPr>
      </w:pPr>
      <w:proofErr w:type="spellStart"/>
      <w:r w:rsidRPr="00113C6C">
        <w:rPr>
          <w:rFonts w:ascii="Arial" w:hAnsi="Arial" w:cs="Arial"/>
          <w:bCs/>
        </w:rPr>
        <w:t>Sartika</w:t>
      </w:r>
      <w:proofErr w:type="spellEnd"/>
      <w:r w:rsidRPr="00113C6C">
        <w:rPr>
          <w:rFonts w:ascii="Arial" w:hAnsi="Arial" w:cs="Arial"/>
          <w:bCs/>
        </w:rPr>
        <w:t xml:space="preserve">, </w:t>
      </w:r>
      <w:proofErr w:type="spellStart"/>
      <w:r w:rsidRPr="00113C6C">
        <w:rPr>
          <w:rFonts w:ascii="Arial" w:hAnsi="Arial" w:cs="Arial"/>
          <w:bCs/>
        </w:rPr>
        <w:t>Dewi</w:t>
      </w:r>
      <w:proofErr w:type="spellEnd"/>
      <w:r w:rsidRPr="00113C6C">
        <w:rPr>
          <w:rFonts w:ascii="Arial" w:hAnsi="Arial" w:cs="Arial"/>
          <w:bCs/>
        </w:rPr>
        <w:t xml:space="preserve">., Amir, Muhammad Taufiq (2014) The Influence of work engagement toward Organizational commitment and turnover intention. Journal of Management Development. Vol.3 (01) pp. 41-55 ISSN 2303-0283 </w:t>
      </w:r>
    </w:p>
    <w:p w14:paraId="44DAEA6D" w14:textId="77777777" w:rsidR="00113C6C" w:rsidRPr="00113C6C" w:rsidRDefault="00113C6C" w:rsidP="00113C6C">
      <w:pPr>
        <w:pStyle w:val="Body"/>
        <w:rPr>
          <w:rFonts w:ascii="Arial" w:hAnsi="Arial" w:cs="Arial"/>
          <w:bCs/>
        </w:rPr>
      </w:pPr>
      <w:proofErr w:type="spellStart"/>
      <w:proofErr w:type="gramStart"/>
      <w:r w:rsidRPr="00113C6C">
        <w:rPr>
          <w:rFonts w:ascii="Arial" w:hAnsi="Arial" w:cs="Arial"/>
          <w:bCs/>
        </w:rPr>
        <w:t>Shamaa,Rasha</w:t>
      </w:r>
      <w:proofErr w:type="spellEnd"/>
      <w:proofErr w:type="gramEnd"/>
      <w:r w:rsidRPr="00113C6C">
        <w:rPr>
          <w:rFonts w:ascii="Arial" w:hAnsi="Arial" w:cs="Arial"/>
          <w:bCs/>
        </w:rPr>
        <w:t xml:space="preserve"> Abu.,</w:t>
      </w:r>
      <w:proofErr w:type="spellStart"/>
      <w:r w:rsidRPr="00113C6C">
        <w:rPr>
          <w:rFonts w:ascii="Arial" w:hAnsi="Arial" w:cs="Arial"/>
          <w:bCs/>
        </w:rPr>
        <w:t>Al-Raba</w:t>
      </w:r>
      <w:proofErr w:type="spellEnd"/>
      <w:r w:rsidRPr="00113C6C">
        <w:rPr>
          <w:rFonts w:ascii="Arial" w:hAnsi="Arial" w:cs="Arial"/>
          <w:bCs/>
        </w:rPr>
        <w:t xml:space="preserve">yah.,Waa </w:t>
      </w:r>
      <w:proofErr w:type="spellStart"/>
      <w:r w:rsidRPr="00113C6C">
        <w:rPr>
          <w:rFonts w:ascii="Arial" w:hAnsi="Arial" w:cs="Arial"/>
          <w:bCs/>
        </w:rPr>
        <w:t>A.,and</w:t>
      </w:r>
      <w:proofErr w:type="spellEnd"/>
      <w:r w:rsidRPr="00113C6C">
        <w:rPr>
          <w:rFonts w:ascii="Arial" w:hAnsi="Arial" w:cs="Arial"/>
          <w:bCs/>
        </w:rPr>
        <w:t xml:space="preserve"> </w:t>
      </w:r>
      <w:proofErr w:type="spellStart"/>
      <w:r w:rsidRPr="00113C6C">
        <w:rPr>
          <w:rFonts w:ascii="Arial" w:hAnsi="Arial" w:cs="Arial"/>
          <w:bCs/>
        </w:rPr>
        <w:t>T.Khasawneh,Rawan</w:t>
      </w:r>
      <w:proofErr w:type="spellEnd"/>
      <w:r w:rsidRPr="00113C6C">
        <w:rPr>
          <w:rFonts w:ascii="Arial" w:hAnsi="Arial" w:cs="Arial"/>
          <w:bCs/>
        </w:rPr>
        <w:t xml:space="preserve"> (2015) The </w:t>
      </w:r>
      <w:proofErr w:type="spellStart"/>
      <w:r w:rsidRPr="00113C6C">
        <w:rPr>
          <w:rFonts w:ascii="Arial" w:hAnsi="Arial" w:cs="Arial"/>
          <w:bCs/>
        </w:rPr>
        <w:t>ffect</w:t>
      </w:r>
      <w:proofErr w:type="spellEnd"/>
      <w:r w:rsidRPr="00113C6C">
        <w:rPr>
          <w:rFonts w:ascii="Arial" w:hAnsi="Arial" w:cs="Arial"/>
          <w:bCs/>
        </w:rPr>
        <w:t xml:space="preserve"> of Job Satisfaction and Work Engagement on Organizational </w:t>
      </w:r>
      <w:proofErr w:type="spellStart"/>
      <w:r w:rsidRPr="00113C6C">
        <w:rPr>
          <w:rFonts w:ascii="Arial" w:hAnsi="Arial" w:cs="Arial"/>
          <w:bCs/>
        </w:rPr>
        <w:t>Commitment.The</w:t>
      </w:r>
      <w:proofErr w:type="spellEnd"/>
      <w:r w:rsidRPr="00113C6C">
        <w:rPr>
          <w:rFonts w:ascii="Arial" w:hAnsi="Arial" w:cs="Arial"/>
          <w:bCs/>
        </w:rPr>
        <w:t xml:space="preserve"> IUP Journal of Organizational </w:t>
      </w:r>
      <w:proofErr w:type="spellStart"/>
      <w:r w:rsidRPr="00113C6C">
        <w:rPr>
          <w:rFonts w:ascii="Arial" w:hAnsi="Arial" w:cs="Arial"/>
          <w:bCs/>
        </w:rPr>
        <w:t>Behavior.Vol.XIV</w:t>
      </w:r>
      <w:proofErr w:type="spellEnd"/>
      <w:r w:rsidRPr="00113C6C">
        <w:rPr>
          <w:rFonts w:ascii="Arial" w:hAnsi="Arial" w:cs="Arial"/>
          <w:bCs/>
        </w:rPr>
        <w:t xml:space="preserve"> No.4.2016</w:t>
      </w:r>
    </w:p>
    <w:p w14:paraId="1D603C87" w14:textId="77777777" w:rsidR="00113C6C" w:rsidRPr="00113C6C" w:rsidRDefault="00113C6C" w:rsidP="00113C6C">
      <w:pPr>
        <w:pStyle w:val="Body"/>
        <w:rPr>
          <w:rFonts w:ascii="Arial" w:hAnsi="Arial" w:cs="Arial"/>
          <w:bCs/>
        </w:rPr>
      </w:pPr>
      <w:r w:rsidRPr="00113C6C">
        <w:rPr>
          <w:rFonts w:ascii="Arial" w:hAnsi="Arial" w:cs="Arial"/>
          <w:bCs/>
        </w:rPr>
        <w:t xml:space="preserve">Sunarto, D.D, I.N. Halida, F. </w:t>
      </w:r>
      <w:proofErr w:type="spellStart"/>
      <w:r w:rsidRPr="00113C6C">
        <w:rPr>
          <w:rFonts w:ascii="Arial" w:hAnsi="Arial" w:cs="Arial"/>
          <w:bCs/>
        </w:rPr>
        <w:t>Lutivianti</w:t>
      </w:r>
      <w:proofErr w:type="spellEnd"/>
      <w:r w:rsidRPr="00113C6C">
        <w:rPr>
          <w:rFonts w:ascii="Arial" w:hAnsi="Arial" w:cs="Arial"/>
          <w:bCs/>
        </w:rPr>
        <w:t xml:space="preserve"> and S.S. </w:t>
      </w:r>
      <w:proofErr w:type="spellStart"/>
      <w:r w:rsidRPr="00113C6C">
        <w:rPr>
          <w:rFonts w:ascii="Arial" w:hAnsi="Arial" w:cs="Arial"/>
          <w:bCs/>
        </w:rPr>
        <w:t>Awaliyah</w:t>
      </w:r>
      <w:proofErr w:type="spellEnd"/>
      <w:r w:rsidRPr="00113C6C">
        <w:rPr>
          <w:rFonts w:ascii="Arial" w:hAnsi="Arial" w:cs="Arial"/>
          <w:bCs/>
        </w:rPr>
        <w:t xml:space="preserve">. 2022. The Effect of Job Satisfaction on the Organizational Commitment of Educators and Education Personnel. </w:t>
      </w:r>
      <w:r w:rsidRPr="00113C6C">
        <w:rPr>
          <w:rFonts w:ascii="Arial" w:hAnsi="Arial" w:cs="Arial"/>
          <w:bCs/>
          <w:i/>
        </w:rPr>
        <w:t>JAMP: Journal of Education Administration and Management</w:t>
      </w:r>
      <w:r w:rsidRPr="00113C6C">
        <w:rPr>
          <w:rFonts w:ascii="Arial" w:hAnsi="Arial" w:cs="Arial"/>
          <w:bCs/>
        </w:rPr>
        <w:t>. Volume 5 Number 2 June 2022,</w:t>
      </w:r>
    </w:p>
    <w:p w14:paraId="0FFED439" w14:textId="77777777" w:rsidR="00113C6C" w:rsidRPr="00113C6C" w:rsidRDefault="00113C6C" w:rsidP="00113C6C">
      <w:pPr>
        <w:pStyle w:val="Body"/>
        <w:rPr>
          <w:rFonts w:ascii="Arial" w:hAnsi="Arial" w:cs="Arial"/>
          <w:bCs/>
        </w:rPr>
      </w:pPr>
      <w:r w:rsidRPr="00113C6C">
        <w:rPr>
          <w:rFonts w:ascii="Arial" w:hAnsi="Arial" w:cs="Arial"/>
          <w:bCs/>
        </w:rPr>
        <w:t xml:space="preserve">Sugiyono.2010. Quantitative, Qualitative and R&amp;D Research Methods of </w:t>
      </w:r>
      <w:proofErr w:type="spellStart"/>
      <w:r w:rsidRPr="00113C6C">
        <w:rPr>
          <w:rFonts w:ascii="Arial" w:hAnsi="Arial" w:cs="Arial"/>
          <w:bCs/>
        </w:rPr>
        <w:t>Alfabeta</w:t>
      </w:r>
      <w:proofErr w:type="spellEnd"/>
      <w:r w:rsidRPr="00113C6C">
        <w:rPr>
          <w:rFonts w:ascii="Arial" w:hAnsi="Arial" w:cs="Arial"/>
          <w:bCs/>
        </w:rPr>
        <w:t xml:space="preserve"> Bandung Publisher</w:t>
      </w:r>
    </w:p>
    <w:p w14:paraId="3E2045A1" w14:textId="77777777" w:rsidR="00113C6C" w:rsidRPr="00113C6C" w:rsidRDefault="00113C6C" w:rsidP="00113C6C">
      <w:pPr>
        <w:pStyle w:val="Body"/>
        <w:rPr>
          <w:rFonts w:ascii="Arial" w:hAnsi="Arial" w:cs="Arial"/>
          <w:bCs/>
        </w:rPr>
      </w:pPr>
      <w:proofErr w:type="spellStart"/>
      <w:r w:rsidRPr="00113C6C">
        <w:rPr>
          <w:rFonts w:ascii="Arial" w:hAnsi="Arial" w:cs="Arial"/>
          <w:bCs/>
        </w:rPr>
        <w:t>Wahyono</w:t>
      </w:r>
      <w:proofErr w:type="spellEnd"/>
      <w:r w:rsidRPr="00113C6C">
        <w:rPr>
          <w:rFonts w:ascii="Arial" w:hAnsi="Arial" w:cs="Arial"/>
          <w:bCs/>
        </w:rPr>
        <w:t xml:space="preserve">, </w:t>
      </w:r>
      <w:proofErr w:type="spellStart"/>
      <w:r w:rsidRPr="00113C6C">
        <w:rPr>
          <w:rFonts w:ascii="Arial" w:hAnsi="Arial" w:cs="Arial"/>
          <w:bCs/>
        </w:rPr>
        <w:t>Sentot</w:t>
      </w:r>
      <w:proofErr w:type="spellEnd"/>
      <w:r w:rsidRPr="00113C6C">
        <w:rPr>
          <w:rFonts w:ascii="Arial" w:hAnsi="Arial" w:cs="Arial"/>
          <w:bCs/>
        </w:rPr>
        <w:t xml:space="preserve"> Imam (2010) Organizational Behavior. </w:t>
      </w:r>
      <w:proofErr w:type="spellStart"/>
      <w:r w:rsidRPr="00113C6C">
        <w:rPr>
          <w:rFonts w:ascii="Arial" w:hAnsi="Arial" w:cs="Arial"/>
          <w:bCs/>
        </w:rPr>
        <w:t>Graha</w:t>
      </w:r>
      <w:proofErr w:type="spellEnd"/>
      <w:r w:rsidRPr="00113C6C">
        <w:rPr>
          <w:rFonts w:ascii="Arial" w:hAnsi="Arial" w:cs="Arial"/>
          <w:bCs/>
        </w:rPr>
        <w:t xml:space="preserve"> </w:t>
      </w:r>
      <w:proofErr w:type="spellStart"/>
      <w:r w:rsidRPr="00113C6C">
        <w:rPr>
          <w:rFonts w:ascii="Arial" w:hAnsi="Arial" w:cs="Arial"/>
          <w:bCs/>
        </w:rPr>
        <w:t>Ilmu</w:t>
      </w:r>
      <w:proofErr w:type="spellEnd"/>
      <w:r w:rsidRPr="00113C6C">
        <w:rPr>
          <w:rFonts w:ascii="Arial" w:hAnsi="Arial" w:cs="Arial"/>
          <w:bCs/>
        </w:rPr>
        <w:t>. Yogyakarta</w:t>
      </w:r>
    </w:p>
    <w:p w14:paraId="771C10CB" w14:textId="77777777" w:rsidR="00113C6C" w:rsidRPr="00113C6C" w:rsidRDefault="00113C6C" w:rsidP="00113C6C">
      <w:pPr>
        <w:pStyle w:val="Body"/>
        <w:rPr>
          <w:rFonts w:ascii="Arial" w:hAnsi="Arial" w:cs="Arial"/>
          <w:bCs/>
        </w:rPr>
      </w:pPr>
      <w:proofErr w:type="spellStart"/>
      <w:r w:rsidRPr="00113C6C">
        <w:rPr>
          <w:rFonts w:ascii="Arial" w:hAnsi="Arial" w:cs="Arial"/>
          <w:bCs/>
        </w:rPr>
        <w:t>Widyastuti</w:t>
      </w:r>
      <w:proofErr w:type="spellEnd"/>
      <w:r w:rsidRPr="00113C6C">
        <w:rPr>
          <w:rFonts w:ascii="Arial" w:hAnsi="Arial" w:cs="Arial"/>
          <w:bCs/>
        </w:rPr>
        <w:t xml:space="preserve">, </w:t>
      </w:r>
      <w:proofErr w:type="spellStart"/>
      <w:r w:rsidRPr="00113C6C">
        <w:rPr>
          <w:rFonts w:ascii="Arial" w:hAnsi="Arial" w:cs="Arial"/>
          <w:bCs/>
        </w:rPr>
        <w:t>Pratiwi</w:t>
      </w:r>
      <w:proofErr w:type="spellEnd"/>
      <w:r w:rsidRPr="00113C6C">
        <w:rPr>
          <w:rFonts w:ascii="Arial" w:hAnsi="Arial" w:cs="Arial"/>
          <w:bCs/>
        </w:rPr>
        <w:t xml:space="preserve">., </w:t>
      </w:r>
      <w:proofErr w:type="spellStart"/>
      <w:r w:rsidRPr="00113C6C">
        <w:rPr>
          <w:rFonts w:ascii="Arial" w:hAnsi="Arial" w:cs="Arial"/>
          <w:bCs/>
        </w:rPr>
        <w:t>Wahyuningsih</w:t>
      </w:r>
      <w:proofErr w:type="spellEnd"/>
      <w:r w:rsidRPr="00113C6C">
        <w:rPr>
          <w:rFonts w:ascii="Arial" w:hAnsi="Arial" w:cs="Arial"/>
          <w:bCs/>
        </w:rPr>
        <w:t xml:space="preserve">, </w:t>
      </w:r>
      <w:proofErr w:type="spellStart"/>
      <w:r w:rsidRPr="00113C6C">
        <w:rPr>
          <w:rFonts w:ascii="Arial" w:hAnsi="Arial" w:cs="Arial"/>
          <w:bCs/>
        </w:rPr>
        <w:t>Srihandayani</w:t>
      </w:r>
      <w:proofErr w:type="spellEnd"/>
      <w:r w:rsidRPr="00113C6C">
        <w:rPr>
          <w:rFonts w:ascii="Arial" w:hAnsi="Arial" w:cs="Arial"/>
          <w:bCs/>
        </w:rPr>
        <w:t xml:space="preserve"> (2024) Is There an Influence of Work Engagement on Job Satisfaction. A </w:t>
      </w:r>
      <w:proofErr w:type="spellStart"/>
      <w:r w:rsidRPr="00113C6C">
        <w:rPr>
          <w:rFonts w:ascii="Arial" w:hAnsi="Arial" w:cs="Arial"/>
          <w:bCs/>
        </w:rPr>
        <w:t>Liteartur</w:t>
      </w:r>
      <w:proofErr w:type="spellEnd"/>
      <w:r w:rsidRPr="00113C6C">
        <w:rPr>
          <w:rFonts w:ascii="Arial" w:hAnsi="Arial" w:cs="Arial"/>
          <w:bCs/>
        </w:rPr>
        <w:t xml:space="preserve"> Review. Formosa Journal of Sustainable Research (FSJK) Vol.3 No.3 2024. 617-632 DOI: </w:t>
      </w:r>
      <w:hyperlink r:id="rId14" w:history="1">
        <w:r w:rsidRPr="00113C6C">
          <w:rPr>
            <w:rStyle w:val="Hyperlink"/>
            <w:rFonts w:ascii="Arial" w:hAnsi="Arial" w:cs="Arial"/>
            <w:bCs/>
          </w:rPr>
          <w:t>https://doi.org/10.55927/fjsr.v3i3.8683</w:t>
        </w:r>
      </w:hyperlink>
      <w:r w:rsidRPr="00113C6C">
        <w:rPr>
          <w:rFonts w:ascii="Arial" w:hAnsi="Arial" w:cs="Arial"/>
          <w:bCs/>
        </w:rPr>
        <w:t>. ISSN-E: 2830-6223 https://journal,formosapublisher.org/index.php.fjsr</w:t>
      </w:r>
    </w:p>
    <w:p w14:paraId="0ABD3DC0" w14:textId="77777777" w:rsidR="00113C6C" w:rsidRPr="00113C6C" w:rsidRDefault="00113C6C" w:rsidP="00113C6C">
      <w:pPr>
        <w:pStyle w:val="Body"/>
        <w:rPr>
          <w:rFonts w:ascii="Arial" w:hAnsi="Arial" w:cs="Arial"/>
          <w:bCs/>
        </w:rPr>
      </w:pPr>
      <w:r w:rsidRPr="00113C6C">
        <w:rPr>
          <w:rFonts w:ascii="Arial" w:hAnsi="Arial" w:cs="Arial"/>
          <w:bCs/>
        </w:rPr>
        <w:t xml:space="preserve">Zavyalova, Elena., Kucherov, Dimitry (2010) Relationship between Organizational culture and Job Satisfaction in Russian Business Enterprise. Human Resource Development International.Vol.13 No. 2 pages 225-235 </w:t>
      </w:r>
      <w:proofErr w:type="gramStart"/>
      <w:r w:rsidRPr="00113C6C">
        <w:rPr>
          <w:rFonts w:ascii="Arial" w:hAnsi="Arial" w:cs="Arial"/>
          <w:bCs/>
        </w:rPr>
        <w:t>ISSN :</w:t>
      </w:r>
      <w:proofErr w:type="gramEnd"/>
      <w:r w:rsidRPr="00113C6C">
        <w:rPr>
          <w:rFonts w:ascii="Arial" w:hAnsi="Arial" w:cs="Arial"/>
          <w:bCs/>
        </w:rPr>
        <w:t xml:space="preserve"> 1367-8868</w:t>
      </w:r>
    </w:p>
    <w:p w14:paraId="18F6A7EC" w14:textId="77777777" w:rsidR="00113C6C" w:rsidRPr="00113C6C" w:rsidRDefault="00113C6C" w:rsidP="00113C6C">
      <w:pPr>
        <w:pStyle w:val="Body"/>
        <w:rPr>
          <w:rFonts w:ascii="Arial" w:hAnsi="Arial" w:cs="Arial"/>
          <w:bCs/>
        </w:rPr>
      </w:pPr>
    </w:p>
    <w:p w14:paraId="4994D2EA" w14:textId="77777777" w:rsidR="00113C6C" w:rsidRPr="00113C6C" w:rsidRDefault="00113C6C" w:rsidP="00113C6C">
      <w:pPr>
        <w:pStyle w:val="Body"/>
        <w:spacing w:after="0"/>
        <w:rPr>
          <w:rFonts w:ascii="Arial" w:hAnsi="Arial" w:cs="Arial"/>
          <w:bCs/>
        </w:rPr>
      </w:pPr>
    </w:p>
    <w:p w14:paraId="6D6C2E1A" w14:textId="77777777" w:rsidR="00B01FCD" w:rsidRDefault="00B01FCD" w:rsidP="00441B6F">
      <w:pPr>
        <w:pStyle w:val="Body"/>
        <w:spacing w:after="0"/>
        <w:rPr>
          <w:rFonts w:ascii="Arial" w:hAnsi="Arial" w:cs="Arial"/>
        </w:rPr>
      </w:pPr>
    </w:p>
    <w:p w14:paraId="6A318624" w14:textId="77777777" w:rsidR="00790ADA" w:rsidRPr="00FB3A86" w:rsidRDefault="00790ADA" w:rsidP="00441B6F">
      <w:pPr>
        <w:pStyle w:val="Body"/>
        <w:spacing w:after="0"/>
        <w:rPr>
          <w:rFonts w:ascii="Arial" w:hAnsi="Arial" w:cs="Arial"/>
        </w:rPr>
      </w:pPr>
    </w:p>
    <w:p w14:paraId="08F40619" w14:textId="13335F53" w:rsidR="004D4277" w:rsidRPr="00FB3A86" w:rsidRDefault="004D4277" w:rsidP="00441B6F">
      <w:pPr>
        <w:pStyle w:val="Appendix"/>
        <w:spacing w:after="0"/>
        <w:jc w:val="both"/>
        <w:rPr>
          <w:rFonts w:ascii="Arial" w:hAnsi="Arial" w:cs="Arial"/>
          <w:b w:val="0"/>
        </w:rPr>
        <w:sectPr w:rsidR="004D4277" w:rsidRPr="00FB3A86" w:rsidSect="002763B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49A9998" w14:textId="77777777" w:rsidR="00B01FCD" w:rsidRPr="00FB3A86" w:rsidRDefault="00B01FCD" w:rsidP="00441B6F">
      <w:pPr>
        <w:pStyle w:val="Appendix"/>
        <w:spacing w:after="0"/>
        <w:jc w:val="both"/>
        <w:rPr>
          <w:rFonts w:ascii="Arial" w:hAnsi="Arial" w:cs="Arial"/>
          <w:b w:val="0"/>
        </w:rPr>
      </w:pPr>
    </w:p>
    <w:sectPr w:rsidR="00B01FCD" w:rsidRPr="00FB3A86" w:rsidSect="002763B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17DF" w14:textId="77777777" w:rsidR="00945FE8" w:rsidRDefault="00945FE8" w:rsidP="00C37E61">
      <w:r>
        <w:separator/>
      </w:r>
    </w:p>
  </w:endnote>
  <w:endnote w:type="continuationSeparator" w:id="0">
    <w:p w14:paraId="1206197A" w14:textId="77777777" w:rsidR="00945FE8" w:rsidRDefault="00945F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50A1" w14:textId="77777777" w:rsidR="002763BD" w:rsidRDefault="00276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4843" w14:textId="77777777" w:rsidR="002763BD" w:rsidRDefault="00276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8661" w14:textId="7ECF569C" w:rsidR="00754C9A" w:rsidRPr="002763BD" w:rsidRDefault="00754C9A" w:rsidP="002763B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6FE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D3146" w14:textId="77777777" w:rsidR="00945FE8" w:rsidRDefault="00945FE8" w:rsidP="00C37E61">
      <w:r>
        <w:separator/>
      </w:r>
    </w:p>
  </w:footnote>
  <w:footnote w:type="continuationSeparator" w:id="0">
    <w:p w14:paraId="05A303AC" w14:textId="77777777" w:rsidR="00945FE8" w:rsidRDefault="00945F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C19D" w14:textId="452D7A5B" w:rsidR="002763BD" w:rsidRDefault="002763BD">
    <w:pPr>
      <w:pStyle w:val="Header"/>
    </w:pPr>
    <w:r>
      <w:rPr>
        <w:noProof/>
      </w:rPr>
      <w:pict w14:anchorId="537ED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4DA7" w14:textId="4A530019" w:rsidR="002763BD" w:rsidRDefault="002763BD">
    <w:pPr>
      <w:pStyle w:val="Header"/>
    </w:pPr>
    <w:r>
      <w:rPr>
        <w:noProof/>
      </w:rPr>
      <w:pict w14:anchorId="3881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00A0" w14:textId="1EE9DB7F" w:rsidR="00296529" w:rsidRPr="00296529" w:rsidRDefault="002763BD" w:rsidP="00296529">
    <w:pPr>
      <w:ind w:left="2160"/>
      <w:jc w:val="center"/>
      <w:rPr>
        <w:rFonts w:ascii="Times New Roman" w:eastAsia="Calibri" w:hAnsi="Times New Roman"/>
        <w:i/>
        <w:sz w:val="18"/>
        <w:szCs w:val="22"/>
      </w:rPr>
    </w:pPr>
    <w:r>
      <w:rPr>
        <w:noProof/>
      </w:rPr>
      <w:pict w14:anchorId="64154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2CE66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8F9C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79F5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D6D3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71015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4CB7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4708" w14:textId="5B91A540" w:rsidR="002763BD" w:rsidRDefault="002763BD">
    <w:pPr>
      <w:pStyle w:val="Header"/>
    </w:pPr>
    <w:r>
      <w:rPr>
        <w:noProof/>
      </w:rPr>
      <w:pict w14:anchorId="15C90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0CB2" w14:textId="12DEE99D" w:rsidR="002763BD" w:rsidRDefault="002763BD">
    <w:pPr>
      <w:pStyle w:val="Header"/>
    </w:pPr>
    <w:r>
      <w:rPr>
        <w:noProof/>
      </w:rPr>
      <w:pict w14:anchorId="48482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7D23" w14:textId="72E1CFB3" w:rsidR="002763BD" w:rsidRDefault="002763BD">
    <w:pPr>
      <w:pStyle w:val="Header"/>
    </w:pPr>
    <w:r>
      <w:rPr>
        <w:noProof/>
      </w:rPr>
      <w:pict w14:anchorId="4B897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6F7D"/>
    <w:multiLevelType w:val="hybridMultilevel"/>
    <w:tmpl w:val="F1A86E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0854E9C"/>
    <w:multiLevelType w:val="hybridMultilevel"/>
    <w:tmpl w:val="B4D0089A"/>
    <w:lvl w:ilvl="0" w:tplc="FFFFFFFF">
      <w:start w:val="1"/>
      <w:numFmt w:val="decimal"/>
      <w:lvlText w:val="%1."/>
      <w:lvlJc w:val="left"/>
      <w:pPr>
        <w:ind w:left="4188" w:hanging="360"/>
      </w:pPr>
      <w:rPr>
        <w:rFonts w:hint="default"/>
      </w:r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D7310"/>
    <w:multiLevelType w:val="hybridMultilevel"/>
    <w:tmpl w:val="B042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9"/>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7"/>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3C6C"/>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63BD"/>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18CF"/>
    <w:rsid w:val="004539DB"/>
    <w:rsid w:val="00471A80"/>
    <w:rsid w:val="004D305E"/>
    <w:rsid w:val="004D4277"/>
    <w:rsid w:val="00502516"/>
    <w:rsid w:val="005030A9"/>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28F6"/>
    <w:rsid w:val="007F7B32"/>
    <w:rsid w:val="00801A3C"/>
    <w:rsid w:val="00804BC2"/>
    <w:rsid w:val="0081431A"/>
    <w:rsid w:val="0083216F"/>
    <w:rsid w:val="00860000"/>
    <w:rsid w:val="00863BD3"/>
    <w:rsid w:val="008641ED"/>
    <w:rsid w:val="00866D66"/>
    <w:rsid w:val="008671C6"/>
    <w:rsid w:val="00875803"/>
    <w:rsid w:val="00893F43"/>
    <w:rsid w:val="008B459E"/>
    <w:rsid w:val="008E13AE"/>
    <w:rsid w:val="008E1506"/>
    <w:rsid w:val="008E710C"/>
    <w:rsid w:val="008F69D6"/>
    <w:rsid w:val="00902823"/>
    <w:rsid w:val="009115CB"/>
    <w:rsid w:val="00915CA6"/>
    <w:rsid w:val="00927834"/>
    <w:rsid w:val="00945FE8"/>
    <w:rsid w:val="009500A6"/>
    <w:rsid w:val="00957C18"/>
    <w:rsid w:val="009659BA"/>
    <w:rsid w:val="00976D1C"/>
    <w:rsid w:val="00983040"/>
    <w:rsid w:val="009B3FB9"/>
    <w:rsid w:val="009C2465"/>
    <w:rsid w:val="009C28D2"/>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1B33"/>
    <w:rsid w:val="00A94063"/>
    <w:rsid w:val="00AA6219"/>
    <w:rsid w:val="00AA74E0"/>
    <w:rsid w:val="00AB703F"/>
    <w:rsid w:val="00AC6BB8"/>
    <w:rsid w:val="00AE008F"/>
    <w:rsid w:val="00B01FCD"/>
    <w:rsid w:val="00B1776C"/>
    <w:rsid w:val="00B339C1"/>
    <w:rsid w:val="00B401A3"/>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0D1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0E64"/>
    <w:rsid w:val="00F755E4"/>
    <w:rsid w:val="00F77D02"/>
    <w:rsid w:val="00FB3A86"/>
    <w:rsid w:val="00FD36C8"/>
    <w:rsid w:val="00FD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Straight Connector 103"/>
        <o:r id="V:Rule2" type="connector" idref="#_x0000_s1103"/>
        <o:r id="V:Rule3" type="connector" idref="#Straight Connector 113"/>
        <o:r id="V:Rule4" type="connector" idref="#Straight Connector 100"/>
        <o:r id="V:Rule5" type="connector" idref="#Straight Arrow Connector 330154078"/>
        <o:r id="V:Rule6" type="connector" idref="#Straight Connector 109"/>
        <o:r id="V:Rule7" type="connector" idref="#Straight Arrow Connector 903767358"/>
        <o:r id="V:Rule8" type="connector" idref="#Straight Connector 105"/>
        <o:r id="V:Rule9" type="connector" idref="#Straight Connector 97"/>
        <o:r id="V:Rule10" type="connector" idref="#Straight Arrow Connector 33482816"/>
        <o:r id="V:Rule11" type="connector" idref="#Straight Arrow Connector 89"/>
        <o:r id="V:Rule12" type="connector" idref="#Straight Arrow Connector 326217844"/>
        <o:r id="V:Rule13" type="connector" idref="#Straight Arrow Connector 90"/>
        <o:r id="V:Rule14" type="connector" idref="#Straight Connector 14"/>
        <o:r id="V:Rule15" type="connector" idref="#Straight Arrow Connector 1431872560"/>
        <o:r id="V:Rule16" type="connector" idref="#Straight Arrow Connector 471988913"/>
        <o:r id="V:Rule17" type="connector" idref="#Straight Arrow Connector 312853169"/>
        <o:r id="V:Rule18" type="connector" idref="#Straight Arrow Connector 96"/>
        <o:r id="V:Rule19" type="connector" idref="#Straight Arrow Connector 91"/>
        <o:r id="V:Rule20" type="connector" idref="#Straight Arrow Connector 536340953"/>
        <o:r id="V:Rule21" type="connector" idref="#Straight Arrow Connector 95"/>
        <o:r id="V:Rule22" type="connector" idref="#Straight Arrow Connector 1381764216"/>
        <o:r id="V:Rule23" type="connector" idref="#Straight Arrow Connector 54418946"/>
        <o:r id="V:Rule24" type="connector" idref="#Straight Arrow Connector 93"/>
        <o:r id="V:Rule25" type="connector" idref="#Straight Arrow Connector 130"/>
        <o:r id="V:Rule26" type="connector" idref="#Straight Arrow Connector 648366530"/>
        <o:r id="V:Rule27" type="connector" idref="#Straight Arrow Connector 1160234002"/>
        <o:r id="V:Rule28" type="connector" idref="#Straight Arrow Connector 1845099523"/>
        <o:r id="V:Rule29" type="connector" idref="#Straight Arrow Connector 808483936"/>
        <o:r id="V:Rule30" type="connector" idref="#Straight Arrow Connector 197"/>
        <o:r id="V:Rule31" type="connector" idref="#Straight Arrow Connector 1057979920"/>
        <o:r id="V:Rule32" type="connector" idref="#Straight Arrow Connector 127"/>
        <o:r id="V:Rule33" type="connector" idref="#Straight Arrow Connector 114"/>
        <o:r id="V:Rule34" type="connector" idref="#Straight Arrow Connector 1560980409"/>
      </o:rules>
    </o:shapelayout>
  </w:shapeDefaults>
  <w:decimalSymbol w:val="."/>
  <w:listSeparator w:val=","/>
  <w14:docId w14:val="1E4E8A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5927/fjsr.v3i3.8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398A-25E2-4890-B381-DC4F9841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TotalTime>
  <Pages>17</Pages>
  <Words>6251</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2014-10-25T14:34:00Z</dcterms:created>
  <dcterms:modified xsi:type="dcterms:W3CDTF">2025-09-11T05:45:00Z</dcterms:modified>
</cp:coreProperties>
</file>