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E47ECE" w14:textId="77777777" w:rsidR="005049AD" w:rsidRDefault="005049AD" w:rsidP="005049AD">
      <w:pPr>
        <w:pStyle w:val="Title"/>
        <w:spacing w:after="0"/>
        <w:jc w:val="both"/>
        <w:rPr>
          <w:rFonts w:ascii="Arial" w:hAnsi="Arial" w:cs="Arial"/>
        </w:rPr>
      </w:pPr>
    </w:p>
    <w:p w14:paraId="3059DFD7" w14:textId="77777777" w:rsidR="00B74DA8" w:rsidRPr="00C0106E" w:rsidRDefault="00B74DA8" w:rsidP="00B74DA8">
      <w:pPr>
        <w:pStyle w:val="Author"/>
        <w:rPr>
          <w:rFonts w:ascii="Arial" w:hAnsi="Arial" w:cs="Arial"/>
          <w:bCs/>
          <w:i/>
          <w:iCs/>
          <w:kern w:val="28"/>
          <w:sz w:val="18"/>
          <w:szCs w:val="18"/>
          <w:u w:val="single"/>
        </w:rPr>
      </w:pPr>
      <w:r w:rsidRPr="00C0106E">
        <w:rPr>
          <w:rFonts w:ascii="Arial" w:hAnsi="Arial" w:cs="Arial"/>
          <w:bCs/>
          <w:i/>
          <w:iCs/>
          <w:kern w:val="28"/>
          <w:sz w:val="18"/>
          <w:szCs w:val="18"/>
          <w:u w:val="single"/>
        </w:rPr>
        <w:t xml:space="preserve">Case report </w:t>
      </w:r>
    </w:p>
    <w:p w14:paraId="07E19AA1" w14:textId="2C98B07B" w:rsidR="005049AD" w:rsidRPr="00163BC4" w:rsidRDefault="005049AD" w:rsidP="005049AD">
      <w:pPr>
        <w:pStyle w:val="Author"/>
        <w:spacing w:line="240" w:lineRule="auto"/>
        <w:rPr>
          <w:rFonts w:ascii="Arial" w:hAnsi="Arial" w:cs="Arial"/>
          <w:bCs/>
          <w:iCs/>
          <w:kern w:val="28"/>
          <w:sz w:val="36"/>
        </w:rPr>
      </w:pPr>
      <w:r>
        <w:rPr>
          <w:rFonts w:ascii="Arial" w:hAnsi="Arial" w:cs="Arial"/>
          <w:bCs/>
          <w:iCs/>
          <w:kern w:val="28"/>
          <w:sz w:val="36"/>
        </w:rPr>
        <w:t>Post-cholecystectomy enormous hepatic hematoma</w:t>
      </w:r>
    </w:p>
    <w:p w14:paraId="74F5B447" w14:textId="77777777" w:rsidR="005049AD" w:rsidRPr="00790ADA" w:rsidRDefault="005049AD" w:rsidP="005049AD">
      <w:pPr>
        <w:pStyle w:val="Author"/>
        <w:spacing w:line="240" w:lineRule="auto"/>
        <w:jc w:val="both"/>
        <w:rPr>
          <w:rFonts w:ascii="Arial" w:hAnsi="Arial" w:cs="Arial"/>
          <w:sz w:val="36"/>
        </w:rPr>
      </w:pPr>
    </w:p>
    <w:p w14:paraId="04F84598" w14:textId="77777777" w:rsidR="00346C04" w:rsidRPr="00FB3A86" w:rsidRDefault="00346C04" w:rsidP="005049AD">
      <w:pPr>
        <w:pStyle w:val="Affiliation"/>
        <w:spacing w:after="0" w:line="240" w:lineRule="auto"/>
        <w:jc w:val="both"/>
        <w:rPr>
          <w:rFonts w:ascii="Arial" w:hAnsi="Arial" w:cs="Arial"/>
        </w:rPr>
      </w:pPr>
    </w:p>
    <w:p w14:paraId="254B0387" w14:textId="5CC515E5" w:rsidR="005049AD" w:rsidRPr="00FB3A86" w:rsidRDefault="005049AD" w:rsidP="005049AD">
      <w:pPr>
        <w:pStyle w:val="Copyright"/>
        <w:spacing w:after="0" w:line="240" w:lineRule="auto"/>
        <w:jc w:val="both"/>
        <w:rPr>
          <w:rFonts w:ascii="Arial" w:hAnsi="Arial" w:cs="Arial"/>
        </w:rPr>
        <w:sectPr w:rsidR="005049AD" w:rsidRPr="00FB3A86" w:rsidSect="004F1D4D">
          <w:headerReference w:type="even" r:id="rId7"/>
          <w:headerReference w:type="default" r:id="rId8"/>
          <w:footerReference w:type="even" r:id="rId9"/>
          <w:footerReference w:type="default" r:id="rId10"/>
          <w:headerReference w:type="first" r:id="rId11"/>
          <w:footerReference w:type="first" r:id="rId12"/>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EE6946B" wp14:editId="7CDD9C60">
                <wp:extent cx="5303520" cy="635"/>
                <wp:effectExtent l="13335" t="13335" r="17145" b="15240"/>
                <wp:docPr id="7334731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9F58F26" id="_x0000_t32" coordsize="21600,21600" o:spt="32" o:oned="t" path="m,l21600,21600e" filled="f">
                <v:path arrowok="t" fillok="f" o:connecttype="none"/>
                <o:lock v:ext="edit" shapetype="t"/>
              </v:shapetype>
              <v:shape id="Connecteur droit avec flèche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Pr>
          <w:rFonts w:ascii="Arial" w:hAnsi="Arial" w:cs="Arial"/>
        </w:rPr>
        <w:t>.</w:t>
      </w:r>
    </w:p>
    <w:p w14:paraId="49D305BE" w14:textId="6F0C661A" w:rsidR="005049AD" w:rsidRDefault="005049AD" w:rsidP="005049AD">
      <w:pPr>
        <w:pStyle w:val="AbstHead"/>
        <w:spacing w:after="0"/>
        <w:jc w:val="both"/>
        <w:rPr>
          <w:rFonts w:ascii="Arial" w:hAnsi="Arial" w:cs="Arial"/>
        </w:rPr>
      </w:pPr>
      <w:r w:rsidRPr="00FB3A86">
        <w:rPr>
          <w:rFonts w:ascii="Arial" w:hAnsi="Arial" w:cs="Arial"/>
        </w:rPr>
        <w:t>ABSTRACT</w:t>
      </w:r>
      <w:r>
        <w:rPr>
          <w:rFonts w:ascii="Arial" w:hAnsi="Arial" w:cs="Arial"/>
        </w:rPr>
        <w:t xml:space="preserve"> </w:t>
      </w:r>
    </w:p>
    <w:p w14:paraId="3F90309A" w14:textId="77777777" w:rsidR="005049AD" w:rsidRPr="00FB3A86" w:rsidRDefault="005049AD" w:rsidP="005049AD">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5049AD" w:rsidRPr="001E44FE" w14:paraId="48CEE546" w14:textId="77777777">
        <w:tc>
          <w:tcPr>
            <w:tcW w:w="9576" w:type="dxa"/>
            <w:shd w:val="clear" w:color="auto" w:fill="F2F2F2"/>
          </w:tcPr>
          <w:p w14:paraId="2147A271" w14:textId="77777777" w:rsidR="005049AD" w:rsidRDefault="005049AD">
            <w:pPr>
              <w:pStyle w:val="Body"/>
              <w:spacing w:after="0"/>
              <w:rPr>
                <w:rFonts w:ascii="Arial" w:eastAsia="Calibri" w:hAnsi="Arial" w:cs="Arial"/>
                <w:b/>
                <w:szCs w:val="22"/>
              </w:rPr>
            </w:pPr>
          </w:p>
          <w:p w14:paraId="72605392" w14:textId="2E071EFD" w:rsidR="00E16FE1" w:rsidRPr="00E16FE1" w:rsidRDefault="00E16FE1" w:rsidP="00E16FE1">
            <w:pPr>
              <w:pStyle w:val="Body"/>
              <w:spacing w:after="0"/>
              <w:rPr>
                <w:rFonts w:ascii="Arial" w:eastAsia="Calibri" w:hAnsi="Arial" w:cs="Arial"/>
                <w:b/>
                <w:szCs w:val="22"/>
                <w:lang w:val="en-GB"/>
              </w:rPr>
            </w:pPr>
            <w:r w:rsidRPr="00E16FE1">
              <w:rPr>
                <w:rFonts w:ascii="Arial" w:eastAsia="Calibri" w:hAnsi="Arial" w:cs="Arial"/>
                <w:b/>
                <w:bCs/>
                <w:szCs w:val="22"/>
                <w:lang w:val="en-GB"/>
              </w:rPr>
              <w:t>Aims:</w:t>
            </w:r>
            <w:r w:rsidRPr="00E16FE1">
              <w:rPr>
                <w:rFonts w:ascii="Arial" w:eastAsia="Calibri" w:hAnsi="Arial" w:cs="Arial"/>
                <w:b/>
                <w:szCs w:val="22"/>
                <w:lang w:val="en-GB"/>
              </w:rPr>
              <w:br/>
            </w:r>
            <w:r w:rsidRPr="00E16FE1">
              <w:rPr>
                <w:rFonts w:ascii="Arial" w:eastAsia="Calibri" w:hAnsi="Arial" w:cs="Arial"/>
                <w:bCs/>
                <w:szCs w:val="22"/>
                <w:lang w:val="en-GB"/>
              </w:rPr>
              <w:t>We present a rare case of intrahepatic subcapsular hematoma (ISH) following laparoscopic cholecystectomy (LC) and discuss its management.</w:t>
            </w:r>
          </w:p>
          <w:p w14:paraId="0998952F" w14:textId="6E418088" w:rsidR="00E16FE1" w:rsidRDefault="00E16FE1" w:rsidP="00E16FE1">
            <w:pPr>
              <w:pStyle w:val="Body"/>
              <w:spacing w:after="0"/>
              <w:rPr>
                <w:rFonts w:ascii="Arial" w:eastAsia="Calibri" w:hAnsi="Arial" w:cs="Arial"/>
                <w:b/>
                <w:bCs/>
                <w:szCs w:val="22"/>
                <w:lang w:val="en-GB"/>
              </w:rPr>
            </w:pPr>
            <w:r w:rsidRPr="00E16FE1">
              <w:rPr>
                <w:rFonts w:ascii="Arial" w:eastAsia="Calibri" w:hAnsi="Arial" w:cs="Arial"/>
                <w:b/>
                <w:bCs/>
                <w:szCs w:val="22"/>
                <w:lang w:val="en-GB"/>
              </w:rPr>
              <w:t>Presentation of Case:</w:t>
            </w:r>
            <w:r>
              <w:rPr>
                <w:rFonts w:ascii="Arial" w:eastAsia="Calibri" w:hAnsi="Arial" w:cs="Arial"/>
                <w:b/>
                <w:bCs/>
                <w:szCs w:val="22"/>
                <w:lang w:val="en-GB"/>
              </w:rPr>
              <w:t xml:space="preserve"> </w:t>
            </w:r>
          </w:p>
          <w:p w14:paraId="7473095D" w14:textId="17D277EC" w:rsidR="00E16FE1" w:rsidRPr="00E16FE1" w:rsidRDefault="00E16FE1" w:rsidP="00E16FE1">
            <w:pPr>
              <w:pStyle w:val="Body"/>
              <w:spacing w:after="0"/>
              <w:rPr>
                <w:rFonts w:ascii="Arial" w:eastAsia="Calibri" w:hAnsi="Arial" w:cs="Arial"/>
                <w:bCs/>
                <w:szCs w:val="22"/>
                <w:lang w:val="en-GB"/>
              </w:rPr>
            </w:pPr>
            <w:r w:rsidRPr="00E16FE1">
              <w:rPr>
                <w:rFonts w:ascii="Arial" w:eastAsia="Calibri" w:hAnsi="Arial" w:cs="Arial"/>
                <w:bCs/>
                <w:szCs w:val="22"/>
                <w:lang w:val="en-GB"/>
              </w:rPr>
              <w:t>A 59-year-old male presented with severe abdominal pain 10 days post-LC. Imaging revealed a large right-sided hepatic hematoma and a ruptured pseudoaneurysm. He was treated successfully with endovascular embolization and supportive care.</w:t>
            </w:r>
          </w:p>
          <w:p w14:paraId="7C3B2267" w14:textId="77777777" w:rsidR="00E16FE1" w:rsidRPr="00E16FE1" w:rsidRDefault="00E16FE1" w:rsidP="00E16FE1">
            <w:pPr>
              <w:pStyle w:val="Body"/>
              <w:spacing w:after="0"/>
              <w:rPr>
                <w:rFonts w:ascii="Arial" w:eastAsia="Calibri" w:hAnsi="Arial" w:cs="Arial"/>
                <w:b/>
                <w:szCs w:val="22"/>
                <w:lang w:val="en-GB"/>
              </w:rPr>
            </w:pPr>
            <w:r w:rsidRPr="00E16FE1">
              <w:rPr>
                <w:rFonts w:ascii="Arial" w:eastAsia="Calibri" w:hAnsi="Arial" w:cs="Arial"/>
                <w:b/>
                <w:bCs/>
                <w:szCs w:val="22"/>
                <w:lang w:val="en-GB"/>
              </w:rPr>
              <w:t>Discussion:</w:t>
            </w:r>
            <w:r w:rsidRPr="00E16FE1">
              <w:rPr>
                <w:rFonts w:ascii="Arial" w:eastAsia="Calibri" w:hAnsi="Arial" w:cs="Arial"/>
                <w:b/>
                <w:szCs w:val="22"/>
                <w:lang w:val="en-GB"/>
              </w:rPr>
              <w:br/>
            </w:r>
            <w:r w:rsidRPr="00E16FE1">
              <w:rPr>
                <w:rFonts w:ascii="Arial" w:eastAsia="Calibri" w:hAnsi="Arial" w:cs="Arial"/>
                <w:bCs/>
                <w:szCs w:val="22"/>
                <w:lang w:val="en-GB"/>
              </w:rPr>
              <w:t>ISH is a rare but potentially life-threatening LC complication. Causes include iatrogenic injury or vascular anomalies. Management depends on hemodynamic stability and hematoma size.</w:t>
            </w:r>
          </w:p>
          <w:p w14:paraId="03A3BFBC" w14:textId="77777777" w:rsidR="00E16FE1" w:rsidRPr="00E16FE1" w:rsidRDefault="00E16FE1" w:rsidP="00E16FE1">
            <w:pPr>
              <w:pStyle w:val="Body"/>
              <w:spacing w:after="0"/>
              <w:rPr>
                <w:rFonts w:ascii="Arial" w:eastAsia="Calibri" w:hAnsi="Arial" w:cs="Arial"/>
                <w:bCs/>
                <w:szCs w:val="22"/>
                <w:lang w:val="en-GB"/>
              </w:rPr>
            </w:pPr>
            <w:r w:rsidRPr="00E16FE1">
              <w:rPr>
                <w:rFonts w:ascii="Arial" w:eastAsia="Calibri" w:hAnsi="Arial" w:cs="Arial"/>
                <w:b/>
                <w:bCs/>
                <w:szCs w:val="22"/>
                <w:lang w:val="en-GB"/>
              </w:rPr>
              <w:t>Conclusion:</w:t>
            </w:r>
            <w:r w:rsidRPr="00E16FE1">
              <w:rPr>
                <w:rFonts w:ascii="Arial" w:eastAsia="Calibri" w:hAnsi="Arial" w:cs="Arial"/>
                <w:b/>
                <w:szCs w:val="22"/>
                <w:lang w:val="en-GB"/>
              </w:rPr>
              <w:br/>
            </w:r>
            <w:r w:rsidRPr="00E16FE1">
              <w:rPr>
                <w:rFonts w:ascii="Arial" w:eastAsia="Calibri" w:hAnsi="Arial" w:cs="Arial"/>
                <w:bCs/>
                <w:szCs w:val="22"/>
                <w:lang w:val="en-GB"/>
              </w:rPr>
              <w:t>Early diagnosis and tailored treatment, including embolization, can prevent complications and avoid surgical intervention in selected ISH cases.</w:t>
            </w:r>
          </w:p>
          <w:p w14:paraId="75834A86" w14:textId="2CBE687E" w:rsidR="005049AD" w:rsidRPr="00E16FE1" w:rsidRDefault="005049AD">
            <w:pPr>
              <w:pStyle w:val="Body"/>
              <w:spacing w:after="0"/>
              <w:rPr>
                <w:rFonts w:ascii="Arial" w:eastAsia="Calibri" w:hAnsi="Arial" w:cs="Arial"/>
                <w:szCs w:val="22"/>
                <w:lang w:val="en-GB"/>
              </w:rPr>
            </w:pPr>
          </w:p>
        </w:tc>
      </w:tr>
    </w:tbl>
    <w:p w14:paraId="443E8C2A" w14:textId="77777777" w:rsidR="005049AD" w:rsidRDefault="005049AD" w:rsidP="005049AD">
      <w:pPr>
        <w:pStyle w:val="Body"/>
        <w:spacing w:after="0"/>
        <w:rPr>
          <w:rFonts w:ascii="Arial" w:hAnsi="Arial" w:cs="Arial"/>
          <w:i/>
        </w:rPr>
      </w:pPr>
    </w:p>
    <w:p w14:paraId="2E940A04" w14:textId="19E3B9B2" w:rsidR="005049AD" w:rsidRDefault="005049AD" w:rsidP="005049AD">
      <w:pPr>
        <w:pStyle w:val="Body"/>
        <w:spacing w:after="0"/>
        <w:rPr>
          <w:rFonts w:ascii="Arial" w:hAnsi="Arial" w:cs="Arial"/>
          <w:i/>
        </w:rPr>
      </w:pPr>
      <w:r>
        <w:rPr>
          <w:rFonts w:ascii="Arial" w:hAnsi="Arial" w:cs="Arial"/>
          <w:i/>
        </w:rPr>
        <w:t xml:space="preserve">Keywords: </w:t>
      </w:r>
      <w:r w:rsidR="00E23FBB">
        <w:rPr>
          <w:rFonts w:ascii="Arial" w:hAnsi="Arial" w:cs="Arial"/>
          <w:i/>
        </w:rPr>
        <w:t>Intra-hepatic subcapsular hematoma, Laparoscopic cholecystectomy, complication, management</w:t>
      </w:r>
    </w:p>
    <w:p w14:paraId="0050FE5E" w14:textId="77777777" w:rsidR="005049AD" w:rsidRDefault="005049AD" w:rsidP="005049AD">
      <w:pPr>
        <w:pStyle w:val="Body"/>
        <w:spacing w:after="0"/>
        <w:rPr>
          <w:rFonts w:ascii="Arial" w:hAnsi="Arial" w:cs="Arial"/>
          <w:i/>
        </w:rPr>
      </w:pPr>
    </w:p>
    <w:p w14:paraId="6EDE5655" w14:textId="77777777" w:rsidR="005049AD" w:rsidRDefault="005049AD" w:rsidP="005049AD">
      <w:pPr>
        <w:pStyle w:val="Body"/>
        <w:spacing w:after="0"/>
        <w:rPr>
          <w:rFonts w:ascii="Arial" w:hAnsi="Arial" w:cs="Arial"/>
          <w:b/>
          <w:i/>
          <w:sz w:val="18"/>
        </w:rPr>
      </w:pPr>
    </w:p>
    <w:p w14:paraId="03CD9638" w14:textId="77777777" w:rsidR="00127D5D" w:rsidRDefault="00127D5D" w:rsidP="005049AD">
      <w:pPr>
        <w:pStyle w:val="Body"/>
        <w:spacing w:after="0"/>
        <w:rPr>
          <w:rFonts w:ascii="Arial" w:hAnsi="Arial" w:cs="Arial"/>
          <w:b/>
          <w:i/>
          <w:sz w:val="18"/>
        </w:rPr>
      </w:pPr>
    </w:p>
    <w:p w14:paraId="14F27511" w14:textId="77777777" w:rsidR="00127D5D" w:rsidRDefault="00127D5D" w:rsidP="005049AD">
      <w:pPr>
        <w:pStyle w:val="Body"/>
        <w:spacing w:after="0"/>
        <w:rPr>
          <w:rFonts w:ascii="Arial" w:hAnsi="Arial" w:cs="Arial"/>
          <w:b/>
          <w:i/>
          <w:sz w:val="18"/>
        </w:rPr>
      </w:pPr>
    </w:p>
    <w:p w14:paraId="5F3BD67A" w14:textId="77777777" w:rsidR="00127D5D" w:rsidRDefault="00127D5D" w:rsidP="005049AD">
      <w:pPr>
        <w:pStyle w:val="Body"/>
        <w:spacing w:after="0"/>
        <w:rPr>
          <w:rFonts w:ascii="Arial" w:hAnsi="Arial" w:cs="Arial"/>
          <w:b/>
          <w:i/>
          <w:sz w:val="18"/>
        </w:rPr>
      </w:pPr>
    </w:p>
    <w:p w14:paraId="77377E12" w14:textId="77777777" w:rsidR="00127D5D" w:rsidRDefault="00127D5D" w:rsidP="005049AD">
      <w:pPr>
        <w:pStyle w:val="Body"/>
        <w:spacing w:after="0"/>
        <w:rPr>
          <w:rFonts w:ascii="Arial" w:hAnsi="Arial" w:cs="Arial"/>
          <w:b/>
          <w:i/>
          <w:sz w:val="18"/>
        </w:rPr>
      </w:pPr>
    </w:p>
    <w:p w14:paraId="426F029A" w14:textId="77777777" w:rsidR="00127D5D" w:rsidRDefault="00127D5D" w:rsidP="005049AD">
      <w:pPr>
        <w:pStyle w:val="Body"/>
        <w:spacing w:after="0"/>
        <w:rPr>
          <w:rFonts w:ascii="Arial" w:hAnsi="Arial" w:cs="Arial"/>
          <w:b/>
          <w:i/>
          <w:sz w:val="18"/>
        </w:rPr>
      </w:pPr>
    </w:p>
    <w:p w14:paraId="3ABBB216" w14:textId="77777777" w:rsidR="00127D5D" w:rsidRDefault="00127D5D" w:rsidP="005049AD">
      <w:pPr>
        <w:pStyle w:val="Body"/>
        <w:spacing w:after="0"/>
        <w:rPr>
          <w:rFonts w:ascii="Arial" w:hAnsi="Arial" w:cs="Arial"/>
          <w:b/>
          <w:i/>
          <w:sz w:val="18"/>
        </w:rPr>
      </w:pPr>
    </w:p>
    <w:p w14:paraId="37CBA9ED" w14:textId="77777777" w:rsidR="00127D5D" w:rsidRDefault="00127D5D" w:rsidP="005049AD">
      <w:pPr>
        <w:pStyle w:val="Body"/>
        <w:spacing w:after="0"/>
        <w:rPr>
          <w:rFonts w:ascii="Arial" w:hAnsi="Arial" w:cs="Arial"/>
          <w:b/>
          <w:i/>
          <w:sz w:val="18"/>
        </w:rPr>
      </w:pPr>
    </w:p>
    <w:p w14:paraId="204BD056" w14:textId="77777777" w:rsidR="00E23FBB" w:rsidRDefault="00E23FBB" w:rsidP="005049AD">
      <w:pPr>
        <w:pStyle w:val="Body"/>
        <w:spacing w:after="0"/>
        <w:rPr>
          <w:rFonts w:ascii="Arial" w:hAnsi="Arial" w:cs="Arial"/>
          <w:b/>
          <w:i/>
          <w:sz w:val="18"/>
        </w:rPr>
      </w:pPr>
    </w:p>
    <w:p w14:paraId="3AFCAE3C" w14:textId="77777777" w:rsidR="00E23FBB" w:rsidRDefault="00E23FBB" w:rsidP="005049AD">
      <w:pPr>
        <w:pStyle w:val="Body"/>
        <w:spacing w:after="0"/>
        <w:rPr>
          <w:rFonts w:ascii="Arial" w:hAnsi="Arial" w:cs="Arial"/>
          <w:b/>
          <w:i/>
          <w:sz w:val="18"/>
        </w:rPr>
      </w:pPr>
    </w:p>
    <w:p w14:paraId="235F0E43" w14:textId="77777777" w:rsidR="00127D5D" w:rsidRDefault="00127D5D" w:rsidP="005049AD">
      <w:pPr>
        <w:pStyle w:val="Body"/>
        <w:spacing w:after="0"/>
        <w:rPr>
          <w:rFonts w:ascii="Arial" w:hAnsi="Arial" w:cs="Arial"/>
          <w:b/>
          <w:i/>
          <w:sz w:val="18"/>
        </w:rPr>
      </w:pPr>
    </w:p>
    <w:p w14:paraId="3EEF954B" w14:textId="77777777" w:rsidR="00127D5D" w:rsidRDefault="00127D5D" w:rsidP="005049AD">
      <w:pPr>
        <w:pStyle w:val="Body"/>
        <w:spacing w:after="0"/>
        <w:rPr>
          <w:rFonts w:ascii="Arial" w:hAnsi="Arial" w:cs="Arial"/>
          <w:b/>
          <w:i/>
          <w:sz w:val="18"/>
        </w:rPr>
      </w:pPr>
    </w:p>
    <w:p w14:paraId="5B983D2C" w14:textId="77777777" w:rsidR="00127D5D" w:rsidRDefault="00127D5D" w:rsidP="005049AD">
      <w:pPr>
        <w:pStyle w:val="Body"/>
        <w:spacing w:after="0"/>
        <w:rPr>
          <w:rFonts w:ascii="Arial" w:hAnsi="Arial" w:cs="Arial"/>
          <w:b/>
          <w:i/>
          <w:sz w:val="18"/>
        </w:rPr>
      </w:pPr>
    </w:p>
    <w:p w14:paraId="0B77A21B" w14:textId="77777777" w:rsidR="00127D5D" w:rsidRDefault="00127D5D" w:rsidP="005049AD">
      <w:pPr>
        <w:pStyle w:val="Body"/>
        <w:spacing w:after="0"/>
        <w:rPr>
          <w:rFonts w:ascii="Arial" w:hAnsi="Arial" w:cs="Arial"/>
          <w:i/>
          <w:sz w:val="18"/>
        </w:rPr>
      </w:pPr>
    </w:p>
    <w:p w14:paraId="62A2F0D0" w14:textId="77777777" w:rsidR="005049AD" w:rsidRDefault="005049AD" w:rsidP="005049AD">
      <w:pPr>
        <w:pStyle w:val="Body"/>
        <w:spacing w:after="0"/>
        <w:rPr>
          <w:rFonts w:ascii="Arial" w:hAnsi="Arial" w:cs="Arial"/>
          <w:i/>
        </w:rPr>
      </w:pPr>
    </w:p>
    <w:p w14:paraId="47DC57AF" w14:textId="77777777" w:rsidR="007D20FC" w:rsidRDefault="007D20FC" w:rsidP="005049AD">
      <w:pPr>
        <w:pStyle w:val="Body"/>
        <w:spacing w:after="0"/>
        <w:rPr>
          <w:rFonts w:ascii="Arial" w:hAnsi="Arial" w:cs="Arial"/>
          <w:i/>
        </w:rPr>
      </w:pPr>
    </w:p>
    <w:p w14:paraId="652F4322" w14:textId="77777777" w:rsidR="007D20FC" w:rsidRDefault="007D20FC" w:rsidP="005049AD">
      <w:pPr>
        <w:pStyle w:val="Body"/>
        <w:spacing w:after="0"/>
        <w:rPr>
          <w:rFonts w:ascii="Arial" w:hAnsi="Arial" w:cs="Arial"/>
          <w:i/>
        </w:rPr>
      </w:pPr>
    </w:p>
    <w:p w14:paraId="58A2DBB5" w14:textId="77777777" w:rsidR="007D20FC" w:rsidRDefault="007D20FC" w:rsidP="005049AD">
      <w:pPr>
        <w:pStyle w:val="Body"/>
        <w:spacing w:after="0"/>
        <w:rPr>
          <w:rFonts w:ascii="Arial" w:hAnsi="Arial" w:cs="Arial"/>
          <w:i/>
        </w:rPr>
      </w:pPr>
    </w:p>
    <w:p w14:paraId="7C98DE07" w14:textId="77777777" w:rsidR="007D20FC" w:rsidRPr="00A24E7E" w:rsidRDefault="007D20FC" w:rsidP="005049AD">
      <w:pPr>
        <w:pStyle w:val="Body"/>
        <w:spacing w:after="0"/>
        <w:rPr>
          <w:rFonts w:ascii="Arial" w:hAnsi="Arial" w:cs="Arial"/>
          <w:i/>
        </w:rPr>
      </w:pPr>
    </w:p>
    <w:p w14:paraId="1FFD582C" w14:textId="1B2B0720" w:rsidR="005049AD" w:rsidRDefault="005049AD" w:rsidP="005049AD">
      <w:pPr>
        <w:pStyle w:val="AbstHead"/>
        <w:spacing w:after="0"/>
        <w:jc w:val="both"/>
        <w:rPr>
          <w:rFonts w:ascii="Arial" w:hAnsi="Arial" w:cs="Arial"/>
        </w:rPr>
      </w:pPr>
      <w:r>
        <w:rPr>
          <w:rFonts w:ascii="Arial" w:hAnsi="Arial" w:cs="Arial"/>
        </w:rPr>
        <w:lastRenderedPageBreak/>
        <w:t xml:space="preserve">1. </w:t>
      </w:r>
      <w:r w:rsidRPr="00FB3A86">
        <w:rPr>
          <w:rFonts w:ascii="Arial" w:hAnsi="Arial" w:cs="Arial"/>
        </w:rPr>
        <w:t>INTRODUCTION</w:t>
      </w:r>
      <w:r>
        <w:rPr>
          <w:rFonts w:ascii="Arial" w:hAnsi="Arial" w:cs="Arial"/>
        </w:rPr>
        <w:t xml:space="preserve"> </w:t>
      </w:r>
    </w:p>
    <w:p w14:paraId="552C4615" w14:textId="1900F53F" w:rsidR="005049AD" w:rsidRPr="00FB3A86" w:rsidRDefault="005049AD" w:rsidP="005049AD">
      <w:pPr>
        <w:pStyle w:val="AbstHead"/>
        <w:spacing w:after="0"/>
        <w:jc w:val="both"/>
        <w:rPr>
          <w:rFonts w:ascii="Arial" w:hAnsi="Arial" w:cs="Arial"/>
        </w:rPr>
      </w:pPr>
    </w:p>
    <w:p w14:paraId="1A594DF4" w14:textId="44C6872E" w:rsidR="005049AD" w:rsidRDefault="007D20FC" w:rsidP="005049AD">
      <w:pPr>
        <w:pStyle w:val="Body"/>
        <w:spacing w:after="0"/>
        <w:rPr>
          <w:rFonts w:ascii="Arial" w:hAnsi="Arial" w:cs="Arial"/>
        </w:rPr>
      </w:pPr>
      <w:r>
        <w:rPr>
          <w:rFonts w:ascii="Arial" w:hAnsi="Arial" w:cs="Arial"/>
        </w:rPr>
        <w:t>The</w:t>
      </w:r>
      <w:r w:rsidR="00BA0602">
        <w:rPr>
          <w:rFonts w:ascii="Arial" w:hAnsi="Arial" w:cs="Arial"/>
        </w:rPr>
        <w:t xml:space="preserve"> actual</w:t>
      </w:r>
      <w:r>
        <w:rPr>
          <w:rFonts w:ascii="Arial" w:hAnsi="Arial" w:cs="Arial"/>
        </w:rPr>
        <w:t xml:space="preserve"> preferred treatment for symptomatic gallstones is laparoscopic cholecystectomy</w:t>
      </w:r>
      <w:r w:rsidR="00BA0602">
        <w:rPr>
          <w:rFonts w:ascii="Arial" w:hAnsi="Arial" w:cs="Arial"/>
        </w:rPr>
        <w:t xml:space="preserve"> (LC)</w:t>
      </w:r>
      <w:r>
        <w:rPr>
          <w:rFonts w:ascii="Arial" w:hAnsi="Arial" w:cs="Arial"/>
        </w:rPr>
        <w:t xml:space="preserve">. </w:t>
      </w:r>
      <w:r w:rsidR="00BA0602">
        <w:rPr>
          <w:rFonts w:ascii="Arial" w:hAnsi="Arial" w:cs="Arial"/>
        </w:rPr>
        <w:t xml:space="preserve">Intra-hepatic subcapsular hematoma (ISH) is a rare but life-threatening complication following LC occurring in less than 1% of cases. </w:t>
      </w:r>
      <w:r w:rsidR="00BA111B">
        <w:rPr>
          <w:rFonts w:ascii="Arial" w:hAnsi="Arial" w:cs="Arial"/>
        </w:rPr>
        <w:t>[1-2]</w:t>
      </w:r>
    </w:p>
    <w:p w14:paraId="02726687" w14:textId="17828639" w:rsidR="00BA0602" w:rsidRDefault="00BA0602" w:rsidP="005049AD">
      <w:pPr>
        <w:pStyle w:val="Body"/>
        <w:spacing w:after="0"/>
        <w:rPr>
          <w:rFonts w:ascii="Arial" w:hAnsi="Arial" w:cs="Arial"/>
        </w:rPr>
      </w:pPr>
      <w:r>
        <w:rPr>
          <w:rFonts w:ascii="Arial" w:hAnsi="Arial" w:cs="Arial"/>
        </w:rPr>
        <w:t>Other complications described are post-operative bleeding, bowel injuries, iatrogenic bile duct injuries and infections.</w:t>
      </w:r>
      <w:r w:rsidR="00BA111B">
        <w:rPr>
          <w:rFonts w:ascii="Arial" w:hAnsi="Arial" w:cs="Arial"/>
        </w:rPr>
        <w:t xml:space="preserve"> [3]</w:t>
      </w:r>
    </w:p>
    <w:p w14:paraId="3985D990" w14:textId="6EA4A25C" w:rsidR="00BA0602" w:rsidRDefault="00BA0602" w:rsidP="005049AD">
      <w:pPr>
        <w:pStyle w:val="Body"/>
        <w:spacing w:after="0"/>
        <w:rPr>
          <w:rFonts w:ascii="Arial" w:hAnsi="Arial" w:cs="Arial"/>
        </w:rPr>
      </w:pPr>
      <w:r>
        <w:rPr>
          <w:rFonts w:ascii="Arial" w:hAnsi="Arial" w:cs="Arial"/>
        </w:rPr>
        <w:t>Overall morbidity is less than 7%.</w:t>
      </w:r>
      <w:r w:rsidR="00BA111B">
        <w:rPr>
          <w:rFonts w:ascii="Arial" w:hAnsi="Arial" w:cs="Arial"/>
        </w:rPr>
        <w:t xml:space="preserve"> [4]</w:t>
      </w:r>
    </w:p>
    <w:p w14:paraId="21F33179" w14:textId="5EB66C45" w:rsidR="00BA0602" w:rsidRPr="00FB3A86" w:rsidRDefault="00BA0602" w:rsidP="005049AD">
      <w:pPr>
        <w:pStyle w:val="Body"/>
        <w:spacing w:after="0"/>
        <w:rPr>
          <w:rFonts w:ascii="Arial" w:hAnsi="Arial" w:cs="Arial"/>
        </w:rPr>
      </w:pPr>
    </w:p>
    <w:p w14:paraId="6F1036F8" w14:textId="75C7C8B5" w:rsidR="005049AD" w:rsidRDefault="005049AD" w:rsidP="005049AD">
      <w:pPr>
        <w:pStyle w:val="AbstHead"/>
        <w:spacing w:after="0"/>
        <w:jc w:val="both"/>
        <w:rPr>
          <w:rFonts w:ascii="Arial" w:hAnsi="Arial" w:cs="Arial"/>
        </w:rPr>
      </w:pPr>
      <w:r>
        <w:rPr>
          <w:rFonts w:ascii="Arial" w:hAnsi="Arial" w:cs="Arial"/>
        </w:rPr>
        <w:t xml:space="preserve">2. </w:t>
      </w:r>
      <w:r w:rsidR="00C64315">
        <w:rPr>
          <w:rFonts w:ascii="Arial" w:hAnsi="Arial" w:cs="Arial"/>
        </w:rPr>
        <w:t xml:space="preserve">PRESENTATION OF CASE </w:t>
      </w:r>
    </w:p>
    <w:p w14:paraId="5C19C42C" w14:textId="77777777" w:rsidR="005049AD" w:rsidRPr="00FB3A86" w:rsidRDefault="005049AD" w:rsidP="005049AD">
      <w:pPr>
        <w:pStyle w:val="AbstHead"/>
        <w:spacing w:after="0"/>
        <w:jc w:val="both"/>
        <w:rPr>
          <w:rFonts w:ascii="Arial" w:hAnsi="Arial" w:cs="Arial"/>
        </w:rPr>
      </w:pPr>
    </w:p>
    <w:p w14:paraId="224EB960" w14:textId="6D03470F" w:rsidR="005049AD" w:rsidRDefault="00D25323" w:rsidP="005049AD">
      <w:pPr>
        <w:pStyle w:val="Body"/>
        <w:spacing w:after="0"/>
        <w:rPr>
          <w:rFonts w:ascii="Arial" w:hAnsi="Arial" w:cs="Arial"/>
        </w:rPr>
      </w:pPr>
      <w:r>
        <w:rPr>
          <w:rFonts w:ascii="Arial" w:hAnsi="Arial" w:cs="Arial"/>
        </w:rPr>
        <w:t>We present the case of a 59-year</w:t>
      </w:r>
      <w:r w:rsidR="0090345D">
        <w:rPr>
          <w:rFonts w:ascii="Arial" w:hAnsi="Arial" w:cs="Arial"/>
        </w:rPr>
        <w:t>-</w:t>
      </w:r>
      <w:r>
        <w:rPr>
          <w:rFonts w:ascii="Arial" w:hAnsi="Arial" w:cs="Arial"/>
        </w:rPr>
        <w:t>old</w:t>
      </w:r>
      <w:r w:rsidR="0090345D">
        <w:rPr>
          <w:rFonts w:ascii="Arial" w:hAnsi="Arial" w:cs="Arial"/>
        </w:rPr>
        <w:t xml:space="preserve"> </w:t>
      </w:r>
      <w:r>
        <w:rPr>
          <w:rFonts w:ascii="Arial" w:hAnsi="Arial" w:cs="Arial"/>
        </w:rPr>
        <w:t>male, with no medical history, who underwent a laparoscopic cholecystectomy 10 days</w:t>
      </w:r>
      <w:r w:rsidR="009C29D5">
        <w:rPr>
          <w:rFonts w:ascii="Arial" w:hAnsi="Arial" w:cs="Arial"/>
        </w:rPr>
        <w:t xml:space="preserve"> before the admission in our emergency care unit. The patient was discharged at post-operative day one and presents severe abdominal pain since post-operative day seven. Physical examination revealed a pale patient, tachycardia at 130 bpm, tenderness in the right hypochondrium.</w:t>
      </w:r>
    </w:p>
    <w:p w14:paraId="40EA840E" w14:textId="166D58E2" w:rsidR="009C29D5" w:rsidRDefault="009C29D5" w:rsidP="005049AD">
      <w:pPr>
        <w:pStyle w:val="Body"/>
        <w:spacing w:after="0"/>
        <w:rPr>
          <w:rFonts w:ascii="Arial" w:hAnsi="Arial" w:cs="Arial"/>
        </w:rPr>
      </w:pPr>
    </w:p>
    <w:p w14:paraId="76E5EAD9" w14:textId="055C1720" w:rsidR="009C29D5" w:rsidRDefault="009C29D5" w:rsidP="005049AD">
      <w:pPr>
        <w:pStyle w:val="Body"/>
        <w:spacing w:after="0"/>
        <w:rPr>
          <w:rFonts w:ascii="Arial" w:hAnsi="Arial" w:cs="Arial"/>
          <w:lang w:val="en-CA"/>
        </w:rPr>
      </w:pPr>
      <w:r>
        <w:rPr>
          <w:rFonts w:ascii="Arial" w:hAnsi="Arial" w:cs="Arial"/>
        </w:rPr>
        <w:t>We performed biological tests, that showed an anemia with hemoglobin levels at 7 g/dl</w:t>
      </w:r>
      <w:r w:rsidR="0090345D">
        <w:rPr>
          <w:rFonts w:ascii="Arial" w:hAnsi="Arial" w:cs="Arial"/>
        </w:rPr>
        <w:t xml:space="preserve"> (pre-operative hemoglobin level was at 11g/dl)</w:t>
      </w:r>
      <w:r w:rsidR="0090345D">
        <w:rPr>
          <w:rFonts w:ascii="Arial" w:hAnsi="Arial" w:cs="Arial"/>
          <w:lang w:val="en-CA"/>
        </w:rPr>
        <w:t xml:space="preserve">. Rest of biological exams were within the normal range. </w:t>
      </w:r>
    </w:p>
    <w:p w14:paraId="54340BB2" w14:textId="0F33FDB9" w:rsidR="0090345D" w:rsidRDefault="0090345D" w:rsidP="005049AD">
      <w:pPr>
        <w:pStyle w:val="Body"/>
        <w:spacing w:after="0"/>
        <w:rPr>
          <w:rFonts w:ascii="Arial" w:hAnsi="Arial" w:cs="Arial"/>
          <w:lang w:val="en-CA"/>
        </w:rPr>
      </w:pPr>
    </w:p>
    <w:p w14:paraId="4A97DF06" w14:textId="78FA4A43" w:rsidR="0090345D" w:rsidRDefault="0090345D" w:rsidP="0090345D">
      <w:pPr>
        <w:pStyle w:val="Body"/>
        <w:rPr>
          <w:rFonts w:ascii="Arial" w:hAnsi="Arial" w:cs="Arial"/>
          <w:lang w:val="en"/>
        </w:rPr>
      </w:pPr>
      <w:r>
        <w:rPr>
          <w:rFonts w:ascii="Arial" w:hAnsi="Arial" w:cs="Arial"/>
          <w:lang w:val="en-CA"/>
        </w:rPr>
        <w:t>Patient underwent an abdominopelvic CT scan which revealed a large</w:t>
      </w:r>
      <w:r w:rsidRPr="0090345D">
        <w:rPr>
          <w:rFonts w:ascii="Arial" w:hAnsi="Arial" w:cs="Arial"/>
          <w:lang w:val="en"/>
        </w:rPr>
        <w:t xml:space="preserve"> subcapsular hematoma of the liver measuring 21x10x8 cm</w:t>
      </w:r>
      <w:r w:rsidR="00C943E2">
        <w:rPr>
          <w:rFonts w:ascii="Arial" w:hAnsi="Arial" w:cs="Arial"/>
          <w:lang w:val="en"/>
        </w:rPr>
        <w:t xml:space="preserve"> as well as</w:t>
      </w:r>
      <w:r w:rsidRPr="0090345D">
        <w:rPr>
          <w:rFonts w:ascii="Arial" w:hAnsi="Arial" w:cs="Arial"/>
          <w:lang w:val="en"/>
        </w:rPr>
        <w:t xml:space="preserve"> a rupture of a false aneurysm of segment VIII 8x8 mm</w:t>
      </w:r>
      <w:r w:rsidR="00C943E2">
        <w:rPr>
          <w:rFonts w:ascii="Arial" w:hAnsi="Arial" w:cs="Arial"/>
          <w:lang w:val="en"/>
        </w:rPr>
        <w:t>.</w:t>
      </w:r>
    </w:p>
    <w:p w14:paraId="59C6B652" w14:textId="5699AF50" w:rsidR="00260B19" w:rsidRDefault="00260B19" w:rsidP="00260B19">
      <w:pPr>
        <w:pStyle w:val="Body"/>
        <w:rPr>
          <w:rFonts w:ascii="Times New Roman" w:hAnsi="Times New Roman"/>
          <w:sz w:val="24"/>
          <w:szCs w:val="24"/>
          <w:lang w:val="fr-FR" w:eastAsia="fr-FR"/>
        </w:rPr>
      </w:pPr>
      <w:r w:rsidRPr="00260B19">
        <w:rPr>
          <w:rFonts w:ascii="Times New Roman" w:hAnsi="Times New Roman"/>
          <w:noProof/>
          <w:sz w:val="24"/>
          <w:szCs w:val="24"/>
          <w:lang w:val="fr-FR" w:eastAsia="fr-FR"/>
        </w:rPr>
        <w:drawing>
          <wp:anchor distT="0" distB="0" distL="114300" distR="114300" simplePos="0" relativeHeight="251659264" behindDoc="0" locked="0" layoutInCell="1" allowOverlap="1" wp14:anchorId="6CE7559E" wp14:editId="3D53BAC1">
            <wp:simplePos x="0" y="0"/>
            <wp:positionH relativeFrom="margin">
              <wp:align>left</wp:align>
            </wp:positionH>
            <wp:positionV relativeFrom="paragraph">
              <wp:posOffset>1949450</wp:posOffset>
            </wp:positionV>
            <wp:extent cx="1918335" cy="1778635"/>
            <wp:effectExtent l="0" t="0" r="5715" b="0"/>
            <wp:wrapSquare wrapText="bothSides"/>
            <wp:docPr id="293322261"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21356" cy="1781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0B19">
        <w:rPr>
          <w:rFonts w:ascii="Arial" w:hAnsi="Arial" w:cs="Arial"/>
          <w:noProof/>
          <w:lang w:val="fr-FR"/>
        </w:rPr>
        <w:drawing>
          <wp:anchor distT="0" distB="0" distL="114300" distR="114300" simplePos="0" relativeHeight="251658240" behindDoc="0" locked="0" layoutInCell="1" allowOverlap="1" wp14:anchorId="3C2CAD80" wp14:editId="67AB9A84">
            <wp:simplePos x="0" y="0"/>
            <wp:positionH relativeFrom="column">
              <wp:posOffset>2186940</wp:posOffset>
            </wp:positionH>
            <wp:positionV relativeFrom="paragraph">
              <wp:posOffset>5715</wp:posOffset>
            </wp:positionV>
            <wp:extent cx="2007235" cy="1791335"/>
            <wp:effectExtent l="0" t="0" r="0" b="0"/>
            <wp:wrapSquare wrapText="bothSides"/>
            <wp:docPr id="2126797222"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07235" cy="1791335"/>
                    </a:xfrm>
                    <a:prstGeom prst="rect">
                      <a:avLst/>
                    </a:prstGeom>
                    <a:noFill/>
                    <a:ln>
                      <a:noFill/>
                    </a:ln>
                  </pic:spPr>
                </pic:pic>
              </a:graphicData>
            </a:graphic>
            <wp14:sizeRelH relativeFrom="page">
              <wp14:pctWidth>0</wp14:pctWidth>
            </wp14:sizeRelH>
            <wp14:sizeRelV relativeFrom="page">
              <wp14:pctHeight>0</wp14:pctHeight>
            </wp14:sizeRelV>
          </wp:anchor>
        </w:drawing>
      </w:r>
      <w:r w:rsidR="00C943E2" w:rsidRPr="00C943E2">
        <w:rPr>
          <w:rFonts w:ascii="Arial" w:hAnsi="Arial" w:cs="Arial"/>
          <w:noProof/>
          <w:lang w:val="fr-FR"/>
        </w:rPr>
        <w:drawing>
          <wp:anchor distT="0" distB="0" distL="114300" distR="114300" simplePos="0" relativeHeight="251663360" behindDoc="0" locked="0" layoutInCell="1" allowOverlap="1" wp14:anchorId="3D104A97" wp14:editId="7E6F2E4F">
            <wp:simplePos x="0" y="0"/>
            <wp:positionH relativeFrom="column">
              <wp:posOffset>-1270</wp:posOffset>
            </wp:positionH>
            <wp:positionV relativeFrom="paragraph">
              <wp:posOffset>-635</wp:posOffset>
            </wp:positionV>
            <wp:extent cx="1903730" cy="1797050"/>
            <wp:effectExtent l="0" t="0" r="1270" b="0"/>
            <wp:wrapSquare wrapText="bothSides"/>
            <wp:docPr id="122245969"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03730" cy="1797050"/>
                    </a:xfrm>
                    <a:prstGeom prst="rect">
                      <a:avLst/>
                    </a:prstGeom>
                    <a:noFill/>
                    <a:ln>
                      <a:noFill/>
                    </a:ln>
                  </pic:spPr>
                </pic:pic>
              </a:graphicData>
            </a:graphic>
          </wp:anchor>
        </w:drawing>
      </w:r>
      <w:r w:rsidRPr="00260B19">
        <w:rPr>
          <w:rFonts w:ascii="Times New Roman" w:hAnsi="Times New Roman"/>
          <w:sz w:val="24"/>
          <w:szCs w:val="24"/>
          <w:lang w:val="fr-FR" w:eastAsia="fr-FR"/>
        </w:rPr>
        <w:t xml:space="preserve"> </w:t>
      </w:r>
    </w:p>
    <w:p w14:paraId="4D55C55C" w14:textId="3F2B745A" w:rsidR="00260B19" w:rsidRDefault="00260B19" w:rsidP="00260B19">
      <w:pPr>
        <w:pStyle w:val="Body"/>
        <w:rPr>
          <w:rFonts w:ascii="Times New Roman" w:hAnsi="Times New Roman"/>
          <w:sz w:val="24"/>
          <w:szCs w:val="24"/>
          <w:lang w:val="fr-FR" w:eastAsia="fr-FR"/>
        </w:rPr>
      </w:pPr>
    </w:p>
    <w:p w14:paraId="01CC8CE2" w14:textId="0D86D2C2" w:rsidR="00260B19" w:rsidRPr="00260B19" w:rsidRDefault="00260B19" w:rsidP="00260B19">
      <w:pPr>
        <w:pStyle w:val="Body"/>
        <w:rPr>
          <w:rFonts w:ascii="Times New Roman" w:hAnsi="Times New Roman"/>
          <w:sz w:val="24"/>
          <w:szCs w:val="24"/>
          <w:lang w:val="fr-FR" w:eastAsia="fr-FR"/>
        </w:rPr>
      </w:pPr>
    </w:p>
    <w:p w14:paraId="2C4BE511" w14:textId="1FDCEC7D" w:rsidR="00260B19" w:rsidRDefault="00260B19" w:rsidP="00260B19">
      <w:pPr>
        <w:pStyle w:val="Body"/>
        <w:rPr>
          <w:rFonts w:ascii="Times New Roman" w:hAnsi="Times New Roman"/>
          <w:sz w:val="24"/>
          <w:szCs w:val="24"/>
          <w:lang w:val="fr-FR" w:eastAsia="fr-FR"/>
        </w:rPr>
      </w:pPr>
    </w:p>
    <w:p w14:paraId="21F0B62B" w14:textId="179992A4" w:rsidR="00260B19" w:rsidRPr="00260B19" w:rsidRDefault="00260B19" w:rsidP="00260B19">
      <w:pPr>
        <w:pStyle w:val="Body"/>
        <w:rPr>
          <w:rFonts w:ascii="Arial" w:hAnsi="Arial" w:cs="Arial"/>
          <w:lang w:val="fr-FR"/>
        </w:rPr>
      </w:pPr>
      <w:r w:rsidRPr="00260B19">
        <w:rPr>
          <w:rFonts w:ascii="Arial" w:hAnsi="Arial" w:cs="Arial"/>
          <w:noProof/>
          <w:lang w:val="fr-FR"/>
        </w:rPr>
        <mc:AlternateContent>
          <mc:Choice Requires="wps">
            <w:drawing>
              <wp:anchor distT="45720" distB="45720" distL="114300" distR="114300" simplePos="0" relativeHeight="251666432" behindDoc="1" locked="0" layoutInCell="1" allowOverlap="1" wp14:anchorId="3412FA3F" wp14:editId="045B886C">
                <wp:simplePos x="0" y="0"/>
                <wp:positionH relativeFrom="column">
                  <wp:posOffset>2252345</wp:posOffset>
                </wp:positionH>
                <wp:positionV relativeFrom="paragraph">
                  <wp:posOffset>179705</wp:posOffset>
                </wp:positionV>
                <wp:extent cx="353695" cy="1404620"/>
                <wp:effectExtent l="0" t="0" r="0" b="1270"/>
                <wp:wrapTight wrapText="bothSides">
                  <wp:wrapPolygon edited="0">
                    <wp:start x="3490" y="0"/>
                    <wp:lineTo x="3490" y="20041"/>
                    <wp:lineTo x="17451" y="20041"/>
                    <wp:lineTo x="17451" y="0"/>
                    <wp:lineTo x="3490" y="0"/>
                  </wp:wrapPolygon>
                </wp:wrapTight>
                <wp:docPr id="10325338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 cy="1404620"/>
                        </a:xfrm>
                        <a:prstGeom prst="rect">
                          <a:avLst/>
                        </a:prstGeom>
                        <a:noFill/>
                        <a:ln w="9525">
                          <a:noFill/>
                          <a:miter lim="800000"/>
                          <a:headEnd/>
                          <a:tailEnd/>
                        </a:ln>
                      </wps:spPr>
                      <wps:txbx>
                        <w:txbxContent>
                          <w:p w14:paraId="1AE5E94D" w14:textId="6DF8B792" w:rsidR="00260B19" w:rsidRPr="00260B19" w:rsidRDefault="00260B19" w:rsidP="00260B19">
                            <w:pPr>
                              <w:rPr>
                                <w:b/>
                                <w:bCs/>
                                <w:color w:val="FFFFFF" w:themeColor="background1"/>
                                <w:lang w:val="fr-FR"/>
                              </w:rPr>
                            </w:pPr>
                            <w:r>
                              <w:rPr>
                                <w:b/>
                                <w:bCs/>
                                <w:color w:val="FFFFFF" w:themeColor="background1"/>
                              </w:rPr>
                              <w:t>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12FA3F" id="_x0000_t202" coordsize="21600,21600" o:spt="202" path="m,l,21600r21600,l21600,xe">
                <v:stroke joinstyle="miter"/>
                <v:path gradientshapeok="t" o:connecttype="rect"/>
              </v:shapetype>
              <v:shape id="Zone de texte 2" o:spid="_x0000_s1026" type="#_x0000_t202" style="position:absolute;left:0;text-align:left;margin-left:177.35pt;margin-top:14.15pt;width:27.85pt;height:110.6pt;z-index:-2516500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" filled="f" stroked="f">
                <v:textbox style="mso-fit-shape-to-text:t">
                  <w:txbxContent>
                    <w:p w14:paraId="1AE5E94D" w14:textId="6DF8B792" w:rsidR="00260B19" w:rsidRPr="00260B19" w:rsidRDefault="00260B19" w:rsidP="00260B19">
                      <w:pPr>
                        <w:rPr>
                          <w:b/>
                          <w:bCs/>
                          <w:color w:val="FFFFFF" w:themeColor="background1"/>
                          <w:lang w:val="fr-FR"/>
                        </w:rPr>
                      </w:pPr>
                      <w:r>
                        <w:rPr>
                          <w:b/>
                          <w:bCs/>
                          <w:color w:val="FFFFFF" w:themeColor="background1"/>
                        </w:rPr>
                        <w:t>B</w:t>
                      </w:r>
                    </w:p>
                  </w:txbxContent>
                </v:textbox>
                <w10:wrap type="tight"/>
              </v:shape>
            </w:pict>
          </mc:Fallback>
        </mc:AlternateContent>
      </w:r>
      <w:r w:rsidRPr="00260B19">
        <w:rPr>
          <w:rFonts w:ascii="Arial" w:hAnsi="Arial" w:cs="Arial"/>
          <w:noProof/>
          <w:lang w:val="fr-FR"/>
        </w:rPr>
        <mc:AlternateContent>
          <mc:Choice Requires="wps">
            <w:drawing>
              <wp:anchor distT="45720" distB="45720" distL="114300" distR="114300" simplePos="0" relativeHeight="251664384" behindDoc="1" locked="0" layoutInCell="1" allowOverlap="1" wp14:anchorId="30DA1191" wp14:editId="071693E3">
                <wp:simplePos x="0" y="0"/>
                <wp:positionH relativeFrom="column">
                  <wp:posOffset>40625</wp:posOffset>
                </wp:positionH>
                <wp:positionV relativeFrom="paragraph">
                  <wp:posOffset>189693</wp:posOffset>
                </wp:positionV>
                <wp:extent cx="353695" cy="1404620"/>
                <wp:effectExtent l="0" t="0" r="0" b="1270"/>
                <wp:wrapTight wrapText="bothSides">
                  <wp:wrapPolygon edited="0">
                    <wp:start x="3490" y="0"/>
                    <wp:lineTo x="3490" y="20041"/>
                    <wp:lineTo x="17451" y="20041"/>
                    <wp:lineTo x="17451" y="0"/>
                    <wp:lineTo x="3490" y="0"/>
                  </wp:wrapPolygon>
                </wp:wrapTight>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 cy="1404620"/>
                        </a:xfrm>
                        <a:prstGeom prst="rect">
                          <a:avLst/>
                        </a:prstGeom>
                        <a:noFill/>
                        <a:ln w="9525">
                          <a:noFill/>
                          <a:miter lim="800000"/>
                          <a:headEnd/>
                          <a:tailEnd/>
                        </a:ln>
                      </wps:spPr>
                      <wps:txbx>
                        <w:txbxContent>
                          <w:p w14:paraId="04C7D012" w14:textId="6EB58985" w:rsidR="00260B19" w:rsidRPr="00260B19" w:rsidRDefault="00260B19">
                            <w:pPr>
                              <w:rPr>
                                <w:b/>
                                <w:bCs/>
                                <w:color w:val="FFFFFF" w:themeColor="background1"/>
                                <w:lang w:val="fr-FR"/>
                              </w:rPr>
                            </w:pPr>
                            <w:r w:rsidRPr="00260B19">
                              <w:rPr>
                                <w:b/>
                                <w:bCs/>
                                <w:color w:val="FFFFFF" w:themeColor="background1"/>
                              </w:rPr>
                              <w: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DA1191" id="_x0000_s1027" type="#_x0000_t202" style="position:absolute;left:0;text-align:left;margin-left:3.2pt;margin-top:14.95pt;width:27.85pt;height:110.6pt;z-index:-2516520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" filled="f" stroked="f">
                <v:textbox style="mso-fit-shape-to-text:t">
                  <w:txbxContent>
                    <w:p w14:paraId="04C7D012" w14:textId="6EB58985" w:rsidR="00260B19" w:rsidRPr="00260B19" w:rsidRDefault="00260B19">
                      <w:pPr>
                        <w:rPr>
                          <w:b/>
                          <w:bCs/>
                          <w:color w:val="FFFFFF" w:themeColor="background1"/>
                          <w:lang w:val="fr-FR"/>
                        </w:rPr>
                      </w:pPr>
                      <w:r w:rsidRPr="00260B19">
                        <w:rPr>
                          <w:b/>
                          <w:bCs/>
                          <w:color w:val="FFFFFF" w:themeColor="background1"/>
                        </w:rPr>
                        <w:t>A</w:t>
                      </w:r>
                    </w:p>
                  </w:txbxContent>
                </v:textbox>
                <w10:wrap type="tight"/>
              </v:shape>
            </w:pict>
          </mc:Fallback>
        </mc:AlternateContent>
      </w:r>
    </w:p>
    <w:p w14:paraId="410BDC4E" w14:textId="63811C41" w:rsidR="00260B19" w:rsidRPr="00260B19" w:rsidRDefault="00260B19" w:rsidP="00260B19">
      <w:pPr>
        <w:pStyle w:val="Body"/>
        <w:rPr>
          <w:rFonts w:ascii="Arial" w:hAnsi="Arial" w:cs="Arial"/>
          <w:lang w:val="fr-FR"/>
        </w:rPr>
      </w:pPr>
    </w:p>
    <w:p w14:paraId="350A47DE" w14:textId="2B67CCFF" w:rsidR="00C943E2" w:rsidRPr="00C943E2" w:rsidRDefault="00260B19" w:rsidP="00C943E2">
      <w:pPr>
        <w:pStyle w:val="Body"/>
        <w:rPr>
          <w:rFonts w:ascii="Arial" w:hAnsi="Arial" w:cs="Arial"/>
          <w:lang w:val="fr-FR"/>
        </w:rPr>
      </w:pPr>
      <w:r w:rsidRPr="00260B19">
        <w:rPr>
          <w:rFonts w:ascii="Arial" w:hAnsi="Arial" w:cs="Arial"/>
          <w:noProof/>
          <w:lang w:val="fr-FR"/>
        </w:rPr>
        <w:drawing>
          <wp:anchor distT="0" distB="0" distL="114300" distR="114300" simplePos="0" relativeHeight="251660288" behindDoc="0" locked="0" layoutInCell="1" allowOverlap="1" wp14:anchorId="29AE61F5" wp14:editId="6F09D7E0">
            <wp:simplePos x="0" y="0"/>
            <wp:positionH relativeFrom="margin">
              <wp:posOffset>2181654</wp:posOffset>
            </wp:positionH>
            <wp:positionV relativeFrom="paragraph">
              <wp:posOffset>57664</wp:posOffset>
            </wp:positionV>
            <wp:extent cx="2007235" cy="1758950"/>
            <wp:effectExtent l="0" t="0" r="0" b="0"/>
            <wp:wrapSquare wrapText="bothSides"/>
            <wp:docPr id="834689251"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07235" cy="1758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8181CC" w14:textId="6388ADA9" w:rsidR="00C943E2" w:rsidRPr="0090345D" w:rsidRDefault="00C943E2" w:rsidP="0090345D">
      <w:pPr>
        <w:pStyle w:val="Body"/>
        <w:rPr>
          <w:rFonts w:ascii="Arial" w:hAnsi="Arial" w:cs="Arial"/>
          <w:lang w:val="en-GB"/>
        </w:rPr>
      </w:pPr>
    </w:p>
    <w:p w14:paraId="1B41EB61" w14:textId="7B7B9541" w:rsidR="0090345D" w:rsidRDefault="002D223C" w:rsidP="005049AD">
      <w:pPr>
        <w:pStyle w:val="Body"/>
        <w:spacing w:after="0"/>
        <w:rPr>
          <w:rFonts w:ascii="Arial" w:hAnsi="Arial" w:cs="Arial"/>
          <w:lang w:val="en-GB"/>
        </w:rPr>
      </w:pPr>
      <w:r w:rsidRPr="00260B19">
        <w:rPr>
          <w:rFonts w:ascii="Arial" w:hAnsi="Arial" w:cs="Arial"/>
          <w:noProof/>
          <w:lang w:val="fr-FR"/>
        </w:rPr>
        <mc:AlternateContent>
          <mc:Choice Requires="wps">
            <w:drawing>
              <wp:anchor distT="45720" distB="45720" distL="114300" distR="114300" simplePos="0" relativeHeight="251674624" behindDoc="1" locked="0" layoutInCell="1" allowOverlap="1" wp14:anchorId="1BCFE38C" wp14:editId="7C2A18D8">
                <wp:simplePos x="0" y="0"/>
                <wp:positionH relativeFrom="margin">
                  <wp:posOffset>3291484</wp:posOffset>
                </wp:positionH>
                <wp:positionV relativeFrom="paragraph">
                  <wp:posOffset>37913</wp:posOffset>
                </wp:positionV>
                <wp:extent cx="819150" cy="246380"/>
                <wp:effectExtent l="0" t="0" r="0" b="0"/>
                <wp:wrapTight wrapText="bothSides">
                  <wp:wrapPolygon edited="0">
                    <wp:start x="1507" y="0"/>
                    <wp:lineTo x="1507" y="19711"/>
                    <wp:lineTo x="19591" y="19711"/>
                    <wp:lineTo x="19591" y="0"/>
                    <wp:lineTo x="1507" y="0"/>
                  </wp:wrapPolygon>
                </wp:wrapTight>
                <wp:docPr id="164378895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246380"/>
                        </a:xfrm>
                        <a:prstGeom prst="rect">
                          <a:avLst/>
                        </a:prstGeom>
                        <a:noFill/>
                        <a:ln w="9525">
                          <a:noFill/>
                          <a:miter lim="800000"/>
                          <a:headEnd/>
                          <a:tailEnd/>
                        </a:ln>
                      </wps:spPr>
                      <wps:txbx>
                        <w:txbxContent>
                          <w:p w14:paraId="1D02AA30" w14:textId="3DB20436" w:rsidR="002D223C" w:rsidRPr="002D223C" w:rsidRDefault="002D223C" w:rsidP="002D223C">
                            <w:pPr>
                              <w:rPr>
                                <w:b/>
                                <w:bCs/>
                                <w:color w:val="FFFFFF" w:themeColor="background1"/>
                                <w:sz w:val="16"/>
                                <w:szCs w:val="16"/>
                                <w:lang w:val="fr-FR"/>
                              </w:rPr>
                            </w:pPr>
                            <w:r>
                              <w:rPr>
                                <w:b/>
                                <w:bCs/>
                                <w:color w:val="FFFFFF" w:themeColor="background1"/>
                                <w:sz w:val="16"/>
                                <w:szCs w:val="16"/>
                              </w:rPr>
                              <w:t>Vascular blush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CFE38C" id="_x0000_s1028" type="#_x0000_t202" style="position:absolute;left:0;text-align:left;margin-left:259.15pt;margin-top:3pt;width:64.5pt;height:19.4pt;z-index:-2516418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" filled="f" stroked="f">
                <v:textbox style="mso-fit-shape-to-text:t">
                  <w:txbxContent>
                    <w:p w14:paraId="1D02AA30" w14:textId="3DB20436" w:rsidR="002D223C" w:rsidRPr="002D223C" w:rsidRDefault="002D223C" w:rsidP="002D223C">
                      <w:pPr>
                        <w:rPr>
                          <w:b/>
                          <w:bCs/>
                          <w:color w:val="FFFFFF" w:themeColor="background1"/>
                          <w:sz w:val="16"/>
                          <w:szCs w:val="16"/>
                          <w:lang w:val="fr-FR"/>
                        </w:rPr>
                      </w:pPr>
                      <w:r>
                        <w:rPr>
                          <w:b/>
                          <w:bCs/>
                          <w:color w:val="FFFFFF" w:themeColor="background1"/>
                          <w:sz w:val="16"/>
                          <w:szCs w:val="16"/>
                        </w:rPr>
                        <w:t>Vascular blush</w:t>
                      </w:r>
                    </w:p>
                  </w:txbxContent>
                </v:textbox>
                <w10:wrap type="tight" anchorx="margin"/>
              </v:shape>
            </w:pict>
          </mc:Fallback>
        </mc:AlternateContent>
      </w:r>
    </w:p>
    <w:p w14:paraId="2722C231" w14:textId="26135E4B" w:rsidR="00260B19" w:rsidRDefault="00260B19" w:rsidP="005049AD">
      <w:pPr>
        <w:pStyle w:val="Body"/>
        <w:spacing w:after="0"/>
        <w:rPr>
          <w:rFonts w:ascii="Arial" w:hAnsi="Arial" w:cs="Arial"/>
          <w:lang w:val="en-GB"/>
        </w:rPr>
      </w:pPr>
    </w:p>
    <w:p w14:paraId="43552B48" w14:textId="1E2198F8" w:rsidR="00260B19" w:rsidRDefault="00260B19" w:rsidP="005049AD">
      <w:pPr>
        <w:pStyle w:val="Body"/>
        <w:spacing w:after="0"/>
        <w:rPr>
          <w:rFonts w:ascii="Arial" w:hAnsi="Arial" w:cs="Arial"/>
          <w:lang w:val="en-GB"/>
        </w:rPr>
      </w:pPr>
    </w:p>
    <w:p w14:paraId="2BCCBBA7" w14:textId="0E37307A" w:rsidR="00260B19" w:rsidRDefault="00260B19" w:rsidP="005049AD">
      <w:pPr>
        <w:pStyle w:val="Body"/>
        <w:spacing w:after="0"/>
        <w:rPr>
          <w:rFonts w:ascii="Arial" w:hAnsi="Arial" w:cs="Arial"/>
          <w:lang w:val="en-GB"/>
        </w:rPr>
      </w:pPr>
    </w:p>
    <w:p w14:paraId="5657D382" w14:textId="75D8066E" w:rsidR="00260B19" w:rsidRDefault="00260B19" w:rsidP="005049AD">
      <w:pPr>
        <w:pStyle w:val="Body"/>
        <w:spacing w:after="0"/>
        <w:rPr>
          <w:rFonts w:ascii="Arial" w:hAnsi="Arial" w:cs="Arial"/>
          <w:lang w:val="en-GB"/>
        </w:rPr>
      </w:pPr>
    </w:p>
    <w:p w14:paraId="59B4F659" w14:textId="2257017B" w:rsidR="00260B19" w:rsidRDefault="002D223C" w:rsidP="005049AD">
      <w:pPr>
        <w:pStyle w:val="Body"/>
        <w:spacing w:after="0"/>
        <w:rPr>
          <w:rFonts w:ascii="Arial" w:hAnsi="Arial" w:cs="Arial"/>
          <w:lang w:val="en-GB"/>
        </w:rPr>
      </w:pPr>
      <w:r w:rsidRPr="00260B19">
        <w:rPr>
          <w:rFonts w:ascii="Arial" w:hAnsi="Arial" w:cs="Arial"/>
          <w:noProof/>
          <w:lang w:val="fr-FR"/>
        </w:rPr>
        <mc:AlternateContent>
          <mc:Choice Requires="wps">
            <w:drawing>
              <wp:anchor distT="45720" distB="45720" distL="114300" distR="114300" simplePos="0" relativeHeight="251672576" behindDoc="1" locked="0" layoutInCell="1" allowOverlap="1" wp14:anchorId="41EE76BF" wp14:editId="3E5ABF72">
                <wp:simplePos x="0" y="0"/>
                <wp:positionH relativeFrom="margin">
                  <wp:posOffset>2107323</wp:posOffset>
                </wp:positionH>
                <wp:positionV relativeFrom="paragraph">
                  <wp:posOffset>26222</wp:posOffset>
                </wp:positionV>
                <wp:extent cx="967105" cy="269240"/>
                <wp:effectExtent l="0" t="0" r="0" b="0"/>
                <wp:wrapTight wrapText="bothSides">
                  <wp:wrapPolygon edited="0">
                    <wp:start x="1276" y="0"/>
                    <wp:lineTo x="1276" y="19868"/>
                    <wp:lineTo x="19997" y="19868"/>
                    <wp:lineTo x="19997" y="0"/>
                    <wp:lineTo x="1276" y="0"/>
                  </wp:wrapPolygon>
                </wp:wrapTight>
                <wp:docPr id="15694903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105" cy="269240"/>
                        </a:xfrm>
                        <a:prstGeom prst="rect">
                          <a:avLst/>
                        </a:prstGeom>
                        <a:noFill/>
                        <a:ln w="9525">
                          <a:noFill/>
                          <a:miter lim="800000"/>
                          <a:headEnd/>
                          <a:tailEnd/>
                        </a:ln>
                      </wps:spPr>
                      <wps:txbx>
                        <w:txbxContent>
                          <w:p w14:paraId="0903C859" w14:textId="7D1DD226" w:rsidR="002D223C" w:rsidRPr="00260B19" w:rsidRDefault="002D223C" w:rsidP="002D223C">
                            <w:pPr>
                              <w:rPr>
                                <w:b/>
                                <w:bCs/>
                                <w:color w:val="FFFFFF" w:themeColor="background1"/>
                                <w:lang w:val="fr-FR"/>
                              </w:rPr>
                            </w:pPr>
                            <w:r w:rsidRPr="002D223C">
                              <w:rPr>
                                <w:b/>
                                <w:bCs/>
                                <w:color w:val="FFFFFF" w:themeColor="background1"/>
                                <w:sz w:val="16"/>
                                <w:szCs w:val="16"/>
                              </w:rPr>
                              <w:t>Hematoma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EE76BF" id="_x0000_s1029" type="#_x0000_t202" style="position:absolute;left:0;text-align:left;margin-left:165.95pt;margin-top:2.05pt;width:76.15pt;height:21.2pt;z-index:-2516439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" filled="f" stroked="f">
                <v:textbox>
                  <w:txbxContent>
                    <w:p w14:paraId="0903C859" w14:textId="7D1DD226" w:rsidR="002D223C" w:rsidRPr="00260B19" w:rsidRDefault="002D223C" w:rsidP="002D223C">
                      <w:pPr>
                        <w:rPr>
                          <w:b/>
                          <w:bCs/>
                          <w:color w:val="FFFFFF" w:themeColor="background1"/>
                          <w:lang w:val="fr-FR"/>
                        </w:rPr>
                      </w:pPr>
                      <w:r w:rsidRPr="002D223C">
                        <w:rPr>
                          <w:b/>
                          <w:bCs/>
                          <w:color w:val="FFFFFF" w:themeColor="background1"/>
                          <w:sz w:val="16"/>
                          <w:szCs w:val="16"/>
                        </w:rPr>
                        <w:t>Hematoma</w:t>
                      </w:r>
                    </w:p>
                  </w:txbxContent>
                </v:textbox>
                <w10:wrap type="tight" anchorx="margin"/>
              </v:shape>
            </w:pict>
          </mc:Fallback>
        </mc:AlternateContent>
      </w:r>
    </w:p>
    <w:p w14:paraId="1D6A3ECD" w14:textId="245113AE" w:rsidR="00260B19" w:rsidRDefault="00260B19" w:rsidP="005049AD">
      <w:pPr>
        <w:pStyle w:val="Body"/>
        <w:spacing w:after="0"/>
        <w:rPr>
          <w:rFonts w:ascii="Arial" w:hAnsi="Arial" w:cs="Arial"/>
          <w:lang w:val="en-GB"/>
        </w:rPr>
      </w:pPr>
      <w:r w:rsidRPr="00260B19">
        <w:rPr>
          <w:rFonts w:ascii="Arial" w:hAnsi="Arial" w:cs="Arial"/>
          <w:noProof/>
          <w:lang w:val="fr-FR"/>
        </w:rPr>
        <mc:AlternateContent>
          <mc:Choice Requires="wps">
            <w:drawing>
              <wp:anchor distT="45720" distB="45720" distL="114300" distR="114300" simplePos="0" relativeHeight="251670528" behindDoc="1" locked="0" layoutInCell="1" allowOverlap="1" wp14:anchorId="5D6638AF" wp14:editId="49FBD4CF">
                <wp:simplePos x="0" y="0"/>
                <wp:positionH relativeFrom="margin">
                  <wp:posOffset>2143760</wp:posOffset>
                </wp:positionH>
                <wp:positionV relativeFrom="paragraph">
                  <wp:posOffset>6350</wp:posOffset>
                </wp:positionV>
                <wp:extent cx="353695" cy="246380"/>
                <wp:effectExtent l="0" t="0" r="0" b="1270"/>
                <wp:wrapTight wrapText="bothSides">
                  <wp:wrapPolygon edited="0">
                    <wp:start x="3490" y="0"/>
                    <wp:lineTo x="3490" y="20041"/>
                    <wp:lineTo x="17451" y="20041"/>
                    <wp:lineTo x="17451" y="0"/>
                    <wp:lineTo x="3490" y="0"/>
                  </wp:wrapPolygon>
                </wp:wrapTight>
                <wp:docPr id="73755572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 cy="246380"/>
                        </a:xfrm>
                        <a:prstGeom prst="rect">
                          <a:avLst/>
                        </a:prstGeom>
                        <a:noFill/>
                        <a:ln w="9525">
                          <a:noFill/>
                          <a:miter lim="800000"/>
                          <a:headEnd/>
                          <a:tailEnd/>
                        </a:ln>
                      </wps:spPr>
                      <wps:txbx>
                        <w:txbxContent>
                          <w:p w14:paraId="78AB6155" w14:textId="356E297A" w:rsidR="00260B19" w:rsidRPr="00260B19" w:rsidRDefault="00260B19" w:rsidP="00260B19">
                            <w:pPr>
                              <w:rPr>
                                <w:b/>
                                <w:bCs/>
                                <w:color w:val="FFFFFF" w:themeColor="background1"/>
                                <w:lang w:val="fr-FR"/>
                              </w:rPr>
                            </w:pPr>
                            <w:r>
                              <w:rPr>
                                <w:b/>
                                <w:bCs/>
                                <w:color w:val="FFFFFF" w:themeColor="background1"/>
                              </w:rPr>
                              <w:t>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D6638AF" id="_x0000_s1030" type="#_x0000_t202" style="position:absolute;left:0;text-align:left;margin-left:168.8pt;margin-top:.5pt;width:27.85pt;height:19.4pt;z-index:-2516459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" filled="f" stroked="f">
                <v:textbox style="mso-fit-shape-to-text:t">
                  <w:txbxContent>
                    <w:p w14:paraId="78AB6155" w14:textId="356E297A" w:rsidR="00260B19" w:rsidRPr="00260B19" w:rsidRDefault="00260B19" w:rsidP="00260B19">
                      <w:pPr>
                        <w:rPr>
                          <w:b/>
                          <w:bCs/>
                          <w:color w:val="FFFFFF" w:themeColor="background1"/>
                          <w:lang w:val="fr-FR"/>
                        </w:rPr>
                      </w:pPr>
                      <w:r>
                        <w:rPr>
                          <w:b/>
                          <w:bCs/>
                          <w:color w:val="FFFFFF" w:themeColor="background1"/>
                        </w:rPr>
                        <w:t>D</w:t>
                      </w:r>
                    </w:p>
                  </w:txbxContent>
                </v:textbox>
                <w10:wrap type="tight" anchorx="margin"/>
              </v:shape>
            </w:pict>
          </mc:Fallback>
        </mc:AlternateContent>
      </w:r>
      <w:r w:rsidRPr="00260B19">
        <w:rPr>
          <w:rFonts w:ascii="Arial" w:hAnsi="Arial" w:cs="Arial"/>
          <w:noProof/>
          <w:lang w:val="fr-FR"/>
        </w:rPr>
        <mc:AlternateContent>
          <mc:Choice Requires="wps">
            <w:drawing>
              <wp:anchor distT="45720" distB="45720" distL="114300" distR="114300" simplePos="0" relativeHeight="251668480" behindDoc="1" locked="0" layoutInCell="1" allowOverlap="1" wp14:anchorId="336DD98C" wp14:editId="0218C1EB">
                <wp:simplePos x="0" y="0"/>
                <wp:positionH relativeFrom="margin">
                  <wp:posOffset>-730</wp:posOffset>
                </wp:positionH>
                <wp:positionV relativeFrom="paragraph">
                  <wp:posOffset>6350</wp:posOffset>
                </wp:positionV>
                <wp:extent cx="353695" cy="246380"/>
                <wp:effectExtent l="0" t="0" r="0" b="1270"/>
                <wp:wrapTight wrapText="bothSides">
                  <wp:wrapPolygon edited="0">
                    <wp:start x="3490" y="0"/>
                    <wp:lineTo x="3490" y="20041"/>
                    <wp:lineTo x="17451" y="20041"/>
                    <wp:lineTo x="17451" y="0"/>
                    <wp:lineTo x="3490" y="0"/>
                  </wp:wrapPolygon>
                </wp:wrapTight>
                <wp:docPr id="198044036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695" cy="246380"/>
                        </a:xfrm>
                        <a:prstGeom prst="rect">
                          <a:avLst/>
                        </a:prstGeom>
                        <a:noFill/>
                        <a:ln w="9525">
                          <a:noFill/>
                          <a:miter lim="800000"/>
                          <a:headEnd/>
                          <a:tailEnd/>
                        </a:ln>
                      </wps:spPr>
                      <wps:txbx>
                        <w:txbxContent>
                          <w:p w14:paraId="1D7285A0" w14:textId="794818A6" w:rsidR="00260B19" w:rsidRPr="00260B19" w:rsidRDefault="00260B19" w:rsidP="00260B19">
                            <w:pPr>
                              <w:rPr>
                                <w:b/>
                                <w:bCs/>
                                <w:color w:val="FFFFFF" w:themeColor="background1"/>
                                <w:lang w:val="fr-FR"/>
                              </w:rPr>
                            </w:pPr>
                            <w:r>
                              <w:rPr>
                                <w:b/>
                                <w:bCs/>
                                <w:color w:val="FFFFFF" w:themeColor="background1"/>
                              </w:rPr>
                              <w:t>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6DD98C" id="_x0000_s1031" type="#_x0000_t202" style="position:absolute;left:0;text-align:left;margin-left:-.05pt;margin-top:.5pt;width:27.85pt;height:19.4pt;z-index:-2516480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" filled="f" stroked="f">
                <v:textbox style="mso-fit-shape-to-text:t">
                  <w:txbxContent>
                    <w:p w14:paraId="1D7285A0" w14:textId="794818A6" w:rsidR="00260B19" w:rsidRPr="00260B19" w:rsidRDefault="00260B19" w:rsidP="00260B19">
                      <w:pPr>
                        <w:rPr>
                          <w:b/>
                          <w:bCs/>
                          <w:color w:val="FFFFFF" w:themeColor="background1"/>
                          <w:lang w:val="fr-FR"/>
                        </w:rPr>
                      </w:pPr>
                      <w:r>
                        <w:rPr>
                          <w:b/>
                          <w:bCs/>
                          <w:color w:val="FFFFFF" w:themeColor="background1"/>
                        </w:rPr>
                        <w:t>C</w:t>
                      </w:r>
                    </w:p>
                  </w:txbxContent>
                </v:textbox>
                <w10:wrap type="tight" anchorx="margin"/>
              </v:shape>
            </w:pict>
          </mc:Fallback>
        </mc:AlternateContent>
      </w:r>
    </w:p>
    <w:p w14:paraId="75A9F28C" w14:textId="759B9967" w:rsidR="00260B19" w:rsidRDefault="00260B19" w:rsidP="005049AD">
      <w:pPr>
        <w:pStyle w:val="Body"/>
        <w:spacing w:after="0"/>
        <w:rPr>
          <w:rFonts w:ascii="Arial" w:hAnsi="Arial" w:cs="Arial"/>
          <w:lang w:val="en-GB"/>
        </w:rPr>
      </w:pPr>
    </w:p>
    <w:p w14:paraId="0F484761" w14:textId="77777777" w:rsidR="00260B19" w:rsidRDefault="00260B19" w:rsidP="005049AD">
      <w:pPr>
        <w:pStyle w:val="Body"/>
        <w:spacing w:after="0"/>
        <w:rPr>
          <w:rFonts w:ascii="Arial" w:hAnsi="Arial" w:cs="Arial"/>
          <w:lang w:val="en-GB"/>
        </w:rPr>
      </w:pPr>
    </w:p>
    <w:p w14:paraId="634D1243" w14:textId="2AE7A077" w:rsidR="00260B19" w:rsidRPr="008F637F" w:rsidRDefault="002D223C" w:rsidP="005049AD">
      <w:pPr>
        <w:pStyle w:val="Body"/>
        <w:spacing w:after="0"/>
        <w:rPr>
          <w:rFonts w:ascii="Arial" w:hAnsi="Arial" w:cs="Arial"/>
          <w:b/>
          <w:bCs/>
          <w:sz w:val="18"/>
          <w:szCs w:val="18"/>
          <w:lang w:val="en-GB"/>
        </w:rPr>
      </w:pPr>
      <w:r w:rsidRPr="008F637F">
        <w:rPr>
          <w:rFonts w:ascii="Arial" w:hAnsi="Arial" w:cs="Arial"/>
          <w:b/>
          <w:bCs/>
          <w:sz w:val="18"/>
          <w:szCs w:val="18"/>
          <w:lang w:val="en-GB"/>
        </w:rPr>
        <w:t xml:space="preserve">Fig. 1: </w:t>
      </w:r>
      <w:r w:rsidR="008F637F" w:rsidRPr="008F637F">
        <w:rPr>
          <w:rFonts w:ascii="Arial" w:hAnsi="Arial" w:cs="Arial"/>
          <w:b/>
          <w:bCs/>
          <w:sz w:val="18"/>
          <w:szCs w:val="18"/>
        </w:rPr>
        <w:t>post-operative CT scan showing a subcapsular hematoma surrounding the lateral and inferio</w:t>
      </w:r>
      <w:r w:rsidR="001F246E">
        <w:rPr>
          <w:rFonts w:ascii="Arial" w:hAnsi="Arial" w:cs="Arial"/>
          <w:b/>
          <w:bCs/>
          <w:sz w:val="18"/>
          <w:szCs w:val="18"/>
        </w:rPr>
        <w:t>r</w:t>
      </w:r>
      <w:r w:rsidR="008F637F" w:rsidRPr="008F637F">
        <w:rPr>
          <w:rFonts w:ascii="Arial" w:hAnsi="Arial" w:cs="Arial"/>
          <w:b/>
          <w:bCs/>
          <w:sz w:val="18"/>
          <w:szCs w:val="18"/>
        </w:rPr>
        <w:t xml:space="preserve"> surface of the right hemi liver (</w:t>
      </w:r>
      <w:proofErr w:type="gramStart"/>
      <w:r w:rsidR="008F637F" w:rsidRPr="008F637F">
        <w:rPr>
          <w:rFonts w:ascii="Arial" w:hAnsi="Arial" w:cs="Arial"/>
          <w:b/>
          <w:bCs/>
          <w:sz w:val="18"/>
          <w:szCs w:val="18"/>
        </w:rPr>
        <w:t>A,B</w:t>
      </w:r>
      <w:proofErr w:type="gramEnd"/>
      <w:r w:rsidR="008F637F" w:rsidRPr="008F637F">
        <w:rPr>
          <w:rFonts w:ascii="Arial" w:hAnsi="Arial" w:cs="Arial"/>
          <w:b/>
          <w:bCs/>
          <w:sz w:val="18"/>
          <w:szCs w:val="18"/>
        </w:rPr>
        <w:t xml:space="preserve">,C) with an active bleeding in the VIII segment. </w:t>
      </w:r>
    </w:p>
    <w:p w14:paraId="412A4D4D" w14:textId="23241000" w:rsidR="005049AD" w:rsidRDefault="001F246E" w:rsidP="005049AD">
      <w:pPr>
        <w:pStyle w:val="Body"/>
        <w:spacing w:after="0"/>
        <w:rPr>
          <w:rFonts w:ascii="Arial" w:hAnsi="Arial" w:cs="Arial"/>
          <w:lang w:val="en-GB"/>
        </w:rPr>
      </w:pPr>
      <w:r>
        <w:rPr>
          <w:rFonts w:ascii="Arial" w:hAnsi="Arial" w:cs="Arial"/>
          <w:lang w:val="en-GB"/>
        </w:rPr>
        <w:t>After hospitalisation, patient benefited from an arterial embolization due to the active bleeding.</w:t>
      </w:r>
    </w:p>
    <w:p w14:paraId="433D0591" w14:textId="13F0B078" w:rsidR="001F246E" w:rsidRPr="001F246E" w:rsidRDefault="001F246E" w:rsidP="001F246E">
      <w:pPr>
        <w:pStyle w:val="Body"/>
        <w:spacing w:after="0"/>
        <w:rPr>
          <w:rFonts w:ascii="Arial" w:hAnsi="Arial" w:cs="Arial"/>
          <w:lang w:val="en-GB"/>
        </w:rPr>
      </w:pPr>
    </w:p>
    <w:p w14:paraId="16CAFFD6" w14:textId="7FE4ADD6" w:rsidR="001F246E" w:rsidRPr="001F246E" w:rsidRDefault="001F246E" w:rsidP="001F246E">
      <w:pPr>
        <w:pStyle w:val="Body"/>
        <w:spacing w:after="0"/>
        <w:rPr>
          <w:rFonts w:ascii="Arial" w:hAnsi="Arial" w:cs="Arial"/>
          <w:lang w:val="en-GB"/>
        </w:rPr>
      </w:pPr>
      <w:r w:rsidRPr="001F246E">
        <w:rPr>
          <w:rFonts w:ascii="Arial" w:hAnsi="Arial" w:cs="Arial"/>
          <w:noProof/>
          <w:lang w:val="fr-FR"/>
        </w:rPr>
        <w:lastRenderedPageBreak/>
        <w:drawing>
          <wp:anchor distT="0" distB="0" distL="114300" distR="114300" simplePos="0" relativeHeight="251676672" behindDoc="1" locked="0" layoutInCell="1" allowOverlap="1" wp14:anchorId="504C3646" wp14:editId="16D7D1A3">
            <wp:simplePos x="0" y="0"/>
            <wp:positionH relativeFrom="margin">
              <wp:posOffset>2398395</wp:posOffset>
            </wp:positionH>
            <wp:positionV relativeFrom="paragraph">
              <wp:posOffset>167640</wp:posOffset>
            </wp:positionV>
            <wp:extent cx="2527300" cy="2510155"/>
            <wp:effectExtent l="0" t="0" r="6350" b="4445"/>
            <wp:wrapTight wrapText="bothSides">
              <wp:wrapPolygon edited="0">
                <wp:start x="0" y="0"/>
                <wp:lineTo x="0" y="21474"/>
                <wp:lineTo x="21491" y="21474"/>
                <wp:lineTo x="21491" y="0"/>
                <wp:lineTo x="0" y="0"/>
              </wp:wrapPolygon>
            </wp:wrapTight>
            <wp:docPr id="1898878293"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27300" cy="25101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18A588" w14:textId="799001B6" w:rsidR="00666431" w:rsidRDefault="00666431" w:rsidP="005049AD">
      <w:pPr>
        <w:pStyle w:val="Body"/>
        <w:spacing w:after="0"/>
        <w:rPr>
          <w:rFonts w:ascii="Arial" w:hAnsi="Arial" w:cs="Arial"/>
          <w:b/>
          <w:bCs/>
          <w:sz w:val="18"/>
          <w:szCs w:val="18"/>
          <w:lang w:val="en-GB"/>
        </w:rPr>
      </w:pPr>
      <w:r w:rsidRPr="001F246E">
        <w:rPr>
          <w:rFonts w:ascii="Arial" w:hAnsi="Arial" w:cs="Arial"/>
          <w:noProof/>
          <w:lang w:val="fr-FR"/>
        </w:rPr>
        <w:drawing>
          <wp:anchor distT="0" distB="0" distL="114300" distR="114300" simplePos="0" relativeHeight="251675648" behindDoc="0" locked="0" layoutInCell="1" allowOverlap="1" wp14:anchorId="49685977" wp14:editId="6C473AED">
            <wp:simplePos x="0" y="0"/>
            <wp:positionH relativeFrom="margin">
              <wp:posOffset>19559</wp:posOffset>
            </wp:positionH>
            <wp:positionV relativeFrom="paragraph">
              <wp:posOffset>26806</wp:posOffset>
            </wp:positionV>
            <wp:extent cx="2222500" cy="2494280"/>
            <wp:effectExtent l="0" t="0" r="6350" b="1270"/>
            <wp:wrapSquare wrapText="bothSides"/>
            <wp:docPr id="1913890012"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22500" cy="2494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2A14B7" w14:textId="0FA6A00A" w:rsidR="00666431" w:rsidRDefault="00666431" w:rsidP="005049AD">
      <w:pPr>
        <w:pStyle w:val="Body"/>
        <w:spacing w:after="0"/>
        <w:rPr>
          <w:rFonts w:ascii="Arial" w:hAnsi="Arial" w:cs="Arial"/>
          <w:b/>
          <w:bCs/>
          <w:sz w:val="18"/>
          <w:szCs w:val="18"/>
          <w:lang w:val="en-GB"/>
        </w:rPr>
      </w:pPr>
    </w:p>
    <w:p w14:paraId="76368FDC" w14:textId="77777777" w:rsidR="00666431" w:rsidRDefault="00666431" w:rsidP="005049AD">
      <w:pPr>
        <w:pStyle w:val="Body"/>
        <w:spacing w:after="0"/>
        <w:rPr>
          <w:rFonts w:ascii="Arial" w:hAnsi="Arial" w:cs="Arial"/>
          <w:b/>
          <w:bCs/>
          <w:sz w:val="18"/>
          <w:szCs w:val="18"/>
          <w:lang w:val="en-GB"/>
        </w:rPr>
      </w:pPr>
    </w:p>
    <w:p w14:paraId="65125379" w14:textId="068AA7CE" w:rsidR="00666431" w:rsidRDefault="00666431" w:rsidP="005049AD">
      <w:pPr>
        <w:pStyle w:val="Body"/>
        <w:spacing w:after="0"/>
        <w:rPr>
          <w:rFonts w:ascii="Arial" w:hAnsi="Arial" w:cs="Arial"/>
          <w:b/>
          <w:bCs/>
          <w:sz w:val="18"/>
          <w:szCs w:val="18"/>
          <w:lang w:val="en-GB"/>
        </w:rPr>
      </w:pPr>
    </w:p>
    <w:p w14:paraId="418F1779" w14:textId="77777777" w:rsidR="00666431" w:rsidRDefault="00666431" w:rsidP="005049AD">
      <w:pPr>
        <w:pStyle w:val="Body"/>
        <w:spacing w:after="0"/>
        <w:rPr>
          <w:rFonts w:ascii="Arial" w:hAnsi="Arial" w:cs="Arial"/>
          <w:b/>
          <w:bCs/>
          <w:sz w:val="18"/>
          <w:szCs w:val="18"/>
          <w:lang w:val="en-GB"/>
        </w:rPr>
      </w:pPr>
    </w:p>
    <w:p w14:paraId="06EA8C29" w14:textId="47C25763" w:rsidR="00666431" w:rsidRDefault="00666431" w:rsidP="005049AD">
      <w:pPr>
        <w:pStyle w:val="Body"/>
        <w:spacing w:after="0"/>
        <w:rPr>
          <w:rFonts w:ascii="Arial" w:hAnsi="Arial" w:cs="Arial"/>
          <w:b/>
          <w:bCs/>
          <w:sz w:val="18"/>
          <w:szCs w:val="18"/>
          <w:lang w:val="en-GB"/>
        </w:rPr>
      </w:pPr>
    </w:p>
    <w:p w14:paraId="25471B1D" w14:textId="77777777" w:rsidR="00666431" w:rsidRDefault="00666431" w:rsidP="005049AD">
      <w:pPr>
        <w:pStyle w:val="Body"/>
        <w:spacing w:after="0"/>
        <w:rPr>
          <w:rFonts w:ascii="Arial" w:hAnsi="Arial" w:cs="Arial"/>
          <w:b/>
          <w:bCs/>
          <w:sz w:val="18"/>
          <w:szCs w:val="18"/>
          <w:lang w:val="en-GB"/>
        </w:rPr>
      </w:pPr>
    </w:p>
    <w:p w14:paraId="222D3BBB" w14:textId="47E3C441" w:rsidR="00666431" w:rsidRDefault="00666431" w:rsidP="005049AD">
      <w:pPr>
        <w:pStyle w:val="Body"/>
        <w:spacing w:after="0"/>
        <w:rPr>
          <w:rFonts w:ascii="Arial" w:hAnsi="Arial" w:cs="Arial"/>
          <w:b/>
          <w:bCs/>
          <w:sz w:val="18"/>
          <w:szCs w:val="18"/>
          <w:lang w:val="en-GB"/>
        </w:rPr>
      </w:pPr>
    </w:p>
    <w:p w14:paraId="3A69A26A" w14:textId="77777777" w:rsidR="00666431" w:rsidRDefault="00666431" w:rsidP="005049AD">
      <w:pPr>
        <w:pStyle w:val="Body"/>
        <w:spacing w:after="0"/>
        <w:rPr>
          <w:rFonts w:ascii="Arial" w:hAnsi="Arial" w:cs="Arial"/>
          <w:b/>
          <w:bCs/>
          <w:sz w:val="18"/>
          <w:szCs w:val="18"/>
          <w:lang w:val="en-GB"/>
        </w:rPr>
      </w:pPr>
    </w:p>
    <w:p w14:paraId="13B1EB66" w14:textId="17C36529" w:rsidR="00666431" w:rsidRDefault="00666431" w:rsidP="005049AD">
      <w:pPr>
        <w:pStyle w:val="Body"/>
        <w:spacing w:after="0"/>
        <w:rPr>
          <w:rFonts w:ascii="Arial" w:hAnsi="Arial" w:cs="Arial"/>
          <w:b/>
          <w:bCs/>
          <w:sz w:val="18"/>
          <w:szCs w:val="18"/>
          <w:lang w:val="en-GB"/>
        </w:rPr>
      </w:pPr>
    </w:p>
    <w:p w14:paraId="55D89226" w14:textId="77777777" w:rsidR="00666431" w:rsidRDefault="00666431" w:rsidP="005049AD">
      <w:pPr>
        <w:pStyle w:val="Body"/>
        <w:spacing w:after="0"/>
        <w:rPr>
          <w:rFonts w:ascii="Arial" w:hAnsi="Arial" w:cs="Arial"/>
          <w:b/>
          <w:bCs/>
          <w:sz w:val="18"/>
          <w:szCs w:val="18"/>
          <w:lang w:val="en-GB"/>
        </w:rPr>
      </w:pPr>
    </w:p>
    <w:p w14:paraId="60945A5F" w14:textId="4B3701A0" w:rsidR="00666431" w:rsidRDefault="00666431" w:rsidP="005049AD">
      <w:pPr>
        <w:pStyle w:val="Body"/>
        <w:spacing w:after="0"/>
        <w:rPr>
          <w:rFonts w:ascii="Arial" w:hAnsi="Arial" w:cs="Arial"/>
          <w:b/>
          <w:bCs/>
          <w:sz w:val="18"/>
          <w:szCs w:val="18"/>
          <w:lang w:val="en-GB"/>
        </w:rPr>
      </w:pPr>
    </w:p>
    <w:p w14:paraId="368EF36E" w14:textId="77777777" w:rsidR="00666431" w:rsidRDefault="00666431" w:rsidP="005049AD">
      <w:pPr>
        <w:pStyle w:val="Body"/>
        <w:spacing w:after="0"/>
        <w:rPr>
          <w:rFonts w:ascii="Arial" w:hAnsi="Arial" w:cs="Arial"/>
          <w:b/>
          <w:bCs/>
          <w:sz w:val="18"/>
          <w:szCs w:val="18"/>
          <w:lang w:val="en-GB"/>
        </w:rPr>
      </w:pPr>
    </w:p>
    <w:p w14:paraId="758BAD3C" w14:textId="68E89B44" w:rsidR="00666431" w:rsidRDefault="00666431" w:rsidP="005049AD">
      <w:pPr>
        <w:pStyle w:val="Body"/>
        <w:spacing w:after="0"/>
        <w:rPr>
          <w:rFonts w:ascii="Arial" w:hAnsi="Arial" w:cs="Arial"/>
          <w:b/>
          <w:bCs/>
          <w:sz w:val="18"/>
          <w:szCs w:val="18"/>
          <w:lang w:val="en-GB"/>
        </w:rPr>
      </w:pPr>
    </w:p>
    <w:p w14:paraId="0B4828B8" w14:textId="77777777" w:rsidR="00666431" w:rsidRDefault="00666431" w:rsidP="005049AD">
      <w:pPr>
        <w:pStyle w:val="Body"/>
        <w:spacing w:after="0"/>
        <w:rPr>
          <w:rFonts w:ascii="Arial" w:hAnsi="Arial" w:cs="Arial"/>
          <w:b/>
          <w:bCs/>
          <w:sz w:val="18"/>
          <w:szCs w:val="18"/>
          <w:lang w:val="en-GB"/>
        </w:rPr>
      </w:pPr>
    </w:p>
    <w:p w14:paraId="22931E8B" w14:textId="067EC126" w:rsidR="00666431" w:rsidRDefault="00666431" w:rsidP="005049AD">
      <w:pPr>
        <w:pStyle w:val="Body"/>
        <w:spacing w:after="0"/>
        <w:rPr>
          <w:rFonts w:ascii="Arial" w:hAnsi="Arial" w:cs="Arial"/>
          <w:b/>
          <w:bCs/>
          <w:sz w:val="18"/>
          <w:szCs w:val="18"/>
          <w:lang w:val="en-GB"/>
        </w:rPr>
      </w:pPr>
    </w:p>
    <w:p w14:paraId="34ACA9BB" w14:textId="77777777" w:rsidR="00666431" w:rsidRDefault="00666431" w:rsidP="005049AD">
      <w:pPr>
        <w:pStyle w:val="Body"/>
        <w:spacing w:after="0"/>
        <w:rPr>
          <w:rFonts w:ascii="Arial" w:hAnsi="Arial" w:cs="Arial"/>
          <w:b/>
          <w:bCs/>
          <w:sz w:val="18"/>
          <w:szCs w:val="18"/>
          <w:lang w:val="en-GB"/>
        </w:rPr>
      </w:pPr>
    </w:p>
    <w:p w14:paraId="2FA31FA7" w14:textId="77777777" w:rsidR="00666431" w:rsidRDefault="00666431" w:rsidP="005049AD">
      <w:pPr>
        <w:pStyle w:val="Body"/>
        <w:spacing w:after="0"/>
        <w:rPr>
          <w:rFonts w:ascii="Arial" w:hAnsi="Arial" w:cs="Arial"/>
          <w:b/>
          <w:bCs/>
          <w:sz w:val="18"/>
          <w:szCs w:val="18"/>
          <w:lang w:val="en-GB"/>
        </w:rPr>
      </w:pPr>
    </w:p>
    <w:p w14:paraId="127C1652" w14:textId="77777777" w:rsidR="00666431" w:rsidRDefault="00666431" w:rsidP="005049AD">
      <w:pPr>
        <w:pStyle w:val="Body"/>
        <w:spacing w:after="0"/>
        <w:rPr>
          <w:rFonts w:ascii="Arial" w:hAnsi="Arial" w:cs="Arial"/>
          <w:b/>
          <w:bCs/>
          <w:sz w:val="18"/>
          <w:szCs w:val="18"/>
          <w:lang w:val="en-GB"/>
        </w:rPr>
      </w:pPr>
    </w:p>
    <w:p w14:paraId="77D8B62C" w14:textId="77777777" w:rsidR="00666431" w:rsidRDefault="00666431" w:rsidP="005049AD">
      <w:pPr>
        <w:pStyle w:val="Body"/>
        <w:spacing w:after="0"/>
        <w:rPr>
          <w:rFonts w:ascii="Arial" w:hAnsi="Arial" w:cs="Arial"/>
          <w:b/>
          <w:bCs/>
          <w:sz w:val="18"/>
          <w:szCs w:val="18"/>
          <w:lang w:val="en-GB"/>
        </w:rPr>
      </w:pPr>
    </w:p>
    <w:p w14:paraId="22F60D86" w14:textId="2A898A6B" w:rsidR="001F246E" w:rsidRDefault="001F246E" w:rsidP="005049AD">
      <w:pPr>
        <w:pStyle w:val="Body"/>
        <w:spacing w:after="0"/>
        <w:rPr>
          <w:rFonts w:ascii="Arial" w:hAnsi="Arial" w:cs="Arial"/>
          <w:b/>
          <w:bCs/>
          <w:sz w:val="18"/>
          <w:szCs w:val="18"/>
          <w:lang w:val="en-GB"/>
        </w:rPr>
      </w:pPr>
      <w:r w:rsidRPr="008F637F">
        <w:rPr>
          <w:rFonts w:ascii="Arial" w:hAnsi="Arial" w:cs="Arial"/>
          <w:b/>
          <w:bCs/>
          <w:sz w:val="18"/>
          <w:szCs w:val="18"/>
          <w:lang w:val="en-GB"/>
        </w:rPr>
        <w:t xml:space="preserve">Fig. </w:t>
      </w:r>
      <w:r>
        <w:rPr>
          <w:rFonts w:ascii="Arial" w:hAnsi="Arial" w:cs="Arial"/>
          <w:b/>
          <w:bCs/>
          <w:sz w:val="18"/>
          <w:szCs w:val="18"/>
          <w:lang w:val="en-GB"/>
        </w:rPr>
        <w:t>2</w:t>
      </w:r>
      <w:r w:rsidRPr="008F637F">
        <w:rPr>
          <w:rFonts w:ascii="Arial" w:hAnsi="Arial" w:cs="Arial"/>
          <w:b/>
          <w:bCs/>
          <w:sz w:val="18"/>
          <w:szCs w:val="18"/>
          <w:lang w:val="en-GB"/>
        </w:rPr>
        <w:t>:</w:t>
      </w:r>
      <w:r>
        <w:rPr>
          <w:rFonts w:ascii="Arial" w:hAnsi="Arial" w:cs="Arial"/>
          <w:b/>
          <w:bCs/>
          <w:sz w:val="18"/>
          <w:szCs w:val="18"/>
          <w:lang w:val="en-GB"/>
        </w:rPr>
        <w:t xml:space="preserve"> Arterial embolization of the ruptured pseudo-</w:t>
      </w:r>
      <w:proofErr w:type="spellStart"/>
      <w:r>
        <w:rPr>
          <w:rFonts w:ascii="Arial" w:hAnsi="Arial" w:cs="Arial"/>
          <w:b/>
          <w:bCs/>
          <w:sz w:val="18"/>
          <w:szCs w:val="18"/>
          <w:lang w:val="en-GB"/>
        </w:rPr>
        <w:t>anevrysm</w:t>
      </w:r>
      <w:proofErr w:type="spellEnd"/>
    </w:p>
    <w:p w14:paraId="07E398DB" w14:textId="4F4844E2" w:rsidR="001F246E" w:rsidRDefault="001F246E" w:rsidP="005049AD">
      <w:pPr>
        <w:pStyle w:val="Body"/>
        <w:spacing w:after="0"/>
        <w:rPr>
          <w:rFonts w:ascii="Arial" w:hAnsi="Arial" w:cs="Arial"/>
          <w:b/>
          <w:bCs/>
          <w:sz w:val="18"/>
          <w:szCs w:val="18"/>
          <w:lang w:val="en-GB"/>
        </w:rPr>
      </w:pPr>
    </w:p>
    <w:p w14:paraId="2855181A" w14:textId="3C02297A" w:rsidR="005F5E90" w:rsidRPr="005F5E90" w:rsidRDefault="001F246E" w:rsidP="005F5E90">
      <w:pPr>
        <w:pStyle w:val="Body"/>
        <w:rPr>
          <w:rFonts w:ascii="Arial" w:hAnsi="Arial" w:cs="Arial"/>
          <w:lang w:val="en-GB"/>
        </w:rPr>
      </w:pPr>
      <w:r>
        <w:rPr>
          <w:rFonts w:ascii="Arial" w:hAnsi="Arial" w:cs="Arial"/>
          <w:lang w:val="en-GB"/>
        </w:rPr>
        <w:t>After the embolization patient benefited from</w:t>
      </w:r>
      <w:r w:rsidR="005F5E90">
        <w:rPr>
          <w:rFonts w:ascii="Arial" w:hAnsi="Arial" w:cs="Arial"/>
          <w:lang w:val="en-GB"/>
        </w:rPr>
        <w:t xml:space="preserve"> close monitoring in our department, and after being</w:t>
      </w:r>
      <w:r>
        <w:rPr>
          <w:rFonts w:ascii="Arial" w:hAnsi="Arial" w:cs="Arial"/>
          <w:lang w:val="en-GB"/>
        </w:rPr>
        <w:t xml:space="preserve"> </w:t>
      </w:r>
      <w:r w:rsidR="005F5E90">
        <w:rPr>
          <w:rFonts w:ascii="Arial" w:hAnsi="Arial" w:cs="Arial"/>
          <w:lang w:val="en-GB"/>
        </w:rPr>
        <w:t xml:space="preserve">transfused, patient stabilized </w:t>
      </w:r>
      <w:r w:rsidR="005F5E90" w:rsidRPr="005F5E90">
        <w:rPr>
          <w:rFonts w:ascii="Arial" w:hAnsi="Arial" w:cs="Arial"/>
          <w:lang w:val="en-GB"/>
        </w:rPr>
        <w:t>which prompte</w:t>
      </w:r>
      <w:r w:rsidR="005F5E90">
        <w:rPr>
          <w:rFonts w:ascii="Arial" w:hAnsi="Arial" w:cs="Arial"/>
          <w:lang w:val="en-GB"/>
        </w:rPr>
        <w:t xml:space="preserve">d </w:t>
      </w:r>
      <w:r w:rsidR="005F5E90" w:rsidRPr="005F5E90">
        <w:rPr>
          <w:rFonts w:ascii="Arial" w:hAnsi="Arial" w:cs="Arial"/>
          <w:lang w:val="en-GB"/>
        </w:rPr>
        <w:t>surgical abstention.</w:t>
      </w:r>
    </w:p>
    <w:p w14:paraId="638A7496" w14:textId="0640FAFA" w:rsidR="005F5E90" w:rsidRPr="005F5E90" w:rsidRDefault="005F5E90" w:rsidP="005F5E90">
      <w:pPr>
        <w:pStyle w:val="Body"/>
        <w:spacing w:after="0"/>
        <w:rPr>
          <w:rFonts w:ascii="Arial" w:hAnsi="Arial" w:cs="Arial"/>
          <w:lang w:val="en-GB"/>
        </w:rPr>
      </w:pPr>
      <w:r w:rsidRPr="005F5E90">
        <w:rPr>
          <w:rFonts w:ascii="Arial" w:hAnsi="Arial" w:cs="Arial"/>
          <w:lang w:val="en-GB"/>
        </w:rPr>
        <w:t xml:space="preserve">The patient was discharged on the </w:t>
      </w:r>
      <w:r>
        <w:rPr>
          <w:rFonts w:ascii="Arial" w:hAnsi="Arial" w:cs="Arial"/>
          <w:lang w:val="en-GB"/>
        </w:rPr>
        <w:t>fourth</w:t>
      </w:r>
      <w:r w:rsidRPr="005F5E90">
        <w:rPr>
          <w:rFonts w:ascii="Arial" w:hAnsi="Arial" w:cs="Arial"/>
          <w:lang w:val="en-GB"/>
        </w:rPr>
        <w:t xml:space="preserve"> day upon stabilization with no further complications</w:t>
      </w:r>
      <w:r>
        <w:rPr>
          <w:rFonts w:ascii="Arial" w:hAnsi="Arial" w:cs="Arial"/>
          <w:lang w:val="en-GB"/>
        </w:rPr>
        <w:t>.</w:t>
      </w:r>
    </w:p>
    <w:p w14:paraId="2AF16EC5" w14:textId="51A781D9" w:rsidR="005049AD" w:rsidRDefault="005049AD" w:rsidP="005049AD">
      <w:pPr>
        <w:pStyle w:val="Body"/>
        <w:spacing w:after="0"/>
        <w:rPr>
          <w:rFonts w:ascii="Arial" w:hAnsi="Arial" w:cs="Arial"/>
          <w:lang w:val="en-GB"/>
        </w:rPr>
      </w:pPr>
    </w:p>
    <w:p w14:paraId="36714B00" w14:textId="77777777" w:rsidR="001F246E" w:rsidRPr="001F246E" w:rsidRDefault="001F246E" w:rsidP="005049AD">
      <w:pPr>
        <w:pStyle w:val="Body"/>
        <w:spacing w:after="0"/>
        <w:rPr>
          <w:rFonts w:ascii="Arial" w:hAnsi="Arial" w:cs="Arial"/>
          <w:lang w:val="en-GB"/>
        </w:rPr>
      </w:pPr>
    </w:p>
    <w:p w14:paraId="0B33540F" w14:textId="705D53E1" w:rsidR="005049AD" w:rsidRDefault="005049AD" w:rsidP="005049AD">
      <w:pPr>
        <w:pStyle w:val="Head1"/>
        <w:spacing w:after="0"/>
        <w:jc w:val="both"/>
        <w:rPr>
          <w:rFonts w:ascii="Arial" w:hAnsi="Arial" w:cs="Arial"/>
        </w:rPr>
      </w:pPr>
      <w:r>
        <w:rPr>
          <w:rFonts w:ascii="Arial" w:hAnsi="Arial" w:cs="Arial"/>
        </w:rPr>
        <w:t xml:space="preserve">3. </w:t>
      </w:r>
      <w:r w:rsidR="00C64315">
        <w:rPr>
          <w:rFonts w:ascii="Arial" w:hAnsi="Arial" w:cs="Arial"/>
        </w:rPr>
        <w:t>DISCUSSION</w:t>
      </w:r>
    </w:p>
    <w:p w14:paraId="6A73A133" w14:textId="77777777" w:rsidR="005049AD" w:rsidRDefault="005049AD" w:rsidP="005049AD">
      <w:pPr>
        <w:pStyle w:val="Body"/>
        <w:spacing w:after="0"/>
        <w:rPr>
          <w:rFonts w:ascii="Arial" w:hAnsi="Arial" w:cs="Arial"/>
        </w:rPr>
      </w:pPr>
    </w:p>
    <w:p w14:paraId="70FC1E35" w14:textId="14088253" w:rsidR="005049AD" w:rsidRDefault="00655224" w:rsidP="005049AD">
      <w:pPr>
        <w:pStyle w:val="Body"/>
        <w:spacing w:after="0"/>
        <w:rPr>
          <w:rFonts w:ascii="Arial" w:hAnsi="Arial" w:cs="Arial"/>
        </w:rPr>
      </w:pPr>
      <w:r w:rsidRPr="00655224">
        <w:rPr>
          <w:rFonts w:ascii="Arial" w:hAnsi="Arial" w:cs="Arial"/>
        </w:rPr>
        <w:t>Large cohort studies have shown that LC is a safe procedure, with an overall morbidity rate of less than 7%</w:t>
      </w:r>
      <w:r>
        <w:rPr>
          <w:rFonts w:ascii="Arial" w:hAnsi="Arial" w:cs="Arial"/>
        </w:rPr>
        <w:t xml:space="preserve">. Even more, </w:t>
      </w:r>
      <w:r w:rsidRPr="00655224">
        <w:rPr>
          <w:rFonts w:ascii="Arial" w:hAnsi="Arial" w:cs="Arial"/>
        </w:rPr>
        <w:t>bleeding is observed in fewer than 1% of cases</w:t>
      </w:r>
      <w:r>
        <w:rPr>
          <w:rFonts w:ascii="Arial" w:hAnsi="Arial" w:cs="Arial"/>
        </w:rPr>
        <w:t xml:space="preserve">. </w:t>
      </w:r>
      <w:r w:rsidRPr="00655224">
        <w:rPr>
          <w:rFonts w:ascii="Arial" w:hAnsi="Arial" w:cs="Arial"/>
        </w:rPr>
        <w:t xml:space="preserve">The most common sites of bleeding following LC are the gallbladder bed, </w:t>
      </w:r>
      <w:r w:rsidR="00D713F7">
        <w:rPr>
          <w:rFonts w:ascii="Arial" w:hAnsi="Arial" w:cs="Arial"/>
        </w:rPr>
        <w:t xml:space="preserve">the </w:t>
      </w:r>
      <w:r w:rsidR="00D713F7" w:rsidRPr="00655224">
        <w:rPr>
          <w:rFonts w:ascii="Arial" w:hAnsi="Arial" w:cs="Arial"/>
        </w:rPr>
        <w:t>falciform ligament</w:t>
      </w:r>
      <w:r w:rsidR="00D713F7">
        <w:rPr>
          <w:rFonts w:ascii="Arial" w:hAnsi="Arial" w:cs="Arial"/>
        </w:rPr>
        <w:t>,</w:t>
      </w:r>
      <w:r w:rsidR="00D713F7" w:rsidRPr="00655224">
        <w:rPr>
          <w:rFonts w:ascii="Arial" w:hAnsi="Arial" w:cs="Arial"/>
        </w:rPr>
        <w:t xml:space="preserve"> </w:t>
      </w:r>
      <w:r w:rsidRPr="00655224">
        <w:rPr>
          <w:rFonts w:ascii="Arial" w:hAnsi="Arial" w:cs="Arial"/>
        </w:rPr>
        <w:t>the trocar insertion site and the</w:t>
      </w:r>
      <w:r w:rsidR="00D713F7">
        <w:rPr>
          <w:rFonts w:ascii="Arial" w:hAnsi="Arial" w:cs="Arial"/>
        </w:rPr>
        <w:t xml:space="preserve"> cystic artery</w:t>
      </w:r>
      <w:r w:rsidRPr="00655224">
        <w:rPr>
          <w:rFonts w:ascii="Arial" w:hAnsi="Arial" w:cs="Arial"/>
        </w:rPr>
        <w:t>. Bleeding can also occur from tears in the liver capsule</w:t>
      </w:r>
      <w:r>
        <w:rPr>
          <w:rFonts w:ascii="Arial" w:hAnsi="Arial" w:cs="Arial"/>
        </w:rPr>
        <w:t>. However, even though t</w:t>
      </w:r>
      <w:r w:rsidRPr="00655224">
        <w:rPr>
          <w:rFonts w:ascii="Arial" w:hAnsi="Arial" w:cs="Arial"/>
        </w:rPr>
        <w:t xml:space="preserve">he occurrence of ISH following LC is rare, </w:t>
      </w:r>
      <w:r>
        <w:rPr>
          <w:rFonts w:ascii="Arial" w:hAnsi="Arial" w:cs="Arial"/>
        </w:rPr>
        <w:t>it</w:t>
      </w:r>
      <w:r w:rsidRPr="00655224">
        <w:rPr>
          <w:rFonts w:ascii="Arial" w:hAnsi="Arial" w:cs="Arial"/>
        </w:rPr>
        <w:t xml:space="preserve"> represents a life-threatening complication due to </w:t>
      </w:r>
      <w:proofErr w:type="spellStart"/>
      <w:r w:rsidRPr="00655224">
        <w:rPr>
          <w:rFonts w:ascii="Arial" w:hAnsi="Arial" w:cs="Arial"/>
        </w:rPr>
        <w:t>haemodynamic</w:t>
      </w:r>
      <w:proofErr w:type="spellEnd"/>
      <w:r w:rsidRPr="00655224">
        <w:rPr>
          <w:rFonts w:ascii="Arial" w:hAnsi="Arial" w:cs="Arial"/>
        </w:rPr>
        <w:t xml:space="preserve"> instability from possible rupture.</w:t>
      </w:r>
      <w:r>
        <w:rPr>
          <w:rFonts w:ascii="Arial" w:hAnsi="Arial" w:cs="Arial"/>
        </w:rPr>
        <w:t xml:space="preserve"> </w:t>
      </w:r>
      <w:r w:rsidRPr="00655224">
        <w:rPr>
          <w:rFonts w:ascii="Arial" w:hAnsi="Arial" w:cs="Arial"/>
        </w:rPr>
        <w:t>Hematomas are usually located on the right side of the liver (in 75% of cases)</w:t>
      </w:r>
      <w:r w:rsidR="00D713F7">
        <w:rPr>
          <w:rFonts w:ascii="Arial" w:hAnsi="Arial" w:cs="Arial"/>
        </w:rPr>
        <w:t xml:space="preserve"> and can occur from 24h to several weeks after LC</w:t>
      </w:r>
      <w:r>
        <w:rPr>
          <w:rFonts w:ascii="Arial" w:hAnsi="Arial" w:cs="Arial"/>
        </w:rPr>
        <w:t>. [5-6]</w:t>
      </w:r>
    </w:p>
    <w:p w14:paraId="3A8FB8BF" w14:textId="77777777" w:rsidR="00655224" w:rsidRDefault="00655224" w:rsidP="005049AD">
      <w:pPr>
        <w:pStyle w:val="Body"/>
        <w:spacing w:after="0"/>
        <w:rPr>
          <w:rFonts w:ascii="Arial" w:hAnsi="Arial" w:cs="Arial"/>
        </w:rPr>
      </w:pPr>
    </w:p>
    <w:p w14:paraId="04410FC6" w14:textId="0560CAE3" w:rsidR="00655224" w:rsidRDefault="00D713F7" w:rsidP="005049AD">
      <w:pPr>
        <w:pStyle w:val="Body"/>
        <w:spacing w:after="0"/>
        <w:rPr>
          <w:rFonts w:ascii="Arial" w:hAnsi="Arial" w:cs="Arial"/>
        </w:rPr>
      </w:pPr>
      <w:r w:rsidRPr="00D713F7">
        <w:rPr>
          <w:rFonts w:ascii="Arial" w:hAnsi="Arial" w:cs="Arial"/>
        </w:rPr>
        <w:t>Some contributing factors have been identified. These include iatrogenic injuries to the liver parenchyma and capsular tears during gallbladder traction or trocar placement. Other factors include the presence of a preoperative pseudoaneurysm or hepatic hemangioma, which could be injured during the procedure. The perioperative administration of non-steroidal anti-inflammatory drugs (NSAIDs) has been reported in several cases of ISH following LC, with a particular focus on the use of ketorolac, as this has been associated with the greatest estimated risk of bleeding. Consumption of NSAIDs in the postoperative period has also been proposed as an associated cause, since ketorolac (up to 58.8%) or parecoxib was used by several patients in this period. ISH has also been associated with anticoagulant therapy.</w:t>
      </w:r>
      <w:r>
        <w:rPr>
          <w:rFonts w:ascii="Arial" w:hAnsi="Arial" w:cs="Arial"/>
        </w:rPr>
        <w:t xml:space="preserve"> [7-8]</w:t>
      </w:r>
    </w:p>
    <w:p w14:paraId="30CB2598" w14:textId="0BED0F0E" w:rsidR="00D713F7" w:rsidRDefault="00D713F7" w:rsidP="005049AD">
      <w:pPr>
        <w:pStyle w:val="Body"/>
        <w:spacing w:after="0"/>
        <w:rPr>
          <w:rFonts w:ascii="Arial" w:hAnsi="Arial" w:cs="Arial"/>
        </w:rPr>
      </w:pPr>
      <w:r w:rsidRPr="00D713F7">
        <w:rPr>
          <w:rFonts w:ascii="Arial" w:hAnsi="Arial" w:cs="Arial"/>
        </w:rPr>
        <w:t>Our patient, had no specific underlying cause, as she had no coagulation disorders, nor she was taking anticoagulants or antiplatelet therapy. </w:t>
      </w:r>
      <w:proofErr w:type="gramStart"/>
      <w:r>
        <w:rPr>
          <w:rFonts w:ascii="Arial" w:hAnsi="Arial" w:cs="Arial"/>
        </w:rPr>
        <w:t>However</w:t>
      </w:r>
      <w:proofErr w:type="gramEnd"/>
      <w:r>
        <w:rPr>
          <w:rFonts w:ascii="Arial" w:hAnsi="Arial" w:cs="Arial"/>
        </w:rPr>
        <w:t xml:space="preserve"> the iatrogenic rupture of a pre-existent pseudo-aneurysm cannot be eliminated to the lack of pre-operative imagery (particularly CT-Scan).</w:t>
      </w:r>
    </w:p>
    <w:p w14:paraId="3CB029B7" w14:textId="0C4B5FD0" w:rsidR="00077BE1" w:rsidRDefault="00077BE1" w:rsidP="00077BE1">
      <w:pPr>
        <w:pStyle w:val="Body"/>
        <w:rPr>
          <w:rFonts w:ascii="Arial" w:hAnsi="Arial" w:cs="Arial"/>
        </w:rPr>
      </w:pPr>
      <w:r>
        <w:rPr>
          <w:rFonts w:ascii="Arial" w:hAnsi="Arial" w:cs="Arial"/>
        </w:rPr>
        <w:t>W</w:t>
      </w:r>
      <w:r w:rsidRPr="00077BE1">
        <w:rPr>
          <w:rFonts w:ascii="Arial" w:hAnsi="Arial" w:cs="Arial"/>
        </w:rPr>
        <w:t xml:space="preserve">hen the </w:t>
      </w:r>
      <w:r>
        <w:rPr>
          <w:rFonts w:ascii="Arial" w:hAnsi="Arial" w:cs="Arial"/>
        </w:rPr>
        <w:t>ISH</w:t>
      </w:r>
      <w:r w:rsidRPr="00077BE1">
        <w:rPr>
          <w:rFonts w:ascii="Arial" w:hAnsi="Arial" w:cs="Arial"/>
        </w:rPr>
        <w:t xml:space="preserve"> is small, it is usually asymptomatic. However, if it continues to grow, serious</w:t>
      </w:r>
      <w:r>
        <w:rPr>
          <w:rFonts w:ascii="Arial" w:hAnsi="Arial" w:cs="Arial"/>
        </w:rPr>
        <w:t xml:space="preserve"> </w:t>
      </w:r>
      <w:r w:rsidRPr="00077BE1">
        <w:rPr>
          <w:rFonts w:ascii="Arial" w:hAnsi="Arial" w:cs="Arial"/>
        </w:rPr>
        <w:t>complications may arise</w:t>
      </w:r>
      <w:r>
        <w:rPr>
          <w:rFonts w:ascii="Arial" w:hAnsi="Arial" w:cs="Arial"/>
        </w:rPr>
        <w:t xml:space="preserve">. </w:t>
      </w:r>
      <w:r w:rsidRPr="00077BE1">
        <w:rPr>
          <w:rFonts w:ascii="Arial" w:hAnsi="Arial" w:cs="Arial"/>
        </w:rPr>
        <w:t>Depending on the symptoms and the patient's condition, various therapies may be employed, ranging from expectant management to emergency surgery</w:t>
      </w:r>
    </w:p>
    <w:p w14:paraId="4E903210" w14:textId="47AA107E" w:rsidR="00077BE1" w:rsidRDefault="00077BE1" w:rsidP="00077BE1">
      <w:pPr>
        <w:pStyle w:val="Body"/>
        <w:rPr>
          <w:rFonts w:ascii="Arial" w:hAnsi="Arial" w:cs="Arial"/>
        </w:rPr>
      </w:pPr>
      <w:r w:rsidRPr="00077BE1">
        <w:rPr>
          <w:rFonts w:ascii="Arial" w:hAnsi="Arial" w:cs="Arial"/>
        </w:rPr>
        <w:t xml:space="preserve">The management of large ISHs is unclear, but several strategies have been proposed: conservative management with strict clinical observation; surgical management, either laparotomy or laparoscopy; percutaneous drainage; and endovascular </w:t>
      </w:r>
      <w:proofErr w:type="spellStart"/>
      <w:r w:rsidRPr="00077BE1">
        <w:rPr>
          <w:rFonts w:ascii="Arial" w:hAnsi="Arial" w:cs="Arial"/>
        </w:rPr>
        <w:t>embolisation</w:t>
      </w:r>
      <w:proofErr w:type="spellEnd"/>
      <w:r w:rsidRPr="00077BE1">
        <w:rPr>
          <w:rFonts w:ascii="Arial" w:hAnsi="Arial" w:cs="Arial"/>
        </w:rPr>
        <w:t xml:space="preserve">. The choice of strategy is mainly determined by the patient's clinical condition, the size of the </w:t>
      </w:r>
      <w:proofErr w:type="spellStart"/>
      <w:r w:rsidRPr="00077BE1">
        <w:rPr>
          <w:rFonts w:ascii="Arial" w:hAnsi="Arial" w:cs="Arial"/>
        </w:rPr>
        <w:t>haematoma</w:t>
      </w:r>
      <w:proofErr w:type="spellEnd"/>
      <w:r w:rsidRPr="00077BE1">
        <w:rPr>
          <w:rFonts w:ascii="Arial" w:hAnsi="Arial" w:cs="Arial"/>
        </w:rPr>
        <w:t>, and its cause.</w:t>
      </w:r>
      <w:r>
        <w:rPr>
          <w:rFonts w:ascii="Arial" w:hAnsi="Arial" w:cs="Arial"/>
        </w:rPr>
        <w:t xml:space="preserve"> [3-5]</w:t>
      </w:r>
    </w:p>
    <w:p w14:paraId="5E6BAEF0" w14:textId="77777777" w:rsidR="00D713F7" w:rsidRDefault="00D713F7" w:rsidP="005049AD">
      <w:pPr>
        <w:pStyle w:val="Body"/>
        <w:spacing w:after="0"/>
        <w:rPr>
          <w:rFonts w:ascii="Arial" w:hAnsi="Arial" w:cs="Arial"/>
        </w:rPr>
      </w:pPr>
    </w:p>
    <w:p w14:paraId="26275847" w14:textId="77777777" w:rsidR="00666431" w:rsidRPr="00FB3A86" w:rsidRDefault="00666431" w:rsidP="005049AD">
      <w:pPr>
        <w:pStyle w:val="Body"/>
        <w:spacing w:after="0"/>
        <w:rPr>
          <w:rFonts w:ascii="Arial" w:hAnsi="Arial" w:cs="Arial"/>
        </w:rPr>
      </w:pPr>
    </w:p>
    <w:p w14:paraId="2533E703" w14:textId="77777777" w:rsidR="00D713F7" w:rsidRDefault="00D713F7" w:rsidP="005049AD">
      <w:pPr>
        <w:pStyle w:val="ConcHead"/>
        <w:spacing w:after="0"/>
        <w:jc w:val="both"/>
        <w:rPr>
          <w:rFonts w:ascii="Arial" w:hAnsi="Arial" w:cs="Arial"/>
        </w:rPr>
      </w:pPr>
    </w:p>
    <w:p w14:paraId="131FBAB0" w14:textId="1187E39E" w:rsidR="005049AD" w:rsidRDefault="005049AD" w:rsidP="005049AD">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4349A6E9" w14:textId="77777777" w:rsidR="005049AD" w:rsidRPr="00FB3A86" w:rsidRDefault="005049AD" w:rsidP="005049AD">
      <w:pPr>
        <w:pStyle w:val="ConcHead"/>
        <w:spacing w:after="0"/>
        <w:jc w:val="both"/>
        <w:rPr>
          <w:rFonts w:ascii="Arial" w:hAnsi="Arial" w:cs="Arial"/>
        </w:rPr>
      </w:pPr>
    </w:p>
    <w:p w14:paraId="235CF4EA" w14:textId="48FC216F" w:rsidR="005049AD" w:rsidRDefault="00127D5D" w:rsidP="005049AD">
      <w:pPr>
        <w:pStyle w:val="Body"/>
        <w:spacing w:after="0"/>
        <w:rPr>
          <w:rFonts w:ascii="Arial" w:hAnsi="Arial" w:cs="Arial"/>
        </w:rPr>
      </w:pPr>
      <w:r w:rsidRPr="00127D5D">
        <w:rPr>
          <w:rFonts w:ascii="Arial" w:hAnsi="Arial" w:cs="Arial"/>
        </w:rPr>
        <w:t>In conclusion, laparoscopic cholecystectomy (LC) is a generally safe procedure with low morbidity and rare bleeding complications. However, intrahepatic subcapsular hematoma (ISH), though uncommon, remains a serious and potentially life-threatening event. Its management varies depending on the patient’s clinical stability and hematoma characteristics. Early recognition and individualized treatment are crucial for optimal outcomes.</w:t>
      </w:r>
      <w:r>
        <w:rPr>
          <w:rFonts w:ascii="Arial" w:hAnsi="Arial" w:cs="Arial"/>
        </w:rPr>
        <w:t xml:space="preserve"> Our patient benefited from endovascular embolization upon diagnosis of vascular rupture which allowed rapid stabilization of the patient as well as surgical abstention.</w:t>
      </w:r>
    </w:p>
    <w:p w14:paraId="73814931" w14:textId="77777777" w:rsidR="00127D5D" w:rsidRPr="00FB3A86" w:rsidRDefault="00127D5D" w:rsidP="005049AD">
      <w:pPr>
        <w:pStyle w:val="Body"/>
        <w:spacing w:after="0"/>
        <w:rPr>
          <w:rFonts w:ascii="Arial" w:hAnsi="Arial" w:cs="Arial"/>
        </w:rPr>
      </w:pPr>
    </w:p>
    <w:p w14:paraId="1CF5FCA1" w14:textId="77777777" w:rsidR="005049AD" w:rsidRDefault="005049AD" w:rsidP="005049AD">
      <w:pPr>
        <w:pStyle w:val="ReferHead"/>
        <w:spacing w:after="0"/>
        <w:jc w:val="both"/>
        <w:rPr>
          <w:rFonts w:ascii="Arial" w:hAnsi="Arial" w:cs="Arial"/>
          <w:b w:val="0"/>
          <w:caps w:val="0"/>
          <w:sz w:val="20"/>
        </w:rPr>
      </w:pPr>
    </w:p>
    <w:p w14:paraId="23E97997" w14:textId="77777777" w:rsidR="005049AD" w:rsidRDefault="005049AD" w:rsidP="005049AD">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 ever applicable)</w:t>
      </w:r>
    </w:p>
    <w:p w14:paraId="4EEA6C2C" w14:textId="77777777" w:rsidR="005049AD" w:rsidRPr="002B685A" w:rsidRDefault="005049AD" w:rsidP="005049AD">
      <w:pPr>
        <w:pStyle w:val="ReferHead"/>
        <w:spacing w:after="0"/>
        <w:jc w:val="both"/>
        <w:rPr>
          <w:rFonts w:ascii="Arial" w:hAnsi="Arial" w:cs="Arial"/>
          <w:bCs/>
        </w:rPr>
      </w:pPr>
    </w:p>
    <w:p w14:paraId="7A573E7A" w14:textId="77777777" w:rsidR="00127D5D" w:rsidRPr="002816B2" w:rsidRDefault="00127D5D" w:rsidP="00127D5D">
      <w:pPr>
        <w:spacing w:line="480" w:lineRule="auto"/>
        <w:jc w:val="both"/>
        <w:rPr>
          <w:rFonts w:ascii="Arial" w:hAnsi="Arial" w:cs="Arial"/>
          <w:lang w:val="en-GB"/>
        </w:rPr>
      </w:pPr>
      <w:r w:rsidRPr="002816B2">
        <w:rPr>
          <w:rFonts w:ascii="Arial" w:hAnsi="Arial" w:cs="Arial"/>
          <w:lang w:val="en-GB"/>
        </w:rPr>
        <w:t>As per international standard or university standard, patient written consent has been collected and preserved by the authors.</w:t>
      </w:r>
    </w:p>
    <w:p w14:paraId="501A4727" w14:textId="77777777" w:rsidR="005049AD" w:rsidRPr="00127D5D" w:rsidRDefault="005049AD" w:rsidP="005049AD">
      <w:pPr>
        <w:pStyle w:val="ReferHead"/>
        <w:spacing w:after="0"/>
        <w:jc w:val="both"/>
        <w:rPr>
          <w:rFonts w:ascii="Arial" w:hAnsi="Arial" w:cs="Arial"/>
          <w:b w:val="0"/>
          <w:caps w:val="0"/>
          <w:sz w:val="20"/>
          <w:lang w:val="en-GB"/>
        </w:rPr>
      </w:pPr>
    </w:p>
    <w:p w14:paraId="1B2879B6" w14:textId="77777777" w:rsidR="005049AD" w:rsidRDefault="005049AD" w:rsidP="005049AD">
      <w:pPr>
        <w:pStyle w:val="ReferHead"/>
        <w:spacing w:after="0"/>
        <w:jc w:val="both"/>
        <w:rPr>
          <w:rFonts w:ascii="Arial" w:hAnsi="Arial" w:cs="Arial"/>
          <w:b w:val="0"/>
          <w:caps w:val="0"/>
          <w:sz w:val="20"/>
        </w:rPr>
      </w:pPr>
    </w:p>
    <w:p w14:paraId="7AD20D16" w14:textId="77777777" w:rsidR="005049AD" w:rsidRDefault="005049AD" w:rsidP="005049AD">
      <w:pPr>
        <w:pStyle w:val="ReferHead"/>
        <w:spacing w:after="0"/>
        <w:jc w:val="both"/>
        <w:rPr>
          <w:rFonts w:ascii="Arial" w:hAnsi="Arial" w:cs="Arial"/>
          <w:bCs/>
        </w:rPr>
      </w:pPr>
      <w:r>
        <w:rPr>
          <w:rFonts w:ascii="Arial" w:hAnsi="Arial" w:cs="Arial"/>
          <w:bCs/>
        </w:rPr>
        <w:t>Ethical approval (where ever applicable)</w:t>
      </w:r>
    </w:p>
    <w:p w14:paraId="674CFA41" w14:textId="77777777" w:rsidR="005049AD" w:rsidRPr="002B685A" w:rsidRDefault="005049AD" w:rsidP="005049AD">
      <w:pPr>
        <w:pStyle w:val="ReferHead"/>
        <w:spacing w:after="0"/>
        <w:jc w:val="both"/>
        <w:rPr>
          <w:rFonts w:ascii="Arial" w:hAnsi="Arial" w:cs="Arial"/>
          <w:bCs/>
        </w:rPr>
      </w:pPr>
    </w:p>
    <w:p w14:paraId="6D4D75DD" w14:textId="77777777" w:rsidR="00127D5D" w:rsidRPr="002816B2" w:rsidRDefault="00127D5D" w:rsidP="00127D5D">
      <w:pPr>
        <w:spacing w:line="480" w:lineRule="auto"/>
        <w:jc w:val="both"/>
        <w:rPr>
          <w:rFonts w:ascii="Arial" w:hAnsi="Arial" w:cs="Arial"/>
          <w:lang w:val="en-GB"/>
        </w:rPr>
      </w:pPr>
      <w:r w:rsidRPr="002816B2">
        <w:rPr>
          <w:rFonts w:ascii="Arial" w:hAnsi="Arial" w:cs="Arial"/>
          <w:lang w:val="en-GB"/>
        </w:rPr>
        <w:t>As per international standard or university standard written ethical approval has been collected and preserved by the authors.</w:t>
      </w:r>
    </w:p>
    <w:p w14:paraId="61B255D0" w14:textId="77777777" w:rsidR="005049AD" w:rsidRPr="00127D5D" w:rsidRDefault="005049AD" w:rsidP="005049AD">
      <w:pPr>
        <w:pStyle w:val="ReferHead"/>
        <w:spacing w:after="0"/>
        <w:jc w:val="both"/>
        <w:rPr>
          <w:rFonts w:ascii="Arial" w:hAnsi="Arial" w:cs="Arial"/>
          <w:lang w:val="en-GB"/>
        </w:rPr>
      </w:pPr>
    </w:p>
    <w:p w14:paraId="1192F278" w14:textId="77777777" w:rsidR="005049AD" w:rsidRDefault="005049AD" w:rsidP="005049AD">
      <w:pPr>
        <w:pStyle w:val="ReferHead"/>
        <w:spacing w:after="0"/>
        <w:jc w:val="both"/>
        <w:rPr>
          <w:rFonts w:ascii="Arial" w:hAnsi="Arial" w:cs="Arial"/>
        </w:rPr>
      </w:pPr>
      <w:r w:rsidRPr="00FB3A86">
        <w:rPr>
          <w:rFonts w:ascii="Arial" w:hAnsi="Arial" w:cs="Arial"/>
        </w:rPr>
        <w:t>References</w:t>
      </w:r>
    </w:p>
    <w:p w14:paraId="4D6C9A45" w14:textId="77777777" w:rsidR="005049AD" w:rsidRPr="00FB3A86" w:rsidRDefault="005049AD" w:rsidP="005049AD">
      <w:pPr>
        <w:pStyle w:val="ReferHead"/>
        <w:spacing w:after="0"/>
        <w:jc w:val="both"/>
        <w:rPr>
          <w:rFonts w:ascii="Arial" w:hAnsi="Arial" w:cs="Arial"/>
        </w:rPr>
      </w:pPr>
    </w:p>
    <w:p w14:paraId="0650F3F7" w14:textId="77777777" w:rsidR="005049AD" w:rsidRDefault="005049AD" w:rsidP="005049AD">
      <w:pPr>
        <w:pStyle w:val="Body"/>
        <w:spacing w:after="0"/>
        <w:rPr>
          <w:rFonts w:ascii="Arial" w:hAnsi="Arial" w:cs="Arial"/>
        </w:rPr>
      </w:pPr>
    </w:p>
    <w:p w14:paraId="6AAC0985" w14:textId="77777777" w:rsidR="005049AD" w:rsidRDefault="005049AD" w:rsidP="005049AD">
      <w:pPr>
        <w:pStyle w:val="Body"/>
        <w:spacing w:after="0"/>
        <w:rPr>
          <w:rFonts w:ascii="Arial" w:hAnsi="Arial" w:cs="Arial"/>
        </w:rPr>
      </w:pPr>
      <w:r w:rsidRPr="002C57D2">
        <w:rPr>
          <w:rFonts w:ascii="Arial" w:hAnsi="Arial" w:cs="Arial"/>
          <w:b/>
        </w:rPr>
        <w:t>Reference to a journal</w:t>
      </w:r>
      <w:r w:rsidRPr="002C57D2">
        <w:rPr>
          <w:rFonts w:ascii="Arial" w:hAnsi="Arial" w:cs="Arial"/>
        </w:rPr>
        <w:t>:</w:t>
      </w:r>
    </w:p>
    <w:p w14:paraId="189215A9" w14:textId="77777777" w:rsidR="00BA0602" w:rsidRPr="00BA0602" w:rsidRDefault="00BA0602" w:rsidP="00BA0602">
      <w:pPr>
        <w:numPr>
          <w:ilvl w:val="0"/>
          <w:numId w:val="2"/>
        </w:numPr>
        <w:shd w:val="clear" w:color="auto" w:fill="FFFFFF"/>
        <w:rPr>
          <w:rStyle w:val="citation-doi"/>
          <w:rFonts w:ascii="Roboto Slab" w:hAnsi="Roboto Slab" w:cs="Roboto Slab"/>
          <w:color w:val="222222"/>
          <w:lang w:val="fr-FR"/>
        </w:rPr>
      </w:pPr>
      <w:r>
        <w:rPr>
          <w:rFonts w:ascii="Roboto Slab" w:hAnsi="Roboto Slab" w:cs="Roboto Slab"/>
          <w:color w:val="222222"/>
        </w:rPr>
        <w:t>E Saad, L O'Connell, AM Browne, et al.: </w:t>
      </w:r>
      <w:hyperlink r:id="rId19" w:tgtFrame="_blank" w:history="1">
        <w:r>
          <w:rPr>
            <w:rStyle w:val="Hyperlink"/>
            <w:rFonts w:ascii="Roboto Slab" w:eastAsiaTheme="majorEastAsia" w:hAnsi="Roboto Slab" w:cs="Roboto Slab"/>
            <w:color w:val="3088C6"/>
          </w:rPr>
          <w:t xml:space="preserve">Giant Intrahepatic Subcapsular </w:t>
        </w:r>
        <w:proofErr w:type="spellStart"/>
        <w:r>
          <w:rPr>
            <w:rStyle w:val="Hyperlink"/>
            <w:rFonts w:ascii="Roboto Slab" w:eastAsiaTheme="majorEastAsia" w:hAnsi="Roboto Slab" w:cs="Roboto Slab"/>
            <w:color w:val="3088C6"/>
          </w:rPr>
          <w:t>Haematoma</w:t>
        </w:r>
        <w:proofErr w:type="spellEnd"/>
        <w:r>
          <w:rPr>
            <w:rStyle w:val="Hyperlink"/>
            <w:rFonts w:ascii="Roboto Slab" w:eastAsiaTheme="majorEastAsia" w:hAnsi="Roboto Slab" w:cs="Roboto Slab"/>
            <w:color w:val="3088C6"/>
          </w:rPr>
          <w:t>: A Rare Complication following Laparoscopic Cholecystectomy—A</w:t>
        </w:r>
      </w:hyperlink>
      <w:r>
        <w:rPr>
          <w:rFonts w:ascii="Roboto Slab" w:hAnsi="Roboto Slab" w:cs="Roboto Slab"/>
          <w:color w:val="222222"/>
        </w:rPr>
        <w:t>. Case Report and Literature Review. Case Reports in Surgery. 2020, </w:t>
      </w:r>
      <w:hyperlink r:id="rId20" w:tgtFrame="_blank" w:history="1">
        <w:r>
          <w:rPr>
            <w:rStyle w:val="Hyperlink"/>
            <w:rFonts w:ascii="Roboto Slab" w:eastAsiaTheme="majorEastAsia" w:hAnsi="Roboto Slab" w:cs="Roboto Slab"/>
            <w:color w:val="3088C6"/>
          </w:rPr>
          <w:t>10.1155/2020/6410790</w:t>
        </w:r>
      </w:hyperlink>
    </w:p>
    <w:p w14:paraId="20949A98" w14:textId="77777777" w:rsidR="00BA0602" w:rsidRDefault="00BA0602" w:rsidP="00BA0602">
      <w:pPr>
        <w:numPr>
          <w:ilvl w:val="0"/>
          <w:numId w:val="2"/>
        </w:numPr>
        <w:shd w:val="clear" w:color="auto" w:fill="FFFFFF"/>
        <w:rPr>
          <w:rFonts w:ascii="Roboto Slab" w:hAnsi="Roboto Slab" w:cs="Roboto Slab"/>
          <w:color w:val="222222"/>
          <w:lang w:val="fr-FR"/>
        </w:rPr>
      </w:pPr>
      <w:r>
        <w:rPr>
          <w:rFonts w:ascii="Roboto Slab" w:hAnsi="Roboto Slab" w:cs="Roboto Slab"/>
          <w:color w:val="222222"/>
        </w:rPr>
        <w:t xml:space="preserve">Gluszek S, </w:t>
      </w:r>
      <w:proofErr w:type="spellStart"/>
      <w:r>
        <w:rPr>
          <w:rFonts w:ascii="Roboto Slab" w:hAnsi="Roboto Slab" w:cs="Roboto Slab"/>
          <w:color w:val="222222"/>
        </w:rPr>
        <w:t>Kot</w:t>
      </w:r>
      <w:proofErr w:type="spellEnd"/>
      <w:r>
        <w:rPr>
          <w:rFonts w:ascii="Roboto Slab" w:hAnsi="Roboto Slab" w:cs="Roboto Slab"/>
          <w:color w:val="222222"/>
        </w:rPr>
        <w:t xml:space="preserve"> M, </w:t>
      </w:r>
      <w:proofErr w:type="spellStart"/>
      <w:r>
        <w:rPr>
          <w:rFonts w:ascii="Roboto Slab" w:hAnsi="Roboto Slab" w:cs="Roboto Slab"/>
          <w:color w:val="222222"/>
        </w:rPr>
        <w:t>Nawacki</w:t>
      </w:r>
      <w:proofErr w:type="spellEnd"/>
      <w:r>
        <w:rPr>
          <w:rFonts w:ascii="Roboto Slab" w:hAnsi="Roboto Slab" w:cs="Roboto Slab"/>
          <w:color w:val="222222"/>
        </w:rPr>
        <w:t xml:space="preserve"> L, et al.: </w:t>
      </w:r>
      <w:hyperlink r:id="rId21" w:tgtFrame="_blank" w:history="1">
        <w:r>
          <w:rPr>
            <w:rStyle w:val="Hyperlink"/>
            <w:rFonts w:ascii="Roboto Slab" w:eastAsiaTheme="majorEastAsia" w:hAnsi="Roboto Slab" w:cs="Roboto Slab"/>
            <w:color w:val="3088C6"/>
          </w:rPr>
          <w:t xml:space="preserve">Subcapsular liver </w:t>
        </w:r>
        <w:proofErr w:type="spellStart"/>
        <w:r>
          <w:rPr>
            <w:rStyle w:val="Hyperlink"/>
            <w:rFonts w:ascii="Roboto Slab" w:eastAsiaTheme="majorEastAsia" w:hAnsi="Roboto Slab" w:cs="Roboto Slab"/>
            <w:color w:val="3088C6"/>
          </w:rPr>
          <w:t>haematoma</w:t>
        </w:r>
        <w:proofErr w:type="spellEnd"/>
        <w:r>
          <w:rPr>
            <w:rStyle w:val="Hyperlink"/>
            <w:rFonts w:ascii="Roboto Slab" w:eastAsiaTheme="majorEastAsia" w:hAnsi="Roboto Slab" w:cs="Roboto Slab"/>
            <w:color w:val="3088C6"/>
          </w:rPr>
          <w:t xml:space="preserve"> as a complication of laparoscopic cholecystectomy. </w:t>
        </w:r>
        <w:proofErr w:type="spellStart"/>
        <w:r>
          <w:rPr>
            <w:rStyle w:val="Hyperlink"/>
            <w:rFonts w:ascii="Roboto Slab" w:eastAsiaTheme="majorEastAsia" w:hAnsi="Roboto Slab" w:cs="Roboto Slab"/>
            <w:color w:val="3088C6"/>
          </w:rPr>
          <w:t>Videosurgery</w:t>
        </w:r>
        <w:proofErr w:type="spellEnd"/>
        <w:r>
          <w:rPr>
            <w:rStyle w:val="Hyperlink"/>
            <w:rFonts w:ascii="Roboto Slab" w:eastAsiaTheme="majorEastAsia" w:hAnsi="Roboto Slab" w:cs="Roboto Slab"/>
            <w:color w:val="3088C6"/>
          </w:rPr>
          <w:t xml:space="preserve"> and Other </w:t>
        </w:r>
        <w:proofErr w:type="spellStart"/>
        <w:r>
          <w:rPr>
            <w:rStyle w:val="Hyperlink"/>
            <w:rFonts w:ascii="Roboto Slab" w:eastAsiaTheme="majorEastAsia" w:hAnsi="Roboto Slab" w:cs="Roboto Slab"/>
            <w:color w:val="3088C6"/>
          </w:rPr>
          <w:t>Miniinvasive</w:t>
        </w:r>
        <w:proofErr w:type="spellEnd"/>
        <w:r>
          <w:rPr>
            <w:rStyle w:val="Hyperlink"/>
            <w:rFonts w:ascii="Roboto Slab" w:eastAsiaTheme="majorEastAsia" w:hAnsi="Roboto Slab" w:cs="Roboto Slab"/>
            <w:color w:val="3088C6"/>
          </w:rPr>
          <w:t xml:space="preserve"> Techniques</w:t>
        </w:r>
      </w:hyperlink>
      <w:r>
        <w:rPr>
          <w:rFonts w:ascii="Roboto Slab" w:hAnsi="Roboto Slab" w:cs="Roboto Slab"/>
          <w:color w:val="222222"/>
        </w:rPr>
        <w:t xml:space="preserve">. </w:t>
      </w:r>
      <w:proofErr w:type="spellStart"/>
      <w:r>
        <w:rPr>
          <w:rFonts w:ascii="Roboto Slab" w:hAnsi="Roboto Slab" w:cs="Roboto Slab"/>
          <w:color w:val="222222"/>
        </w:rPr>
        <w:t>Videosurgery</w:t>
      </w:r>
      <w:proofErr w:type="spellEnd"/>
      <w:r>
        <w:rPr>
          <w:rFonts w:ascii="Roboto Slab" w:hAnsi="Roboto Slab" w:cs="Roboto Slab"/>
          <w:color w:val="222222"/>
        </w:rPr>
        <w:t xml:space="preserve"> and Other </w:t>
      </w:r>
      <w:proofErr w:type="spellStart"/>
      <w:r>
        <w:rPr>
          <w:rFonts w:ascii="Roboto Slab" w:hAnsi="Roboto Slab" w:cs="Roboto Slab"/>
          <w:color w:val="222222"/>
        </w:rPr>
        <w:t>Miniinvasive</w:t>
      </w:r>
      <w:proofErr w:type="spellEnd"/>
      <w:r>
        <w:rPr>
          <w:rFonts w:ascii="Roboto Slab" w:hAnsi="Roboto Slab" w:cs="Roboto Slab"/>
          <w:color w:val="222222"/>
        </w:rPr>
        <w:t xml:space="preserve"> </w:t>
      </w:r>
      <w:proofErr w:type="gramStart"/>
      <w:r>
        <w:rPr>
          <w:rFonts w:ascii="Roboto Slab" w:hAnsi="Roboto Slab" w:cs="Roboto Slab"/>
          <w:color w:val="222222"/>
        </w:rPr>
        <w:t>Techniques,,</w:t>
      </w:r>
      <w:proofErr w:type="gramEnd"/>
      <w:r>
        <w:rPr>
          <w:rFonts w:ascii="Roboto Slab" w:hAnsi="Roboto Slab" w:cs="Roboto Slab"/>
          <w:color w:val="222222"/>
        </w:rPr>
        <w:t xml:space="preserve"> 15. </w:t>
      </w:r>
      <w:hyperlink r:id="rId22" w:tgtFrame="_blank" w:history="1">
        <w:r>
          <w:rPr>
            <w:rStyle w:val="Hyperlink"/>
            <w:rFonts w:ascii="Roboto Slab" w:eastAsiaTheme="majorEastAsia" w:hAnsi="Roboto Slab" w:cs="Roboto Slab"/>
            <w:color w:val="3088C6"/>
          </w:rPr>
          <w:t>10.5114/wiitm.2015.52059</w:t>
        </w:r>
      </w:hyperlink>
    </w:p>
    <w:p w14:paraId="038BE60A" w14:textId="77777777" w:rsidR="00BA0602" w:rsidRDefault="00BA0602" w:rsidP="00BA0602">
      <w:pPr>
        <w:numPr>
          <w:ilvl w:val="0"/>
          <w:numId w:val="2"/>
        </w:numPr>
        <w:shd w:val="clear" w:color="auto" w:fill="FFFFFF"/>
        <w:rPr>
          <w:rFonts w:ascii="Roboto Slab" w:hAnsi="Roboto Slab" w:cs="Roboto Slab"/>
          <w:color w:val="222222"/>
          <w:lang w:val="fr-FR"/>
        </w:rPr>
      </w:pPr>
      <w:r>
        <w:rPr>
          <w:rFonts w:ascii="Roboto Slab" w:hAnsi="Roboto Slab" w:cs="Roboto Slab"/>
          <w:color w:val="222222"/>
        </w:rPr>
        <w:t xml:space="preserve">S </w:t>
      </w:r>
      <w:proofErr w:type="spellStart"/>
      <w:r>
        <w:rPr>
          <w:rFonts w:ascii="Roboto Slab" w:hAnsi="Roboto Slab" w:cs="Roboto Slab"/>
          <w:color w:val="222222"/>
        </w:rPr>
        <w:t>Duca</w:t>
      </w:r>
      <w:proofErr w:type="spellEnd"/>
      <w:r>
        <w:rPr>
          <w:rFonts w:ascii="Roboto Slab" w:hAnsi="Roboto Slab" w:cs="Roboto Slab"/>
          <w:color w:val="222222"/>
        </w:rPr>
        <w:t xml:space="preserve">, O </w:t>
      </w:r>
      <w:proofErr w:type="spellStart"/>
      <w:r>
        <w:rPr>
          <w:rFonts w:ascii="Roboto Slab" w:hAnsi="Roboto Slab" w:cs="Roboto Slab"/>
          <w:color w:val="222222"/>
        </w:rPr>
        <w:t>Bãlã</w:t>
      </w:r>
      <w:proofErr w:type="spellEnd"/>
      <w:r>
        <w:rPr>
          <w:rFonts w:ascii="Roboto Slab" w:hAnsi="Roboto Slab" w:cs="Roboto Slab"/>
          <w:color w:val="222222"/>
        </w:rPr>
        <w:t>, N Al</w:t>
      </w:r>
      <w:r>
        <w:rPr>
          <w:rFonts w:ascii="Cambria Math" w:hAnsi="Cambria Math" w:cs="Cambria Math"/>
          <w:color w:val="222222"/>
        </w:rPr>
        <w:t>‐</w:t>
      </w:r>
      <w:r>
        <w:rPr>
          <w:rFonts w:ascii="Roboto Slab" w:hAnsi="Roboto Slab" w:cs="Roboto Slab"/>
          <w:color w:val="222222"/>
        </w:rPr>
        <w:t>Hajjar, et al.: </w:t>
      </w:r>
      <w:hyperlink r:id="rId23" w:tgtFrame="_blank" w:history="1">
        <w:r>
          <w:rPr>
            <w:rStyle w:val="Hyperlink"/>
            <w:rFonts w:ascii="Roboto Slab" w:eastAsiaTheme="majorEastAsia" w:hAnsi="Roboto Slab" w:cs="Roboto Slab"/>
            <w:color w:val="3088C6"/>
          </w:rPr>
          <w:t>Laparoscopic cholecystectomy: incidents and complications. A retrospective analysis of 9542 consecutive laparoscopic operations. HPB</w:t>
        </w:r>
      </w:hyperlink>
      <w:r>
        <w:rPr>
          <w:rFonts w:ascii="Roboto Slab" w:hAnsi="Roboto Slab" w:cs="Roboto Slab"/>
          <w:color w:val="222222"/>
        </w:rPr>
        <w:t>. Romanian Journal of Emergency Surgery, 2003. </w:t>
      </w:r>
      <w:hyperlink r:id="rId24" w:tgtFrame="_blank" w:history="1">
        <w:r>
          <w:rPr>
            <w:rStyle w:val="Hyperlink"/>
            <w:rFonts w:ascii="Roboto Slab" w:eastAsiaTheme="majorEastAsia" w:hAnsi="Roboto Slab" w:cs="Roboto Slab"/>
            <w:color w:val="3088C6"/>
          </w:rPr>
          <w:t>10.1080/13651820310015293</w:t>
        </w:r>
      </w:hyperlink>
    </w:p>
    <w:p w14:paraId="7D3E30B0" w14:textId="77777777" w:rsidR="00BA0602" w:rsidRDefault="00BA0602" w:rsidP="00BA0602">
      <w:pPr>
        <w:numPr>
          <w:ilvl w:val="0"/>
          <w:numId w:val="2"/>
        </w:numPr>
        <w:shd w:val="clear" w:color="auto" w:fill="FFFFFF"/>
        <w:rPr>
          <w:rFonts w:ascii="Roboto Slab" w:hAnsi="Roboto Slab" w:cs="Roboto Slab"/>
          <w:color w:val="222222"/>
          <w:lang w:val="fr-FR"/>
        </w:rPr>
      </w:pPr>
      <w:proofErr w:type="spellStart"/>
      <w:r>
        <w:rPr>
          <w:rFonts w:ascii="Roboto Slab" w:hAnsi="Roboto Slab" w:cs="Roboto Slab"/>
          <w:color w:val="222222"/>
        </w:rPr>
        <w:t>Qiao-fei</w:t>
      </w:r>
      <w:proofErr w:type="spellEnd"/>
      <w:r>
        <w:rPr>
          <w:rFonts w:ascii="Roboto Slab" w:hAnsi="Roboto Slab" w:cs="Roboto Slab"/>
          <w:color w:val="222222"/>
        </w:rPr>
        <w:t xml:space="preserve"> Liu, Ling-ling </w:t>
      </w:r>
      <w:proofErr w:type="spellStart"/>
      <w:r>
        <w:rPr>
          <w:rFonts w:ascii="Roboto Slab" w:hAnsi="Roboto Slab" w:cs="Roboto Slab"/>
          <w:color w:val="222222"/>
        </w:rPr>
        <w:t>Bian</w:t>
      </w:r>
      <w:proofErr w:type="spellEnd"/>
      <w:r>
        <w:rPr>
          <w:rFonts w:ascii="Roboto Slab" w:hAnsi="Roboto Slab" w:cs="Roboto Slab"/>
          <w:color w:val="222222"/>
        </w:rPr>
        <w:t>, Meng-qing Sun, et al.: </w:t>
      </w:r>
      <w:hyperlink r:id="rId25" w:tgtFrame="_blank" w:history="1">
        <w:r>
          <w:rPr>
            <w:rStyle w:val="Hyperlink"/>
            <w:rFonts w:ascii="Roboto Slab" w:eastAsiaTheme="majorEastAsia" w:hAnsi="Roboto Slab" w:cs="Roboto Slab"/>
            <w:color w:val="3088C6"/>
          </w:rPr>
          <w:t>A rare intrahepatic subcapsular hematoma (ISH) after laparoscopic cholecystectomy: a case report and literature review. BMC surgery</w:t>
        </w:r>
      </w:hyperlink>
      <w:r>
        <w:rPr>
          <w:rFonts w:ascii="Roboto Slab" w:hAnsi="Roboto Slab" w:cs="Roboto Slab"/>
          <w:color w:val="222222"/>
        </w:rPr>
        <w:t>. BMC surgery, 2019. </w:t>
      </w:r>
      <w:hyperlink r:id="rId26" w:tgtFrame="_blank" w:history="1">
        <w:r>
          <w:rPr>
            <w:rStyle w:val="Hyperlink"/>
            <w:rFonts w:ascii="Roboto Slab" w:eastAsiaTheme="majorEastAsia" w:hAnsi="Roboto Slab" w:cs="Roboto Slab"/>
            <w:color w:val="3088C6"/>
          </w:rPr>
          <w:t>10.1186/s12893-018-0453-9</w:t>
        </w:r>
      </w:hyperlink>
    </w:p>
    <w:p w14:paraId="6D297CC3" w14:textId="77777777" w:rsidR="00655224" w:rsidRDefault="00655224" w:rsidP="00655224">
      <w:pPr>
        <w:numPr>
          <w:ilvl w:val="0"/>
          <w:numId w:val="2"/>
        </w:numPr>
        <w:shd w:val="clear" w:color="auto" w:fill="FFFFFF"/>
        <w:rPr>
          <w:rFonts w:ascii="Roboto Slab" w:hAnsi="Roboto Slab" w:cs="Roboto Slab"/>
          <w:color w:val="222222"/>
          <w:lang w:val="fr-FR"/>
        </w:rPr>
      </w:pPr>
      <w:r>
        <w:rPr>
          <w:rFonts w:ascii="Roboto Slab" w:hAnsi="Roboto Slab" w:cs="Roboto Slab"/>
          <w:color w:val="222222"/>
        </w:rPr>
        <w:t>JA Shea, MJ Healey, JA Berlin, et al.: </w:t>
      </w:r>
      <w:hyperlink r:id="rId27" w:tgtFrame="_blank" w:history="1">
        <w:r>
          <w:rPr>
            <w:rStyle w:val="Hyperlink"/>
            <w:rFonts w:ascii="Roboto Slab" w:eastAsiaTheme="majorEastAsia" w:hAnsi="Roboto Slab" w:cs="Roboto Slab"/>
            <w:color w:val="3088C6"/>
          </w:rPr>
          <w:t>Mortality and complications associated with laparoscopic cholecystectomy. A meta-analysis</w:t>
        </w:r>
      </w:hyperlink>
      <w:r>
        <w:rPr>
          <w:rFonts w:ascii="Roboto Slab" w:hAnsi="Roboto Slab" w:cs="Roboto Slab"/>
          <w:color w:val="222222"/>
        </w:rPr>
        <w:t>. Ann Surg. 1996,</w:t>
      </w:r>
    </w:p>
    <w:p w14:paraId="6BA43B39" w14:textId="77777777" w:rsidR="00655224" w:rsidRDefault="00655224" w:rsidP="00655224">
      <w:pPr>
        <w:numPr>
          <w:ilvl w:val="0"/>
          <w:numId w:val="2"/>
        </w:numPr>
        <w:shd w:val="clear" w:color="auto" w:fill="FFFFFF"/>
        <w:rPr>
          <w:rFonts w:ascii="Roboto Slab" w:hAnsi="Roboto Slab" w:cs="Roboto Slab"/>
          <w:color w:val="222222"/>
        </w:rPr>
      </w:pPr>
      <w:r>
        <w:rPr>
          <w:rFonts w:ascii="Roboto Slab" w:hAnsi="Roboto Slab" w:cs="Roboto Slab"/>
          <w:color w:val="222222"/>
        </w:rPr>
        <w:t xml:space="preserve">R Badea, L </w:t>
      </w:r>
      <w:proofErr w:type="spellStart"/>
      <w:r>
        <w:rPr>
          <w:rFonts w:ascii="Roboto Slab" w:hAnsi="Roboto Slab" w:cs="Roboto Slab"/>
          <w:color w:val="222222"/>
        </w:rPr>
        <w:t>Chiorean</w:t>
      </w:r>
      <w:proofErr w:type="spellEnd"/>
      <w:r>
        <w:rPr>
          <w:rFonts w:ascii="Roboto Slab" w:hAnsi="Roboto Slab" w:cs="Roboto Slab"/>
          <w:color w:val="222222"/>
        </w:rPr>
        <w:t xml:space="preserve">, C </w:t>
      </w:r>
      <w:proofErr w:type="spellStart"/>
      <w:r>
        <w:rPr>
          <w:rFonts w:ascii="Roboto Slab" w:hAnsi="Roboto Slab" w:cs="Roboto Slab"/>
          <w:color w:val="222222"/>
        </w:rPr>
        <w:t>Mitre</w:t>
      </w:r>
      <w:proofErr w:type="spellEnd"/>
      <w:r>
        <w:rPr>
          <w:rFonts w:ascii="Roboto Slab" w:hAnsi="Roboto Slab" w:cs="Roboto Slab"/>
          <w:color w:val="222222"/>
        </w:rPr>
        <w:t>, et al.: </w:t>
      </w:r>
      <w:hyperlink r:id="rId28" w:tgtFrame="_blank" w:history="1">
        <w:r>
          <w:rPr>
            <w:rStyle w:val="Hyperlink"/>
            <w:rFonts w:ascii="Roboto Slab" w:eastAsiaTheme="majorEastAsia" w:hAnsi="Roboto Slab" w:cs="Roboto Slab"/>
            <w:color w:val="3088C6"/>
          </w:rPr>
          <w:t xml:space="preserve">Spontaneous retroperitoneal and subcapsular liver hematoma. The diagnostic contribution of CT, US, and CEUS. Case report. Med </w:t>
        </w:r>
        <w:proofErr w:type="spellStart"/>
        <w:r>
          <w:rPr>
            <w:rStyle w:val="Hyperlink"/>
            <w:rFonts w:ascii="Roboto Slab" w:eastAsiaTheme="majorEastAsia" w:hAnsi="Roboto Slab" w:cs="Roboto Slab"/>
            <w:color w:val="3088C6"/>
          </w:rPr>
          <w:t>Ultrason</w:t>
        </w:r>
        <w:proofErr w:type="spellEnd"/>
      </w:hyperlink>
      <w:r>
        <w:rPr>
          <w:rFonts w:ascii="Roboto Slab" w:hAnsi="Roboto Slab" w:cs="Roboto Slab"/>
          <w:color w:val="222222"/>
        </w:rPr>
        <w:t>. Medical ultrasonography, 2013. </w:t>
      </w:r>
      <w:hyperlink r:id="rId29" w:tgtFrame="_blank" w:history="1">
        <w:r>
          <w:rPr>
            <w:rStyle w:val="Hyperlink"/>
            <w:rFonts w:ascii="Roboto Slab" w:eastAsiaTheme="majorEastAsia" w:hAnsi="Roboto Slab" w:cs="Roboto Slab"/>
            <w:color w:val="3088C6"/>
          </w:rPr>
          <w:t>10.11152/mu.2013.2066.152.rb1lc2</w:t>
        </w:r>
      </w:hyperlink>
    </w:p>
    <w:p w14:paraId="2E51B89B" w14:textId="77777777" w:rsidR="00D713F7" w:rsidRDefault="00D713F7" w:rsidP="00D713F7">
      <w:pPr>
        <w:numPr>
          <w:ilvl w:val="0"/>
          <w:numId w:val="2"/>
        </w:numPr>
        <w:shd w:val="clear" w:color="auto" w:fill="FFFFFF"/>
        <w:rPr>
          <w:rFonts w:ascii="Roboto Slab" w:hAnsi="Roboto Slab" w:cs="Roboto Slab"/>
          <w:color w:val="222222"/>
          <w:lang w:val="fr-FR"/>
        </w:rPr>
      </w:pPr>
      <w:r>
        <w:rPr>
          <w:rFonts w:ascii="Roboto Slab" w:hAnsi="Roboto Slab" w:cs="Roboto Slab"/>
          <w:color w:val="222222"/>
        </w:rPr>
        <w:t>BM Moloney, N Hennessy, EO Malley, et al.: </w:t>
      </w:r>
      <w:hyperlink r:id="rId30" w:tgtFrame="_blank" w:history="1">
        <w:r>
          <w:rPr>
            <w:rStyle w:val="Hyperlink"/>
            <w:rFonts w:ascii="Roboto Slab" w:eastAsiaTheme="majorEastAsia" w:hAnsi="Roboto Slab" w:cs="Roboto Slab"/>
            <w:color w:val="3088C6"/>
          </w:rPr>
          <w:t xml:space="preserve">Subcapsular </w:t>
        </w:r>
        <w:proofErr w:type="spellStart"/>
        <w:r>
          <w:rPr>
            <w:rStyle w:val="Hyperlink"/>
            <w:rFonts w:ascii="Roboto Slab" w:eastAsiaTheme="majorEastAsia" w:hAnsi="Roboto Slab" w:cs="Roboto Slab"/>
            <w:color w:val="3088C6"/>
          </w:rPr>
          <w:t>haematoma</w:t>
        </w:r>
        <w:proofErr w:type="spellEnd"/>
        <w:r>
          <w:rPr>
            <w:rStyle w:val="Hyperlink"/>
            <w:rFonts w:ascii="Roboto Slab" w:eastAsiaTheme="majorEastAsia" w:hAnsi="Roboto Slab" w:cs="Roboto Slab"/>
            <w:color w:val="3088C6"/>
          </w:rPr>
          <w:t xml:space="preserve"> following laparoscopic cholecystectomy. BJR Case</w:t>
        </w:r>
      </w:hyperlink>
      <w:r>
        <w:rPr>
          <w:rFonts w:ascii="Roboto Slab" w:hAnsi="Roboto Slab" w:cs="Roboto Slab"/>
          <w:color w:val="222222"/>
        </w:rPr>
        <w:t>. BJR| case reports, 2016. </w:t>
      </w:r>
      <w:hyperlink r:id="rId31" w:tgtFrame="_blank" w:history="1">
        <w:r>
          <w:rPr>
            <w:rStyle w:val="Hyperlink"/>
            <w:rFonts w:ascii="Roboto Slab" w:eastAsiaTheme="majorEastAsia" w:hAnsi="Roboto Slab" w:cs="Roboto Slab"/>
            <w:color w:val="3088C6"/>
          </w:rPr>
          <w:t>10.1259/bjrcr.20160118</w:t>
        </w:r>
      </w:hyperlink>
    </w:p>
    <w:p w14:paraId="5810419F" w14:textId="77777777" w:rsidR="00D713F7" w:rsidRDefault="00D713F7" w:rsidP="00D713F7">
      <w:pPr>
        <w:numPr>
          <w:ilvl w:val="0"/>
          <w:numId w:val="2"/>
        </w:numPr>
        <w:shd w:val="clear" w:color="auto" w:fill="FFFFFF"/>
        <w:rPr>
          <w:rFonts w:ascii="Roboto Slab" w:hAnsi="Roboto Slab" w:cs="Roboto Slab"/>
          <w:color w:val="222222"/>
          <w:lang w:val="fr-FR"/>
        </w:rPr>
      </w:pPr>
      <w:r>
        <w:rPr>
          <w:rFonts w:ascii="Roboto Slab" w:hAnsi="Roboto Slab" w:cs="Roboto Slab"/>
          <w:color w:val="222222"/>
        </w:rPr>
        <w:t>MC Barrios, J Sotomayor, JM Lozano, et al.: </w:t>
      </w:r>
      <w:hyperlink r:id="rId32" w:tgtFrame="_blank" w:history="1">
        <w:r>
          <w:rPr>
            <w:rStyle w:val="Hyperlink"/>
            <w:rFonts w:ascii="Roboto Slab" w:eastAsiaTheme="majorEastAsia" w:hAnsi="Roboto Slab" w:cs="Roboto Slab"/>
            <w:color w:val="3088C6"/>
          </w:rPr>
          <w:t>Hepatic subcapsular hematoma following laparoscopic cholecystectomy: a case report.</w:t>
        </w:r>
      </w:hyperlink>
      <w:r>
        <w:rPr>
          <w:rFonts w:ascii="Roboto Slab" w:hAnsi="Roboto Slab" w:cs="Roboto Slab"/>
          <w:color w:val="222222"/>
        </w:rPr>
        <w:t>. Annals of Mediterranean Surgery, 2023. </w:t>
      </w:r>
      <w:hyperlink r:id="rId33" w:tgtFrame="_blank" w:history="1">
        <w:r>
          <w:rPr>
            <w:rStyle w:val="Hyperlink"/>
            <w:rFonts w:ascii="Roboto Slab" w:eastAsiaTheme="majorEastAsia" w:hAnsi="Roboto Slab" w:cs="Roboto Slab"/>
            <w:color w:val="3088C6"/>
          </w:rPr>
          <w:t>10.22307/2603.8706.2023.01.005</w:t>
        </w:r>
      </w:hyperlink>
    </w:p>
    <w:p w14:paraId="64D54F52" w14:textId="77777777" w:rsidR="00214A4B" w:rsidRPr="00C47E1F" w:rsidRDefault="00214A4B" w:rsidP="00C47E1F">
      <w:pPr>
        <w:shd w:val="clear" w:color="auto" w:fill="FFFFFF"/>
        <w:ind w:left="720"/>
        <w:rPr>
          <w:rFonts w:ascii="Roboto Slab" w:hAnsi="Roboto Slab" w:cs="Roboto Slab"/>
          <w:color w:val="222222"/>
          <w:lang w:val="fr-FR"/>
        </w:rPr>
      </w:pPr>
    </w:p>
    <w:sectPr w:rsidR="00214A4B" w:rsidRPr="00C47E1F" w:rsidSect="004F1D4D">
      <w:headerReference w:type="even" r:id="rId34"/>
      <w:headerReference w:type="default" r:id="rId35"/>
      <w:footerReference w:type="default" r:id="rId36"/>
      <w:headerReference w:type="first" r:id="rId3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088249" w14:textId="77777777" w:rsidR="00E94CBB" w:rsidRDefault="00E94CBB">
      <w:r>
        <w:separator/>
      </w:r>
    </w:p>
  </w:endnote>
  <w:endnote w:type="continuationSeparator" w:id="0">
    <w:p w14:paraId="74643FA9" w14:textId="77777777" w:rsidR="00E94CBB" w:rsidRDefault="00E94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Roboto Slab">
    <w:altName w:val="Sylfaen"/>
    <w:charset w:val="00"/>
    <w:family w:val="auto"/>
    <w:pitch w:val="variable"/>
    <w:sig w:usb0="000004FF" w:usb1="8000405F" w:usb2="00000022"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EED20" w14:textId="77777777" w:rsidR="004F1D4D" w:rsidRDefault="004F1D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9C8D6" w14:textId="77777777" w:rsidR="004F1D4D" w:rsidRDefault="004F1D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CFF29" w14:textId="36AF14AF" w:rsidR="00C5487A" w:rsidRPr="004F1D4D" w:rsidRDefault="00C5487A" w:rsidP="004F1D4D">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DA14E" w14:textId="77777777" w:rsidR="00C5487A" w:rsidRPr="00C37E61" w:rsidRDefault="00C548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D1E725" w14:textId="77777777" w:rsidR="00E94CBB" w:rsidRDefault="00E94CBB">
      <w:r>
        <w:separator/>
      </w:r>
    </w:p>
  </w:footnote>
  <w:footnote w:type="continuationSeparator" w:id="0">
    <w:p w14:paraId="031489B1" w14:textId="77777777" w:rsidR="00E94CBB" w:rsidRDefault="00E94C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B8BAA" w14:textId="66CAF0AD" w:rsidR="004F1D4D" w:rsidRDefault="004F1D4D">
    <w:pPr>
      <w:pStyle w:val="Header"/>
    </w:pPr>
    <w:r>
      <w:rPr>
        <w:noProof/>
      </w:rPr>
      <w:pict w14:anchorId="41514B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2323016"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2AE27" w14:textId="29CEB93C" w:rsidR="004F1D4D" w:rsidRDefault="004F1D4D">
    <w:pPr>
      <w:pStyle w:val="Header"/>
    </w:pPr>
    <w:r>
      <w:rPr>
        <w:noProof/>
      </w:rPr>
      <w:pict w14:anchorId="756E76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2323017"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4D323" w14:textId="596FDFFB" w:rsidR="00C5487A" w:rsidRPr="00296529" w:rsidRDefault="004F1D4D">
    <w:pPr>
      <w:ind w:left="2160"/>
      <w:jc w:val="center"/>
      <w:rPr>
        <w:rFonts w:ascii="Times New Roman" w:eastAsia="Calibri" w:hAnsi="Times New Roman"/>
        <w:i/>
        <w:sz w:val="18"/>
        <w:szCs w:val="22"/>
      </w:rPr>
    </w:pPr>
    <w:r>
      <w:rPr>
        <w:noProof/>
      </w:rPr>
      <w:pict w14:anchorId="24B1F0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2323015"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DA4BFA2" w14:textId="77777777" w:rsidR="00C5487A" w:rsidRPr="00296529" w:rsidRDefault="00E94CBB">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4585C21" w14:textId="77777777" w:rsidR="00C5487A" w:rsidRPr="00296529" w:rsidRDefault="00E94CBB">
    <w:pPr>
      <w:jc w:val="center"/>
      <w:rPr>
        <w:rFonts w:ascii="Times New Roman" w:eastAsia="Calibri" w:hAnsi="Times New Roman"/>
        <w:i/>
        <w:sz w:val="18"/>
        <w:szCs w:val="22"/>
      </w:rPr>
    </w:pPr>
    <w:r>
      <w:rPr>
        <w:rFonts w:ascii="Times New Roman" w:eastAsia="Calibri" w:hAnsi="Times New Roman"/>
        <w:i/>
        <w:sz w:val="18"/>
        <w:szCs w:val="22"/>
      </w:rPr>
      <w:t>.</w:t>
    </w:r>
  </w:p>
  <w:p w14:paraId="5CD33341" w14:textId="77777777" w:rsidR="00C5487A" w:rsidRPr="00296529" w:rsidRDefault="00E94CBB">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D623994" w14:textId="77777777" w:rsidR="00C5487A" w:rsidRDefault="00E94CBB">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C47AAFF" w14:textId="77777777" w:rsidR="00C5487A" w:rsidRDefault="00E94CBB">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477D65F" w14:textId="77777777" w:rsidR="00C5487A" w:rsidRDefault="00E94CBB">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8DB81" w14:textId="00CEE7F0" w:rsidR="004F1D4D" w:rsidRDefault="004F1D4D">
    <w:pPr>
      <w:pStyle w:val="Header"/>
    </w:pPr>
    <w:r>
      <w:rPr>
        <w:noProof/>
      </w:rPr>
      <w:pict w14:anchorId="39DA25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2323019"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D2D34" w14:textId="0E84DDC3" w:rsidR="004F1D4D" w:rsidRDefault="004F1D4D">
    <w:pPr>
      <w:pStyle w:val="Header"/>
    </w:pPr>
    <w:r>
      <w:rPr>
        <w:noProof/>
      </w:rPr>
      <w:pict w14:anchorId="154B8D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2323020"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AC446" w14:textId="23D709FC" w:rsidR="004F1D4D" w:rsidRDefault="004F1D4D">
    <w:pPr>
      <w:pStyle w:val="Header"/>
    </w:pPr>
    <w:r>
      <w:rPr>
        <w:noProof/>
      </w:rPr>
      <w:pict w14:anchorId="76367F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2323018"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63203"/>
    <w:multiLevelType w:val="multilevel"/>
    <w:tmpl w:val="B90A3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1D5E07"/>
    <w:multiLevelType w:val="multilevel"/>
    <w:tmpl w:val="D81AF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5E6297"/>
    <w:multiLevelType w:val="multilevel"/>
    <w:tmpl w:val="EB3CF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8D7998"/>
    <w:multiLevelType w:val="multilevel"/>
    <w:tmpl w:val="37B47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1E116F"/>
    <w:multiLevelType w:val="multilevel"/>
    <w:tmpl w:val="092AF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52217C0"/>
    <w:multiLevelType w:val="multilevel"/>
    <w:tmpl w:val="886AE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D604571"/>
    <w:multiLevelType w:val="multilevel"/>
    <w:tmpl w:val="6E785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7"/>
  </w:num>
  <w:num w:numId="2">
    <w:abstractNumId w:val="1"/>
  </w:num>
  <w:num w:numId="3">
    <w:abstractNumId w:val="3"/>
  </w:num>
  <w:num w:numId="4">
    <w:abstractNumId w:val="4"/>
  </w:num>
  <w:num w:numId="5">
    <w:abstractNumId w:val="2"/>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A4B"/>
    <w:rsid w:val="00077BE1"/>
    <w:rsid w:val="00127D5D"/>
    <w:rsid w:val="001F246E"/>
    <w:rsid w:val="00214A4B"/>
    <w:rsid w:val="00260B19"/>
    <w:rsid w:val="002D223C"/>
    <w:rsid w:val="00333679"/>
    <w:rsid w:val="00346C04"/>
    <w:rsid w:val="004F1D4D"/>
    <w:rsid w:val="005049AD"/>
    <w:rsid w:val="005F5E90"/>
    <w:rsid w:val="00655224"/>
    <w:rsid w:val="00666431"/>
    <w:rsid w:val="00774AAA"/>
    <w:rsid w:val="007D20FC"/>
    <w:rsid w:val="007F3C39"/>
    <w:rsid w:val="008E1362"/>
    <w:rsid w:val="008F637F"/>
    <w:rsid w:val="0090345D"/>
    <w:rsid w:val="009C29D5"/>
    <w:rsid w:val="00A870FB"/>
    <w:rsid w:val="00AE10F3"/>
    <w:rsid w:val="00B74DA8"/>
    <w:rsid w:val="00BA0602"/>
    <w:rsid w:val="00BA111B"/>
    <w:rsid w:val="00C0106E"/>
    <w:rsid w:val="00C2614E"/>
    <w:rsid w:val="00C47E1F"/>
    <w:rsid w:val="00C5487A"/>
    <w:rsid w:val="00C64315"/>
    <w:rsid w:val="00C943E2"/>
    <w:rsid w:val="00D25323"/>
    <w:rsid w:val="00D713F7"/>
    <w:rsid w:val="00E16FE1"/>
    <w:rsid w:val="00E23FBB"/>
    <w:rsid w:val="00E4379D"/>
    <w:rsid w:val="00E94CBB"/>
    <w:rsid w:val="00EE262A"/>
    <w:rsid w:val="00F470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26E3361"/>
  <w15:chartTrackingRefBased/>
  <w15:docId w15:val="{526C2C82-29E1-44AC-AB18-175752F7B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49AD"/>
    <w:pPr>
      <w:spacing w:after="0" w:line="240" w:lineRule="auto"/>
    </w:pPr>
    <w:rPr>
      <w:rFonts w:ascii="Helvetica" w:eastAsia="Times New Roman" w:hAnsi="Helvetica" w:cs="Times New Roman"/>
      <w:kern w:val="0"/>
      <w:sz w:val="20"/>
      <w:szCs w:val="20"/>
      <w:lang w:val="en-US"/>
      <w14:ligatures w14:val="none"/>
    </w:rPr>
  </w:style>
  <w:style w:type="paragraph" w:styleId="Heading1">
    <w:name w:val="heading 1"/>
    <w:basedOn w:val="Normal"/>
    <w:next w:val="Normal"/>
    <w:link w:val="Heading1Char"/>
    <w:uiPriority w:val="9"/>
    <w:qFormat/>
    <w:rsid w:val="00214A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14A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14A4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14A4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14A4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14A4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4A4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4A4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4A4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4A4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14A4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14A4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14A4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14A4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14A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4A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4A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4A4B"/>
    <w:rPr>
      <w:rFonts w:eastAsiaTheme="majorEastAsia" w:cstheme="majorBidi"/>
      <w:color w:val="272727" w:themeColor="text1" w:themeTint="D8"/>
    </w:rPr>
  </w:style>
  <w:style w:type="paragraph" w:styleId="Title">
    <w:name w:val="Title"/>
    <w:basedOn w:val="Normal"/>
    <w:next w:val="Normal"/>
    <w:link w:val="TitleChar"/>
    <w:qFormat/>
    <w:rsid w:val="00214A4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4A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4A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4A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4A4B"/>
    <w:pPr>
      <w:spacing w:before="160"/>
      <w:jc w:val="center"/>
    </w:pPr>
    <w:rPr>
      <w:i/>
      <w:iCs/>
      <w:color w:val="404040" w:themeColor="text1" w:themeTint="BF"/>
    </w:rPr>
  </w:style>
  <w:style w:type="character" w:customStyle="1" w:styleId="QuoteChar">
    <w:name w:val="Quote Char"/>
    <w:basedOn w:val="DefaultParagraphFont"/>
    <w:link w:val="Quote"/>
    <w:uiPriority w:val="29"/>
    <w:rsid w:val="00214A4B"/>
    <w:rPr>
      <w:i/>
      <w:iCs/>
      <w:color w:val="404040" w:themeColor="text1" w:themeTint="BF"/>
    </w:rPr>
  </w:style>
  <w:style w:type="paragraph" w:styleId="ListParagraph">
    <w:name w:val="List Paragraph"/>
    <w:basedOn w:val="Normal"/>
    <w:uiPriority w:val="34"/>
    <w:qFormat/>
    <w:rsid w:val="00214A4B"/>
    <w:pPr>
      <w:ind w:left="720"/>
      <w:contextualSpacing/>
    </w:pPr>
  </w:style>
  <w:style w:type="character" w:styleId="IntenseEmphasis">
    <w:name w:val="Intense Emphasis"/>
    <w:basedOn w:val="DefaultParagraphFont"/>
    <w:uiPriority w:val="21"/>
    <w:qFormat/>
    <w:rsid w:val="00214A4B"/>
    <w:rPr>
      <w:i/>
      <w:iCs/>
      <w:color w:val="2F5496" w:themeColor="accent1" w:themeShade="BF"/>
    </w:rPr>
  </w:style>
  <w:style w:type="paragraph" w:styleId="IntenseQuote">
    <w:name w:val="Intense Quote"/>
    <w:basedOn w:val="Normal"/>
    <w:next w:val="Normal"/>
    <w:link w:val="IntenseQuoteChar"/>
    <w:uiPriority w:val="30"/>
    <w:qFormat/>
    <w:rsid w:val="00214A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14A4B"/>
    <w:rPr>
      <w:i/>
      <w:iCs/>
      <w:color w:val="2F5496" w:themeColor="accent1" w:themeShade="BF"/>
    </w:rPr>
  </w:style>
  <w:style w:type="character" w:styleId="IntenseReference">
    <w:name w:val="Intense Reference"/>
    <w:basedOn w:val="DefaultParagraphFont"/>
    <w:uiPriority w:val="32"/>
    <w:qFormat/>
    <w:rsid w:val="00214A4B"/>
    <w:rPr>
      <w:b/>
      <w:bCs/>
      <w:smallCaps/>
      <w:color w:val="2F5496" w:themeColor="accent1" w:themeShade="BF"/>
      <w:spacing w:val="5"/>
    </w:rPr>
  </w:style>
  <w:style w:type="paragraph" w:customStyle="1" w:styleId="Author">
    <w:name w:val="Author"/>
    <w:basedOn w:val="Normal"/>
    <w:rsid w:val="005049AD"/>
    <w:pPr>
      <w:spacing w:line="280" w:lineRule="exact"/>
      <w:jc w:val="right"/>
    </w:pPr>
    <w:rPr>
      <w:b/>
      <w:sz w:val="24"/>
    </w:rPr>
  </w:style>
  <w:style w:type="paragraph" w:customStyle="1" w:styleId="Affiliation">
    <w:name w:val="Affiliation"/>
    <w:basedOn w:val="Normal"/>
    <w:rsid w:val="005049AD"/>
    <w:pPr>
      <w:spacing w:after="240" w:line="240" w:lineRule="exact"/>
      <w:jc w:val="right"/>
    </w:pPr>
  </w:style>
  <w:style w:type="paragraph" w:customStyle="1" w:styleId="Body">
    <w:name w:val="Body"/>
    <w:basedOn w:val="Normal"/>
    <w:rsid w:val="005049AD"/>
    <w:pPr>
      <w:spacing w:after="240"/>
      <w:jc w:val="both"/>
    </w:pPr>
  </w:style>
  <w:style w:type="paragraph" w:customStyle="1" w:styleId="AbstHead">
    <w:name w:val="Abst Head"/>
    <w:basedOn w:val="Normal"/>
    <w:rsid w:val="005049AD"/>
    <w:pPr>
      <w:keepNext/>
      <w:spacing w:after="240"/>
    </w:pPr>
    <w:rPr>
      <w:b/>
      <w:caps/>
      <w:sz w:val="22"/>
    </w:rPr>
  </w:style>
  <w:style w:type="paragraph" w:customStyle="1" w:styleId="ConcHead">
    <w:name w:val="Conc Head"/>
    <w:basedOn w:val="Normal"/>
    <w:rsid w:val="005049AD"/>
    <w:pPr>
      <w:keepNext/>
      <w:spacing w:after="240"/>
    </w:pPr>
    <w:rPr>
      <w:b/>
      <w:caps/>
      <w:sz w:val="22"/>
    </w:rPr>
  </w:style>
  <w:style w:type="paragraph" w:customStyle="1" w:styleId="AcknHead">
    <w:name w:val="Ackn Head"/>
    <w:basedOn w:val="Normal"/>
    <w:rsid w:val="005049AD"/>
    <w:pPr>
      <w:keepNext/>
      <w:spacing w:after="240"/>
    </w:pPr>
    <w:rPr>
      <w:b/>
      <w:caps/>
      <w:sz w:val="22"/>
    </w:rPr>
  </w:style>
  <w:style w:type="paragraph" w:customStyle="1" w:styleId="ReferHead">
    <w:name w:val="Refer Head"/>
    <w:basedOn w:val="Normal"/>
    <w:rsid w:val="005049AD"/>
    <w:pPr>
      <w:keepNext/>
      <w:spacing w:after="240"/>
    </w:pPr>
    <w:rPr>
      <w:b/>
      <w:caps/>
      <w:sz w:val="22"/>
    </w:rPr>
  </w:style>
  <w:style w:type="paragraph" w:customStyle="1" w:styleId="DefAcrHead">
    <w:name w:val="DefAcrHead"/>
    <w:basedOn w:val="Normal"/>
    <w:rsid w:val="005049AD"/>
    <w:pPr>
      <w:keepNext/>
      <w:spacing w:after="240"/>
    </w:pPr>
    <w:rPr>
      <w:b/>
      <w:caps/>
      <w:sz w:val="22"/>
    </w:rPr>
  </w:style>
  <w:style w:type="paragraph" w:customStyle="1" w:styleId="Copyright">
    <w:name w:val="Copyright"/>
    <w:basedOn w:val="Normal"/>
    <w:rsid w:val="005049AD"/>
    <w:pPr>
      <w:spacing w:after="960" w:line="200" w:lineRule="exact"/>
    </w:pPr>
    <w:rPr>
      <w:sz w:val="16"/>
    </w:rPr>
  </w:style>
  <w:style w:type="paragraph" w:customStyle="1" w:styleId="Reference">
    <w:name w:val="Reference"/>
    <w:basedOn w:val="Body"/>
    <w:rsid w:val="005049AD"/>
    <w:pPr>
      <w:numPr>
        <w:numId w:val="1"/>
      </w:numPr>
      <w:spacing w:after="0" w:line="240" w:lineRule="exact"/>
    </w:pPr>
  </w:style>
  <w:style w:type="paragraph" w:customStyle="1" w:styleId="Head1">
    <w:name w:val="Head1"/>
    <w:basedOn w:val="Normal"/>
    <w:rsid w:val="005049AD"/>
    <w:pPr>
      <w:keepNext/>
      <w:spacing w:after="240"/>
    </w:pPr>
    <w:rPr>
      <w:b/>
      <w:caps/>
      <w:sz w:val="22"/>
    </w:rPr>
  </w:style>
  <w:style w:type="paragraph" w:customStyle="1" w:styleId="Appendix">
    <w:name w:val="Appendix"/>
    <w:basedOn w:val="Normal"/>
    <w:rsid w:val="005049AD"/>
    <w:pPr>
      <w:keepNext/>
      <w:spacing w:after="240"/>
    </w:pPr>
    <w:rPr>
      <w:b/>
      <w:caps/>
      <w:sz w:val="22"/>
    </w:rPr>
  </w:style>
  <w:style w:type="paragraph" w:styleId="Footer">
    <w:name w:val="footer"/>
    <w:basedOn w:val="Normal"/>
    <w:link w:val="FooterChar"/>
    <w:rsid w:val="005049AD"/>
    <w:pPr>
      <w:tabs>
        <w:tab w:val="center" w:pos="4320"/>
        <w:tab w:val="right" w:pos="8640"/>
      </w:tabs>
    </w:pPr>
  </w:style>
  <w:style w:type="character" w:customStyle="1" w:styleId="FooterChar">
    <w:name w:val="Footer Char"/>
    <w:basedOn w:val="DefaultParagraphFont"/>
    <w:link w:val="Footer"/>
    <w:rsid w:val="005049AD"/>
    <w:rPr>
      <w:rFonts w:ascii="Helvetica" w:eastAsia="Times New Roman" w:hAnsi="Helvetica" w:cs="Times New Roman"/>
      <w:kern w:val="0"/>
      <w:sz w:val="20"/>
      <w:szCs w:val="20"/>
      <w:lang w:val="en-US"/>
      <w14:ligatures w14:val="none"/>
    </w:rPr>
  </w:style>
  <w:style w:type="paragraph" w:styleId="Header">
    <w:name w:val="header"/>
    <w:basedOn w:val="Normal"/>
    <w:link w:val="HeaderChar"/>
    <w:rsid w:val="005049AD"/>
    <w:pPr>
      <w:tabs>
        <w:tab w:val="center" w:pos="4320"/>
        <w:tab w:val="right" w:pos="8640"/>
      </w:tabs>
    </w:pPr>
  </w:style>
  <w:style w:type="character" w:customStyle="1" w:styleId="HeaderChar">
    <w:name w:val="Header Char"/>
    <w:basedOn w:val="DefaultParagraphFont"/>
    <w:link w:val="Header"/>
    <w:rsid w:val="005049AD"/>
    <w:rPr>
      <w:rFonts w:ascii="Helvetica" w:eastAsia="Times New Roman" w:hAnsi="Helvetica" w:cs="Times New Roman"/>
      <w:kern w:val="0"/>
      <w:sz w:val="20"/>
      <w:szCs w:val="20"/>
      <w:lang w:val="en-US"/>
      <w14:ligatures w14:val="none"/>
    </w:rPr>
  </w:style>
  <w:style w:type="character" w:styleId="Hyperlink">
    <w:name w:val="Hyperlink"/>
    <w:basedOn w:val="DefaultParagraphFont"/>
    <w:rsid w:val="005049AD"/>
    <w:rPr>
      <w:color w:val="FF0080"/>
      <w:u w:val="single"/>
    </w:rPr>
  </w:style>
  <w:style w:type="paragraph" w:styleId="BodyText3">
    <w:name w:val="Body Text 3"/>
    <w:basedOn w:val="Normal"/>
    <w:link w:val="BodyText3Char"/>
    <w:rsid w:val="005049AD"/>
    <w:pPr>
      <w:spacing w:after="120"/>
    </w:pPr>
    <w:rPr>
      <w:sz w:val="16"/>
      <w:szCs w:val="16"/>
    </w:rPr>
  </w:style>
  <w:style w:type="character" w:customStyle="1" w:styleId="BodyText3Char">
    <w:name w:val="Body Text 3 Char"/>
    <w:basedOn w:val="DefaultParagraphFont"/>
    <w:link w:val="BodyText3"/>
    <w:rsid w:val="005049AD"/>
    <w:rPr>
      <w:rFonts w:ascii="Helvetica" w:eastAsia="Times New Roman" w:hAnsi="Helvetica" w:cs="Times New Roman"/>
      <w:kern w:val="0"/>
      <w:sz w:val="16"/>
      <w:szCs w:val="16"/>
      <w:lang w:val="en-US"/>
      <w14:ligatures w14:val="none"/>
    </w:rPr>
  </w:style>
  <w:style w:type="character" w:styleId="LineNumber">
    <w:name w:val="line number"/>
    <w:basedOn w:val="DefaultParagraphFont"/>
    <w:uiPriority w:val="99"/>
    <w:semiHidden/>
    <w:unhideWhenUsed/>
    <w:rsid w:val="005049AD"/>
  </w:style>
  <w:style w:type="character" w:customStyle="1" w:styleId="citation-doi">
    <w:name w:val="citation-doi"/>
    <w:basedOn w:val="DefaultParagraphFont"/>
    <w:rsid w:val="00BA0602"/>
  </w:style>
  <w:style w:type="paragraph" w:styleId="HTMLPreformatted">
    <w:name w:val="HTML Preformatted"/>
    <w:basedOn w:val="Normal"/>
    <w:link w:val="HTMLPreformattedChar"/>
    <w:uiPriority w:val="99"/>
    <w:semiHidden/>
    <w:unhideWhenUsed/>
    <w:rsid w:val="0090345D"/>
    <w:rPr>
      <w:rFonts w:ascii="Consolas" w:hAnsi="Consolas"/>
    </w:rPr>
  </w:style>
  <w:style w:type="character" w:customStyle="1" w:styleId="HTMLPreformattedChar">
    <w:name w:val="HTML Preformatted Char"/>
    <w:basedOn w:val="DefaultParagraphFont"/>
    <w:link w:val="HTMLPreformatted"/>
    <w:uiPriority w:val="99"/>
    <w:semiHidden/>
    <w:rsid w:val="0090345D"/>
    <w:rPr>
      <w:rFonts w:ascii="Consolas" w:eastAsia="Times New Roman" w:hAnsi="Consolas" w:cs="Times New Roman"/>
      <w:kern w:val="0"/>
      <w:sz w:val="20"/>
      <w:szCs w:val="20"/>
      <w:lang w:val="en-US"/>
      <w14:ligatures w14:val="none"/>
    </w:rPr>
  </w:style>
  <w:style w:type="paragraph" w:styleId="NormalWeb">
    <w:name w:val="Normal (Web)"/>
    <w:basedOn w:val="Normal"/>
    <w:uiPriority w:val="99"/>
    <w:semiHidden/>
    <w:unhideWhenUsed/>
    <w:rsid w:val="00260B1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media/image6.jpeg"/><Relationship Id="rId26" Type="http://schemas.openxmlformats.org/officeDocument/2006/relationships/hyperlink" Target="https://dx.doi.org/10.1186/s12893-018-0453-9" TargetMode="External"/><Relationship Id="rId39" Type="http://schemas.openxmlformats.org/officeDocument/2006/relationships/theme" Target="theme/theme1.xml"/><Relationship Id="rId21" Type="http://schemas.openxmlformats.org/officeDocument/2006/relationships/hyperlink" Target="https://dx.doi.org/10.5114/wiitm.2015.52059" TargetMode="External"/><Relationship Id="rId34" Type="http://schemas.openxmlformats.org/officeDocument/2006/relationships/header" Target="header4.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jpeg"/><Relationship Id="rId25" Type="http://schemas.openxmlformats.org/officeDocument/2006/relationships/hyperlink" Target="https://dx.doi.org/10.1186/s12893-018-0453-9" TargetMode="External"/><Relationship Id="rId33" Type="http://schemas.openxmlformats.org/officeDocument/2006/relationships/hyperlink" Target="https://dx.doi.org/10.22307/2603.8706.2023.01.005"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https://dx.doi.org/10.1155/2020/6410790" TargetMode="External"/><Relationship Id="rId29" Type="http://schemas.openxmlformats.org/officeDocument/2006/relationships/hyperlink" Target="https://dx.doi.org/10.11152/mu.2013.2066.152.rb1lc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x.doi.org/10.1080/13651820310015293" TargetMode="External"/><Relationship Id="rId32" Type="http://schemas.openxmlformats.org/officeDocument/2006/relationships/hyperlink" Target="https://dx.doi.org/10.22307/2603.8706.2023.01.005" TargetMode="External"/><Relationship Id="rId37"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hyperlink" Target="https://dx.doi.org/10.1080/13651820310015293" TargetMode="External"/><Relationship Id="rId28" Type="http://schemas.openxmlformats.org/officeDocument/2006/relationships/hyperlink" Target="https://dx.doi.org/10.11152/mu.2013.2066.152.rb1lc2" TargetMode="External"/><Relationship Id="rId36" Type="http://schemas.openxmlformats.org/officeDocument/2006/relationships/footer" Target="footer4.xml"/><Relationship Id="rId10" Type="http://schemas.openxmlformats.org/officeDocument/2006/relationships/footer" Target="footer2.xml"/><Relationship Id="rId19" Type="http://schemas.openxmlformats.org/officeDocument/2006/relationships/hyperlink" Target="https://dx.doi.org/10.1155/2020/6410790" TargetMode="External"/><Relationship Id="rId31" Type="http://schemas.openxmlformats.org/officeDocument/2006/relationships/hyperlink" Target="https://dx.doi.org/10.1259/bjrcr.20160118"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 Id="rId22" Type="http://schemas.openxmlformats.org/officeDocument/2006/relationships/hyperlink" Target="https://dx.doi.org/10.5114/wiitm.2015.52059" TargetMode="External"/><Relationship Id="rId27" Type="http://schemas.openxmlformats.org/officeDocument/2006/relationships/hyperlink" Target="https://journals.lww.com/annalsofsurgery/abstract/1996/11000/mortality_and_complications_associated_with.5.aspx" TargetMode="External"/><Relationship Id="rId30" Type="http://schemas.openxmlformats.org/officeDocument/2006/relationships/hyperlink" Target="https://dx.doi.org/10.1259/bjrcr.20160118" TargetMode="External"/><Relationship Id="rId35" Type="http://schemas.openxmlformats.org/officeDocument/2006/relationships/header" Target="header5.xml"/><Relationship Id="rId8" Type="http://schemas.openxmlformats.org/officeDocument/2006/relationships/header" Target="header2.xml"/><Relationship Id="rId3"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461</TotalTime>
  <Pages>4</Pages>
  <Words>1363</Words>
  <Characters>7774</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dc:creator>
  <cp:keywords/>
  <dc:description/>
  <cp:lastModifiedBy>SDI 1084</cp:lastModifiedBy>
  <cp:revision>15</cp:revision>
  <dcterms:created xsi:type="dcterms:W3CDTF">2025-07-31T19:48:00Z</dcterms:created>
  <dcterms:modified xsi:type="dcterms:W3CDTF">2025-09-08T07:01:00Z</dcterms:modified>
</cp:coreProperties>
</file>