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F2BF" w14:textId="77777777" w:rsidR="00AB0BED" w:rsidRPr="00A72EA0" w:rsidRDefault="00390854" w:rsidP="003F6DF0">
      <w:pPr>
        <w:spacing w:after="0" w:line="240" w:lineRule="auto"/>
        <w:rPr>
          <w:rFonts w:ascii="Arial" w:hAnsi="Arial" w:cs="Arial"/>
          <w:b/>
          <w:sz w:val="36"/>
          <w:szCs w:val="36"/>
        </w:rPr>
      </w:pPr>
      <w:r w:rsidRPr="00A72EA0">
        <w:rPr>
          <w:rFonts w:ascii="Arial" w:hAnsi="Arial" w:cs="Arial"/>
          <w:b/>
          <w:sz w:val="36"/>
          <w:szCs w:val="36"/>
        </w:rPr>
        <w:t>Optimization of formulation for production of nutrient enhanced noodles containing sorghum and cowpea</w:t>
      </w:r>
    </w:p>
    <w:p w14:paraId="27B4554A" w14:textId="77777777" w:rsidR="004655D6" w:rsidRPr="00A72EA0" w:rsidRDefault="004655D6" w:rsidP="00DE4094">
      <w:pPr>
        <w:spacing w:after="0" w:line="240" w:lineRule="auto"/>
        <w:jc w:val="right"/>
        <w:rPr>
          <w:rFonts w:ascii="Arial" w:hAnsi="Arial" w:cs="Arial"/>
          <w:b/>
          <w:sz w:val="36"/>
          <w:szCs w:val="36"/>
        </w:rPr>
      </w:pPr>
    </w:p>
    <w:p w14:paraId="23F79378" w14:textId="77777777" w:rsidR="000C0033" w:rsidRPr="00A72EA0" w:rsidRDefault="000C0033" w:rsidP="00DE4094">
      <w:pPr>
        <w:spacing w:after="0" w:line="240" w:lineRule="auto"/>
        <w:jc w:val="right"/>
        <w:rPr>
          <w:rFonts w:ascii="Arial" w:hAnsi="Arial" w:cs="Arial"/>
          <w:sz w:val="20"/>
          <w:szCs w:val="20"/>
        </w:rPr>
      </w:pPr>
    </w:p>
    <w:p w14:paraId="6BE125A7" w14:textId="77777777" w:rsidR="000C0033" w:rsidRPr="00A72EA0" w:rsidRDefault="00604A56" w:rsidP="00DE4094">
      <w:pPr>
        <w:spacing w:after="0" w:line="240" w:lineRule="auto"/>
        <w:jc w:val="right"/>
        <w:rPr>
          <w:rFonts w:ascii="Arial" w:hAnsi="Arial" w:cs="Arial"/>
          <w:sz w:val="20"/>
          <w:szCs w:val="20"/>
        </w:rPr>
      </w:pPr>
      <w:r w:rsidRPr="00A72EA0">
        <w:rPr>
          <w:rFonts w:ascii="Arial" w:hAnsi="Arial" w:cs="Arial"/>
          <w:noProof/>
        </w:rPr>
        <mc:AlternateContent>
          <mc:Choice Requires="wps">
            <w:drawing>
              <wp:inline distT="0" distB="0" distL="0" distR="0" wp14:anchorId="0307A27E" wp14:editId="56F16BF4">
                <wp:extent cx="5943600" cy="0"/>
                <wp:effectExtent l="0" t="0" r="19050" b="19050"/>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F1C335" id="_x0000_t32" coordsize="21600,21600" o:spt="32" o:oned="t" path="m,l21600,21600e" filled="f">
                <v:path arrowok="t" fillok="f" o:connecttype="none"/>
                <o:lock v:ext="edit" shapetype="t"/>
              </v:shapetype>
              <v:shape id="Straight Arrow Connector 7"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vGJQIAAEs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" strokeweight="1.5pt">
                <w10:anchorlock/>
              </v:shape>
            </w:pict>
          </mc:Fallback>
        </mc:AlternateContent>
      </w:r>
    </w:p>
    <w:p w14:paraId="376E6750" w14:textId="77777777" w:rsidR="006E46A5" w:rsidRPr="00A72EA0" w:rsidRDefault="006E46A5" w:rsidP="00DE4094">
      <w:pPr>
        <w:spacing w:after="0" w:line="240" w:lineRule="auto"/>
        <w:jc w:val="right"/>
        <w:rPr>
          <w:rFonts w:ascii="Arial" w:hAnsi="Arial" w:cs="Arial"/>
          <w:sz w:val="20"/>
          <w:szCs w:val="20"/>
        </w:rPr>
      </w:pPr>
    </w:p>
    <w:p w14:paraId="217E346B" w14:textId="77777777" w:rsidR="00AB0BED" w:rsidRPr="00A72EA0" w:rsidRDefault="00310B1A" w:rsidP="00DE4094">
      <w:pPr>
        <w:spacing w:after="0" w:line="240" w:lineRule="auto"/>
        <w:jc w:val="both"/>
        <w:rPr>
          <w:rFonts w:ascii="Arial" w:hAnsi="Arial" w:cs="Arial"/>
          <w:b/>
        </w:rPr>
      </w:pPr>
      <w:r w:rsidRPr="00A72EA0">
        <w:rPr>
          <w:rFonts w:ascii="Arial" w:hAnsi="Arial" w:cs="Arial"/>
          <w:b/>
        </w:rPr>
        <w:t>ABSTRACT</w:t>
      </w:r>
    </w:p>
    <w:p w14:paraId="01ADA3DF" w14:textId="77777777" w:rsidR="00E754B5" w:rsidRPr="00A72EA0" w:rsidRDefault="00E754B5" w:rsidP="00DE4094">
      <w:pPr>
        <w:spacing w:after="0" w:line="240" w:lineRule="auto"/>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234D5" w:rsidRPr="00A72EA0" w14:paraId="2534E8F2" w14:textId="77777777" w:rsidTr="00B234D5">
        <w:tc>
          <w:tcPr>
            <w:tcW w:w="9576" w:type="dxa"/>
            <w:shd w:val="clear" w:color="auto" w:fill="F2F2F2"/>
          </w:tcPr>
          <w:p w14:paraId="7D7461EC" w14:textId="77777777" w:rsidR="00E754B5" w:rsidRPr="00A72EA0" w:rsidRDefault="00BD6EC8" w:rsidP="00DE4094">
            <w:pPr>
              <w:spacing w:after="0" w:line="240" w:lineRule="auto"/>
              <w:jc w:val="both"/>
              <w:rPr>
                <w:rStyle w:val="selectable-text"/>
                <w:rFonts w:ascii="Arial" w:hAnsi="Arial" w:cs="Arial"/>
                <w:color w:val="000000" w:themeColor="text1"/>
                <w:sz w:val="20"/>
                <w:szCs w:val="20"/>
              </w:rPr>
            </w:pPr>
            <w:r w:rsidRPr="00A72EA0">
              <w:rPr>
                <w:rFonts w:ascii="Arial" w:hAnsi="Arial" w:cs="Arial"/>
                <w:b/>
                <w:sz w:val="20"/>
                <w:szCs w:val="20"/>
              </w:rPr>
              <w:t>Aim</w:t>
            </w:r>
            <w:r w:rsidR="00E754B5" w:rsidRPr="00A72EA0">
              <w:rPr>
                <w:rFonts w:ascii="Arial" w:hAnsi="Arial" w:cs="Arial"/>
                <w:b/>
                <w:sz w:val="20"/>
                <w:szCs w:val="20"/>
              </w:rPr>
              <w:t>:</w:t>
            </w:r>
            <w:r w:rsidR="00E754B5" w:rsidRPr="00A72EA0">
              <w:rPr>
                <w:rFonts w:ascii="Arial" w:hAnsi="Arial" w:cs="Arial"/>
                <w:sz w:val="20"/>
                <w:szCs w:val="20"/>
              </w:rPr>
              <w:t xml:space="preserve"> The demand and consumption of noodles has increased globally and is attributable to the rising demand for affordable, convenient and shelf stable foods. Nevertheless, most noodles available on the market are low in nutritional value, consisting mainly of starch. This study aimed to develop an optimal formulation for production of nutrient enhanced noodles with sorghum and cowpea as ingredients. </w:t>
            </w:r>
            <w:r w:rsidR="00E754B5" w:rsidRPr="00A72EA0">
              <w:rPr>
                <w:rFonts w:ascii="Arial" w:hAnsi="Arial" w:cs="Arial"/>
                <w:b/>
                <w:sz w:val="20"/>
                <w:szCs w:val="20"/>
              </w:rPr>
              <w:t>Methodology:</w:t>
            </w:r>
            <w:r w:rsidR="00E754B5" w:rsidRPr="00A72EA0">
              <w:rPr>
                <w:rFonts w:ascii="Arial" w:hAnsi="Arial" w:cs="Arial"/>
                <w:sz w:val="20"/>
                <w:szCs w:val="20"/>
              </w:rPr>
              <w:t xml:space="preserve"> Respo</w:t>
            </w:r>
            <w:r w:rsidR="00E754B5" w:rsidRPr="00A72EA0">
              <w:rPr>
                <w:rFonts w:ascii="Arial" w:hAnsi="Arial" w:cs="Arial"/>
                <w:color w:val="000000" w:themeColor="text1"/>
                <w:sz w:val="20"/>
                <w:szCs w:val="20"/>
                <w:lang w:eastAsia="zh-CN"/>
              </w:rPr>
              <w:t>nse Surface Methodology (RSM) was used to determin</w:t>
            </w:r>
            <w:r w:rsidR="00E754B5" w:rsidRPr="00A72EA0">
              <w:rPr>
                <w:rStyle w:val="selectable-text"/>
                <w:rFonts w:ascii="Arial" w:hAnsi="Arial" w:cs="Arial"/>
                <w:color w:val="000000" w:themeColor="text1"/>
                <w:sz w:val="20"/>
                <w:szCs w:val="20"/>
              </w:rPr>
              <w:t>e the optimal formulatio</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 xml:space="preserve"> for production of </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oodles. I</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depe</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de</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t variables i</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cluded co</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te</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t of wheat flour, sorghum a</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d cowpea whereas the respo</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se variables i</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cluded protei</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 xml:space="preserve"> co</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te</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t a</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d acid deterge</w:t>
            </w:r>
            <w:r w:rsidR="00E754B5" w:rsidRPr="00A72EA0">
              <w:rPr>
                <w:rFonts w:ascii="Arial" w:hAnsi="Arial" w:cs="Arial"/>
                <w:color w:val="000000" w:themeColor="text1"/>
                <w:sz w:val="20"/>
                <w:szCs w:val="20"/>
                <w:lang w:eastAsia="zh-CN"/>
              </w:rPr>
              <w:t>n</w:t>
            </w:r>
            <w:r w:rsidR="00E754B5" w:rsidRPr="00A72EA0">
              <w:rPr>
                <w:rStyle w:val="selectable-text"/>
                <w:rFonts w:ascii="Arial" w:hAnsi="Arial" w:cs="Arial"/>
                <w:color w:val="000000" w:themeColor="text1"/>
                <w:sz w:val="20"/>
                <w:szCs w:val="20"/>
              </w:rPr>
              <w:t xml:space="preserve">t fiber. </w:t>
            </w:r>
          </w:p>
          <w:p w14:paraId="74DD989D" w14:textId="77777777" w:rsidR="00E754B5" w:rsidRPr="00A72EA0" w:rsidRDefault="00E754B5" w:rsidP="00DE4094">
            <w:pPr>
              <w:spacing w:after="0" w:line="240" w:lineRule="auto"/>
              <w:jc w:val="both"/>
              <w:rPr>
                <w:rStyle w:val="selectable-text"/>
                <w:rFonts w:ascii="Arial" w:hAnsi="Arial" w:cs="Arial"/>
                <w:color w:val="000000" w:themeColor="text1"/>
                <w:sz w:val="20"/>
                <w:szCs w:val="20"/>
              </w:rPr>
            </w:pPr>
            <w:r w:rsidRPr="00A72EA0">
              <w:rPr>
                <w:rStyle w:val="selectable-text"/>
                <w:rFonts w:ascii="Arial" w:hAnsi="Arial" w:cs="Arial"/>
                <w:b/>
                <w:color w:val="000000" w:themeColor="text1"/>
                <w:sz w:val="20"/>
                <w:szCs w:val="20"/>
              </w:rPr>
              <w:t>Results:</w:t>
            </w:r>
            <w:r w:rsidRPr="00A72EA0">
              <w:rPr>
                <w:rStyle w:val="selectable-text"/>
                <w:rFonts w:ascii="Arial" w:hAnsi="Arial" w:cs="Arial"/>
                <w:color w:val="000000" w:themeColor="text1"/>
                <w:sz w:val="20"/>
                <w:szCs w:val="20"/>
              </w:rPr>
              <w:t xml:space="preserve"> The relationship between the independent and response variables followed a linear model (for </w:t>
            </w:r>
            <w:r w:rsidRPr="00A72EA0">
              <w:rPr>
                <w:rFonts w:ascii="Arial" w:hAnsi="Arial" w:cs="Arial"/>
                <w:color w:val="000000" w:themeColor="text1"/>
                <w:sz w:val="20"/>
                <w:szCs w:val="20"/>
                <w:lang w:eastAsia="zh-CN"/>
              </w:rPr>
              <w:t>acid detergen</w:t>
            </w:r>
            <w:r w:rsidRPr="00A72EA0">
              <w:rPr>
                <w:rStyle w:val="selectable-text"/>
                <w:rFonts w:ascii="Arial" w:hAnsi="Arial" w:cs="Arial"/>
                <w:color w:val="000000" w:themeColor="text1"/>
                <w:sz w:val="20"/>
                <w:szCs w:val="20"/>
              </w:rPr>
              <w:t>t fiber) and reduced cubic model (for protei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co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with respective R</w:t>
            </w:r>
            <w:r w:rsidRPr="00A72EA0">
              <w:rPr>
                <w:rStyle w:val="selectable-text"/>
                <w:rFonts w:ascii="Arial" w:hAnsi="Arial" w:cs="Arial"/>
                <w:color w:val="000000" w:themeColor="text1"/>
                <w:sz w:val="20"/>
                <w:szCs w:val="20"/>
                <w:vertAlign w:val="superscript"/>
              </w:rPr>
              <w:t>2</w:t>
            </w:r>
            <w:r w:rsidRPr="00A72EA0">
              <w:rPr>
                <w:rStyle w:val="selectable-text"/>
                <w:rFonts w:ascii="Arial" w:hAnsi="Arial" w:cs="Arial"/>
                <w:color w:val="000000" w:themeColor="text1"/>
                <w:sz w:val="20"/>
                <w:szCs w:val="20"/>
              </w:rPr>
              <w:t xml:space="preserve"> values of 0.5593 a</w:t>
            </w:r>
            <w:r w:rsidRPr="00A72EA0">
              <w:rPr>
                <w:rFonts w:ascii="Arial" w:hAnsi="Arial" w:cs="Arial"/>
                <w:color w:val="000000" w:themeColor="text1"/>
                <w:sz w:val="20"/>
                <w:szCs w:val="20"/>
                <w:lang w:eastAsia="zh-CN"/>
              </w:rPr>
              <w:t>nd 0</w:t>
            </w:r>
            <w:r w:rsidR="00890926">
              <w:rPr>
                <w:rStyle w:val="selectable-text"/>
                <w:rFonts w:ascii="Arial" w:hAnsi="Arial" w:cs="Arial"/>
                <w:color w:val="000000" w:themeColor="text1"/>
                <w:sz w:val="20"/>
                <w:szCs w:val="20"/>
              </w:rPr>
              <w:t>.7111</w:t>
            </w:r>
            <w:r w:rsidRPr="00A72EA0">
              <w:rPr>
                <w:rStyle w:val="selectable-text"/>
                <w:rFonts w:ascii="Arial" w:hAnsi="Arial" w:cs="Arial"/>
                <w:color w:val="000000" w:themeColor="text1"/>
                <w:sz w:val="20"/>
                <w:szCs w:val="20"/>
              </w:rPr>
              <w:t>. Both models had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lack of fit (</w:t>
            </w:r>
            <w:r w:rsidR="002A004C" w:rsidRPr="002A004C">
              <w:rPr>
                <w:rStyle w:val="selectable-text"/>
                <w:rFonts w:ascii="Arial" w:hAnsi="Arial" w:cs="Arial"/>
                <w:i/>
                <w:color w:val="000000" w:themeColor="text1"/>
                <w:sz w:val="20"/>
                <w:szCs w:val="20"/>
              </w:rPr>
              <w:t>P</w:t>
            </w:r>
            <w:r w:rsidR="002A004C">
              <w:rPr>
                <w:rStyle w:val="selectable-text"/>
                <w:rFonts w:ascii="Arial" w:hAnsi="Arial" w:cs="Arial"/>
                <w:color w:val="000000" w:themeColor="text1"/>
                <w:sz w:val="20"/>
                <w:szCs w:val="20"/>
              </w:rPr>
              <w:t xml:space="preserve"> &gt; </w:t>
            </w:r>
            <w:r w:rsidR="00746822">
              <w:rPr>
                <w:rStyle w:val="selectable-text"/>
                <w:rFonts w:ascii="Arial" w:hAnsi="Arial" w:cs="Arial"/>
                <w:color w:val="000000" w:themeColor="text1"/>
                <w:sz w:val="20"/>
                <w:szCs w:val="20"/>
              </w:rPr>
              <w:t>0</w:t>
            </w:r>
            <w:r w:rsidRPr="00A72EA0">
              <w:rPr>
                <w:rStyle w:val="selectable-text"/>
                <w:rFonts w:ascii="Arial" w:hAnsi="Arial" w:cs="Arial"/>
                <w:color w:val="000000" w:themeColor="text1"/>
                <w:sz w:val="20"/>
                <w:szCs w:val="20"/>
              </w:rPr>
              <w:t xml:space="preserve">.05). With the use of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umerical optimization, the optimal formulatio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was fou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d to comprise </w:t>
            </w:r>
            <w:r w:rsidRPr="00A72EA0">
              <w:rPr>
                <w:rFonts w:ascii="Arial" w:hAnsi="Arial" w:cs="Arial"/>
                <w:sz w:val="20"/>
                <w:szCs w:val="20"/>
              </w:rPr>
              <w:t>55% wheat, 36 sorghum% and 9% cowpea flour. Noodles produced using this optimal formulation contained</w:t>
            </w:r>
            <w:r w:rsidRPr="00A72EA0">
              <w:rPr>
                <w:rStyle w:val="selectable-text"/>
                <w:rFonts w:ascii="Arial" w:hAnsi="Arial" w:cs="Arial"/>
                <w:color w:val="000000" w:themeColor="text1"/>
                <w:sz w:val="20"/>
                <w:szCs w:val="20"/>
              </w:rPr>
              <w:t xml:space="preserve"> 16.01% protei</w:t>
            </w:r>
            <w:r w:rsidRPr="00A72EA0">
              <w:rPr>
                <w:rFonts w:ascii="Arial" w:hAnsi="Arial" w:cs="Arial"/>
                <w:color w:val="000000" w:themeColor="text1"/>
                <w:sz w:val="20"/>
                <w:szCs w:val="20"/>
                <w:lang w:eastAsia="zh-CN"/>
              </w:rPr>
              <w:t xml:space="preserve">n and </w:t>
            </w:r>
            <w:r w:rsidRPr="00A72EA0">
              <w:rPr>
                <w:rStyle w:val="selectable-text"/>
                <w:rFonts w:ascii="Arial" w:hAnsi="Arial" w:cs="Arial"/>
                <w:color w:val="000000" w:themeColor="text1"/>
                <w:sz w:val="20"/>
                <w:szCs w:val="20"/>
              </w:rPr>
              <w:t>2.08% acid deterge</w:t>
            </w:r>
            <w:r w:rsidRPr="00A72EA0">
              <w:rPr>
                <w:rFonts w:ascii="Arial" w:hAnsi="Arial" w:cs="Arial"/>
                <w:color w:val="000000" w:themeColor="text1"/>
                <w:sz w:val="20"/>
                <w:szCs w:val="20"/>
                <w:lang w:eastAsia="zh-CN"/>
              </w:rPr>
              <w:t>nt fi</w:t>
            </w:r>
            <w:r w:rsidRPr="00A72EA0">
              <w:rPr>
                <w:rStyle w:val="selectable-text"/>
                <w:rFonts w:ascii="Arial" w:hAnsi="Arial" w:cs="Arial"/>
                <w:color w:val="000000" w:themeColor="text1"/>
                <w:sz w:val="20"/>
                <w:szCs w:val="20"/>
              </w:rPr>
              <w:t>ber with a desirability fu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of 0.811. 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validatio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of results, there was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 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differe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ce (</w:t>
            </w:r>
            <w:r w:rsidR="002A004C" w:rsidRPr="000D05EE">
              <w:rPr>
                <w:rStyle w:val="selectable-text"/>
                <w:rFonts w:ascii="Arial" w:hAnsi="Arial" w:cs="Arial"/>
                <w:i/>
                <w:color w:val="000000" w:themeColor="text1"/>
                <w:sz w:val="20"/>
                <w:szCs w:val="20"/>
              </w:rPr>
              <w:t>P</w:t>
            </w:r>
            <w:r w:rsidR="000D05EE">
              <w:rPr>
                <w:rStyle w:val="selectable-text"/>
                <w:rFonts w:ascii="Arial" w:hAnsi="Arial" w:cs="Arial"/>
                <w:color w:val="000000" w:themeColor="text1"/>
                <w:sz w:val="20"/>
                <w:szCs w:val="20"/>
              </w:rPr>
              <w:t xml:space="preserve"> &lt;</w:t>
            </w:r>
            <w:r w:rsidR="00746822">
              <w:rPr>
                <w:rStyle w:val="selectable-text"/>
                <w:rFonts w:ascii="Arial" w:hAnsi="Arial" w:cs="Arial"/>
                <w:color w:val="000000" w:themeColor="text1"/>
                <w:sz w:val="20"/>
                <w:szCs w:val="20"/>
              </w:rPr>
              <w:t>0</w:t>
            </w:r>
            <w:r w:rsidRPr="00A72EA0">
              <w:rPr>
                <w:rStyle w:val="selectable-text"/>
                <w:rFonts w:ascii="Arial" w:hAnsi="Arial" w:cs="Arial"/>
                <w:color w:val="000000" w:themeColor="text1"/>
                <w:sz w:val="20"/>
                <w:szCs w:val="20"/>
              </w:rPr>
              <w:t>.05) betwee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the predicted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d observed values. The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utrie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riched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 had 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tly higher protei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crude fiber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crude fat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compariso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to wheat-o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ly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oodles. The developed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 were fou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acceptable (overall acceptability of 6.17 o</w:t>
            </w:r>
            <w:r w:rsidRPr="00A72EA0">
              <w:rPr>
                <w:rFonts w:ascii="Arial" w:hAnsi="Arial" w:cs="Arial"/>
                <w:color w:val="000000" w:themeColor="text1"/>
                <w:sz w:val="20"/>
                <w:szCs w:val="20"/>
                <w:lang w:eastAsia="zh-CN"/>
              </w:rPr>
              <w:t>n</w:t>
            </w:r>
            <w:r w:rsidR="00746822">
              <w:rPr>
                <w:rStyle w:val="selectable-text"/>
                <w:rFonts w:ascii="Arial" w:hAnsi="Arial" w:cs="Arial"/>
                <w:color w:val="000000" w:themeColor="text1"/>
                <w:sz w:val="20"/>
                <w:szCs w:val="20"/>
              </w:rPr>
              <w:t xml:space="preserve"> a</w:t>
            </w:r>
            <w:r w:rsidRPr="00A72EA0">
              <w:rPr>
                <w:rStyle w:val="selectable-text"/>
                <w:rFonts w:ascii="Arial" w:hAnsi="Arial" w:cs="Arial"/>
                <w:color w:val="000000" w:themeColor="text1"/>
                <w:sz w:val="20"/>
                <w:szCs w:val="20"/>
              </w:rPr>
              <w:t xml:space="preserve"> 9-poi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hedo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ic scale). </w:t>
            </w:r>
          </w:p>
          <w:p w14:paraId="7434B5F2" w14:textId="77777777" w:rsidR="00B234D5" w:rsidRPr="00A72EA0" w:rsidRDefault="00E754B5" w:rsidP="00DE4094">
            <w:pPr>
              <w:spacing w:after="0" w:line="240" w:lineRule="auto"/>
              <w:jc w:val="both"/>
              <w:rPr>
                <w:rFonts w:ascii="Arial" w:hAnsi="Arial" w:cs="Arial"/>
                <w:color w:val="000000" w:themeColor="text1"/>
                <w:sz w:val="20"/>
                <w:szCs w:val="20"/>
              </w:rPr>
            </w:pPr>
            <w:r w:rsidRPr="00A72EA0">
              <w:rPr>
                <w:rStyle w:val="selectable-text"/>
                <w:rFonts w:ascii="Arial" w:hAnsi="Arial" w:cs="Arial"/>
                <w:b/>
                <w:color w:val="000000" w:themeColor="text1"/>
                <w:sz w:val="20"/>
                <w:szCs w:val="20"/>
              </w:rPr>
              <w:t>Co</w:t>
            </w:r>
            <w:r w:rsidRPr="00A72EA0">
              <w:rPr>
                <w:rFonts w:ascii="Arial" w:hAnsi="Arial" w:cs="Arial"/>
                <w:b/>
                <w:sz w:val="20"/>
                <w:szCs w:val="20"/>
              </w:rPr>
              <w:t>nclusion:</w:t>
            </w:r>
            <w:r w:rsidRPr="00A72EA0">
              <w:rPr>
                <w:rStyle w:val="selectable-text"/>
                <w:rFonts w:ascii="Arial" w:hAnsi="Arial" w:cs="Arial"/>
                <w:color w:val="000000" w:themeColor="text1"/>
                <w:sz w:val="20"/>
                <w:szCs w:val="20"/>
              </w:rPr>
              <w:t xml:space="preserve"> The findings of the study show the pote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tial of usi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g sorghum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cowpea as major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gredie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ts for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utritious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w:t>
            </w:r>
          </w:p>
        </w:tc>
      </w:tr>
    </w:tbl>
    <w:p w14:paraId="79D95245" w14:textId="77777777" w:rsidR="00D36E79" w:rsidRPr="00A72EA0" w:rsidRDefault="00D36E79" w:rsidP="00DE4094">
      <w:pPr>
        <w:spacing w:after="0" w:line="240" w:lineRule="auto"/>
        <w:jc w:val="both"/>
        <w:rPr>
          <w:rFonts w:ascii="Arial" w:hAnsi="Arial" w:cs="Arial"/>
          <w:b/>
          <w:sz w:val="20"/>
          <w:szCs w:val="20"/>
        </w:rPr>
      </w:pPr>
    </w:p>
    <w:p w14:paraId="21361069" w14:textId="77777777" w:rsidR="00AB0BED" w:rsidRPr="00A72EA0" w:rsidRDefault="00390854" w:rsidP="00DE4094">
      <w:pPr>
        <w:spacing w:after="0" w:line="240" w:lineRule="auto"/>
        <w:jc w:val="both"/>
        <w:rPr>
          <w:rFonts w:ascii="Arial" w:hAnsi="Arial" w:cs="Arial"/>
          <w:i/>
          <w:sz w:val="20"/>
          <w:szCs w:val="20"/>
          <w:shd w:val="clear" w:color="auto" w:fill="FFFFFF"/>
        </w:rPr>
      </w:pPr>
      <w:r w:rsidRPr="00A72EA0">
        <w:rPr>
          <w:rStyle w:val="selectable-text"/>
          <w:rFonts w:ascii="Arial" w:hAnsi="Arial" w:cs="Arial"/>
          <w:i/>
          <w:color w:val="000000" w:themeColor="text1"/>
          <w:sz w:val="20"/>
          <w:szCs w:val="20"/>
        </w:rPr>
        <w:t>Keywords</w:t>
      </w:r>
      <w:r w:rsidR="00B43977" w:rsidRPr="00A72EA0">
        <w:rPr>
          <w:rStyle w:val="selectable-text"/>
          <w:rFonts w:ascii="Arial" w:hAnsi="Arial" w:cs="Arial"/>
          <w:i/>
          <w:color w:val="000000" w:themeColor="text1"/>
          <w:sz w:val="20"/>
          <w:szCs w:val="20"/>
        </w:rPr>
        <w:t xml:space="preserve">: </w:t>
      </w:r>
      <w:r w:rsidRPr="00A72EA0">
        <w:rPr>
          <w:rStyle w:val="selectable-text"/>
          <w:rFonts w:ascii="Arial" w:hAnsi="Arial" w:cs="Arial"/>
          <w:i/>
          <w:color w:val="000000" w:themeColor="text1"/>
          <w:sz w:val="20"/>
          <w:szCs w:val="20"/>
        </w:rPr>
        <w:t xml:space="preserve">Composite flour, </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utrie</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t-e</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 xml:space="preserve">riched </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oodles, respo</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se surface methodology, se</w:t>
      </w:r>
      <w:r w:rsidRPr="00A72EA0">
        <w:rPr>
          <w:rFonts w:ascii="Arial" w:hAnsi="Arial" w:cs="Arial"/>
          <w:i/>
          <w:sz w:val="20"/>
          <w:szCs w:val="20"/>
          <w:shd w:val="clear" w:color="auto" w:fill="FFFFFF"/>
        </w:rPr>
        <w:t>nsory evaluation</w:t>
      </w:r>
    </w:p>
    <w:p w14:paraId="322062FD" w14:textId="77777777" w:rsidR="00604CEB" w:rsidRPr="00A72EA0" w:rsidRDefault="00604CEB" w:rsidP="00DE4094">
      <w:pPr>
        <w:spacing w:after="0" w:line="240" w:lineRule="auto"/>
        <w:jc w:val="both"/>
        <w:rPr>
          <w:rFonts w:ascii="Arial" w:hAnsi="Arial" w:cs="Arial"/>
          <w:i/>
          <w:color w:val="000000" w:themeColor="text1"/>
          <w:sz w:val="20"/>
          <w:szCs w:val="20"/>
        </w:rPr>
      </w:pPr>
    </w:p>
    <w:p w14:paraId="1F824B65" w14:textId="77777777" w:rsidR="0095720D" w:rsidRPr="00A72EA0" w:rsidRDefault="0095720D" w:rsidP="00DE4094">
      <w:pPr>
        <w:spacing w:after="0" w:line="240" w:lineRule="auto"/>
        <w:jc w:val="both"/>
        <w:rPr>
          <w:rFonts w:ascii="Arial" w:hAnsi="Arial" w:cs="Arial"/>
          <w:color w:val="000000" w:themeColor="text1"/>
          <w:sz w:val="20"/>
          <w:szCs w:val="20"/>
        </w:rPr>
      </w:pPr>
    </w:p>
    <w:p w14:paraId="6493201B" w14:textId="77777777" w:rsidR="00AB0BED" w:rsidRPr="00A72EA0" w:rsidRDefault="00390854" w:rsidP="00DE4094">
      <w:pPr>
        <w:spacing w:after="0" w:line="240" w:lineRule="auto"/>
        <w:rPr>
          <w:rFonts w:ascii="Arial" w:hAnsi="Arial" w:cs="Arial"/>
          <w:b/>
          <w:color w:val="000000" w:themeColor="text1"/>
          <w:lang w:eastAsia="zh-CN"/>
        </w:rPr>
      </w:pPr>
      <w:r w:rsidRPr="00A72EA0">
        <w:rPr>
          <w:rStyle w:val="selectable-text"/>
          <w:rFonts w:ascii="Arial" w:hAnsi="Arial" w:cs="Arial"/>
          <w:b/>
          <w:color w:val="000000" w:themeColor="text1"/>
        </w:rPr>
        <w:t>1</w:t>
      </w:r>
      <w:r w:rsidR="00FB6C8E" w:rsidRPr="00A72EA0">
        <w:rPr>
          <w:rStyle w:val="selectable-text"/>
          <w:rFonts w:ascii="Arial" w:hAnsi="Arial" w:cs="Arial"/>
          <w:b/>
        </w:rPr>
        <w:t>.</w:t>
      </w:r>
      <w:r w:rsidRPr="00A72EA0">
        <w:rPr>
          <w:rStyle w:val="selectable-text"/>
          <w:rFonts w:ascii="Arial" w:hAnsi="Arial" w:cs="Arial"/>
          <w:b/>
        </w:rPr>
        <w:t xml:space="preserve"> </w:t>
      </w:r>
      <w:r w:rsidRPr="00A72EA0">
        <w:rPr>
          <w:rStyle w:val="selectable-text"/>
          <w:rFonts w:ascii="Arial" w:hAnsi="Arial" w:cs="Arial"/>
          <w:b/>
          <w:color w:val="000000" w:themeColor="text1"/>
        </w:rPr>
        <w:t>I</w:t>
      </w:r>
      <w:r w:rsidRPr="00A72EA0">
        <w:rPr>
          <w:rFonts w:ascii="Arial" w:hAnsi="Arial" w:cs="Arial"/>
          <w:b/>
          <w:color w:val="000000" w:themeColor="text1"/>
          <w:lang w:eastAsia="zh-CN"/>
        </w:rPr>
        <w:t>N</w:t>
      </w:r>
      <w:r w:rsidRPr="00A72EA0">
        <w:rPr>
          <w:rStyle w:val="selectable-text"/>
          <w:rFonts w:ascii="Arial" w:hAnsi="Arial" w:cs="Arial"/>
          <w:b/>
          <w:color w:val="000000" w:themeColor="text1"/>
        </w:rPr>
        <w:t>TRODUCTIO</w:t>
      </w:r>
      <w:r w:rsidRPr="00A72EA0">
        <w:rPr>
          <w:rFonts w:ascii="Arial" w:hAnsi="Arial" w:cs="Arial"/>
          <w:b/>
          <w:color w:val="000000" w:themeColor="text1"/>
          <w:lang w:eastAsia="zh-CN"/>
        </w:rPr>
        <w:t>N</w:t>
      </w:r>
    </w:p>
    <w:p w14:paraId="7B439168" w14:textId="77777777" w:rsidR="008D1904" w:rsidRPr="00A72EA0" w:rsidRDefault="008D1904" w:rsidP="00DE4094">
      <w:pPr>
        <w:spacing w:after="0" w:line="240" w:lineRule="auto"/>
        <w:jc w:val="both"/>
        <w:rPr>
          <w:rFonts w:ascii="Arial" w:hAnsi="Arial" w:cs="Arial"/>
          <w:b/>
          <w:color w:val="000000" w:themeColor="text1"/>
          <w:lang w:eastAsia="zh-CN"/>
        </w:rPr>
      </w:pPr>
    </w:p>
    <w:p w14:paraId="6A2E4EAC" w14:textId="77777777" w:rsidR="00421E44" w:rsidRPr="00A72EA0" w:rsidRDefault="00390854" w:rsidP="009E58AA">
      <w:pPr>
        <w:rPr>
          <w:rStyle w:val="selectable-text"/>
          <w:rFonts w:ascii="Arial" w:hAnsi="Arial" w:cs="Arial"/>
          <w:color w:val="000000" w:themeColor="text1"/>
          <w:sz w:val="20"/>
          <w:szCs w:val="20"/>
        </w:rPr>
      </w:pPr>
      <w:r w:rsidRPr="00A72EA0">
        <w:rPr>
          <w:rStyle w:val="fontstyle01"/>
          <w:rFonts w:ascii="Arial" w:hAnsi="Arial" w:cs="Arial"/>
          <w:color w:val="000000" w:themeColor="text1"/>
          <w:sz w:val="20"/>
          <w:szCs w:val="20"/>
        </w:rPr>
        <w:t xml:space="preserve">Noodles are such an important food throughout the world </w:t>
      </w:r>
      <w:r w:rsidRPr="00A72EA0">
        <w:rPr>
          <w:rStyle w:val="selectable-text"/>
          <w:rFonts w:ascii="Arial" w:hAnsi="Arial" w:cs="Arial"/>
          <w:color w:val="000000" w:themeColor="text1"/>
          <w:sz w:val="20"/>
          <w:szCs w:val="20"/>
        </w:rPr>
        <w:t>with origi</w:t>
      </w:r>
      <w:r w:rsidRPr="00A72EA0">
        <w:rPr>
          <w:rStyle w:val="fontstyle01"/>
          <w:rFonts w:ascii="Arial" w:hAnsi="Arial" w:cs="Arial"/>
          <w:color w:val="000000" w:themeColor="text1"/>
          <w:sz w:val="20"/>
          <w:szCs w:val="20"/>
        </w:rPr>
        <w:t xml:space="preserve">ns </w:t>
      </w:r>
      <w:r w:rsidRPr="00A72EA0">
        <w:rPr>
          <w:rStyle w:val="selectable-text"/>
          <w:rFonts w:ascii="Arial" w:hAnsi="Arial" w:cs="Arial"/>
          <w:color w:val="000000" w:themeColor="text1"/>
          <w:sz w:val="20"/>
          <w:szCs w:val="20"/>
        </w:rPr>
        <w:t>from Chi</w:t>
      </w:r>
      <w:r w:rsidRPr="00A72EA0">
        <w:t>n</w:t>
      </w:r>
      <w:r w:rsidRPr="00A72EA0">
        <w:rPr>
          <w:rStyle w:val="selectable-text"/>
          <w:rFonts w:ascii="Arial" w:hAnsi="Arial" w:cs="Arial"/>
          <w:color w:val="000000" w:themeColor="text1"/>
          <w:sz w:val="20"/>
          <w:szCs w:val="20"/>
        </w:rPr>
        <w:t xml:space="preserve">a </w:t>
      </w:r>
      <w:r w:rsidRPr="00A72EA0">
        <w:rPr>
          <w:rStyle w:val="selectable-text"/>
          <w:rFonts w:ascii="Arial" w:hAnsi="Arial" w:cs="Arial"/>
          <w:color w:val="000000" w:themeColor="text1"/>
          <w:sz w:val="20"/>
          <w:szCs w:val="20"/>
        </w:rPr>
        <w:fldChar w:fldCharType="begin"/>
      </w:r>
      <w:r w:rsidRPr="00A72EA0">
        <w:rPr>
          <w:rStyle w:val="selectable-text"/>
          <w:rFonts w:ascii="Arial" w:hAnsi="Arial" w:cs="Arial"/>
          <w:color w:val="000000" w:themeColor="text1"/>
          <w:sz w:val="20"/>
          <w:szCs w:val="20"/>
        </w:rPr>
        <w:instrText xml:space="preserve"> ADDIN EN.CITE &lt;EndNote&gt;&lt;Cite&gt;&lt;Author&gt;Adejuwon&lt;/Author&gt;&lt;Year&gt;2020&lt;/Year&gt;&lt;RecNum&gt;45&lt;/RecNum&gt;&lt;DisplayText&gt;(Adejuwon et al., 2020)&lt;/DisplayText&gt;&lt;record&gt;&lt;rec-number&gt;45&lt;/rec-number&gt;&lt;foreign-keys&gt;&lt;key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A72EA0">
        <w:rPr>
          <w:rStyle w:val="selectable-text"/>
          <w:rFonts w:ascii="Arial" w:hAnsi="Arial" w:cs="Arial"/>
          <w:color w:val="000000" w:themeColor="text1"/>
          <w:sz w:val="20"/>
          <w:szCs w:val="20"/>
        </w:rPr>
        <w:fldChar w:fldCharType="separate"/>
      </w:r>
      <w:r w:rsidRPr="00A72EA0">
        <w:rPr>
          <w:rStyle w:val="selectable-text"/>
          <w:rFonts w:ascii="Arial" w:hAnsi="Arial" w:cs="Arial"/>
          <w:color w:val="000000" w:themeColor="text1"/>
          <w:sz w:val="20"/>
          <w:szCs w:val="20"/>
        </w:rPr>
        <w:t>(Adejuwon et al., 2020)</w:t>
      </w:r>
      <w:r w:rsidRPr="00A72EA0">
        <w:rPr>
          <w:rStyle w:val="selectable-text"/>
          <w:rFonts w:ascii="Arial" w:hAnsi="Arial" w:cs="Arial"/>
          <w:color w:val="000000" w:themeColor="text1"/>
          <w:sz w:val="20"/>
          <w:szCs w:val="20"/>
        </w:rPr>
        <w:fldChar w:fldCharType="end"/>
      </w:r>
      <w:r w:rsidRPr="00A72EA0">
        <w:rPr>
          <w:rStyle w:val="selectable-text"/>
          <w:rFonts w:ascii="Arial" w:hAnsi="Arial" w:cs="Arial"/>
          <w:color w:val="000000" w:themeColor="text1"/>
          <w:sz w:val="20"/>
          <w:szCs w:val="20"/>
        </w:rPr>
        <w:t>. Noodles</w:t>
      </w:r>
      <w:r w:rsidRPr="00A72EA0">
        <w:rPr>
          <w:rStyle w:val="fontstyle01"/>
          <w:rFonts w:ascii="Arial" w:hAnsi="Arial" w:cs="Arial"/>
          <w:color w:val="000000" w:themeColor="text1"/>
          <w:sz w:val="20"/>
          <w:szCs w:val="20"/>
        </w:rPr>
        <w:t xml:space="preserve"> have gained great glo</w:t>
      </w:r>
      <w:r w:rsidRPr="00A72EA0">
        <w:rPr>
          <w:rStyle w:val="selectable-text"/>
          <w:rFonts w:ascii="Arial" w:hAnsi="Arial" w:cs="Arial"/>
          <w:color w:val="000000" w:themeColor="text1"/>
          <w:sz w:val="20"/>
          <w:szCs w:val="20"/>
        </w:rPr>
        <w:t>bal</w:t>
      </w:r>
      <w:r w:rsidRPr="00A72EA0">
        <w:rPr>
          <w:rStyle w:val="fontstyle01"/>
          <w:rFonts w:ascii="Arial" w:hAnsi="Arial" w:cs="Arial"/>
          <w:color w:val="000000" w:themeColor="text1"/>
          <w:sz w:val="20"/>
          <w:szCs w:val="20"/>
        </w:rPr>
        <w:t xml:space="preserve"> popularity due</w:t>
      </w:r>
      <w:r w:rsidRPr="00A72EA0">
        <w:rPr>
          <w:rStyle w:val="selectable-text"/>
          <w:rFonts w:ascii="Arial" w:hAnsi="Arial" w:cs="Arial"/>
          <w:color w:val="000000" w:themeColor="text1"/>
          <w:sz w:val="20"/>
          <w:szCs w:val="20"/>
        </w:rPr>
        <w:t xml:space="preserve"> to their desirable attributes i</w:t>
      </w:r>
      <w:r w:rsidRPr="00A72EA0">
        <w:rPr>
          <w:lang w:eastAsia="zh-CN"/>
        </w:rPr>
        <w:t>n</w:t>
      </w:r>
      <w:r w:rsidRPr="00A72EA0">
        <w:rPr>
          <w:rStyle w:val="selectable-text"/>
          <w:rFonts w:ascii="Arial" w:hAnsi="Arial" w:cs="Arial"/>
          <w:color w:val="000000" w:themeColor="text1"/>
          <w:sz w:val="20"/>
          <w:szCs w:val="20"/>
        </w:rPr>
        <w:t>cludi</w:t>
      </w:r>
      <w:r w:rsidRPr="00A72EA0">
        <w:rPr>
          <w:lang w:eastAsia="zh-CN"/>
        </w:rPr>
        <w:t>n</w:t>
      </w:r>
      <w:r w:rsidRPr="00A72EA0">
        <w:rPr>
          <w:rStyle w:val="selectable-text"/>
          <w:rFonts w:ascii="Arial" w:hAnsi="Arial" w:cs="Arial"/>
          <w:color w:val="000000" w:themeColor="text1"/>
          <w:sz w:val="20"/>
          <w:szCs w:val="20"/>
        </w:rPr>
        <w:t>g co</w:t>
      </w:r>
      <w:r w:rsidRPr="00A72EA0">
        <w:rPr>
          <w:lang w:eastAsia="zh-CN"/>
        </w:rPr>
        <w:t>n</w:t>
      </w:r>
      <w:r w:rsidRPr="00A72EA0">
        <w:rPr>
          <w:rStyle w:val="selectable-text"/>
          <w:rFonts w:ascii="Arial" w:hAnsi="Arial" w:cs="Arial"/>
          <w:color w:val="000000" w:themeColor="text1"/>
          <w:sz w:val="20"/>
          <w:szCs w:val="20"/>
        </w:rPr>
        <w:t>ve</w:t>
      </w:r>
      <w:r w:rsidRPr="00A72EA0">
        <w:rPr>
          <w:lang w:eastAsia="zh-CN"/>
        </w:rPr>
        <w:t>n</w:t>
      </w:r>
      <w:r w:rsidRPr="00A72EA0">
        <w:rPr>
          <w:rStyle w:val="selectable-text"/>
          <w:rFonts w:ascii="Arial" w:hAnsi="Arial" w:cs="Arial"/>
          <w:color w:val="000000" w:themeColor="text1"/>
          <w:sz w:val="20"/>
          <w:szCs w:val="20"/>
        </w:rPr>
        <w:t>ie</w:t>
      </w:r>
      <w:r w:rsidRPr="00A72EA0">
        <w:rPr>
          <w:lang w:eastAsia="zh-CN"/>
        </w:rPr>
        <w:t>n</w:t>
      </w:r>
      <w:r w:rsidRPr="00A72EA0">
        <w:rPr>
          <w:rStyle w:val="selectable-text"/>
          <w:rFonts w:ascii="Arial" w:hAnsi="Arial" w:cs="Arial"/>
          <w:color w:val="000000" w:themeColor="text1"/>
          <w:sz w:val="20"/>
          <w:szCs w:val="20"/>
        </w:rPr>
        <w:t xml:space="preserve">ce, affordability </w:t>
      </w:r>
      <w:r w:rsidRPr="00A72EA0">
        <w:rPr>
          <w:rStyle w:val="selectable-text"/>
          <w:rFonts w:ascii="Arial" w:hAnsi="Arial" w:cs="Arial"/>
          <w:color w:val="000000" w:themeColor="text1"/>
          <w:sz w:val="20"/>
          <w:szCs w:val="20"/>
        </w:rPr>
        <w:fldChar w:fldCharType="begin"/>
      </w:r>
      <w:r w:rsidRPr="00A72EA0">
        <w:rPr>
          <w:rStyle w:val="selectable-text"/>
          <w:rFonts w:ascii="Arial" w:hAnsi="Arial" w:cs="Arial"/>
          <w:color w:val="000000" w:themeColor="text1"/>
          <w:sz w:val="20"/>
          <w:szCs w:val="20"/>
        </w:rPr>
        <w:instrText xml:space="preserve"> ADDIN EN.CITE &lt;EndNote&gt;&lt;Cite&gt;&lt;Author&gt;Chepkosgei&lt;/Author&gt;&lt;Year&gt;2021&lt;/Year&gt;&lt;RecNum&gt;38&lt;/RecNum&gt;&lt;DisplayText&gt;(Chepkosgei &amp;amp; Orina, 2021)&lt;/DisplayText&gt;&lt;record&gt;&lt;rec-number&gt;38&lt;/rec-number&gt;&lt;foreign-keys&gt;&lt;key app="EN" db-id="p5ffsra5zev2aoe2d0oxsvvxdvsvrt000rat" timestamp="1709241924"&gt;38&lt;/key&gt;&lt;/foreign-keys&gt;&lt;ref-type name="Journal Article"&gt;17&lt;/ref-type&gt;&lt;contributors&gt;&lt;authors&gt;&lt;author&gt;Chepkosgei, Tiony Mercy&lt;/author&gt;&lt;author&gt;Orina, Irene&lt;/author&gt;&lt;/authors&gt;&lt;/contributors&gt;&lt;titles&gt;&lt;title&gt;Quality and sensory properties of instant fried noodles made with soybean and carrot pomace flour&lt;/title&gt;&lt;secondary-title&gt;African Journal of Food Science&lt;/secondary-title&gt;&lt;/titles&gt;&lt;periodical&gt;&lt;full-title&gt;African Journal of Food Science&lt;/full-title&gt;&lt;/periodical&gt;&lt;pages&gt;92-99&lt;/pages&gt;&lt;volume&gt;15&lt;/volume&gt;&lt;number&gt;3&lt;/number&gt;&lt;dates&gt;&lt;year&gt;2021&lt;/year&gt;&lt;/dates&gt;&lt;isbn&gt;1996-0794&lt;/isbn&gt;&lt;urls&gt;&lt;/urls&gt;&lt;/record&gt;&lt;/Cite&gt;&lt;/EndNote&gt;</w:instrText>
      </w:r>
      <w:r w:rsidRPr="00A72EA0">
        <w:rPr>
          <w:rStyle w:val="selectable-text"/>
          <w:rFonts w:ascii="Arial" w:hAnsi="Arial" w:cs="Arial"/>
          <w:color w:val="000000" w:themeColor="text1"/>
          <w:sz w:val="20"/>
          <w:szCs w:val="20"/>
        </w:rPr>
        <w:fldChar w:fldCharType="separate"/>
      </w:r>
      <w:r w:rsidRPr="00A72EA0">
        <w:rPr>
          <w:rStyle w:val="selectable-text"/>
          <w:rFonts w:ascii="Arial" w:hAnsi="Arial" w:cs="Arial"/>
          <w:color w:val="000000" w:themeColor="text1"/>
          <w:sz w:val="20"/>
          <w:szCs w:val="20"/>
        </w:rPr>
        <w:t>(Chepkosgei &amp; Orina, 2021)</w:t>
      </w:r>
      <w:r w:rsidRPr="00A72EA0">
        <w:rPr>
          <w:rStyle w:val="selectable-text"/>
          <w:rFonts w:ascii="Arial" w:hAnsi="Arial" w:cs="Arial"/>
          <w:color w:val="000000" w:themeColor="text1"/>
          <w:sz w:val="20"/>
          <w:szCs w:val="20"/>
        </w:rPr>
        <w:fldChar w:fldCharType="end"/>
      </w:r>
      <w:r w:rsidRPr="00A72EA0">
        <w:rPr>
          <w:rStyle w:val="selectable-text"/>
          <w:rFonts w:ascii="Arial" w:hAnsi="Arial" w:cs="Arial"/>
          <w:color w:val="000000" w:themeColor="text1"/>
          <w:sz w:val="20"/>
          <w:szCs w:val="20"/>
        </w:rPr>
        <w:t>, se</w:t>
      </w:r>
      <w:r w:rsidRPr="00A72EA0">
        <w:rPr>
          <w:lang w:eastAsia="zh-CN"/>
        </w:rPr>
        <w:t>n</w:t>
      </w:r>
      <w:r w:rsidRPr="00A72EA0">
        <w:rPr>
          <w:rStyle w:val="selectable-text"/>
          <w:rFonts w:ascii="Arial" w:hAnsi="Arial" w:cs="Arial"/>
          <w:color w:val="000000" w:themeColor="text1"/>
          <w:sz w:val="20"/>
          <w:szCs w:val="20"/>
        </w:rPr>
        <w:t>sory appeal a</w:t>
      </w:r>
      <w:r w:rsidRPr="00A72EA0">
        <w:rPr>
          <w:lang w:eastAsia="zh-CN"/>
        </w:rPr>
        <w:t>n</w:t>
      </w:r>
      <w:r w:rsidRPr="00A72EA0">
        <w:rPr>
          <w:rStyle w:val="selectable-text"/>
          <w:rFonts w:ascii="Arial" w:hAnsi="Arial" w:cs="Arial"/>
          <w:color w:val="000000" w:themeColor="text1"/>
          <w:sz w:val="20"/>
          <w:szCs w:val="20"/>
        </w:rPr>
        <w:t>d lo</w:t>
      </w:r>
      <w:r w:rsidRPr="00A72EA0">
        <w:rPr>
          <w:lang w:eastAsia="zh-CN"/>
        </w:rPr>
        <w:t>n</w:t>
      </w:r>
      <w:r w:rsidRPr="00A72EA0">
        <w:rPr>
          <w:rStyle w:val="selectable-text"/>
          <w:rFonts w:ascii="Arial" w:hAnsi="Arial" w:cs="Arial"/>
          <w:color w:val="000000" w:themeColor="text1"/>
          <w:sz w:val="20"/>
          <w:szCs w:val="20"/>
        </w:rPr>
        <w:t xml:space="preserve">g shelf life </w:t>
      </w:r>
      <w:r w:rsidRPr="00A72EA0">
        <w:rPr>
          <w:rStyle w:val="selectable-text"/>
          <w:rFonts w:ascii="Arial" w:hAnsi="Arial" w:cs="Arial"/>
          <w:color w:val="000000" w:themeColor="text1"/>
          <w:sz w:val="20"/>
          <w:szCs w:val="20"/>
        </w:rPr>
        <w:fldChar w:fldCharType="begin"/>
      </w:r>
      <w:r w:rsidRPr="00A72EA0">
        <w:rPr>
          <w:rStyle w:val="selectable-text"/>
          <w:rFonts w:ascii="Arial" w:hAnsi="Arial" w:cs="Arial"/>
          <w:color w:val="000000" w:themeColor="text1"/>
          <w:sz w:val="20"/>
          <w:szCs w:val="20"/>
        </w:rPr>
        <w:instrText xml:space="preserve"> ADDIN EN.CITE &lt;EndNote&gt;&lt;Cite&gt;&lt;Author&gt;Ginting&lt;/Author&gt;&lt;Year&gt;2015&lt;/Year&gt;&lt;RecNum&gt;182&lt;/RecNum&gt;&lt;DisplayText&gt;(Ginting &amp;amp; Yulifianti, 2015)&lt;/DisplayText&gt;&lt;record&gt;&lt;rec-number&gt;182&lt;/rec-number&gt;&lt;foreign-keys&gt;&lt;key app="EN" db-id="p5ffsra5zev2aoe2d0oxsvvxdvsvrt000rat" timestamp="1748368261"&gt;182&lt;/key&gt;&lt;/foreign-keys&gt;&lt;ref-type name="Journal Article"&gt;17&lt;/ref-type&gt;&lt;contributors&gt;&lt;authors&gt;&lt;author&gt;Ginting, Erliana&lt;/author&gt;&lt;author&gt;Yulifianti, Rahmi&lt;/author&gt;&lt;/authors&gt;&lt;/contributors&gt;&lt;titles&gt;&lt;title&gt;Characteristics of noodle prepared from orange-fleshed sweet potato, and domestic wheat flour&lt;/title&gt;&lt;secondary-title&gt;Procedia Food Science&lt;/secondary-title&gt;&lt;/titles&gt;&lt;periodical&gt;&lt;full-title&gt;Procedia Food Science&lt;/full-title&gt;&lt;/periodical&gt;&lt;pages&gt;289-302&lt;/pages&gt;&lt;volume&gt;3&lt;/volume&gt;&lt;dates&gt;&lt;year&gt;2015&lt;/year&gt;&lt;/dates&gt;&lt;isbn&gt;2211-601X&lt;/isbn&gt;&lt;urls&gt;&lt;/urls&gt;&lt;/record&gt;&lt;/Cite&gt;&lt;/EndNote&gt;</w:instrText>
      </w:r>
      <w:r w:rsidRPr="00A72EA0">
        <w:rPr>
          <w:rStyle w:val="selectable-text"/>
          <w:rFonts w:ascii="Arial" w:hAnsi="Arial" w:cs="Arial"/>
          <w:color w:val="000000" w:themeColor="text1"/>
          <w:sz w:val="20"/>
          <w:szCs w:val="20"/>
        </w:rPr>
        <w:fldChar w:fldCharType="separate"/>
      </w:r>
      <w:r w:rsidRPr="00A72EA0">
        <w:rPr>
          <w:rStyle w:val="selectable-text"/>
          <w:rFonts w:ascii="Arial" w:hAnsi="Arial" w:cs="Arial"/>
          <w:color w:val="000000" w:themeColor="text1"/>
          <w:sz w:val="20"/>
          <w:szCs w:val="20"/>
        </w:rPr>
        <w:t>(Ginting &amp; Yulifianti, 2015)</w:t>
      </w:r>
      <w:r w:rsidRPr="00A72EA0">
        <w:rPr>
          <w:rStyle w:val="selectable-text"/>
          <w:rFonts w:ascii="Arial" w:hAnsi="Arial" w:cs="Arial"/>
          <w:color w:val="000000" w:themeColor="text1"/>
          <w:sz w:val="20"/>
          <w:szCs w:val="20"/>
        </w:rPr>
        <w:fldChar w:fldCharType="end"/>
      </w:r>
      <w:r w:rsidRPr="00A72EA0">
        <w:rPr>
          <w:rStyle w:val="selectable-text"/>
          <w:rFonts w:ascii="Arial" w:hAnsi="Arial" w:cs="Arial"/>
          <w:color w:val="000000" w:themeColor="text1"/>
          <w:sz w:val="20"/>
          <w:szCs w:val="20"/>
        </w:rPr>
        <w:t xml:space="preserve">. </w:t>
      </w:r>
    </w:p>
    <w:p w14:paraId="0D8CFB1F" w14:textId="77777777" w:rsidR="00421E44" w:rsidRPr="00A72EA0" w:rsidRDefault="00421E44" w:rsidP="00DE4094">
      <w:pPr>
        <w:spacing w:after="0" w:line="240" w:lineRule="auto"/>
        <w:jc w:val="both"/>
        <w:rPr>
          <w:rStyle w:val="selectable-text"/>
          <w:rFonts w:ascii="Arial" w:hAnsi="Arial" w:cs="Arial"/>
          <w:color w:val="000000" w:themeColor="text1"/>
          <w:sz w:val="20"/>
          <w:szCs w:val="20"/>
        </w:rPr>
      </w:pPr>
    </w:p>
    <w:p w14:paraId="748A978B" w14:textId="77777777" w:rsidR="00421E44" w:rsidRPr="00A72EA0" w:rsidRDefault="00390854" w:rsidP="00DE4094">
      <w:pPr>
        <w:spacing w:after="0" w:line="240" w:lineRule="auto"/>
        <w:jc w:val="both"/>
        <w:rPr>
          <w:rFonts w:ascii="Arial" w:hAnsi="Arial" w:cs="Arial"/>
          <w:color w:val="000000" w:themeColor="text1"/>
          <w:sz w:val="20"/>
          <w:szCs w:val="20"/>
          <w:lang w:eastAsia="zh-CN"/>
        </w:rPr>
      </w:pPr>
      <w:r w:rsidRPr="00A72EA0">
        <w:rPr>
          <w:rStyle w:val="selectable-text"/>
          <w:rFonts w:ascii="Arial" w:hAnsi="Arial" w:cs="Arial"/>
          <w:color w:val="000000" w:themeColor="text1"/>
          <w:sz w:val="20"/>
          <w:szCs w:val="20"/>
          <w:lang w:eastAsia="zh-CN"/>
        </w:rPr>
        <w:t>The p</w:t>
      </w:r>
      <w:r w:rsidRPr="00A72EA0">
        <w:rPr>
          <w:rFonts w:ascii="Arial" w:hAnsi="Arial" w:cs="Arial"/>
          <w:color w:val="000000" w:themeColor="text1"/>
          <w:sz w:val="20"/>
          <w:szCs w:val="20"/>
          <w:lang w:eastAsia="zh-CN"/>
        </w:rPr>
        <w:t xml:space="preserve">roduction process for noodles involves mixing wheat (and in some cases non-wheat flour), water, salt and other additives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(Akajiaku et al., 2017)</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Additionally, demand for noodles is increasing due to urbanization, changing lifestyle and rise in income levels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&lt;EndNote&gt;&lt;Cite&gt;&lt;Author&gt;Dolislager&lt;/Author&gt;&lt;Year&gt;2022&lt;/Year&gt;&lt;RecNum&gt;12&lt;/RecNum&gt;&lt;DisplayText&gt;(Dolislager et al., 2022)&lt;/DisplayText&gt;&lt;record&gt;&lt;rec-number&gt;12&lt;/rec-number&gt;&lt;foreign-keys&gt;&lt;key app="EN" db-id="p5ffsra5zev2aoe2d0oxsvvxdvsvrt000rat" timestamp="1709239757"&gt;12&lt;/key&gt;&lt;/foreign-keys&gt;&lt;ref-type name="Journal Article"&gt;17&lt;/ref-type&gt;&lt;contributors&gt;&lt;authors&gt;&lt;author&gt;Dolislager, Michael&lt;/author&gt;&lt;author&gt;Liverpool</w:instrText>
      </w:r>
      <w:r w:rsidRPr="00A72EA0">
        <w:rPr>
          <w:rFonts w:ascii="Cambria Math" w:hAnsi="Cambria Math" w:cs="Cambria Math"/>
          <w:color w:val="000000" w:themeColor="text1"/>
          <w:sz w:val="20"/>
          <w:szCs w:val="20"/>
          <w:lang w:eastAsia="zh-CN"/>
        </w:rPr>
        <w:instrText>‐</w:instrText>
      </w:r>
      <w:r w:rsidRPr="00A72EA0">
        <w:rPr>
          <w:rFonts w:ascii="Arial" w:hAnsi="Arial" w:cs="Arial"/>
          <w:color w:val="000000" w:themeColor="text1"/>
          <w:sz w:val="20"/>
          <w:szCs w:val="20"/>
          <w:lang w:eastAsia="zh-CN"/>
        </w:rPr>
        <w:instrText>Tasie, Lenis Saweda O&lt;/author&gt;&lt;author&gt;Mason, Nicole M&lt;/author&gt;&lt;author&gt;Reardon, Thomas&lt;/author&gt;&lt;author&gt;Tschirley, David&lt;/author&gt;&lt;/authors&gt;&lt;/contributors&gt;&lt;titles&gt;&lt;title&gt;Consumption of healthy and unhealthy foods by the African poor: Evidence from Nigeria, Tanzania, and Uganda&lt;/title&gt;&lt;secondary-title&gt;Agricultural Economics&lt;/secondary-title&gt;&lt;/titles&gt;&lt;periodical&gt;&lt;full-title&gt;Agricultural Economics&lt;/full-title&gt;&lt;/periodical&gt;&lt;pages&gt;870-894&lt;/pages&gt;&lt;volume&gt;53&lt;/volume&gt;&lt;number&gt;6&lt;/number&gt;&lt;dates&gt;&lt;year&gt;2022&lt;/year&gt;&lt;/dates&gt;&lt;isbn&gt;0169-5150&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(Dolislager et al., 2022)</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Several recent studies have aimed at improving nutritional value of noodles through substitution of wheat flour with various inexpensive locally grown foods like sorghum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(Akajiaku et al., 2017)</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mung bean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&lt;EndNote&gt;&lt;Cite&gt;&lt;Author&gt;Wahjuningsih&lt;/Author&gt;&lt;Year&gt;2022&lt;/Year&gt;&lt;RecNum&gt;40&lt;/RecNum&gt;&lt;DisplayText&gt;(Wahjuningsih et al., 2022)&lt;/DisplayText&gt;&lt;record&gt;&lt;rec-number&gt;40&lt;/rec-number&gt;&lt;foreign-keys&gt;&lt;key app="EN" db-id="p5ffsra5zev2aoe2d0oxsvvxdvsvrt000rat" timestamp="1709242051"&gt;40&lt;/key&gt;&lt;/foreign-keys&gt;&lt;ref-type name="Journal Article"&gt;17&lt;/ref-type&gt;&lt;contributors&gt;&lt;authors&gt;&lt;author&gt;Wahjuningsih, SB&lt;/author&gt;&lt;author&gt;Azkia, MN&lt;/author&gt;&lt;author&gt;Kusumaningtyas, RW&lt;/author&gt;&lt;/authors&gt;&lt;/contributors&gt;&lt;titles&gt;&lt;title&gt;Physicochemical, functional and sensory properties of wheat noodles substituted by sorghum and mung bean flours&lt;/title&gt;&lt;secondary-title&gt;Food Research&lt;/secondary-title&gt;&lt;/titles&gt;&lt;periodical&gt;&lt;full-title&gt;Food Research&lt;/full-title&gt;&lt;/periodical&gt;&lt;pages&gt;84-90&lt;/pages&gt;&lt;volume&gt;6&lt;/volume&gt;&lt;number&gt;5&lt;/number&gt;&lt;dates&gt;&lt;year&gt;2022&lt;/year&gt;&lt;/dates&gt;&lt;urls&gt;&lt;/urls&gt;&lt;/record&gt;&lt;/Cite&gt;&lt;/EndNote&gt;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(Wahjuningsih et al., 2022)</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yam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&lt;EndNote&gt;&lt;Cite&gt;&lt;Author&gt;Sun&lt;/Author&gt;&lt;Year&gt;2019&lt;/Year&gt;&lt;RecNum&gt;36&lt;/RecNum&gt;&lt;DisplayText&gt;(Sun et al., 2019)&lt;/DisplayText&gt;&lt;record&gt;&lt;rec-number&gt;36&lt;/rec-number&gt;&lt;foreign-keys&gt;&lt;key app="EN" db-id="p5ffsra5zev2aoe2d0oxsvvxdvsvrt000rat" timestamp="1709241804"&gt;36&lt;/key&gt;&lt;/foreign-keys&gt;&lt;ref-type name="Journal Article"&gt;17&lt;/ref-type&gt;&lt;contributors&gt;&lt;authors&gt;&lt;author&gt;Sun, Kai-Nong&lt;/author&gt;&lt;author&gt;Liao, Ai-Mei&lt;/author&gt;&lt;author&gt;Zhang, Fan&lt;/author&gt;&lt;author&gt;Thakur, Kiran&lt;/author&gt;&lt;author&gt;Zhang, Jian-Guo&lt;/author&gt;&lt;author&gt;Huang, Ji-Hong&lt;/author&gt;&lt;author&gt;Wei, Zhao-Jun&lt;/author&gt;&lt;/authors&gt;&lt;/contributors&gt;&lt;titles&gt;&lt;title&gt;Microstructural, textural, sensory properties and quality of wheat–yam composite flour noodles&lt;/title&gt;&lt;secondary-title&gt;Foods&lt;/secondary-title&gt;&lt;/titles&gt;&lt;periodical&gt;&lt;full-title&gt;Foods&lt;/full-title&gt;&lt;/periodical&gt;&lt;pages&gt;519&lt;/pages&gt;&lt;volume&gt;8&lt;/volume&gt;&lt;number&gt;10&lt;/number&gt;&lt;dates&gt;&lt;year&gt;2019&lt;/year&gt;&lt;/dates&gt;&lt;isbn&gt;2304-8158&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(Sun et al.,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in an effort to improve nutritional value and to lower wheat importation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&lt;EndNote&gt;&lt;Cite&gt;&lt;Author&gt;Zula&lt;/Author&gt;&lt;Year&gt;2021&lt;/Year&gt;&lt;RecNum&gt;42&lt;/RecNum&gt;&lt;DisplayText&gt;(Adejuwon et al., 2020; Zula et al., 2021)&lt;/DisplayText&gt;&lt;record&gt;&lt;rec-number&gt;42&lt;/rec-number&gt;&lt;foreign-keys&gt;&lt;key app="EN" db-id="p5ffsra5zev2aoe2d0oxsvvxdvsvrt000rat" timestamp="1709242152"&gt;42&lt;/key&gt;&lt;/foreign-keys&gt;&lt;ref-type name="Journal Article"&gt;17&lt;/ref-type&gt;&lt;contributors&gt;&lt;authors&gt;&lt;author&gt;Zula, Aemiro Tadesse&lt;/author&gt;&lt;author&gt;Ayele, Dagem Alemayehu&lt;/author&gt;&lt;author&gt;Egigayhu, Woinshet Abera&lt;/author&gt;&lt;/authors&gt;&lt;/contributors&gt;&lt;titles&gt;&lt;title&gt;Proximate composition, antinutritional content, microbial load, and sensory acceptability of noodles formulated from moringa (Moringa oleifera) leaf powder and wheat flour blend&lt;/title&gt;&lt;secondary-title&gt;International Journal of Food Science&lt;/secondary-title&gt;&lt;/titles&gt;&lt;periodical&gt;&lt;full-title&gt;International Journal of Food Science&lt;/full-title&gt;&lt;/periodical&gt;&lt;volume&gt;2021&lt;/volume&gt;&lt;dates&gt;&lt;year&gt;2021&lt;/year&gt;&lt;/dates&gt;&lt;isbn&gt;2356-7015&lt;/isbn&gt;&lt;urls&gt;&lt;/urls&gt;&lt;/record&gt;&lt;/Cite&gt;&lt;Cite&gt;&lt;Author&gt;Adejuwon&lt;/Author&gt;&lt;Year&gt;2020&lt;/Year&gt;&lt;RecNum&gt;45&lt;/RecNum&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(Adejuwon et al., 2020; Zula et al., 2021)</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These crops are good sources of protein, starch, dietary fiber, minerals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&lt;EndNote&gt;&lt;Cite&gt;&lt;Author&gt;Pakhare&lt;/Author&gt;&lt;Year&gt;2016&lt;/Year&gt;&lt;RecNum&gt;58&lt;/RecNum&gt;&lt;DisplayText&gt;(Pakhare et al., 2016)&lt;/DisplayText&gt;&lt;record&gt;&lt;rec-number&gt;58&lt;/rec-number&gt;&lt;foreign-keys&gt;&lt;key app="EN" db-id="p5ffsra5zev2aoe2d0oxsvvxdvsvrt000rat" timestamp="1710779074"&gt;58&lt;/key&gt;&lt;/foreign-keys&gt;&lt;ref-type name="Journal Article"&gt;17&lt;/ref-type&gt;&lt;contributors&gt;&lt;authors&gt;&lt;author&gt;Pakhare, KN&lt;/author&gt;&lt;author&gt;Dagadkhair, AC&lt;/author&gt;&lt;author&gt;Udachan, IS&lt;/author&gt;&lt;author&gt;Andhale, RA&lt;/author&gt;&lt;/authors&gt;&lt;/contributors&gt;&lt;titles&gt;&lt;title&gt;Studies on preparation and quality of nutritious noodles by incorporation of defatted rice bran and soy flour&lt;/title&gt;&lt;/titles&gt;&lt;dates&gt;&lt;year&gt;2016&lt;/year&gt;&lt;/dates&gt;&lt;urls&gt;&lt;/urls&gt;&lt;/record&gt;&lt;/Cite&gt;&lt;/EndNote&gt;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(Pakhare et al., 2016)</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in some cases are high in antioxidants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&lt;EndNote&gt;&lt;Cite&gt;&lt;Author&gt;Adejuwon&lt;/Author&gt;&lt;Year&gt;2020&lt;/Year&gt;&lt;RecNum&gt;45&lt;/RecNum&gt;&lt;DisplayText&gt;(Adejuwon et al., 2020)&lt;/DisplayText&gt;&lt;record&gt;&lt;rec-number&gt;45&lt;/rec-number&gt;&lt;foreign-keys&gt;&lt;key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(Adejuwon et al., 2020)</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w:t>
      </w:r>
    </w:p>
    <w:p w14:paraId="03E4B40C" w14:textId="77777777" w:rsidR="00421E44" w:rsidRPr="00A72EA0" w:rsidRDefault="00421E44" w:rsidP="00DE4094">
      <w:pPr>
        <w:spacing w:after="0" w:line="240" w:lineRule="auto"/>
        <w:jc w:val="both"/>
        <w:rPr>
          <w:rFonts w:ascii="Arial" w:hAnsi="Arial" w:cs="Arial"/>
          <w:color w:val="000000" w:themeColor="text1"/>
          <w:sz w:val="20"/>
          <w:szCs w:val="20"/>
          <w:lang w:eastAsia="zh-CN"/>
        </w:rPr>
      </w:pPr>
    </w:p>
    <w:p w14:paraId="77DBF045" w14:textId="77777777" w:rsidR="00EC3EDD" w:rsidRPr="00A72EA0" w:rsidRDefault="00390854" w:rsidP="00DE4094">
      <w:pPr>
        <w:spacing w:after="0" w:line="240" w:lineRule="auto"/>
        <w:jc w:val="both"/>
        <w:rPr>
          <w:rFonts w:ascii="Arial" w:hAnsi="Arial" w:cs="Arial"/>
          <w:color w:val="000000" w:themeColor="text1"/>
          <w:sz w:val="20"/>
          <w:szCs w:val="20"/>
        </w:rPr>
      </w:pPr>
      <w:r w:rsidRPr="00A72EA0">
        <w:rPr>
          <w:rFonts w:ascii="Arial" w:hAnsi="Arial" w:cs="Arial"/>
          <w:color w:val="000000" w:themeColor="text1"/>
          <w:sz w:val="20"/>
          <w:szCs w:val="20"/>
          <w:lang w:eastAsia="zh-CN"/>
        </w:rPr>
        <w:t xml:space="preserve">Despite crops like sorghum and cowpea being locally produced and abundant in Uganda and many other countries, they are largely underutilized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&lt;EndNote&gt;&lt;Cite&gt;&lt;Author&gt;Mabhaudhi&lt;/Author&gt;&lt;Year&gt;2019&lt;/Year&gt;&lt;RecNum&gt;27&lt;/RecNum&gt;&lt;DisplayText&gt;(Mabhaudhi et al., 2019)&lt;/DisplayText&gt;&lt;record&gt;&lt;rec-number&gt;27&lt;/rec-number&gt;&lt;foreign-keys&gt;&lt;key app="EN" db-id="p5ffsra5zev2aoe2d0oxsvvxdvsvrt000rat" timestamp="1709240992"&gt;27&lt;/key&gt;&lt;/foreign-keys&gt;&lt;ref-type name="Journal Article"&gt;17&lt;/ref-type&gt;&lt;contributors&gt;&lt;authors&gt;&lt;author&gt;Mabhaudhi, T.&lt;/author&gt;&lt;author&gt;Chibarabada, Tendai Polite&lt;/author&gt;&lt;author&gt;Chimonyo, Vimbayi&lt;/author&gt;&lt;author&gt;Murugani, Vongai&lt;/author&gt;&lt;author&gt;Pereira, Laura&lt;/author&gt;&lt;author&gt;Sobratee, Nafiisa&lt;/author&gt;&lt;author&gt;Govender, Laurencia&lt;/author&gt;&lt;author&gt;Slotow, Rob&lt;/author&gt;&lt;author&gt;Modi, Albert&lt;/author&gt;&lt;/authors&gt;&lt;/contributors&gt;&lt;titles&gt;&lt;title&gt;Mainstreaming Underutilized Indigenous and Traditional Crops into Food Systems: A South African Perspective&lt;/title&gt;&lt;secondary-title&gt;Sustainability&lt;/secondary-title&gt;&lt;/titles&gt;&lt;periodical&gt;&lt;full-title&gt;Sustainability&lt;/full-title&gt;&lt;/periodical&gt;&lt;pages&gt;1-22&lt;/pages&gt;&lt;volume&gt;11, 72&lt;/volume&gt;&lt;dates&gt;&lt;year&gt;2019&lt;/year&gt;&lt;pub-dates&gt;&lt;date&gt;01/01&lt;/date&gt;&lt;/pub-dates&gt;&lt;/dates&gt;&lt;urls&gt;&lt;/urls&gt;&lt;electronic-resource-num&gt;10.3390/su11010172&lt;/electronic-resource-num&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(Mabhaudhi et al.,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there is a dearth of information on their utilization in noodle production. Utilization of sorghum in production of noodles confers functional benefits for example high nutritive value, antioxidant, anti-obesity, and anti-diabetic activity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&lt;EndNote&gt;&lt;Cite&gt;&lt;Author&gt;Serna-Saldivar&lt;/Author&gt;&lt;Year&gt;2019&lt;/Year&gt;&lt;RecNum&gt;34&lt;/RecNum&gt;&lt;DisplayText&gt;(Serna-Saldivar &amp;amp; Espinosa-Ramírez, 2019)&lt;/DisplayText&gt;&lt;record&gt;&lt;rec-number&gt;34&lt;/rec-number&gt;&lt;foreign-keys&gt;&lt;key app="EN" db-id="p5ffsra5zev2aoe2d0oxsvvxdvsvrt000rat" timestamp="1709241710"&gt;34&lt;/key&gt;&lt;/foreign-keys&gt;&lt;ref-type name="Book Section"&gt;5&lt;/ref-type&gt;&lt;contributors&gt;&lt;authors&gt;&lt;author&gt;Serna-Saldivar, Sergio O&lt;/author&gt;&lt;author&gt;Espinosa-Ramírez, Johanan&lt;/author&gt;&lt;/authors&gt;&lt;/contributors&gt;&lt;titles&gt;&lt;title&gt;Grain structure and grain chemical composition&lt;/title&gt;&lt;secondary-title&gt;Sorghum and millets&lt;/secondary-title&gt;&lt;/titles&gt;&lt;pages&gt;85-129&lt;/pages&gt;&lt;dates&gt;&lt;year&gt;2019&lt;/year&gt;&lt;/dates&gt;&lt;publisher&gt;Elsevier&lt;/publisher&gt;&lt;urls&gt;&lt;/urls&gt;&lt;/record&gt;&lt;/Cite&gt;&lt;/EndNote&gt;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(Serna-Saldivar &amp; Espinosa-Ramírez,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Likewise, cowpea is </w:t>
      </w:r>
      <w:r w:rsidRPr="00A72EA0">
        <w:rPr>
          <w:rFonts w:ascii="Arial" w:hAnsi="Arial" w:cs="Arial"/>
          <w:color w:val="000000" w:themeColor="text1"/>
          <w:sz w:val="20"/>
          <w:szCs w:val="20"/>
        </w:rPr>
        <w:t xml:space="preserve">rich in protein and essential amino acids especially lysine </w:t>
      </w:r>
      <w:r w:rsidRPr="00A72EA0">
        <w:rPr>
          <w:rFonts w:ascii="Arial" w:hAnsi="Arial" w:cs="Arial"/>
          <w:color w:val="000000" w:themeColor="text1"/>
          <w:sz w:val="20"/>
          <w:szCs w:val="20"/>
        </w:rPr>
        <w:lastRenderedPageBreak/>
        <w:t xml:space="preserve">making it a magnificent enhancer of protein quality thus improving nutritional quality of products </w:t>
      </w:r>
      <w:r w:rsidRPr="00A72EA0">
        <w:rPr>
          <w:rFonts w:ascii="Arial" w:hAnsi="Arial" w:cs="Arial"/>
          <w:color w:val="000000" w:themeColor="text1"/>
          <w:sz w:val="20"/>
          <w:szCs w:val="20"/>
        </w:rPr>
        <w:fldChar w:fldCharType="begin"/>
      </w:r>
      <w:r w:rsidRPr="00A72EA0">
        <w:rPr>
          <w:rFonts w:ascii="Arial" w:hAnsi="Arial" w:cs="Arial"/>
          <w:color w:val="000000" w:themeColor="text1"/>
          <w:sz w:val="20"/>
          <w:szCs w:val="20"/>
        </w:rPr>
        <w:instrText xml:space="preserve"> ADDIN EN.CITE &lt;EndNote&gt;&lt;Cite&gt;&lt;Author&gt;Ritika&lt;/Author&gt;&lt;Year&gt;2016&lt;/Year&gt;&lt;RecNum&gt;82&lt;/RecNum&gt;&lt;DisplayText&gt;(Ritika et al., 2016)&lt;/DisplayText&gt;&lt;record&gt;&lt;rec-number&gt;82&lt;/rec-number&gt;&lt;foreign-keys&gt;&lt;key app="EN" db-id="p5ffsra5zev2aoe2d0oxsvvxdvsvrt000rat" timestamp="1712391640"&gt;82&lt;/key&gt;&lt;/foreign-keys&gt;&lt;ref-type name="Journal Article"&gt;17&lt;/ref-type&gt;&lt;contributors&gt;&lt;authors&gt;&lt;author&gt;Ritika, BY&lt;/author&gt;&lt;author&gt;Baljeet, SY&lt;/author&gt;&lt;author&gt;Mahima, S&lt;/author&gt;&lt;author&gt;Roshanlal, Y&lt;/author&gt;&lt;/authors&gt;&lt;/contributors&gt;&lt;titles&gt;&lt;title&gt;Suitability of wheat flour blends with malted and fermented cowpea flour for noodle making&lt;/title&gt;&lt;secondary-title&gt;International Food Research Journal&lt;/secondary-title&gt;&lt;/titles&gt;&lt;periodical&gt;&lt;full-title&gt;International Food Research Journal&lt;/full-title&gt;&lt;/periodical&gt;&lt;volume&gt;23&lt;/volume&gt;&lt;number&gt;5&lt;/number&gt;&lt;dates&gt;&lt;year&gt;2016&lt;/year&gt;&lt;/dates&gt;&lt;isbn&gt;1985-4668&lt;/isbn&gt;&lt;urls&gt;&lt;/urls&gt;&lt;/record&gt;&lt;/Cite&gt;&lt;/EndNote&gt;</w:instrText>
      </w:r>
      <w:r w:rsidRPr="00A72EA0">
        <w:rPr>
          <w:rFonts w:ascii="Arial" w:hAnsi="Arial" w:cs="Arial"/>
          <w:color w:val="000000" w:themeColor="text1"/>
          <w:sz w:val="20"/>
          <w:szCs w:val="20"/>
        </w:rPr>
        <w:fldChar w:fldCharType="separate"/>
      </w:r>
      <w:r w:rsidRPr="00A72EA0">
        <w:rPr>
          <w:rFonts w:ascii="Arial" w:hAnsi="Arial" w:cs="Arial"/>
          <w:color w:val="000000" w:themeColor="text1"/>
          <w:sz w:val="20"/>
          <w:szCs w:val="20"/>
        </w:rPr>
        <w:t>(Ritika et al., 2016)</w:t>
      </w:r>
      <w:r w:rsidRPr="00A72EA0">
        <w:rPr>
          <w:rFonts w:ascii="Arial" w:hAnsi="Arial" w:cs="Arial"/>
          <w:color w:val="000000" w:themeColor="text1"/>
          <w:sz w:val="20"/>
          <w:szCs w:val="20"/>
        </w:rPr>
        <w:fldChar w:fldCharType="end"/>
      </w:r>
      <w:r w:rsidRPr="00A72EA0">
        <w:rPr>
          <w:rFonts w:ascii="Arial" w:hAnsi="Arial" w:cs="Arial"/>
          <w:color w:val="000000" w:themeColor="text1"/>
          <w:sz w:val="20"/>
          <w:szCs w:val="20"/>
        </w:rPr>
        <w:t xml:space="preserve">. </w:t>
      </w:r>
    </w:p>
    <w:p w14:paraId="4B9D84F2" w14:textId="77777777" w:rsidR="00AB0BED" w:rsidRPr="00A72EA0" w:rsidRDefault="00390854" w:rsidP="00DE4094">
      <w:pPr>
        <w:spacing w:after="0" w:line="240" w:lineRule="auto"/>
        <w:jc w:val="both"/>
        <w:rPr>
          <w:rFonts w:ascii="Arial" w:hAnsi="Arial" w:cs="Arial"/>
          <w:strike/>
          <w:color w:val="000000" w:themeColor="text1"/>
          <w:sz w:val="20"/>
          <w:szCs w:val="20"/>
          <w:lang w:eastAsia="zh-CN"/>
        </w:rPr>
      </w:pPr>
      <w:r w:rsidRPr="00A72EA0">
        <w:rPr>
          <w:rFonts w:ascii="Arial" w:hAnsi="Arial" w:cs="Arial"/>
          <w:color w:val="000000" w:themeColor="text1"/>
          <w:sz w:val="20"/>
          <w:szCs w:val="20"/>
          <w:lang w:eastAsia="zh-CN"/>
        </w:rPr>
        <w:t>This study sought to obtain an optimum composite formulation for production of nutrient-rich noodles comprising sorghum and cowpea as major ingredients.</w:t>
      </w:r>
    </w:p>
    <w:p w14:paraId="750217BF" w14:textId="77777777" w:rsidR="00AB0BED" w:rsidRPr="00A72EA0" w:rsidRDefault="007E6050" w:rsidP="00DE4094">
      <w:pPr>
        <w:spacing w:before="240" w:after="0" w:line="240" w:lineRule="auto"/>
        <w:rPr>
          <w:rStyle w:val="selectable-text"/>
          <w:rFonts w:ascii="Arial" w:hAnsi="Arial" w:cs="Arial"/>
          <w:b/>
          <w:color w:val="000000" w:themeColor="text1"/>
        </w:rPr>
      </w:pPr>
      <w:r w:rsidRPr="00A72EA0">
        <w:rPr>
          <w:rStyle w:val="selectable-text"/>
          <w:rFonts w:ascii="Arial" w:hAnsi="Arial" w:cs="Arial"/>
          <w:b/>
          <w:color w:val="000000" w:themeColor="text1"/>
        </w:rPr>
        <w:t>2.</w:t>
      </w:r>
      <w:r w:rsidR="00390854" w:rsidRPr="00A72EA0">
        <w:rPr>
          <w:rStyle w:val="selectable-text"/>
          <w:rFonts w:ascii="Arial" w:hAnsi="Arial" w:cs="Arial"/>
          <w:b/>
          <w:color w:val="000000" w:themeColor="text1"/>
        </w:rPr>
        <w:t xml:space="preserve"> MATERIALS A</w:t>
      </w:r>
      <w:r w:rsidR="00390854" w:rsidRPr="00A72EA0">
        <w:rPr>
          <w:rFonts w:ascii="Arial" w:hAnsi="Arial" w:cs="Arial"/>
          <w:b/>
          <w:color w:val="000000" w:themeColor="text1"/>
          <w:lang w:eastAsia="zh-CN"/>
        </w:rPr>
        <w:t>ND METHODS</w:t>
      </w:r>
    </w:p>
    <w:p w14:paraId="6C55E070" w14:textId="77777777" w:rsidR="00AB0BED" w:rsidRPr="00A72EA0" w:rsidRDefault="00057D80" w:rsidP="00DE4094">
      <w:pPr>
        <w:spacing w:before="240" w:after="0" w:line="240" w:lineRule="auto"/>
        <w:rPr>
          <w:rFonts w:ascii="Arial" w:hAnsi="Arial" w:cs="Arial"/>
          <w:b/>
          <w:color w:val="000000" w:themeColor="text1"/>
          <w:lang w:eastAsia="zh-CN"/>
        </w:rPr>
      </w:pPr>
      <w:r>
        <w:rPr>
          <w:rStyle w:val="selectable-text"/>
          <w:rFonts w:ascii="Arial" w:hAnsi="Arial" w:cs="Arial"/>
          <w:b/>
          <w:color w:val="000000" w:themeColor="text1"/>
        </w:rPr>
        <w:t>2.1</w:t>
      </w:r>
      <w:r w:rsidR="00390854" w:rsidRPr="00A72EA0">
        <w:rPr>
          <w:rStyle w:val="selectable-text"/>
          <w:rFonts w:ascii="Arial" w:hAnsi="Arial" w:cs="Arial"/>
          <w:b/>
          <w:color w:val="000000" w:themeColor="text1"/>
        </w:rPr>
        <w:t xml:space="preserve"> Selectio</w:t>
      </w:r>
      <w:r w:rsidR="00390854" w:rsidRPr="00A72EA0">
        <w:rPr>
          <w:rFonts w:ascii="Arial" w:hAnsi="Arial" w:cs="Arial"/>
          <w:b/>
          <w:color w:val="000000" w:themeColor="text1"/>
          <w:lang w:eastAsia="zh-CN"/>
        </w:rPr>
        <w:t>n of raw materials in the study</w:t>
      </w:r>
    </w:p>
    <w:p w14:paraId="359011D0" w14:textId="77777777" w:rsidR="00D938F7" w:rsidRPr="0060710A" w:rsidRDefault="00D938F7" w:rsidP="00D938F7">
      <w:pPr>
        <w:spacing w:after="0" w:line="240" w:lineRule="auto"/>
        <w:rPr>
          <w:rFonts w:ascii="Arial" w:hAnsi="Arial" w:cs="Arial"/>
          <w:b/>
          <w:color w:val="000000" w:themeColor="text1"/>
          <w:sz w:val="20"/>
          <w:szCs w:val="20"/>
          <w:lang w:eastAsia="zh-CN"/>
        </w:rPr>
      </w:pPr>
    </w:p>
    <w:p w14:paraId="73082C68" w14:textId="77777777" w:rsidR="00AB0BED" w:rsidRPr="00A72EA0" w:rsidRDefault="00390854" w:rsidP="00D938F7">
      <w:pPr>
        <w:spacing w:after="0" w:line="240" w:lineRule="auto"/>
        <w:jc w:val="both"/>
        <w:rPr>
          <w:rStyle w:val="fontstyle01"/>
          <w:rFonts w:ascii="Arial" w:hAnsi="Arial" w:cs="Arial"/>
          <w:color w:val="000000" w:themeColor="text1"/>
          <w:sz w:val="20"/>
          <w:szCs w:val="20"/>
        </w:rPr>
      </w:pPr>
      <w:r w:rsidRPr="00A72EA0">
        <w:rPr>
          <w:rFonts w:ascii="Arial" w:hAnsi="Arial" w:cs="Arial"/>
          <w:color w:val="000000" w:themeColor="text1"/>
          <w:sz w:val="20"/>
          <w:szCs w:val="20"/>
        </w:rPr>
        <w:t>Grai</w:t>
      </w:r>
      <w:r w:rsidRPr="00A72EA0">
        <w:rPr>
          <w:rStyle w:val="fontstyle01"/>
          <w:rFonts w:ascii="Arial" w:hAnsi="Arial" w:cs="Arial"/>
          <w:color w:val="000000" w:themeColor="text1"/>
          <w:sz w:val="20"/>
          <w:szCs w:val="20"/>
        </w:rPr>
        <w:t xml:space="preserve">ns of </w:t>
      </w:r>
      <w:r w:rsidRPr="00A72EA0">
        <w:rPr>
          <w:rFonts w:ascii="Arial" w:hAnsi="Arial" w:cs="Arial"/>
          <w:color w:val="000000" w:themeColor="text1"/>
          <w:sz w:val="20"/>
          <w:szCs w:val="20"/>
        </w:rPr>
        <w:t>NAROSORG-4 sorghum variety a</w:t>
      </w:r>
      <w:r w:rsidRPr="00A72EA0">
        <w:rPr>
          <w:rStyle w:val="fontstyle01"/>
          <w:rFonts w:ascii="Arial" w:hAnsi="Arial" w:cs="Arial"/>
          <w:color w:val="000000" w:themeColor="text1"/>
          <w:sz w:val="20"/>
          <w:szCs w:val="20"/>
        </w:rPr>
        <w:t>nd</w:t>
      </w:r>
      <w:r w:rsidRPr="00A72EA0">
        <w:rPr>
          <w:rFonts w:ascii="Arial" w:hAnsi="Arial" w:cs="Arial"/>
          <w:color w:val="000000" w:themeColor="text1"/>
          <w:sz w:val="20"/>
          <w:szCs w:val="20"/>
        </w:rPr>
        <w:t xml:space="preserve"> seeds of SECOW 2W cowpea variety were</w:t>
      </w:r>
      <w:r w:rsidRPr="00A72EA0">
        <w:rPr>
          <w:rStyle w:val="fontstyle01"/>
          <w:rFonts w:ascii="Arial" w:hAnsi="Arial" w:cs="Arial"/>
          <w:color w:val="000000" w:themeColor="text1"/>
          <w:sz w:val="20"/>
          <w:szCs w:val="20"/>
        </w:rPr>
        <w:t xml:space="preserve"> obtained from </w:t>
      </w:r>
      <w:r w:rsidRPr="00A72EA0">
        <w:rPr>
          <w:rFonts w:ascii="Arial" w:hAnsi="Arial" w:cs="Arial"/>
          <w:color w:val="000000" w:themeColor="text1"/>
          <w:sz w:val="20"/>
          <w:szCs w:val="20"/>
        </w:rPr>
        <w:t>National Semi-Arid Resources Research Institute (</w:t>
      </w:r>
      <w:proofErr w:type="spellStart"/>
      <w:r w:rsidRPr="00A72EA0">
        <w:rPr>
          <w:rFonts w:ascii="Arial" w:hAnsi="Arial" w:cs="Arial"/>
          <w:color w:val="000000" w:themeColor="text1"/>
          <w:sz w:val="20"/>
          <w:szCs w:val="20"/>
        </w:rPr>
        <w:t>NaSSARI</w:t>
      </w:r>
      <w:proofErr w:type="spellEnd"/>
      <w:r w:rsidRPr="00A72EA0">
        <w:rPr>
          <w:rFonts w:ascii="Arial" w:hAnsi="Arial" w:cs="Arial"/>
          <w:color w:val="000000" w:themeColor="text1"/>
          <w:sz w:val="20"/>
          <w:szCs w:val="20"/>
        </w:rPr>
        <w:t xml:space="preserve">), </w:t>
      </w:r>
      <w:proofErr w:type="spellStart"/>
      <w:r w:rsidRPr="00A72EA0">
        <w:rPr>
          <w:rFonts w:ascii="Arial" w:hAnsi="Arial" w:cs="Arial"/>
          <w:color w:val="000000" w:themeColor="text1"/>
          <w:sz w:val="20"/>
          <w:szCs w:val="20"/>
        </w:rPr>
        <w:t>Serere</w:t>
      </w:r>
      <w:proofErr w:type="spellEnd"/>
      <w:r w:rsidRPr="00A72EA0">
        <w:rPr>
          <w:rStyle w:val="fontstyle01"/>
          <w:rFonts w:ascii="Arial" w:hAnsi="Arial" w:cs="Arial"/>
          <w:color w:val="000000" w:themeColor="text1"/>
          <w:sz w:val="20"/>
          <w:szCs w:val="20"/>
        </w:rPr>
        <w:t xml:space="preserve"> in Uganda. Both varieties were chosen due to their high availability. Wheat flour, salt and eggs were purchased from Wandegeya market, Kampala. </w:t>
      </w:r>
    </w:p>
    <w:p w14:paraId="1B9C7570" w14:textId="77777777" w:rsidR="00AB0BED" w:rsidRDefault="00057D80" w:rsidP="00DE4094">
      <w:pPr>
        <w:spacing w:before="240" w:after="0" w:line="240" w:lineRule="auto"/>
        <w:rPr>
          <w:rStyle w:val="fontstyle01"/>
          <w:rFonts w:ascii="Arial" w:hAnsi="Arial" w:cs="Arial"/>
          <w:b/>
          <w:color w:val="000000" w:themeColor="text1"/>
        </w:rPr>
      </w:pPr>
      <w:r>
        <w:rPr>
          <w:rStyle w:val="fontstyle01"/>
          <w:rFonts w:ascii="Arial" w:hAnsi="Arial" w:cs="Arial"/>
          <w:b/>
          <w:color w:val="000000" w:themeColor="text1"/>
        </w:rPr>
        <w:t>2.2</w:t>
      </w:r>
      <w:r w:rsidR="00390854" w:rsidRPr="00DC4C29">
        <w:rPr>
          <w:rStyle w:val="fontstyle01"/>
          <w:rFonts w:ascii="Arial" w:hAnsi="Arial" w:cs="Arial"/>
          <w:b/>
          <w:color w:val="000000" w:themeColor="text1"/>
        </w:rPr>
        <w:t xml:space="preserve"> Preparation of raw materials</w:t>
      </w:r>
    </w:p>
    <w:p w14:paraId="5C5213A4" w14:textId="77777777" w:rsidR="006B6FB6" w:rsidRPr="0060710A" w:rsidRDefault="006B6FB6" w:rsidP="006B6FB6">
      <w:pPr>
        <w:spacing w:after="0" w:line="240" w:lineRule="auto"/>
        <w:rPr>
          <w:rStyle w:val="selectable-text"/>
          <w:rFonts w:ascii="Arial" w:hAnsi="Arial" w:cs="Arial"/>
          <w:b/>
          <w:color w:val="000000" w:themeColor="text1"/>
          <w:sz w:val="20"/>
          <w:szCs w:val="20"/>
        </w:rPr>
      </w:pPr>
    </w:p>
    <w:p w14:paraId="53C85F22" w14:textId="77777777" w:rsidR="00AB0BED" w:rsidRPr="00A72EA0" w:rsidRDefault="00390854" w:rsidP="006B6FB6">
      <w:pPr>
        <w:spacing w:after="0" w:line="240" w:lineRule="auto"/>
        <w:jc w:val="both"/>
        <w:rPr>
          <w:rStyle w:val="fontstyle01"/>
          <w:rFonts w:ascii="Arial" w:hAnsi="Arial" w:cs="Arial"/>
          <w:color w:val="000000" w:themeColor="text1"/>
          <w:sz w:val="20"/>
          <w:szCs w:val="20"/>
        </w:rPr>
      </w:pPr>
      <w:r w:rsidRPr="00A72EA0">
        <w:rPr>
          <w:rFonts w:ascii="Arial" w:hAnsi="Arial" w:cs="Arial"/>
          <w:color w:val="000000" w:themeColor="text1"/>
          <w:sz w:val="20"/>
          <w:szCs w:val="20"/>
        </w:rPr>
        <w:t>Sorghum grai</w:t>
      </w:r>
      <w:r w:rsidRPr="00A72EA0">
        <w:rPr>
          <w:rStyle w:val="fontstyle01"/>
          <w:rFonts w:ascii="Arial" w:hAnsi="Arial" w:cs="Arial"/>
          <w:color w:val="000000" w:themeColor="text1"/>
          <w:sz w:val="20"/>
          <w:szCs w:val="20"/>
        </w:rPr>
        <w:t>ns were cleaned manually to remove foreign matter and damaged grains and milled into flour usi</w:t>
      </w:r>
      <w:r w:rsidRPr="00A72EA0">
        <w:rPr>
          <w:rFonts w:ascii="Arial" w:hAnsi="Arial" w:cs="Arial"/>
          <w:color w:val="000000" w:themeColor="text1"/>
          <w:sz w:val="20"/>
          <w:szCs w:val="20"/>
        </w:rPr>
        <w:t>ng a powder grinder (Silver Crest SC-7880,</w:t>
      </w:r>
      <w:r w:rsidRPr="00A72EA0">
        <w:rPr>
          <w:rFonts w:ascii="Arial" w:eastAsia="Times New Roman" w:hAnsi="Arial" w:cs="Arial"/>
          <w:color w:val="000000" w:themeColor="text1"/>
          <w:sz w:val="20"/>
          <w:szCs w:val="20"/>
          <w:shd w:val="clear" w:color="auto" w:fill="FFFFFF"/>
        </w:rPr>
        <w:t xml:space="preserve"> Neckarsulm, Germany</w:t>
      </w:r>
      <w:r w:rsidRPr="00A72EA0">
        <w:rPr>
          <w:rFonts w:ascii="Arial" w:hAnsi="Arial" w:cs="Arial"/>
          <w:color w:val="000000" w:themeColor="text1"/>
          <w:sz w:val="20"/>
          <w:szCs w:val="20"/>
        </w:rPr>
        <w:t>)</w:t>
      </w:r>
      <w:r w:rsidRPr="00A72EA0">
        <w:rPr>
          <w:rStyle w:val="fontstyle01"/>
          <w:rFonts w:ascii="Arial" w:hAnsi="Arial" w:cs="Arial"/>
          <w:color w:val="000000" w:themeColor="text1"/>
          <w:sz w:val="20"/>
          <w:szCs w:val="20"/>
        </w:rPr>
        <w:t xml:space="preserve"> before passing in a 0.5 mm sieve for uniformity. Cowpea seeds were sorted manually to remove foreign matter as well as damaged and broken seeds; soaked for 72 hours while washing daily </w:t>
      </w:r>
      <w:r w:rsidRPr="00A72EA0">
        <w:rPr>
          <w:rStyle w:val="fontstyle01"/>
          <w:rFonts w:ascii="Arial" w:hAnsi="Arial" w:cs="Arial"/>
          <w:color w:val="000000" w:themeColor="text1"/>
          <w:sz w:val="20"/>
          <w:szCs w:val="20"/>
        </w:rPr>
        <w:fldChar w:fldCharType="begin"/>
      </w:r>
      <w:r w:rsidRPr="00A72EA0">
        <w:rPr>
          <w:rStyle w:val="fontstyle01"/>
          <w:rFonts w:ascii="Arial" w:hAnsi="Arial" w:cs="Arial"/>
          <w:color w:val="000000" w:themeColor="text1"/>
          <w:sz w:val="20"/>
          <w:szCs w:val="20"/>
        </w:rPr>
        <w:instrText xml:space="preserve"> ADDIN EN.CITE &lt;EndNote&gt;&lt;Cite&gt;&lt;Author&gt;Kesselly&lt;/Author&gt;&lt;Year&gt;2023&lt;/Year&gt;&lt;RecNum&gt;77&lt;/RecNum&gt;&lt;DisplayText&gt;(Kesselly et al., 2023)&lt;/DisplayText&gt;&lt;record&gt;&lt;rec-number&gt;77&lt;/rec-number&gt;&lt;foreign-keys&gt;&lt;key app="EN" db-id="p5ffsra5zev2aoe2d0oxsvvxdvsvrt000rat" timestamp="1712344028"&gt;77&lt;/key&gt;&lt;/foreign-keys&gt;&lt;ref-type name="Journal Article"&gt;17&lt;/ref-type&gt;&lt;contributors&gt;&lt;authors&gt;&lt;author&gt;Kesselly, Sonnie Rose&lt;/author&gt;&lt;author&gt;Mugabi, Robert&lt;/author&gt;&lt;author&gt;Byaruhanga, Yusuf B&lt;/author&gt;&lt;/authors&gt;&lt;/contributors&gt;&lt;titles&gt;&lt;title&gt;Effect of soaking and extrusion on functional and pasting properties of cowpeas flour&lt;/title&gt;&lt;secondary-title&gt;Scientific African&lt;/secondary-title&gt;&lt;/titles&gt;&lt;periodical&gt;&lt;full-title&gt;Scientific African&lt;/full-title&gt;&lt;/periodical&gt;&lt;pages&gt;e01532&lt;/pages&gt;&lt;volume&gt;19&lt;/volume&gt;&lt;dates&gt;&lt;year&gt;2023&lt;/year&gt;&lt;/dates&gt;&lt;isbn&gt;2468-2276&lt;/isbn&gt;&lt;urls&gt;&lt;/urls&gt;&lt;/record&gt;&lt;/Cite&gt;&lt;/EndNote&gt;</w:instrText>
      </w:r>
      <w:r w:rsidRPr="00A72EA0">
        <w:rPr>
          <w:rStyle w:val="fontstyle01"/>
          <w:rFonts w:ascii="Arial" w:hAnsi="Arial" w:cs="Arial"/>
          <w:color w:val="000000" w:themeColor="text1"/>
          <w:sz w:val="20"/>
          <w:szCs w:val="20"/>
        </w:rPr>
        <w:fldChar w:fldCharType="separate"/>
      </w:r>
      <w:r w:rsidRPr="00A72EA0">
        <w:rPr>
          <w:rStyle w:val="fontstyle01"/>
          <w:rFonts w:ascii="Arial" w:hAnsi="Arial" w:cs="Arial"/>
          <w:color w:val="000000" w:themeColor="text1"/>
          <w:sz w:val="20"/>
          <w:szCs w:val="20"/>
        </w:rPr>
        <w:t>(Kesselly et al., 2023)</w:t>
      </w:r>
      <w:r w:rsidRPr="00A72EA0">
        <w:rPr>
          <w:rStyle w:val="fontstyle01"/>
          <w:rFonts w:ascii="Arial" w:hAnsi="Arial" w:cs="Arial"/>
          <w:color w:val="000000" w:themeColor="text1"/>
          <w:sz w:val="20"/>
          <w:szCs w:val="20"/>
        </w:rPr>
        <w:fldChar w:fldCharType="end"/>
      </w:r>
      <w:r w:rsidRPr="00A72EA0">
        <w:rPr>
          <w:rStyle w:val="fontstyle01"/>
          <w:rFonts w:ascii="Arial" w:hAnsi="Arial" w:cs="Arial"/>
          <w:color w:val="000000" w:themeColor="text1"/>
          <w:sz w:val="20"/>
          <w:szCs w:val="20"/>
        </w:rPr>
        <w:t>, followed by removal of seed coat by hand. The seeds were dried in a solar drier for 48 hours to less tha</w:t>
      </w:r>
      <w:r w:rsidRPr="00A72EA0">
        <w:rPr>
          <w:rFonts w:ascii="Arial" w:hAnsi="Arial" w:cs="Arial"/>
          <w:sz w:val="20"/>
          <w:szCs w:val="20"/>
        </w:rPr>
        <w:t>n</w:t>
      </w:r>
      <w:r w:rsidRPr="00A72EA0">
        <w:rPr>
          <w:rStyle w:val="fontstyle01"/>
          <w:rFonts w:ascii="Arial" w:hAnsi="Arial" w:cs="Arial"/>
          <w:color w:val="000000" w:themeColor="text1"/>
          <w:sz w:val="20"/>
          <w:szCs w:val="20"/>
        </w:rPr>
        <w:t xml:space="preserve"> 10% moisture content, milled using a powder grinder </w:t>
      </w:r>
      <w:r w:rsidRPr="00A72EA0">
        <w:rPr>
          <w:rFonts w:ascii="Arial" w:hAnsi="Arial" w:cs="Arial"/>
          <w:color w:val="000000" w:themeColor="text1"/>
          <w:sz w:val="20"/>
          <w:szCs w:val="20"/>
        </w:rPr>
        <w:t>(Silver Crest SC-7880,</w:t>
      </w:r>
      <w:r w:rsidRPr="00A72EA0">
        <w:rPr>
          <w:rFonts w:ascii="Arial" w:eastAsia="Times New Roman" w:hAnsi="Arial" w:cs="Arial"/>
          <w:color w:val="000000" w:themeColor="text1"/>
          <w:sz w:val="20"/>
          <w:szCs w:val="20"/>
          <w:shd w:val="clear" w:color="auto" w:fill="FFFFFF"/>
        </w:rPr>
        <w:t xml:space="preserve"> Neckarsulm, Germany</w:t>
      </w:r>
      <w:r w:rsidRPr="00A72EA0">
        <w:rPr>
          <w:rFonts w:ascii="Arial" w:hAnsi="Arial" w:cs="Arial"/>
          <w:color w:val="000000" w:themeColor="text1"/>
          <w:sz w:val="20"/>
          <w:szCs w:val="20"/>
        </w:rPr>
        <w:t>) a</w:t>
      </w:r>
      <w:r w:rsidRPr="00A72EA0">
        <w:rPr>
          <w:rStyle w:val="fontstyle01"/>
          <w:rFonts w:ascii="Arial" w:hAnsi="Arial" w:cs="Arial"/>
          <w:color w:val="000000" w:themeColor="text1"/>
          <w:sz w:val="20"/>
          <w:szCs w:val="20"/>
        </w:rPr>
        <w:t>nd passed through a 0.5 mm sieve. After sieving, the two flours were separately packaged in zipper bags made of polyethylene (PE).</w:t>
      </w:r>
    </w:p>
    <w:p w14:paraId="48F66C0D" w14:textId="77777777" w:rsidR="00AB0BED" w:rsidRDefault="00057D80" w:rsidP="00DE4094">
      <w:pPr>
        <w:spacing w:before="240" w:after="0" w:line="240" w:lineRule="auto"/>
        <w:jc w:val="both"/>
        <w:rPr>
          <w:rStyle w:val="fontstyle01"/>
          <w:rFonts w:ascii="Arial" w:hAnsi="Arial" w:cs="Arial"/>
          <w:b/>
          <w:color w:val="000000" w:themeColor="text1"/>
        </w:rPr>
      </w:pPr>
      <w:r>
        <w:rPr>
          <w:rStyle w:val="fontstyle01"/>
          <w:rFonts w:ascii="Arial" w:hAnsi="Arial" w:cs="Arial"/>
          <w:b/>
          <w:color w:val="000000" w:themeColor="text1"/>
        </w:rPr>
        <w:t>2.3</w:t>
      </w:r>
      <w:r w:rsidR="00390854" w:rsidRPr="00DC4C29">
        <w:rPr>
          <w:rStyle w:val="fontstyle01"/>
          <w:rFonts w:ascii="Arial" w:hAnsi="Arial" w:cs="Arial"/>
          <w:b/>
          <w:color w:val="000000" w:themeColor="text1"/>
        </w:rPr>
        <w:t xml:space="preserve"> Design of experiment</w:t>
      </w:r>
    </w:p>
    <w:p w14:paraId="309BFA40" w14:textId="77777777" w:rsidR="00DC4C29" w:rsidRPr="00DC4C29" w:rsidRDefault="00DC4C29" w:rsidP="00DC4C29">
      <w:pPr>
        <w:spacing w:after="0" w:line="240" w:lineRule="auto"/>
        <w:jc w:val="both"/>
        <w:rPr>
          <w:rStyle w:val="fontstyle01"/>
          <w:rFonts w:ascii="Arial" w:hAnsi="Arial" w:cs="Arial"/>
          <w:b/>
          <w:color w:val="000000" w:themeColor="text1"/>
        </w:rPr>
      </w:pPr>
    </w:p>
    <w:p w14:paraId="6ADC46AF" w14:textId="77777777" w:rsidR="00AB0BED" w:rsidRPr="00DC4C29" w:rsidRDefault="00390854" w:rsidP="00DC4C29">
      <w:pPr>
        <w:spacing w:after="0" w:line="240" w:lineRule="auto"/>
        <w:jc w:val="both"/>
        <w:rPr>
          <w:rStyle w:val="fontstyle01"/>
          <w:rFonts w:ascii="Arial" w:hAnsi="Arial" w:cs="Arial"/>
          <w:color w:val="000000" w:themeColor="text1"/>
          <w:sz w:val="20"/>
          <w:szCs w:val="20"/>
        </w:rPr>
      </w:pPr>
      <w:r w:rsidRPr="00DC4C29">
        <w:rPr>
          <w:rStyle w:val="fontstyle01"/>
          <w:rFonts w:ascii="Arial" w:hAnsi="Arial" w:cs="Arial"/>
          <w:color w:val="000000" w:themeColor="text1"/>
          <w:sz w:val="20"/>
          <w:szCs w:val="20"/>
        </w:rPr>
        <w:t>I optimal of Design Expert-13 software (Stat-Ease, I</w:t>
      </w:r>
      <w:r w:rsidRPr="00DC4C29">
        <w:rPr>
          <w:rFonts w:ascii="Arial" w:hAnsi="Arial" w:cs="Arial"/>
          <w:sz w:val="20"/>
          <w:szCs w:val="20"/>
        </w:rPr>
        <w:t>n</w:t>
      </w:r>
      <w:r w:rsidRPr="00DC4C29">
        <w:rPr>
          <w:rStyle w:val="fontstyle01"/>
          <w:rFonts w:ascii="Arial" w:hAnsi="Arial" w:cs="Arial"/>
          <w:color w:val="000000" w:themeColor="text1"/>
          <w:sz w:val="20"/>
          <w:szCs w:val="20"/>
        </w:rPr>
        <w:t>c., Mi</w:t>
      </w:r>
      <w:r w:rsidRPr="00DC4C29">
        <w:rPr>
          <w:rFonts w:ascii="Arial" w:hAnsi="Arial" w:cs="Arial"/>
          <w:sz w:val="20"/>
          <w:szCs w:val="20"/>
        </w:rPr>
        <w:t>nneapolis, USA</w:t>
      </w:r>
      <w:r w:rsidRPr="00DC4C29">
        <w:rPr>
          <w:rStyle w:val="fontstyle01"/>
          <w:rFonts w:ascii="Arial" w:hAnsi="Arial" w:cs="Arial"/>
          <w:color w:val="000000" w:themeColor="text1"/>
          <w:sz w:val="20"/>
          <w:szCs w:val="20"/>
        </w:rPr>
        <w:t>) was used to develop the experime</w:t>
      </w:r>
      <w:r w:rsidRPr="00DC4C29">
        <w:rPr>
          <w:rFonts w:ascii="Arial" w:hAnsi="Arial" w:cs="Arial"/>
          <w:sz w:val="20"/>
          <w:szCs w:val="20"/>
        </w:rPr>
        <w:t>n</w:t>
      </w:r>
      <w:r w:rsidRPr="00DC4C29">
        <w:rPr>
          <w:rStyle w:val="fontstyle01"/>
          <w:rFonts w:ascii="Arial" w:hAnsi="Arial" w:cs="Arial"/>
          <w:color w:val="000000" w:themeColor="text1"/>
          <w:sz w:val="20"/>
          <w:szCs w:val="20"/>
        </w:rPr>
        <w:t>tal ru</w:t>
      </w:r>
      <w:r w:rsidRPr="00DC4C29">
        <w:rPr>
          <w:rFonts w:ascii="Arial" w:hAnsi="Arial" w:cs="Arial"/>
          <w:sz w:val="20"/>
          <w:szCs w:val="20"/>
        </w:rPr>
        <w:t>n</w:t>
      </w:r>
      <w:r w:rsidRPr="00DC4C29">
        <w:rPr>
          <w:rStyle w:val="fontstyle01"/>
          <w:rFonts w:ascii="Arial" w:hAnsi="Arial" w:cs="Arial"/>
          <w:color w:val="000000" w:themeColor="text1"/>
          <w:sz w:val="20"/>
          <w:szCs w:val="20"/>
        </w:rPr>
        <w:t>s for co</w:t>
      </w:r>
      <w:r w:rsidRPr="00DC4C29">
        <w:rPr>
          <w:rFonts w:ascii="Arial" w:hAnsi="Arial" w:cs="Arial"/>
          <w:sz w:val="20"/>
          <w:szCs w:val="20"/>
        </w:rPr>
        <w:t>n</w:t>
      </w:r>
      <w:r w:rsidRPr="00DC4C29">
        <w:rPr>
          <w:rStyle w:val="fontstyle01"/>
          <w:rFonts w:ascii="Arial" w:hAnsi="Arial" w:cs="Arial"/>
          <w:color w:val="000000" w:themeColor="text1"/>
          <w:sz w:val="20"/>
          <w:szCs w:val="20"/>
        </w:rPr>
        <w:t>ducti</w:t>
      </w:r>
      <w:r w:rsidRPr="00DC4C29">
        <w:rPr>
          <w:rFonts w:ascii="Arial" w:hAnsi="Arial" w:cs="Arial"/>
          <w:sz w:val="20"/>
          <w:szCs w:val="20"/>
        </w:rPr>
        <w:t>n</w:t>
      </w:r>
      <w:r w:rsidRPr="00DC4C29">
        <w:rPr>
          <w:rStyle w:val="fontstyle01"/>
          <w:rFonts w:ascii="Arial" w:hAnsi="Arial" w:cs="Arial"/>
          <w:color w:val="000000" w:themeColor="text1"/>
          <w:sz w:val="20"/>
          <w:szCs w:val="20"/>
        </w:rPr>
        <w:t>g the optimization study. Independent variables i</w:t>
      </w:r>
      <w:r w:rsidRPr="00DC4C29">
        <w:rPr>
          <w:rFonts w:ascii="Arial" w:hAnsi="Arial" w:cs="Arial"/>
          <w:sz w:val="20"/>
          <w:szCs w:val="20"/>
        </w:rPr>
        <w:t>ncluded</w:t>
      </w:r>
      <w:r w:rsidRPr="00DC4C29">
        <w:rPr>
          <w:rStyle w:val="fontstyle01"/>
          <w:rFonts w:ascii="Arial" w:hAnsi="Arial" w:cs="Arial"/>
          <w:color w:val="000000" w:themeColor="text1"/>
          <w:sz w:val="20"/>
          <w:szCs w:val="20"/>
        </w:rPr>
        <w:t xml:space="preserve"> wheat flour, sorghum flour, and cow pea flour while the dependent variables included crude protein a</w:t>
      </w:r>
      <w:r w:rsidRPr="00DC4C29">
        <w:rPr>
          <w:rFonts w:ascii="Arial" w:eastAsia="Times New Roman" w:hAnsi="Arial" w:cs="Arial"/>
          <w:color w:val="000000" w:themeColor="text1"/>
          <w:sz w:val="20"/>
          <w:szCs w:val="20"/>
          <w:shd w:val="clear" w:color="auto" w:fill="FFFFFF"/>
        </w:rPr>
        <w:t xml:space="preserve">nd </w:t>
      </w:r>
      <w:r w:rsidRPr="00DC4C29">
        <w:rPr>
          <w:rStyle w:val="fontstyle01"/>
          <w:rFonts w:ascii="Arial" w:hAnsi="Arial" w:cs="Arial"/>
          <w:color w:val="000000" w:themeColor="text1"/>
          <w:sz w:val="20"/>
          <w:szCs w:val="20"/>
        </w:rPr>
        <w:t>acid deterge</w:t>
      </w:r>
      <w:r w:rsidRPr="00DC4C29">
        <w:rPr>
          <w:rFonts w:ascii="Arial" w:eastAsia="Times New Roman" w:hAnsi="Arial" w:cs="Arial"/>
          <w:color w:val="000000" w:themeColor="text1"/>
          <w:sz w:val="20"/>
          <w:szCs w:val="20"/>
          <w:shd w:val="clear" w:color="auto" w:fill="FFFFFF"/>
        </w:rPr>
        <w:t>nt</w:t>
      </w:r>
      <w:r w:rsidR="00D25118">
        <w:rPr>
          <w:rStyle w:val="fontstyle01"/>
          <w:rFonts w:ascii="Arial" w:hAnsi="Arial" w:cs="Arial"/>
          <w:color w:val="000000" w:themeColor="text1"/>
          <w:sz w:val="20"/>
          <w:szCs w:val="20"/>
        </w:rPr>
        <w:t xml:space="preserve"> fiber</w:t>
      </w:r>
      <w:r w:rsidRPr="00DC4C29">
        <w:rPr>
          <w:rStyle w:val="fontstyle01"/>
          <w:rFonts w:ascii="Arial" w:hAnsi="Arial" w:cs="Arial"/>
          <w:color w:val="000000" w:themeColor="text1"/>
          <w:sz w:val="20"/>
          <w:szCs w:val="20"/>
        </w:rPr>
        <w:t xml:space="preserve">. The levels of the independent variables (Table 1) were decided using results from preliminary investigations. A </w:t>
      </w:r>
      <w:r w:rsidRPr="00DC4C29">
        <w:rPr>
          <w:rFonts w:ascii="Arial" w:hAnsi="Arial" w:cs="Arial"/>
          <w:sz w:val="20"/>
          <w:szCs w:val="20"/>
        </w:rPr>
        <w:t>n</w:t>
      </w:r>
      <w:r w:rsidRPr="00DC4C29">
        <w:rPr>
          <w:rStyle w:val="fontstyle01"/>
          <w:rFonts w:ascii="Arial" w:hAnsi="Arial" w:cs="Arial"/>
          <w:color w:val="000000" w:themeColor="text1"/>
          <w:sz w:val="20"/>
          <w:szCs w:val="20"/>
        </w:rPr>
        <w:t>umber of 20 experimental runs were generated using mixture design (Table 2). An empirical model (Equatio</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 xml:space="preserve"> 1) below was used to show the relatio</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ship betwee</w:t>
      </w:r>
      <w:r w:rsidRPr="00DC4C29">
        <w:rPr>
          <w:rFonts w:ascii="Arial" w:hAnsi="Arial" w:cs="Arial"/>
          <w:sz w:val="20"/>
          <w:szCs w:val="20"/>
          <w:lang w:eastAsia="zh-CN"/>
        </w:rPr>
        <w:t>n</w:t>
      </w:r>
      <w:r w:rsidRPr="00DC4C29">
        <w:rPr>
          <w:rFonts w:ascii="Arial" w:hAnsi="Arial" w:cs="Arial"/>
          <w:sz w:val="20"/>
          <w:szCs w:val="20"/>
        </w:rPr>
        <w:t xml:space="preserve"> the i</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depe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t a</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 depe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t variables.</w:t>
      </w:r>
    </w:p>
    <w:p w14:paraId="1F9094D2" w14:textId="77777777" w:rsidR="00AB0BED" w:rsidRPr="00DC4C29" w:rsidRDefault="00390854" w:rsidP="00DE4094">
      <w:pPr>
        <w:spacing w:before="240" w:line="240" w:lineRule="auto"/>
        <w:jc w:val="both"/>
        <w:rPr>
          <w:rStyle w:val="fontstyle01"/>
          <w:rFonts w:ascii="Arial" w:hAnsi="Arial" w:cs="Arial"/>
          <w:color w:val="000000" w:themeColor="text1"/>
          <w:sz w:val="20"/>
          <w:szCs w:val="20"/>
        </w:rPr>
      </w:pPr>
      <w:r w:rsidRPr="00DC4C29">
        <w:rPr>
          <w:rStyle w:val="fontstyle01"/>
          <w:rFonts w:ascii="Arial" w:hAnsi="Arial" w:cs="Arial"/>
          <w:color w:val="000000" w:themeColor="text1"/>
          <w:sz w:val="20"/>
          <w:szCs w:val="20"/>
        </w:rPr>
        <w:t>Y = B</w:t>
      </w:r>
      <w:r w:rsidRPr="00DC4C29">
        <w:rPr>
          <w:rStyle w:val="fontstyle01"/>
          <w:rFonts w:ascii="Arial" w:hAnsi="Arial" w:cs="Arial"/>
          <w:color w:val="000000" w:themeColor="text1"/>
          <w:sz w:val="20"/>
          <w:szCs w:val="20"/>
          <w:vertAlign w:val="subscript"/>
        </w:rPr>
        <w:t>0</w:t>
      </w:r>
      <w:r w:rsidRPr="00DC4C29">
        <w:rPr>
          <w:rStyle w:val="fontstyle01"/>
          <w:rFonts w:ascii="Arial" w:hAnsi="Arial" w:cs="Arial"/>
          <w:color w:val="000000" w:themeColor="text1"/>
          <w:sz w:val="20"/>
          <w:szCs w:val="20"/>
        </w:rPr>
        <w:t xml:space="preserve"> + ∑ (B</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 ∑ (B</w:t>
      </w:r>
      <w:r w:rsidRPr="00DC4C29">
        <w:rPr>
          <w:rStyle w:val="fontstyle01"/>
          <w:rFonts w:ascii="Arial" w:hAnsi="Arial" w:cs="Arial"/>
          <w:color w:val="000000" w:themeColor="text1"/>
          <w:sz w:val="20"/>
          <w:szCs w:val="20"/>
          <w:vertAlign w:val="subscript"/>
        </w:rPr>
        <w:t>ii</w:t>
      </w:r>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vertAlign w:val="superscript"/>
        </w:rPr>
        <w:t>2</w:t>
      </w:r>
      <w:r w:rsidRPr="00DC4C29">
        <w:rPr>
          <w:rStyle w:val="fontstyle01"/>
          <w:rFonts w:ascii="Arial" w:hAnsi="Arial" w:cs="Arial"/>
          <w:color w:val="000000" w:themeColor="text1"/>
          <w:sz w:val="20"/>
          <w:szCs w:val="20"/>
        </w:rPr>
        <w:t>) + ∑ (</w:t>
      </w:r>
      <w:proofErr w:type="spellStart"/>
      <w:r w:rsidRPr="00DC4C29">
        <w:rPr>
          <w:rStyle w:val="fontstyle01"/>
          <w:rFonts w:ascii="Arial" w:hAnsi="Arial" w:cs="Arial"/>
          <w:color w:val="000000" w:themeColor="text1"/>
          <w:sz w:val="20"/>
          <w:szCs w:val="20"/>
        </w:rPr>
        <w:t>B</w:t>
      </w:r>
      <w:r w:rsidRPr="00DC4C29">
        <w:rPr>
          <w:rStyle w:val="fontstyle01"/>
          <w:rFonts w:ascii="Arial" w:hAnsi="Arial" w:cs="Arial"/>
          <w:color w:val="000000" w:themeColor="text1"/>
          <w:sz w:val="20"/>
          <w:szCs w:val="20"/>
          <w:vertAlign w:val="subscript"/>
        </w:rPr>
        <w:t>ij</w:t>
      </w:r>
      <w:proofErr w:type="spellEnd"/>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xml:space="preserve"> </w:t>
      </w:r>
      <w:proofErr w:type="spellStart"/>
      <w:r w:rsidRPr="00DC4C29">
        <w:rPr>
          <w:rStyle w:val="fontstyle01"/>
          <w:rFonts w:ascii="Arial" w:hAnsi="Arial" w:cs="Arial"/>
          <w:color w:val="000000" w:themeColor="text1"/>
          <w:sz w:val="20"/>
          <w:szCs w:val="20"/>
        </w:rPr>
        <w:t>X</w:t>
      </w:r>
      <w:r w:rsidRPr="00DC4C29">
        <w:rPr>
          <w:rStyle w:val="fontstyle01"/>
          <w:rFonts w:ascii="Arial" w:hAnsi="Arial" w:cs="Arial"/>
          <w:color w:val="000000" w:themeColor="text1"/>
          <w:sz w:val="20"/>
          <w:szCs w:val="20"/>
          <w:vertAlign w:val="subscript"/>
        </w:rPr>
        <w:t>j</w:t>
      </w:r>
      <w:proofErr w:type="spellEnd"/>
      <w:r w:rsidRPr="00DC4C29">
        <w:rPr>
          <w:rStyle w:val="fontstyle01"/>
          <w:rFonts w:ascii="Arial" w:hAnsi="Arial" w:cs="Arial"/>
          <w:color w:val="000000" w:themeColor="text1"/>
          <w:sz w:val="20"/>
          <w:szCs w:val="20"/>
        </w:rPr>
        <w:t xml:space="preserve">) + </w:t>
      </w:r>
      <w:r w:rsidRPr="00DC4C29">
        <w:rPr>
          <w:rStyle w:val="fontstyle01"/>
          <w:rFonts w:ascii="Cambria Math" w:hAnsi="Cambria Math" w:cs="Cambria Math"/>
          <w:color w:val="000000" w:themeColor="text1"/>
          <w:sz w:val="20"/>
          <w:szCs w:val="20"/>
        </w:rPr>
        <w:t>𝜀</w:t>
      </w:r>
      <w:r w:rsidRPr="00DC4C29">
        <w:rPr>
          <w:rStyle w:val="fontstyle01"/>
          <w:rFonts w:ascii="Arial" w:hAnsi="Arial" w:cs="Arial"/>
          <w:color w:val="000000" w:themeColor="text1"/>
          <w:sz w:val="20"/>
          <w:szCs w:val="20"/>
        </w:rPr>
        <w:t xml:space="preserve"> </w:t>
      </w:r>
      <w:r w:rsidRPr="00DC4C29">
        <w:rPr>
          <w:rStyle w:val="fontstyle01"/>
          <w:rFonts w:ascii="Arial" w:hAnsi="Arial" w:cs="Arial"/>
          <w:color w:val="000000" w:themeColor="text1"/>
          <w:sz w:val="20"/>
          <w:szCs w:val="20"/>
        </w:rPr>
        <w:tab/>
      </w:r>
      <w:r w:rsidRPr="00DC4C29">
        <w:rPr>
          <w:rStyle w:val="fontstyle01"/>
          <w:rFonts w:ascii="Arial" w:hAnsi="Arial" w:cs="Arial"/>
          <w:color w:val="000000" w:themeColor="text1"/>
          <w:sz w:val="20"/>
          <w:szCs w:val="20"/>
        </w:rPr>
        <w:tab/>
        <w:t>(1)</w:t>
      </w:r>
    </w:p>
    <w:p w14:paraId="08AA0FD6" w14:textId="77777777" w:rsidR="00AB0BED" w:rsidRPr="00DC4C29" w:rsidRDefault="00390854" w:rsidP="00DE4094">
      <w:pPr>
        <w:spacing w:before="240" w:after="240" w:line="240" w:lineRule="auto"/>
        <w:jc w:val="both"/>
        <w:rPr>
          <w:rFonts w:ascii="Arial" w:hAnsi="Arial" w:cs="Arial"/>
          <w:color w:val="000000"/>
          <w:sz w:val="20"/>
          <w:szCs w:val="20"/>
          <w:lang w:eastAsia="zh-CN"/>
        </w:rPr>
      </w:pPr>
      <w:r w:rsidRPr="00DC4C29">
        <w:rPr>
          <w:rFonts w:ascii="Arial" w:hAnsi="Arial" w:cs="Arial"/>
          <w:color w:val="000000"/>
          <w:sz w:val="20"/>
          <w:szCs w:val="20"/>
          <w:lang w:eastAsia="zh-CN"/>
        </w:rPr>
        <w:t>Where Y indicates the response output (protein an</w:t>
      </w:r>
      <w:r w:rsidRPr="00DC4C29">
        <w:rPr>
          <w:rFonts w:ascii="Arial" w:hAnsi="Arial" w:cs="Arial"/>
          <w:color w:val="000000"/>
          <w:sz w:val="20"/>
          <w:szCs w:val="20"/>
        </w:rPr>
        <w:t>d acid deterge</w:t>
      </w:r>
      <w:r w:rsidRPr="00DC4C29">
        <w:rPr>
          <w:rFonts w:ascii="Arial" w:hAnsi="Arial" w:cs="Arial"/>
          <w:color w:val="000000"/>
          <w:sz w:val="20"/>
          <w:szCs w:val="20"/>
          <w:lang w:eastAsia="zh-CN"/>
        </w:rPr>
        <w:t>n</w:t>
      </w:r>
      <w:r w:rsidRPr="00DC4C29">
        <w:rPr>
          <w:rFonts w:ascii="Arial" w:hAnsi="Arial" w:cs="Arial"/>
          <w:color w:val="000000"/>
          <w:sz w:val="20"/>
          <w:szCs w:val="20"/>
        </w:rPr>
        <w:t xml:space="preserve">t </w:t>
      </w:r>
      <w:r w:rsidRPr="00DC4C29">
        <w:rPr>
          <w:rFonts w:ascii="Arial" w:hAnsi="Arial" w:cs="Arial"/>
          <w:color w:val="000000"/>
          <w:sz w:val="20"/>
          <w:szCs w:val="20"/>
          <w:lang w:eastAsia="zh-CN"/>
        </w:rPr>
        <w:t>fiber content), B</w:t>
      </w:r>
      <w:r w:rsidRPr="00DC4C29">
        <w:rPr>
          <w:rFonts w:ascii="Arial" w:hAnsi="Arial" w:cs="Arial"/>
          <w:color w:val="000000"/>
          <w:sz w:val="20"/>
          <w:szCs w:val="20"/>
          <w:vertAlign w:val="subscript"/>
          <w:lang w:eastAsia="zh-CN"/>
        </w:rPr>
        <w:t>0</w:t>
      </w:r>
      <w:r w:rsidRPr="00DC4C29">
        <w:rPr>
          <w:rFonts w:ascii="Arial" w:hAnsi="Arial" w:cs="Arial"/>
          <w:color w:val="000000"/>
          <w:sz w:val="20"/>
          <w:szCs w:val="20"/>
          <w:lang w:eastAsia="zh-CN"/>
        </w:rPr>
        <w:t xml:space="preserve"> is the independent constant, B</w:t>
      </w:r>
      <w:r w:rsidRPr="00DC4C29">
        <w:rPr>
          <w:rFonts w:ascii="Arial" w:hAnsi="Arial" w:cs="Arial"/>
          <w:color w:val="000000"/>
          <w:sz w:val="20"/>
          <w:szCs w:val="20"/>
          <w:vertAlign w:val="subscript"/>
          <w:lang w:eastAsia="zh-CN"/>
        </w:rPr>
        <w:t>i</w:t>
      </w:r>
      <w:r w:rsidRPr="00DC4C29">
        <w:rPr>
          <w:rFonts w:ascii="Arial" w:hAnsi="Arial" w:cs="Arial"/>
          <w:color w:val="000000"/>
          <w:sz w:val="20"/>
          <w:szCs w:val="20"/>
          <w:lang w:eastAsia="zh-CN"/>
        </w:rPr>
        <w:t xml:space="preserve"> is the linear effect, B</w:t>
      </w:r>
      <w:r w:rsidRPr="00DC4C29">
        <w:rPr>
          <w:rFonts w:ascii="Arial" w:hAnsi="Arial" w:cs="Arial"/>
          <w:color w:val="000000"/>
          <w:sz w:val="20"/>
          <w:szCs w:val="20"/>
          <w:vertAlign w:val="subscript"/>
          <w:lang w:eastAsia="zh-CN"/>
        </w:rPr>
        <w:t>ij</w:t>
      </w:r>
      <w:r w:rsidRPr="00DC4C29">
        <w:rPr>
          <w:rFonts w:ascii="Arial" w:hAnsi="Arial" w:cs="Arial"/>
          <w:color w:val="000000"/>
          <w:sz w:val="20"/>
          <w:szCs w:val="20"/>
          <w:lang w:eastAsia="zh-CN"/>
        </w:rPr>
        <w:t xml:space="preserve"> is the interaction effect (</w:t>
      </w:r>
      <w:proofErr w:type="spellStart"/>
      <w:r w:rsidRPr="00DC4C29">
        <w:rPr>
          <w:rFonts w:ascii="Arial" w:hAnsi="Arial" w:cs="Arial"/>
          <w:color w:val="000000"/>
          <w:sz w:val="20"/>
          <w:szCs w:val="20"/>
          <w:lang w:eastAsia="zh-CN"/>
        </w:rPr>
        <w:t>i</w:t>
      </w:r>
      <w:proofErr w:type="spellEnd"/>
      <w:r w:rsidRPr="00DC4C29">
        <w:rPr>
          <w:rFonts w:ascii="Arial" w:hAnsi="Arial" w:cs="Arial"/>
          <w:color w:val="000000"/>
          <w:sz w:val="20"/>
          <w:szCs w:val="20"/>
          <w:lang w:eastAsia="zh-CN"/>
        </w:rPr>
        <w:t xml:space="preserve"> = A, B, C and j = A, B, C), B</w:t>
      </w:r>
      <w:r w:rsidRPr="00DC4C29">
        <w:rPr>
          <w:rFonts w:ascii="Arial" w:hAnsi="Arial" w:cs="Arial"/>
          <w:color w:val="000000"/>
          <w:sz w:val="20"/>
          <w:szCs w:val="20"/>
          <w:vertAlign w:val="subscript"/>
          <w:lang w:eastAsia="zh-CN"/>
        </w:rPr>
        <w:t>ii</w:t>
      </w:r>
      <w:r w:rsidRPr="00DC4C29">
        <w:rPr>
          <w:rFonts w:ascii="Arial" w:hAnsi="Arial" w:cs="Arial"/>
          <w:color w:val="000000"/>
          <w:sz w:val="20"/>
          <w:szCs w:val="20"/>
          <w:lang w:eastAsia="zh-CN"/>
        </w:rPr>
        <w:t xml:space="preserve"> is the squared effect and X</w:t>
      </w:r>
      <w:r w:rsidRPr="00DC4C29">
        <w:rPr>
          <w:rFonts w:ascii="Arial" w:hAnsi="Arial" w:cs="Arial"/>
          <w:color w:val="000000"/>
          <w:sz w:val="20"/>
          <w:szCs w:val="20"/>
          <w:vertAlign w:val="subscript"/>
          <w:lang w:eastAsia="zh-CN"/>
        </w:rPr>
        <w:t>i</w:t>
      </w:r>
      <w:r w:rsidRPr="00DC4C29">
        <w:rPr>
          <w:rFonts w:ascii="Arial" w:hAnsi="Arial" w:cs="Arial"/>
          <w:color w:val="000000"/>
          <w:sz w:val="20"/>
          <w:szCs w:val="20"/>
          <w:lang w:eastAsia="zh-CN"/>
        </w:rPr>
        <w:t xml:space="preserve"> is the independent experimental components (</w:t>
      </w:r>
      <w:proofErr w:type="spellStart"/>
      <w:r w:rsidRPr="00DC4C29">
        <w:rPr>
          <w:rFonts w:ascii="Arial" w:hAnsi="Arial" w:cs="Arial"/>
          <w:color w:val="000000"/>
          <w:sz w:val="20"/>
          <w:szCs w:val="20"/>
          <w:lang w:eastAsia="zh-CN"/>
        </w:rPr>
        <w:t>i</w:t>
      </w:r>
      <w:proofErr w:type="spellEnd"/>
      <w:r w:rsidRPr="00DC4C29">
        <w:rPr>
          <w:rFonts w:ascii="Arial" w:hAnsi="Arial" w:cs="Arial"/>
          <w:color w:val="000000"/>
          <w:sz w:val="20"/>
          <w:szCs w:val="20"/>
          <w:lang w:eastAsia="zh-CN"/>
        </w:rPr>
        <w:t xml:space="preserve"> = A, B, C)</w:t>
      </w:r>
    </w:p>
    <w:p w14:paraId="7F2E4C85" w14:textId="77777777" w:rsidR="00AB0BED" w:rsidRPr="00A72EA0" w:rsidRDefault="00390854" w:rsidP="00DE4094">
      <w:pPr>
        <w:spacing w:after="0" w:line="240" w:lineRule="auto"/>
        <w:rPr>
          <w:rFonts w:ascii="Arial" w:hAnsi="Arial" w:cs="Arial"/>
          <w:color w:val="000000"/>
          <w:sz w:val="24"/>
          <w:szCs w:val="24"/>
          <w:lang w:eastAsia="zh-CN"/>
        </w:rPr>
      </w:pPr>
      <w:r w:rsidRPr="00A72EA0">
        <w:rPr>
          <w:rFonts w:ascii="Arial" w:hAnsi="Arial" w:cs="Arial"/>
          <w:color w:val="000000"/>
          <w:sz w:val="24"/>
          <w:szCs w:val="24"/>
          <w:lang w:eastAsia="zh-CN"/>
        </w:rPr>
        <w:br w:type="page"/>
      </w:r>
    </w:p>
    <w:p w14:paraId="2E3A8AF8" w14:textId="77777777" w:rsidR="00AB0BED" w:rsidRDefault="00390854" w:rsidP="00473E52">
      <w:pPr>
        <w:pStyle w:val="Caption"/>
        <w:keepNext/>
        <w:spacing w:after="0"/>
        <w:rPr>
          <w:rFonts w:ascii="Arial" w:hAnsi="Arial" w:cs="Arial"/>
          <w:i w:val="0"/>
          <w:color w:val="auto"/>
          <w:sz w:val="20"/>
          <w:szCs w:val="20"/>
        </w:rPr>
      </w:pPr>
      <w:r w:rsidRPr="00473E52">
        <w:rPr>
          <w:rFonts w:ascii="Arial" w:hAnsi="Arial" w:cs="Arial"/>
          <w:b/>
          <w:i w:val="0"/>
          <w:color w:val="auto"/>
          <w:sz w:val="20"/>
          <w:szCs w:val="20"/>
        </w:rPr>
        <w:lastRenderedPageBreak/>
        <w:t xml:space="preserve">Table </w:t>
      </w:r>
      <w:r w:rsidRPr="00473E52">
        <w:rPr>
          <w:rFonts w:ascii="Arial" w:hAnsi="Arial" w:cs="Arial"/>
          <w:b/>
          <w:i w:val="0"/>
          <w:color w:val="auto"/>
          <w:sz w:val="20"/>
          <w:szCs w:val="20"/>
        </w:rPr>
        <w:fldChar w:fldCharType="begin"/>
      </w:r>
      <w:r w:rsidRPr="00473E52">
        <w:rPr>
          <w:rFonts w:ascii="Arial" w:hAnsi="Arial" w:cs="Arial"/>
          <w:b/>
          <w:i w:val="0"/>
          <w:color w:val="auto"/>
          <w:sz w:val="20"/>
          <w:szCs w:val="20"/>
        </w:rPr>
        <w:instrText xml:space="preserve"> SEQ Table \* ARABIC </w:instrText>
      </w:r>
      <w:r w:rsidRPr="00473E52">
        <w:rPr>
          <w:rFonts w:ascii="Arial" w:hAnsi="Arial" w:cs="Arial"/>
          <w:b/>
          <w:i w:val="0"/>
          <w:color w:val="auto"/>
          <w:sz w:val="20"/>
          <w:szCs w:val="20"/>
        </w:rPr>
        <w:fldChar w:fldCharType="separate"/>
      </w:r>
      <w:r w:rsidRPr="00473E52">
        <w:rPr>
          <w:rFonts w:ascii="Arial" w:hAnsi="Arial" w:cs="Arial"/>
          <w:b/>
          <w:i w:val="0"/>
          <w:color w:val="auto"/>
          <w:sz w:val="20"/>
          <w:szCs w:val="20"/>
        </w:rPr>
        <w:t>1</w:t>
      </w:r>
      <w:r w:rsidRPr="00473E52">
        <w:rPr>
          <w:rFonts w:ascii="Arial" w:hAnsi="Arial" w:cs="Arial"/>
          <w:b/>
          <w:i w:val="0"/>
          <w:color w:val="auto"/>
          <w:sz w:val="20"/>
          <w:szCs w:val="20"/>
        </w:rPr>
        <w:fldChar w:fldCharType="end"/>
      </w:r>
      <w:r w:rsidRPr="00473E52">
        <w:rPr>
          <w:rFonts w:ascii="Arial" w:hAnsi="Arial" w:cs="Arial"/>
          <w:b/>
          <w:i w:val="0"/>
          <w:color w:val="auto"/>
          <w:sz w:val="20"/>
          <w:szCs w:val="20"/>
        </w:rPr>
        <w:t>:</w:t>
      </w:r>
      <w:r w:rsidRPr="00473E52">
        <w:rPr>
          <w:rFonts w:ascii="Arial" w:hAnsi="Arial" w:cs="Arial"/>
          <w:i w:val="0"/>
          <w:color w:val="auto"/>
          <w:sz w:val="20"/>
          <w:szCs w:val="20"/>
        </w:rPr>
        <w:t xml:space="preserve"> Independent variables and their levels in mixture designs</w:t>
      </w:r>
    </w:p>
    <w:p w14:paraId="16F2214A" w14:textId="77777777" w:rsidR="00473E52" w:rsidRPr="00473E52" w:rsidRDefault="00473E52" w:rsidP="00473E5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620"/>
        <w:gridCol w:w="1170"/>
      </w:tblGrid>
      <w:tr w:rsidR="00AB0BED" w:rsidRPr="008C71A0" w14:paraId="4BB446F1" w14:textId="77777777">
        <w:trPr>
          <w:trHeight w:val="467"/>
        </w:trPr>
        <w:tc>
          <w:tcPr>
            <w:tcW w:w="1530" w:type="dxa"/>
            <w:tcBorders>
              <w:top w:val="single" w:sz="4" w:space="0" w:color="auto"/>
              <w:left w:val="nil"/>
              <w:bottom w:val="nil"/>
              <w:right w:val="nil"/>
            </w:tcBorders>
          </w:tcPr>
          <w:p w14:paraId="61F3DB83" w14:textId="77777777" w:rsidR="00AB0BED" w:rsidRPr="008C71A0" w:rsidRDefault="00AB0BED" w:rsidP="00DE4094">
            <w:pPr>
              <w:spacing w:before="240" w:after="0" w:line="240" w:lineRule="auto"/>
              <w:jc w:val="both"/>
              <w:rPr>
                <w:rStyle w:val="fontstyle01"/>
                <w:rFonts w:ascii="Arial" w:hAnsi="Arial" w:cs="Arial"/>
                <w:b/>
                <w:color w:val="000000" w:themeColor="text1"/>
                <w:sz w:val="20"/>
                <w:szCs w:val="20"/>
              </w:rPr>
            </w:pPr>
          </w:p>
        </w:tc>
        <w:tc>
          <w:tcPr>
            <w:tcW w:w="1530" w:type="dxa"/>
            <w:tcBorders>
              <w:top w:val="single" w:sz="4" w:space="0" w:color="auto"/>
              <w:left w:val="nil"/>
              <w:bottom w:val="nil"/>
              <w:right w:val="nil"/>
            </w:tcBorders>
          </w:tcPr>
          <w:p w14:paraId="6339234E" w14:textId="77777777" w:rsidR="00AB0BED" w:rsidRPr="008C71A0" w:rsidRDefault="00AB0BED" w:rsidP="00DE4094">
            <w:pPr>
              <w:spacing w:before="240" w:after="0" w:line="240" w:lineRule="auto"/>
              <w:jc w:val="both"/>
              <w:rPr>
                <w:rStyle w:val="fontstyle01"/>
                <w:rFonts w:ascii="Arial" w:hAnsi="Arial" w:cs="Arial"/>
                <w:b/>
                <w:color w:val="000000" w:themeColor="text1"/>
                <w:sz w:val="20"/>
                <w:szCs w:val="20"/>
              </w:rPr>
            </w:pPr>
          </w:p>
        </w:tc>
        <w:tc>
          <w:tcPr>
            <w:tcW w:w="4320" w:type="dxa"/>
            <w:gridSpan w:val="3"/>
            <w:tcBorders>
              <w:top w:val="single" w:sz="4" w:space="0" w:color="auto"/>
              <w:left w:val="nil"/>
              <w:bottom w:val="nil"/>
              <w:right w:val="nil"/>
            </w:tcBorders>
          </w:tcPr>
          <w:p w14:paraId="220C44B3" w14:textId="77777777" w:rsidR="00AB0BED" w:rsidRPr="008C71A0" w:rsidRDefault="00390854" w:rsidP="00DE4094">
            <w:pPr>
              <w:spacing w:before="240" w:after="0" w:line="240" w:lineRule="auto"/>
              <w:jc w:val="center"/>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Codes and levels (g/100g)</w:t>
            </w:r>
          </w:p>
        </w:tc>
      </w:tr>
      <w:tr w:rsidR="00AB0BED" w:rsidRPr="008C71A0" w14:paraId="03E144C6" w14:textId="77777777" w:rsidTr="00B70C41">
        <w:trPr>
          <w:trHeight w:val="107"/>
        </w:trPr>
        <w:tc>
          <w:tcPr>
            <w:tcW w:w="1530" w:type="dxa"/>
            <w:tcBorders>
              <w:top w:val="nil"/>
              <w:left w:val="nil"/>
              <w:bottom w:val="single" w:sz="4" w:space="0" w:color="auto"/>
              <w:right w:val="nil"/>
            </w:tcBorders>
          </w:tcPr>
          <w:p w14:paraId="5E126311"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Variables</w:t>
            </w:r>
          </w:p>
        </w:tc>
        <w:tc>
          <w:tcPr>
            <w:tcW w:w="1530" w:type="dxa"/>
            <w:tcBorders>
              <w:top w:val="nil"/>
              <w:left w:val="nil"/>
              <w:bottom w:val="single" w:sz="4" w:space="0" w:color="auto"/>
              <w:right w:val="nil"/>
            </w:tcBorders>
          </w:tcPr>
          <w:p w14:paraId="026F6303"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Symbol</w:t>
            </w:r>
          </w:p>
        </w:tc>
        <w:tc>
          <w:tcPr>
            <w:tcW w:w="1530" w:type="dxa"/>
            <w:tcBorders>
              <w:top w:val="single" w:sz="4" w:space="0" w:color="auto"/>
              <w:left w:val="nil"/>
              <w:bottom w:val="single" w:sz="4" w:space="0" w:color="auto"/>
              <w:right w:val="nil"/>
            </w:tcBorders>
          </w:tcPr>
          <w:p w14:paraId="063629C8"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-1</w:t>
            </w:r>
          </w:p>
        </w:tc>
        <w:tc>
          <w:tcPr>
            <w:tcW w:w="1620" w:type="dxa"/>
            <w:tcBorders>
              <w:top w:val="single" w:sz="4" w:space="0" w:color="auto"/>
              <w:left w:val="nil"/>
              <w:bottom w:val="single" w:sz="4" w:space="0" w:color="auto"/>
              <w:right w:val="nil"/>
            </w:tcBorders>
          </w:tcPr>
          <w:p w14:paraId="66EDA045"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0</w:t>
            </w:r>
          </w:p>
        </w:tc>
        <w:tc>
          <w:tcPr>
            <w:tcW w:w="1170" w:type="dxa"/>
            <w:tcBorders>
              <w:top w:val="single" w:sz="4" w:space="0" w:color="auto"/>
              <w:left w:val="nil"/>
              <w:bottom w:val="single" w:sz="4" w:space="0" w:color="auto"/>
              <w:right w:val="nil"/>
            </w:tcBorders>
          </w:tcPr>
          <w:p w14:paraId="452A53E5"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1</w:t>
            </w:r>
          </w:p>
        </w:tc>
      </w:tr>
      <w:tr w:rsidR="00AB0BED" w:rsidRPr="008C71A0" w14:paraId="2083393E" w14:textId="77777777">
        <w:trPr>
          <w:trHeight w:val="512"/>
        </w:trPr>
        <w:tc>
          <w:tcPr>
            <w:tcW w:w="1530" w:type="dxa"/>
            <w:tcBorders>
              <w:top w:val="single" w:sz="4" w:space="0" w:color="auto"/>
              <w:left w:val="nil"/>
              <w:bottom w:val="nil"/>
              <w:right w:val="nil"/>
            </w:tcBorders>
          </w:tcPr>
          <w:p w14:paraId="74180577"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Wheat</w:t>
            </w:r>
          </w:p>
        </w:tc>
        <w:tc>
          <w:tcPr>
            <w:tcW w:w="1530" w:type="dxa"/>
            <w:tcBorders>
              <w:top w:val="single" w:sz="4" w:space="0" w:color="auto"/>
              <w:left w:val="nil"/>
              <w:bottom w:val="nil"/>
              <w:right w:val="nil"/>
            </w:tcBorders>
          </w:tcPr>
          <w:p w14:paraId="5896A682"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1</w:t>
            </w:r>
          </w:p>
        </w:tc>
        <w:tc>
          <w:tcPr>
            <w:tcW w:w="1530" w:type="dxa"/>
            <w:tcBorders>
              <w:top w:val="single" w:sz="4" w:space="0" w:color="auto"/>
              <w:left w:val="nil"/>
              <w:bottom w:val="nil"/>
              <w:right w:val="nil"/>
            </w:tcBorders>
          </w:tcPr>
          <w:p w14:paraId="267EA1DE"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40</w:t>
            </w:r>
          </w:p>
        </w:tc>
        <w:tc>
          <w:tcPr>
            <w:tcW w:w="1620" w:type="dxa"/>
            <w:tcBorders>
              <w:top w:val="single" w:sz="4" w:space="0" w:color="auto"/>
              <w:left w:val="nil"/>
              <w:bottom w:val="nil"/>
              <w:right w:val="nil"/>
            </w:tcBorders>
          </w:tcPr>
          <w:p w14:paraId="631496EA"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55</w:t>
            </w:r>
          </w:p>
        </w:tc>
        <w:tc>
          <w:tcPr>
            <w:tcW w:w="1170" w:type="dxa"/>
            <w:vMerge w:val="restart"/>
            <w:tcBorders>
              <w:top w:val="single" w:sz="4" w:space="0" w:color="auto"/>
              <w:left w:val="nil"/>
              <w:bottom w:val="single" w:sz="4" w:space="0" w:color="auto"/>
              <w:right w:val="nil"/>
            </w:tcBorders>
          </w:tcPr>
          <w:p w14:paraId="27EE83F9"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70</w:t>
            </w:r>
          </w:p>
          <w:p w14:paraId="0449AFB1"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40</w:t>
            </w:r>
          </w:p>
          <w:p w14:paraId="19E5D0AD"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20</w:t>
            </w:r>
          </w:p>
        </w:tc>
      </w:tr>
      <w:tr w:rsidR="00AB0BED" w:rsidRPr="008C71A0" w14:paraId="65AA82BB" w14:textId="77777777">
        <w:trPr>
          <w:trHeight w:val="342"/>
        </w:trPr>
        <w:tc>
          <w:tcPr>
            <w:tcW w:w="1530" w:type="dxa"/>
          </w:tcPr>
          <w:p w14:paraId="6537C26F"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Sorghum</w:t>
            </w:r>
          </w:p>
        </w:tc>
        <w:tc>
          <w:tcPr>
            <w:tcW w:w="1530" w:type="dxa"/>
          </w:tcPr>
          <w:p w14:paraId="272AFE08"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2</w:t>
            </w:r>
          </w:p>
        </w:tc>
        <w:tc>
          <w:tcPr>
            <w:tcW w:w="1530" w:type="dxa"/>
          </w:tcPr>
          <w:p w14:paraId="37604D5A"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25</w:t>
            </w:r>
          </w:p>
        </w:tc>
        <w:tc>
          <w:tcPr>
            <w:tcW w:w="1620" w:type="dxa"/>
          </w:tcPr>
          <w:p w14:paraId="04844460"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32.5</w:t>
            </w:r>
          </w:p>
        </w:tc>
        <w:tc>
          <w:tcPr>
            <w:tcW w:w="0" w:type="auto"/>
            <w:vMerge/>
            <w:tcBorders>
              <w:top w:val="single" w:sz="4" w:space="0" w:color="auto"/>
              <w:left w:val="nil"/>
              <w:bottom w:val="single" w:sz="4" w:space="0" w:color="auto"/>
              <w:right w:val="nil"/>
            </w:tcBorders>
            <w:vAlign w:val="center"/>
          </w:tcPr>
          <w:p w14:paraId="613FBFB6" w14:textId="77777777" w:rsidR="00AB0BED" w:rsidRPr="008C71A0" w:rsidRDefault="00AB0BED" w:rsidP="00DE4094">
            <w:pPr>
              <w:spacing w:after="0" w:line="240" w:lineRule="auto"/>
              <w:rPr>
                <w:rStyle w:val="fontstyle01"/>
                <w:rFonts w:ascii="Arial" w:hAnsi="Arial" w:cs="Arial"/>
                <w:color w:val="000000" w:themeColor="text1"/>
                <w:kern w:val="2"/>
                <w:sz w:val="20"/>
                <w:szCs w:val="20"/>
                <w14:ligatures w14:val="standardContextual"/>
              </w:rPr>
            </w:pPr>
          </w:p>
        </w:tc>
      </w:tr>
      <w:tr w:rsidR="00AB0BED" w:rsidRPr="008C71A0" w14:paraId="77EBA1C8" w14:textId="77777777" w:rsidTr="00B70C41">
        <w:trPr>
          <w:trHeight w:val="70"/>
        </w:trPr>
        <w:tc>
          <w:tcPr>
            <w:tcW w:w="1530" w:type="dxa"/>
            <w:tcBorders>
              <w:top w:val="nil"/>
              <w:left w:val="nil"/>
              <w:bottom w:val="single" w:sz="4" w:space="0" w:color="auto"/>
              <w:right w:val="nil"/>
            </w:tcBorders>
          </w:tcPr>
          <w:p w14:paraId="59662310"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Cowpea</w:t>
            </w:r>
          </w:p>
        </w:tc>
        <w:tc>
          <w:tcPr>
            <w:tcW w:w="1530" w:type="dxa"/>
            <w:tcBorders>
              <w:top w:val="nil"/>
              <w:left w:val="nil"/>
              <w:bottom w:val="single" w:sz="4" w:space="0" w:color="auto"/>
              <w:right w:val="nil"/>
            </w:tcBorders>
          </w:tcPr>
          <w:p w14:paraId="3E5C0291"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3</w:t>
            </w:r>
          </w:p>
        </w:tc>
        <w:tc>
          <w:tcPr>
            <w:tcW w:w="1530" w:type="dxa"/>
            <w:tcBorders>
              <w:top w:val="nil"/>
              <w:left w:val="nil"/>
              <w:bottom w:val="single" w:sz="4" w:space="0" w:color="auto"/>
              <w:right w:val="nil"/>
            </w:tcBorders>
          </w:tcPr>
          <w:p w14:paraId="6ADB41C6"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5</w:t>
            </w:r>
          </w:p>
        </w:tc>
        <w:tc>
          <w:tcPr>
            <w:tcW w:w="1620" w:type="dxa"/>
            <w:tcBorders>
              <w:top w:val="nil"/>
              <w:left w:val="nil"/>
              <w:bottom w:val="single" w:sz="4" w:space="0" w:color="auto"/>
              <w:right w:val="nil"/>
            </w:tcBorders>
          </w:tcPr>
          <w:p w14:paraId="7877459B"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12.5</w:t>
            </w:r>
          </w:p>
        </w:tc>
        <w:tc>
          <w:tcPr>
            <w:tcW w:w="0" w:type="auto"/>
            <w:vMerge/>
            <w:tcBorders>
              <w:top w:val="single" w:sz="4" w:space="0" w:color="auto"/>
              <w:left w:val="nil"/>
              <w:bottom w:val="single" w:sz="4" w:space="0" w:color="auto"/>
              <w:right w:val="nil"/>
            </w:tcBorders>
            <w:vAlign w:val="center"/>
          </w:tcPr>
          <w:p w14:paraId="12B6551B" w14:textId="77777777" w:rsidR="00AB0BED" w:rsidRPr="008C71A0" w:rsidRDefault="00AB0BED" w:rsidP="00DE4094">
            <w:pPr>
              <w:spacing w:after="0" w:line="240" w:lineRule="auto"/>
              <w:rPr>
                <w:rStyle w:val="fontstyle01"/>
                <w:rFonts w:ascii="Arial" w:hAnsi="Arial" w:cs="Arial"/>
                <w:color w:val="000000" w:themeColor="text1"/>
                <w:kern w:val="2"/>
                <w:sz w:val="20"/>
                <w:szCs w:val="20"/>
                <w14:ligatures w14:val="standardContextual"/>
              </w:rPr>
            </w:pPr>
          </w:p>
        </w:tc>
      </w:tr>
    </w:tbl>
    <w:p w14:paraId="25AA5F9B" w14:textId="77777777" w:rsidR="00B8585E" w:rsidRPr="00AF1F33" w:rsidRDefault="00AF1F33" w:rsidP="00B8585E">
      <w:pPr>
        <w:spacing w:before="240" w:after="240" w:line="240" w:lineRule="auto"/>
        <w:jc w:val="both"/>
        <w:rPr>
          <w:rFonts w:ascii="Arial" w:hAnsi="Arial" w:cs="Arial"/>
          <w:b/>
          <w:color w:val="000000"/>
          <w:lang w:eastAsia="zh-CN"/>
        </w:rPr>
      </w:pPr>
      <w:r>
        <w:rPr>
          <w:rFonts w:ascii="Arial" w:hAnsi="Arial" w:cs="Arial"/>
          <w:b/>
          <w:color w:val="000000"/>
          <w:lang w:eastAsia="zh-CN"/>
        </w:rPr>
        <w:t>2.4</w:t>
      </w:r>
      <w:r w:rsidR="00390854" w:rsidRPr="00AF1F33">
        <w:rPr>
          <w:rFonts w:ascii="Arial" w:hAnsi="Arial" w:cs="Arial"/>
          <w:b/>
          <w:color w:val="000000"/>
          <w:lang w:eastAsia="zh-CN"/>
        </w:rPr>
        <w:t xml:space="preserve"> Production of noodles</w:t>
      </w:r>
    </w:p>
    <w:p w14:paraId="14229128" w14:textId="77777777" w:rsidR="00AB0BED" w:rsidRDefault="00390854" w:rsidP="004F093E">
      <w:pPr>
        <w:spacing w:after="0" w:line="240" w:lineRule="auto"/>
        <w:jc w:val="both"/>
        <w:rPr>
          <w:rStyle w:val="fontstyle01"/>
          <w:rFonts w:ascii="Arial" w:hAnsi="Arial" w:cs="Arial"/>
          <w:color w:val="000000" w:themeColor="text1"/>
          <w:sz w:val="20"/>
          <w:szCs w:val="20"/>
        </w:rPr>
      </w:pPr>
      <w:r w:rsidRPr="006C29B0">
        <w:rPr>
          <w:rStyle w:val="fontstyle01"/>
          <w:rFonts w:ascii="Arial" w:hAnsi="Arial" w:cs="Arial"/>
          <w:color w:val="000000" w:themeColor="text1"/>
          <w:sz w:val="20"/>
          <w:szCs w:val="20"/>
        </w:rPr>
        <w:t xml:space="preserve">Noodle were produced based on the experimental runs shown in Table 2 in accordance with the method described by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 AuthorYear="1"&gt;&lt;Author&gt;Akajiaku&lt;/Author&gt;&lt;Year&gt;2017&lt;/Year&gt;&lt;RecNum&gt;2&lt;/RecNum&gt;&lt;DisplayText&gt;Akajiaku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Akajiaku et al. (2017)</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 xml:space="preserve"> with a few modifications. </w:t>
      </w:r>
      <w:r w:rsidRPr="006C29B0">
        <w:rPr>
          <w:rFonts w:ascii="Arial" w:hAnsi="Arial" w:cs="Arial"/>
          <w:sz w:val="20"/>
          <w:szCs w:val="20"/>
        </w:rPr>
        <w:t>For e</w:t>
      </w:r>
      <w:r w:rsidRPr="006C29B0">
        <w:rPr>
          <w:rStyle w:val="fontstyle01"/>
          <w:rFonts w:ascii="Arial" w:hAnsi="Arial" w:cs="Arial"/>
          <w:color w:val="000000" w:themeColor="text1"/>
          <w:sz w:val="20"/>
          <w:szCs w:val="20"/>
        </w:rPr>
        <w:t xml:space="preserve">ach 100 g of the flours mixed according to formulations in Table 2, water (100 ml), eggs (46 g), carboxy </w:t>
      </w:r>
      <w:r w:rsidR="00296A31">
        <w:rPr>
          <w:rStyle w:val="fontstyle01"/>
          <w:rFonts w:ascii="Arial" w:hAnsi="Arial" w:cs="Arial"/>
          <w:color w:val="000000" w:themeColor="text1"/>
          <w:sz w:val="20"/>
          <w:szCs w:val="20"/>
        </w:rPr>
        <w:t>methylcellulose (15 g) and iodiz</w:t>
      </w:r>
      <w:r w:rsidRPr="006C29B0">
        <w:rPr>
          <w:rStyle w:val="fontstyle01"/>
          <w:rFonts w:ascii="Arial" w:hAnsi="Arial" w:cs="Arial"/>
          <w:color w:val="000000" w:themeColor="text1"/>
          <w:sz w:val="20"/>
          <w:szCs w:val="20"/>
        </w:rPr>
        <w:t xml:space="preserve">ed salt (1 g) were added, the mixture kneaded by hand and dough placed in a pasta maker (Marcato Design Atlas 150 </w:t>
      </w:r>
      <w:proofErr w:type="spellStart"/>
      <w:r w:rsidRPr="006C29B0">
        <w:rPr>
          <w:rStyle w:val="fontstyle01"/>
          <w:rFonts w:ascii="Arial" w:hAnsi="Arial" w:cs="Arial"/>
          <w:color w:val="000000" w:themeColor="text1"/>
          <w:sz w:val="20"/>
          <w:szCs w:val="20"/>
        </w:rPr>
        <w:t>Oasta</w:t>
      </w:r>
      <w:proofErr w:type="spellEnd"/>
      <w:r w:rsidRPr="006C29B0">
        <w:rPr>
          <w:rStyle w:val="fontstyle01"/>
          <w:rFonts w:ascii="Arial" w:hAnsi="Arial" w:cs="Arial"/>
          <w:color w:val="000000" w:themeColor="text1"/>
          <w:sz w:val="20"/>
          <w:szCs w:val="20"/>
        </w:rPr>
        <w:t xml:space="preserve"> Ma</w:t>
      </w:r>
      <w:r w:rsidR="00EE2B00" w:rsidRPr="006C29B0">
        <w:rPr>
          <w:rStyle w:val="fontstyle01"/>
          <w:rFonts w:ascii="Arial" w:hAnsi="Arial" w:cs="Arial"/>
          <w:color w:val="000000" w:themeColor="text1"/>
          <w:sz w:val="20"/>
          <w:szCs w:val="20"/>
        </w:rPr>
        <w:t>chine, Italy). Thickness of the</w:t>
      </w:r>
      <w:r w:rsidRPr="006C29B0">
        <w:rPr>
          <w:rStyle w:val="fontstyle01"/>
          <w:rFonts w:ascii="Arial" w:hAnsi="Arial" w:cs="Arial"/>
          <w:color w:val="000000" w:themeColor="text1"/>
          <w:sz w:val="20"/>
          <w:szCs w:val="20"/>
        </w:rPr>
        <w:t xml:space="preserve"> dough maker was set to produce strands of thickness 2 mm. The noodle strands were steamed for 10 minutes and transferred into a hot air oven (</w:t>
      </w:r>
      <w:proofErr w:type="spellStart"/>
      <w:r w:rsidRPr="006C29B0">
        <w:rPr>
          <w:rStyle w:val="fontstyle01"/>
          <w:rFonts w:ascii="Arial" w:hAnsi="Arial" w:cs="Arial"/>
          <w:color w:val="000000" w:themeColor="text1"/>
          <w:sz w:val="20"/>
          <w:szCs w:val="20"/>
        </w:rPr>
        <w:t>Gallenkamp</w:t>
      </w:r>
      <w:proofErr w:type="spellEnd"/>
      <w:r w:rsidRPr="006C29B0">
        <w:rPr>
          <w:rStyle w:val="fontstyle01"/>
          <w:rFonts w:ascii="Arial" w:hAnsi="Arial" w:cs="Arial"/>
          <w:color w:val="000000" w:themeColor="text1"/>
          <w:sz w:val="20"/>
          <w:szCs w:val="20"/>
        </w:rPr>
        <w:t xml:space="preserve">, Loughborough, UK) for drying at 50°C for 5 hours followed by cooling and packaging in polyethylene zipper bags for later analysis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&lt;EndNote&gt;&lt;Cite&gt;&lt;Author&gt;Natocho&lt;/Author&gt;&lt;Year&gt;2024&lt;/Year&gt;&lt;RecNum&gt;143&lt;/RecNum&gt;&lt;DisplayText&gt;(Natocho et al., 2024)&lt;/DisplayText&gt;&lt;record&gt;&lt;rec-number&gt;143&lt;/rec-number&gt;&lt;foreign-keys&gt;&lt;key app="EN" db-id="p5ffsra5zev2aoe2d0oxsvvxdvsvrt000rat" timestamp="1714667279"&gt;143&lt;/key&gt;&lt;/foreign-keys&gt;&lt;ref-type name="Journal Article"&gt;17&lt;/ref-type&gt;&lt;contributors&gt;&lt;authors&gt;&lt;author&gt;Natocho, Janet&lt;/author&gt;&lt;author&gt;Mugabi, Robert&lt;/author&gt;&lt;author&gt;Muyonga, John H&lt;/author&gt;&lt;/authors&gt;&lt;/contributors&gt;&lt;titles&gt;&lt;title&gt;Optimization of formulation and processing conditions for the production of functional noodles containing orange</w:instrText>
      </w:r>
      <w:r w:rsidRPr="006C29B0">
        <w:rPr>
          <w:rStyle w:val="fontstyle01"/>
          <w:rFonts w:ascii="Cambria Math" w:hAnsi="Cambria Math" w:cs="Cambria Math"/>
          <w:color w:val="000000" w:themeColor="text1"/>
          <w:sz w:val="20"/>
          <w:szCs w:val="20"/>
        </w:rPr>
        <w:instrText>‐</w:instrText>
      </w:r>
      <w:r w:rsidRPr="006C29B0">
        <w:rPr>
          <w:rStyle w:val="fontstyle01"/>
          <w:rFonts w:ascii="Arial" w:hAnsi="Arial" w:cs="Arial"/>
          <w:color w:val="000000" w:themeColor="text1"/>
          <w:sz w:val="20"/>
          <w:szCs w:val="20"/>
        </w:rPr>
        <w:instrText>fleshed sweet potatoes and biofortified beans&lt;/title&gt;&lt;secondary-title&gt;Food Science &amp;amp; Nutrition&lt;/secondary-title&gt;&lt;/titles&gt;&lt;periodical&gt;&lt;full-title&gt;Food Science &amp;amp; Nutrition&lt;/full-title&gt;&lt;/periodical&gt;&lt;dates&gt;&lt;year&gt;2024&lt;/year&gt;&lt;/dates&gt;&lt;isbn&gt;2048-7177&lt;/isbn&gt;&lt;urls&gt;&lt;/urls&gt;&lt;/record&gt;&lt;/Cite&gt;&lt;/EndNote&gt;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(Natocho et al., 2024)</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w:t>
      </w:r>
    </w:p>
    <w:p w14:paraId="0D2768D3" w14:textId="77777777" w:rsidR="00D3002F" w:rsidRPr="006C29B0" w:rsidRDefault="00D3002F" w:rsidP="004F093E">
      <w:pPr>
        <w:spacing w:after="0" w:line="240" w:lineRule="auto"/>
        <w:jc w:val="both"/>
        <w:rPr>
          <w:rStyle w:val="fontstyle01"/>
          <w:rFonts w:ascii="Arial" w:hAnsi="Arial" w:cs="Arial"/>
          <w:color w:val="000000" w:themeColor="text1"/>
          <w:sz w:val="20"/>
          <w:szCs w:val="20"/>
        </w:rPr>
      </w:pPr>
    </w:p>
    <w:p w14:paraId="3BED3075" w14:textId="77777777" w:rsidR="00AB0BED" w:rsidRDefault="006C29B0" w:rsidP="00D3002F">
      <w:pPr>
        <w:spacing w:after="0" w:line="240" w:lineRule="auto"/>
        <w:jc w:val="both"/>
        <w:rPr>
          <w:rStyle w:val="fontstyle01"/>
          <w:rFonts w:ascii="Arial" w:hAnsi="Arial" w:cs="Arial"/>
          <w:b/>
          <w:color w:val="000000" w:themeColor="text1"/>
        </w:rPr>
      </w:pPr>
      <w:r w:rsidRPr="006C29B0">
        <w:rPr>
          <w:rStyle w:val="fontstyle01"/>
          <w:rFonts w:ascii="Arial" w:hAnsi="Arial" w:cs="Arial"/>
          <w:b/>
          <w:color w:val="000000" w:themeColor="text1"/>
        </w:rPr>
        <w:t>2.5</w:t>
      </w:r>
      <w:r w:rsidR="00390854" w:rsidRPr="006C29B0">
        <w:rPr>
          <w:rStyle w:val="fontstyle01"/>
          <w:rFonts w:ascii="Arial" w:hAnsi="Arial" w:cs="Arial"/>
          <w:b/>
          <w:color w:val="000000" w:themeColor="text1"/>
        </w:rPr>
        <w:t xml:space="preserve"> Analytical methods</w:t>
      </w:r>
    </w:p>
    <w:p w14:paraId="1568CF20" w14:textId="77777777" w:rsidR="00D3002F" w:rsidRPr="00D3002F" w:rsidRDefault="00D3002F" w:rsidP="00D3002F">
      <w:pPr>
        <w:spacing w:after="0" w:line="240" w:lineRule="auto"/>
        <w:jc w:val="both"/>
        <w:rPr>
          <w:rStyle w:val="fontstyle01"/>
          <w:rFonts w:ascii="Arial" w:hAnsi="Arial" w:cs="Arial"/>
          <w:b/>
          <w:color w:val="000000" w:themeColor="text1"/>
          <w:sz w:val="20"/>
          <w:szCs w:val="20"/>
        </w:rPr>
      </w:pPr>
    </w:p>
    <w:p w14:paraId="70DEB133" w14:textId="77777777" w:rsidR="00AB0BED" w:rsidRDefault="00390854" w:rsidP="00D3002F">
      <w:pPr>
        <w:spacing w:after="0" w:line="240" w:lineRule="auto"/>
        <w:jc w:val="both"/>
        <w:rPr>
          <w:rStyle w:val="fontstyle01"/>
          <w:rFonts w:ascii="Arial" w:hAnsi="Arial" w:cs="Arial"/>
          <w:color w:val="000000" w:themeColor="text1"/>
          <w:sz w:val="20"/>
          <w:szCs w:val="20"/>
        </w:rPr>
      </w:pPr>
      <w:r w:rsidRPr="006C29B0">
        <w:rPr>
          <w:rStyle w:val="fontstyle01"/>
          <w:rFonts w:ascii="Arial" w:hAnsi="Arial" w:cs="Arial"/>
          <w:color w:val="000000" w:themeColor="text1"/>
          <w:sz w:val="20"/>
          <w:szCs w:val="20"/>
        </w:rPr>
        <w:t xml:space="preserve">Protein content (N×6.25) was determined using the official method of 954.10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(AOAC, 2016)</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 xml:space="preserve"> whereas acid detergent fiber was determined using the official method of 942.05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(AOAC, 2016)</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w:t>
      </w:r>
    </w:p>
    <w:p w14:paraId="2A40E2AC" w14:textId="77777777" w:rsidR="00D3002F" w:rsidRPr="006C29B0" w:rsidRDefault="00D3002F" w:rsidP="00D3002F">
      <w:pPr>
        <w:spacing w:after="0" w:line="240" w:lineRule="auto"/>
        <w:jc w:val="both"/>
        <w:rPr>
          <w:rStyle w:val="fontstyle01"/>
          <w:rFonts w:ascii="Arial" w:hAnsi="Arial" w:cs="Arial"/>
          <w:color w:val="000000" w:themeColor="text1"/>
          <w:sz w:val="20"/>
          <w:szCs w:val="20"/>
        </w:rPr>
      </w:pPr>
    </w:p>
    <w:p w14:paraId="16449EC1" w14:textId="77777777" w:rsidR="00AB0BED" w:rsidRDefault="006C29B0" w:rsidP="00DD14D9">
      <w:pPr>
        <w:spacing w:after="0" w:line="240" w:lineRule="auto"/>
        <w:jc w:val="both"/>
        <w:rPr>
          <w:rStyle w:val="fontstyle01"/>
          <w:rFonts w:ascii="Arial" w:hAnsi="Arial" w:cs="Arial"/>
          <w:b/>
          <w:color w:val="000000" w:themeColor="text1"/>
        </w:rPr>
      </w:pPr>
      <w:r w:rsidRPr="006C29B0">
        <w:rPr>
          <w:rStyle w:val="fontstyle01"/>
          <w:rFonts w:ascii="Arial" w:hAnsi="Arial" w:cs="Arial"/>
          <w:b/>
          <w:color w:val="000000" w:themeColor="text1"/>
        </w:rPr>
        <w:t>2.6</w:t>
      </w:r>
      <w:r w:rsidR="00390854" w:rsidRPr="006C29B0">
        <w:rPr>
          <w:rStyle w:val="fontstyle01"/>
          <w:rFonts w:ascii="Arial" w:hAnsi="Arial" w:cs="Arial"/>
          <w:b/>
          <w:color w:val="000000" w:themeColor="text1"/>
        </w:rPr>
        <w:t xml:space="preserve"> Optimization and validation</w:t>
      </w:r>
    </w:p>
    <w:p w14:paraId="618B036A" w14:textId="77777777" w:rsidR="00DD14D9" w:rsidRPr="00DD14D9" w:rsidRDefault="00DD14D9" w:rsidP="00DD14D9">
      <w:pPr>
        <w:spacing w:after="0" w:line="240" w:lineRule="auto"/>
        <w:jc w:val="both"/>
        <w:rPr>
          <w:rStyle w:val="fontstyle01"/>
          <w:rFonts w:ascii="Arial" w:hAnsi="Arial" w:cs="Arial"/>
          <w:b/>
          <w:color w:val="000000" w:themeColor="text1"/>
          <w:sz w:val="20"/>
          <w:szCs w:val="20"/>
        </w:rPr>
      </w:pPr>
    </w:p>
    <w:p w14:paraId="2D0EE747" w14:textId="77777777" w:rsidR="00AB0BED" w:rsidRDefault="00390854" w:rsidP="00DD14D9">
      <w:pPr>
        <w:spacing w:after="0" w:line="240" w:lineRule="auto"/>
        <w:jc w:val="both"/>
        <w:rPr>
          <w:rFonts w:ascii="Arial" w:hAnsi="Arial" w:cs="Arial"/>
          <w:color w:val="000000" w:themeColor="text1"/>
          <w:sz w:val="20"/>
          <w:szCs w:val="20"/>
        </w:rPr>
      </w:pPr>
      <w:r w:rsidRPr="00BD3D31">
        <w:rPr>
          <w:rStyle w:val="fontstyle01"/>
          <w:rFonts w:ascii="Arial" w:hAnsi="Arial" w:cs="Arial"/>
          <w:color w:val="000000" w:themeColor="text1"/>
          <w:sz w:val="20"/>
          <w:szCs w:val="20"/>
        </w:rPr>
        <w:t>Acid deterge</w:t>
      </w:r>
      <w:r w:rsidRPr="00BD3D31">
        <w:rPr>
          <w:rFonts w:ascii="Arial" w:eastAsia="Times New Roman" w:hAnsi="Arial" w:cs="Arial"/>
          <w:color w:val="000000" w:themeColor="text1"/>
          <w:sz w:val="20"/>
          <w:szCs w:val="20"/>
          <w:shd w:val="clear" w:color="auto" w:fill="FFFFFF"/>
        </w:rPr>
        <w:t xml:space="preserve">nt </w:t>
      </w:r>
      <w:r w:rsidRPr="00BD3D31">
        <w:rPr>
          <w:rStyle w:val="fontstyle01"/>
          <w:rFonts w:ascii="Arial" w:hAnsi="Arial" w:cs="Arial"/>
          <w:color w:val="000000" w:themeColor="text1"/>
          <w:sz w:val="20"/>
          <w:szCs w:val="20"/>
        </w:rPr>
        <w:t>fi</w:t>
      </w:r>
      <w:r w:rsidRPr="00BD3D31">
        <w:rPr>
          <w:rFonts w:ascii="Arial" w:hAnsi="Arial" w:cs="Arial"/>
          <w:color w:val="000000" w:themeColor="text1"/>
          <w:sz w:val="20"/>
          <w:szCs w:val="20"/>
        </w:rPr>
        <w:t xml:space="preserve">ber and protein contents (response variables) were measured and separately expressed as a function of the different independent variables as indicated in equations 2 and 3. Numerical multi-response optimization was carried out using Design-Expert Version 13 software whereby the ingredients were optimized through the desirability function approach </w:t>
      </w:r>
      <w:r w:rsidRPr="00BD3D31">
        <w:rPr>
          <w:rFonts w:ascii="Arial" w:hAnsi="Arial" w:cs="Arial"/>
          <w:color w:val="000000" w:themeColor="text1"/>
          <w:sz w:val="20"/>
          <w:szCs w:val="20"/>
        </w:rPr>
        <w:fldChar w:fldCharType="begin"/>
      </w:r>
      <w:r w:rsidRPr="00BD3D31">
        <w:rPr>
          <w:rFonts w:ascii="Arial" w:hAnsi="Arial" w:cs="Arial"/>
          <w:color w:val="000000" w:themeColor="text1"/>
          <w:sz w:val="20"/>
          <w:szCs w:val="20"/>
        </w:rPr>
        <w:instrText xml:space="preserve"> ADDIN EN.CITE &lt;EndNote&gt;&lt;Cite&gt;&lt;Author&gt;Nansereko&lt;/Author&gt;&lt;Year&gt;2022&lt;/Year&gt;&lt;RecNum&gt;99&lt;/RecNum&gt;&lt;DisplayText&gt;(Nansereko et al., 2022)&lt;/DisplayText&gt;&lt;record&gt;&lt;rec-number&gt;99&lt;/rec-number&gt;&lt;foreign-keys&gt;&lt;key app="EN" db-id="p5ffsra5zev2aoe2d0oxsvvxdvsvrt000rat" timestamp="1712546065"&gt;99&lt;/key&gt;&lt;/foreign-keys&gt;&lt;ref-type name="Journal Article"&gt;17&lt;/ref-type&gt;&lt;contributors&gt;&lt;authors&gt;&lt;author&gt;Nansereko, Sophie&lt;/author&gt;&lt;author&gt;Muyonga, John&lt;/author&gt;&lt;author&gt;Byaruhanga, Yusuf B&lt;/author&gt;&lt;/authors&gt;&lt;/contributors&gt;&lt;titles&gt;&lt;title&gt;Optimization of drying conditions for jackfruit pulp using refractance window drying technology&lt;/title&gt;&lt;secondary-title&gt;Food Science &amp;amp; Nutrition&lt;/secondary-title&gt;&lt;/titles&gt;&lt;periodical&gt;&lt;full-title&gt;Food Science &amp;amp; Nutrition&lt;/full-title&gt;&lt;/periodical&gt;&lt;pages&gt;1333-1343&lt;/pages&gt;&lt;volume&gt;10&lt;/volume&gt;&lt;number&gt;5&lt;/number&gt;&lt;dates&gt;&lt;year&gt;2022&lt;/year&gt;&lt;/dates&gt;&lt;isbn&gt;2048-7177&lt;/isbn&gt;&lt;urls&gt;&lt;/urls&gt;&lt;/record&gt;&lt;/Cite&gt;&lt;/EndNote&gt;</w:instrText>
      </w:r>
      <w:r w:rsidRPr="00BD3D31">
        <w:rPr>
          <w:rFonts w:ascii="Arial" w:hAnsi="Arial" w:cs="Arial"/>
          <w:color w:val="000000" w:themeColor="text1"/>
          <w:sz w:val="20"/>
          <w:szCs w:val="20"/>
        </w:rPr>
        <w:fldChar w:fldCharType="separate"/>
      </w:r>
      <w:r w:rsidRPr="00BD3D31">
        <w:rPr>
          <w:rFonts w:ascii="Arial" w:hAnsi="Arial" w:cs="Arial"/>
          <w:color w:val="000000" w:themeColor="text1"/>
          <w:sz w:val="20"/>
          <w:szCs w:val="20"/>
        </w:rPr>
        <w:t>(Nansereko et al., 2022)</w:t>
      </w:r>
      <w:r w:rsidRPr="00BD3D31">
        <w:rPr>
          <w:rFonts w:ascii="Arial" w:hAnsi="Arial" w:cs="Arial"/>
          <w:color w:val="000000" w:themeColor="text1"/>
          <w:sz w:val="20"/>
          <w:szCs w:val="20"/>
        </w:rPr>
        <w:fldChar w:fldCharType="end"/>
      </w:r>
      <w:r w:rsidRPr="00BD3D31">
        <w:rPr>
          <w:rFonts w:ascii="Arial" w:hAnsi="Arial" w:cs="Arial"/>
          <w:color w:val="000000" w:themeColor="text1"/>
          <w:sz w:val="20"/>
          <w:szCs w:val="20"/>
        </w:rPr>
        <w:t>. Noodles were produced using the predicted values from optimization and the experimental values of response variables were determined and then compared with the theoretical values via a t-test (</w:t>
      </w:r>
      <w:r w:rsidR="001A2D76" w:rsidRPr="001A2D76">
        <w:rPr>
          <w:rFonts w:ascii="Arial" w:hAnsi="Arial" w:cs="Arial"/>
          <w:i/>
          <w:color w:val="000000" w:themeColor="text1"/>
          <w:sz w:val="20"/>
          <w:szCs w:val="20"/>
        </w:rPr>
        <w:t>P</w:t>
      </w:r>
      <w:r w:rsidR="001A2D76">
        <w:rPr>
          <w:rFonts w:ascii="Arial" w:hAnsi="Arial" w:cs="Arial"/>
          <w:color w:val="000000" w:themeColor="text1"/>
          <w:sz w:val="20"/>
          <w:szCs w:val="20"/>
        </w:rPr>
        <w:t xml:space="preserve"> &lt; </w:t>
      </w:r>
      <w:r w:rsidRPr="00BD3D31">
        <w:rPr>
          <w:rFonts w:ascii="Arial" w:hAnsi="Arial" w:cs="Arial"/>
          <w:color w:val="000000" w:themeColor="text1"/>
          <w:sz w:val="20"/>
          <w:szCs w:val="20"/>
        </w:rPr>
        <w:t>.05) in Statistical Package for Social Scientists 20.0 software program (SPSS software, release 20.0, SPSS Inc.), to ascertain validity of the predictions.</w:t>
      </w:r>
    </w:p>
    <w:p w14:paraId="2FCB6C9B" w14:textId="77777777" w:rsidR="00DD14D9" w:rsidRPr="00BD3D31" w:rsidRDefault="00DD14D9" w:rsidP="00DD14D9">
      <w:pPr>
        <w:spacing w:after="0" w:line="240" w:lineRule="auto"/>
        <w:jc w:val="both"/>
        <w:rPr>
          <w:rFonts w:ascii="Arial" w:hAnsi="Arial" w:cs="Arial"/>
          <w:color w:val="000000" w:themeColor="text1"/>
          <w:sz w:val="20"/>
          <w:szCs w:val="20"/>
        </w:rPr>
      </w:pPr>
    </w:p>
    <w:p w14:paraId="2A1239AC" w14:textId="77777777" w:rsidR="00AB0BED" w:rsidRDefault="00366422" w:rsidP="00DD14D9">
      <w:pPr>
        <w:spacing w:after="0" w:line="240" w:lineRule="auto"/>
        <w:jc w:val="both"/>
        <w:rPr>
          <w:rFonts w:ascii="Arial" w:hAnsi="Arial" w:cs="Arial"/>
          <w:b/>
          <w:color w:val="000000" w:themeColor="text1"/>
        </w:rPr>
      </w:pPr>
      <w:r w:rsidRPr="00366422">
        <w:rPr>
          <w:rFonts w:ascii="Arial" w:hAnsi="Arial" w:cs="Arial"/>
          <w:b/>
          <w:color w:val="000000" w:themeColor="text1"/>
        </w:rPr>
        <w:t>2.7</w:t>
      </w:r>
      <w:r w:rsidR="00390854" w:rsidRPr="00366422">
        <w:rPr>
          <w:rFonts w:ascii="Arial" w:hAnsi="Arial" w:cs="Arial"/>
          <w:b/>
          <w:color w:val="000000" w:themeColor="text1"/>
        </w:rPr>
        <w:t xml:space="preserve"> Sensory evaluation</w:t>
      </w:r>
    </w:p>
    <w:p w14:paraId="183B3A47" w14:textId="77777777" w:rsidR="00DD14D9" w:rsidRPr="00DD14D9" w:rsidRDefault="00DD14D9" w:rsidP="00DD14D9">
      <w:pPr>
        <w:spacing w:after="0" w:line="240" w:lineRule="auto"/>
        <w:jc w:val="both"/>
        <w:rPr>
          <w:rFonts w:ascii="Arial" w:hAnsi="Arial" w:cs="Arial"/>
          <w:b/>
          <w:color w:val="000000" w:themeColor="text1"/>
          <w:sz w:val="20"/>
          <w:szCs w:val="20"/>
        </w:rPr>
      </w:pPr>
    </w:p>
    <w:p w14:paraId="33377183" w14:textId="77777777" w:rsidR="00AB0BED" w:rsidRDefault="00390854" w:rsidP="00DD14D9">
      <w:pPr>
        <w:spacing w:after="0" w:line="240" w:lineRule="auto"/>
        <w:jc w:val="both"/>
        <w:rPr>
          <w:rFonts w:ascii="Arial" w:eastAsia="Times New Roman" w:hAnsi="Arial" w:cs="Arial"/>
          <w:color w:val="000000" w:themeColor="text1"/>
          <w:sz w:val="20"/>
          <w:szCs w:val="20"/>
          <w:shd w:val="clear" w:color="auto" w:fill="FFFFFF"/>
        </w:rPr>
      </w:pPr>
      <w:r w:rsidRPr="00B3610B">
        <w:rPr>
          <w:rFonts w:ascii="Arial" w:eastAsia="Times New Roman" w:hAnsi="Arial" w:cs="Arial"/>
          <w:color w:val="000000" w:themeColor="text1"/>
          <w:sz w:val="20"/>
          <w:szCs w:val="20"/>
          <w:shd w:val="clear" w:color="auto" w:fill="FFFFFF"/>
        </w:rPr>
        <w:t xml:space="preserve">Thirty un-trained panelists comprised of Makerere University students and staff evaluated coded samples of noodles. Samples were prepared by following the method described by </w:t>
      </w:r>
      <w:r w:rsidRPr="00B3610B">
        <w:rPr>
          <w:rFonts w:ascii="Arial" w:eastAsia="Times New Roman" w:hAnsi="Arial" w:cs="Arial"/>
          <w:color w:val="000000" w:themeColor="text1"/>
          <w:sz w:val="20"/>
          <w:szCs w:val="20"/>
          <w:shd w:val="clear" w:color="auto" w:fill="FFFFFF"/>
        </w:rPr>
        <w:fldChar w:fldCharType="begin"/>
      </w:r>
      <w:r w:rsidRPr="00B3610B">
        <w:rPr>
          <w:rFonts w:ascii="Arial" w:eastAsia="Times New Roman" w:hAnsi="Arial" w:cs="Arial"/>
          <w:color w:val="000000" w:themeColor="text1"/>
          <w:sz w:val="20"/>
          <w:szCs w:val="20"/>
          <w:shd w:val="clear" w:color="auto" w:fill="FFFFFF"/>
        </w:rPr>
        <w:instrText xml:space="preserve"> ADDIN EN.CITE &lt;EndNote&gt;&lt;Cite&gt;&lt;Author&gt;FoodNetwork&lt;/Author&gt;&lt;Year&gt;2022&lt;/Year&gt;&lt;RecNum&gt;169&lt;/RecNum&gt;&lt;DisplayText&gt;(FoodNetwork, 2022)&lt;/DisplayText&gt;&lt;record&gt;&lt;rec-number&gt;169&lt;/rec-number&gt;&lt;foreign-keys&gt;&lt;key app="EN" db-id="p5ffsra5zev2aoe2d0oxsvvxdvsvrt000rat" timestamp="1744750880"&gt;169&lt;/key&gt;&lt;/foreign-keys&gt;&lt;ref-type name="Journal Article"&gt;17&lt;/ref-type&gt;&lt;contributors&gt;&lt;authors&gt;&lt;author&gt;FoodNetwork&lt;/author&gt;&lt;/authors&gt;&lt;/contributors&gt;&lt;titles&gt;&lt;title&gt; How to Cook Pasta&lt;/title&gt;&lt;/titles&gt;&lt;dates&gt;&lt;year&gt;2022&lt;/year&gt;&lt;/dates&gt;&lt;urls&gt;&lt;related-urls&gt;&lt;url&gt;https://www.foodnetwork.com/how-to/articles/howto-cook-italian-pasta-a-step-by-step-guide&lt;/url&gt;&lt;/related-urls&gt;&lt;/urls&gt;&lt;/record&gt;&lt;/Cite&gt;&lt;/EndNote&gt;</w:instrText>
      </w:r>
      <w:r w:rsidRPr="00B3610B">
        <w:rPr>
          <w:rFonts w:ascii="Arial" w:eastAsia="Times New Roman" w:hAnsi="Arial" w:cs="Arial"/>
          <w:color w:val="000000" w:themeColor="text1"/>
          <w:sz w:val="20"/>
          <w:szCs w:val="20"/>
          <w:shd w:val="clear" w:color="auto" w:fill="FFFFFF"/>
        </w:rPr>
        <w:fldChar w:fldCharType="separate"/>
      </w:r>
      <w:r w:rsidRPr="00B3610B">
        <w:rPr>
          <w:rFonts w:ascii="Arial" w:eastAsia="Times New Roman" w:hAnsi="Arial" w:cs="Arial"/>
          <w:color w:val="000000" w:themeColor="text1"/>
          <w:sz w:val="20"/>
          <w:szCs w:val="20"/>
          <w:shd w:val="clear" w:color="auto" w:fill="FFFFFF"/>
        </w:rPr>
        <w:t>(FoodNetwork, 2022)</w:t>
      </w:r>
      <w:r w:rsidRPr="00B3610B">
        <w:rPr>
          <w:rFonts w:ascii="Arial" w:eastAsia="Times New Roman" w:hAnsi="Arial" w:cs="Arial"/>
          <w:color w:val="000000" w:themeColor="text1"/>
          <w:sz w:val="20"/>
          <w:szCs w:val="20"/>
          <w:shd w:val="clear" w:color="auto" w:fill="FFFFFF"/>
        </w:rPr>
        <w:fldChar w:fldCharType="end"/>
      </w:r>
      <w:r w:rsidRPr="00B3610B">
        <w:rPr>
          <w:rFonts w:ascii="Arial" w:eastAsia="Times New Roman" w:hAnsi="Arial" w:cs="Arial"/>
          <w:color w:val="000000" w:themeColor="text1"/>
          <w:sz w:val="20"/>
          <w:szCs w:val="20"/>
          <w:shd w:val="clear" w:color="auto" w:fill="FFFFFF"/>
        </w:rPr>
        <w:t xml:space="preserve"> with modifications. Each sample was prepared by adding dried noodles into boiling water with salt</w:t>
      </w:r>
      <w:r w:rsidRPr="00B3610B">
        <w:rPr>
          <w:rFonts w:ascii="Arial" w:hAnsi="Arial" w:cs="Arial"/>
          <w:sz w:val="20"/>
          <w:szCs w:val="20"/>
        </w:rPr>
        <w:t xml:space="preserve"> (2%)</w:t>
      </w:r>
      <w:r w:rsidRPr="00B3610B">
        <w:rPr>
          <w:rFonts w:ascii="Arial" w:eastAsia="Times New Roman" w:hAnsi="Arial" w:cs="Arial"/>
          <w:color w:val="000000" w:themeColor="text1"/>
          <w:sz w:val="20"/>
          <w:szCs w:val="20"/>
          <w:shd w:val="clear" w:color="auto" w:fill="FFFFFF"/>
        </w:rPr>
        <w:t xml:space="preserve"> until the noodles were fully submerged while stirring occasionally and allowing them to cook for 15 minutes. The cooked noodles were then drained and mixed with sauce made of a 1:3 ratio of fried onions and tomatoes</w:t>
      </w:r>
      <w:r w:rsidRPr="00B3610B">
        <w:rPr>
          <w:rFonts w:ascii="Arial" w:hAnsi="Arial" w:cs="Arial"/>
          <w:sz w:val="20"/>
          <w:szCs w:val="20"/>
        </w:rPr>
        <w:t>. The mixture was made of 2 parts sauce a</w:t>
      </w:r>
      <w:r w:rsidRPr="00B3610B">
        <w:rPr>
          <w:rFonts w:ascii="Arial" w:eastAsia="Times New Roman" w:hAnsi="Arial" w:cs="Arial"/>
          <w:color w:val="000000" w:themeColor="text1"/>
          <w:sz w:val="20"/>
          <w:szCs w:val="20"/>
          <w:shd w:val="clear" w:color="auto" w:fill="FFFFFF"/>
        </w:rPr>
        <w:t>nd 5 parts cooked noodles. The control sample that was made from wheat only was compared to noodles made from an optimized wheat-sorghum-cowpea formulation</w:t>
      </w:r>
      <w:r w:rsidRPr="00B3610B">
        <w:rPr>
          <w:rFonts w:ascii="Arial" w:hAnsi="Arial" w:cs="Arial"/>
          <w:color w:val="000000" w:themeColor="text1"/>
          <w:sz w:val="20"/>
          <w:szCs w:val="20"/>
        </w:rPr>
        <w:t xml:space="preserve">. Panelists scored cooked noodles for </w:t>
      </w:r>
      <w:r w:rsidRPr="00B3610B">
        <w:rPr>
          <w:rFonts w:ascii="Arial" w:eastAsia="Times New Roman" w:hAnsi="Arial" w:cs="Arial"/>
          <w:color w:val="000000" w:themeColor="text1"/>
          <w:sz w:val="20"/>
          <w:szCs w:val="20"/>
          <w:shd w:val="clear" w:color="auto" w:fill="FFFFFF"/>
        </w:rPr>
        <w:t xml:space="preserve">color, appearance, taste, aroma, flavor, mouth feel, and overall acceptability, using a 9-point hedonic scale, where </w:t>
      </w:r>
      <w:r w:rsidRPr="00B3610B">
        <w:rPr>
          <w:rFonts w:ascii="Arial" w:hAnsi="Arial" w:cs="Arial"/>
          <w:sz w:val="20"/>
          <w:szCs w:val="20"/>
        </w:rPr>
        <w:t>1=disliked extremely, a</w:t>
      </w:r>
      <w:r w:rsidRPr="00B3610B">
        <w:rPr>
          <w:rStyle w:val="fontstyle01"/>
          <w:rFonts w:ascii="Arial" w:hAnsi="Arial" w:cs="Arial"/>
          <w:color w:val="000000" w:themeColor="text1"/>
          <w:sz w:val="20"/>
          <w:szCs w:val="20"/>
        </w:rPr>
        <w:t xml:space="preserve">nd </w:t>
      </w:r>
      <w:r w:rsidRPr="00B3610B">
        <w:rPr>
          <w:rFonts w:ascii="Arial" w:hAnsi="Arial" w:cs="Arial"/>
          <w:sz w:val="20"/>
          <w:szCs w:val="20"/>
        </w:rPr>
        <w:t>9=liked extremely</w:t>
      </w:r>
      <w:r w:rsidRPr="00B3610B">
        <w:rPr>
          <w:rFonts w:ascii="Arial" w:eastAsia="Times New Roman" w:hAnsi="Arial" w:cs="Arial"/>
          <w:color w:val="000000" w:themeColor="text1"/>
          <w:sz w:val="20"/>
          <w:szCs w:val="20"/>
          <w:shd w:val="clear" w:color="auto" w:fill="FFFFFF"/>
        </w:rPr>
        <w:t xml:space="preserve"> </w:t>
      </w:r>
      <w:r w:rsidRPr="00B3610B">
        <w:rPr>
          <w:rFonts w:ascii="Arial" w:eastAsia="Times New Roman" w:hAnsi="Arial" w:cs="Arial"/>
          <w:color w:val="000000" w:themeColor="text1"/>
          <w:sz w:val="20"/>
          <w:szCs w:val="20"/>
          <w:shd w:val="clear" w:color="auto" w:fill="FFFFFF"/>
        </w:rPr>
        <w:fldChar w:fldCharType="begin"/>
      </w:r>
      <w:r w:rsidRPr="00B3610B">
        <w:rPr>
          <w:rFonts w:ascii="Arial" w:eastAsia="Times New Roman" w:hAnsi="Arial" w:cs="Arial"/>
          <w:color w:val="000000" w:themeColor="text1"/>
          <w:sz w:val="20"/>
          <w:szCs w:val="20"/>
          <w:shd w:val="clear" w:color="auto" w:fill="FFFFFF"/>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B3610B">
        <w:rPr>
          <w:rFonts w:ascii="Arial" w:eastAsia="Times New Roman" w:hAnsi="Arial" w:cs="Arial"/>
          <w:color w:val="000000" w:themeColor="text1"/>
          <w:sz w:val="20"/>
          <w:szCs w:val="20"/>
          <w:shd w:val="clear" w:color="auto" w:fill="FFFFFF"/>
        </w:rPr>
        <w:fldChar w:fldCharType="separate"/>
      </w:r>
      <w:r w:rsidRPr="00B3610B">
        <w:rPr>
          <w:rFonts w:ascii="Arial" w:eastAsia="Times New Roman" w:hAnsi="Arial" w:cs="Arial"/>
          <w:color w:val="000000" w:themeColor="text1"/>
          <w:sz w:val="20"/>
          <w:szCs w:val="20"/>
          <w:shd w:val="clear" w:color="auto" w:fill="FFFFFF"/>
        </w:rPr>
        <w:t>(Akajiaku et al., 2017)</w:t>
      </w:r>
      <w:r w:rsidRPr="00B3610B">
        <w:rPr>
          <w:rFonts w:ascii="Arial" w:eastAsia="Times New Roman" w:hAnsi="Arial" w:cs="Arial"/>
          <w:color w:val="000000" w:themeColor="text1"/>
          <w:sz w:val="20"/>
          <w:szCs w:val="20"/>
          <w:shd w:val="clear" w:color="auto" w:fill="FFFFFF"/>
        </w:rPr>
        <w:fldChar w:fldCharType="end"/>
      </w:r>
      <w:r w:rsidRPr="00B3610B">
        <w:rPr>
          <w:rFonts w:ascii="Arial" w:eastAsia="Times New Roman" w:hAnsi="Arial" w:cs="Arial"/>
          <w:color w:val="000000" w:themeColor="text1"/>
          <w:sz w:val="20"/>
          <w:szCs w:val="20"/>
          <w:shd w:val="clear" w:color="auto" w:fill="FFFFFF"/>
        </w:rPr>
        <w:t>.</w:t>
      </w:r>
    </w:p>
    <w:p w14:paraId="710A7F82" w14:textId="77777777" w:rsidR="003729BE" w:rsidRPr="00B3610B" w:rsidRDefault="003729BE" w:rsidP="00DE4094">
      <w:pPr>
        <w:spacing w:before="240" w:after="240" w:line="240" w:lineRule="auto"/>
        <w:jc w:val="both"/>
        <w:rPr>
          <w:rFonts w:ascii="Arial" w:eastAsia="Times New Roman" w:hAnsi="Arial" w:cs="Arial"/>
          <w:color w:val="000000" w:themeColor="text1"/>
          <w:sz w:val="20"/>
          <w:szCs w:val="20"/>
          <w:shd w:val="clear" w:color="auto" w:fill="FFFFFF"/>
        </w:rPr>
      </w:pPr>
    </w:p>
    <w:p w14:paraId="3ACAA506" w14:textId="77777777" w:rsidR="00AB0BED" w:rsidRDefault="00366422" w:rsidP="00D36663">
      <w:pPr>
        <w:spacing w:after="0" w:line="240" w:lineRule="auto"/>
        <w:jc w:val="both"/>
        <w:rPr>
          <w:rFonts w:ascii="Arial" w:eastAsia="Times New Roman" w:hAnsi="Arial" w:cs="Arial"/>
          <w:b/>
          <w:color w:val="000000" w:themeColor="text1"/>
          <w:shd w:val="clear" w:color="auto" w:fill="FFFFFF"/>
        </w:rPr>
      </w:pPr>
      <w:r>
        <w:rPr>
          <w:rFonts w:ascii="Arial" w:eastAsia="Times New Roman" w:hAnsi="Arial" w:cs="Arial"/>
          <w:b/>
          <w:color w:val="000000" w:themeColor="text1"/>
          <w:shd w:val="clear" w:color="auto" w:fill="FFFFFF"/>
        </w:rPr>
        <w:lastRenderedPageBreak/>
        <w:t>2.8</w:t>
      </w:r>
      <w:r w:rsidR="00390854" w:rsidRPr="00366422">
        <w:rPr>
          <w:rFonts w:ascii="Arial" w:eastAsia="Times New Roman" w:hAnsi="Arial" w:cs="Arial"/>
          <w:b/>
          <w:color w:val="000000" w:themeColor="text1"/>
          <w:shd w:val="clear" w:color="auto" w:fill="FFFFFF"/>
        </w:rPr>
        <w:t xml:space="preserve"> Proximate analysis</w:t>
      </w:r>
    </w:p>
    <w:p w14:paraId="0B29A855" w14:textId="77777777" w:rsidR="00D36663" w:rsidRPr="00D36663" w:rsidRDefault="00D36663" w:rsidP="00D36663">
      <w:pPr>
        <w:spacing w:after="0" w:line="240" w:lineRule="auto"/>
        <w:jc w:val="both"/>
        <w:rPr>
          <w:rFonts w:ascii="Arial" w:eastAsia="Times New Roman" w:hAnsi="Arial" w:cs="Arial"/>
          <w:b/>
          <w:color w:val="000000" w:themeColor="text1"/>
          <w:sz w:val="20"/>
          <w:szCs w:val="20"/>
          <w:shd w:val="clear" w:color="auto" w:fill="FFFFFF"/>
        </w:rPr>
      </w:pPr>
    </w:p>
    <w:p w14:paraId="582B6D7D" w14:textId="77777777" w:rsidR="00D36663" w:rsidRDefault="00390854" w:rsidP="00D3002F">
      <w:pPr>
        <w:spacing w:after="0" w:line="240" w:lineRule="auto"/>
        <w:jc w:val="both"/>
        <w:rPr>
          <w:rFonts w:ascii="Arial" w:eastAsia="Times New Roman" w:hAnsi="Arial" w:cs="Arial"/>
          <w:color w:val="000000" w:themeColor="text1"/>
          <w:sz w:val="20"/>
          <w:szCs w:val="20"/>
          <w:shd w:val="clear" w:color="auto" w:fill="FFFFFF"/>
        </w:rPr>
      </w:pPr>
      <w:r w:rsidRPr="00B3610B">
        <w:rPr>
          <w:rFonts w:ascii="Arial" w:eastAsia="Times New Roman" w:hAnsi="Arial" w:cs="Arial"/>
          <w:color w:val="000000" w:themeColor="text1"/>
          <w:sz w:val="20"/>
          <w:szCs w:val="20"/>
          <w:shd w:val="clear" w:color="auto" w:fill="FFFFFF"/>
        </w:rPr>
        <w:t xml:space="preserve">The noodles samples were analyzed for moisture, ash, protein, crude </w:t>
      </w:r>
      <w:proofErr w:type="spellStart"/>
      <w:r w:rsidRPr="00B3610B">
        <w:rPr>
          <w:rFonts w:ascii="Arial" w:eastAsia="Times New Roman" w:hAnsi="Arial" w:cs="Arial"/>
          <w:color w:val="000000" w:themeColor="text1"/>
          <w:sz w:val="20"/>
          <w:szCs w:val="20"/>
          <w:shd w:val="clear" w:color="auto" w:fill="FFFFFF"/>
        </w:rPr>
        <w:t>fibre</w:t>
      </w:r>
      <w:proofErr w:type="spellEnd"/>
      <w:r w:rsidRPr="00B3610B">
        <w:rPr>
          <w:rFonts w:ascii="Arial" w:eastAsia="Times New Roman" w:hAnsi="Arial" w:cs="Arial"/>
          <w:color w:val="000000" w:themeColor="text1"/>
          <w:sz w:val="20"/>
          <w:szCs w:val="20"/>
          <w:shd w:val="clear" w:color="auto" w:fill="FFFFFF"/>
        </w:rPr>
        <w:t xml:space="preserve"> and crude fat according to the methods </w:t>
      </w:r>
      <w:r w:rsidRPr="00B3610B">
        <w:rPr>
          <w:rStyle w:val="fontstyle01"/>
          <w:rFonts w:ascii="Arial" w:hAnsi="Arial" w:cs="Arial"/>
          <w:color w:val="000000" w:themeColor="text1"/>
          <w:sz w:val="20"/>
          <w:szCs w:val="20"/>
        </w:rPr>
        <w:t xml:space="preserve">925.10, 923.03, 954.10, </w:t>
      </w:r>
      <w:r w:rsidRPr="00B3610B">
        <w:rPr>
          <w:rFonts w:ascii="Arial" w:hAnsi="Arial" w:cs="Arial"/>
          <w:color w:val="000000" w:themeColor="text1"/>
          <w:sz w:val="20"/>
          <w:szCs w:val="20"/>
          <w:lang w:eastAsia="zh-CN"/>
        </w:rPr>
        <w:t>962.09 a</w:t>
      </w:r>
      <w:r w:rsidRPr="00B3610B">
        <w:rPr>
          <w:rFonts w:ascii="Arial" w:hAnsi="Arial" w:cs="Arial"/>
          <w:color w:val="000000"/>
          <w:sz w:val="20"/>
          <w:szCs w:val="20"/>
          <w:lang w:eastAsia="zh-CN"/>
        </w:rPr>
        <w:t>nd</w:t>
      </w:r>
      <w:r w:rsidRPr="00B3610B">
        <w:rPr>
          <w:rFonts w:ascii="Arial" w:hAnsi="Arial" w:cs="Arial"/>
          <w:sz w:val="20"/>
          <w:szCs w:val="20"/>
        </w:rPr>
        <w:t xml:space="preserve"> 922.06 respectively as described by the Association of Official Analytical Chemist </w:t>
      </w:r>
      <w:r w:rsidRPr="00B3610B">
        <w:rPr>
          <w:rFonts w:ascii="Arial" w:hAnsi="Arial" w:cs="Arial"/>
          <w:sz w:val="20"/>
          <w:szCs w:val="20"/>
        </w:rPr>
        <w:fldChar w:fldCharType="begin"/>
      </w:r>
      <w:r w:rsidRPr="00B3610B">
        <w:rPr>
          <w:rFonts w:ascii="Arial" w:hAnsi="Arial" w:cs="Arial"/>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B3610B">
        <w:rPr>
          <w:rFonts w:ascii="Arial" w:hAnsi="Arial" w:cs="Arial"/>
          <w:sz w:val="20"/>
          <w:szCs w:val="20"/>
        </w:rPr>
        <w:fldChar w:fldCharType="separate"/>
      </w:r>
      <w:r w:rsidRPr="00B3610B">
        <w:rPr>
          <w:rFonts w:ascii="Arial" w:hAnsi="Arial" w:cs="Arial"/>
          <w:sz w:val="20"/>
          <w:szCs w:val="20"/>
        </w:rPr>
        <w:t>(AOAC, 2016)</w:t>
      </w:r>
      <w:r w:rsidRPr="00B3610B">
        <w:rPr>
          <w:rFonts w:ascii="Arial" w:hAnsi="Arial" w:cs="Arial"/>
          <w:sz w:val="20"/>
          <w:szCs w:val="20"/>
        </w:rPr>
        <w:fldChar w:fldCharType="end"/>
      </w:r>
      <w:r w:rsidRPr="00B3610B">
        <w:rPr>
          <w:rFonts w:ascii="Arial" w:hAnsi="Arial" w:cs="Arial"/>
          <w:sz w:val="20"/>
          <w:szCs w:val="20"/>
        </w:rPr>
        <w:t xml:space="preserve">. </w:t>
      </w:r>
      <w:r w:rsidRPr="00B3610B">
        <w:rPr>
          <w:rFonts w:ascii="Arial" w:hAnsi="Arial" w:cs="Arial"/>
          <w:color w:val="000000" w:themeColor="text1"/>
          <w:sz w:val="20"/>
          <w:szCs w:val="20"/>
        </w:rPr>
        <w:t xml:space="preserve">Carbohydrate content was estimated by difference, that is to say, 100 - (% Moisture + % Crude protein + % Crude fat + % Crude </w:t>
      </w:r>
      <w:proofErr w:type="spellStart"/>
      <w:r w:rsidRPr="00B3610B">
        <w:rPr>
          <w:rFonts w:ascii="Arial" w:hAnsi="Arial" w:cs="Arial"/>
          <w:color w:val="000000" w:themeColor="text1"/>
          <w:sz w:val="20"/>
          <w:szCs w:val="20"/>
        </w:rPr>
        <w:t>fibre</w:t>
      </w:r>
      <w:proofErr w:type="spellEnd"/>
      <w:r w:rsidRPr="00B3610B">
        <w:rPr>
          <w:rFonts w:ascii="Arial" w:hAnsi="Arial" w:cs="Arial"/>
          <w:color w:val="000000" w:themeColor="text1"/>
          <w:sz w:val="20"/>
          <w:szCs w:val="20"/>
        </w:rPr>
        <w:t xml:space="preserve"> + % Ash). Tests were do</w:t>
      </w:r>
      <w:r w:rsidRPr="00B3610B">
        <w:rPr>
          <w:rFonts w:ascii="Arial" w:eastAsia="Times New Roman" w:hAnsi="Arial" w:cs="Arial"/>
          <w:color w:val="000000" w:themeColor="text1"/>
          <w:sz w:val="20"/>
          <w:szCs w:val="20"/>
          <w:shd w:val="clear" w:color="auto" w:fill="FFFFFF"/>
        </w:rPr>
        <w:t>ne in triplicate.</w:t>
      </w:r>
    </w:p>
    <w:p w14:paraId="15143F7C" w14:textId="77777777" w:rsidR="00AB0BED" w:rsidRPr="00B3610B" w:rsidRDefault="00390854" w:rsidP="00D3002F">
      <w:pPr>
        <w:spacing w:after="0" w:line="240" w:lineRule="auto"/>
        <w:jc w:val="both"/>
        <w:rPr>
          <w:rFonts w:ascii="Arial" w:eastAsia="Times New Roman" w:hAnsi="Arial" w:cs="Arial"/>
          <w:b/>
          <w:color w:val="000000" w:themeColor="text1"/>
          <w:sz w:val="20"/>
          <w:szCs w:val="20"/>
          <w:shd w:val="clear" w:color="auto" w:fill="FFFFFF"/>
        </w:rPr>
      </w:pPr>
      <w:r w:rsidRPr="00B3610B">
        <w:rPr>
          <w:rFonts w:ascii="Arial" w:eastAsia="Times New Roman" w:hAnsi="Arial" w:cs="Arial"/>
          <w:b/>
          <w:color w:val="000000" w:themeColor="text1"/>
          <w:sz w:val="20"/>
          <w:szCs w:val="20"/>
          <w:shd w:val="clear" w:color="auto" w:fill="FFFFFF"/>
        </w:rPr>
        <w:tab/>
      </w:r>
    </w:p>
    <w:p w14:paraId="44D4412D" w14:textId="77777777" w:rsidR="00AB0BED" w:rsidRDefault="00366422" w:rsidP="00D36663">
      <w:pPr>
        <w:spacing w:after="0" w:line="240" w:lineRule="auto"/>
        <w:jc w:val="both"/>
        <w:rPr>
          <w:rFonts w:ascii="Arial" w:hAnsi="Arial" w:cs="Arial"/>
          <w:b/>
          <w:color w:val="000000"/>
          <w:lang w:eastAsia="zh-CN"/>
        </w:rPr>
      </w:pPr>
      <w:r w:rsidRPr="00366422">
        <w:rPr>
          <w:rFonts w:ascii="Arial" w:hAnsi="Arial" w:cs="Arial"/>
          <w:b/>
          <w:color w:val="000000"/>
          <w:lang w:eastAsia="zh-CN"/>
        </w:rPr>
        <w:t>2.8</w:t>
      </w:r>
      <w:r w:rsidR="00390854" w:rsidRPr="00366422">
        <w:rPr>
          <w:rFonts w:ascii="Arial" w:hAnsi="Arial" w:cs="Arial"/>
          <w:b/>
          <w:color w:val="000000"/>
          <w:lang w:eastAsia="zh-CN"/>
        </w:rPr>
        <w:t xml:space="preserve"> Statistical analysis</w:t>
      </w:r>
    </w:p>
    <w:p w14:paraId="1DD53FFB" w14:textId="77777777" w:rsidR="00D36663" w:rsidRPr="00D36663" w:rsidRDefault="00D36663" w:rsidP="00D36663">
      <w:pPr>
        <w:spacing w:after="0" w:line="240" w:lineRule="auto"/>
        <w:jc w:val="both"/>
        <w:rPr>
          <w:rFonts w:ascii="Arial" w:hAnsi="Arial" w:cs="Arial"/>
          <w:b/>
          <w:color w:val="000000"/>
          <w:sz w:val="20"/>
          <w:szCs w:val="20"/>
          <w:lang w:eastAsia="zh-CN"/>
        </w:rPr>
      </w:pPr>
    </w:p>
    <w:p w14:paraId="1904317D" w14:textId="77777777" w:rsidR="00AB0BED" w:rsidRPr="00B3610B" w:rsidRDefault="00390854" w:rsidP="003729BE">
      <w:pPr>
        <w:spacing w:after="0" w:line="240" w:lineRule="auto"/>
        <w:jc w:val="both"/>
        <w:rPr>
          <w:rFonts w:ascii="Arial" w:hAnsi="Arial" w:cs="Arial"/>
          <w:sz w:val="20"/>
          <w:szCs w:val="20"/>
        </w:rPr>
      </w:pPr>
      <w:r w:rsidRPr="00B3610B">
        <w:rPr>
          <w:rFonts w:ascii="Arial" w:hAnsi="Arial" w:cs="Arial"/>
          <w:sz w:val="20"/>
          <w:szCs w:val="20"/>
        </w:rPr>
        <w:t>Desig</w:t>
      </w:r>
      <w:r w:rsidRPr="00B3610B">
        <w:rPr>
          <w:rFonts w:ascii="Arial" w:hAnsi="Arial" w:cs="Arial"/>
          <w:color w:val="000000" w:themeColor="text1"/>
          <w:sz w:val="20"/>
          <w:szCs w:val="20"/>
        </w:rPr>
        <w:t>n Expert software-version 13 was used for a</w:t>
      </w:r>
      <w:r w:rsidRPr="00B3610B">
        <w:rPr>
          <w:rFonts w:ascii="Arial" w:hAnsi="Arial" w:cs="Arial"/>
          <w:color w:val="000000"/>
          <w:sz w:val="20"/>
          <w:szCs w:val="20"/>
          <w:lang w:eastAsia="zh-CN"/>
        </w:rPr>
        <w:t>nalysis of data.</w:t>
      </w:r>
      <w:r w:rsidRPr="00B3610B">
        <w:rPr>
          <w:rFonts w:ascii="Arial" w:hAnsi="Arial" w:cs="Arial"/>
          <w:sz w:val="20"/>
          <w:szCs w:val="20"/>
        </w:rPr>
        <w:t xml:space="preserve"> </w:t>
      </w:r>
      <w:r w:rsidRPr="00B3610B">
        <w:rPr>
          <w:rFonts w:ascii="Arial" w:hAnsi="Arial" w:cs="Arial"/>
          <w:color w:val="000000"/>
          <w:sz w:val="20"/>
          <w:szCs w:val="20"/>
          <w:lang w:eastAsia="zh-CN"/>
        </w:rPr>
        <w:t>Response surface methodology (RSM) was performed for optimization of independent process parameters using Design Expert software version 13. Analysis of variance (ANOVA) was used to determine the significance of model terms. The lack of fit and coefficient of determination R</w:t>
      </w:r>
      <w:r w:rsidRPr="00B3610B">
        <w:rPr>
          <w:rFonts w:ascii="Arial" w:hAnsi="Arial" w:cs="Arial"/>
          <w:color w:val="000000"/>
          <w:sz w:val="20"/>
          <w:szCs w:val="20"/>
          <w:vertAlign w:val="superscript"/>
          <w:lang w:eastAsia="zh-CN"/>
        </w:rPr>
        <w:t>2</w:t>
      </w:r>
      <w:r w:rsidRPr="00B3610B">
        <w:rPr>
          <w:rFonts w:ascii="Arial" w:hAnsi="Arial" w:cs="Arial"/>
          <w:color w:val="000000"/>
          <w:sz w:val="20"/>
          <w:szCs w:val="20"/>
          <w:lang w:eastAsia="zh-CN"/>
        </w:rPr>
        <w:t xml:space="preserve"> analyses were done to test the adequacy of the developed model</w:t>
      </w:r>
      <w:r w:rsidRPr="00B3610B">
        <w:rPr>
          <w:rStyle w:val="selectable-text"/>
          <w:rFonts w:ascii="Arial" w:hAnsi="Arial" w:cs="Arial"/>
          <w:color w:val="000000" w:themeColor="text1"/>
          <w:sz w:val="20"/>
          <w:szCs w:val="20"/>
        </w:rPr>
        <w:t xml:space="preserve">. </w:t>
      </w:r>
      <w:r w:rsidRPr="00B3610B">
        <w:rPr>
          <w:rFonts w:ascii="Arial" w:hAnsi="Arial" w:cs="Arial"/>
          <w:color w:val="000000" w:themeColor="text1"/>
          <w:sz w:val="20"/>
          <w:szCs w:val="20"/>
        </w:rPr>
        <w:t>Optimized conditions predicted by the software and experimental values of the response variables were compared using t-test (</w:t>
      </w:r>
      <w:r w:rsidR="001A2D76" w:rsidRPr="001A2D76">
        <w:rPr>
          <w:rFonts w:ascii="Arial" w:hAnsi="Arial" w:cs="Arial"/>
          <w:i/>
          <w:color w:val="000000" w:themeColor="text1"/>
          <w:sz w:val="20"/>
          <w:szCs w:val="20"/>
        </w:rPr>
        <w:t>P</w:t>
      </w:r>
      <w:r w:rsidR="001A2D76">
        <w:rPr>
          <w:rFonts w:ascii="Arial" w:hAnsi="Arial" w:cs="Arial"/>
          <w:i/>
          <w:color w:val="000000" w:themeColor="text1"/>
          <w:sz w:val="20"/>
          <w:szCs w:val="20"/>
        </w:rPr>
        <w:t xml:space="preserve"> </w:t>
      </w:r>
      <w:r w:rsidRPr="00B3610B">
        <w:rPr>
          <w:rFonts w:ascii="Arial" w:hAnsi="Arial" w:cs="Arial"/>
          <w:color w:val="000000" w:themeColor="text1"/>
          <w:sz w:val="20"/>
          <w:szCs w:val="20"/>
        </w:rPr>
        <w:t>&lt;</w:t>
      </w:r>
      <w:r w:rsidR="001A2D76">
        <w:rPr>
          <w:rFonts w:ascii="Arial" w:hAnsi="Arial" w:cs="Arial"/>
          <w:color w:val="000000" w:themeColor="text1"/>
          <w:sz w:val="20"/>
          <w:szCs w:val="20"/>
        </w:rPr>
        <w:t xml:space="preserve"> </w:t>
      </w:r>
      <w:r w:rsidRPr="00B3610B">
        <w:rPr>
          <w:rFonts w:ascii="Arial" w:hAnsi="Arial" w:cs="Arial"/>
          <w:color w:val="000000" w:themeColor="text1"/>
          <w:sz w:val="20"/>
          <w:szCs w:val="20"/>
        </w:rPr>
        <w:t xml:space="preserve">.05). </w:t>
      </w:r>
      <w:r w:rsidRPr="00B3610B">
        <w:rPr>
          <w:rFonts w:ascii="Arial" w:hAnsi="Arial" w:cs="Arial"/>
          <w:sz w:val="20"/>
          <w:szCs w:val="20"/>
        </w:rPr>
        <w:t>Experiments for validatio</w:t>
      </w:r>
      <w:r w:rsidRPr="00B3610B">
        <w:rPr>
          <w:rFonts w:ascii="Arial" w:hAnsi="Arial" w:cs="Arial"/>
          <w:color w:val="000000"/>
          <w:sz w:val="20"/>
          <w:szCs w:val="20"/>
          <w:lang w:eastAsia="zh-CN"/>
        </w:rPr>
        <w:t>n of results a</w:t>
      </w:r>
      <w:r w:rsidRPr="00B3610B">
        <w:rPr>
          <w:rFonts w:ascii="Arial" w:eastAsia="Times New Roman" w:hAnsi="Arial" w:cs="Arial"/>
          <w:color w:val="000000" w:themeColor="text1"/>
          <w:sz w:val="20"/>
          <w:szCs w:val="20"/>
          <w:shd w:val="clear" w:color="auto" w:fill="FFFFFF"/>
        </w:rPr>
        <w:t xml:space="preserve">nd proximate analysis were carried out </w:t>
      </w:r>
      <w:proofErr w:type="spellStart"/>
      <w:r w:rsidRPr="00B3610B">
        <w:rPr>
          <w:rFonts w:ascii="Arial" w:eastAsia="Times New Roman" w:hAnsi="Arial" w:cs="Arial"/>
          <w:color w:val="000000" w:themeColor="text1"/>
          <w:sz w:val="20"/>
          <w:szCs w:val="20"/>
          <w:shd w:val="clear" w:color="auto" w:fill="FFFFFF"/>
        </w:rPr>
        <w:t>i</w:t>
      </w:r>
      <w:proofErr w:type="spellEnd"/>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 triplicate.</w:t>
      </w:r>
      <w:r w:rsidRPr="00B3610B">
        <w:rPr>
          <w:rFonts w:ascii="Arial" w:hAnsi="Arial" w:cs="Arial"/>
          <w:color w:val="000000" w:themeColor="text1"/>
          <w:sz w:val="20"/>
          <w:szCs w:val="20"/>
        </w:rPr>
        <w:t xml:space="preserve"> </w:t>
      </w:r>
      <w:r w:rsidRPr="00B3610B">
        <w:rPr>
          <w:rFonts w:ascii="Arial" w:hAnsi="Arial" w:cs="Arial"/>
          <w:sz w:val="20"/>
          <w:szCs w:val="20"/>
        </w:rPr>
        <w:t xml:space="preserve">Statistical analyses for the quality properties were carried out using SPSS version 20.0.  Data were subjected to an independent T-test. Significant difference was at α level of 5%. </w:t>
      </w:r>
      <w:r w:rsidR="00296A31">
        <w:rPr>
          <w:rFonts w:ascii="Arial" w:hAnsi="Arial" w:cs="Arial"/>
          <w:sz w:val="20"/>
          <w:szCs w:val="20"/>
        </w:rPr>
        <w:t>Values</w:t>
      </w:r>
      <w:r w:rsidRPr="00B3610B">
        <w:rPr>
          <w:rFonts w:ascii="Arial" w:hAnsi="Arial" w:cs="Arial"/>
          <w:sz w:val="20"/>
          <w:szCs w:val="20"/>
        </w:rPr>
        <w:t xml:space="preserve"> are prese</w:t>
      </w:r>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ted as </w:t>
      </w:r>
      <w:proofErr w:type="spellStart"/>
      <w:r w:rsidRPr="00B3610B">
        <w:rPr>
          <w:rFonts w:ascii="Arial" w:eastAsia="Times New Roman" w:hAnsi="Arial" w:cs="Arial"/>
          <w:color w:val="000000" w:themeColor="text1"/>
          <w:sz w:val="20"/>
          <w:szCs w:val="20"/>
          <w:shd w:val="clear" w:color="auto" w:fill="FFFFFF"/>
        </w:rPr>
        <w:t>mea</w:t>
      </w:r>
      <w:proofErr w:type="spellEnd"/>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s ± </w:t>
      </w:r>
      <w:proofErr w:type="spellStart"/>
      <w:r w:rsidRPr="00B3610B">
        <w:rPr>
          <w:rFonts w:ascii="Arial" w:eastAsia="Times New Roman" w:hAnsi="Arial" w:cs="Arial"/>
          <w:color w:val="000000" w:themeColor="text1"/>
          <w:sz w:val="20"/>
          <w:szCs w:val="20"/>
          <w:shd w:val="clear" w:color="auto" w:fill="FFFFFF"/>
        </w:rPr>
        <w:t>sta</w:t>
      </w:r>
      <w:proofErr w:type="spellEnd"/>
      <w:r w:rsidRPr="00B3610B">
        <w:rPr>
          <w:rFonts w:ascii="Arial" w:hAnsi="Arial" w:cs="Arial"/>
          <w:sz w:val="20"/>
          <w:szCs w:val="20"/>
          <w:lang w:val="en-GB"/>
        </w:rPr>
        <w:t>n</w:t>
      </w:r>
      <w:proofErr w:type="spellStart"/>
      <w:r w:rsidRPr="00B3610B">
        <w:rPr>
          <w:rFonts w:ascii="Arial" w:eastAsia="Times New Roman" w:hAnsi="Arial" w:cs="Arial"/>
          <w:color w:val="000000" w:themeColor="text1"/>
          <w:sz w:val="20"/>
          <w:szCs w:val="20"/>
          <w:shd w:val="clear" w:color="auto" w:fill="FFFFFF"/>
        </w:rPr>
        <w:t>dard</w:t>
      </w:r>
      <w:proofErr w:type="spellEnd"/>
      <w:r w:rsidRPr="00B3610B">
        <w:rPr>
          <w:rFonts w:ascii="Arial" w:eastAsia="Times New Roman" w:hAnsi="Arial" w:cs="Arial"/>
          <w:color w:val="000000" w:themeColor="text1"/>
          <w:sz w:val="20"/>
          <w:szCs w:val="20"/>
          <w:shd w:val="clear" w:color="auto" w:fill="FFFFFF"/>
        </w:rPr>
        <w:t xml:space="preserve"> </w:t>
      </w:r>
      <w:proofErr w:type="spellStart"/>
      <w:r w:rsidRPr="00B3610B">
        <w:rPr>
          <w:rFonts w:ascii="Arial" w:eastAsia="Times New Roman" w:hAnsi="Arial" w:cs="Arial"/>
          <w:color w:val="000000" w:themeColor="text1"/>
          <w:sz w:val="20"/>
          <w:szCs w:val="20"/>
          <w:shd w:val="clear" w:color="auto" w:fill="FFFFFF"/>
        </w:rPr>
        <w:t>deviatio</w:t>
      </w:r>
      <w:proofErr w:type="spellEnd"/>
      <w:r w:rsidRPr="00B3610B">
        <w:rPr>
          <w:rFonts w:ascii="Arial" w:hAnsi="Arial" w:cs="Arial"/>
          <w:sz w:val="20"/>
          <w:szCs w:val="20"/>
          <w:lang w:val="en-GB"/>
        </w:rPr>
        <w:t>n</w:t>
      </w:r>
      <w:r w:rsidR="00B3610B" w:rsidRPr="00B3610B">
        <w:rPr>
          <w:rFonts w:ascii="Arial" w:eastAsia="Times New Roman" w:hAnsi="Arial" w:cs="Arial"/>
          <w:color w:val="000000" w:themeColor="text1"/>
          <w:sz w:val="20"/>
          <w:szCs w:val="20"/>
          <w:shd w:val="clear" w:color="auto" w:fill="FFFFFF"/>
        </w:rPr>
        <w:t>.</w:t>
      </w:r>
    </w:p>
    <w:p w14:paraId="50EB4FD1" w14:textId="77777777" w:rsidR="00AB0BED" w:rsidRPr="00A72EA0" w:rsidRDefault="00390854" w:rsidP="00DE4094">
      <w:pPr>
        <w:spacing w:before="240" w:after="240" w:line="240" w:lineRule="auto"/>
        <w:jc w:val="both"/>
        <w:rPr>
          <w:rFonts w:ascii="Arial" w:hAnsi="Arial" w:cs="Arial"/>
          <w:color w:val="000000" w:themeColor="text1"/>
          <w:sz w:val="24"/>
          <w:szCs w:val="24"/>
        </w:rPr>
      </w:pPr>
      <w:r w:rsidRPr="00A72EA0">
        <w:rPr>
          <w:rFonts w:ascii="Arial" w:hAnsi="Arial" w:cs="Arial"/>
          <w:color w:val="000000" w:themeColor="text1"/>
          <w:sz w:val="24"/>
          <w:szCs w:val="24"/>
        </w:rPr>
        <w:t xml:space="preserve"> </w:t>
      </w:r>
    </w:p>
    <w:p w14:paraId="6E61E2BC" w14:textId="77777777" w:rsidR="00AB0BED" w:rsidRPr="00A72EA0" w:rsidRDefault="00417F93" w:rsidP="00DE4094">
      <w:pPr>
        <w:spacing w:before="240" w:after="240" w:line="240" w:lineRule="auto"/>
        <w:jc w:val="both"/>
        <w:rPr>
          <w:rFonts w:ascii="Arial" w:hAnsi="Arial" w:cs="Arial"/>
          <w:b/>
          <w:color w:val="000000" w:themeColor="text1"/>
          <w:sz w:val="24"/>
          <w:szCs w:val="24"/>
        </w:rPr>
      </w:pPr>
      <w:r>
        <w:rPr>
          <w:rFonts w:ascii="Arial" w:hAnsi="Arial" w:cs="Arial"/>
          <w:b/>
          <w:color w:val="000000" w:themeColor="text1"/>
          <w:sz w:val="24"/>
          <w:szCs w:val="24"/>
        </w:rPr>
        <w:t>3.</w:t>
      </w:r>
      <w:r w:rsidR="00390854" w:rsidRPr="00A72EA0">
        <w:rPr>
          <w:rFonts w:ascii="Arial" w:hAnsi="Arial" w:cs="Arial"/>
          <w:b/>
          <w:color w:val="000000" w:themeColor="text1"/>
          <w:sz w:val="24"/>
          <w:szCs w:val="24"/>
        </w:rPr>
        <w:t xml:space="preserve"> RESULTS AND DISCUSSION</w:t>
      </w:r>
    </w:p>
    <w:p w14:paraId="3C443005" w14:textId="77777777" w:rsidR="00AB0BED" w:rsidRPr="00A37F1B" w:rsidRDefault="00417F93" w:rsidP="00DE4094">
      <w:pPr>
        <w:spacing w:before="240" w:after="240" w:line="240" w:lineRule="auto"/>
        <w:jc w:val="both"/>
        <w:rPr>
          <w:rFonts w:ascii="Arial" w:eastAsia="Times New Roman" w:hAnsi="Arial" w:cs="Arial"/>
          <w:b/>
          <w:color w:val="000000" w:themeColor="text1"/>
          <w:shd w:val="clear" w:color="auto" w:fill="FFFFFF"/>
        </w:rPr>
      </w:pPr>
      <w:r w:rsidRPr="00A37F1B">
        <w:rPr>
          <w:rFonts w:ascii="Arial" w:eastAsia="Times New Roman" w:hAnsi="Arial" w:cs="Arial"/>
          <w:b/>
          <w:color w:val="000000" w:themeColor="text1"/>
          <w:shd w:val="clear" w:color="auto" w:fill="FFFFFF"/>
        </w:rPr>
        <w:t>3.1</w:t>
      </w:r>
      <w:r w:rsidR="00390854" w:rsidRPr="00A37F1B">
        <w:rPr>
          <w:rFonts w:ascii="Arial" w:eastAsia="Times New Roman" w:hAnsi="Arial" w:cs="Arial"/>
          <w:b/>
          <w:color w:val="000000" w:themeColor="text1"/>
          <w:shd w:val="clear" w:color="auto" w:fill="FFFFFF"/>
        </w:rPr>
        <w:t xml:space="preserve"> Effect of ingredients on each of the response variables</w:t>
      </w:r>
    </w:p>
    <w:p w14:paraId="1EF3150C" w14:textId="77777777" w:rsidR="00AB0BED" w:rsidRPr="00C60558" w:rsidRDefault="00950DEF" w:rsidP="000D7100">
      <w:pPr>
        <w:spacing w:after="0" w:line="240" w:lineRule="auto"/>
        <w:jc w:val="both"/>
        <w:rPr>
          <w:rFonts w:ascii="Arial" w:eastAsia="Times New Roman" w:hAnsi="Arial" w:cs="Arial"/>
          <w:b/>
          <w:color w:val="000000" w:themeColor="text1"/>
          <w:sz w:val="20"/>
          <w:szCs w:val="20"/>
          <w:shd w:val="clear" w:color="auto" w:fill="FFFFFF"/>
        </w:rPr>
      </w:pPr>
      <w:r w:rsidRPr="00C60558">
        <w:rPr>
          <w:rFonts w:ascii="Arial" w:eastAsia="Times New Roman" w:hAnsi="Arial" w:cs="Arial"/>
          <w:b/>
          <w:color w:val="000000" w:themeColor="text1"/>
          <w:sz w:val="20"/>
          <w:szCs w:val="20"/>
          <w:shd w:val="clear" w:color="auto" w:fill="FFFFFF"/>
        </w:rPr>
        <w:t>3.1.1</w:t>
      </w:r>
      <w:r w:rsidR="00390854" w:rsidRPr="00C60558">
        <w:rPr>
          <w:rFonts w:ascii="Arial" w:eastAsia="Times New Roman" w:hAnsi="Arial" w:cs="Arial"/>
          <w:b/>
          <w:color w:val="000000" w:themeColor="text1"/>
          <w:sz w:val="20"/>
          <w:szCs w:val="20"/>
          <w:shd w:val="clear" w:color="auto" w:fill="FFFFFF"/>
        </w:rPr>
        <w:t xml:space="preserve"> Acid detergent fiber</w:t>
      </w:r>
    </w:p>
    <w:p w14:paraId="6E7B300B" w14:textId="77777777" w:rsidR="00030E06" w:rsidRPr="00417F93" w:rsidRDefault="00030E06" w:rsidP="00030E06">
      <w:pPr>
        <w:spacing w:after="0" w:line="240" w:lineRule="auto"/>
        <w:rPr>
          <w:rFonts w:ascii="Arial" w:eastAsia="Times New Roman" w:hAnsi="Arial" w:cs="Arial"/>
          <w:b/>
          <w:color w:val="000000" w:themeColor="text1"/>
          <w:sz w:val="20"/>
          <w:szCs w:val="20"/>
          <w:shd w:val="clear" w:color="auto" w:fill="FFFFFF"/>
        </w:rPr>
      </w:pPr>
    </w:p>
    <w:p w14:paraId="06EF092A" w14:textId="2FD5223B" w:rsidR="00AB0BED" w:rsidRDefault="00390854" w:rsidP="00AA496D">
      <w:pPr>
        <w:spacing w:after="0" w:line="240" w:lineRule="auto"/>
        <w:jc w:val="both"/>
        <w:rPr>
          <w:rFonts w:ascii="Arial" w:eastAsia="Times New Roman" w:hAnsi="Arial" w:cs="Arial"/>
          <w:color w:val="000000" w:themeColor="text1"/>
          <w:sz w:val="20"/>
          <w:szCs w:val="20"/>
          <w:shd w:val="clear" w:color="auto" w:fill="FFFFFF"/>
        </w:rPr>
      </w:pPr>
      <w:r w:rsidRPr="003729BE">
        <w:rPr>
          <w:rFonts w:ascii="Arial" w:hAnsi="Arial" w:cs="Arial"/>
          <w:color w:val="000000" w:themeColor="text1"/>
          <w:sz w:val="20"/>
          <w:szCs w:val="20"/>
          <w:shd w:val="clear" w:color="auto" w:fill="FFFFFF"/>
        </w:rPr>
        <w:t>The acid deterge</w:t>
      </w:r>
      <w:r w:rsidRPr="003729BE">
        <w:rPr>
          <w:rFonts w:ascii="Arial" w:eastAsia="Times New Roman" w:hAnsi="Arial" w:cs="Arial"/>
          <w:color w:val="000000" w:themeColor="text1"/>
          <w:sz w:val="20"/>
          <w:szCs w:val="20"/>
          <w:shd w:val="clear" w:color="auto" w:fill="FFFFFF"/>
        </w:rPr>
        <w:t>nt fiber of noodles from the experimental runs ranged from 0.</w:t>
      </w:r>
      <w:r w:rsidR="00030E06">
        <w:rPr>
          <w:rFonts w:ascii="Arial" w:eastAsia="Times New Roman" w:hAnsi="Arial" w:cs="Arial"/>
          <w:color w:val="000000" w:themeColor="text1"/>
          <w:sz w:val="20"/>
          <w:szCs w:val="20"/>
          <w:shd w:val="clear" w:color="auto" w:fill="FFFFFF"/>
        </w:rPr>
        <w:t xml:space="preserve">75 to 3.18%, with fiber content </w:t>
      </w:r>
      <w:r w:rsidRPr="003729BE">
        <w:rPr>
          <w:rFonts w:ascii="Arial" w:eastAsia="Times New Roman" w:hAnsi="Arial" w:cs="Arial"/>
          <w:color w:val="000000" w:themeColor="text1"/>
          <w:sz w:val="20"/>
          <w:szCs w:val="20"/>
          <w:shd w:val="clear" w:color="auto" w:fill="FFFFFF"/>
        </w:rPr>
        <w:t xml:space="preserve">rising with percentage of wheat substituted (Table 2). </w:t>
      </w:r>
      <w:r w:rsidRPr="003729BE">
        <w:rPr>
          <w:rFonts w:ascii="Arial" w:hAnsi="Arial" w:cs="Arial"/>
          <w:color w:val="000000" w:themeColor="text1"/>
          <w:sz w:val="20"/>
          <w:szCs w:val="20"/>
          <w:shd w:val="clear" w:color="auto" w:fill="FFFFFF"/>
        </w:rPr>
        <w:t>The i</w:t>
      </w:r>
      <w:r w:rsidRPr="003729BE">
        <w:rPr>
          <w:rFonts w:ascii="Arial" w:eastAsia="Times New Roman" w:hAnsi="Arial" w:cs="Arial"/>
          <w:color w:val="000000" w:themeColor="text1"/>
          <w:sz w:val="20"/>
          <w:szCs w:val="20"/>
          <w:shd w:val="clear" w:color="auto" w:fill="FFFFFF"/>
        </w:rPr>
        <w:t xml:space="preserve">ncrease in </w:t>
      </w:r>
      <w:r w:rsidRPr="003729BE">
        <w:rPr>
          <w:rFonts w:ascii="Arial" w:hAnsi="Arial" w:cs="Arial"/>
          <w:color w:val="000000" w:themeColor="text1"/>
          <w:sz w:val="20"/>
          <w:szCs w:val="20"/>
          <w:shd w:val="clear" w:color="auto" w:fill="FFFFFF"/>
        </w:rPr>
        <w:t>acid deterge</w:t>
      </w:r>
      <w:r w:rsidRPr="003729BE">
        <w:rPr>
          <w:rFonts w:ascii="Arial" w:eastAsia="Times New Roman" w:hAnsi="Arial" w:cs="Arial"/>
          <w:color w:val="000000" w:themeColor="text1"/>
          <w:sz w:val="20"/>
          <w:szCs w:val="20"/>
          <w:shd w:val="clear" w:color="auto" w:fill="FFFFFF"/>
        </w:rPr>
        <w:t>nt fiber is attributable to an increase in sorghum incorporated in the formulation for production of the noodles. Sorghum has a high (3%</w:t>
      </w:r>
      <w:r w:rsidRPr="003729BE">
        <w:rPr>
          <w:rStyle w:val="CommentReference"/>
          <w:rFonts w:ascii="Arial" w:hAnsi="Arial" w:cs="Arial"/>
          <w:sz w:val="20"/>
          <w:szCs w:val="20"/>
        </w:rPr>
        <w:t xml:space="preserve">) </w:t>
      </w:r>
      <w:r w:rsidRPr="003729BE">
        <w:rPr>
          <w:rFonts w:ascii="Arial" w:eastAsia="Times New Roman" w:hAnsi="Arial" w:cs="Arial"/>
          <w:color w:val="000000" w:themeColor="text1"/>
          <w:sz w:val="20"/>
          <w:szCs w:val="20"/>
          <w:shd w:val="clear" w:color="auto" w:fill="FFFFFF"/>
        </w:rPr>
        <w:t xml:space="preserve">fiber content crude fiber </w:t>
      </w:r>
      <w:r w:rsidRPr="003729BE">
        <w:rPr>
          <w:rFonts w:ascii="Arial" w:eastAsia="Times New Roman" w:hAnsi="Arial" w:cs="Arial"/>
          <w:color w:val="000000" w:themeColor="text1"/>
          <w:sz w:val="20"/>
          <w:szCs w:val="20"/>
          <w:shd w:val="clear" w:color="auto" w:fill="FFFFFF"/>
        </w:rPr>
        <w:fldChar w:fldCharType="begin"/>
      </w:r>
      <w:r w:rsidRPr="003729BE">
        <w:rPr>
          <w:rFonts w:ascii="Arial" w:eastAsia="Times New Roman" w:hAnsi="Arial" w:cs="Arial"/>
          <w:color w:val="000000" w:themeColor="text1"/>
          <w:sz w:val="20"/>
          <w:szCs w:val="20"/>
          <w:shd w:val="clear" w:color="auto" w:fill="FFFFFF"/>
        </w:rPr>
        <w:instrText xml:space="preserve"> ADDIN EN.CITE &lt;EndNote&gt;&lt;Cite&gt;&lt;Author&gt;Tanwar&lt;/Author&gt;&lt;Year&gt;2023&lt;/Year&gt;&lt;RecNum&gt;65&lt;/RecNum&gt;&lt;DisplayText&gt;(Tanwar et al., 2023)&lt;/DisplayText&gt;&lt;record&gt;&lt;rec-number&gt;65&lt;/rec-number&gt;&lt;foreign-keys&gt;&lt;key app="EN" db-id="p5ffsra5zev2aoe2d0oxsvvxdvsvrt000rat" timestamp="1712046777"&gt;65&lt;/key&gt;&lt;/foreign-keys&gt;&lt;ref-type name="Journal Article"&gt;17&lt;/ref-type&gt;&lt;contributors&gt;&lt;authors&gt;&lt;author&gt;Tanwar, Ronak&lt;/author&gt;&lt;author&gt;Panghal, Anil&lt;/author&gt;&lt;author&gt;Chaudhary, Gaurav&lt;/author&gt;&lt;author&gt;Kumari, Anju&lt;/author&gt;&lt;author&gt;Chhikara, Navnidhi&lt;/author&gt;&lt;/authors&gt;&lt;/contributors&gt;&lt;titles&gt;&lt;title&gt;Nutritional, Phytochemical and Functional Potential of Sorghum: A Review&lt;/title&gt;&lt;secondary-title&gt;Food Chemistry Advances&lt;/secondary-title&gt;&lt;/titles&gt;&lt;periodical&gt;&lt;full-title&gt;Food Chemistry Advances&lt;/full-title&gt;&lt;/periodical&gt;&lt;pages&gt;100501&lt;/pages&gt;&lt;dates&gt;&lt;year&gt;2023&lt;/year&gt;&lt;/dates&gt;&lt;isbn&gt;2772-753X&lt;/isbn&gt;&lt;urls&gt;&lt;/urls&gt;&lt;/record&gt;&lt;/Cite&gt;&lt;/EndNote&gt;</w:instrText>
      </w:r>
      <w:r w:rsidRPr="003729BE">
        <w:rPr>
          <w:rFonts w:ascii="Arial" w:eastAsia="Times New Roman" w:hAnsi="Arial" w:cs="Arial"/>
          <w:color w:val="000000" w:themeColor="text1"/>
          <w:sz w:val="20"/>
          <w:szCs w:val="20"/>
          <w:shd w:val="clear" w:color="auto" w:fill="FFFFFF"/>
        </w:rPr>
        <w:fldChar w:fldCharType="separate"/>
      </w:r>
      <w:r w:rsidRPr="003729BE">
        <w:rPr>
          <w:rFonts w:ascii="Arial" w:eastAsia="Times New Roman" w:hAnsi="Arial" w:cs="Arial"/>
          <w:color w:val="000000" w:themeColor="text1"/>
          <w:sz w:val="20"/>
          <w:szCs w:val="20"/>
          <w:shd w:val="clear" w:color="auto" w:fill="FFFFFF"/>
        </w:rPr>
        <w:t>(Tanwar et al., 2023)</w:t>
      </w:r>
      <w:r w:rsidRPr="003729BE">
        <w:rPr>
          <w:rFonts w:ascii="Arial" w:eastAsia="Times New Roman" w:hAnsi="Arial" w:cs="Arial"/>
          <w:color w:val="000000" w:themeColor="text1"/>
          <w:sz w:val="20"/>
          <w:szCs w:val="20"/>
          <w:shd w:val="clear" w:color="auto" w:fill="FFFFFF"/>
        </w:rPr>
        <w:fldChar w:fldCharType="end"/>
      </w:r>
      <w:r w:rsidRPr="003729BE">
        <w:rPr>
          <w:rFonts w:ascii="Arial" w:eastAsia="Times New Roman" w:hAnsi="Arial" w:cs="Arial"/>
          <w:color w:val="000000" w:themeColor="text1"/>
          <w:sz w:val="20"/>
          <w:szCs w:val="20"/>
          <w:shd w:val="clear" w:color="auto" w:fill="FFFFFF"/>
        </w:rPr>
        <w:t xml:space="preserve"> and its utilization in dough increases the fiber content of noodles produced. </w:t>
      </w:r>
      <w:r w:rsidRPr="003729BE">
        <w:rPr>
          <w:rFonts w:ascii="Arial" w:eastAsia="Times New Roman" w:hAnsi="Arial" w:cs="Arial"/>
          <w:color w:val="000000" w:themeColor="text1"/>
          <w:sz w:val="20"/>
          <w:szCs w:val="20"/>
          <w:shd w:val="clear" w:color="auto" w:fill="FFFFFF"/>
        </w:rPr>
        <w:fldChar w:fldCharType="begin"/>
      </w:r>
      <w:r w:rsidRPr="003729BE">
        <w:rPr>
          <w:rFonts w:ascii="Arial" w:eastAsia="Times New Roman" w:hAnsi="Arial" w:cs="Arial"/>
          <w:color w:val="000000" w:themeColor="text1"/>
          <w:sz w:val="20"/>
          <w:szCs w:val="20"/>
          <w:shd w:val="clear" w:color="auto" w:fill="FFFFFF"/>
        </w:rPr>
        <w:instrText xml:space="preserve"> ADDIN EN.CITE &lt;EndNote&gt;&lt;Cite AuthorYear="1"&gt;&lt;Author&gt;Agomuo&lt;/Author&gt;&lt;Year&gt;2024&lt;/Year&gt;&lt;RecNum&gt;151&lt;/RecNum&gt;&lt;DisplayText&gt;Agomuo et al. (2024)&lt;/DisplayText&gt;&lt;record&gt;&lt;rec-number&gt;151&lt;/rec-number&gt;&lt;foreign-keys&gt;&lt;key app="EN" db-id="p5ffsra5zev2aoe2d0oxsvvxdvsvrt000rat" timestamp="1737492022"&gt;151&lt;/key&gt;&lt;/foreign-keys&gt;&lt;ref-type name="Journal Article"&gt;17&lt;/ref-type&gt;&lt;contributors&gt;&lt;authors&gt;&lt;author&gt;Agomuo, JK&lt;/author&gt;&lt;author&gt;Ifeka, CO&lt;/author&gt;&lt;author&gt;Ibilaye, R&lt;/author&gt;&lt;/authors&gt;&lt;/contributors&gt;&lt;titles&gt;&lt;title&gt;Quality Evaluation of Noodles Produced from Wheat Flour (Triticum spp.), Sorghum Flour (Sorghum bicolar) and Pumpkin Seed Flour (Cucurbita pepo) Enriched with Eggyolk Powder&lt;/title&gt;&lt;secondary-title&gt;Nigeria Agricultural Journal&lt;/secondary-title&gt;&lt;/titles&gt;&lt;periodical&gt;&lt;full-title&gt;Nigeria Agricultural Journal&lt;/full-title&gt;&lt;/periodical&gt;&lt;pages&gt;295-301&lt;/pages&gt;&lt;volume&gt;55&lt;/volume&gt;&lt;number&gt;1&lt;/number&gt;&lt;dates&gt;&lt;year&gt;2024&lt;/year&gt;&lt;/dates&gt;&lt;isbn&gt;0300-368X&lt;/isbn&gt;&lt;urls&gt;&lt;/urls&gt;&lt;/record&gt;&lt;/Cite&gt;&lt;/EndNote&gt;</w:instrText>
      </w:r>
      <w:r w:rsidRPr="003729BE">
        <w:rPr>
          <w:rFonts w:ascii="Arial" w:eastAsia="Times New Roman" w:hAnsi="Arial" w:cs="Arial"/>
          <w:color w:val="000000" w:themeColor="text1"/>
          <w:sz w:val="20"/>
          <w:szCs w:val="20"/>
          <w:shd w:val="clear" w:color="auto" w:fill="FFFFFF"/>
        </w:rPr>
        <w:fldChar w:fldCharType="separate"/>
      </w:r>
      <w:r w:rsidRPr="003729BE">
        <w:rPr>
          <w:rFonts w:ascii="Arial" w:eastAsia="Times New Roman" w:hAnsi="Arial" w:cs="Arial"/>
          <w:color w:val="000000" w:themeColor="text1"/>
          <w:sz w:val="20"/>
          <w:szCs w:val="20"/>
          <w:shd w:val="clear" w:color="auto" w:fill="FFFFFF"/>
        </w:rPr>
        <w:t>Agomuo et al. (2024)</w:t>
      </w:r>
      <w:r w:rsidRPr="003729BE">
        <w:rPr>
          <w:rFonts w:ascii="Arial" w:eastAsia="Times New Roman" w:hAnsi="Arial" w:cs="Arial"/>
          <w:color w:val="000000" w:themeColor="text1"/>
          <w:sz w:val="20"/>
          <w:szCs w:val="20"/>
          <w:shd w:val="clear" w:color="auto" w:fill="FFFFFF"/>
        </w:rPr>
        <w:fldChar w:fldCharType="end"/>
      </w:r>
      <w:r w:rsidRPr="003729BE">
        <w:rPr>
          <w:rFonts w:ascii="Arial" w:eastAsia="Times New Roman" w:hAnsi="Arial" w:cs="Arial"/>
          <w:color w:val="000000" w:themeColor="text1"/>
          <w:sz w:val="20"/>
          <w:szCs w:val="20"/>
          <w:shd w:val="clear" w:color="auto" w:fill="FFFFFF"/>
        </w:rPr>
        <w:t xml:space="preserve"> reported that dietary fiber was essential in reduction of blood sugar levels, prevention of constipation, lowering risks of </w:t>
      </w:r>
      <w:proofErr w:type="spellStart"/>
      <w:r w:rsidR="0076484D" w:rsidRPr="0076484D">
        <w:rPr>
          <w:rFonts w:ascii="Arial" w:eastAsia="Times New Roman" w:hAnsi="Arial" w:cs="Arial"/>
          <w:color w:val="000000" w:themeColor="text1"/>
          <w:sz w:val="20"/>
          <w:szCs w:val="20"/>
          <w:shd w:val="clear" w:color="auto" w:fill="FFFFFF"/>
        </w:rPr>
        <w:t>Hiv</w:t>
      </w:r>
      <w:proofErr w:type="spellEnd"/>
      <w:r w:rsidR="0076484D" w:rsidRPr="0076484D">
        <w:rPr>
          <w:rFonts w:ascii="Arial" w:eastAsia="Times New Roman" w:hAnsi="Arial" w:cs="Arial"/>
          <w:color w:val="000000" w:themeColor="text1"/>
          <w:sz w:val="20"/>
          <w:szCs w:val="20"/>
          <w:shd w:val="clear" w:color="auto" w:fill="FFFFFF"/>
        </w:rPr>
        <w:t xml:space="preserve">  </w:t>
      </w:r>
      <w:r w:rsidRPr="003729BE">
        <w:rPr>
          <w:rFonts w:ascii="Arial" w:eastAsia="Times New Roman" w:hAnsi="Arial" w:cs="Arial"/>
          <w:color w:val="000000" w:themeColor="text1"/>
          <w:sz w:val="20"/>
          <w:szCs w:val="20"/>
          <w:shd w:val="clear" w:color="auto" w:fill="FFFFFF"/>
        </w:rPr>
        <w:t xml:space="preserve"> and heart disease. This provides justification for the interest in the increase of fiber content of processed food products. Figure 1 presents the 3D surface plot showing the effect of ingredients on acid detergent fiber.</w:t>
      </w:r>
    </w:p>
    <w:p w14:paraId="1B3F4AC8" w14:textId="77777777" w:rsidR="00AA496D" w:rsidRPr="003729BE" w:rsidRDefault="00AA496D" w:rsidP="00AA496D">
      <w:pPr>
        <w:spacing w:after="0" w:line="240" w:lineRule="auto"/>
        <w:jc w:val="both"/>
        <w:rPr>
          <w:rFonts w:ascii="Arial" w:eastAsia="Times New Roman" w:hAnsi="Arial" w:cs="Arial"/>
          <w:color w:val="000000" w:themeColor="text1"/>
          <w:sz w:val="20"/>
          <w:szCs w:val="20"/>
          <w:shd w:val="clear" w:color="auto" w:fill="FFFFFF"/>
        </w:rPr>
      </w:pPr>
    </w:p>
    <w:p w14:paraId="662488CF" w14:textId="77777777" w:rsidR="00AB0BED" w:rsidRPr="00C60558" w:rsidRDefault="00021051" w:rsidP="000D7100">
      <w:pPr>
        <w:spacing w:after="0" w:line="240" w:lineRule="auto"/>
        <w:rPr>
          <w:rFonts w:ascii="Arial" w:eastAsia="Times New Roman" w:hAnsi="Arial" w:cs="Arial"/>
          <w:b/>
          <w:color w:val="000000" w:themeColor="text1"/>
          <w:sz w:val="20"/>
          <w:szCs w:val="20"/>
          <w:shd w:val="clear" w:color="auto" w:fill="FFFFFF"/>
        </w:rPr>
      </w:pPr>
      <w:r w:rsidRPr="00C60558">
        <w:rPr>
          <w:rFonts w:ascii="Arial" w:eastAsia="Times New Roman" w:hAnsi="Arial" w:cs="Arial"/>
          <w:b/>
          <w:color w:val="000000" w:themeColor="text1"/>
          <w:sz w:val="20"/>
          <w:szCs w:val="20"/>
          <w:shd w:val="clear" w:color="auto" w:fill="FFFFFF"/>
        </w:rPr>
        <w:t>3.1.2</w:t>
      </w:r>
      <w:r w:rsidR="00390854" w:rsidRPr="00C60558">
        <w:rPr>
          <w:rFonts w:ascii="Arial" w:eastAsia="Times New Roman" w:hAnsi="Arial" w:cs="Arial"/>
          <w:b/>
          <w:color w:val="000000" w:themeColor="text1"/>
          <w:sz w:val="20"/>
          <w:szCs w:val="20"/>
          <w:shd w:val="clear" w:color="auto" w:fill="FFFFFF"/>
        </w:rPr>
        <w:t xml:space="preserve"> Protein content</w:t>
      </w:r>
    </w:p>
    <w:p w14:paraId="22A16935" w14:textId="77777777" w:rsidR="00021051" w:rsidRPr="00021051" w:rsidRDefault="00021051" w:rsidP="00021051">
      <w:pPr>
        <w:spacing w:after="0" w:line="240" w:lineRule="auto"/>
        <w:jc w:val="both"/>
        <w:rPr>
          <w:rFonts w:ascii="Arial" w:eastAsia="Times New Roman" w:hAnsi="Arial" w:cs="Arial"/>
          <w:b/>
          <w:color w:val="000000" w:themeColor="text1"/>
          <w:sz w:val="20"/>
          <w:szCs w:val="20"/>
          <w:shd w:val="clear" w:color="auto" w:fill="FFFFFF"/>
        </w:rPr>
      </w:pPr>
    </w:p>
    <w:p w14:paraId="254DE156" w14:textId="77777777" w:rsidR="00AB0BED" w:rsidRDefault="00390854" w:rsidP="00F61010">
      <w:pPr>
        <w:spacing w:after="0" w:line="240" w:lineRule="auto"/>
        <w:jc w:val="both"/>
        <w:rPr>
          <w:rFonts w:ascii="Arial" w:eastAsia="Times New Roman" w:hAnsi="Arial" w:cs="Arial"/>
          <w:color w:val="000000" w:themeColor="text1"/>
          <w:sz w:val="20"/>
          <w:szCs w:val="20"/>
          <w:shd w:val="clear" w:color="auto" w:fill="FFFFFF"/>
        </w:rPr>
      </w:pPr>
      <w:r w:rsidRPr="00AA496D">
        <w:rPr>
          <w:rFonts w:ascii="Arial" w:hAnsi="Arial" w:cs="Arial"/>
          <w:color w:val="000000" w:themeColor="text1"/>
          <w:sz w:val="20"/>
          <w:szCs w:val="20"/>
          <w:shd w:val="clear" w:color="auto" w:fill="FFFFFF"/>
        </w:rPr>
        <w:t>The protei</w:t>
      </w:r>
      <w:r w:rsidRPr="00AA496D">
        <w:rPr>
          <w:rFonts w:ascii="Arial" w:eastAsia="Times New Roman" w:hAnsi="Arial" w:cs="Arial"/>
          <w:color w:val="000000" w:themeColor="text1"/>
          <w:sz w:val="20"/>
          <w:szCs w:val="20"/>
          <w:shd w:val="clear" w:color="auto" w:fill="FFFFFF"/>
        </w:rPr>
        <w:t xml:space="preserve">n content of noodles from the experimental runs ranged from 9.21 to 16.17%, with levels rising with increase in levels of wheat substitution (Table 2). High protein content is attributable to the high protein content of cowpea. These findings are in line with those of  </w:t>
      </w:r>
      <w:r w:rsidRPr="00AA496D">
        <w:rPr>
          <w:rFonts w:ascii="Arial" w:eastAsia="Times New Roman" w:hAnsi="Arial" w:cs="Arial"/>
          <w:color w:val="000000" w:themeColor="text1"/>
          <w:sz w:val="20"/>
          <w:szCs w:val="20"/>
          <w:shd w:val="clear" w:color="auto" w:fill="FFFFFF"/>
        </w:rPr>
        <w:fldChar w:fldCharType="begin"/>
      </w:r>
      <w:r w:rsidRPr="00AA496D">
        <w:rPr>
          <w:rFonts w:ascii="Arial" w:eastAsia="Times New Roman" w:hAnsi="Arial" w:cs="Arial"/>
          <w:color w:val="000000" w:themeColor="text1"/>
          <w:sz w:val="20"/>
          <w:szCs w:val="20"/>
          <w:shd w:val="clear" w:color="auto" w:fill="FFFFFF"/>
        </w:rPr>
        <w:instrText xml:space="preserve"> ADDIN EN.CITE &lt;EndNote&gt;&lt;Cite AuthorYear="1"&gt;&lt;Author&gt;Udeogu&lt;/Author&gt;&lt;Year&gt;2014&lt;/Year&gt;&lt;RecNum&gt;149&lt;/RecNum&gt;&lt;DisplayText&gt;Udeogu et al. (2014)&lt;/DisplayText&gt;&lt;record&gt;&lt;rec-number&gt;149&lt;/rec-number&gt;&lt;foreign-keys&gt;&lt;key app="EN" db-id="p5ffsra5zev2aoe2d0oxsvvxdvsvrt000rat" timestamp="1737491609"&gt;149&lt;/key&gt;&lt;/foreign-keys&gt;&lt;ref-type name="Journal Article"&gt;17&lt;/ref-type&gt;&lt;contributors&gt;&lt;authors&gt;&lt;author&gt;Udeogu, E&lt;/author&gt;&lt;author&gt;Onyeka, EU&lt;/author&gt;&lt;author&gt;Umelo, MC&lt;/author&gt;&lt;/authors&gt;&lt;/contributors&gt;&lt;titles&gt;&lt;title&gt;Potentials of using cowpea-wheat composite flour in noodles products&lt;/title&gt;&lt;secondary-title&gt;European international Journal of Applied Science and Technology&lt;/secondary-title&gt;&lt;/titles&gt;&lt;periodical&gt;&lt;full-title&gt;European international Journal of Applied Science and Technology&lt;/full-title&gt;&lt;/periodical&gt;&lt;volume&gt;1&lt;/volume&gt;&lt;dates&gt;&lt;year&gt;2014&lt;/year&gt;&lt;/dates&gt;&lt;urls&gt;&lt;/urls&gt;&lt;/record&gt;&lt;/Cite&gt;&lt;/EndNote&gt;</w:instrText>
      </w:r>
      <w:r w:rsidRPr="00AA496D">
        <w:rPr>
          <w:rFonts w:ascii="Arial" w:eastAsia="Times New Roman" w:hAnsi="Arial" w:cs="Arial"/>
          <w:color w:val="000000" w:themeColor="text1"/>
          <w:sz w:val="20"/>
          <w:szCs w:val="20"/>
          <w:shd w:val="clear" w:color="auto" w:fill="FFFFFF"/>
        </w:rPr>
        <w:fldChar w:fldCharType="separate"/>
      </w:r>
      <w:r w:rsidRPr="00AA496D">
        <w:rPr>
          <w:rFonts w:ascii="Arial" w:eastAsia="Times New Roman" w:hAnsi="Arial" w:cs="Arial"/>
          <w:color w:val="000000" w:themeColor="text1"/>
          <w:sz w:val="20"/>
          <w:szCs w:val="20"/>
          <w:shd w:val="clear" w:color="auto" w:fill="FFFFFF"/>
        </w:rPr>
        <w:t>Udeogu et al. (2014)</w:t>
      </w:r>
      <w:r w:rsidRPr="00AA496D">
        <w:rPr>
          <w:rFonts w:ascii="Arial" w:eastAsia="Times New Roman" w:hAnsi="Arial" w:cs="Arial"/>
          <w:color w:val="000000" w:themeColor="text1"/>
          <w:sz w:val="20"/>
          <w:szCs w:val="20"/>
          <w:shd w:val="clear" w:color="auto" w:fill="FFFFFF"/>
        </w:rPr>
        <w:fldChar w:fldCharType="end"/>
      </w:r>
      <w:r w:rsidRPr="00AA496D">
        <w:rPr>
          <w:rFonts w:ascii="Arial" w:hAnsi="Arial" w:cs="Arial"/>
          <w:sz w:val="20"/>
          <w:szCs w:val="20"/>
        </w:rPr>
        <w:t xml:space="preserve"> who reported an increased protein content in noodles produced from  cowpea-wheat composite flours. </w:t>
      </w:r>
      <w:r w:rsidRPr="00AA496D">
        <w:rPr>
          <w:rFonts w:ascii="Arial" w:eastAsia="Times New Roman" w:hAnsi="Arial" w:cs="Arial"/>
          <w:color w:val="000000" w:themeColor="text1"/>
          <w:sz w:val="20"/>
          <w:szCs w:val="20"/>
          <w:shd w:val="clear" w:color="auto" w:fill="FFFFFF"/>
        </w:rPr>
        <w:t xml:space="preserve">Cowpea is a rich source of protein and its’ use in products has potential of reducing protein-energy malnutrition thus underscoring inclusion of protein-rich ingredients in processed foods </w:t>
      </w:r>
      <w:r w:rsidRPr="00AA496D">
        <w:rPr>
          <w:rFonts w:ascii="Arial" w:eastAsia="Times New Roman" w:hAnsi="Arial" w:cs="Arial"/>
          <w:color w:val="000000" w:themeColor="text1"/>
          <w:sz w:val="20"/>
          <w:szCs w:val="20"/>
          <w:shd w:val="clear" w:color="auto" w:fill="FFFFFF"/>
        </w:rPr>
        <w:fldChar w:fldCharType="begin"/>
      </w:r>
      <w:r w:rsidRPr="00AA496D">
        <w:rPr>
          <w:rFonts w:ascii="Arial" w:eastAsia="Times New Roman" w:hAnsi="Arial" w:cs="Arial"/>
          <w:color w:val="000000" w:themeColor="text1"/>
          <w:sz w:val="20"/>
          <w:szCs w:val="20"/>
          <w:shd w:val="clear" w:color="auto" w:fill="FFFFFF"/>
        </w:rPr>
        <w:instrText xml:space="preserve"> ADDIN EN.CITE &lt;EndNote&gt;&lt;Cite&gt;&lt;Author&gt;Affrifah&lt;/Author&gt;&lt;Year&gt;2022&lt;/Year&gt;&lt;RecNum&gt;81&lt;/RecNum&gt;&lt;DisplayText&gt;(Affrifah et al., 2022)&lt;/DisplayText&gt;&lt;record&gt;&lt;rec-number&gt;81&lt;/rec-number&gt;&lt;foreign-keys&gt;&lt;key app="EN" db-id="p5ffsra5zev2aoe2d0oxsvvxdvsvrt000rat" timestamp="1712391606"&gt;81&lt;/key&gt;&lt;/foreign-keys&gt;&lt;ref-type name="Journal Article"&gt;17&lt;/ref-type&gt;&lt;contributors&gt;&lt;authors&gt;&lt;author&gt;Affrifah, Nicole Sharon&lt;/author&gt;&lt;author&gt;Phillips, R Dixon&lt;/author&gt;&lt;author&gt;Saalia, Firibu Kwesi&lt;/author&gt;&lt;/authors&gt;&lt;/contributors&gt;&lt;titles&gt;&lt;title&gt;Cowpeas: Nutritional profile, processing methods and products—A review&lt;/title&gt;&lt;secondary-title&gt;Legume Science&lt;/secondary-title&gt;&lt;/titles&gt;&lt;periodical&gt;&lt;full-title&gt;Legume Science&lt;/full-title&gt;&lt;/periodical&gt;&lt;pages&gt;e131&lt;/pages&gt;&lt;volume&gt;4&lt;/volume&gt;&lt;number&gt;3&lt;/number&gt;&lt;dates&gt;&lt;year&gt;2022&lt;/year&gt;&lt;/dates&gt;&lt;isbn&gt;2639-6181&lt;/isbn&gt;&lt;urls&gt;&lt;/urls&gt;&lt;/record&gt;&lt;/Cite&gt;&lt;/EndNote&gt;</w:instrText>
      </w:r>
      <w:r w:rsidRPr="00AA496D">
        <w:rPr>
          <w:rFonts w:ascii="Arial" w:eastAsia="Times New Roman" w:hAnsi="Arial" w:cs="Arial"/>
          <w:color w:val="000000" w:themeColor="text1"/>
          <w:sz w:val="20"/>
          <w:szCs w:val="20"/>
          <w:shd w:val="clear" w:color="auto" w:fill="FFFFFF"/>
        </w:rPr>
        <w:fldChar w:fldCharType="separate"/>
      </w:r>
      <w:r w:rsidRPr="00AA496D">
        <w:rPr>
          <w:rFonts w:ascii="Arial" w:eastAsia="Times New Roman" w:hAnsi="Arial" w:cs="Arial"/>
          <w:color w:val="000000" w:themeColor="text1"/>
          <w:sz w:val="20"/>
          <w:szCs w:val="20"/>
          <w:shd w:val="clear" w:color="auto" w:fill="FFFFFF"/>
        </w:rPr>
        <w:t>(Affrifah et al., 2022)</w:t>
      </w:r>
      <w:r w:rsidRPr="00AA496D">
        <w:rPr>
          <w:rFonts w:ascii="Arial" w:eastAsia="Times New Roman" w:hAnsi="Arial" w:cs="Arial"/>
          <w:color w:val="000000" w:themeColor="text1"/>
          <w:sz w:val="20"/>
          <w:szCs w:val="20"/>
          <w:shd w:val="clear" w:color="auto" w:fill="FFFFFF"/>
        </w:rPr>
        <w:fldChar w:fldCharType="end"/>
      </w:r>
      <w:r w:rsidRPr="00AA496D">
        <w:rPr>
          <w:rFonts w:ascii="Arial" w:eastAsia="Times New Roman" w:hAnsi="Arial" w:cs="Arial"/>
          <w:color w:val="000000" w:themeColor="text1"/>
          <w:sz w:val="20"/>
          <w:szCs w:val="20"/>
          <w:shd w:val="clear" w:color="auto" w:fill="FFFFFF"/>
        </w:rPr>
        <w:t>.</w:t>
      </w:r>
      <w:r w:rsidRPr="00AA496D">
        <w:rPr>
          <w:rFonts w:ascii="Arial" w:hAnsi="Arial" w:cs="Arial"/>
          <w:sz w:val="20"/>
          <w:szCs w:val="20"/>
          <w:shd w:val="clear" w:color="auto" w:fill="FFFFFF"/>
        </w:rPr>
        <w:t xml:space="preserve"> </w:t>
      </w:r>
      <w:r w:rsidRPr="00AA496D">
        <w:rPr>
          <w:rFonts w:ascii="Arial" w:eastAsia="Times New Roman" w:hAnsi="Arial" w:cs="Arial"/>
          <w:color w:val="000000" w:themeColor="text1"/>
          <w:sz w:val="20"/>
          <w:szCs w:val="20"/>
          <w:shd w:val="clear" w:color="auto" w:fill="FFFFFF"/>
        </w:rPr>
        <w:t>Figure 2 presents the 3D surface plot showing the effect of ingredients on protein content.</w:t>
      </w:r>
    </w:p>
    <w:p w14:paraId="37CA53DE" w14:textId="77777777" w:rsidR="00F61010" w:rsidRPr="00AA496D" w:rsidRDefault="00F61010" w:rsidP="00F61010">
      <w:pPr>
        <w:spacing w:after="0" w:line="240" w:lineRule="auto"/>
        <w:jc w:val="both"/>
        <w:rPr>
          <w:rFonts w:ascii="Arial" w:eastAsia="Times New Roman" w:hAnsi="Arial" w:cs="Arial"/>
          <w:color w:val="000000" w:themeColor="text1"/>
          <w:sz w:val="20"/>
          <w:szCs w:val="20"/>
          <w:shd w:val="clear" w:color="auto" w:fill="FFFFFF"/>
        </w:rPr>
      </w:pPr>
    </w:p>
    <w:p w14:paraId="68004B41" w14:textId="77777777" w:rsidR="00AB0BED" w:rsidRPr="00A72EA0" w:rsidRDefault="00390854" w:rsidP="00DE4094">
      <w:pPr>
        <w:keepNext/>
        <w:spacing w:before="40" w:line="240" w:lineRule="auto"/>
        <w:jc w:val="both"/>
        <w:rPr>
          <w:rFonts w:ascii="Arial" w:hAnsi="Arial" w:cs="Arial"/>
        </w:rPr>
      </w:pPr>
      <w:r w:rsidRPr="00A72EA0">
        <w:rPr>
          <w:rFonts w:ascii="Arial" w:hAnsi="Arial" w:cs="Arial"/>
          <w:noProof/>
        </w:rPr>
        <w:lastRenderedPageBreak/>
        <w:drawing>
          <wp:inline distT="0" distB="0" distL="0" distR="0" wp14:anchorId="06C7419E" wp14:editId="252D09F1">
            <wp:extent cx="3629025" cy="2409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629025" cy="2409825"/>
                    </a:xfrm>
                    <a:prstGeom prst="rect">
                      <a:avLst/>
                    </a:prstGeom>
                  </pic:spPr>
                </pic:pic>
              </a:graphicData>
            </a:graphic>
          </wp:inline>
        </w:drawing>
      </w:r>
    </w:p>
    <w:p w14:paraId="6E53F41F" w14:textId="77777777" w:rsidR="00AB0BED" w:rsidRPr="00064FC0" w:rsidRDefault="00390854" w:rsidP="00DE4094">
      <w:pPr>
        <w:pStyle w:val="Caption"/>
        <w:jc w:val="both"/>
        <w:rPr>
          <w:rFonts w:ascii="Arial" w:hAnsi="Arial" w:cs="Arial"/>
          <w:i w:val="0"/>
          <w:color w:val="auto"/>
          <w:sz w:val="20"/>
          <w:szCs w:val="20"/>
        </w:rPr>
      </w:pPr>
      <w:r w:rsidRPr="00064FC0">
        <w:rPr>
          <w:rFonts w:ascii="Arial" w:hAnsi="Arial" w:cs="Arial"/>
          <w:b/>
          <w:i w:val="0"/>
          <w:color w:val="auto"/>
          <w:sz w:val="20"/>
          <w:szCs w:val="20"/>
        </w:rPr>
        <w:t xml:space="preserve">Figure </w:t>
      </w:r>
      <w:r w:rsidRPr="00064FC0">
        <w:rPr>
          <w:rFonts w:ascii="Arial" w:hAnsi="Arial" w:cs="Arial"/>
          <w:b/>
          <w:i w:val="0"/>
          <w:color w:val="auto"/>
          <w:sz w:val="20"/>
          <w:szCs w:val="20"/>
        </w:rPr>
        <w:fldChar w:fldCharType="begin"/>
      </w:r>
      <w:r w:rsidRPr="00064FC0">
        <w:rPr>
          <w:rFonts w:ascii="Arial" w:hAnsi="Arial" w:cs="Arial"/>
          <w:b/>
          <w:i w:val="0"/>
          <w:color w:val="auto"/>
          <w:sz w:val="20"/>
          <w:szCs w:val="20"/>
        </w:rPr>
        <w:instrText xml:space="preserve"> SEQ Figure \* ARABIC </w:instrText>
      </w:r>
      <w:r w:rsidRPr="00064FC0">
        <w:rPr>
          <w:rFonts w:ascii="Arial" w:hAnsi="Arial" w:cs="Arial"/>
          <w:b/>
          <w:i w:val="0"/>
          <w:color w:val="auto"/>
          <w:sz w:val="20"/>
          <w:szCs w:val="20"/>
        </w:rPr>
        <w:fldChar w:fldCharType="separate"/>
      </w:r>
      <w:r w:rsidRPr="00064FC0">
        <w:rPr>
          <w:rFonts w:ascii="Arial" w:hAnsi="Arial" w:cs="Arial"/>
          <w:b/>
          <w:i w:val="0"/>
          <w:color w:val="auto"/>
          <w:sz w:val="20"/>
          <w:szCs w:val="20"/>
        </w:rPr>
        <w:t>1</w:t>
      </w:r>
      <w:r w:rsidRPr="00064FC0">
        <w:rPr>
          <w:rFonts w:ascii="Arial" w:hAnsi="Arial" w:cs="Arial"/>
          <w:b/>
          <w:i w:val="0"/>
          <w:color w:val="auto"/>
          <w:sz w:val="20"/>
          <w:szCs w:val="20"/>
        </w:rPr>
        <w:fldChar w:fldCharType="end"/>
      </w:r>
      <w:r w:rsidRPr="00064FC0">
        <w:rPr>
          <w:rFonts w:ascii="Arial" w:hAnsi="Arial" w:cs="Arial"/>
          <w:b/>
          <w:i w:val="0"/>
          <w:color w:val="auto"/>
          <w:sz w:val="20"/>
          <w:szCs w:val="20"/>
        </w:rPr>
        <w:t>:</w:t>
      </w:r>
      <w:r w:rsidRPr="00064FC0">
        <w:rPr>
          <w:rFonts w:ascii="Arial" w:hAnsi="Arial" w:cs="Arial"/>
          <w:i w:val="0"/>
          <w:color w:val="auto"/>
          <w:sz w:val="20"/>
          <w:szCs w:val="20"/>
        </w:rPr>
        <w:t xml:space="preserve"> 3D Surface plot showing the effect of the ingredients on acid detergent fiber</w:t>
      </w:r>
    </w:p>
    <w:p w14:paraId="25C93E9A" w14:textId="77777777" w:rsidR="00AB0BED" w:rsidRPr="00A72EA0" w:rsidRDefault="00390854" w:rsidP="00DE4094">
      <w:pPr>
        <w:keepNext/>
        <w:spacing w:line="240" w:lineRule="auto"/>
        <w:rPr>
          <w:rFonts w:ascii="Arial" w:hAnsi="Arial" w:cs="Arial"/>
        </w:rPr>
      </w:pPr>
      <w:r w:rsidRPr="00A72EA0">
        <w:rPr>
          <w:rFonts w:ascii="Arial" w:hAnsi="Arial" w:cs="Arial"/>
          <w:noProof/>
        </w:rPr>
        <w:drawing>
          <wp:inline distT="0" distB="0" distL="0" distR="0" wp14:anchorId="4BE3173A" wp14:editId="61FEDA25">
            <wp:extent cx="3810000" cy="2571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810000" cy="2571750"/>
                    </a:xfrm>
                    <a:prstGeom prst="rect">
                      <a:avLst/>
                    </a:prstGeom>
                  </pic:spPr>
                </pic:pic>
              </a:graphicData>
            </a:graphic>
          </wp:inline>
        </w:drawing>
      </w:r>
    </w:p>
    <w:p w14:paraId="34735ECE" w14:textId="77777777" w:rsidR="00AB0BED" w:rsidRPr="00064FC0" w:rsidRDefault="00390854" w:rsidP="00DE4094">
      <w:pPr>
        <w:pStyle w:val="Caption"/>
        <w:rPr>
          <w:rFonts w:ascii="Arial" w:hAnsi="Arial" w:cs="Arial"/>
          <w:i w:val="0"/>
          <w:color w:val="auto"/>
          <w:sz w:val="20"/>
          <w:szCs w:val="20"/>
        </w:rPr>
      </w:pPr>
      <w:r w:rsidRPr="00064FC0">
        <w:rPr>
          <w:rFonts w:ascii="Arial" w:hAnsi="Arial" w:cs="Arial"/>
          <w:b/>
          <w:i w:val="0"/>
          <w:color w:val="auto"/>
          <w:sz w:val="20"/>
          <w:szCs w:val="20"/>
        </w:rPr>
        <w:t xml:space="preserve">Figure </w:t>
      </w:r>
      <w:r w:rsidRPr="00064FC0">
        <w:rPr>
          <w:rFonts w:ascii="Arial" w:hAnsi="Arial" w:cs="Arial"/>
          <w:b/>
          <w:i w:val="0"/>
          <w:color w:val="auto"/>
          <w:sz w:val="20"/>
          <w:szCs w:val="20"/>
        </w:rPr>
        <w:fldChar w:fldCharType="begin"/>
      </w:r>
      <w:r w:rsidRPr="00064FC0">
        <w:rPr>
          <w:rFonts w:ascii="Arial" w:hAnsi="Arial" w:cs="Arial"/>
          <w:b/>
          <w:i w:val="0"/>
          <w:color w:val="auto"/>
          <w:sz w:val="20"/>
          <w:szCs w:val="20"/>
        </w:rPr>
        <w:instrText xml:space="preserve"> SEQ Figure \* ARABIC </w:instrText>
      </w:r>
      <w:r w:rsidRPr="00064FC0">
        <w:rPr>
          <w:rFonts w:ascii="Arial" w:hAnsi="Arial" w:cs="Arial"/>
          <w:b/>
          <w:i w:val="0"/>
          <w:color w:val="auto"/>
          <w:sz w:val="20"/>
          <w:szCs w:val="20"/>
        </w:rPr>
        <w:fldChar w:fldCharType="separate"/>
      </w:r>
      <w:r w:rsidRPr="00064FC0">
        <w:rPr>
          <w:rFonts w:ascii="Arial" w:hAnsi="Arial" w:cs="Arial"/>
          <w:b/>
          <w:i w:val="0"/>
          <w:color w:val="auto"/>
          <w:sz w:val="20"/>
          <w:szCs w:val="20"/>
        </w:rPr>
        <w:t>2</w:t>
      </w:r>
      <w:r w:rsidRPr="00064FC0">
        <w:rPr>
          <w:rFonts w:ascii="Arial" w:hAnsi="Arial" w:cs="Arial"/>
          <w:b/>
          <w:i w:val="0"/>
          <w:color w:val="auto"/>
          <w:sz w:val="20"/>
          <w:szCs w:val="20"/>
        </w:rPr>
        <w:fldChar w:fldCharType="end"/>
      </w:r>
      <w:r w:rsidRPr="00064FC0">
        <w:rPr>
          <w:rFonts w:ascii="Arial" w:hAnsi="Arial" w:cs="Arial"/>
          <w:b/>
          <w:i w:val="0"/>
          <w:color w:val="auto"/>
          <w:sz w:val="20"/>
          <w:szCs w:val="20"/>
        </w:rPr>
        <w:t>:</w:t>
      </w:r>
      <w:r w:rsidRPr="00064FC0">
        <w:rPr>
          <w:rFonts w:ascii="Arial" w:hAnsi="Arial" w:cs="Arial"/>
          <w:i w:val="0"/>
          <w:color w:val="auto"/>
          <w:sz w:val="20"/>
          <w:szCs w:val="20"/>
        </w:rPr>
        <w:t xml:space="preserve"> 3D Surface plot showing the effect of the ingredients on protein content</w:t>
      </w:r>
    </w:p>
    <w:p w14:paraId="4908DBE7" w14:textId="77777777" w:rsidR="00AB0BED" w:rsidRPr="00A72EA0" w:rsidRDefault="00390854" w:rsidP="00DE4094">
      <w:pPr>
        <w:spacing w:line="240" w:lineRule="auto"/>
        <w:rPr>
          <w:rFonts w:ascii="Arial" w:hAnsi="Arial" w:cs="Arial"/>
          <w:b/>
          <w:sz w:val="24"/>
          <w:szCs w:val="24"/>
        </w:rPr>
      </w:pPr>
      <w:r w:rsidRPr="00A72EA0">
        <w:rPr>
          <w:rFonts w:ascii="Arial" w:hAnsi="Arial" w:cs="Arial"/>
          <w:b/>
          <w:sz w:val="24"/>
          <w:szCs w:val="24"/>
        </w:rPr>
        <w:br w:type="page"/>
      </w:r>
    </w:p>
    <w:p w14:paraId="73E9094D" w14:textId="77777777" w:rsidR="00AB0BED" w:rsidRPr="00064FC0" w:rsidRDefault="00390854" w:rsidP="00DE4094">
      <w:pPr>
        <w:pStyle w:val="Caption"/>
        <w:keepNext/>
        <w:rPr>
          <w:rFonts w:ascii="Arial" w:hAnsi="Arial" w:cs="Arial"/>
          <w:i w:val="0"/>
          <w:color w:val="auto"/>
          <w:sz w:val="20"/>
          <w:szCs w:val="20"/>
        </w:rPr>
      </w:pPr>
      <w:r w:rsidRPr="00064FC0">
        <w:rPr>
          <w:rFonts w:ascii="Arial" w:hAnsi="Arial" w:cs="Arial"/>
          <w:b/>
          <w:i w:val="0"/>
          <w:color w:val="auto"/>
          <w:sz w:val="20"/>
          <w:szCs w:val="20"/>
        </w:rPr>
        <w:lastRenderedPageBreak/>
        <w:t xml:space="preserve">Table </w:t>
      </w:r>
      <w:r w:rsidRPr="00064FC0">
        <w:rPr>
          <w:rFonts w:ascii="Arial" w:hAnsi="Arial" w:cs="Arial"/>
          <w:b/>
          <w:i w:val="0"/>
          <w:color w:val="auto"/>
          <w:sz w:val="20"/>
          <w:szCs w:val="20"/>
        </w:rPr>
        <w:fldChar w:fldCharType="begin"/>
      </w:r>
      <w:r w:rsidRPr="00064FC0">
        <w:rPr>
          <w:rFonts w:ascii="Arial" w:hAnsi="Arial" w:cs="Arial"/>
          <w:b/>
          <w:i w:val="0"/>
          <w:color w:val="auto"/>
          <w:sz w:val="20"/>
          <w:szCs w:val="20"/>
        </w:rPr>
        <w:instrText xml:space="preserve"> SEQ Table \* ARABIC </w:instrText>
      </w:r>
      <w:r w:rsidRPr="00064FC0">
        <w:rPr>
          <w:rFonts w:ascii="Arial" w:hAnsi="Arial" w:cs="Arial"/>
          <w:b/>
          <w:i w:val="0"/>
          <w:color w:val="auto"/>
          <w:sz w:val="20"/>
          <w:szCs w:val="20"/>
        </w:rPr>
        <w:fldChar w:fldCharType="separate"/>
      </w:r>
      <w:r w:rsidRPr="00064FC0">
        <w:rPr>
          <w:rFonts w:ascii="Arial" w:hAnsi="Arial" w:cs="Arial"/>
          <w:b/>
          <w:i w:val="0"/>
          <w:color w:val="auto"/>
          <w:sz w:val="20"/>
          <w:szCs w:val="20"/>
        </w:rPr>
        <w:t>2</w:t>
      </w:r>
      <w:r w:rsidRPr="00064FC0">
        <w:rPr>
          <w:rFonts w:ascii="Arial" w:hAnsi="Arial" w:cs="Arial"/>
          <w:b/>
          <w:i w:val="0"/>
          <w:color w:val="auto"/>
          <w:sz w:val="20"/>
          <w:szCs w:val="20"/>
        </w:rPr>
        <w:fldChar w:fldCharType="end"/>
      </w:r>
      <w:r w:rsidRPr="00064FC0">
        <w:rPr>
          <w:rFonts w:ascii="Arial" w:hAnsi="Arial" w:cs="Arial"/>
          <w:b/>
          <w:i w:val="0"/>
          <w:color w:val="auto"/>
          <w:sz w:val="20"/>
          <w:szCs w:val="20"/>
        </w:rPr>
        <w:t>:</w:t>
      </w:r>
      <w:r w:rsidRPr="00064FC0">
        <w:rPr>
          <w:rFonts w:ascii="Arial" w:hAnsi="Arial" w:cs="Arial"/>
          <w:i w:val="0"/>
          <w:color w:val="auto"/>
          <w:sz w:val="20"/>
          <w:szCs w:val="20"/>
        </w:rPr>
        <w:t xml:space="preserve"> Experimental runs for optimization and corresponding values of response variables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1800"/>
        <w:gridCol w:w="1710"/>
        <w:gridCol w:w="2250"/>
        <w:gridCol w:w="1170"/>
      </w:tblGrid>
      <w:tr w:rsidR="00AB0BED" w:rsidRPr="00D24D13" w14:paraId="303890B5" w14:textId="77777777">
        <w:tc>
          <w:tcPr>
            <w:tcW w:w="990" w:type="dxa"/>
            <w:tcBorders>
              <w:top w:val="single" w:sz="4" w:space="0" w:color="auto"/>
              <w:left w:val="nil"/>
              <w:bottom w:val="single" w:sz="4" w:space="0" w:color="auto"/>
              <w:right w:val="nil"/>
            </w:tcBorders>
          </w:tcPr>
          <w:p w14:paraId="4E16CDC0"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Ru</w:t>
            </w:r>
            <w:r w:rsidRPr="00D24D13">
              <w:rPr>
                <w:rFonts w:ascii="Arial" w:eastAsia="Times New Roman" w:hAnsi="Arial" w:cs="Arial"/>
                <w:b/>
                <w:color w:val="000000" w:themeColor="text1"/>
                <w:sz w:val="20"/>
                <w:szCs w:val="20"/>
                <w:shd w:val="clear" w:color="auto" w:fill="FFFFFF"/>
              </w:rPr>
              <w:t>n</w:t>
            </w:r>
          </w:p>
        </w:tc>
        <w:tc>
          <w:tcPr>
            <w:tcW w:w="1530" w:type="dxa"/>
            <w:tcBorders>
              <w:top w:val="single" w:sz="4" w:space="0" w:color="auto"/>
              <w:left w:val="nil"/>
              <w:bottom w:val="single" w:sz="4" w:space="0" w:color="auto"/>
              <w:right w:val="nil"/>
            </w:tcBorders>
          </w:tcPr>
          <w:p w14:paraId="5BE0257A"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color w:val="000000" w:themeColor="text1"/>
                <w:sz w:val="20"/>
                <w:szCs w:val="20"/>
              </w:rPr>
              <w:t>A: Wheat (g)</w:t>
            </w:r>
          </w:p>
        </w:tc>
        <w:tc>
          <w:tcPr>
            <w:tcW w:w="1800" w:type="dxa"/>
            <w:tcBorders>
              <w:top w:val="single" w:sz="4" w:space="0" w:color="auto"/>
              <w:left w:val="nil"/>
              <w:bottom w:val="single" w:sz="4" w:space="0" w:color="auto"/>
              <w:right w:val="nil"/>
            </w:tcBorders>
          </w:tcPr>
          <w:p w14:paraId="410A9449" w14:textId="77777777" w:rsidR="00AB0BED" w:rsidRPr="00D24D13" w:rsidRDefault="00390854" w:rsidP="00DE4094">
            <w:pPr>
              <w:spacing w:after="0" w:line="240" w:lineRule="auto"/>
              <w:jc w:val="both"/>
              <w:rPr>
                <w:rFonts w:ascii="Arial" w:hAnsi="Arial" w:cs="Arial"/>
                <w:b/>
                <w:sz w:val="20"/>
                <w:szCs w:val="20"/>
              </w:rPr>
            </w:pPr>
            <w:r w:rsidRPr="00D24D13">
              <w:rPr>
                <w:rStyle w:val="fontstyle01"/>
                <w:rFonts w:ascii="Arial" w:hAnsi="Arial" w:cs="Arial"/>
                <w:b/>
                <w:color w:val="000000" w:themeColor="text1"/>
                <w:sz w:val="20"/>
                <w:szCs w:val="20"/>
              </w:rPr>
              <w:t xml:space="preserve">B: </w:t>
            </w:r>
            <w:r w:rsidRPr="00D24D13">
              <w:rPr>
                <w:rFonts w:ascii="Arial" w:hAnsi="Arial" w:cs="Arial"/>
                <w:b/>
                <w:color w:val="000000" w:themeColor="text1"/>
                <w:sz w:val="20"/>
                <w:szCs w:val="20"/>
              </w:rPr>
              <w:t>Sorghum (g)</w:t>
            </w:r>
          </w:p>
        </w:tc>
        <w:tc>
          <w:tcPr>
            <w:tcW w:w="1710" w:type="dxa"/>
            <w:tcBorders>
              <w:top w:val="single" w:sz="4" w:space="0" w:color="auto"/>
              <w:left w:val="nil"/>
              <w:bottom w:val="single" w:sz="4" w:space="0" w:color="auto"/>
              <w:right w:val="nil"/>
            </w:tcBorders>
          </w:tcPr>
          <w:p w14:paraId="4DE77BA0"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color w:val="000000" w:themeColor="text1"/>
                <w:sz w:val="20"/>
                <w:szCs w:val="20"/>
              </w:rPr>
              <w:t>C: Cowpea (g)</w:t>
            </w:r>
          </w:p>
        </w:tc>
        <w:tc>
          <w:tcPr>
            <w:tcW w:w="2250" w:type="dxa"/>
            <w:tcBorders>
              <w:top w:val="single" w:sz="4" w:space="0" w:color="auto"/>
              <w:left w:val="nil"/>
              <w:bottom w:val="single" w:sz="4" w:space="0" w:color="auto"/>
              <w:right w:val="nil"/>
            </w:tcBorders>
          </w:tcPr>
          <w:p w14:paraId="447E916D"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Acid deterge</w:t>
            </w:r>
            <w:r w:rsidRPr="00D24D13">
              <w:rPr>
                <w:rFonts w:ascii="Arial" w:eastAsia="Times New Roman" w:hAnsi="Arial" w:cs="Arial"/>
                <w:b/>
                <w:color w:val="000000" w:themeColor="text1"/>
                <w:sz w:val="20"/>
                <w:szCs w:val="20"/>
                <w:shd w:val="clear" w:color="auto" w:fill="FFFFFF"/>
              </w:rPr>
              <w:t>nt</w:t>
            </w:r>
            <w:r w:rsidRPr="00D24D13">
              <w:rPr>
                <w:rFonts w:ascii="Arial" w:hAnsi="Arial" w:cs="Arial"/>
                <w:b/>
                <w:sz w:val="20"/>
                <w:szCs w:val="20"/>
              </w:rPr>
              <w:t xml:space="preserve"> fi</w:t>
            </w:r>
            <w:r w:rsidRPr="00D24D13">
              <w:rPr>
                <w:rFonts w:ascii="Arial" w:eastAsia="Times New Roman" w:hAnsi="Arial" w:cs="Arial"/>
                <w:b/>
                <w:color w:val="000000" w:themeColor="text1"/>
                <w:sz w:val="20"/>
                <w:szCs w:val="20"/>
                <w:shd w:val="clear" w:color="auto" w:fill="FFFFFF"/>
              </w:rPr>
              <w:t>ber (%)</w:t>
            </w:r>
          </w:p>
        </w:tc>
        <w:tc>
          <w:tcPr>
            <w:tcW w:w="1170" w:type="dxa"/>
            <w:tcBorders>
              <w:top w:val="single" w:sz="4" w:space="0" w:color="auto"/>
              <w:left w:val="nil"/>
              <w:bottom w:val="single" w:sz="4" w:space="0" w:color="auto"/>
              <w:right w:val="nil"/>
            </w:tcBorders>
          </w:tcPr>
          <w:p w14:paraId="469DD671"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Protei</w:t>
            </w:r>
            <w:r w:rsidRPr="00D24D13">
              <w:rPr>
                <w:rFonts w:ascii="Arial" w:eastAsia="Times New Roman" w:hAnsi="Arial" w:cs="Arial"/>
                <w:b/>
                <w:color w:val="000000" w:themeColor="text1"/>
                <w:sz w:val="20"/>
                <w:szCs w:val="20"/>
                <w:shd w:val="clear" w:color="auto" w:fill="FFFFFF"/>
              </w:rPr>
              <w:t>n (%)</w:t>
            </w:r>
          </w:p>
        </w:tc>
      </w:tr>
      <w:tr w:rsidR="00AB0BED" w:rsidRPr="00D24D13" w14:paraId="10CBD122" w14:textId="77777777">
        <w:tc>
          <w:tcPr>
            <w:tcW w:w="990" w:type="dxa"/>
            <w:tcBorders>
              <w:top w:val="single" w:sz="4" w:space="0" w:color="auto"/>
              <w:left w:val="nil"/>
              <w:right w:val="nil"/>
            </w:tcBorders>
          </w:tcPr>
          <w:p w14:paraId="0514399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w:t>
            </w:r>
          </w:p>
        </w:tc>
        <w:tc>
          <w:tcPr>
            <w:tcW w:w="1530" w:type="dxa"/>
            <w:tcBorders>
              <w:top w:val="single" w:sz="4" w:space="0" w:color="auto"/>
              <w:left w:val="nil"/>
              <w:right w:val="nil"/>
            </w:tcBorders>
            <w:vAlign w:val="center"/>
          </w:tcPr>
          <w:p w14:paraId="73F0F99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68.92</w:t>
            </w:r>
          </w:p>
        </w:tc>
        <w:tc>
          <w:tcPr>
            <w:tcW w:w="1800" w:type="dxa"/>
            <w:tcBorders>
              <w:top w:val="single" w:sz="4" w:space="0" w:color="auto"/>
              <w:left w:val="nil"/>
              <w:right w:val="nil"/>
            </w:tcBorders>
            <w:vAlign w:val="center"/>
          </w:tcPr>
          <w:p w14:paraId="7EA3089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26.08</w:t>
            </w:r>
          </w:p>
        </w:tc>
        <w:tc>
          <w:tcPr>
            <w:tcW w:w="1710" w:type="dxa"/>
            <w:tcBorders>
              <w:top w:val="single" w:sz="4" w:space="0" w:color="auto"/>
              <w:left w:val="nil"/>
              <w:right w:val="nil"/>
            </w:tcBorders>
            <w:vAlign w:val="center"/>
          </w:tcPr>
          <w:p w14:paraId="4F8E604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top w:val="single" w:sz="4" w:space="0" w:color="auto"/>
              <w:left w:val="nil"/>
              <w:right w:val="nil"/>
            </w:tcBorders>
            <w:vAlign w:val="center"/>
          </w:tcPr>
          <w:p w14:paraId="240F62C6"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0.75</w:t>
            </w:r>
          </w:p>
        </w:tc>
        <w:tc>
          <w:tcPr>
            <w:tcW w:w="1170" w:type="dxa"/>
            <w:tcBorders>
              <w:top w:val="single" w:sz="4" w:space="0" w:color="auto"/>
              <w:left w:val="nil"/>
              <w:right w:val="nil"/>
            </w:tcBorders>
            <w:vAlign w:val="center"/>
          </w:tcPr>
          <w:p w14:paraId="7D4D128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11.82</w:t>
            </w:r>
          </w:p>
        </w:tc>
      </w:tr>
      <w:tr w:rsidR="00AB0BED" w:rsidRPr="00D24D13" w14:paraId="57B0D542" w14:textId="77777777">
        <w:tc>
          <w:tcPr>
            <w:tcW w:w="990" w:type="dxa"/>
          </w:tcPr>
          <w:p w14:paraId="7622B8F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2</w:t>
            </w:r>
          </w:p>
        </w:tc>
        <w:tc>
          <w:tcPr>
            <w:tcW w:w="1530" w:type="dxa"/>
            <w:vAlign w:val="center"/>
          </w:tcPr>
          <w:p w14:paraId="2D1F2E6E"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2045031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1295182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7CCC2E8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4021471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14.75</w:t>
            </w:r>
          </w:p>
        </w:tc>
      </w:tr>
      <w:tr w:rsidR="00AB0BED" w:rsidRPr="00D24D13" w14:paraId="46BD162D" w14:textId="77777777">
        <w:tc>
          <w:tcPr>
            <w:tcW w:w="990" w:type="dxa"/>
          </w:tcPr>
          <w:p w14:paraId="35F21CA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3</w:t>
            </w:r>
          </w:p>
        </w:tc>
        <w:tc>
          <w:tcPr>
            <w:tcW w:w="1530" w:type="dxa"/>
            <w:vAlign w:val="center"/>
          </w:tcPr>
          <w:p w14:paraId="2441AD5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47.6</w:t>
            </w:r>
          </w:p>
        </w:tc>
        <w:tc>
          <w:tcPr>
            <w:tcW w:w="1800" w:type="dxa"/>
            <w:vAlign w:val="center"/>
          </w:tcPr>
          <w:p w14:paraId="06A40D2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5E9907C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17.4</w:t>
            </w:r>
          </w:p>
        </w:tc>
        <w:tc>
          <w:tcPr>
            <w:tcW w:w="2250" w:type="dxa"/>
            <w:vAlign w:val="center"/>
          </w:tcPr>
          <w:p w14:paraId="2FCD28A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1.49</w:t>
            </w:r>
          </w:p>
        </w:tc>
        <w:tc>
          <w:tcPr>
            <w:tcW w:w="1170" w:type="dxa"/>
            <w:vAlign w:val="center"/>
          </w:tcPr>
          <w:p w14:paraId="6C9C6434"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11.71</w:t>
            </w:r>
          </w:p>
        </w:tc>
      </w:tr>
      <w:tr w:rsidR="00AB0BED" w:rsidRPr="00D24D13" w14:paraId="03C2C087" w14:textId="77777777">
        <w:tc>
          <w:tcPr>
            <w:tcW w:w="990" w:type="dxa"/>
          </w:tcPr>
          <w:p w14:paraId="5F089CC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4</w:t>
            </w:r>
          </w:p>
        </w:tc>
        <w:tc>
          <w:tcPr>
            <w:tcW w:w="1530" w:type="dxa"/>
            <w:vAlign w:val="center"/>
          </w:tcPr>
          <w:p w14:paraId="687375B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53.99</w:t>
            </w:r>
          </w:p>
        </w:tc>
        <w:tc>
          <w:tcPr>
            <w:tcW w:w="1800" w:type="dxa"/>
            <w:vAlign w:val="center"/>
          </w:tcPr>
          <w:p w14:paraId="30784EF1"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30.66</w:t>
            </w:r>
          </w:p>
        </w:tc>
        <w:tc>
          <w:tcPr>
            <w:tcW w:w="1710" w:type="dxa"/>
            <w:vAlign w:val="center"/>
          </w:tcPr>
          <w:p w14:paraId="12793C62"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15.35</w:t>
            </w:r>
          </w:p>
        </w:tc>
        <w:tc>
          <w:tcPr>
            <w:tcW w:w="2250" w:type="dxa"/>
            <w:vAlign w:val="center"/>
          </w:tcPr>
          <w:p w14:paraId="500E445B"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2.22</w:t>
            </w:r>
          </w:p>
        </w:tc>
        <w:tc>
          <w:tcPr>
            <w:tcW w:w="1170" w:type="dxa"/>
            <w:vAlign w:val="center"/>
          </w:tcPr>
          <w:p w14:paraId="4E613F3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11.78</w:t>
            </w:r>
          </w:p>
        </w:tc>
      </w:tr>
      <w:tr w:rsidR="00AB0BED" w:rsidRPr="00D24D13" w14:paraId="41B20875" w14:textId="77777777">
        <w:tc>
          <w:tcPr>
            <w:tcW w:w="990" w:type="dxa"/>
          </w:tcPr>
          <w:p w14:paraId="6160C09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5</w:t>
            </w:r>
          </w:p>
        </w:tc>
        <w:tc>
          <w:tcPr>
            <w:tcW w:w="1530" w:type="dxa"/>
            <w:vAlign w:val="center"/>
          </w:tcPr>
          <w:p w14:paraId="57C8B6D2"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55.49</w:t>
            </w:r>
          </w:p>
        </w:tc>
        <w:tc>
          <w:tcPr>
            <w:tcW w:w="1800" w:type="dxa"/>
            <w:vAlign w:val="center"/>
          </w:tcPr>
          <w:p w14:paraId="4A1A73F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73DF0D1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19.51</w:t>
            </w:r>
          </w:p>
        </w:tc>
        <w:tc>
          <w:tcPr>
            <w:tcW w:w="2250" w:type="dxa"/>
            <w:vAlign w:val="center"/>
          </w:tcPr>
          <w:p w14:paraId="4F050C3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1.74</w:t>
            </w:r>
          </w:p>
        </w:tc>
        <w:tc>
          <w:tcPr>
            <w:tcW w:w="1170" w:type="dxa"/>
            <w:vAlign w:val="center"/>
          </w:tcPr>
          <w:p w14:paraId="0FB22E9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14.53</w:t>
            </w:r>
          </w:p>
        </w:tc>
      </w:tr>
      <w:tr w:rsidR="00AB0BED" w:rsidRPr="00D24D13" w14:paraId="24FFAE95" w14:textId="77777777">
        <w:tc>
          <w:tcPr>
            <w:tcW w:w="990" w:type="dxa"/>
          </w:tcPr>
          <w:p w14:paraId="65FB53C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6</w:t>
            </w:r>
          </w:p>
        </w:tc>
        <w:tc>
          <w:tcPr>
            <w:tcW w:w="1530" w:type="dxa"/>
            <w:vAlign w:val="center"/>
          </w:tcPr>
          <w:p w14:paraId="75CA1358"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6455023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2C41E8F2"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779248E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1.24</w:t>
            </w:r>
          </w:p>
        </w:tc>
        <w:tc>
          <w:tcPr>
            <w:tcW w:w="1170" w:type="dxa"/>
            <w:vAlign w:val="center"/>
          </w:tcPr>
          <w:p w14:paraId="4203C09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13.25</w:t>
            </w:r>
          </w:p>
        </w:tc>
      </w:tr>
      <w:tr w:rsidR="00AB0BED" w:rsidRPr="00D24D13" w14:paraId="0A319D2D" w14:textId="77777777">
        <w:tc>
          <w:tcPr>
            <w:tcW w:w="990" w:type="dxa"/>
          </w:tcPr>
          <w:p w14:paraId="7FD9422C"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7</w:t>
            </w:r>
          </w:p>
        </w:tc>
        <w:tc>
          <w:tcPr>
            <w:tcW w:w="1530" w:type="dxa"/>
            <w:vAlign w:val="center"/>
          </w:tcPr>
          <w:p w14:paraId="4CCC8D17"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64.94</w:t>
            </w:r>
          </w:p>
        </w:tc>
        <w:tc>
          <w:tcPr>
            <w:tcW w:w="1800" w:type="dxa"/>
            <w:vAlign w:val="center"/>
          </w:tcPr>
          <w:p w14:paraId="5E4D95FA"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617F83D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10.06</w:t>
            </w:r>
          </w:p>
        </w:tc>
        <w:tc>
          <w:tcPr>
            <w:tcW w:w="2250" w:type="dxa"/>
            <w:vAlign w:val="center"/>
          </w:tcPr>
          <w:p w14:paraId="73F2B2A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40BC12FF"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16.17</w:t>
            </w:r>
          </w:p>
        </w:tc>
      </w:tr>
      <w:tr w:rsidR="00AB0BED" w:rsidRPr="00D24D13" w14:paraId="53E1D0A5" w14:textId="77777777">
        <w:tc>
          <w:tcPr>
            <w:tcW w:w="990" w:type="dxa"/>
          </w:tcPr>
          <w:p w14:paraId="2C67875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8</w:t>
            </w:r>
          </w:p>
        </w:tc>
        <w:tc>
          <w:tcPr>
            <w:tcW w:w="1530" w:type="dxa"/>
            <w:vAlign w:val="center"/>
          </w:tcPr>
          <w:p w14:paraId="1ABFCCBB"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54.12</w:t>
            </w:r>
          </w:p>
        </w:tc>
        <w:tc>
          <w:tcPr>
            <w:tcW w:w="1800" w:type="dxa"/>
            <w:vAlign w:val="center"/>
          </w:tcPr>
          <w:p w14:paraId="4B1DD74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52D8CB9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10.88</w:t>
            </w:r>
          </w:p>
        </w:tc>
        <w:tc>
          <w:tcPr>
            <w:tcW w:w="2250" w:type="dxa"/>
            <w:vAlign w:val="center"/>
          </w:tcPr>
          <w:p w14:paraId="6206F894"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1.24</w:t>
            </w:r>
          </w:p>
        </w:tc>
        <w:tc>
          <w:tcPr>
            <w:tcW w:w="1170" w:type="dxa"/>
            <w:vAlign w:val="center"/>
          </w:tcPr>
          <w:p w14:paraId="407B43B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16.12</w:t>
            </w:r>
          </w:p>
        </w:tc>
      </w:tr>
      <w:tr w:rsidR="00AB0BED" w:rsidRPr="00D24D13" w14:paraId="7EF01774" w14:textId="77777777">
        <w:tc>
          <w:tcPr>
            <w:tcW w:w="990" w:type="dxa"/>
          </w:tcPr>
          <w:p w14:paraId="190E2BE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9</w:t>
            </w:r>
          </w:p>
        </w:tc>
        <w:tc>
          <w:tcPr>
            <w:tcW w:w="1530" w:type="dxa"/>
            <w:vAlign w:val="center"/>
          </w:tcPr>
          <w:p w14:paraId="4FB5F35C"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68.92</w:t>
            </w:r>
          </w:p>
        </w:tc>
        <w:tc>
          <w:tcPr>
            <w:tcW w:w="1800" w:type="dxa"/>
            <w:vAlign w:val="center"/>
          </w:tcPr>
          <w:p w14:paraId="1245F91A"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26.08</w:t>
            </w:r>
          </w:p>
        </w:tc>
        <w:tc>
          <w:tcPr>
            <w:tcW w:w="1710" w:type="dxa"/>
            <w:vAlign w:val="center"/>
          </w:tcPr>
          <w:p w14:paraId="2172046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vAlign w:val="center"/>
          </w:tcPr>
          <w:p w14:paraId="2E1FD8D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0.99</w:t>
            </w:r>
          </w:p>
        </w:tc>
        <w:tc>
          <w:tcPr>
            <w:tcW w:w="1170" w:type="dxa"/>
            <w:vAlign w:val="center"/>
          </w:tcPr>
          <w:p w14:paraId="16CE2F0F"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13.27</w:t>
            </w:r>
          </w:p>
        </w:tc>
      </w:tr>
      <w:tr w:rsidR="00AB0BED" w:rsidRPr="00D24D13" w14:paraId="5D48DCDA" w14:textId="77777777">
        <w:tc>
          <w:tcPr>
            <w:tcW w:w="990" w:type="dxa"/>
          </w:tcPr>
          <w:p w14:paraId="5BC0C88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10</w:t>
            </w:r>
          </w:p>
        </w:tc>
        <w:tc>
          <w:tcPr>
            <w:tcW w:w="1530" w:type="dxa"/>
            <w:vAlign w:val="center"/>
          </w:tcPr>
          <w:p w14:paraId="0DD8F76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5796D0A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4FD05C8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077AA58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1.73</w:t>
            </w:r>
          </w:p>
        </w:tc>
        <w:tc>
          <w:tcPr>
            <w:tcW w:w="1170" w:type="dxa"/>
            <w:vAlign w:val="center"/>
          </w:tcPr>
          <w:p w14:paraId="072CD08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11.75</w:t>
            </w:r>
          </w:p>
        </w:tc>
      </w:tr>
      <w:tr w:rsidR="00AB0BED" w:rsidRPr="00D24D13" w14:paraId="18D157B5" w14:textId="77777777">
        <w:tc>
          <w:tcPr>
            <w:tcW w:w="990" w:type="dxa"/>
          </w:tcPr>
          <w:p w14:paraId="4F4D832B"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11</w:t>
            </w:r>
          </w:p>
        </w:tc>
        <w:tc>
          <w:tcPr>
            <w:tcW w:w="1530" w:type="dxa"/>
            <w:vAlign w:val="center"/>
          </w:tcPr>
          <w:p w14:paraId="6BADD8A4"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63.72</w:t>
            </w:r>
          </w:p>
        </w:tc>
        <w:tc>
          <w:tcPr>
            <w:tcW w:w="1800" w:type="dxa"/>
            <w:vAlign w:val="center"/>
          </w:tcPr>
          <w:p w14:paraId="075D0B7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30.03</w:t>
            </w:r>
          </w:p>
        </w:tc>
        <w:tc>
          <w:tcPr>
            <w:tcW w:w="1710" w:type="dxa"/>
            <w:vAlign w:val="center"/>
          </w:tcPr>
          <w:p w14:paraId="178E49E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6.25</w:t>
            </w:r>
          </w:p>
        </w:tc>
        <w:tc>
          <w:tcPr>
            <w:tcW w:w="2250" w:type="dxa"/>
            <w:vAlign w:val="center"/>
          </w:tcPr>
          <w:p w14:paraId="48B6AD3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231FDF9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14.64</w:t>
            </w:r>
          </w:p>
        </w:tc>
      </w:tr>
      <w:tr w:rsidR="00AB0BED" w:rsidRPr="00D24D13" w14:paraId="3BDDF325" w14:textId="77777777">
        <w:tc>
          <w:tcPr>
            <w:tcW w:w="990" w:type="dxa"/>
          </w:tcPr>
          <w:p w14:paraId="321E88E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12</w:t>
            </w:r>
          </w:p>
        </w:tc>
        <w:tc>
          <w:tcPr>
            <w:tcW w:w="1530" w:type="dxa"/>
            <w:vAlign w:val="center"/>
          </w:tcPr>
          <w:p w14:paraId="5876F11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47.6</w:t>
            </w:r>
          </w:p>
        </w:tc>
        <w:tc>
          <w:tcPr>
            <w:tcW w:w="1800" w:type="dxa"/>
            <w:vAlign w:val="center"/>
          </w:tcPr>
          <w:p w14:paraId="660AE94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4BA402F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17.4</w:t>
            </w:r>
          </w:p>
        </w:tc>
        <w:tc>
          <w:tcPr>
            <w:tcW w:w="2250" w:type="dxa"/>
            <w:vAlign w:val="center"/>
          </w:tcPr>
          <w:p w14:paraId="6E11893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2.98</w:t>
            </w:r>
          </w:p>
        </w:tc>
        <w:tc>
          <w:tcPr>
            <w:tcW w:w="1170" w:type="dxa"/>
            <w:vAlign w:val="center"/>
          </w:tcPr>
          <w:p w14:paraId="31CA605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11.84</w:t>
            </w:r>
          </w:p>
        </w:tc>
      </w:tr>
      <w:tr w:rsidR="00AB0BED" w:rsidRPr="00D24D13" w14:paraId="5E524D58" w14:textId="77777777">
        <w:tc>
          <w:tcPr>
            <w:tcW w:w="990" w:type="dxa"/>
            <w:tcBorders>
              <w:top w:val="nil"/>
              <w:left w:val="nil"/>
              <w:right w:val="nil"/>
            </w:tcBorders>
          </w:tcPr>
          <w:p w14:paraId="4CC5A59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13</w:t>
            </w:r>
          </w:p>
        </w:tc>
        <w:tc>
          <w:tcPr>
            <w:tcW w:w="1530" w:type="dxa"/>
            <w:tcBorders>
              <w:top w:val="nil"/>
              <w:left w:val="nil"/>
              <w:right w:val="nil"/>
            </w:tcBorders>
            <w:vAlign w:val="center"/>
          </w:tcPr>
          <w:p w14:paraId="556F4356"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60</w:t>
            </w:r>
          </w:p>
        </w:tc>
        <w:tc>
          <w:tcPr>
            <w:tcW w:w="1800" w:type="dxa"/>
            <w:tcBorders>
              <w:top w:val="nil"/>
              <w:left w:val="nil"/>
              <w:right w:val="nil"/>
            </w:tcBorders>
            <w:vAlign w:val="center"/>
          </w:tcPr>
          <w:p w14:paraId="2877292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tcBorders>
              <w:top w:val="nil"/>
              <w:left w:val="nil"/>
              <w:right w:val="nil"/>
            </w:tcBorders>
            <w:vAlign w:val="center"/>
          </w:tcPr>
          <w:p w14:paraId="7E71F6F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top w:val="nil"/>
              <w:left w:val="nil"/>
              <w:right w:val="nil"/>
            </w:tcBorders>
            <w:vAlign w:val="center"/>
          </w:tcPr>
          <w:p w14:paraId="751C0DA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2.24</w:t>
            </w:r>
          </w:p>
        </w:tc>
        <w:tc>
          <w:tcPr>
            <w:tcW w:w="1170" w:type="dxa"/>
            <w:tcBorders>
              <w:top w:val="nil"/>
              <w:left w:val="nil"/>
              <w:right w:val="nil"/>
            </w:tcBorders>
            <w:vAlign w:val="center"/>
          </w:tcPr>
          <w:p w14:paraId="5044112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13.17</w:t>
            </w:r>
          </w:p>
        </w:tc>
      </w:tr>
      <w:tr w:rsidR="00AB0BED" w:rsidRPr="00D24D13" w14:paraId="7D84F40E" w14:textId="77777777">
        <w:tc>
          <w:tcPr>
            <w:tcW w:w="990" w:type="dxa"/>
            <w:tcBorders>
              <w:left w:val="nil"/>
              <w:bottom w:val="nil"/>
              <w:right w:val="nil"/>
            </w:tcBorders>
          </w:tcPr>
          <w:p w14:paraId="166E1CD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14</w:t>
            </w:r>
          </w:p>
        </w:tc>
        <w:tc>
          <w:tcPr>
            <w:tcW w:w="1530" w:type="dxa"/>
            <w:tcBorders>
              <w:left w:val="nil"/>
              <w:bottom w:val="nil"/>
              <w:right w:val="nil"/>
            </w:tcBorders>
            <w:vAlign w:val="center"/>
          </w:tcPr>
          <w:p w14:paraId="195403FF"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50.92</w:t>
            </w:r>
          </w:p>
        </w:tc>
        <w:tc>
          <w:tcPr>
            <w:tcW w:w="1800" w:type="dxa"/>
            <w:tcBorders>
              <w:left w:val="nil"/>
              <w:bottom w:val="nil"/>
              <w:right w:val="nil"/>
            </w:tcBorders>
            <w:vAlign w:val="center"/>
          </w:tcPr>
          <w:p w14:paraId="472A1C7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29.08</w:t>
            </w:r>
          </w:p>
        </w:tc>
        <w:tc>
          <w:tcPr>
            <w:tcW w:w="1710" w:type="dxa"/>
            <w:tcBorders>
              <w:left w:val="nil"/>
              <w:bottom w:val="nil"/>
              <w:right w:val="nil"/>
            </w:tcBorders>
            <w:vAlign w:val="center"/>
          </w:tcPr>
          <w:p w14:paraId="3592B801"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tcBorders>
              <w:left w:val="nil"/>
              <w:bottom w:val="nil"/>
              <w:right w:val="nil"/>
            </w:tcBorders>
            <w:vAlign w:val="center"/>
          </w:tcPr>
          <w:p w14:paraId="58A9CFBC"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1.47</w:t>
            </w:r>
          </w:p>
        </w:tc>
        <w:tc>
          <w:tcPr>
            <w:tcW w:w="1170" w:type="dxa"/>
            <w:tcBorders>
              <w:left w:val="nil"/>
              <w:bottom w:val="nil"/>
              <w:right w:val="nil"/>
            </w:tcBorders>
            <w:vAlign w:val="center"/>
          </w:tcPr>
          <w:p w14:paraId="0593432E"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16.09</w:t>
            </w:r>
          </w:p>
        </w:tc>
      </w:tr>
      <w:tr w:rsidR="00AB0BED" w:rsidRPr="00D24D13" w14:paraId="54F5EED3" w14:textId="77777777">
        <w:tc>
          <w:tcPr>
            <w:tcW w:w="990" w:type="dxa"/>
          </w:tcPr>
          <w:p w14:paraId="7093ADB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15</w:t>
            </w:r>
          </w:p>
        </w:tc>
        <w:tc>
          <w:tcPr>
            <w:tcW w:w="1530" w:type="dxa"/>
            <w:vAlign w:val="center"/>
          </w:tcPr>
          <w:p w14:paraId="6C7BAC87"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50.92</w:t>
            </w:r>
          </w:p>
        </w:tc>
        <w:tc>
          <w:tcPr>
            <w:tcW w:w="1800" w:type="dxa"/>
            <w:vAlign w:val="center"/>
          </w:tcPr>
          <w:p w14:paraId="5F96A4A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29.08</w:t>
            </w:r>
          </w:p>
        </w:tc>
        <w:tc>
          <w:tcPr>
            <w:tcW w:w="1710" w:type="dxa"/>
            <w:vAlign w:val="center"/>
          </w:tcPr>
          <w:p w14:paraId="3137DDB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vAlign w:val="center"/>
          </w:tcPr>
          <w:p w14:paraId="47413B5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0.99</w:t>
            </w:r>
          </w:p>
        </w:tc>
        <w:tc>
          <w:tcPr>
            <w:tcW w:w="1170" w:type="dxa"/>
            <w:vAlign w:val="center"/>
          </w:tcPr>
          <w:p w14:paraId="2C8DBF7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16.04</w:t>
            </w:r>
          </w:p>
        </w:tc>
      </w:tr>
      <w:tr w:rsidR="00AB0BED" w:rsidRPr="00D24D13" w14:paraId="56074D84" w14:textId="77777777">
        <w:tc>
          <w:tcPr>
            <w:tcW w:w="990" w:type="dxa"/>
          </w:tcPr>
          <w:p w14:paraId="79D7E4E6"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16</w:t>
            </w:r>
          </w:p>
        </w:tc>
        <w:tc>
          <w:tcPr>
            <w:tcW w:w="1530" w:type="dxa"/>
            <w:vAlign w:val="center"/>
          </w:tcPr>
          <w:p w14:paraId="6A7539FF"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59.94</w:t>
            </w:r>
          </w:p>
        </w:tc>
        <w:tc>
          <w:tcPr>
            <w:tcW w:w="1800" w:type="dxa"/>
            <w:vAlign w:val="center"/>
          </w:tcPr>
          <w:p w14:paraId="2E3EE1F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3D6EF9D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15.06</w:t>
            </w:r>
          </w:p>
        </w:tc>
        <w:tc>
          <w:tcPr>
            <w:tcW w:w="2250" w:type="dxa"/>
            <w:vAlign w:val="center"/>
          </w:tcPr>
          <w:p w14:paraId="6573DA1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2883740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13.14</w:t>
            </w:r>
          </w:p>
        </w:tc>
      </w:tr>
      <w:tr w:rsidR="00AB0BED" w:rsidRPr="00D24D13" w14:paraId="35365811" w14:textId="77777777">
        <w:tc>
          <w:tcPr>
            <w:tcW w:w="990" w:type="dxa"/>
          </w:tcPr>
          <w:p w14:paraId="7135AF6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17</w:t>
            </w:r>
          </w:p>
        </w:tc>
        <w:tc>
          <w:tcPr>
            <w:tcW w:w="1530" w:type="dxa"/>
            <w:vAlign w:val="center"/>
          </w:tcPr>
          <w:p w14:paraId="3396ABDB"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59.06</w:t>
            </w:r>
          </w:p>
        </w:tc>
        <w:tc>
          <w:tcPr>
            <w:tcW w:w="1800" w:type="dxa"/>
            <w:vAlign w:val="center"/>
          </w:tcPr>
          <w:p w14:paraId="364BB54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28.77</w:t>
            </w:r>
          </w:p>
        </w:tc>
        <w:tc>
          <w:tcPr>
            <w:tcW w:w="1710" w:type="dxa"/>
            <w:vAlign w:val="center"/>
          </w:tcPr>
          <w:p w14:paraId="1175E13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12.17</w:t>
            </w:r>
          </w:p>
        </w:tc>
        <w:tc>
          <w:tcPr>
            <w:tcW w:w="2250" w:type="dxa"/>
            <w:vAlign w:val="center"/>
          </w:tcPr>
          <w:p w14:paraId="724D1FC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1.26</w:t>
            </w:r>
          </w:p>
        </w:tc>
        <w:tc>
          <w:tcPr>
            <w:tcW w:w="1170" w:type="dxa"/>
            <w:vAlign w:val="center"/>
          </w:tcPr>
          <w:p w14:paraId="13C9866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15.65</w:t>
            </w:r>
          </w:p>
        </w:tc>
      </w:tr>
      <w:tr w:rsidR="00AB0BED" w:rsidRPr="00D24D13" w14:paraId="5D665B70" w14:textId="77777777">
        <w:tc>
          <w:tcPr>
            <w:tcW w:w="990" w:type="dxa"/>
          </w:tcPr>
          <w:p w14:paraId="00DD499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18</w:t>
            </w:r>
          </w:p>
        </w:tc>
        <w:tc>
          <w:tcPr>
            <w:tcW w:w="1530" w:type="dxa"/>
            <w:vAlign w:val="center"/>
          </w:tcPr>
          <w:p w14:paraId="445BD46E"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40</w:t>
            </w:r>
          </w:p>
        </w:tc>
        <w:tc>
          <w:tcPr>
            <w:tcW w:w="1800" w:type="dxa"/>
            <w:vAlign w:val="center"/>
          </w:tcPr>
          <w:p w14:paraId="11F165DE"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40</w:t>
            </w:r>
          </w:p>
        </w:tc>
        <w:tc>
          <w:tcPr>
            <w:tcW w:w="1710" w:type="dxa"/>
            <w:vAlign w:val="center"/>
          </w:tcPr>
          <w:p w14:paraId="74DDB5C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vAlign w:val="center"/>
          </w:tcPr>
          <w:p w14:paraId="7893CC7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3.18</w:t>
            </w:r>
          </w:p>
        </w:tc>
        <w:tc>
          <w:tcPr>
            <w:tcW w:w="1170" w:type="dxa"/>
            <w:vAlign w:val="center"/>
          </w:tcPr>
          <w:p w14:paraId="5916DE9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11.01</w:t>
            </w:r>
          </w:p>
        </w:tc>
      </w:tr>
      <w:tr w:rsidR="00AB0BED" w:rsidRPr="00D24D13" w14:paraId="42695DCC" w14:textId="77777777">
        <w:tc>
          <w:tcPr>
            <w:tcW w:w="990" w:type="dxa"/>
          </w:tcPr>
          <w:p w14:paraId="3ACEB8F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19</w:t>
            </w:r>
          </w:p>
        </w:tc>
        <w:tc>
          <w:tcPr>
            <w:tcW w:w="1530" w:type="dxa"/>
            <w:vAlign w:val="center"/>
          </w:tcPr>
          <w:p w14:paraId="2799ECE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53.87</w:t>
            </w:r>
          </w:p>
        </w:tc>
        <w:tc>
          <w:tcPr>
            <w:tcW w:w="1800" w:type="dxa"/>
            <w:vAlign w:val="center"/>
          </w:tcPr>
          <w:p w14:paraId="57228E0B"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40</w:t>
            </w:r>
          </w:p>
        </w:tc>
        <w:tc>
          <w:tcPr>
            <w:tcW w:w="1710" w:type="dxa"/>
            <w:vAlign w:val="center"/>
          </w:tcPr>
          <w:p w14:paraId="63B02F4F"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6.13</w:t>
            </w:r>
          </w:p>
        </w:tc>
        <w:tc>
          <w:tcPr>
            <w:tcW w:w="2250" w:type="dxa"/>
            <w:vAlign w:val="center"/>
          </w:tcPr>
          <w:p w14:paraId="7913D87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2.63</w:t>
            </w:r>
          </w:p>
        </w:tc>
        <w:tc>
          <w:tcPr>
            <w:tcW w:w="1170" w:type="dxa"/>
            <w:vAlign w:val="center"/>
          </w:tcPr>
          <w:p w14:paraId="096352B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9.21</w:t>
            </w:r>
          </w:p>
        </w:tc>
      </w:tr>
      <w:tr w:rsidR="00AB0BED" w:rsidRPr="00D24D13" w14:paraId="30E8449F" w14:textId="77777777">
        <w:tc>
          <w:tcPr>
            <w:tcW w:w="990" w:type="dxa"/>
            <w:tcBorders>
              <w:left w:val="nil"/>
              <w:bottom w:val="single" w:sz="4" w:space="0" w:color="auto"/>
              <w:right w:val="nil"/>
            </w:tcBorders>
          </w:tcPr>
          <w:p w14:paraId="5F4025B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20</w:t>
            </w:r>
          </w:p>
        </w:tc>
        <w:tc>
          <w:tcPr>
            <w:tcW w:w="1530" w:type="dxa"/>
            <w:tcBorders>
              <w:left w:val="nil"/>
              <w:bottom w:val="single" w:sz="4" w:space="0" w:color="auto"/>
              <w:right w:val="nil"/>
            </w:tcBorders>
            <w:vAlign w:val="center"/>
          </w:tcPr>
          <w:p w14:paraId="3AF49A34"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65.26</w:t>
            </w:r>
          </w:p>
        </w:tc>
        <w:tc>
          <w:tcPr>
            <w:tcW w:w="1800" w:type="dxa"/>
            <w:tcBorders>
              <w:left w:val="nil"/>
              <w:bottom w:val="single" w:sz="4" w:space="0" w:color="auto"/>
              <w:right w:val="nil"/>
            </w:tcBorders>
            <w:vAlign w:val="center"/>
          </w:tcPr>
          <w:p w14:paraId="54CC8ED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29.74</w:t>
            </w:r>
          </w:p>
        </w:tc>
        <w:tc>
          <w:tcPr>
            <w:tcW w:w="1710" w:type="dxa"/>
            <w:tcBorders>
              <w:left w:val="nil"/>
              <w:bottom w:val="single" w:sz="4" w:space="0" w:color="auto"/>
              <w:right w:val="nil"/>
            </w:tcBorders>
            <w:vAlign w:val="center"/>
          </w:tcPr>
          <w:p w14:paraId="4691832F"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left w:val="nil"/>
              <w:bottom w:val="single" w:sz="4" w:space="0" w:color="auto"/>
              <w:right w:val="nil"/>
            </w:tcBorders>
            <w:vAlign w:val="center"/>
          </w:tcPr>
          <w:p w14:paraId="5762862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1.15</w:t>
            </w:r>
          </w:p>
        </w:tc>
        <w:tc>
          <w:tcPr>
            <w:tcW w:w="1170" w:type="dxa"/>
            <w:tcBorders>
              <w:left w:val="nil"/>
              <w:bottom w:val="single" w:sz="4" w:space="0" w:color="auto"/>
              <w:right w:val="nil"/>
            </w:tcBorders>
            <w:vAlign w:val="center"/>
          </w:tcPr>
          <w:p w14:paraId="79C25FF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11.95</w:t>
            </w:r>
          </w:p>
        </w:tc>
      </w:tr>
    </w:tbl>
    <w:p w14:paraId="599D6319" w14:textId="77777777" w:rsidR="00AB0BED" w:rsidRPr="00A72EA0" w:rsidRDefault="00AB0BED" w:rsidP="00DE4094">
      <w:pPr>
        <w:spacing w:line="240" w:lineRule="auto"/>
        <w:rPr>
          <w:rFonts w:ascii="Arial" w:hAnsi="Arial" w:cs="Arial"/>
        </w:rPr>
      </w:pPr>
    </w:p>
    <w:p w14:paraId="05EFA009" w14:textId="77777777" w:rsidR="00AB0BED" w:rsidRDefault="00950DEF" w:rsidP="00E866B5">
      <w:pPr>
        <w:spacing w:after="0" w:line="240" w:lineRule="auto"/>
        <w:jc w:val="both"/>
        <w:rPr>
          <w:rFonts w:ascii="Arial" w:hAnsi="Arial" w:cs="Arial"/>
          <w:b/>
          <w:color w:val="000000" w:themeColor="text1"/>
        </w:rPr>
      </w:pPr>
      <w:r>
        <w:rPr>
          <w:rFonts w:ascii="Arial" w:hAnsi="Arial" w:cs="Arial"/>
          <w:b/>
          <w:color w:val="000000" w:themeColor="text1"/>
        </w:rPr>
        <w:t>3.2</w:t>
      </w:r>
      <w:r w:rsidR="00390854" w:rsidRPr="00D24D13">
        <w:rPr>
          <w:rFonts w:ascii="Arial" w:hAnsi="Arial" w:cs="Arial"/>
          <w:b/>
          <w:color w:val="000000" w:themeColor="text1"/>
        </w:rPr>
        <w:t xml:space="preserve"> Model fitting</w:t>
      </w:r>
    </w:p>
    <w:p w14:paraId="54DB269A" w14:textId="77777777" w:rsidR="00E866B5" w:rsidRPr="00E866B5" w:rsidRDefault="00E866B5" w:rsidP="00E866B5">
      <w:pPr>
        <w:spacing w:after="0" w:line="240" w:lineRule="auto"/>
        <w:jc w:val="both"/>
        <w:rPr>
          <w:rFonts w:ascii="Arial" w:hAnsi="Arial" w:cs="Arial"/>
          <w:b/>
          <w:color w:val="000000" w:themeColor="text1"/>
          <w:sz w:val="20"/>
          <w:szCs w:val="20"/>
        </w:rPr>
      </w:pPr>
    </w:p>
    <w:p w14:paraId="7664B7A9" w14:textId="77777777" w:rsidR="00AB0BED" w:rsidRDefault="00390854" w:rsidP="002A4B9E">
      <w:pPr>
        <w:spacing w:after="0" w:line="240" w:lineRule="auto"/>
        <w:jc w:val="both"/>
        <w:rPr>
          <w:rFonts w:ascii="Arial" w:eastAsia="Times New Roman" w:hAnsi="Arial" w:cs="Arial"/>
          <w:color w:val="000000" w:themeColor="text1"/>
          <w:sz w:val="20"/>
          <w:szCs w:val="20"/>
          <w:shd w:val="clear" w:color="auto" w:fill="FFFFFF"/>
        </w:rPr>
      </w:pPr>
      <w:r w:rsidRPr="00E866B5">
        <w:rPr>
          <w:rFonts w:ascii="Arial" w:eastAsia="Times New Roman" w:hAnsi="Arial" w:cs="Arial"/>
          <w:color w:val="000000" w:themeColor="text1"/>
          <w:sz w:val="20"/>
          <w:szCs w:val="20"/>
          <w:shd w:val="clear" w:color="auto" w:fill="FFFFFF"/>
        </w:rPr>
        <w:t xml:space="preserve">The linear model (Equation 2) was found to fir the data for acid detergent </w:t>
      </w:r>
      <w:proofErr w:type="spellStart"/>
      <w:r w:rsidRPr="00E866B5">
        <w:rPr>
          <w:rFonts w:ascii="Arial" w:eastAsia="Times New Roman" w:hAnsi="Arial" w:cs="Arial"/>
          <w:color w:val="000000" w:themeColor="text1"/>
          <w:sz w:val="20"/>
          <w:szCs w:val="20"/>
          <w:shd w:val="clear" w:color="auto" w:fill="FFFFFF"/>
        </w:rPr>
        <w:t>fibre</w:t>
      </w:r>
      <w:proofErr w:type="spellEnd"/>
      <w:r w:rsidRPr="00E866B5">
        <w:rPr>
          <w:rFonts w:ascii="Arial" w:eastAsia="Times New Roman" w:hAnsi="Arial" w:cs="Arial"/>
          <w:color w:val="000000" w:themeColor="text1"/>
          <w:sz w:val="20"/>
          <w:szCs w:val="20"/>
          <w:shd w:val="clear" w:color="auto" w:fill="FFFFFF"/>
        </w:rPr>
        <w:t xml:space="preserve"> while and results for protein content fitted reduced cubic model (Equation 3). Both models were significant (</w:t>
      </w:r>
      <w:r w:rsidR="00523C8D" w:rsidRPr="00523C8D">
        <w:rPr>
          <w:rFonts w:ascii="Arial" w:eastAsia="Times New Roman" w:hAnsi="Arial" w:cs="Arial"/>
          <w:i/>
          <w:color w:val="000000" w:themeColor="text1"/>
          <w:sz w:val="20"/>
          <w:szCs w:val="20"/>
          <w:shd w:val="clear" w:color="auto" w:fill="FFFFFF"/>
        </w:rPr>
        <w:t>P</w:t>
      </w:r>
      <w:r w:rsidRPr="00E866B5">
        <w:rPr>
          <w:rFonts w:ascii="Arial" w:eastAsia="Times New Roman" w:hAnsi="Arial" w:cs="Arial"/>
          <w:color w:val="000000" w:themeColor="text1"/>
          <w:sz w:val="20"/>
          <w:szCs w:val="20"/>
          <w:shd w:val="clear" w:color="auto" w:fill="FFFFFF"/>
        </w:rPr>
        <w:t xml:space="preserve"> &lt;</w:t>
      </w:r>
      <w:r w:rsidR="00523C8D">
        <w:rPr>
          <w:rFonts w:ascii="Arial" w:eastAsia="Times New Roman" w:hAnsi="Arial" w:cs="Arial"/>
          <w:color w:val="000000" w:themeColor="text1"/>
          <w:sz w:val="20"/>
          <w:szCs w:val="20"/>
          <w:shd w:val="clear" w:color="auto" w:fill="FFFFFF"/>
        </w:rPr>
        <w:t xml:space="preserve"> </w:t>
      </w:r>
      <w:r w:rsidRPr="00E866B5">
        <w:rPr>
          <w:rFonts w:ascii="Arial" w:eastAsia="Times New Roman" w:hAnsi="Arial" w:cs="Arial"/>
          <w:color w:val="000000" w:themeColor="text1"/>
          <w:sz w:val="20"/>
          <w:szCs w:val="20"/>
          <w:shd w:val="clear" w:color="auto" w:fill="FFFFFF"/>
        </w:rPr>
        <w:t>.05) and lack-of-fit was insignificant (</w:t>
      </w:r>
      <w:r w:rsidR="00523C8D" w:rsidRPr="00523C8D">
        <w:rPr>
          <w:rFonts w:ascii="Arial" w:eastAsia="Times New Roman" w:hAnsi="Arial" w:cs="Arial"/>
          <w:i/>
          <w:color w:val="000000" w:themeColor="text1"/>
          <w:sz w:val="20"/>
          <w:szCs w:val="20"/>
          <w:shd w:val="clear" w:color="auto" w:fill="FFFFFF"/>
        </w:rPr>
        <w:t>P</w:t>
      </w:r>
      <w:r w:rsidR="00523C8D">
        <w:rPr>
          <w:rFonts w:ascii="Arial" w:eastAsia="Times New Roman" w:hAnsi="Arial" w:cs="Arial"/>
          <w:color w:val="000000" w:themeColor="text1"/>
          <w:sz w:val="20"/>
          <w:szCs w:val="20"/>
          <w:shd w:val="clear" w:color="auto" w:fill="FFFFFF"/>
        </w:rPr>
        <w:t xml:space="preserve"> &gt; </w:t>
      </w:r>
      <w:r w:rsidRPr="00E866B5">
        <w:rPr>
          <w:rFonts w:ascii="Arial" w:eastAsia="Times New Roman" w:hAnsi="Arial" w:cs="Arial"/>
          <w:color w:val="000000" w:themeColor="text1"/>
          <w:sz w:val="20"/>
          <w:szCs w:val="20"/>
          <w:shd w:val="clear" w:color="auto" w:fill="FFFFFF"/>
        </w:rPr>
        <w:t xml:space="preserve">.05). </w:t>
      </w:r>
      <w:r w:rsidRPr="00E866B5">
        <w:rPr>
          <w:rFonts w:ascii="Arial" w:hAnsi="Arial" w:cs="Arial"/>
          <w:sz w:val="20"/>
          <w:szCs w:val="20"/>
        </w:rPr>
        <w:t>This i</w:t>
      </w:r>
      <w:r w:rsidRPr="00E866B5">
        <w:rPr>
          <w:rFonts w:ascii="Arial" w:eastAsia="Times New Roman" w:hAnsi="Arial" w:cs="Arial"/>
          <w:color w:val="000000" w:themeColor="text1"/>
          <w:sz w:val="20"/>
          <w:szCs w:val="20"/>
          <w:shd w:val="clear" w:color="auto" w:fill="FFFFFF"/>
        </w:rPr>
        <w:t>ndicated that the</w:t>
      </w:r>
      <w:r w:rsidRPr="00E866B5">
        <w:rPr>
          <w:rFonts w:ascii="Arial" w:hAnsi="Arial" w:cs="Arial"/>
          <w:sz w:val="20"/>
          <w:szCs w:val="20"/>
        </w:rPr>
        <w:t xml:space="preserve"> models sufficie</w:t>
      </w:r>
      <w:r w:rsidRPr="00E866B5">
        <w:rPr>
          <w:rFonts w:ascii="Arial" w:eastAsia="Times New Roman" w:hAnsi="Arial" w:cs="Arial"/>
          <w:color w:val="000000" w:themeColor="text1"/>
          <w:sz w:val="20"/>
          <w:szCs w:val="20"/>
          <w:shd w:val="clear" w:color="auto" w:fill="FFFFFF"/>
        </w:rPr>
        <w:t>ntly</w:t>
      </w:r>
      <w:r w:rsidRPr="00E866B5">
        <w:rPr>
          <w:rFonts w:ascii="Arial" w:hAnsi="Arial" w:cs="Arial"/>
          <w:sz w:val="20"/>
          <w:szCs w:val="20"/>
        </w:rPr>
        <w:t xml:space="preserve"> explai</w:t>
      </w:r>
      <w:r w:rsidRPr="00E866B5">
        <w:rPr>
          <w:rFonts w:ascii="Arial" w:eastAsia="Times New Roman" w:hAnsi="Arial" w:cs="Arial"/>
          <w:color w:val="000000" w:themeColor="text1"/>
          <w:sz w:val="20"/>
          <w:szCs w:val="20"/>
          <w:shd w:val="clear" w:color="auto" w:fill="FFFFFF"/>
        </w:rPr>
        <w:t>ned the data. The coefficient of determination (R</w:t>
      </w:r>
      <w:r w:rsidRPr="00E866B5">
        <w:rPr>
          <w:rFonts w:ascii="Arial" w:eastAsia="Times New Roman" w:hAnsi="Arial" w:cs="Arial"/>
          <w:color w:val="000000" w:themeColor="text1"/>
          <w:sz w:val="20"/>
          <w:szCs w:val="20"/>
          <w:shd w:val="clear" w:color="auto" w:fill="FFFFFF"/>
          <w:vertAlign w:val="superscript"/>
        </w:rPr>
        <w:t>2</w:t>
      </w:r>
      <w:r w:rsidRPr="00E866B5">
        <w:rPr>
          <w:rFonts w:ascii="Arial" w:eastAsia="Times New Roman" w:hAnsi="Arial" w:cs="Arial"/>
          <w:color w:val="000000" w:themeColor="text1"/>
          <w:sz w:val="20"/>
          <w:szCs w:val="20"/>
          <w:shd w:val="clear" w:color="auto" w:fill="FFFFFF"/>
        </w:rPr>
        <w:t xml:space="preserve">) were above 0.5 (Table 3) hence the models made sufficient predictions of the response variables </w:t>
      </w:r>
    </w:p>
    <w:p w14:paraId="10E6C6CF" w14:textId="77777777" w:rsidR="00627B16" w:rsidRPr="00E866B5" w:rsidRDefault="00627B16" w:rsidP="002A4B9E">
      <w:pPr>
        <w:spacing w:after="0" w:line="240" w:lineRule="auto"/>
        <w:jc w:val="both"/>
        <w:rPr>
          <w:rFonts w:ascii="Arial" w:eastAsia="Times New Roman" w:hAnsi="Arial" w:cs="Arial"/>
          <w:color w:val="000000" w:themeColor="text1"/>
          <w:sz w:val="20"/>
          <w:szCs w:val="20"/>
          <w:shd w:val="clear" w:color="auto" w:fill="FFFFFF"/>
        </w:rPr>
      </w:pPr>
    </w:p>
    <w:p w14:paraId="0065A2C8" w14:textId="77777777" w:rsidR="00AB0BED" w:rsidRDefault="00390854" w:rsidP="00627B16">
      <w:pPr>
        <w:spacing w:after="0" w:line="240" w:lineRule="auto"/>
        <w:jc w:val="both"/>
        <w:rPr>
          <w:rFonts w:ascii="Arial" w:hAnsi="Arial" w:cs="Arial"/>
          <w:sz w:val="20"/>
          <w:szCs w:val="20"/>
        </w:rPr>
      </w:pPr>
      <w:r w:rsidRPr="00E866B5">
        <w:rPr>
          <w:rFonts w:ascii="Arial" w:hAnsi="Arial" w:cs="Arial"/>
          <w:sz w:val="20"/>
          <w:szCs w:val="20"/>
        </w:rPr>
        <w:t>Acid deterge</w:t>
      </w:r>
      <w:r w:rsidRPr="00E866B5">
        <w:rPr>
          <w:rFonts w:ascii="Arial" w:eastAsia="Times New Roman" w:hAnsi="Arial" w:cs="Arial"/>
          <w:color w:val="000000" w:themeColor="text1"/>
          <w:sz w:val="20"/>
          <w:szCs w:val="20"/>
          <w:shd w:val="clear" w:color="auto" w:fill="FFFFFF"/>
        </w:rPr>
        <w:t xml:space="preserve">nt </w:t>
      </w:r>
      <w:r w:rsidRPr="00E866B5">
        <w:rPr>
          <w:rFonts w:ascii="Arial" w:hAnsi="Arial" w:cs="Arial"/>
          <w:sz w:val="20"/>
          <w:szCs w:val="20"/>
        </w:rPr>
        <w:t>fi</w:t>
      </w:r>
      <w:r w:rsidRPr="00E866B5">
        <w:rPr>
          <w:rFonts w:ascii="Arial" w:eastAsia="Times New Roman" w:hAnsi="Arial" w:cs="Arial"/>
          <w:color w:val="000000" w:themeColor="text1"/>
          <w:sz w:val="20"/>
          <w:szCs w:val="20"/>
          <w:shd w:val="clear" w:color="auto" w:fill="FFFFFF"/>
        </w:rPr>
        <w:t xml:space="preserve">ber (%) = </w:t>
      </w:r>
      <w:r w:rsidRPr="00E866B5">
        <w:rPr>
          <w:rFonts w:ascii="Arial" w:hAnsi="Arial" w:cs="Arial"/>
          <w:sz w:val="20"/>
          <w:szCs w:val="20"/>
        </w:rPr>
        <w:t>0.814743A + 3.89425B + 1.8029C --------- (2)</w:t>
      </w:r>
    </w:p>
    <w:p w14:paraId="5622933E" w14:textId="77777777" w:rsidR="00627B16" w:rsidRPr="00E866B5" w:rsidRDefault="00627B16" w:rsidP="00627B16">
      <w:pPr>
        <w:spacing w:after="0" w:line="240" w:lineRule="auto"/>
        <w:jc w:val="both"/>
        <w:rPr>
          <w:rFonts w:ascii="Arial" w:hAnsi="Arial" w:cs="Arial"/>
          <w:sz w:val="20"/>
          <w:szCs w:val="20"/>
        </w:rPr>
      </w:pPr>
    </w:p>
    <w:p w14:paraId="0777A166" w14:textId="77777777" w:rsidR="00AB0BED" w:rsidRDefault="00390854" w:rsidP="00E866B5">
      <w:pPr>
        <w:spacing w:after="0" w:line="240" w:lineRule="auto"/>
        <w:jc w:val="both"/>
        <w:rPr>
          <w:rFonts w:ascii="Arial" w:hAnsi="Arial" w:cs="Arial"/>
          <w:sz w:val="20"/>
          <w:szCs w:val="20"/>
        </w:rPr>
      </w:pPr>
      <w:r w:rsidRPr="00E866B5">
        <w:rPr>
          <w:rFonts w:ascii="Arial" w:hAnsi="Arial" w:cs="Arial"/>
          <w:sz w:val="20"/>
          <w:szCs w:val="20"/>
        </w:rPr>
        <w:t>Protei</w:t>
      </w:r>
      <w:r w:rsidRPr="00E866B5">
        <w:rPr>
          <w:rFonts w:ascii="Arial" w:eastAsia="Times New Roman" w:hAnsi="Arial" w:cs="Arial"/>
          <w:color w:val="000000" w:themeColor="text1"/>
          <w:sz w:val="20"/>
          <w:szCs w:val="20"/>
          <w:shd w:val="clear" w:color="auto" w:fill="FFFFFF"/>
        </w:rPr>
        <w:t xml:space="preserve">n content (%) = </w:t>
      </w:r>
      <w:r w:rsidRPr="00E866B5">
        <w:rPr>
          <w:rFonts w:ascii="Arial" w:hAnsi="Arial" w:cs="Arial"/>
          <w:sz w:val="20"/>
          <w:szCs w:val="20"/>
        </w:rPr>
        <w:t>14.51A + -200.05B + 205.92C + 400.02AB + -372.47AC + -235.27AB(A-B) + 249.99AC(A-C) + 390.47BC(B-C) ------- (3)</w:t>
      </w:r>
    </w:p>
    <w:p w14:paraId="137768D3" w14:textId="77777777" w:rsidR="00627B16" w:rsidRPr="00E866B5" w:rsidRDefault="00627B16" w:rsidP="00E866B5">
      <w:pPr>
        <w:spacing w:after="0" w:line="240" w:lineRule="auto"/>
        <w:jc w:val="both"/>
        <w:rPr>
          <w:rFonts w:ascii="Arial" w:hAnsi="Arial" w:cs="Arial"/>
          <w:sz w:val="20"/>
          <w:szCs w:val="20"/>
        </w:rPr>
      </w:pPr>
    </w:p>
    <w:p w14:paraId="66FD24EA" w14:textId="77777777" w:rsidR="00AB0BED" w:rsidRDefault="00390854" w:rsidP="00627B16">
      <w:pPr>
        <w:spacing w:after="0" w:line="240" w:lineRule="auto"/>
        <w:jc w:val="both"/>
        <w:rPr>
          <w:rFonts w:ascii="Arial" w:eastAsia="Times New Roman" w:hAnsi="Arial" w:cs="Arial"/>
          <w:color w:val="000000" w:themeColor="text1"/>
          <w:sz w:val="20"/>
          <w:szCs w:val="20"/>
          <w:shd w:val="clear" w:color="auto" w:fill="FFFFFF"/>
        </w:rPr>
      </w:pPr>
      <w:r w:rsidRPr="00E866B5">
        <w:rPr>
          <w:rFonts w:ascii="Arial" w:hAnsi="Arial" w:cs="Arial"/>
          <w:sz w:val="20"/>
          <w:szCs w:val="20"/>
        </w:rPr>
        <w:t xml:space="preserve">Where A, </w:t>
      </w:r>
      <w:r w:rsidRPr="00E866B5">
        <w:rPr>
          <w:rFonts w:ascii="Arial" w:eastAsia="Times New Roman" w:hAnsi="Arial" w:cs="Arial"/>
          <w:color w:val="000000" w:themeColor="text1"/>
          <w:sz w:val="20"/>
          <w:szCs w:val="20"/>
          <w:shd w:val="clear" w:color="auto" w:fill="FFFFFF"/>
        </w:rPr>
        <w:t>B, and C are wheat, sorghum and cowpea components respectively of the produced noodles.</w:t>
      </w:r>
    </w:p>
    <w:p w14:paraId="187E230A" w14:textId="77777777" w:rsidR="00627B16" w:rsidRPr="00E866B5" w:rsidRDefault="00627B16" w:rsidP="00627B16">
      <w:pPr>
        <w:spacing w:after="0" w:line="240" w:lineRule="auto"/>
        <w:jc w:val="both"/>
        <w:rPr>
          <w:rFonts w:ascii="Arial" w:eastAsia="Times New Roman" w:hAnsi="Arial" w:cs="Arial"/>
          <w:color w:val="000000" w:themeColor="text1"/>
          <w:sz w:val="20"/>
          <w:szCs w:val="20"/>
          <w:shd w:val="clear" w:color="auto" w:fill="FFFFFF"/>
        </w:rPr>
      </w:pPr>
    </w:p>
    <w:p w14:paraId="3A12FE0A" w14:textId="77777777" w:rsidR="00AB0BED" w:rsidRDefault="00390854" w:rsidP="00432F57">
      <w:pPr>
        <w:pStyle w:val="Caption"/>
        <w:keepNext/>
        <w:spacing w:after="0"/>
        <w:rPr>
          <w:rFonts w:ascii="Arial" w:hAnsi="Arial" w:cs="Arial"/>
          <w:i w:val="0"/>
          <w:color w:val="auto"/>
          <w:sz w:val="20"/>
          <w:szCs w:val="20"/>
        </w:rPr>
      </w:pPr>
      <w:r w:rsidRPr="00151CBA">
        <w:rPr>
          <w:rFonts w:ascii="Arial" w:hAnsi="Arial" w:cs="Arial"/>
          <w:b/>
          <w:i w:val="0"/>
          <w:color w:val="auto"/>
          <w:sz w:val="20"/>
          <w:szCs w:val="20"/>
        </w:rPr>
        <w:t xml:space="preserve">Table </w:t>
      </w:r>
      <w:r w:rsidRPr="00151CBA">
        <w:rPr>
          <w:rFonts w:ascii="Arial" w:hAnsi="Arial" w:cs="Arial"/>
          <w:b/>
          <w:i w:val="0"/>
          <w:color w:val="auto"/>
          <w:sz w:val="20"/>
          <w:szCs w:val="20"/>
        </w:rPr>
        <w:fldChar w:fldCharType="begin"/>
      </w:r>
      <w:r w:rsidRPr="00151CBA">
        <w:rPr>
          <w:rFonts w:ascii="Arial" w:hAnsi="Arial" w:cs="Arial"/>
          <w:b/>
          <w:i w:val="0"/>
          <w:color w:val="auto"/>
          <w:sz w:val="20"/>
          <w:szCs w:val="20"/>
        </w:rPr>
        <w:instrText xml:space="preserve"> SEQ Table \* ARABIC </w:instrText>
      </w:r>
      <w:r w:rsidRPr="00151CBA">
        <w:rPr>
          <w:rFonts w:ascii="Arial" w:hAnsi="Arial" w:cs="Arial"/>
          <w:b/>
          <w:i w:val="0"/>
          <w:color w:val="auto"/>
          <w:sz w:val="20"/>
          <w:szCs w:val="20"/>
        </w:rPr>
        <w:fldChar w:fldCharType="separate"/>
      </w:r>
      <w:r w:rsidRPr="00151CBA">
        <w:rPr>
          <w:rFonts w:ascii="Arial" w:hAnsi="Arial" w:cs="Arial"/>
          <w:b/>
          <w:i w:val="0"/>
          <w:color w:val="auto"/>
          <w:sz w:val="20"/>
          <w:szCs w:val="20"/>
        </w:rPr>
        <w:t>3</w:t>
      </w:r>
      <w:r w:rsidRPr="00151CBA">
        <w:rPr>
          <w:rFonts w:ascii="Arial" w:hAnsi="Arial" w:cs="Arial"/>
          <w:b/>
          <w:i w:val="0"/>
          <w:color w:val="auto"/>
          <w:sz w:val="20"/>
          <w:szCs w:val="20"/>
        </w:rPr>
        <w:fldChar w:fldCharType="end"/>
      </w:r>
      <w:r w:rsidRPr="00151CBA">
        <w:rPr>
          <w:rFonts w:ascii="Arial" w:hAnsi="Arial" w:cs="Arial"/>
          <w:b/>
          <w:i w:val="0"/>
          <w:color w:val="auto"/>
          <w:sz w:val="20"/>
          <w:szCs w:val="20"/>
        </w:rPr>
        <w:t>:</w:t>
      </w:r>
      <w:r w:rsidRPr="00151CBA">
        <w:rPr>
          <w:rFonts w:ascii="Arial" w:hAnsi="Arial" w:cs="Arial"/>
          <w:i w:val="0"/>
          <w:color w:val="auto"/>
          <w:sz w:val="20"/>
          <w:szCs w:val="20"/>
        </w:rPr>
        <w:t xml:space="preserve"> Statistical evaluation of model adequacy</w:t>
      </w:r>
    </w:p>
    <w:p w14:paraId="05A8A372" w14:textId="77777777" w:rsidR="00432F57" w:rsidRPr="00432F57" w:rsidRDefault="00432F57" w:rsidP="00432F5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0BED" w:rsidRPr="00151CBA" w14:paraId="7A967BB5" w14:textId="77777777" w:rsidTr="003B1A24">
        <w:trPr>
          <w:trHeight w:val="70"/>
        </w:trPr>
        <w:tc>
          <w:tcPr>
            <w:tcW w:w="3116" w:type="dxa"/>
            <w:vMerge w:val="restart"/>
            <w:tcBorders>
              <w:top w:val="single" w:sz="4" w:space="0" w:color="auto"/>
              <w:left w:val="nil"/>
              <w:bottom w:val="single" w:sz="4" w:space="0" w:color="auto"/>
              <w:right w:val="nil"/>
            </w:tcBorders>
          </w:tcPr>
          <w:p w14:paraId="31930FC7"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A</w:t>
            </w:r>
            <w:r w:rsidRPr="00151CBA">
              <w:rPr>
                <w:rFonts w:ascii="Arial" w:eastAsia="Times New Roman" w:hAnsi="Arial" w:cs="Arial"/>
                <w:b/>
                <w:color w:val="000000" w:themeColor="text1"/>
                <w:sz w:val="20"/>
                <w:szCs w:val="20"/>
                <w:shd w:val="clear" w:color="auto" w:fill="FFFFFF"/>
              </w:rPr>
              <w:t>NOVA and Fit statistics</w:t>
            </w:r>
          </w:p>
        </w:tc>
        <w:tc>
          <w:tcPr>
            <w:tcW w:w="6234" w:type="dxa"/>
            <w:gridSpan w:val="2"/>
            <w:tcBorders>
              <w:top w:val="single" w:sz="4" w:space="0" w:color="auto"/>
              <w:left w:val="nil"/>
              <w:bottom w:val="single" w:sz="4" w:space="0" w:color="auto"/>
              <w:right w:val="nil"/>
            </w:tcBorders>
          </w:tcPr>
          <w:p w14:paraId="71D10415" w14:textId="77777777" w:rsidR="00AB0BED" w:rsidRPr="00151CBA" w:rsidRDefault="00390854" w:rsidP="00DE4094">
            <w:pPr>
              <w:spacing w:before="240" w:after="0" w:line="240" w:lineRule="auto"/>
              <w:jc w:val="center"/>
              <w:rPr>
                <w:rFonts w:ascii="Arial" w:hAnsi="Arial" w:cs="Arial"/>
                <w:b/>
                <w:sz w:val="20"/>
                <w:szCs w:val="20"/>
              </w:rPr>
            </w:pPr>
            <w:r w:rsidRPr="00151CBA">
              <w:rPr>
                <w:rFonts w:ascii="Arial" w:hAnsi="Arial" w:cs="Arial"/>
                <w:b/>
                <w:sz w:val="20"/>
                <w:szCs w:val="20"/>
              </w:rPr>
              <w:t>Respo</w:t>
            </w:r>
            <w:r w:rsidRPr="00151CBA">
              <w:rPr>
                <w:rFonts w:ascii="Arial" w:eastAsia="Times New Roman" w:hAnsi="Arial" w:cs="Arial"/>
                <w:b/>
                <w:color w:val="000000" w:themeColor="text1"/>
                <w:sz w:val="20"/>
                <w:szCs w:val="20"/>
                <w:shd w:val="clear" w:color="auto" w:fill="FFFFFF"/>
              </w:rPr>
              <w:t>nse variable</w:t>
            </w:r>
          </w:p>
        </w:tc>
      </w:tr>
      <w:tr w:rsidR="00AB0BED" w:rsidRPr="00151CBA" w14:paraId="73500038" w14:textId="77777777" w:rsidTr="003B1A24">
        <w:trPr>
          <w:trHeight w:val="70"/>
        </w:trPr>
        <w:tc>
          <w:tcPr>
            <w:tcW w:w="0" w:type="auto"/>
            <w:vMerge/>
            <w:tcBorders>
              <w:top w:val="single" w:sz="4" w:space="0" w:color="auto"/>
              <w:left w:val="nil"/>
              <w:bottom w:val="single" w:sz="4" w:space="0" w:color="auto"/>
              <w:right w:val="nil"/>
            </w:tcBorders>
            <w:vAlign w:val="center"/>
          </w:tcPr>
          <w:p w14:paraId="7A14C61D" w14:textId="77777777" w:rsidR="00AB0BED" w:rsidRPr="00151CBA" w:rsidRDefault="00AB0BED" w:rsidP="00DE4094">
            <w:pPr>
              <w:spacing w:after="0" w:line="240" w:lineRule="auto"/>
              <w:rPr>
                <w:rFonts w:ascii="Arial" w:hAnsi="Arial" w:cs="Arial"/>
                <w:b/>
                <w:kern w:val="2"/>
                <w:sz w:val="20"/>
                <w:szCs w:val="20"/>
                <w14:ligatures w14:val="standardContextual"/>
              </w:rPr>
            </w:pPr>
          </w:p>
        </w:tc>
        <w:tc>
          <w:tcPr>
            <w:tcW w:w="3117" w:type="dxa"/>
            <w:tcBorders>
              <w:top w:val="single" w:sz="4" w:space="0" w:color="auto"/>
              <w:left w:val="nil"/>
              <w:bottom w:val="single" w:sz="4" w:space="0" w:color="auto"/>
              <w:right w:val="nil"/>
            </w:tcBorders>
          </w:tcPr>
          <w:p w14:paraId="0A012E04"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Acid detergent fi</w:t>
            </w:r>
            <w:r w:rsidRPr="00151CBA">
              <w:rPr>
                <w:rFonts w:ascii="Arial" w:eastAsia="Times New Roman" w:hAnsi="Arial" w:cs="Arial"/>
                <w:b/>
                <w:color w:val="000000" w:themeColor="text1"/>
                <w:sz w:val="20"/>
                <w:szCs w:val="20"/>
                <w:shd w:val="clear" w:color="auto" w:fill="FFFFFF"/>
              </w:rPr>
              <w:t>ber (%)</w:t>
            </w:r>
          </w:p>
        </w:tc>
        <w:tc>
          <w:tcPr>
            <w:tcW w:w="3117" w:type="dxa"/>
            <w:tcBorders>
              <w:top w:val="single" w:sz="4" w:space="0" w:color="auto"/>
              <w:left w:val="nil"/>
              <w:bottom w:val="single" w:sz="4" w:space="0" w:color="auto"/>
              <w:right w:val="nil"/>
            </w:tcBorders>
          </w:tcPr>
          <w:p w14:paraId="6A4EFD15"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Protei</w:t>
            </w:r>
            <w:r w:rsidRPr="00151CBA">
              <w:rPr>
                <w:rFonts w:ascii="Arial" w:eastAsia="Times New Roman" w:hAnsi="Arial" w:cs="Arial"/>
                <w:b/>
                <w:color w:val="000000" w:themeColor="text1"/>
                <w:sz w:val="20"/>
                <w:szCs w:val="20"/>
                <w:shd w:val="clear" w:color="auto" w:fill="FFFFFF"/>
              </w:rPr>
              <w:t>n (%)</w:t>
            </w:r>
          </w:p>
        </w:tc>
      </w:tr>
      <w:tr w:rsidR="00AB0BED" w:rsidRPr="00151CBA" w14:paraId="198A7A88" w14:textId="77777777">
        <w:tc>
          <w:tcPr>
            <w:tcW w:w="3116" w:type="dxa"/>
            <w:tcBorders>
              <w:top w:val="single" w:sz="4" w:space="0" w:color="auto"/>
              <w:left w:val="nil"/>
              <w:bottom w:val="nil"/>
              <w:right w:val="nil"/>
            </w:tcBorders>
          </w:tcPr>
          <w:p w14:paraId="5F254C45"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 xml:space="preserve">Model </w:t>
            </w:r>
            <w:r w:rsidR="00D35756" w:rsidRPr="00D35756">
              <w:rPr>
                <w:rFonts w:ascii="Arial" w:hAnsi="Arial" w:cs="Arial"/>
                <w:i/>
                <w:sz w:val="20"/>
                <w:szCs w:val="20"/>
              </w:rPr>
              <w:t>P</w:t>
            </w:r>
            <w:r w:rsidRPr="00151CBA">
              <w:rPr>
                <w:rFonts w:ascii="Arial" w:hAnsi="Arial" w:cs="Arial"/>
                <w:sz w:val="20"/>
                <w:szCs w:val="20"/>
              </w:rPr>
              <w:t>-value</w:t>
            </w:r>
          </w:p>
        </w:tc>
        <w:tc>
          <w:tcPr>
            <w:tcW w:w="3117" w:type="dxa"/>
            <w:tcBorders>
              <w:top w:val="single" w:sz="4" w:space="0" w:color="auto"/>
              <w:left w:val="nil"/>
              <w:bottom w:val="nil"/>
              <w:right w:val="nil"/>
            </w:tcBorders>
          </w:tcPr>
          <w:p w14:paraId="34EBCA82"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0.0014</w:t>
            </w:r>
          </w:p>
        </w:tc>
        <w:tc>
          <w:tcPr>
            <w:tcW w:w="3117" w:type="dxa"/>
            <w:tcBorders>
              <w:top w:val="single" w:sz="4" w:space="0" w:color="auto"/>
              <w:left w:val="nil"/>
              <w:bottom w:val="nil"/>
              <w:right w:val="nil"/>
            </w:tcBorders>
          </w:tcPr>
          <w:p w14:paraId="54C4B617"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0.0227</w:t>
            </w:r>
          </w:p>
        </w:tc>
      </w:tr>
      <w:tr w:rsidR="00AB0BED" w:rsidRPr="00151CBA" w14:paraId="5F4965D4" w14:textId="77777777">
        <w:tc>
          <w:tcPr>
            <w:tcW w:w="3116" w:type="dxa"/>
          </w:tcPr>
          <w:p w14:paraId="708B75A4"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 xml:space="preserve">Lack-of-fit </w:t>
            </w:r>
            <w:r w:rsidR="00D35756" w:rsidRPr="00D35756">
              <w:rPr>
                <w:rFonts w:ascii="Arial" w:hAnsi="Arial" w:cs="Arial"/>
                <w:i/>
                <w:sz w:val="20"/>
                <w:szCs w:val="20"/>
              </w:rPr>
              <w:t>P</w:t>
            </w:r>
            <w:r w:rsidRPr="00151CBA">
              <w:rPr>
                <w:rFonts w:ascii="Arial" w:hAnsi="Arial" w:cs="Arial"/>
                <w:sz w:val="20"/>
                <w:szCs w:val="20"/>
              </w:rPr>
              <w:t>-value</w:t>
            </w:r>
          </w:p>
        </w:tc>
        <w:tc>
          <w:tcPr>
            <w:tcW w:w="3117" w:type="dxa"/>
          </w:tcPr>
          <w:p w14:paraId="312D044C"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0.7355</w:t>
            </w:r>
          </w:p>
        </w:tc>
        <w:tc>
          <w:tcPr>
            <w:tcW w:w="3117" w:type="dxa"/>
          </w:tcPr>
          <w:p w14:paraId="270AAADB"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0.2222</w:t>
            </w:r>
          </w:p>
        </w:tc>
      </w:tr>
      <w:tr w:rsidR="00AB0BED" w:rsidRPr="00151CBA" w14:paraId="4895B0C7" w14:textId="77777777">
        <w:tc>
          <w:tcPr>
            <w:tcW w:w="3116" w:type="dxa"/>
          </w:tcPr>
          <w:p w14:paraId="1DD460CA" w14:textId="77777777" w:rsidR="00AB0BED" w:rsidRPr="00151CBA" w:rsidRDefault="00390854" w:rsidP="00DE4094">
            <w:pPr>
              <w:spacing w:before="240" w:after="0" w:line="240" w:lineRule="auto"/>
              <w:jc w:val="both"/>
              <w:rPr>
                <w:rFonts w:ascii="Arial" w:hAnsi="Arial" w:cs="Arial"/>
                <w:sz w:val="20"/>
                <w:szCs w:val="20"/>
                <w:vertAlign w:val="superscript"/>
              </w:rPr>
            </w:pPr>
            <w:r w:rsidRPr="00151CBA">
              <w:rPr>
                <w:rFonts w:ascii="Arial" w:hAnsi="Arial" w:cs="Arial"/>
                <w:sz w:val="20"/>
                <w:szCs w:val="20"/>
              </w:rPr>
              <w:t>R</w:t>
            </w:r>
            <w:r w:rsidRPr="00151CBA">
              <w:rPr>
                <w:rFonts w:ascii="Arial" w:hAnsi="Arial" w:cs="Arial"/>
                <w:sz w:val="20"/>
                <w:szCs w:val="20"/>
                <w:vertAlign w:val="superscript"/>
              </w:rPr>
              <w:t>2</w:t>
            </w:r>
          </w:p>
        </w:tc>
        <w:tc>
          <w:tcPr>
            <w:tcW w:w="3117" w:type="dxa"/>
          </w:tcPr>
          <w:p w14:paraId="7791F900"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0.5593</w:t>
            </w:r>
          </w:p>
        </w:tc>
        <w:tc>
          <w:tcPr>
            <w:tcW w:w="3117" w:type="dxa"/>
          </w:tcPr>
          <w:p w14:paraId="360A6A1D"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0.7111</w:t>
            </w:r>
          </w:p>
        </w:tc>
      </w:tr>
      <w:tr w:rsidR="00AB0BED" w:rsidRPr="00151CBA" w14:paraId="1BF6CF5D" w14:textId="77777777" w:rsidTr="003B1A24">
        <w:trPr>
          <w:trHeight w:val="80"/>
        </w:trPr>
        <w:tc>
          <w:tcPr>
            <w:tcW w:w="3116" w:type="dxa"/>
            <w:tcBorders>
              <w:bottom w:val="single" w:sz="4" w:space="0" w:color="auto"/>
            </w:tcBorders>
          </w:tcPr>
          <w:p w14:paraId="31AB9EC1" w14:textId="77777777" w:rsidR="00AB0BED" w:rsidRPr="00151CBA" w:rsidRDefault="00390854" w:rsidP="00DE4094">
            <w:pPr>
              <w:spacing w:before="240" w:after="0" w:line="240" w:lineRule="auto"/>
              <w:jc w:val="both"/>
              <w:rPr>
                <w:rFonts w:ascii="Arial" w:hAnsi="Arial" w:cs="Arial"/>
                <w:sz w:val="20"/>
                <w:szCs w:val="20"/>
                <w:vertAlign w:val="superscript"/>
              </w:rPr>
            </w:pPr>
            <w:r w:rsidRPr="00151CBA">
              <w:rPr>
                <w:rFonts w:ascii="Arial" w:hAnsi="Arial" w:cs="Arial"/>
                <w:sz w:val="20"/>
                <w:szCs w:val="20"/>
              </w:rPr>
              <w:t>Adjusted R</w:t>
            </w:r>
            <w:r w:rsidRPr="00151CBA">
              <w:rPr>
                <w:rFonts w:ascii="Arial" w:hAnsi="Arial" w:cs="Arial"/>
                <w:sz w:val="20"/>
                <w:szCs w:val="20"/>
                <w:vertAlign w:val="superscript"/>
              </w:rPr>
              <w:t>2</w:t>
            </w:r>
          </w:p>
        </w:tc>
        <w:tc>
          <w:tcPr>
            <w:tcW w:w="3117" w:type="dxa"/>
            <w:tcBorders>
              <w:bottom w:val="single" w:sz="4" w:space="0" w:color="auto"/>
            </w:tcBorders>
          </w:tcPr>
          <w:p w14:paraId="1FF63180"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0.5042</w:t>
            </w:r>
          </w:p>
        </w:tc>
        <w:tc>
          <w:tcPr>
            <w:tcW w:w="3117" w:type="dxa"/>
            <w:tcBorders>
              <w:bottom w:val="single" w:sz="4" w:space="0" w:color="auto"/>
            </w:tcBorders>
          </w:tcPr>
          <w:p w14:paraId="42D5B7BE"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0.52273</w:t>
            </w:r>
          </w:p>
        </w:tc>
      </w:tr>
    </w:tbl>
    <w:p w14:paraId="667DE65E" w14:textId="77777777" w:rsidR="00AB0BED" w:rsidRDefault="00C654EC" w:rsidP="00DE4094">
      <w:pPr>
        <w:spacing w:before="240" w:after="0" w:line="240" w:lineRule="auto"/>
        <w:rPr>
          <w:rFonts w:ascii="Arial" w:eastAsia="Times New Roman" w:hAnsi="Arial" w:cs="Arial"/>
          <w:b/>
          <w:color w:val="000000" w:themeColor="text1"/>
          <w:shd w:val="clear" w:color="auto" w:fill="FFFFFF"/>
        </w:rPr>
      </w:pPr>
      <w:r w:rsidRPr="00C654EC">
        <w:rPr>
          <w:rFonts w:ascii="Arial" w:hAnsi="Arial" w:cs="Arial"/>
          <w:b/>
        </w:rPr>
        <w:lastRenderedPageBreak/>
        <w:t>3.3</w:t>
      </w:r>
      <w:r w:rsidR="00390854" w:rsidRPr="00C654EC">
        <w:rPr>
          <w:rFonts w:ascii="Arial" w:hAnsi="Arial" w:cs="Arial"/>
          <w:b/>
        </w:rPr>
        <w:t xml:space="preserve"> Optimization of the in</w:t>
      </w:r>
      <w:r w:rsidR="00390854" w:rsidRPr="00C654EC">
        <w:rPr>
          <w:rFonts w:ascii="Arial" w:eastAsia="Times New Roman" w:hAnsi="Arial" w:cs="Arial"/>
          <w:b/>
          <w:color w:val="000000" w:themeColor="text1"/>
          <w:shd w:val="clear" w:color="auto" w:fill="FFFFFF"/>
        </w:rPr>
        <w:t>gredie</w:t>
      </w:r>
      <w:r w:rsidR="00390854" w:rsidRPr="00C654EC">
        <w:rPr>
          <w:rFonts w:ascii="Arial" w:hAnsi="Arial" w:cs="Arial"/>
          <w:b/>
        </w:rPr>
        <w:t>n</w:t>
      </w:r>
      <w:r w:rsidR="00390854" w:rsidRPr="00C654EC">
        <w:rPr>
          <w:rFonts w:ascii="Arial" w:eastAsia="Times New Roman" w:hAnsi="Arial" w:cs="Arial"/>
          <w:b/>
          <w:color w:val="000000" w:themeColor="text1"/>
          <w:shd w:val="clear" w:color="auto" w:fill="FFFFFF"/>
        </w:rPr>
        <w:t>ts</w:t>
      </w:r>
    </w:p>
    <w:p w14:paraId="06FB9E36" w14:textId="77777777" w:rsidR="00644051" w:rsidRPr="00644051" w:rsidRDefault="00644051" w:rsidP="00644051">
      <w:pPr>
        <w:spacing w:after="0" w:line="240" w:lineRule="auto"/>
        <w:rPr>
          <w:rFonts w:ascii="Arial" w:hAnsi="Arial" w:cs="Arial"/>
          <w:b/>
          <w:sz w:val="20"/>
          <w:szCs w:val="20"/>
        </w:rPr>
      </w:pPr>
    </w:p>
    <w:p w14:paraId="7DF12CF8" w14:textId="77777777" w:rsidR="00AB0BED" w:rsidRPr="00C654EC" w:rsidRDefault="00390854" w:rsidP="00644051">
      <w:pPr>
        <w:spacing w:after="0" w:line="240" w:lineRule="auto"/>
        <w:jc w:val="both"/>
        <w:rPr>
          <w:rFonts w:ascii="Arial" w:hAnsi="Arial" w:cs="Arial"/>
          <w:sz w:val="20"/>
          <w:szCs w:val="20"/>
          <w:shd w:val="clear" w:color="auto" w:fill="FFFFFF"/>
        </w:rPr>
      </w:pPr>
      <w:r w:rsidRPr="00C654EC">
        <w:rPr>
          <w:rFonts w:ascii="Arial" w:hAnsi="Arial" w:cs="Arial"/>
          <w:sz w:val="20"/>
          <w:szCs w:val="20"/>
          <w:shd w:val="clear" w:color="auto" w:fill="FFFFFF"/>
        </w:rPr>
        <w:t>Numerical optimization results (Table 4) showed that formulation consisting 55% wheat flour, 36% sorghum flour and 9% cowpea flour had the highest desirability (0.811). The predicted response variables for the formulation with highest desirability was 16.01% protein and 2.08% acid deterge</w:t>
      </w:r>
      <w:r w:rsidRPr="00C654EC">
        <w:rPr>
          <w:rFonts w:ascii="Arial" w:eastAsia="Times New Roman" w:hAnsi="Arial" w:cs="Arial"/>
          <w:color w:val="000000" w:themeColor="text1"/>
          <w:sz w:val="20"/>
          <w:szCs w:val="20"/>
          <w:shd w:val="clear" w:color="auto" w:fill="FFFFFF"/>
        </w:rPr>
        <w:t xml:space="preserve">nt </w:t>
      </w:r>
      <w:r w:rsidRPr="00C654EC">
        <w:rPr>
          <w:rFonts w:ascii="Arial" w:hAnsi="Arial" w:cs="Arial"/>
          <w:sz w:val="20"/>
          <w:szCs w:val="20"/>
          <w:shd w:val="clear" w:color="auto" w:fill="FFFFFF"/>
        </w:rPr>
        <w:t>fiber. Validation test found no significant difference (</w:t>
      </w:r>
      <w:r w:rsidR="00FA3967" w:rsidRPr="00FA3967">
        <w:rPr>
          <w:rFonts w:ascii="Arial" w:hAnsi="Arial" w:cs="Arial"/>
          <w:i/>
          <w:sz w:val="20"/>
          <w:szCs w:val="20"/>
          <w:shd w:val="clear" w:color="auto" w:fill="FFFFFF"/>
        </w:rPr>
        <w:t>P</w:t>
      </w:r>
      <w:r w:rsidR="00F55BE8">
        <w:rPr>
          <w:rFonts w:ascii="Arial" w:hAnsi="Arial" w:cs="Arial"/>
          <w:i/>
          <w:sz w:val="20"/>
          <w:szCs w:val="20"/>
          <w:shd w:val="clear" w:color="auto" w:fill="FFFFFF"/>
        </w:rPr>
        <w:t xml:space="preserve"> </w:t>
      </w:r>
      <w:r w:rsidR="0008460C">
        <w:rPr>
          <w:rFonts w:ascii="Arial" w:hAnsi="Arial" w:cs="Arial"/>
          <w:sz w:val="20"/>
          <w:szCs w:val="20"/>
          <w:shd w:val="clear" w:color="auto" w:fill="FFFFFF"/>
        </w:rPr>
        <w:t>&gt;</w:t>
      </w:r>
      <w:r w:rsidR="00F55BE8">
        <w:rPr>
          <w:rFonts w:ascii="Arial" w:hAnsi="Arial" w:cs="Arial"/>
          <w:sz w:val="20"/>
          <w:szCs w:val="20"/>
          <w:shd w:val="clear" w:color="auto" w:fill="FFFFFF"/>
        </w:rPr>
        <w:t xml:space="preserve"> </w:t>
      </w:r>
      <w:r w:rsidRPr="00C654EC">
        <w:rPr>
          <w:rFonts w:ascii="Arial" w:hAnsi="Arial" w:cs="Arial"/>
          <w:sz w:val="20"/>
          <w:szCs w:val="20"/>
          <w:shd w:val="clear" w:color="auto" w:fill="FFFFFF"/>
        </w:rPr>
        <w:t>.05) between the experimental and predicted values for response variables (Table 5). This implies that the models used adequately predicted the response variables.</w:t>
      </w:r>
    </w:p>
    <w:p w14:paraId="28571E81" w14:textId="77777777" w:rsidR="00AB0BED" w:rsidRPr="003B1A24" w:rsidRDefault="00AB0BED" w:rsidP="003B1A24">
      <w:pPr>
        <w:spacing w:after="0" w:line="240" w:lineRule="auto"/>
        <w:rPr>
          <w:rFonts w:ascii="Arial" w:hAnsi="Arial" w:cs="Arial"/>
          <w:b/>
          <w:sz w:val="20"/>
          <w:szCs w:val="20"/>
        </w:rPr>
      </w:pPr>
    </w:p>
    <w:p w14:paraId="313A10CF" w14:textId="77777777" w:rsidR="00AB0BED" w:rsidRDefault="00390854" w:rsidP="00644051">
      <w:pPr>
        <w:pStyle w:val="Caption"/>
        <w:keepNext/>
        <w:spacing w:after="0"/>
        <w:rPr>
          <w:rFonts w:ascii="Arial" w:hAnsi="Arial" w:cs="Arial"/>
          <w:i w:val="0"/>
          <w:color w:val="auto"/>
          <w:sz w:val="20"/>
          <w:szCs w:val="20"/>
        </w:rPr>
      </w:pPr>
      <w:r w:rsidRPr="00644051">
        <w:rPr>
          <w:rFonts w:ascii="Arial" w:hAnsi="Arial" w:cs="Arial"/>
          <w:b/>
          <w:i w:val="0"/>
          <w:color w:val="auto"/>
          <w:sz w:val="20"/>
          <w:szCs w:val="20"/>
        </w:rPr>
        <w:t xml:space="preserve">Table </w:t>
      </w:r>
      <w:r w:rsidRPr="00644051">
        <w:rPr>
          <w:rFonts w:ascii="Arial" w:hAnsi="Arial" w:cs="Arial"/>
          <w:b/>
          <w:i w:val="0"/>
          <w:color w:val="auto"/>
          <w:sz w:val="20"/>
          <w:szCs w:val="20"/>
        </w:rPr>
        <w:fldChar w:fldCharType="begin"/>
      </w:r>
      <w:r w:rsidRPr="00644051">
        <w:rPr>
          <w:rFonts w:ascii="Arial" w:hAnsi="Arial" w:cs="Arial"/>
          <w:b/>
          <w:i w:val="0"/>
          <w:color w:val="auto"/>
          <w:sz w:val="20"/>
          <w:szCs w:val="20"/>
        </w:rPr>
        <w:instrText xml:space="preserve"> SEQ Table \* ARABIC </w:instrText>
      </w:r>
      <w:r w:rsidRPr="00644051">
        <w:rPr>
          <w:rFonts w:ascii="Arial" w:hAnsi="Arial" w:cs="Arial"/>
          <w:b/>
          <w:i w:val="0"/>
          <w:color w:val="auto"/>
          <w:sz w:val="20"/>
          <w:szCs w:val="20"/>
        </w:rPr>
        <w:fldChar w:fldCharType="separate"/>
      </w:r>
      <w:r w:rsidRPr="00644051">
        <w:rPr>
          <w:rFonts w:ascii="Arial" w:hAnsi="Arial" w:cs="Arial"/>
          <w:b/>
          <w:i w:val="0"/>
          <w:color w:val="auto"/>
          <w:sz w:val="20"/>
          <w:szCs w:val="20"/>
        </w:rPr>
        <w:t>4</w:t>
      </w:r>
      <w:r w:rsidRPr="00644051">
        <w:rPr>
          <w:rFonts w:ascii="Arial" w:hAnsi="Arial" w:cs="Arial"/>
          <w:b/>
          <w:i w:val="0"/>
          <w:color w:val="auto"/>
          <w:sz w:val="20"/>
          <w:szCs w:val="20"/>
        </w:rPr>
        <w:fldChar w:fldCharType="end"/>
      </w:r>
      <w:r w:rsidRPr="00644051">
        <w:rPr>
          <w:rFonts w:ascii="Arial" w:hAnsi="Arial" w:cs="Arial"/>
          <w:b/>
          <w:i w:val="0"/>
          <w:color w:val="auto"/>
          <w:sz w:val="20"/>
          <w:szCs w:val="20"/>
        </w:rPr>
        <w:t>:</w:t>
      </w:r>
      <w:r w:rsidRPr="00644051">
        <w:rPr>
          <w:rFonts w:ascii="Arial" w:hAnsi="Arial" w:cs="Arial"/>
          <w:i w:val="0"/>
          <w:color w:val="auto"/>
          <w:sz w:val="20"/>
          <w:szCs w:val="20"/>
        </w:rPr>
        <w:t xml:space="preserve"> Optimized formulation for making noodles obtained from Design Expert software</w:t>
      </w:r>
    </w:p>
    <w:p w14:paraId="1BA395CA" w14:textId="77777777" w:rsidR="00644051" w:rsidRPr="00644051" w:rsidRDefault="00644051" w:rsidP="00644051">
      <w:pPr>
        <w:spacing w:after="0"/>
        <w:rPr>
          <w:sz w:val="20"/>
          <w:szCs w:val="20"/>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80"/>
        <w:gridCol w:w="1170"/>
        <w:gridCol w:w="1170"/>
        <w:gridCol w:w="990"/>
        <w:gridCol w:w="270"/>
        <w:gridCol w:w="1440"/>
        <w:gridCol w:w="180"/>
        <w:gridCol w:w="1260"/>
        <w:gridCol w:w="1260"/>
      </w:tblGrid>
      <w:tr w:rsidR="00AB0BED" w:rsidRPr="00D001E4" w14:paraId="40A18852" w14:textId="77777777">
        <w:tc>
          <w:tcPr>
            <w:tcW w:w="630" w:type="dxa"/>
            <w:tcBorders>
              <w:top w:val="single" w:sz="4" w:space="0" w:color="auto"/>
              <w:left w:val="nil"/>
              <w:bottom w:val="nil"/>
              <w:right w:val="nil"/>
            </w:tcBorders>
          </w:tcPr>
          <w:p w14:paraId="6DB62FE3"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No.</w:t>
            </w:r>
          </w:p>
        </w:tc>
        <w:tc>
          <w:tcPr>
            <w:tcW w:w="3420" w:type="dxa"/>
            <w:gridSpan w:val="3"/>
            <w:tcBorders>
              <w:top w:val="single" w:sz="4" w:space="0" w:color="auto"/>
              <w:left w:val="nil"/>
              <w:bottom w:val="single" w:sz="4" w:space="0" w:color="auto"/>
              <w:right w:val="nil"/>
            </w:tcBorders>
          </w:tcPr>
          <w:p w14:paraId="0157F893" w14:textId="77777777" w:rsidR="00AB0BED" w:rsidRPr="00D001E4" w:rsidRDefault="00390854" w:rsidP="00DE4094">
            <w:pPr>
              <w:spacing w:before="240" w:after="0" w:line="240" w:lineRule="auto"/>
              <w:jc w:val="center"/>
              <w:rPr>
                <w:rFonts w:ascii="Arial" w:hAnsi="Arial" w:cs="Arial"/>
                <w:b/>
                <w:sz w:val="20"/>
                <w:szCs w:val="20"/>
                <w:shd w:val="clear" w:color="auto" w:fill="FFFFFF"/>
              </w:rPr>
            </w:pPr>
            <w:r w:rsidRPr="00D001E4">
              <w:rPr>
                <w:rFonts w:ascii="Arial" w:hAnsi="Arial" w:cs="Arial"/>
                <w:b/>
                <w:sz w:val="20"/>
                <w:szCs w:val="20"/>
                <w:shd w:val="clear" w:color="auto" w:fill="FFFFFF"/>
              </w:rPr>
              <w:t>Ingredients (g/100 g)</w:t>
            </w:r>
          </w:p>
        </w:tc>
        <w:tc>
          <w:tcPr>
            <w:tcW w:w="2700" w:type="dxa"/>
            <w:gridSpan w:val="3"/>
            <w:tcBorders>
              <w:top w:val="single" w:sz="4" w:space="0" w:color="auto"/>
              <w:left w:val="nil"/>
              <w:bottom w:val="single" w:sz="4" w:space="0" w:color="auto"/>
              <w:right w:val="nil"/>
            </w:tcBorders>
          </w:tcPr>
          <w:p w14:paraId="26E7E277" w14:textId="77777777" w:rsidR="00AB0BED" w:rsidRPr="00D001E4" w:rsidRDefault="00390854" w:rsidP="00DE4094">
            <w:pPr>
              <w:spacing w:before="240" w:after="0" w:line="240" w:lineRule="auto"/>
              <w:jc w:val="center"/>
              <w:rPr>
                <w:rFonts w:ascii="Arial" w:hAnsi="Arial" w:cs="Arial"/>
                <w:b/>
                <w:sz w:val="20"/>
                <w:szCs w:val="20"/>
                <w:shd w:val="clear" w:color="auto" w:fill="FFFFFF"/>
              </w:rPr>
            </w:pPr>
            <w:r w:rsidRPr="00D001E4">
              <w:rPr>
                <w:rFonts w:ascii="Arial" w:hAnsi="Arial" w:cs="Arial"/>
                <w:b/>
                <w:sz w:val="20"/>
                <w:szCs w:val="20"/>
                <w:shd w:val="clear" w:color="auto" w:fill="FFFFFF"/>
              </w:rPr>
              <w:t>Responses (%)</w:t>
            </w:r>
          </w:p>
        </w:tc>
        <w:tc>
          <w:tcPr>
            <w:tcW w:w="1440" w:type="dxa"/>
            <w:gridSpan w:val="2"/>
            <w:tcBorders>
              <w:top w:val="single" w:sz="4" w:space="0" w:color="auto"/>
              <w:left w:val="nil"/>
              <w:bottom w:val="nil"/>
              <w:right w:val="nil"/>
            </w:tcBorders>
          </w:tcPr>
          <w:p w14:paraId="28E7B883"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Desirability</w:t>
            </w:r>
          </w:p>
        </w:tc>
        <w:tc>
          <w:tcPr>
            <w:tcW w:w="1260" w:type="dxa"/>
            <w:tcBorders>
              <w:top w:val="single" w:sz="4" w:space="0" w:color="auto"/>
              <w:left w:val="nil"/>
              <w:bottom w:val="nil"/>
              <w:right w:val="nil"/>
            </w:tcBorders>
          </w:tcPr>
          <w:p w14:paraId="5C9E514B"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Comment</w:t>
            </w:r>
          </w:p>
        </w:tc>
      </w:tr>
      <w:tr w:rsidR="00AB0BED" w:rsidRPr="00D001E4" w14:paraId="6B4FE8BF" w14:textId="77777777">
        <w:tc>
          <w:tcPr>
            <w:tcW w:w="630" w:type="dxa"/>
            <w:tcBorders>
              <w:top w:val="nil"/>
              <w:left w:val="nil"/>
              <w:bottom w:val="single" w:sz="4" w:space="0" w:color="auto"/>
              <w:right w:val="nil"/>
            </w:tcBorders>
          </w:tcPr>
          <w:p w14:paraId="0FF77A53"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1080" w:type="dxa"/>
            <w:tcBorders>
              <w:top w:val="nil"/>
              <w:left w:val="nil"/>
              <w:bottom w:val="single" w:sz="4" w:space="0" w:color="auto"/>
              <w:right w:val="nil"/>
            </w:tcBorders>
          </w:tcPr>
          <w:p w14:paraId="241C6F09"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Wheat</w:t>
            </w:r>
          </w:p>
        </w:tc>
        <w:tc>
          <w:tcPr>
            <w:tcW w:w="1170" w:type="dxa"/>
            <w:tcBorders>
              <w:top w:val="nil"/>
              <w:left w:val="nil"/>
              <w:bottom w:val="single" w:sz="4" w:space="0" w:color="auto"/>
              <w:right w:val="nil"/>
            </w:tcBorders>
          </w:tcPr>
          <w:p w14:paraId="71DC7E8A"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Sorghum</w:t>
            </w:r>
          </w:p>
        </w:tc>
        <w:tc>
          <w:tcPr>
            <w:tcW w:w="1170" w:type="dxa"/>
            <w:tcBorders>
              <w:top w:val="nil"/>
              <w:left w:val="nil"/>
              <w:bottom w:val="single" w:sz="4" w:space="0" w:color="auto"/>
              <w:right w:val="nil"/>
            </w:tcBorders>
          </w:tcPr>
          <w:p w14:paraId="32EF5EE8"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Cowpea</w:t>
            </w:r>
          </w:p>
        </w:tc>
        <w:tc>
          <w:tcPr>
            <w:tcW w:w="990" w:type="dxa"/>
            <w:tcBorders>
              <w:top w:val="nil"/>
              <w:left w:val="nil"/>
              <w:bottom w:val="single" w:sz="4" w:space="0" w:color="auto"/>
              <w:right w:val="nil"/>
            </w:tcBorders>
          </w:tcPr>
          <w:p w14:paraId="2418BDFA"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Protein</w:t>
            </w:r>
          </w:p>
        </w:tc>
        <w:tc>
          <w:tcPr>
            <w:tcW w:w="1890" w:type="dxa"/>
            <w:gridSpan w:val="3"/>
            <w:tcBorders>
              <w:top w:val="nil"/>
              <w:left w:val="nil"/>
              <w:bottom w:val="single" w:sz="4" w:space="0" w:color="auto"/>
              <w:right w:val="nil"/>
            </w:tcBorders>
          </w:tcPr>
          <w:p w14:paraId="643CF589"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Acid detergent fiber</w:t>
            </w:r>
          </w:p>
        </w:tc>
        <w:tc>
          <w:tcPr>
            <w:tcW w:w="1260" w:type="dxa"/>
            <w:tcBorders>
              <w:top w:val="nil"/>
              <w:left w:val="nil"/>
              <w:bottom w:val="single" w:sz="4" w:space="0" w:color="auto"/>
              <w:right w:val="nil"/>
            </w:tcBorders>
          </w:tcPr>
          <w:p w14:paraId="11A4812F"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1260" w:type="dxa"/>
            <w:tcBorders>
              <w:top w:val="nil"/>
              <w:left w:val="nil"/>
              <w:bottom w:val="single" w:sz="4" w:space="0" w:color="auto"/>
              <w:right w:val="nil"/>
            </w:tcBorders>
          </w:tcPr>
          <w:p w14:paraId="6EFC9794"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r w:rsidR="00AB0BED" w:rsidRPr="00D001E4" w14:paraId="59E9D6DD" w14:textId="77777777">
        <w:tc>
          <w:tcPr>
            <w:tcW w:w="630" w:type="dxa"/>
            <w:tcBorders>
              <w:top w:val="single" w:sz="4" w:space="0" w:color="auto"/>
              <w:left w:val="nil"/>
              <w:right w:val="nil"/>
            </w:tcBorders>
          </w:tcPr>
          <w:p w14:paraId="73A0DB7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w:t>
            </w:r>
          </w:p>
        </w:tc>
        <w:tc>
          <w:tcPr>
            <w:tcW w:w="1080" w:type="dxa"/>
            <w:tcBorders>
              <w:top w:val="single" w:sz="4" w:space="0" w:color="auto"/>
              <w:left w:val="nil"/>
              <w:right w:val="nil"/>
            </w:tcBorders>
          </w:tcPr>
          <w:p w14:paraId="7D0FB28D"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55</w:t>
            </w:r>
          </w:p>
        </w:tc>
        <w:tc>
          <w:tcPr>
            <w:tcW w:w="1170" w:type="dxa"/>
            <w:tcBorders>
              <w:top w:val="single" w:sz="4" w:space="0" w:color="auto"/>
              <w:left w:val="nil"/>
              <w:right w:val="nil"/>
            </w:tcBorders>
          </w:tcPr>
          <w:p w14:paraId="5E41BB17"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35.9917</w:t>
            </w:r>
          </w:p>
        </w:tc>
        <w:tc>
          <w:tcPr>
            <w:tcW w:w="1170" w:type="dxa"/>
            <w:tcBorders>
              <w:top w:val="single" w:sz="4" w:space="0" w:color="auto"/>
              <w:left w:val="nil"/>
              <w:right w:val="nil"/>
            </w:tcBorders>
          </w:tcPr>
          <w:p w14:paraId="1AB3428A"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9.00825</w:t>
            </w:r>
          </w:p>
        </w:tc>
        <w:tc>
          <w:tcPr>
            <w:tcW w:w="1260" w:type="dxa"/>
            <w:gridSpan w:val="2"/>
            <w:tcBorders>
              <w:top w:val="single" w:sz="4" w:space="0" w:color="auto"/>
              <w:left w:val="nil"/>
              <w:right w:val="nil"/>
            </w:tcBorders>
          </w:tcPr>
          <w:p w14:paraId="6A0C7229"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16.0118</w:t>
            </w:r>
          </w:p>
        </w:tc>
        <w:tc>
          <w:tcPr>
            <w:tcW w:w="1620" w:type="dxa"/>
            <w:gridSpan w:val="2"/>
            <w:tcBorders>
              <w:top w:val="single" w:sz="4" w:space="0" w:color="auto"/>
              <w:left w:val="nil"/>
              <w:right w:val="nil"/>
            </w:tcBorders>
          </w:tcPr>
          <w:p w14:paraId="7A847A6A"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2.07507</w:t>
            </w:r>
          </w:p>
        </w:tc>
        <w:tc>
          <w:tcPr>
            <w:tcW w:w="1260" w:type="dxa"/>
            <w:tcBorders>
              <w:top w:val="single" w:sz="4" w:space="0" w:color="auto"/>
              <w:left w:val="nil"/>
              <w:right w:val="nil"/>
            </w:tcBorders>
          </w:tcPr>
          <w:p w14:paraId="47592773"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0.811</w:t>
            </w:r>
          </w:p>
        </w:tc>
        <w:tc>
          <w:tcPr>
            <w:tcW w:w="1260" w:type="dxa"/>
            <w:tcBorders>
              <w:top w:val="single" w:sz="4" w:space="0" w:color="auto"/>
              <w:left w:val="nil"/>
              <w:right w:val="nil"/>
            </w:tcBorders>
          </w:tcPr>
          <w:p w14:paraId="424B32D4"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Selected</w:t>
            </w:r>
          </w:p>
        </w:tc>
      </w:tr>
      <w:tr w:rsidR="00AB0BED" w:rsidRPr="00D001E4" w14:paraId="60CFE641" w14:textId="77777777">
        <w:tc>
          <w:tcPr>
            <w:tcW w:w="630" w:type="dxa"/>
            <w:tcBorders>
              <w:left w:val="nil"/>
              <w:bottom w:val="nil"/>
              <w:right w:val="nil"/>
            </w:tcBorders>
          </w:tcPr>
          <w:p w14:paraId="7AE4D30B"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w:t>
            </w:r>
          </w:p>
        </w:tc>
        <w:tc>
          <w:tcPr>
            <w:tcW w:w="1080" w:type="dxa"/>
            <w:tcBorders>
              <w:left w:val="nil"/>
              <w:bottom w:val="nil"/>
              <w:right w:val="nil"/>
            </w:tcBorders>
          </w:tcPr>
          <w:p w14:paraId="37814961"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49.3336</w:t>
            </w:r>
          </w:p>
        </w:tc>
        <w:tc>
          <w:tcPr>
            <w:tcW w:w="1170" w:type="dxa"/>
            <w:tcBorders>
              <w:left w:val="nil"/>
              <w:bottom w:val="nil"/>
              <w:right w:val="nil"/>
            </w:tcBorders>
          </w:tcPr>
          <w:p w14:paraId="75E8D5CB"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31.2802</w:t>
            </w:r>
          </w:p>
        </w:tc>
        <w:tc>
          <w:tcPr>
            <w:tcW w:w="1170" w:type="dxa"/>
            <w:tcBorders>
              <w:left w:val="nil"/>
              <w:bottom w:val="nil"/>
              <w:right w:val="nil"/>
            </w:tcBorders>
          </w:tcPr>
          <w:p w14:paraId="005EB87F"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19.3862</w:t>
            </w:r>
          </w:p>
        </w:tc>
        <w:tc>
          <w:tcPr>
            <w:tcW w:w="1260" w:type="dxa"/>
            <w:gridSpan w:val="2"/>
            <w:tcBorders>
              <w:left w:val="nil"/>
              <w:bottom w:val="nil"/>
              <w:right w:val="nil"/>
            </w:tcBorders>
          </w:tcPr>
          <w:p w14:paraId="4CD89B68"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16.1657</w:t>
            </w:r>
          </w:p>
        </w:tc>
        <w:tc>
          <w:tcPr>
            <w:tcW w:w="1620" w:type="dxa"/>
            <w:gridSpan w:val="2"/>
            <w:tcBorders>
              <w:left w:val="nil"/>
              <w:bottom w:val="nil"/>
              <w:right w:val="nil"/>
            </w:tcBorders>
          </w:tcPr>
          <w:p w14:paraId="2CCEB24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1.93327</w:t>
            </w:r>
          </w:p>
        </w:tc>
        <w:tc>
          <w:tcPr>
            <w:tcW w:w="1260" w:type="dxa"/>
            <w:tcBorders>
              <w:left w:val="nil"/>
              <w:bottom w:val="nil"/>
              <w:right w:val="nil"/>
            </w:tcBorders>
          </w:tcPr>
          <w:p w14:paraId="10996F29"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0.672</w:t>
            </w:r>
          </w:p>
        </w:tc>
        <w:tc>
          <w:tcPr>
            <w:tcW w:w="1260" w:type="dxa"/>
            <w:tcBorders>
              <w:left w:val="nil"/>
              <w:bottom w:val="nil"/>
              <w:right w:val="nil"/>
            </w:tcBorders>
          </w:tcPr>
          <w:p w14:paraId="694A41EC"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r w:rsidR="00AB0BED" w:rsidRPr="00D001E4" w14:paraId="3401E8BA" w14:textId="77777777">
        <w:tc>
          <w:tcPr>
            <w:tcW w:w="630" w:type="dxa"/>
            <w:tcBorders>
              <w:top w:val="nil"/>
              <w:left w:val="nil"/>
              <w:bottom w:val="single" w:sz="4" w:space="0" w:color="auto"/>
              <w:right w:val="nil"/>
            </w:tcBorders>
          </w:tcPr>
          <w:p w14:paraId="22C13E8E"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w:t>
            </w:r>
          </w:p>
        </w:tc>
        <w:tc>
          <w:tcPr>
            <w:tcW w:w="1080" w:type="dxa"/>
            <w:tcBorders>
              <w:top w:val="nil"/>
              <w:left w:val="nil"/>
              <w:bottom w:val="single" w:sz="4" w:space="0" w:color="auto"/>
              <w:right w:val="nil"/>
            </w:tcBorders>
          </w:tcPr>
          <w:p w14:paraId="6A89997C"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50.25</w:t>
            </w:r>
          </w:p>
        </w:tc>
        <w:tc>
          <w:tcPr>
            <w:tcW w:w="1170" w:type="dxa"/>
            <w:tcBorders>
              <w:top w:val="nil"/>
              <w:left w:val="nil"/>
              <w:bottom w:val="single" w:sz="4" w:space="0" w:color="auto"/>
              <w:right w:val="nil"/>
            </w:tcBorders>
          </w:tcPr>
          <w:p w14:paraId="3BD22A5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29.75</w:t>
            </w:r>
          </w:p>
        </w:tc>
        <w:tc>
          <w:tcPr>
            <w:tcW w:w="1170" w:type="dxa"/>
            <w:tcBorders>
              <w:top w:val="nil"/>
              <w:left w:val="nil"/>
              <w:bottom w:val="single" w:sz="4" w:space="0" w:color="auto"/>
              <w:right w:val="nil"/>
            </w:tcBorders>
          </w:tcPr>
          <w:p w14:paraId="08AE8ACC"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20</w:t>
            </w:r>
          </w:p>
        </w:tc>
        <w:tc>
          <w:tcPr>
            <w:tcW w:w="1260" w:type="dxa"/>
            <w:gridSpan w:val="2"/>
            <w:tcBorders>
              <w:top w:val="nil"/>
              <w:left w:val="nil"/>
              <w:bottom w:val="single" w:sz="4" w:space="0" w:color="auto"/>
              <w:right w:val="nil"/>
            </w:tcBorders>
          </w:tcPr>
          <w:p w14:paraId="2B0F6304"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16.7497</w:t>
            </w:r>
          </w:p>
        </w:tc>
        <w:tc>
          <w:tcPr>
            <w:tcW w:w="1620" w:type="dxa"/>
            <w:gridSpan w:val="2"/>
            <w:tcBorders>
              <w:top w:val="nil"/>
              <w:left w:val="nil"/>
              <w:bottom w:val="single" w:sz="4" w:space="0" w:color="auto"/>
              <w:right w:val="nil"/>
            </w:tcBorders>
          </w:tcPr>
          <w:p w14:paraId="08565F0E"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1.79641</w:t>
            </w:r>
          </w:p>
        </w:tc>
        <w:tc>
          <w:tcPr>
            <w:tcW w:w="1260" w:type="dxa"/>
            <w:tcBorders>
              <w:top w:val="nil"/>
              <w:left w:val="nil"/>
              <w:bottom w:val="single" w:sz="4" w:space="0" w:color="auto"/>
              <w:right w:val="nil"/>
            </w:tcBorders>
          </w:tcPr>
          <w:p w14:paraId="74896450"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0.666</w:t>
            </w:r>
          </w:p>
        </w:tc>
        <w:tc>
          <w:tcPr>
            <w:tcW w:w="1260" w:type="dxa"/>
            <w:tcBorders>
              <w:top w:val="nil"/>
              <w:left w:val="nil"/>
              <w:bottom w:val="single" w:sz="4" w:space="0" w:color="auto"/>
              <w:right w:val="nil"/>
            </w:tcBorders>
          </w:tcPr>
          <w:p w14:paraId="55DA5529"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bl>
    <w:p w14:paraId="4849F173" w14:textId="77777777" w:rsidR="00AB0BED" w:rsidRDefault="00AB0BED" w:rsidP="0026342E">
      <w:pPr>
        <w:spacing w:after="0" w:line="240" w:lineRule="auto"/>
        <w:jc w:val="both"/>
        <w:rPr>
          <w:rFonts w:ascii="Arial" w:hAnsi="Arial" w:cs="Arial"/>
          <w:sz w:val="20"/>
          <w:szCs w:val="20"/>
        </w:rPr>
      </w:pPr>
    </w:p>
    <w:p w14:paraId="57C0A65D" w14:textId="77777777" w:rsidR="0026342E" w:rsidRPr="0026342E" w:rsidRDefault="0026342E" w:rsidP="0026342E">
      <w:pPr>
        <w:spacing w:after="0" w:line="240" w:lineRule="auto"/>
        <w:jc w:val="both"/>
        <w:rPr>
          <w:rFonts w:ascii="Arial" w:hAnsi="Arial" w:cs="Arial"/>
          <w:sz w:val="20"/>
          <w:szCs w:val="20"/>
        </w:rPr>
      </w:pPr>
    </w:p>
    <w:p w14:paraId="14BB129B" w14:textId="77777777" w:rsidR="00AB0BED" w:rsidRPr="00D001E4" w:rsidRDefault="00390854" w:rsidP="00DE4094">
      <w:pPr>
        <w:pStyle w:val="Caption"/>
        <w:keepNext/>
        <w:rPr>
          <w:rFonts w:ascii="Arial" w:hAnsi="Arial" w:cs="Arial"/>
          <w:i w:val="0"/>
          <w:color w:val="auto"/>
          <w:sz w:val="20"/>
          <w:szCs w:val="20"/>
        </w:rPr>
      </w:pPr>
      <w:r w:rsidRPr="00D001E4">
        <w:rPr>
          <w:rFonts w:ascii="Arial" w:hAnsi="Arial" w:cs="Arial"/>
          <w:b/>
          <w:i w:val="0"/>
          <w:color w:val="auto"/>
          <w:sz w:val="20"/>
          <w:szCs w:val="20"/>
        </w:rPr>
        <w:t xml:space="preserve">Table </w:t>
      </w:r>
      <w:r w:rsidRPr="00D001E4">
        <w:rPr>
          <w:rFonts w:ascii="Arial" w:hAnsi="Arial" w:cs="Arial"/>
          <w:b/>
          <w:i w:val="0"/>
          <w:color w:val="auto"/>
          <w:sz w:val="20"/>
          <w:szCs w:val="20"/>
        </w:rPr>
        <w:fldChar w:fldCharType="begin"/>
      </w:r>
      <w:r w:rsidRPr="00D001E4">
        <w:rPr>
          <w:rFonts w:ascii="Arial" w:hAnsi="Arial" w:cs="Arial"/>
          <w:b/>
          <w:i w:val="0"/>
          <w:color w:val="auto"/>
          <w:sz w:val="20"/>
          <w:szCs w:val="20"/>
        </w:rPr>
        <w:instrText xml:space="preserve"> SEQ Table \* ARABIC </w:instrText>
      </w:r>
      <w:r w:rsidRPr="00D001E4">
        <w:rPr>
          <w:rFonts w:ascii="Arial" w:hAnsi="Arial" w:cs="Arial"/>
          <w:b/>
          <w:i w:val="0"/>
          <w:color w:val="auto"/>
          <w:sz w:val="20"/>
          <w:szCs w:val="20"/>
        </w:rPr>
        <w:fldChar w:fldCharType="separate"/>
      </w:r>
      <w:r w:rsidRPr="00D001E4">
        <w:rPr>
          <w:rFonts w:ascii="Arial" w:hAnsi="Arial" w:cs="Arial"/>
          <w:b/>
          <w:i w:val="0"/>
          <w:color w:val="auto"/>
          <w:sz w:val="20"/>
          <w:szCs w:val="20"/>
        </w:rPr>
        <w:t>5</w:t>
      </w:r>
      <w:r w:rsidRPr="00D001E4">
        <w:rPr>
          <w:rFonts w:ascii="Arial" w:hAnsi="Arial" w:cs="Arial"/>
          <w:b/>
          <w:i w:val="0"/>
          <w:color w:val="auto"/>
          <w:sz w:val="20"/>
          <w:szCs w:val="20"/>
        </w:rPr>
        <w:fldChar w:fldCharType="end"/>
      </w:r>
      <w:r w:rsidRPr="00D001E4">
        <w:rPr>
          <w:rFonts w:ascii="Arial" w:hAnsi="Arial" w:cs="Arial"/>
          <w:b/>
          <w:i w:val="0"/>
          <w:color w:val="auto"/>
          <w:sz w:val="20"/>
          <w:szCs w:val="20"/>
        </w:rPr>
        <w:t>:</w:t>
      </w:r>
      <w:r w:rsidRPr="00D001E4">
        <w:rPr>
          <w:rFonts w:ascii="Arial" w:hAnsi="Arial" w:cs="Arial"/>
          <w:i w:val="0"/>
          <w:color w:val="auto"/>
          <w:sz w:val="20"/>
          <w:szCs w:val="20"/>
        </w:rPr>
        <w:t xml:space="preserve"> Results obtained from validation the optimized formulation of noodles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0BED" w:rsidRPr="00D001E4" w14:paraId="5B7B9A99" w14:textId="77777777">
        <w:trPr>
          <w:trHeight w:val="484"/>
        </w:trPr>
        <w:tc>
          <w:tcPr>
            <w:tcW w:w="3116" w:type="dxa"/>
            <w:tcBorders>
              <w:top w:val="single" w:sz="4" w:space="0" w:color="auto"/>
              <w:left w:val="nil"/>
              <w:bottom w:val="nil"/>
              <w:right w:val="nil"/>
            </w:tcBorders>
          </w:tcPr>
          <w:p w14:paraId="67C58F76"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3117" w:type="dxa"/>
            <w:tcBorders>
              <w:top w:val="single" w:sz="4" w:space="0" w:color="auto"/>
              <w:left w:val="nil"/>
              <w:bottom w:val="single" w:sz="4" w:space="0" w:color="auto"/>
              <w:right w:val="nil"/>
            </w:tcBorders>
          </w:tcPr>
          <w:p w14:paraId="211D82D4"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Protein (%)</w:t>
            </w:r>
          </w:p>
        </w:tc>
        <w:tc>
          <w:tcPr>
            <w:tcW w:w="3117" w:type="dxa"/>
            <w:tcBorders>
              <w:top w:val="single" w:sz="4" w:space="0" w:color="auto"/>
              <w:left w:val="nil"/>
              <w:bottom w:val="single" w:sz="4" w:space="0" w:color="auto"/>
              <w:right w:val="nil"/>
            </w:tcBorders>
          </w:tcPr>
          <w:p w14:paraId="0430B425"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Acid detergent fiber (%)</w:t>
            </w:r>
          </w:p>
        </w:tc>
      </w:tr>
      <w:tr w:rsidR="00AB0BED" w:rsidRPr="00D001E4" w14:paraId="09F37B99" w14:textId="77777777">
        <w:trPr>
          <w:trHeight w:val="486"/>
        </w:trPr>
        <w:tc>
          <w:tcPr>
            <w:tcW w:w="3116" w:type="dxa"/>
            <w:tcBorders>
              <w:top w:val="nil"/>
              <w:left w:val="nil"/>
              <w:bottom w:val="nil"/>
              <w:right w:val="nil"/>
            </w:tcBorders>
          </w:tcPr>
          <w:p w14:paraId="2FE6D166"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Observed values</w:t>
            </w:r>
          </w:p>
        </w:tc>
        <w:tc>
          <w:tcPr>
            <w:tcW w:w="3117" w:type="dxa"/>
            <w:tcBorders>
              <w:top w:val="single" w:sz="4" w:space="0" w:color="auto"/>
              <w:left w:val="nil"/>
              <w:bottom w:val="nil"/>
              <w:right w:val="nil"/>
            </w:tcBorders>
          </w:tcPr>
          <w:p w14:paraId="44FC0C86"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15.99</w:t>
            </w:r>
            <w:r w:rsidRPr="00D001E4">
              <w:rPr>
                <w:rFonts w:ascii="Arial" w:hAnsi="Arial" w:cs="Arial"/>
                <w:sz w:val="20"/>
                <w:szCs w:val="20"/>
                <w:shd w:val="clear" w:color="auto" w:fill="FFFFFF"/>
                <w:vertAlign w:val="superscript"/>
              </w:rPr>
              <w:t>a</w:t>
            </w:r>
            <w:r w:rsidRPr="00D001E4">
              <w:rPr>
                <w:rFonts w:ascii="Arial" w:hAnsi="Arial" w:cs="Arial"/>
                <w:sz w:val="20"/>
                <w:szCs w:val="20"/>
                <w:shd w:val="clear" w:color="auto" w:fill="FFFFFF"/>
              </w:rPr>
              <w:t xml:space="preserve"> ± 0.21</w:t>
            </w:r>
            <w:r w:rsidRPr="00D001E4">
              <w:rPr>
                <w:rFonts w:ascii="Arial" w:hAnsi="Arial" w:cs="Arial"/>
                <w:sz w:val="20"/>
                <w:szCs w:val="20"/>
                <w:shd w:val="clear" w:color="auto" w:fill="FFFFFF"/>
                <w:vertAlign w:val="superscript"/>
              </w:rPr>
              <w:t>1</w:t>
            </w:r>
          </w:p>
        </w:tc>
        <w:tc>
          <w:tcPr>
            <w:tcW w:w="3117" w:type="dxa"/>
            <w:tcBorders>
              <w:top w:val="single" w:sz="4" w:space="0" w:color="auto"/>
              <w:left w:val="nil"/>
              <w:bottom w:val="nil"/>
              <w:right w:val="nil"/>
            </w:tcBorders>
          </w:tcPr>
          <w:p w14:paraId="14793BB0"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2.1</w:t>
            </w:r>
            <w:r w:rsidRPr="00D001E4">
              <w:rPr>
                <w:rFonts w:ascii="Arial" w:hAnsi="Arial" w:cs="Arial"/>
                <w:sz w:val="20"/>
                <w:szCs w:val="20"/>
                <w:shd w:val="clear" w:color="auto" w:fill="FFFFFF"/>
                <w:vertAlign w:val="superscript"/>
              </w:rPr>
              <w:t>a</w:t>
            </w:r>
            <w:r w:rsidRPr="00D001E4">
              <w:rPr>
                <w:rFonts w:ascii="Arial" w:hAnsi="Arial" w:cs="Arial"/>
                <w:sz w:val="20"/>
                <w:szCs w:val="20"/>
                <w:shd w:val="clear" w:color="auto" w:fill="FFFFFF"/>
              </w:rPr>
              <w:t xml:space="preserve"> ± 0.16</w:t>
            </w:r>
            <w:r w:rsidRPr="00D001E4">
              <w:rPr>
                <w:rFonts w:ascii="Arial" w:hAnsi="Arial" w:cs="Arial"/>
                <w:sz w:val="20"/>
                <w:szCs w:val="20"/>
                <w:shd w:val="clear" w:color="auto" w:fill="FFFFFF"/>
                <w:vertAlign w:val="superscript"/>
              </w:rPr>
              <w:t>1</w:t>
            </w:r>
          </w:p>
        </w:tc>
      </w:tr>
      <w:tr w:rsidR="00AB0BED" w:rsidRPr="00D001E4" w14:paraId="50ADDEA8" w14:textId="77777777">
        <w:tc>
          <w:tcPr>
            <w:tcW w:w="3116" w:type="dxa"/>
            <w:tcBorders>
              <w:top w:val="nil"/>
              <w:left w:val="nil"/>
              <w:bottom w:val="single" w:sz="4" w:space="0" w:color="auto"/>
              <w:right w:val="nil"/>
            </w:tcBorders>
          </w:tcPr>
          <w:p w14:paraId="5CD959F2"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Predicted values</w:t>
            </w:r>
          </w:p>
        </w:tc>
        <w:tc>
          <w:tcPr>
            <w:tcW w:w="3117" w:type="dxa"/>
            <w:tcBorders>
              <w:top w:val="nil"/>
              <w:left w:val="nil"/>
              <w:bottom w:val="single" w:sz="4" w:space="0" w:color="auto"/>
              <w:right w:val="nil"/>
            </w:tcBorders>
          </w:tcPr>
          <w:p w14:paraId="195C900D"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16.01</w:t>
            </w:r>
            <w:r w:rsidRPr="00D001E4">
              <w:rPr>
                <w:rFonts w:ascii="Arial" w:hAnsi="Arial" w:cs="Arial"/>
                <w:sz w:val="20"/>
                <w:szCs w:val="20"/>
                <w:shd w:val="clear" w:color="auto" w:fill="FFFFFF"/>
                <w:vertAlign w:val="superscript"/>
              </w:rPr>
              <w:t>a</w:t>
            </w:r>
          </w:p>
        </w:tc>
        <w:tc>
          <w:tcPr>
            <w:tcW w:w="3117" w:type="dxa"/>
            <w:tcBorders>
              <w:top w:val="nil"/>
              <w:left w:val="nil"/>
              <w:bottom w:val="single" w:sz="4" w:space="0" w:color="auto"/>
              <w:right w:val="nil"/>
            </w:tcBorders>
          </w:tcPr>
          <w:p w14:paraId="0F0F1539" w14:textId="77777777" w:rsidR="00AB0BED" w:rsidRPr="00D001E4" w:rsidRDefault="00390854" w:rsidP="00DE4094">
            <w:pPr>
              <w:spacing w:before="240" w:after="24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2.08</w:t>
            </w:r>
            <w:r w:rsidRPr="00D001E4">
              <w:rPr>
                <w:rFonts w:ascii="Arial" w:hAnsi="Arial" w:cs="Arial"/>
                <w:sz w:val="20"/>
                <w:szCs w:val="20"/>
                <w:shd w:val="clear" w:color="auto" w:fill="FFFFFF"/>
                <w:vertAlign w:val="superscript"/>
              </w:rPr>
              <w:t>a</w:t>
            </w:r>
          </w:p>
        </w:tc>
      </w:tr>
    </w:tbl>
    <w:p w14:paraId="3943C0A7" w14:textId="77777777" w:rsidR="00AB0BED" w:rsidRPr="0026342E" w:rsidRDefault="00390854" w:rsidP="00DE4094">
      <w:pPr>
        <w:spacing w:after="0" w:line="240" w:lineRule="auto"/>
        <w:contextualSpacing/>
        <w:rPr>
          <w:rFonts w:ascii="Arial" w:hAnsi="Arial" w:cs="Arial"/>
          <w:sz w:val="20"/>
          <w:szCs w:val="20"/>
        </w:rPr>
      </w:pPr>
      <w:r w:rsidRPr="0026342E">
        <w:rPr>
          <w:rFonts w:ascii="Arial" w:hAnsi="Arial" w:cs="Arial"/>
          <w:sz w:val="20"/>
          <w:szCs w:val="20"/>
        </w:rPr>
        <w:t>Values in the same column with different superscripts are significantly different (</w:t>
      </w:r>
      <w:r w:rsidRPr="0008460C">
        <w:rPr>
          <w:rFonts w:ascii="Arial" w:hAnsi="Arial" w:cs="Arial"/>
          <w:i/>
          <w:sz w:val="20"/>
          <w:szCs w:val="20"/>
        </w:rPr>
        <w:t>P</w:t>
      </w:r>
      <w:r w:rsidRPr="0026342E">
        <w:rPr>
          <w:rFonts w:ascii="Arial" w:hAnsi="Arial" w:cs="Arial"/>
          <w:sz w:val="20"/>
          <w:szCs w:val="20"/>
        </w:rPr>
        <w:t xml:space="preserve"> &lt; .05).</w:t>
      </w:r>
    </w:p>
    <w:p w14:paraId="7742968A" w14:textId="77777777" w:rsidR="00AB0BED" w:rsidRPr="00391E80" w:rsidRDefault="00AB0BED" w:rsidP="00DE4094">
      <w:pPr>
        <w:spacing w:after="0" w:line="240" w:lineRule="auto"/>
        <w:contextualSpacing/>
        <w:rPr>
          <w:rFonts w:ascii="Arial" w:hAnsi="Arial" w:cs="Arial"/>
          <w:sz w:val="20"/>
          <w:szCs w:val="20"/>
          <w:shd w:val="clear" w:color="auto" w:fill="FFFFFF"/>
        </w:rPr>
      </w:pPr>
    </w:p>
    <w:p w14:paraId="50961E19" w14:textId="77777777" w:rsidR="00AB0BED" w:rsidRDefault="003B1A24" w:rsidP="00C47EAF">
      <w:pPr>
        <w:spacing w:after="0" w:line="240" w:lineRule="auto"/>
        <w:jc w:val="both"/>
        <w:rPr>
          <w:rFonts w:ascii="Arial" w:hAnsi="Arial" w:cs="Arial"/>
          <w:b/>
          <w:color w:val="000000"/>
          <w:lang w:eastAsia="zh-CN"/>
        </w:rPr>
      </w:pPr>
      <w:r w:rsidRPr="003B1A24">
        <w:rPr>
          <w:rFonts w:ascii="Arial" w:hAnsi="Arial" w:cs="Arial"/>
          <w:b/>
          <w:shd w:val="clear" w:color="auto" w:fill="FFFFFF"/>
        </w:rPr>
        <w:t>3.4</w:t>
      </w:r>
      <w:r w:rsidR="00390854" w:rsidRPr="003B1A24">
        <w:rPr>
          <w:rFonts w:ascii="Arial" w:hAnsi="Arial" w:cs="Arial"/>
          <w:b/>
          <w:shd w:val="clear" w:color="auto" w:fill="FFFFFF"/>
        </w:rPr>
        <w:t xml:space="preserve"> Sensory evaluation of </w:t>
      </w:r>
      <w:r w:rsidR="00390854" w:rsidRPr="003B1A24">
        <w:rPr>
          <w:rFonts w:ascii="Arial" w:hAnsi="Arial" w:cs="Arial"/>
          <w:b/>
          <w:color w:val="000000"/>
          <w:lang w:eastAsia="zh-CN"/>
        </w:rPr>
        <w:t>noodles produced from the composite flour</w:t>
      </w:r>
    </w:p>
    <w:p w14:paraId="2A0D8990" w14:textId="77777777" w:rsidR="00391E80" w:rsidRPr="00391E80" w:rsidRDefault="00391E80" w:rsidP="00C47EAF">
      <w:pPr>
        <w:spacing w:after="0" w:line="240" w:lineRule="auto"/>
        <w:jc w:val="both"/>
        <w:rPr>
          <w:rFonts w:ascii="Arial" w:hAnsi="Arial" w:cs="Arial"/>
          <w:b/>
          <w:sz w:val="20"/>
          <w:szCs w:val="20"/>
          <w:shd w:val="clear" w:color="auto" w:fill="FFFFFF"/>
        </w:rPr>
      </w:pPr>
    </w:p>
    <w:p w14:paraId="6463230A" w14:textId="77777777" w:rsidR="00AB0BED" w:rsidRPr="000D7100" w:rsidRDefault="00390854" w:rsidP="000D7100">
      <w:pPr>
        <w:spacing w:after="0" w:line="240" w:lineRule="auto"/>
        <w:jc w:val="both"/>
        <w:rPr>
          <w:rFonts w:ascii="Arial" w:hAnsi="Arial" w:cs="Arial"/>
          <w:sz w:val="20"/>
          <w:szCs w:val="20"/>
        </w:rPr>
      </w:pPr>
      <w:r w:rsidRPr="000D7100">
        <w:rPr>
          <w:rFonts w:ascii="Arial" w:hAnsi="Arial" w:cs="Arial"/>
          <w:sz w:val="20"/>
          <w:szCs w:val="20"/>
        </w:rPr>
        <w:t xml:space="preserve">The average scores for sensory acceptance of the noodles ranged between 4.8 and 8.0 for all the attributes evaluated (Table 6). Scores for the overall acceptance, appearance, color and mouth feel were significantly higher for the control than for the nutrient enriched noodles, implying that panelists generally preferred the control sample and overall lower acceptance of nutrient enhanced noodles could be due to their appearance and texture. The lower score for appearance of the nutrient enriched noodles may be attributed to the difference in color between the study samples and noodles on the market that panelists are familiar with. </w:t>
      </w:r>
      <w:r w:rsidRPr="000D7100">
        <w:rPr>
          <w:rFonts w:ascii="Arial" w:hAnsi="Arial" w:cs="Arial"/>
          <w:color w:val="000000"/>
          <w:sz w:val="20"/>
          <w:szCs w:val="20"/>
        </w:rPr>
        <w:t>The reddish color of the study samples can be attributed to presence of a</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thocya</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s </w:t>
      </w:r>
      <w:r w:rsidRPr="000D7100">
        <w:rPr>
          <w:rFonts w:ascii="Arial" w:hAnsi="Arial" w:cs="Arial"/>
          <w:color w:val="000000"/>
          <w:sz w:val="20"/>
          <w:szCs w:val="20"/>
        </w:rPr>
        <w:fldChar w:fldCharType="begin"/>
      </w:r>
      <w:r w:rsidRPr="000D7100">
        <w:rPr>
          <w:rFonts w:ascii="Arial" w:hAnsi="Arial" w:cs="Arial"/>
          <w:color w:val="000000"/>
          <w:sz w:val="20"/>
          <w:szCs w:val="20"/>
        </w:rPr>
        <w:instrText xml:space="preserve"> ADDIN EN.CITE &lt;EndNote&gt;&lt;Cite&gt;&lt;Author&gt;Devi&lt;/Author&gt;&lt;Year&gt;2011&lt;/Year&gt;&lt;RecNum&gt;162&lt;/RecNum&gt;&lt;DisplayText&gt;(Devi et al., 2011)&lt;/DisplayText&gt;&lt;record&gt;&lt;rec-number&gt;162&lt;/rec-number&gt;&lt;foreign-keys&gt;&lt;key app="EN" db-id="p5ffsra5zev2aoe2d0oxsvvxdvsvrt000rat" timestamp="1743319050"&gt;162&lt;/key&gt;&lt;/foreign-keys&gt;&lt;ref-type name="Journal Article"&gt;17&lt;/ref-type&gt;&lt;contributors&gt;&lt;authors&gt;&lt;author&gt;Devi, P Suganya&lt;/author&gt;&lt;author&gt;Saravanakumar, M&lt;/author&gt;&lt;author&gt;Mohandas, S&lt;/author&gt;&lt;/authors&gt;&lt;/contributors&gt;&lt;titles&gt;&lt;title&gt;Identification of 3-deoxyanthocyanins from red sorghum (Sorghum bicolor) bran and its biological properties&lt;/title&gt;&lt;secondary-title&gt;African Journal of Pure and Applied Chemistry&lt;/secondary-title&gt;&lt;/titles&gt;&lt;periodical&gt;&lt;full-title&gt;African Journal of Pure and Applied Chemistry&lt;/full-title&gt;&lt;/periodical&gt;&lt;pages&gt;181-193&lt;/pages&gt;&lt;volume&gt;5&lt;/volume&gt;&lt;number&gt;7&lt;/number&gt;&lt;dates&gt;&lt;year&gt;2011&lt;/year&gt;&lt;/dates&gt;&lt;urls&gt;&lt;/urls&gt;&lt;/record&gt;&lt;/Cite&gt;&lt;/EndNote&gt;</w:instrText>
      </w:r>
      <w:r w:rsidRPr="000D7100">
        <w:rPr>
          <w:rFonts w:ascii="Arial" w:hAnsi="Arial" w:cs="Arial"/>
          <w:color w:val="000000"/>
          <w:sz w:val="20"/>
          <w:szCs w:val="20"/>
        </w:rPr>
        <w:fldChar w:fldCharType="separate"/>
      </w:r>
      <w:r w:rsidRPr="000D7100">
        <w:rPr>
          <w:rFonts w:ascii="Arial" w:hAnsi="Arial" w:cs="Arial"/>
          <w:color w:val="000000"/>
          <w:sz w:val="20"/>
          <w:szCs w:val="20"/>
        </w:rPr>
        <w:t>(Devi et al., 2011)</w:t>
      </w:r>
      <w:r w:rsidRPr="000D7100">
        <w:rPr>
          <w:rFonts w:ascii="Arial" w:hAnsi="Arial" w:cs="Arial"/>
          <w:color w:val="000000"/>
          <w:sz w:val="20"/>
          <w:szCs w:val="20"/>
        </w:rPr>
        <w:fldChar w:fldCharType="end"/>
      </w:r>
      <w:r w:rsidRPr="000D7100">
        <w:rPr>
          <w:rFonts w:ascii="Arial" w:hAnsi="Arial" w:cs="Arial"/>
          <w:color w:val="000000"/>
          <w:sz w:val="20"/>
          <w:szCs w:val="20"/>
        </w:rPr>
        <w:t xml:space="preserve">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 the sorghum flour that was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corporated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 the </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utrie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t 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riched sample he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ce loweri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g their light</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ess.</w:t>
      </w:r>
      <w:r w:rsidRPr="000D7100">
        <w:rPr>
          <w:rFonts w:ascii="Arial" w:hAnsi="Arial" w:cs="Arial"/>
          <w:sz w:val="20"/>
          <w:szCs w:val="20"/>
        </w:rPr>
        <w:t xml:space="preserve"> To address the low appearance acceptance, it may be necessary to consider using lighter sorghum varieties for future studies. If the darker varieties are to be used, consumer education may be necessary to enhance acceptability. To address the inferior mouth feel scores, it is necessary to undertake further assessment to understand the specific mouth feel problems that consumers experienced and to find ways of improving the underlying causes. </w:t>
      </w:r>
      <w:r w:rsidRPr="000D7100">
        <w:rPr>
          <w:rFonts w:ascii="Arial" w:hAnsi="Arial" w:cs="Arial"/>
          <w:sz w:val="20"/>
          <w:szCs w:val="20"/>
        </w:rPr>
        <w:fldChar w:fldCharType="begin"/>
      </w:r>
      <w:r w:rsidRPr="000D7100">
        <w:rPr>
          <w:rFonts w:ascii="Arial" w:hAnsi="Arial" w:cs="Arial"/>
          <w:sz w:val="20"/>
          <w:szCs w:val="20"/>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0D7100">
        <w:rPr>
          <w:rFonts w:ascii="Arial" w:hAnsi="Arial" w:cs="Arial"/>
          <w:sz w:val="20"/>
          <w:szCs w:val="20"/>
        </w:rPr>
        <w:fldChar w:fldCharType="separate"/>
      </w:r>
      <w:r w:rsidRPr="000D7100">
        <w:rPr>
          <w:rFonts w:ascii="Arial" w:hAnsi="Arial" w:cs="Arial"/>
          <w:sz w:val="20"/>
          <w:szCs w:val="20"/>
        </w:rPr>
        <w:t>(Akajiaku et al., 2017)</w:t>
      </w:r>
      <w:r w:rsidRPr="000D7100">
        <w:rPr>
          <w:rFonts w:ascii="Arial" w:hAnsi="Arial" w:cs="Arial"/>
          <w:sz w:val="20"/>
          <w:szCs w:val="20"/>
        </w:rPr>
        <w:fldChar w:fldCharType="end"/>
      </w:r>
      <w:r w:rsidRPr="000D7100">
        <w:rPr>
          <w:rFonts w:ascii="Arial" w:hAnsi="Arial" w:cs="Arial"/>
          <w:sz w:val="20"/>
          <w:szCs w:val="20"/>
        </w:rPr>
        <w:t xml:space="preserve"> in their study of containing sorghum reported a negative relation between percentage of sorghum and sensory acceptability. Despite the lower scores for the nutrient enriched noodles for some attributes, their overall acceptability score (6.17), corresponding to liked slightly indicated that the substitution of wheat flour with sorghum and cowpea produced acceptable noodles.</w:t>
      </w:r>
    </w:p>
    <w:p w14:paraId="4A442CA5" w14:textId="77777777" w:rsidR="00AB0BED" w:rsidRPr="00A72EA0" w:rsidRDefault="00AB0BED" w:rsidP="00DE4094">
      <w:pPr>
        <w:pStyle w:val="Caption"/>
        <w:keepNext/>
        <w:rPr>
          <w:rFonts w:ascii="Arial" w:hAnsi="Arial" w:cs="Arial"/>
          <w:b/>
          <w:i w:val="0"/>
          <w:color w:val="auto"/>
          <w:sz w:val="24"/>
          <w:szCs w:val="24"/>
        </w:rPr>
      </w:pPr>
    </w:p>
    <w:p w14:paraId="34719301" w14:textId="77777777" w:rsidR="00AB0BED" w:rsidRDefault="00390854" w:rsidP="00391E80">
      <w:pPr>
        <w:pStyle w:val="Caption"/>
        <w:keepNext/>
        <w:spacing w:after="0"/>
        <w:rPr>
          <w:rFonts w:ascii="Arial" w:hAnsi="Arial" w:cs="Arial"/>
          <w:i w:val="0"/>
          <w:color w:val="auto"/>
          <w:sz w:val="20"/>
          <w:szCs w:val="20"/>
        </w:rPr>
      </w:pPr>
      <w:r w:rsidRPr="00391E80">
        <w:rPr>
          <w:rFonts w:ascii="Arial" w:hAnsi="Arial" w:cs="Arial"/>
          <w:b/>
          <w:i w:val="0"/>
          <w:color w:val="auto"/>
          <w:sz w:val="20"/>
          <w:szCs w:val="20"/>
        </w:rPr>
        <w:t xml:space="preserve">Table </w:t>
      </w:r>
      <w:r w:rsidRPr="00391E80">
        <w:rPr>
          <w:rFonts w:ascii="Arial" w:hAnsi="Arial" w:cs="Arial"/>
          <w:b/>
          <w:i w:val="0"/>
          <w:color w:val="auto"/>
          <w:sz w:val="20"/>
          <w:szCs w:val="20"/>
        </w:rPr>
        <w:fldChar w:fldCharType="begin"/>
      </w:r>
      <w:r w:rsidRPr="00391E80">
        <w:rPr>
          <w:rFonts w:ascii="Arial" w:hAnsi="Arial" w:cs="Arial"/>
          <w:b/>
          <w:i w:val="0"/>
          <w:color w:val="auto"/>
          <w:sz w:val="20"/>
          <w:szCs w:val="20"/>
        </w:rPr>
        <w:instrText xml:space="preserve"> SEQ Table \* ARABIC </w:instrText>
      </w:r>
      <w:r w:rsidRPr="00391E80">
        <w:rPr>
          <w:rFonts w:ascii="Arial" w:hAnsi="Arial" w:cs="Arial"/>
          <w:b/>
          <w:i w:val="0"/>
          <w:color w:val="auto"/>
          <w:sz w:val="20"/>
          <w:szCs w:val="20"/>
        </w:rPr>
        <w:fldChar w:fldCharType="separate"/>
      </w:r>
      <w:r w:rsidRPr="00391E80">
        <w:rPr>
          <w:rFonts w:ascii="Arial" w:hAnsi="Arial" w:cs="Arial"/>
          <w:b/>
          <w:i w:val="0"/>
          <w:color w:val="auto"/>
          <w:sz w:val="20"/>
          <w:szCs w:val="20"/>
        </w:rPr>
        <w:t>6</w:t>
      </w:r>
      <w:r w:rsidRPr="00391E80">
        <w:rPr>
          <w:rFonts w:ascii="Arial" w:hAnsi="Arial" w:cs="Arial"/>
          <w:b/>
          <w:i w:val="0"/>
          <w:color w:val="auto"/>
          <w:sz w:val="20"/>
          <w:szCs w:val="20"/>
        </w:rPr>
        <w:fldChar w:fldCharType="end"/>
      </w:r>
      <w:r w:rsidRPr="00391E80">
        <w:rPr>
          <w:rFonts w:ascii="Arial" w:hAnsi="Arial" w:cs="Arial"/>
          <w:b/>
          <w:i w:val="0"/>
          <w:color w:val="auto"/>
          <w:sz w:val="20"/>
          <w:szCs w:val="20"/>
        </w:rPr>
        <w:t>:</w:t>
      </w:r>
      <w:r w:rsidRPr="00391E80">
        <w:rPr>
          <w:rFonts w:ascii="Arial" w:hAnsi="Arial" w:cs="Arial"/>
          <w:i w:val="0"/>
          <w:color w:val="auto"/>
          <w:sz w:val="20"/>
          <w:szCs w:val="20"/>
        </w:rPr>
        <w:t xml:space="preserve"> Sensory evaluation of the produced noodles</w:t>
      </w:r>
    </w:p>
    <w:p w14:paraId="042157C5" w14:textId="77777777" w:rsidR="00391E80" w:rsidRPr="00391E80" w:rsidRDefault="00391E80" w:rsidP="00391E80">
      <w:pPr>
        <w:spacing w:after="0"/>
        <w:rPr>
          <w:rFonts w:ascii="Arial" w:hAnsi="Arial" w:cs="Arial"/>
          <w:sz w:val="20"/>
          <w:szCs w:val="20"/>
        </w:rPr>
      </w:pPr>
    </w:p>
    <w:tbl>
      <w:tblPr>
        <w:tblStyle w:val="TableGrid"/>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456"/>
        <w:gridCol w:w="1362"/>
        <w:gridCol w:w="1350"/>
        <w:gridCol w:w="1350"/>
        <w:gridCol w:w="1440"/>
        <w:gridCol w:w="1530"/>
      </w:tblGrid>
      <w:tr w:rsidR="00AB0BED" w:rsidRPr="00C362E4" w14:paraId="4873A1C6" w14:textId="77777777">
        <w:tc>
          <w:tcPr>
            <w:tcW w:w="1083" w:type="dxa"/>
            <w:tcBorders>
              <w:top w:val="single" w:sz="4" w:space="0" w:color="auto"/>
              <w:left w:val="nil"/>
              <w:bottom w:val="single" w:sz="4" w:space="0" w:color="auto"/>
              <w:right w:val="nil"/>
            </w:tcBorders>
          </w:tcPr>
          <w:p w14:paraId="0E30E235"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Sample</w:t>
            </w:r>
          </w:p>
        </w:tc>
        <w:tc>
          <w:tcPr>
            <w:tcW w:w="1456" w:type="dxa"/>
            <w:tcBorders>
              <w:top w:val="single" w:sz="4" w:space="0" w:color="auto"/>
              <w:left w:val="nil"/>
              <w:bottom w:val="single" w:sz="4" w:space="0" w:color="auto"/>
              <w:right w:val="nil"/>
            </w:tcBorders>
          </w:tcPr>
          <w:p w14:paraId="0462C33B"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Appeara</w:t>
            </w:r>
            <w:r w:rsidRPr="00C362E4">
              <w:rPr>
                <w:rFonts w:ascii="Arial" w:hAnsi="Arial" w:cs="Arial"/>
                <w:b/>
                <w:sz w:val="20"/>
                <w:szCs w:val="20"/>
                <w:shd w:val="clear" w:color="auto" w:fill="FFFFFF"/>
              </w:rPr>
              <w:t>nce</w:t>
            </w:r>
          </w:p>
        </w:tc>
        <w:tc>
          <w:tcPr>
            <w:tcW w:w="1362" w:type="dxa"/>
            <w:tcBorders>
              <w:top w:val="single" w:sz="4" w:space="0" w:color="auto"/>
              <w:left w:val="nil"/>
              <w:bottom w:val="single" w:sz="4" w:space="0" w:color="auto"/>
              <w:right w:val="nil"/>
            </w:tcBorders>
          </w:tcPr>
          <w:p w14:paraId="5BE855D8"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Aroma</w:t>
            </w:r>
          </w:p>
        </w:tc>
        <w:tc>
          <w:tcPr>
            <w:tcW w:w="1350" w:type="dxa"/>
            <w:tcBorders>
              <w:top w:val="single" w:sz="4" w:space="0" w:color="auto"/>
              <w:left w:val="nil"/>
              <w:bottom w:val="single" w:sz="4" w:space="0" w:color="auto"/>
              <w:right w:val="nil"/>
            </w:tcBorders>
          </w:tcPr>
          <w:p w14:paraId="7B322E22"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Mouth feel</w:t>
            </w:r>
          </w:p>
        </w:tc>
        <w:tc>
          <w:tcPr>
            <w:tcW w:w="1350" w:type="dxa"/>
            <w:tcBorders>
              <w:top w:val="single" w:sz="4" w:space="0" w:color="auto"/>
              <w:left w:val="nil"/>
              <w:bottom w:val="single" w:sz="4" w:space="0" w:color="auto"/>
              <w:right w:val="nil"/>
            </w:tcBorders>
          </w:tcPr>
          <w:p w14:paraId="4F20D96B"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Taste</w:t>
            </w:r>
          </w:p>
        </w:tc>
        <w:tc>
          <w:tcPr>
            <w:tcW w:w="1440" w:type="dxa"/>
            <w:tcBorders>
              <w:top w:val="single" w:sz="4" w:space="0" w:color="auto"/>
              <w:left w:val="nil"/>
              <w:bottom w:val="single" w:sz="4" w:space="0" w:color="auto"/>
              <w:right w:val="nil"/>
            </w:tcBorders>
          </w:tcPr>
          <w:p w14:paraId="3A41BC82"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Aftertaste</w:t>
            </w:r>
          </w:p>
        </w:tc>
        <w:tc>
          <w:tcPr>
            <w:tcW w:w="1530" w:type="dxa"/>
            <w:tcBorders>
              <w:top w:val="single" w:sz="4" w:space="0" w:color="auto"/>
              <w:left w:val="nil"/>
              <w:bottom w:val="single" w:sz="4" w:space="0" w:color="auto"/>
              <w:right w:val="nil"/>
            </w:tcBorders>
          </w:tcPr>
          <w:p w14:paraId="06E98A84"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Overall accepta</w:t>
            </w:r>
            <w:r w:rsidRPr="00C362E4">
              <w:rPr>
                <w:rFonts w:ascii="Arial" w:hAnsi="Arial" w:cs="Arial"/>
                <w:b/>
                <w:sz w:val="20"/>
                <w:szCs w:val="20"/>
                <w:shd w:val="clear" w:color="auto" w:fill="FFFFFF"/>
              </w:rPr>
              <w:t>bility</w:t>
            </w:r>
          </w:p>
        </w:tc>
      </w:tr>
      <w:tr w:rsidR="00AB0BED" w:rsidRPr="00C362E4" w14:paraId="20078E0D" w14:textId="77777777">
        <w:tc>
          <w:tcPr>
            <w:tcW w:w="1083" w:type="dxa"/>
            <w:tcBorders>
              <w:top w:val="single" w:sz="4" w:space="0" w:color="auto"/>
              <w:left w:val="nil"/>
              <w:bottom w:val="nil"/>
              <w:right w:val="nil"/>
            </w:tcBorders>
          </w:tcPr>
          <w:p w14:paraId="17120F2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Co</w:t>
            </w:r>
            <w:r w:rsidRPr="00C362E4">
              <w:rPr>
                <w:rFonts w:ascii="Arial" w:hAnsi="Arial" w:cs="Arial"/>
                <w:sz w:val="20"/>
                <w:szCs w:val="20"/>
                <w:shd w:val="clear" w:color="auto" w:fill="FFFFFF"/>
              </w:rPr>
              <w:t>ntrol</w:t>
            </w:r>
          </w:p>
        </w:tc>
        <w:tc>
          <w:tcPr>
            <w:tcW w:w="1456" w:type="dxa"/>
            <w:tcBorders>
              <w:top w:val="single" w:sz="4" w:space="0" w:color="auto"/>
              <w:left w:val="nil"/>
              <w:bottom w:val="nil"/>
              <w:right w:val="nil"/>
            </w:tcBorders>
          </w:tcPr>
          <w:p w14:paraId="2ADB5BE7"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7.83</w:t>
            </w:r>
            <w:r w:rsidRPr="00C362E4">
              <w:rPr>
                <w:rFonts w:ascii="Arial" w:hAnsi="Arial" w:cs="Arial"/>
                <w:sz w:val="20"/>
                <w:szCs w:val="20"/>
                <w:shd w:val="clear" w:color="auto" w:fill="FFFFFF"/>
                <w:vertAlign w:val="superscript"/>
              </w:rPr>
              <w:t>b</w:t>
            </w:r>
            <w:r w:rsidRPr="00C362E4">
              <w:rPr>
                <w:rFonts w:ascii="Arial" w:hAnsi="Arial" w:cs="Arial"/>
                <w:sz w:val="20"/>
                <w:szCs w:val="20"/>
              </w:rPr>
              <w:t xml:space="preserve"> </w:t>
            </w:r>
            <w:r w:rsidRPr="00C362E4">
              <w:rPr>
                <w:rFonts w:ascii="Arial" w:hAnsi="Arial" w:cs="Arial"/>
                <w:sz w:val="20"/>
                <w:szCs w:val="20"/>
                <w:shd w:val="clear" w:color="auto" w:fill="FFFFFF"/>
              </w:rPr>
              <w:t>± 0.92</w:t>
            </w:r>
          </w:p>
        </w:tc>
        <w:tc>
          <w:tcPr>
            <w:tcW w:w="1362" w:type="dxa"/>
            <w:tcBorders>
              <w:top w:val="single" w:sz="4" w:space="0" w:color="auto"/>
              <w:left w:val="nil"/>
              <w:bottom w:val="nil"/>
              <w:right w:val="nil"/>
            </w:tcBorders>
          </w:tcPr>
          <w:p w14:paraId="3C616A8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7.0</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1.15</w:t>
            </w:r>
          </w:p>
        </w:tc>
        <w:tc>
          <w:tcPr>
            <w:tcW w:w="1350" w:type="dxa"/>
            <w:tcBorders>
              <w:top w:val="single" w:sz="4" w:space="0" w:color="auto"/>
              <w:left w:val="nil"/>
              <w:bottom w:val="nil"/>
              <w:right w:val="nil"/>
            </w:tcBorders>
          </w:tcPr>
          <w:p w14:paraId="003FE2E9"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6.93</w:t>
            </w:r>
            <w:r w:rsidRPr="00C362E4">
              <w:rPr>
                <w:rFonts w:ascii="Arial" w:hAnsi="Arial" w:cs="Arial"/>
                <w:sz w:val="20"/>
                <w:szCs w:val="20"/>
                <w:vertAlign w:val="superscript"/>
              </w:rPr>
              <w:t xml:space="preserve">b </w:t>
            </w:r>
            <w:r w:rsidRPr="00C362E4">
              <w:rPr>
                <w:rFonts w:ascii="Arial" w:hAnsi="Arial" w:cs="Arial"/>
                <w:sz w:val="20"/>
                <w:szCs w:val="20"/>
                <w:shd w:val="clear" w:color="auto" w:fill="FFFFFF"/>
              </w:rPr>
              <w:t>± 1.68</w:t>
            </w:r>
          </w:p>
        </w:tc>
        <w:tc>
          <w:tcPr>
            <w:tcW w:w="1350" w:type="dxa"/>
            <w:tcBorders>
              <w:top w:val="single" w:sz="4" w:space="0" w:color="auto"/>
              <w:left w:val="nil"/>
              <w:bottom w:val="nil"/>
              <w:right w:val="nil"/>
            </w:tcBorders>
          </w:tcPr>
          <w:p w14:paraId="2DF0A46A"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7.1</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1.35</w:t>
            </w:r>
          </w:p>
        </w:tc>
        <w:tc>
          <w:tcPr>
            <w:tcW w:w="1440" w:type="dxa"/>
            <w:tcBorders>
              <w:top w:val="single" w:sz="4" w:space="0" w:color="auto"/>
              <w:left w:val="nil"/>
              <w:bottom w:val="nil"/>
              <w:right w:val="nil"/>
            </w:tcBorders>
          </w:tcPr>
          <w:p w14:paraId="03E050F4"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6.47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1.43</w:t>
            </w:r>
          </w:p>
        </w:tc>
        <w:tc>
          <w:tcPr>
            <w:tcW w:w="1530" w:type="dxa"/>
            <w:tcBorders>
              <w:top w:val="single" w:sz="4" w:space="0" w:color="auto"/>
              <w:left w:val="nil"/>
              <w:bottom w:val="nil"/>
              <w:right w:val="nil"/>
            </w:tcBorders>
          </w:tcPr>
          <w:p w14:paraId="4F8E455B"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7.43</w:t>
            </w:r>
            <w:r w:rsidRPr="00C362E4">
              <w:rPr>
                <w:rFonts w:ascii="Arial" w:hAnsi="Arial" w:cs="Arial"/>
                <w:sz w:val="20"/>
                <w:szCs w:val="20"/>
                <w:shd w:val="clear" w:color="auto" w:fill="FFFFFF"/>
                <w:vertAlign w:val="superscript"/>
              </w:rPr>
              <w:t>b</w:t>
            </w:r>
            <w:r w:rsidRPr="00C362E4">
              <w:rPr>
                <w:rFonts w:ascii="Arial" w:hAnsi="Arial" w:cs="Arial"/>
                <w:sz w:val="20"/>
                <w:szCs w:val="20"/>
              </w:rPr>
              <w:t xml:space="preserve"> </w:t>
            </w:r>
            <w:r w:rsidRPr="00C362E4">
              <w:rPr>
                <w:rFonts w:ascii="Arial" w:hAnsi="Arial" w:cs="Arial"/>
                <w:sz w:val="20"/>
                <w:szCs w:val="20"/>
                <w:shd w:val="clear" w:color="auto" w:fill="FFFFFF"/>
              </w:rPr>
              <w:t>± 1.04</w:t>
            </w:r>
          </w:p>
        </w:tc>
      </w:tr>
      <w:tr w:rsidR="00AB0BED" w:rsidRPr="00C362E4" w14:paraId="5237BD8A" w14:textId="77777777">
        <w:tc>
          <w:tcPr>
            <w:tcW w:w="1083" w:type="dxa"/>
            <w:tcBorders>
              <w:top w:val="nil"/>
              <w:left w:val="nil"/>
              <w:bottom w:val="single" w:sz="4" w:space="0" w:color="auto"/>
              <w:right w:val="nil"/>
            </w:tcBorders>
          </w:tcPr>
          <w:p w14:paraId="5CE141F7"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E</w:t>
            </w:r>
            <w:r w:rsidRPr="00C362E4">
              <w:rPr>
                <w:rFonts w:ascii="Arial" w:hAnsi="Arial" w:cs="Arial"/>
                <w:sz w:val="20"/>
                <w:szCs w:val="20"/>
                <w:shd w:val="clear" w:color="auto" w:fill="FFFFFF"/>
              </w:rPr>
              <w:t>nriched noodles</w:t>
            </w:r>
          </w:p>
        </w:tc>
        <w:tc>
          <w:tcPr>
            <w:tcW w:w="1456" w:type="dxa"/>
            <w:tcBorders>
              <w:top w:val="nil"/>
              <w:left w:val="nil"/>
              <w:bottom w:val="single" w:sz="4" w:space="0" w:color="auto"/>
              <w:right w:val="nil"/>
            </w:tcBorders>
          </w:tcPr>
          <w:p w14:paraId="48AC983E"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5.07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2.13</w:t>
            </w:r>
          </w:p>
        </w:tc>
        <w:tc>
          <w:tcPr>
            <w:tcW w:w="1362" w:type="dxa"/>
            <w:tcBorders>
              <w:top w:val="nil"/>
              <w:left w:val="nil"/>
              <w:bottom w:val="single" w:sz="4" w:space="0" w:color="auto"/>
              <w:right w:val="nil"/>
            </w:tcBorders>
          </w:tcPr>
          <w:p w14:paraId="20595180"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6.67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1.21</w:t>
            </w:r>
          </w:p>
        </w:tc>
        <w:tc>
          <w:tcPr>
            <w:tcW w:w="1350" w:type="dxa"/>
            <w:tcBorders>
              <w:top w:val="nil"/>
              <w:left w:val="nil"/>
              <w:bottom w:val="single" w:sz="4" w:space="0" w:color="auto"/>
              <w:right w:val="nil"/>
            </w:tcBorders>
          </w:tcPr>
          <w:p w14:paraId="1D986036"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5.57</w:t>
            </w:r>
            <w:r w:rsidRPr="00C362E4">
              <w:rPr>
                <w:rFonts w:ascii="Arial" w:hAnsi="Arial" w:cs="Arial"/>
                <w:sz w:val="20"/>
                <w:szCs w:val="20"/>
                <w:vertAlign w:val="superscript"/>
              </w:rPr>
              <w:t xml:space="preserve">a </w:t>
            </w:r>
            <w:r w:rsidRPr="00C362E4">
              <w:rPr>
                <w:rFonts w:ascii="Arial" w:hAnsi="Arial" w:cs="Arial"/>
                <w:sz w:val="20"/>
                <w:szCs w:val="20"/>
                <w:shd w:val="clear" w:color="auto" w:fill="FFFFFF"/>
              </w:rPr>
              <w:t>± 1.52</w:t>
            </w:r>
          </w:p>
        </w:tc>
        <w:tc>
          <w:tcPr>
            <w:tcW w:w="1350" w:type="dxa"/>
            <w:tcBorders>
              <w:top w:val="nil"/>
              <w:left w:val="nil"/>
              <w:bottom w:val="single" w:sz="4" w:space="0" w:color="auto"/>
              <w:right w:val="nil"/>
            </w:tcBorders>
          </w:tcPr>
          <w:p w14:paraId="79AFC0BE"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6.73</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1.23</w:t>
            </w:r>
          </w:p>
        </w:tc>
        <w:tc>
          <w:tcPr>
            <w:tcW w:w="1440" w:type="dxa"/>
            <w:tcBorders>
              <w:top w:val="nil"/>
              <w:left w:val="nil"/>
              <w:bottom w:val="single" w:sz="4" w:space="0" w:color="auto"/>
              <w:right w:val="nil"/>
            </w:tcBorders>
          </w:tcPr>
          <w:p w14:paraId="66824403"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6.53</w:t>
            </w:r>
            <w:proofErr w:type="gramStart"/>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w:t>
            </w:r>
            <w:proofErr w:type="gramEnd"/>
            <w:r w:rsidRPr="00C362E4">
              <w:rPr>
                <w:rFonts w:ascii="Arial" w:hAnsi="Arial" w:cs="Arial"/>
                <w:sz w:val="20"/>
                <w:szCs w:val="20"/>
                <w:shd w:val="clear" w:color="auto" w:fill="FFFFFF"/>
              </w:rPr>
              <w:t xml:space="preserve"> 1.22</w:t>
            </w:r>
          </w:p>
        </w:tc>
        <w:tc>
          <w:tcPr>
            <w:tcW w:w="1530" w:type="dxa"/>
            <w:tcBorders>
              <w:top w:val="nil"/>
              <w:left w:val="nil"/>
              <w:bottom w:val="single" w:sz="4" w:space="0" w:color="auto"/>
              <w:right w:val="nil"/>
            </w:tcBorders>
          </w:tcPr>
          <w:p w14:paraId="2E78253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6.17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1.46</w:t>
            </w:r>
          </w:p>
        </w:tc>
      </w:tr>
    </w:tbl>
    <w:p w14:paraId="3F6F30D3" w14:textId="77777777" w:rsidR="00AB0BED" w:rsidRDefault="00C60558" w:rsidP="00C362E4">
      <w:pPr>
        <w:spacing w:after="0" w:line="240" w:lineRule="auto"/>
        <w:jc w:val="both"/>
        <w:rPr>
          <w:rFonts w:ascii="Arial" w:hAnsi="Arial" w:cs="Arial"/>
          <w:sz w:val="20"/>
          <w:szCs w:val="20"/>
        </w:rPr>
      </w:pPr>
      <w:r>
        <w:rPr>
          <w:rFonts w:ascii="Arial" w:hAnsi="Arial" w:cs="Arial"/>
          <w:sz w:val="20"/>
          <w:szCs w:val="20"/>
        </w:rPr>
        <w:t>Values</w:t>
      </w:r>
      <w:r w:rsidR="00390854" w:rsidRPr="00C362E4">
        <w:rPr>
          <w:rFonts w:ascii="Arial" w:hAnsi="Arial" w:cs="Arial"/>
          <w:sz w:val="20"/>
          <w:szCs w:val="20"/>
        </w:rPr>
        <w:t xml:space="preserve"> are </w:t>
      </w:r>
      <w:proofErr w:type="spellStart"/>
      <w:r w:rsidR="00390854" w:rsidRPr="00C362E4">
        <w:rPr>
          <w:rFonts w:ascii="Arial" w:hAnsi="Arial" w:cs="Arial"/>
          <w:sz w:val="20"/>
          <w:szCs w:val="20"/>
        </w:rPr>
        <w:t>means±standard</w:t>
      </w:r>
      <w:proofErr w:type="spellEnd"/>
      <w:r w:rsidR="00390854" w:rsidRPr="00C362E4">
        <w:rPr>
          <w:rFonts w:ascii="Arial" w:hAnsi="Arial" w:cs="Arial"/>
          <w:sz w:val="20"/>
          <w:szCs w:val="20"/>
        </w:rPr>
        <w:t xml:space="preserve"> deviation (n=30). Means in each column with different superscripts are sign</w:t>
      </w:r>
      <w:r w:rsidR="00E334FF">
        <w:rPr>
          <w:rFonts w:ascii="Arial" w:hAnsi="Arial" w:cs="Arial"/>
          <w:sz w:val="20"/>
          <w:szCs w:val="20"/>
        </w:rPr>
        <w:t>ificantly different (</w:t>
      </w:r>
      <w:r w:rsidR="00E334FF" w:rsidRPr="00E334FF">
        <w:rPr>
          <w:rFonts w:ascii="Arial" w:hAnsi="Arial" w:cs="Arial"/>
          <w:i/>
          <w:sz w:val="20"/>
          <w:szCs w:val="20"/>
        </w:rPr>
        <w:t>P</w:t>
      </w:r>
      <w:r w:rsidR="00E334FF">
        <w:rPr>
          <w:rFonts w:ascii="Arial" w:hAnsi="Arial" w:cs="Arial"/>
          <w:sz w:val="20"/>
          <w:szCs w:val="20"/>
        </w:rPr>
        <w:t xml:space="preserve"> &lt; </w:t>
      </w:r>
      <w:r w:rsidR="00C362E4">
        <w:rPr>
          <w:rFonts w:ascii="Arial" w:hAnsi="Arial" w:cs="Arial"/>
          <w:sz w:val="20"/>
          <w:szCs w:val="20"/>
        </w:rPr>
        <w:t>.05).</w:t>
      </w:r>
    </w:p>
    <w:p w14:paraId="27B0D264" w14:textId="77777777" w:rsidR="00C362E4" w:rsidRPr="00C362E4" w:rsidRDefault="00C362E4" w:rsidP="00C362E4">
      <w:pPr>
        <w:spacing w:after="0" w:line="240" w:lineRule="auto"/>
        <w:jc w:val="both"/>
        <w:rPr>
          <w:rFonts w:ascii="Arial" w:hAnsi="Arial" w:cs="Arial"/>
          <w:sz w:val="20"/>
          <w:szCs w:val="20"/>
        </w:rPr>
      </w:pPr>
    </w:p>
    <w:p w14:paraId="45840199" w14:textId="77777777" w:rsidR="00AB0BED" w:rsidRDefault="00C362E4" w:rsidP="00377972">
      <w:pPr>
        <w:spacing w:after="0" w:line="240" w:lineRule="auto"/>
        <w:jc w:val="both"/>
        <w:rPr>
          <w:rFonts w:ascii="Arial" w:hAnsi="Arial" w:cs="Arial"/>
          <w:b/>
          <w:color w:val="000000"/>
          <w:lang w:eastAsia="zh-CN"/>
        </w:rPr>
      </w:pPr>
      <w:r w:rsidRPr="00C362E4">
        <w:rPr>
          <w:rFonts w:ascii="Arial" w:hAnsi="Arial" w:cs="Arial"/>
          <w:b/>
        </w:rPr>
        <w:t>3.5</w:t>
      </w:r>
      <w:r w:rsidR="00390854" w:rsidRPr="00C362E4">
        <w:rPr>
          <w:rFonts w:ascii="Arial" w:hAnsi="Arial" w:cs="Arial"/>
          <w:b/>
        </w:rPr>
        <w:t xml:space="preserve"> Proximate composition</w:t>
      </w:r>
      <w:r w:rsidR="00390854" w:rsidRPr="00C362E4">
        <w:rPr>
          <w:rFonts w:ascii="Arial" w:hAnsi="Arial" w:cs="Arial"/>
          <w:b/>
          <w:color w:val="000000"/>
          <w:lang w:eastAsia="zh-CN"/>
        </w:rPr>
        <w:t xml:space="preserve"> of the produced noodles</w:t>
      </w:r>
    </w:p>
    <w:p w14:paraId="743E180E" w14:textId="77777777" w:rsidR="00377972" w:rsidRPr="00377972" w:rsidRDefault="00377972" w:rsidP="00377972">
      <w:pPr>
        <w:spacing w:after="0" w:line="240" w:lineRule="auto"/>
        <w:jc w:val="both"/>
        <w:rPr>
          <w:rFonts w:ascii="Arial" w:hAnsi="Arial" w:cs="Arial"/>
          <w:b/>
          <w:color w:val="000000"/>
          <w:sz w:val="20"/>
          <w:szCs w:val="20"/>
          <w:lang w:eastAsia="zh-CN"/>
        </w:rPr>
      </w:pPr>
    </w:p>
    <w:p w14:paraId="0D2DCA40" w14:textId="77777777" w:rsidR="00AB0BED" w:rsidRDefault="00390854" w:rsidP="00377972">
      <w:pPr>
        <w:spacing w:after="0" w:line="240" w:lineRule="auto"/>
        <w:jc w:val="both"/>
        <w:rPr>
          <w:rFonts w:ascii="Arial" w:hAnsi="Arial" w:cs="Arial"/>
          <w:sz w:val="20"/>
          <w:szCs w:val="20"/>
          <w:shd w:val="clear" w:color="auto" w:fill="FFFFFF"/>
        </w:rPr>
      </w:pPr>
      <w:r w:rsidRPr="00377972">
        <w:rPr>
          <w:rFonts w:ascii="Arial" w:hAnsi="Arial" w:cs="Arial"/>
          <w:sz w:val="20"/>
          <w:szCs w:val="20"/>
        </w:rPr>
        <w:t>The proximate compositio</w:t>
      </w:r>
      <w:r w:rsidRPr="00377972">
        <w:rPr>
          <w:rFonts w:ascii="Arial" w:hAnsi="Arial" w:cs="Arial"/>
          <w:sz w:val="20"/>
          <w:szCs w:val="20"/>
          <w:shd w:val="clear" w:color="auto" w:fill="FFFFFF"/>
        </w:rPr>
        <w:t xml:space="preserve">n of the noodles produced is summarized as shown in table 7. Nutrient enhancement using sorghum and cowpea flour resulted in increase in crude fiber, crude protein and crude fat of the produced noodles. It was also observed that there was no significant difference in moisture and ash content of the noodles. The high fat content was attributed to high sorghum flour content in the noodles produced. High crude fiber was attributed to sorghum flour, that is to say, the higher the sorghum flour incorporated in noodles production, the higher the crude fiber of the noodles.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 AuthorYear="1"&gt;&lt;Author&gt;Akajiaku&lt;/Author&gt;&lt;Year&gt;2017&lt;/Year&gt;&lt;RecNum&gt;2&lt;/RecNum&gt;&lt;DisplayText&gt;Akajiaku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Akajiaku et al. (2017)</w:t>
      </w:r>
      <w:r w:rsidRPr="00377972">
        <w:rPr>
          <w:rFonts w:ascii="Arial" w:hAnsi="Arial" w:cs="Arial"/>
          <w:sz w:val="20"/>
          <w:szCs w:val="20"/>
          <w:shd w:val="clear" w:color="auto" w:fill="FFFFFF"/>
        </w:rPr>
        <w:fldChar w:fldCharType="end"/>
      </w:r>
      <w:r w:rsidRPr="00377972">
        <w:rPr>
          <w:rFonts w:ascii="Arial" w:hAnsi="Arial" w:cs="Arial"/>
          <w:sz w:val="20"/>
          <w:szCs w:val="20"/>
          <w:shd w:val="clear" w:color="auto" w:fill="FFFFFF"/>
        </w:rPr>
        <w:t xml:space="preserve"> reported that crude fiber plays a role in the health of gastrointestinal and metabolic systems in humans. Improved fiber content can contribute to health benefits including lower risk of cardiovascular diseases, lower risk of cancer and improved gut health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&lt;EndNote&gt;&lt;Cite&gt;&lt;Author&gt;Pakhare&lt;/Author&gt;&lt;Year&gt;2016&lt;/Year&gt;&lt;RecNum&gt;58&lt;/RecNum&gt;&lt;DisplayText&gt;(Pakhare et al., 2016)&lt;/DisplayText&gt;&lt;record&gt;&lt;rec-number&gt;58&lt;/rec-number&gt;&lt;foreign-keys&gt;&lt;key app="EN" db-id="p5ffsra5zev2aoe2d0oxsvvxdvsvrt000rat" timestamp="1710779074"&gt;58&lt;/key&gt;&lt;/foreign-keys&gt;&lt;ref-type name="Journal Article"&gt;17&lt;/ref-type&gt;&lt;contributors&gt;&lt;authors&gt;&lt;author&gt;Pakhare, KN&lt;/author&gt;&lt;author&gt;Dagadkhair, AC&lt;/author&gt;&lt;author&gt;Udachan, IS&lt;/author&gt;&lt;author&gt;Andhale, RA&lt;/author&gt;&lt;/authors&gt;&lt;/contributors&gt;&lt;titles&gt;&lt;title&gt;Studies on preparation and quality of nutritious noodles by incorporation of defatted rice bran and soy flour&lt;/title&gt;&lt;/titles&gt;&lt;dates&gt;&lt;year&gt;2016&lt;/year&gt;&lt;/dates&gt;&lt;urls&gt;&lt;/urls&gt;&lt;/record&gt;&lt;/Cite&gt;&lt;/EndNote&gt;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(Pakhare et al., 2016)</w:t>
      </w:r>
      <w:r w:rsidRPr="00377972">
        <w:rPr>
          <w:rFonts w:ascii="Arial" w:hAnsi="Arial" w:cs="Arial"/>
          <w:sz w:val="20"/>
          <w:szCs w:val="20"/>
          <w:shd w:val="clear" w:color="auto" w:fill="FFFFFF"/>
        </w:rPr>
        <w:fldChar w:fldCharType="end"/>
      </w:r>
      <w:r w:rsidRPr="00377972">
        <w:rPr>
          <w:rFonts w:ascii="Arial" w:hAnsi="Arial" w:cs="Arial"/>
          <w:sz w:val="20"/>
          <w:szCs w:val="20"/>
        </w:rPr>
        <w:t>. High crude protei</w:t>
      </w:r>
      <w:r w:rsidRPr="00377972">
        <w:rPr>
          <w:rFonts w:ascii="Arial" w:hAnsi="Arial" w:cs="Arial"/>
          <w:sz w:val="20"/>
          <w:szCs w:val="20"/>
          <w:shd w:val="clear" w:color="auto" w:fill="FFFFFF"/>
        </w:rPr>
        <w:t xml:space="preserve">n of the nutrient-enriched noodles was due to increased cowpea content of the optimal formulation used.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 AuthorYear="1"&gt;&lt;Author&gt;Affrifah&lt;/Author&gt;&lt;Year&gt;2022&lt;/Year&gt;&lt;RecNum&gt;81&lt;/RecNum&gt;&lt;DisplayText&gt;Affrifah et al. (2022)&lt;/DisplayText&gt;&lt;record&gt;&lt;rec-number&gt;81&lt;/rec-number&gt;&lt;foreign-keys&gt;&lt;key app="EN" db-id="p5ffsra5zev2aoe2d0oxsvvxdvsvrt000rat" timestamp="1712391606"&gt;81&lt;/key&gt;&lt;/foreign-keys&gt;&lt;ref-type name="Journal Article"&gt;17&lt;/ref-type&gt;&lt;contributors&gt;&lt;authors&gt;&lt;author&gt;Affrifah, Nicole Sharon&lt;/author&gt;&lt;author&gt;Phillips, R Dixon&lt;/author&gt;&lt;author&gt;Saalia, Firibu Kwesi&lt;/author&gt;&lt;/authors&gt;&lt;/contributors&gt;&lt;titles&gt;&lt;title&gt;Cowpeas: Nutritional profile, processing methods and products—A review&lt;/title&gt;&lt;secondary-title&gt;Legume Science&lt;/secondary-title&gt;&lt;/titles&gt;&lt;periodical&gt;&lt;full-title&gt;Legume Science&lt;/full-title&gt;&lt;/periodical&gt;&lt;pages&gt;e131&lt;/pages&gt;&lt;volume&gt;4&lt;/volume&gt;&lt;number&gt;3&lt;/number&gt;&lt;dates&gt;&lt;year&gt;2022&lt;/year&gt;&lt;/dates&gt;&lt;isbn&gt;2639-6181&lt;/isbn&gt;&lt;urls&gt;&lt;/urls&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Affrifah et al. (2022)</w:t>
      </w:r>
      <w:r w:rsidRPr="00377972">
        <w:rPr>
          <w:rFonts w:ascii="Arial" w:hAnsi="Arial" w:cs="Arial"/>
          <w:sz w:val="20"/>
          <w:szCs w:val="20"/>
          <w:shd w:val="clear" w:color="auto" w:fill="FFFFFF"/>
        </w:rPr>
        <w:fldChar w:fldCharType="end"/>
      </w:r>
      <w:r w:rsidRPr="00377972">
        <w:rPr>
          <w:rFonts w:ascii="Arial" w:hAnsi="Arial" w:cs="Arial"/>
          <w:sz w:val="20"/>
          <w:szCs w:val="20"/>
          <w:shd w:val="clear" w:color="auto" w:fill="FFFFFF"/>
        </w:rPr>
        <w:t xml:space="preserve"> stated that cowpea is an important protein-rich legume and its utilization has potential in combating the persistent protein-energy malnutrition.</w:t>
      </w:r>
    </w:p>
    <w:p w14:paraId="30B4A1CA" w14:textId="77777777" w:rsidR="00D11DAE" w:rsidRPr="00377972" w:rsidRDefault="00D11DAE" w:rsidP="00377972">
      <w:pPr>
        <w:spacing w:after="0" w:line="240" w:lineRule="auto"/>
        <w:jc w:val="both"/>
        <w:rPr>
          <w:rFonts w:ascii="Arial" w:hAnsi="Arial" w:cs="Arial"/>
          <w:sz w:val="20"/>
          <w:szCs w:val="20"/>
          <w:shd w:val="clear" w:color="auto" w:fill="FFFFFF"/>
        </w:rPr>
      </w:pPr>
    </w:p>
    <w:p w14:paraId="1CAF8020" w14:textId="77777777" w:rsidR="00677F99" w:rsidRPr="00677F99" w:rsidRDefault="00390854" w:rsidP="00677F99">
      <w:pPr>
        <w:pStyle w:val="Caption"/>
        <w:keepNext/>
        <w:spacing w:after="0"/>
        <w:jc w:val="both"/>
        <w:rPr>
          <w:rFonts w:ascii="Arial" w:hAnsi="Arial" w:cs="Arial"/>
          <w:i w:val="0"/>
          <w:color w:val="auto"/>
          <w:sz w:val="20"/>
          <w:szCs w:val="20"/>
        </w:rPr>
      </w:pPr>
      <w:r w:rsidRPr="00D11DAE">
        <w:rPr>
          <w:rFonts w:ascii="Arial" w:hAnsi="Arial" w:cs="Arial"/>
          <w:b/>
          <w:i w:val="0"/>
          <w:color w:val="auto"/>
          <w:sz w:val="20"/>
          <w:szCs w:val="20"/>
        </w:rPr>
        <w:t xml:space="preserve">Table </w:t>
      </w:r>
      <w:r w:rsidRPr="00D11DAE">
        <w:rPr>
          <w:rFonts w:ascii="Arial" w:hAnsi="Arial" w:cs="Arial"/>
          <w:b/>
          <w:i w:val="0"/>
          <w:color w:val="auto"/>
          <w:sz w:val="20"/>
          <w:szCs w:val="20"/>
        </w:rPr>
        <w:fldChar w:fldCharType="begin"/>
      </w:r>
      <w:r w:rsidRPr="00D11DAE">
        <w:rPr>
          <w:rFonts w:ascii="Arial" w:hAnsi="Arial" w:cs="Arial"/>
          <w:b/>
          <w:i w:val="0"/>
          <w:color w:val="auto"/>
          <w:sz w:val="20"/>
          <w:szCs w:val="20"/>
        </w:rPr>
        <w:instrText xml:space="preserve"> SEQ Table \* ARABIC </w:instrText>
      </w:r>
      <w:r w:rsidRPr="00D11DAE">
        <w:rPr>
          <w:rFonts w:ascii="Arial" w:hAnsi="Arial" w:cs="Arial"/>
          <w:b/>
          <w:i w:val="0"/>
          <w:color w:val="auto"/>
          <w:sz w:val="20"/>
          <w:szCs w:val="20"/>
        </w:rPr>
        <w:fldChar w:fldCharType="separate"/>
      </w:r>
      <w:r w:rsidRPr="00D11DAE">
        <w:rPr>
          <w:rFonts w:ascii="Arial" w:hAnsi="Arial" w:cs="Arial"/>
          <w:b/>
          <w:i w:val="0"/>
          <w:color w:val="auto"/>
          <w:sz w:val="20"/>
          <w:szCs w:val="20"/>
        </w:rPr>
        <w:t>7</w:t>
      </w:r>
      <w:r w:rsidRPr="00D11DAE">
        <w:rPr>
          <w:rFonts w:ascii="Arial" w:hAnsi="Arial" w:cs="Arial"/>
          <w:b/>
          <w:i w:val="0"/>
          <w:color w:val="auto"/>
          <w:sz w:val="20"/>
          <w:szCs w:val="20"/>
        </w:rPr>
        <w:fldChar w:fldCharType="end"/>
      </w:r>
      <w:r w:rsidRPr="00D11DAE">
        <w:rPr>
          <w:rFonts w:ascii="Arial" w:hAnsi="Arial" w:cs="Arial"/>
          <w:b/>
          <w:i w:val="0"/>
          <w:color w:val="auto"/>
          <w:sz w:val="20"/>
          <w:szCs w:val="20"/>
        </w:rPr>
        <w:t>:</w:t>
      </w:r>
      <w:r w:rsidRPr="00D11DAE">
        <w:rPr>
          <w:rFonts w:ascii="Arial" w:hAnsi="Arial" w:cs="Arial"/>
          <w:i w:val="0"/>
          <w:color w:val="auto"/>
          <w:sz w:val="20"/>
          <w:szCs w:val="20"/>
        </w:rPr>
        <w:t xml:space="preserve"> Proximate composition of the sorghum and cowpea enriched noodles</w:t>
      </w:r>
    </w:p>
    <w:tbl>
      <w:tblPr>
        <w:tblStyle w:val="TableGrid"/>
        <w:tblpPr w:leftFromText="180" w:rightFromText="180" w:vertAnchor="text" w:horzAnchor="margin" w:tblpY="259"/>
        <w:tblW w:w="93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314"/>
        <w:gridCol w:w="1314"/>
        <w:gridCol w:w="1314"/>
        <w:gridCol w:w="1314"/>
        <w:gridCol w:w="1401"/>
        <w:gridCol w:w="1666"/>
      </w:tblGrid>
      <w:tr w:rsidR="00AB0BED" w:rsidRPr="00D11DAE" w14:paraId="31D954AD" w14:textId="77777777" w:rsidTr="00B80392">
        <w:trPr>
          <w:trHeight w:val="399"/>
        </w:trPr>
        <w:tc>
          <w:tcPr>
            <w:tcW w:w="1051" w:type="dxa"/>
            <w:tcBorders>
              <w:top w:val="single" w:sz="4" w:space="0" w:color="auto"/>
              <w:bottom w:val="single" w:sz="4" w:space="0" w:color="auto"/>
            </w:tcBorders>
          </w:tcPr>
          <w:p w14:paraId="13D318E1"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Sample</w:t>
            </w:r>
          </w:p>
        </w:tc>
        <w:tc>
          <w:tcPr>
            <w:tcW w:w="8323" w:type="dxa"/>
            <w:gridSpan w:val="6"/>
            <w:tcBorders>
              <w:top w:val="single" w:sz="4" w:space="0" w:color="auto"/>
              <w:bottom w:val="single" w:sz="4" w:space="0" w:color="auto"/>
            </w:tcBorders>
          </w:tcPr>
          <w:p w14:paraId="246E2DA2" w14:textId="77777777" w:rsidR="00AB0BED" w:rsidRPr="00D11DAE" w:rsidRDefault="00390854" w:rsidP="00677F99">
            <w:pPr>
              <w:spacing w:before="240" w:after="0" w:line="240" w:lineRule="auto"/>
              <w:jc w:val="center"/>
              <w:rPr>
                <w:rFonts w:ascii="Arial" w:hAnsi="Arial" w:cs="Arial"/>
                <w:b/>
                <w:sz w:val="20"/>
                <w:szCs w:val="20"/>
              </w:rPr>
            </w:pPr>
            <w:r w:rsidRPr="00D11DAE">
              <w:rPr>
                <w:rFonts w:ascii="Arial" w:hAnsi="Arial" w:cs="Arial"/>
                <w:b/>
                <w:sz w:val="20"/>
                <w:szCs w:val="20"/>
              </w:rPr>
              <w:t>Compositio</w:t>
            </w:r>
            <w:r w:rsidRPr="00D11DAE">
              <w:rPr>
                <w:rFonts w:ascii="Arial" w:hAnsi="Arial" w:cs="Arial"/>
                <w:b/>
                <w:sz w:val="20"/>
                <w:szCs w:val="20"/>
                <w:shd w:val="clear" w:color="auto" w:fill="FFFFFF"/>
              </w:rPr>
              <w:t>n (%)</w:t>
            </w:r>
          </w:p>
        </w:tc>
      </w:tr>
      <w:tr w:rsidR="00AB0BED" w:rsidRPr="00D11DAE" w14:paraId="53169F2A" w14:textId="77777777" w:rsidTr="00B80392">
        <w:trPr>
          <w:trHeight w:val="399"/>
        </w:trPr>
        <w:tc>
          <w:tcPr>
            <w:tcW w:w="1051" w:type="dxa"/>
            <w:tcBorders>
              <w:top w:val="single" w:sz="4" w:space="0" w:color="auto"/>
            </w:tcBorders>
          </w:tcPr>
          <w:p w14:paraId="79924CDB" w14:textId="77777777" w:rsidR="00AB0BED" w:rsidRPr="00D11DAE" w:rsidRDefault="00AB0BED" w:rsidP="00677F99">
            <w:pPr>
              <w:spacing w:before="240" w:after="0" w:line="240" w:lineRule="auto"/>
              <w:rPr>
                <w:rFonts w:ascii="Arial" w:hAnsi="Arial" w:cs="Arial"/>
                <w:sz w:val="20"/>
                <w:szCs w:val="20"/>
              </w:rPr>
            </w:pPr>
          </w:p>
        </w:tc>
        <w:tc>
          <w:tcPr>
            <w:tcW w:w="1314" w:type="dxa"/>
            <w:tcBorders>
              <w:top w:val="single" w:sz="4" w:space="0" w:color="auto"/>
              <w:bottom w:val="single" w:sz="4" w:space="0" w:color="auto"/>
            </w:tcBorders>
          </w:tcPr>
          <w:p w14:paraId="7C9B6FDB"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Moisture</w:t>
            </w:r>
          </w:p>
        </w:tc>
        <w:tc>
          <w:tcPr>
            <w:tcW w:w="1314" w:type="dxa"/>
            <w:tcBorders>
              <w:top w:val="single" w:sz="4" w:space="0" w:color="auto"/>
              <w:bottom w:val="single" w:sz="4" w:space="0" w:color="auto"/>
            </w:tcBorders>
          </w:tcPr>
          <w:p w14:paraId="721F1FF6"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Ash</w:t>
            </w:r>
          </w:p>
        </w:tc>
        <w:tc>
          <w:tcPr>
            <w:tcW w:w="1314" w:type="dxa"/>
            <w:tcBorders>
              <w:top w:val="single" w:sz="4" w:space="0" w:color="auto"/>
              <w:bottom w:val="single" w:sz="4" w:space="0" w:color="auto"/>
            </w:tcBorders>
          </w:tcPr>
          <w:p w14:paraId="2F1A26DD"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Crude fat</w:t>
            </w:r>
          </w:p>
        </w:tc>
        <w:tc>
          <w:tcPr>
            <w:tcW w:w="1314" w:type="dxa"/>
            <w:tcBorders>
              <w:top w:val="single" w:sz="4" w:space="0" w:color="auto"/>
              <w:bottom w:val="single" w:sz="4" w:space="0" w:color="auto"/>
            </w:tcBorders>
          </w:tcPr>
          <w:p w14:paraId="1951C7ED"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Crude fi</w:t>
            </w:r>
            <w:r w:rsidRPr="00D11DAE">
              <w:rPr>
                <w:rFonts w:ascii="Arial" w:hAnsi="Arial" w:cs="Arial"/>
                <w:b/>
                <w:sz w:val="20"/>
                <w:szCs w:val="20"/>
                <w:shd w:val="clear" w:color="auto" w:fill="FFFFFF"/>
              </w:rPr>
              <w:t>ber</w:t>
            </w:r>
          </w:p>
        </w:tc>
        <w:tc>
          <w:tcPr>
            <w:tcW w:w="1401" w:type="dxa"/>
            <w:tcBorders>
              <w:top w:val="single" w:sz="4" w:space="0" w:color="auto"/>
              <w:bottom w:val="single" w:sz="4" w:space="0" w:color="auto"/>
            </w:tcBorders>
          </w:tcPr>
          <w:p w14:paraId="716F8831"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Protei</w:t>
            </w:r>
            <w:r w:rsidRPr="00D11DAE">
              <w:rPr>
                <w:rFonts w:ascii="Arial" w:hAnsi="Arial" w:cs="Arial"/>
                <w:b/>
                <w:sz w:val="20"/>
                <w:szCs w:val="20"/>
                <w:shd w:val="clear" w:color="auto" w:fill="FFFFFF"/>
              </w:rPr>
              <w:t>n</w:t>
            </w:r>
          </w:p>
        </w:tc>
        <w:tc>
          <w:tcPr>
            <w:tcW w:w="1664" w:type="dxa"/>
            <w:tcBorders>
              <w:top w:val="single" w:sz="4" w:space="0" w:color="auto"/>
              <w:bottom w:val="single" w:sz="4" w:space="0" w:color="auto"/>
            </w:tcBorders>
          </w:tcPr>
          <w:p w14:paraId="5EC8A960"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Car</w:t>
            </w:r>
            <w:r w:rsidRPr="00D11DAE">
              <w:rPr>
                <w:rFonts w:ascii="Arial" w:hAnsi="Arial" w:cs="Arial"/>
                <w:b/>
                <w:sz w:val="20"/>
                <w:szCs w:val="20"/>
                <w:shd w:val="clear" w:color="auto" w:fill="FFFFFF"/>
              </w:rPr>
              <w:t>bohydrates</w:t>
            </w:r>
          </w:p>
        </w:tc>
      </w:tr>
      <w:tr w:rsidR="00AB0BED" w:rsidRPr="00D11DAE" w14:paraId="6D015B63" w14:textId="77777777" w:rsidTr="00B80392">
        <w:trPr>
          <w:trHeight w:val="592"/>
        </w:trPr>
        <w:tc>
          <w:tcPr>
            <w:tcW w:w="1051" w:type="dxa"/>
          </w:tcPr>
          <w:p w14:paraId="25E4FF8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shd w:val="clear" w:color="auto" w:fill="FFFFFF"/>
              </w:rPr>
              <w:t>Enriched noodles</w:t>
            </w:r>
          </w:p>
        </w:tc>
        <w:tc>
          <w:tcPr>
            <w:tcW w:w="1314" w:type="dxa"/>
            <w:tcBorders>
              <w:top w:val="single" w:sz="4" w:space="0" w:color="auto"/>
            </w:tcBorders>
          </w:tcPr>
          <w:p w14:paraId="5D2C9046"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9.45</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0.26</w:t>
            </w:r>
          </w:p>
        </w:tc>
        <w:tc>
          <w:tcPr>
            <w:tcW w:w="1314" w:type="dxa"/>
            <w:tcBorders>
              <w:top w:val="single" w:sz="4" w:space="0" w:color="auto"/>
            </w:tcBorders>
          </w:tcPr>
          <w:p w14:paraId="11A7B549"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0.89</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0.33</w:t>
            </w:r>
          </w:p>
        </w:tc>
        <w:tc>
          <w:tcPr>
            <w:tcW w:w="1314" w:type="dxa"/>
            <w:tcBorders>
              <w:top w:val="single" w:sz="4" w:space="0" w:color="auto"/>
            </w:tcBorders>
          </w:tcPr>
          <w:p w14:paraId="69E25B8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0.94</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0.03</w:t>
            </w:r>
          </w:p>
        </w:tc>
        <w:tc>
          <w:tcPr>
            <w:tcW w:w="1314" w:type="dxa"/>
            <w:tcBorders>
              <w:top w:val="single" w:sz="4" w:space="0" w:color="auto"/>
            </w:tcBorders>
          </w:tcPr>
          <w:p w14:paraId="2BDF2C9B"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1.6</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0.05</w:t>
            </w:r>
          </w:p>
        </w:tc>
        <w:tc>
          <w:tcPr>
            <w:tcW w:w="1401" w:type="dxa"/>
            <w:tcBorders>
              <w:top w:val="single" w:sz="4" w:space="0" w:color="auto"/>
            </w:tcBorders>
          </w:tcPr>
          <w:p w14:paraId="2BBEFDDE"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15.99</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0.21</w:t>
            </w:r>
          </w:p>
        </w:tc>
        <w:tc>
          <w:tcPr>
            <w:tcW w:w="1664" w:type="dxa"/>
            <w:tcBorders>
              <w:top w:val="single" w:sz="4" w:space="0" w:color="auto"/>
            </w:tcBorders>
          </w:tcPr>
          <w:p w14:paraId="591DF308"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71.15</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0.26</w:t>
            </w:r>
          </w:p>
        </w:tc>
      </w:tr>
      <w:tr w:rsidR="00AB0BED" w:rsidRPr="00D11DAE" w14:paraId="0DF426ED" w14:textId="77777777" w:rsidTr="00B80392">
        <w:trPr>
          <w:trHeight w:val="68"/>
        </w:trPr>
        <w:tc>
          <w:tcPr>
            <w:tcW w:w="1051" w:type="dxa"/>
          </w:tcPr>
          <w:p w14:paraId="681BCAD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Co</w:t>
            </w:r>
            <w:r w:rsidRPr="00D11DAE">
              <w:rPr>
                <w:rFonts w:ascii="Arial" w:hAnsi="Arial" w:cs="Arial"/>
                <w:sz w:val="20"/>
                <w:szCs w:val="20"/>
                <w:shd w:val="clear" w:color="auto" w:fill="FFFFFF"/>
              </w:rPr>
              <w:t>ntrol</w:t>
            </w:r>
          </w:p>
        </w:tc>
        <w:tc>
          <w:tcPr>
            <w:tcW w:w="1314" w:type="dxa"/>
          </w:tcPr>
          <w:p w14:paraId="0D4281B1"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8.68</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2.73</w:t>
            </w:r>
          </w:p>
        </w:tc>
        <w:tc>
          <w:tcPr>
            <w:tcW w:w="1314" w:type="dxa"/>
          </w:tcPr>
          <w:p w14:paraId="4B760B03"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0.83</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0.15</w:t>
            </w:r>
          </w:p>
        </w:tc>
        <w:tc>
          <w:tcPr>
            <w:tcW w:w="1314" w:type="dxa"/>
          </w:tcPr>
          <w:p w14:paraId="0A915646"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0.53</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0.05</w:t>
            </w:r>
          </w:p>
        </w:tc>
        <w:tc>
          <w:tcPr>
            <w:tcW w:w="1314" w:type="dxa"/>
          </w:tcPr>
          <w:p w14:paraId="04A7694A"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0.48</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0.02</w:t>
            </w:r>
          </w:p>
        </w:tc>
        <w:tc>
          <w:tcPr>
            <w:tcW w:w="1401" w:type="dxa"/>
          </w:tcPr>
          <w:p w14:paraId="257EF5A8"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12.40</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0.21</w:t>
            </w:r>
          </w:p>
        </w:tc>
        <w:tc>
          <w:tcPr>
            <w:tcW w:w="1664" w:type="dxa"/>
          </w:tcPr>
          <w:p w14:paraId="12A2E33C"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77.09</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2.7</w:t>
            </w:r>
          </w:p>
        </w:tc>
      </w:tr>
    </w:tbl>
    <w:p w14:paraId="6A86196D" w14:textId="77777777" w:rsidR="00B80392" w:rsidRDefault="00B80392" w:rsidP="00DE4094">
      <w:pPr>
        <w:spacing w:after="240" w:line="240" w:lineRule="auto"/>
        <w:jc w:val="both"/>
        <w:rPr>
          <w:rFonts w:ascii="Arial" w:hAnsi="Arial" w:cs="Arial"/>
          <w:sz w:val="20"/>
          <w:szCs w:val="20"/>
        </w:rPr>
      </w:pPr>
    </w:p>
    <w:p w14:paraId="358A67CE" w14:textId="77777777" w:rsidR="00AB0BED" w:rsidRDefault="00390854" w:rsidP="00A93285">
      <w:pPr>
        <w:spacing w:after="0" w:line="240" w:lineRule="auto"/>
        <w:jc w:val="both"/>
        <w:rPr>
          <w:rFonts w:ascii="Arial" w:hAnsi="Arial" w:cs="Arial"/>
          <w:sz w:val="20"/>
          <w:szCs w:val="20"/>
        </w:rPr>
      </w:pPr>
      <w:r w:rsidRPr="00B80392">
        <w:rPr>
          <w:rFonts w:ascii="Arial" w:hAnsi="Arial" w:cs="Arial"/>
          <w:sz w:val="20"/>
          <w:szCs w:val="20"/>
        </w:rPr>
        <w:t>The data are means ± standard deviation of three determinations (n=3). Means in each column with different superscripts ar</w:t>
      </w:r>
      <w:r w:rsidR="00EE1F4E">
        <w:rPr>
          <w:rFonts w:ascii="Arial" w:hAnsi="Arial" w:cs="Arial"/>
          <w:sz w:val="20"/>
          <w:szCs w:val="20"/>
        </w:rPr>
        <w:t>e significantly different (</w:t>
      </w:r>
      <w:r w:rsidR="00EE1F4E" w:rsidRPr="00EE1F4E">
        <w:rPr>
          <w:rFonts w:ascii="Arial" w:hAnsi="Arial" w:cs="Arial"/>
          <w:i/>
          <w:sz w:val="20"/>
          <w:szCs w:val="20"/>
        </w:rPr>
        <w:t>P</w:t>
      </w:r>
      <w:r w:rsidR="00EE1F4E">
        <w:rPr>
          <w:rFonts w:ascii="Arial" w:hAnsi="Arial" w:cs="Arial"/>
          <w:sz w:val="20"/>
          <w:szCs w:val="20"/>
        </w:rPr>
        <w:t xml:space="preserve"> &lt; </w:t>
      </w:r>
      <w:r w:rsidRPr="00B80392">
        <w:rPr>
          <w:rFonts w:ascii="Arial" w:hAnsi="Arial" w:cs="Arial"/>
          <w:sz w:val="20"/>
          <w:szCs w:val="20"/>
        </w:rPr>
        <w:t>.05).</w:t>
      </w:r>
    </w:p>
    <w:p w14:paraId="19BD1152" w14:textId="77777777" w:rsidR="00A93285" w:rsidRPr="00B80392" w:rsidRDefault="00A93285" w:rsidP="00A93285">
      <w:pPr>
        <w:spacing w:after="0" w:line="240" w:lineRule="auto"/>
        <w:jc w:val="both"/>
        <w:rPr>
          <w:rFonts w:ascii="Arial" w:hAnsi="Arial" w:cs="Arial"/>
          <w:sz w:val="20"/>
          <w:szCs w:val="20"/>
        </w:rPr>
      </w:pPr>
    </w:p>
    <w:p w14:paraId="054E3535" w14:textId="77777777" w:rsidR="00AB0BED" w:rsidRPr="00A93285" w:rsidRDefault="00AB0BED" w:rsidP="00DE4094">
      <w:pPr>
        <w:spacing w:after="0" w:line="240" w:lineRule="auto"/>
        <w:rPr>
          <w:rFonts w:ascii="Arial" w:hAnsi="Arial" w:cs="Arial"/>
          <w:b/>
          <w:sz w:val="20"/>
          <w:szCs w:val="20"/>
        </w:rPr>
      </w:pPr>
    </w:p>
    <w:p w14:paraId="245BF17F" w14:textId="77777777" w:rsidR="00AB0BED" w:rsidRDefault="00A93285" w:rsidP="006E367D">
      <w:pPr>
        <w:spacing w:after="0" w:line="240" w:lineRule="auto"/>
        <w:jc w:val="both"/>
        <w:rPr>
          <w:rFonts w:ascii="Arial" w:hAnsi="Arial" w:cs="Arial"/>
          <w:b/>
        </w:rPr>
      </w:pPr>
      <w:r w:rsidRPr="00500250">
        <w:rPr>
          <w:rFonts w:ascii="Arial" w:hAnsi="Arial" w:cs="Arial"/>
          <w:b/>
        </w:rPr>
        <w:t>4.</w:t>
      </w:r>
      <w:r w:rsidR="00390854" w:rsidRPr="00500250">
        <w:rPr>
          <w:rFonts w:ascii="Arial" w:hAnsi="Arial" w:cs="Arial"/>
          <w:b/>
        </w:rPr>
        <w:t xml:space="preserve"> CONCLUSION</w:t>
      </w:r>
    </w:p>
    <w:p w14:paraId="764C544C" w14:textId="77777777" w:rsidR="006E367D" w:rsidRPr="006E367D" w:rsidRDefault="006E367D" w:rsidP="006E367D">
      <w:pPr>
        <w:spacing w:after="0" w:line="240" w:lineRule="auto"/>
        <w:jc w:val="both"/>
        <w:rPr>
          <w:rFonts w:ascii="Arial" w:hAnsi="Arial" w:cs="Arial"/>
          <w:b/>
          <w:sz w:val="20"/>
          <w:szCs w:val="20"/>
        </w:rPr>
      </w:pPr>
    </w:p>
    <w:p w14:paraId="694AEC88" w14:textId="77777777" w:rsidR="00AB0BED" w:rsidRDefault="00390854" w:rsidP="00500250">
      <w:pPr>
        <w:spacing w:after="0" w:line="240" w:lineRule="auto"/>
        <w:jc w:val="both"/>
        <w:rPr>
          <w:rFonts w:ascii="Arial" w:hAnsi="Arial" w:cs="Arial"/>
          <w:sz w:val="20"/>
          <w:szCs w:val="20"/>
        </w:rPr>
      </w:pPr>
      <w:r w:rsidRPr="006E367D">
        <w:rPr>
          <w:rFonts w:ascii="Arial" w:hAnsi="Arial" w:cs="Arial"/>
          <w:sz w:val="20"/>
          <w:szCs w:val="20"/>
        </w:rPr>
        <w:t xml:space="preserve">This study sought to develop an optimal formulation for noodles made from sorghum and cowpea as partial substitutes of wheat and to assess the sensory acceptability of the noodles developed. With the use of response surface methodology, an optimal noodles formulation, consisting </w:t>
      </w:r>
      <w:r w:rsidRPr="006E367D">
        <w:rPr>
          <w:rFonts w:ascii="Arial" w:hAnsi="Arial" w:cs="Arial"/>
          <w:sz w:val="20"/>
          <w:szCs w:val="20"/>
          <w:shd w:val="clear" w:color="auto" w:fill="FFFFFF"/>
        </w:rPr>
        <w:t xml:space="preserve">55% wheat, 36% sorghum and 9% cowpea </w:t>
      </w:r>
      <w:r w:rsidRPr="006E367D">
        <w:rPr>
          <w:rFonts w:ascii="Arial" w:hAnsi="Arial" w:cs="Arial"/>
          <w:sz w:val="20"/>
          <w:szCs w:val="20"/>
        </w:rPr>
        <w:t>was obtained, and this included</w:t>
      </w:r>
      <w:r w:rsidRPr="006E367D">
        <w:rPr>
          <w:rFonts w:ascii="Arial" w:hAnsi="Arial" w:cs="Arial"/>
          <w:sz w:val="20"/>
          <w:szCs w:val="20"/>
          <w:shd w:val="clear" w:color="auto" w:fill="FFFFFF"/>
        </w:rPr>
        <w:t xml:space="preserve"> of wheat, sorghum and cowpea. The optimal formulation </w:t>
      </w:r>
      <w:r w:rsidRPr="006E367D">
        <w:rPr>
          <w:rFonts w:ascii="Arial" w:hAnsi="Arial" w:cs="Arial"/>
          <w:sz w:val="20"/>
          <w:szCs w:val="20"/>
        </w:rPr>
        <w:t>contained markedly higher protein and acid detergent fiber than noodles made without wheat substitution</w:t>
      </w:r>
      <w:r w:rsidRPr="006E367D">
        <w:rPr>
          <w:rFonts w:ascii="Arial" w:hAnsi="Arial" w:cs="Arial"/>
          <w:sz w:val="20"/>
          <w:szCs w:val="20"/>
          <w:shd w:val="clear" w:color="auto" w:fill="FFFFFF"/>
        </w:rPr>
        <w:t xml:space="preserve">. </w:t>
      </w:r>
      <w:r w:rsidRPr="006E367D">
        <w:rPr>
          <w:rFonts w:ascii="Arial" w:hAnsi="Arial" w:cs="Arial"/>
          <w:sz w:val="20"/>
          <w:szCs w:val="20"/>
        </w:rPr>
        <w:t xml:space="preserve">The noodles produced from the optimal formulation were acceptable with an average overall acceptability score of 6.17 on the 9-point hedonic scale. The noodles made using the developed optimal formulation had significantly higher protein and fiber content compared to the control. The findings of this study showed the </w:t>
      </w:r>
      <w:r w:rsidRPr="006E367D">
        <w:rPr>
          <w:rFonts w:ascii="Arial" w:hAnsi="Arial" w:cs="Arial"/>
          <w:sz w:val="20"/>
          <w:szCs w:val="20"/>
        </w:rPr>
        <w:lastRenderedPageBreak/>
        <w:t>potential of sorghum and cowpea as ingredients in noodle production, but also indicated the necessity of improvement of certain sensory attributes of the developed noodles. Utilization of sorghum and cowpea for commercial production of noodles could contribute to the socio-economic benefits by creating a new market for these crops. It would also contribute to improvement in nutrient intake among consumers of noodles.</w:t>
      </w:r>
    </w:p>
    <w:p w14:paraId="52316EF3" w14:textId="5089365B" w:rsidR="00D11B67" w:rsidRDefault="00D11B67" w:rsidP="00C530B5">
      <w:pPr>
        <w:spacing w:after="0" w:line="240" w:lineRule="auto"/>
        <w:jc w:val="both"/>
        <w:rPr>
          <w:rFonts w:ascii="Arial" w:hAnsi="Arial" w:cs="Arial"/>
          <w:sz w:val="20"/>
          <w:szCs w:val="20"/>
        </w:rPr>
      </w:pPr>
    </w:p>
    <w:p w14:paraId="3AF71C79" w14:textId="77777777" w:rsidR="00CC3E0C" w:rsidRDefault="00CC3E0C" w:rsidP="00C530B5">
      <w:pPr>
        <w:spacing w:after="0" w:line="240" w:lineRule="auto"/>
        <w:jc w:val="both"/>
        <w:rPr>
          <w:rFonts w:ascii="Arial" w:hAnsi="Arial" w:cs="Arial"/>
          <w:sz w:val="20"/>
          <w:szCs w:val="20"/>
        </w:rPr>
      </w:pPr>
      <w:bookmarkStart w:id="0" w:name="_GoBack"/>
      <w:bookmarkEnd w:id="0"/>
    </w:p>
    <w:p w14:paraId="4D7A3266" w14:textId="77777777" w:rsidR="00D11B67" w:rsidRDefault="009D28F6" w:rsidP="00C530B5">
      <w:pPr>
        <w:spacing w:after="0" w:line="240" w:lineRule="auto"/>
        <w:jc w:val="both"/>
        <w:rPr>
          <w:rFonts w:ascii="Arial" w:hAnsi="Arial" w:cs="Arial"/>
          <w:b/>
        </w:rPr>
      </w:pPr>
      <w:r w:rsidRPr="009D28F6">
        <w:rPr>
          <w:rFonts w:ascii="Arial" w:hAnsi="Arial" w:cs="Arial"/>
          <w:b/>
        </w:rPr>
        <w:t>COMPETING INTERESTS</w:t>
      </w:r>
    </w:p>
    <w:p w14:paraId="63EC4FE4" w14:textId="77777777" w:rsidR="007D66F7" w:rsidRDefault="007D66F7" w:rsidP="00C530B5">
      <w:pPr>
        <w:spacing w:after="0" w:line="240" w:lineRule="auto"/>
        <w:jc w:val="both"/>
        <w:rPr>
          <w:rFonts w:ascii="Arial" w:hAnsi="Arial" w:cs="Arial"/>
          <w:sz w:val="20"/>
          <w:szCs w:val="20"/>
        </w:rPr>
      </w:pPr>
      <w:r>
        <w:rPr>
          <w:rFonts w:ascii="Arial" w:hAnsi="Arial" w:cs="Arial"/>
          <w:sz w:val="20"/>
          <w:szCs w:val="20"/>
        </w:rPr>
        <w:t>Authors declare</w:t>
      </w:r>
      <w:r w:rsidRPr="007D66F7">
        <w:rPr>
          <w:rFonts w:ascii="Arial" w:hAnsi="Arial" w:cs="Arial"/>
          <w:sz w:val="20"/>
          <w:szCs w:val="20"/>
        </w:rPr>
        <w:t xml:space="preserve"> that no competing interests exist</w:t>
      </w:r>
      <w:r w:rsidR="004A1BC0">
        <w:rPr>
          <w:rFonts w:ascii="Arial" w:hAnsi="Arial" w:cs="Arial"/>
          <w:sz w:val="20"/>
          <w:szCs w:val="20"/>
        </w:rPr>
        <w:t>.</w:t>
      </w:r>
    </w:p>
    <w:p w14:paraId="12BB8C95" w14:textId="77777777" w:rsidR="00816E75" w:rsidRDefault="00816E75" w:rsidP="00C530B5">
      <w:pPr>
        <w:spacing w:after="0" w:line="240" w:lineRule="auto"/>
        <w:jc w:val="both"/>
        <w:rPr>
          <w:rFonts w:ascii="Arial" w:hAnsi="Arial" w:cs="Arial"/>
          <w:sz w:val="20"/>
          <w:szCs w:val="20"/>
        </w:rPr>
      </w:pPr>
    </w:p>
    <w:p w14:paraId="78CF27E3" w14:textId="77777777" w:rsidR="00816E75" w:rsidRPr="00816E75" w:rsidRDefault="00816E75" w:rsidP="00816E75">
      <w:pPr>
        <w:spacing w:after="0" w:line="240" w:lineRule="auto"/>
        <w:jc w:val="both"/>
        <w:rPr>
          <w:rFonts w:ascii="Arial" w:hAnsi="Arial" w:cs="Arial"/>
          <w:sz w:val="20"/>
          <w:szCs w:val="20"/>
        </w:rPr>
      </w:pPr>
      <w:r w:rsidRPr="00816E75">
        <w:rPr>
          <w:rFonts w:ascii="Arial" w:hAnsi="Arial" w:cs="Arial"/>
          <w:sz w:val="20"/>
          <w:szCs w:val="20"/>
        </w:rPr>
        <w:t>COMPETING INTERESTS DISCLAIMER:</w:t>
      </w:r>
    </w:p>
    <w:p w14:paraId="4A33DB17" w14:textId="3E3A19CA" w:rsidR="00816E75" w:rsidRDefault="00816E75" w:rsidP="00816E75">
      <w:pPr>
        <w:spacing w:after="0" w:line="240" w:lineRule="auto"/>
        <w:jc w:val="both"/>
        <w:rPr>
          <w:rFonts w:ascii="Arial" w:hAnsi="Arial" w:cs="Arial"/>
          <w:sz w:val="20"/>
          <w:szCs w:val="20"/>
        </w:rPr>
      </w:pPr>
      <w:r w:rsidRPr="00816E7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BC1B9B0" w14:textId="77777777" w:rsidR="004A1BC0" w:rsidRDefault="004A1BC0" w:rsidP="00C530B5">
      <w:pPr>
        <w:spacing w:after="0" w:line="240" w:lineRule="auto"/>
        <w:jc w:val="both"/>
        <w:rPr>
          <w:rFonts w:ascii="Arial" w:hAnsi="Arial" w:cs="Arial"/>
          <w:sz w:val="20"/>
          <w:szCs w:val="20"/>
        </w:rPr>
      </w:pPr>
    </w:p>
    <w:p w14:paraId="51FD894D" w14:textId="77777777" w:rsidR="00AB0BED" w:rsidRPr="006E367D" w:rsidRDefault="00AB0BED" w:rsidP="00DE4094">
      <w:pPr>
        <w:spacing w:line="240" w:lineRule="auto"/>
        <w:rPr>
          <w:rFonts w:ascii="Arial" w:hAnsi="Arial" w:cs="Arial"/>
          <w:b/>
          <w:color w:val="000000" w:themeColor="text1"/>
          <w:sz w:val="20"/>
          <w:szCs w:val="20"/>
          <w:shd w:val="clear" w:color="auto" w:fill="FFFFFF"/>
        </w:rPr>
      </w:pPr>
    </w:p>
    <w:p w14:paraId="06892C43" w14:textId="77777777" w:rsidR="00AB0BED" w:rsidRPr="00A72EA0" w:rsidRDefault="00390854" w:rsidP="00DE4094">
      <w:pPr>
        <w:spacing w:before="240" w:after="0" w:line="240" w:lineRule="auto"/>
        <w:jc w:val="both"/>
        <w:rPr>
          <w:rStyle w:val="selectable-text"/>
          <w:rFonts w:ascii="Arial" w:hAnsi="Arial" w:cs="Arial"/>
          <w:b/>
          <w:color w:val="000000" w:themeColor="text1"/>
          <w:sz w:val="24"/>
          <w:szCs w:val="24"/>
        </w:rPr>
      </w:pPr>
      <w:r w:rsidRPr="00A72EA0">
        <w:rPr>
          <w:rStyle w:val="selectable-text"/>
          <w:rFonts w:ascii="Arial" w:hAnsi="Arial" w:cs="Arial"/>
          <w:b/>
          <w:color w:val="000000" w:themeColor="text1"/>
          <w:sz w:val="24"/>
          <w:szCs w:val="24"/>
        </w:rPr>
        <w:t>REFERE</w:t>
      </w:r>
      <w:r w:rsidRPr="00A72EA0">
        <w:rPr>
          <w:rStyle w:val="fontstyle01"/>
          <w:rFonts w:ascii="Arial" w:hAnsi="Arial" w:cs="Arial"/>
          <w:b/>
          <w:color w:val="000000" w:themeColor="text1"/>
          <w:sz w:val="24"/>
          <w:szCs w:val="24"/>
        </w:rPr>
        <w:t>NCES</w:t>
      </w:r>
    </w:p>
    <w:p w14:paraId="5773BF49" w14:textId="77777777" w:rsidR="00AB0BED" w:rsidRPr="009A6865" w:rsidRDefault="00390854" w:rsidP="00DE4094">
      <w:pPr>
        <w:pStyle w:val="EndNoteBibliography"/>
        <w:spacing w:after="0"/>
        <w:ind w:left="720" w:hanging="720"/>
        <w:rPr>
          <w:rFonts w:ascii="Arial" w:hAnsi="Arial" w:cs="Arial"/>
          <w:sz w:val="20"/>
          <w:szCs w:val="20"/>
        </w:rPr>
      </w:pPr>
      <w:r w:rsidRPr="009A6865">
        <w:rPr>
          <w:rStyle w:val="selectable-text"/>
          <w:rFonts w:ascii="Arial" w:hAnsi="Arial" w:cs="Arial"/>
          <w:color w:val="000000" w:themeColor="text1"/>
          <w:sz w:val="20"/>
          <w:szCs w:val="20"/>
        </w:rPr>
        <w:fldChar w:fldCharType="begin"/>
      </w:r>
      <w:r w:rsidRPr="009A6865">
        <w:rPr>
          <w:rStyle w:val="selectable-text"/>
          <w:rFonts w:ascii="Arial" w:hAnsi="Arial" w:cs="Arial"/>
          <w:color w:val="000000" w:themeColor="text1"/>
          <w:sz w:val="20"/>
          <w:szCs w:val="20"/>
        </w:rPr>
        <w:instrText xml:space="preserve"> ADDIN EN.REFLIST </w:instrText>
      </w:r>
      <w:r w:rsidRPr="009A6865">
        <w:rPr>
          <w:rStyle w:val="selectable-text"/>
          <w:rFonts w:ascii="Arial" w:hAnsi="Arial" w:cs="Arial"/>
          <w:color w:val="000000" w:themeColor="text1"/>
          <w:sz w:val="20"/>
          <w:szCs w:val="20"/>
        </w:rPr>
        <w:fldChar w:fldCharType="separate"/>
      </w:r>
      <w:r w:rsidRPr="009A6865">
        <w:rPr>
          <w:rFonts w:ascii="Arial" w:hAnsi="Arial" w:cs="Arial"/>
          <w:sz w:val="20"/>
          <w:szCs w:val="20"/>
        </w:rPr>
        <w:t xml:space="preserve">Adejuwon, O. H., Jideani, A. I., &amp; Falade, K. O. (2020). Quality and public health concerns of instant noodles as influenced by raw materials and processing technology. </w:t>
      </w:r>
      <w:r w:rsidRPr="009A6865">
        <w:rPr>
          <w:rFonts w:ascii="Arial" w:hAnsi="Arial" w:cs="Arial"/>
          <w:i/>
          <w:sz w:val="20"/>
          <w:szCs w:val="20"/>
        </w:rPr>
        <w:t>Food Reviews International</w:t>
      </w:r>
      <w:r w:rsidRPr="009A6865">
        <w:rPr>
          <w:rFonts w:ascii="Arial" w:hAnsi="Arial" w:cs="Arial"/>
          <w:sz w:val="20"/>
          <w:szCs w:val="20"/>
        </w:rPr>
        <w:t>,</w:t>
      </w:r>
      <w:r w:rsidRPr="009A6865">
        <w:rPr>
          <w:rFonts w:ascii="Arial" w:hAnsi="Arial" w:cs="Arial"/>
          <w:i/>
          <w:sz w:val="20"/>
          <w:szCs w:val="20"/>
        </w:rPr>
        <w:t xml:space="preserve"> 36</w:t>
      </w:r>
      <w:r w:rsidRPr="009A6865">
        <w:rPr>
          <w:rFonts w:ascii="Arial" w:hAnsi="Arial" w:cs="Arial"/>
          <w:sz w:val="20"/>
          <w:szCs w:val="20"/>
        </w:rPr>
        <w:t xml:space="preserve">(3), 276-317. </w:t>
      </w:r>
    </w:p>
    <w:p w14:paraId="0E7E2F29"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Affrifah, N. S., Phillips, R. D., &amp; Saalia, F. K. (2022). Cowpeas: Nutritional profile, processing methods and products—A review. </w:t>
      </w:r>
      <w:r w:rsidRPr="009A6865">
        <w:rPr>
          <w:rFonts w:ascii="Arial" w:hAnsi="Arial" w:cs="Arial"/>
          <w:i/>
          <w:sz w:val="20"/>
          <w:szCs w:val="20"/>
        </w:rPr>
        <w:t>Legume Science</w:t>
      </w:r>
      <w:r w:rsidRPr="009A6865">
        <w:rPr>
          <w:rFonts w:ascii="Arial" w:hAnsi="Arial" w:cs="Arial"/>
          <w:sz w:val="20"/>
          <w:szCs w:val="20"/>
        </w:rPr>
        <w:t>,</w:t>
      </w:r>
      <w:r w:rsidRPr="009A6865">
        <w:rPr>
          <w:rFonts w:ascii="Arial" w:hAnsi="Arial" w:cs="Arial"/>
          <w:i/>
          <w:sz w:val="20"/>
          <w:szCs w:val="20"/>
        </w:rPr>
        <w:t xml:space="preserve"> 4</w:t>
      </w:r>
      <w:r w:rsidRPr="009A6865">
        <w:rPr>
          <w:rFonts w:ascii="Arial" w:hAnsi="Arial" w:cs="Arial"/>
          <w:sz w:val="20"/>
          <w:szCs w:val="20"/>
        </w:rPr>
        <w:t xml:space="preserve">(3), e131. </w:t>
      </w:r>
    </w:p>
    <w:p w14:paraId="19E3F0FE"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Agomuo, J., Ifeka, C., &amp; Ibilaye, R. (2024). Quality Evaluation of Noodles Produced from Wheat Flour (Triticum spp.), Sorghum Flour (Sorghum bicolar) and Pumpkin Seed Flour (Cucurbita pepo) Enriched with Eggyolk Powder. </w:t>
      </w:r>
      <w:r w:rsidRPr="009A6865">
        <w:rPr>
          <w:rFonts w:ascii="Arial" w:hAnsi="Arial" w:cs="Arial"/>
          <w:i/>
          <w:sz w:val="20"/>
          <w:szCs w:val="20"/>
        </w:rPr>
        <w:t>Nigeria Agricultural Journal</w:t>
      </w:r>
      <w:r w:rsidRPr="009A6865">
        <w:rPr>
          <w:rFonts w:ascii="Arial" w:hAnsi="Arial" w:cs="Arial"/>
          <w:sz w:val="20"/>
          <w:szCs w:val="20"/>
        </w:rPr>
        <w:t>,</w:t>
      </w:r>
      <w:r w:rsidRPr="009A6865">
        <w:rPr>
          <w:rFonts w:ascii="Arial" w:hAnsi="Arial" w:cs="Arial"/>
          <w:i/>
          <w:sz w:val="20"/>
          <w:szCs w:val="20"/>
        </w:rPr>
        <w:t xml:space="preserve"> 55</w:t>
      </w:r>
      <w:r w:rsidRPr="009A6865">
        <w:rPr>
          <w:rFonts w:ascii="Arial" w:hAnsi="Arial" w:cs="Arial"/>
          <w:sz w:val="20"/>
          <w:szCs w:val="20"/>
        </w:rPr>
        <w:t xml:space="preserve">(1), 295-301. </w:t>
      </w:r>
    </w:p>
    <w:p w14:paraId="58A1037C"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Akajiaku, L., Nwosu, J., Kabuo, N., Odimegwu, E., Umelo, M., &amp; Unegbu, V. (2017). Using Sorghum Flour as Part Substitute of Wheat Flour in Noodles Making. </w:t>
      </w:r>
      <w:r w:rsidRPr="009A6865">
        <w:rPr>
          <w:rFonts w:ascii="Arial" w:hAnsi="Arial" w:cs="Arial"/>
          <w:i/>
          <w:sz w:val="20"/>
          <w:szCs w:val="20"/>
        </w:rPr>
        <w:t>MOJ Food Processing &amp; Technology</w:t>
      </w:r>
      <w:r w:rsidRPr="009A6865">
        <w:rPr>
          <w:rFonts w:ascii="Arial" w:hAnsi="Arial" w:cs="Arial"/>
          <w:sz w:val="20"/>
          <w:szCs w:val="20"/>
        </w:rPr>
        <w:t>,</w:t>
      </w:r>
      <w:r w:rsidRPr="009A6865">
        <w:rPr>
          <w:rFonts w:ascii="Arial" w:hAnsi="Arial" w:cs="Arial"/>
          <w:i/>
          <w:sz w:val="20"/>
          <w:szCs w:val="20"/>
        </w:rPr>
        <w:t xml:space="preserve"> 5</w:t>
      </w:r>
      <w:r w:rsidRPr="009A6865">
        <w:rPr>
          <w:rFonts w:ascii="Arial" w:hAnsi="Arial" w:cs="Arial"/>
          <w:sz w:val="20"/>
          <w:szCs w:val="20"/>
        </w:rPr>
        <w:t xml:space="preserve">(2), 1-9. </w:t>
      </w:r>
      <w:hyperlink r:id="rId10" w:history="1">
        <w:r w:rsidRPr="009A6865">
          <w:rPr>
            <w:rStyle w:val="Hyperlink"/>
            <w:rFonts w:ascii="Arial" w:hAnsi="Arial" w:cs="Arial"/>
            <w:sz w:val="20"/>
            <w:szCs w:val="20"/>
          </w:rPr>
          <w:t>https://doi.org/10.15406/mojfpt.2017.05.00120</w:t>
        </w:r>
      </w:hyperlink>
      <w:r w:rsidRPr="009A6865">
        <w:rPr>
          <w:rFonts w:ascii="Arial" w:hAnsi="Arial" w:cs="Arial"/>
          <w:sz w:val="20"/>
          <w:szCs w:val="20"/>
        </w:rPr>
        <w:t xml:space="preserve"> </w:t>
      </w:r>
    </w:p>
    <w:p w14:paraId="340F8344"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AOAC. (2016). Official Methods of Analysis </w:t>
      </w:r>
      <w:r w:rsidRPr="009A6865">
        <w:rPr>
          <w:rFonts w:ascii="Arial" w:hAnsi="Arial" w:cs="Arial"/>
          <w:i/>
          <w:sz w:val="20"/>
          <w:szCs w:val="20"/>
        </w:rPr>
        <w:t>RESEARCH BLVD Rockville, Maryland, USA</w:t>
      </w:r>
      <w:r w:rsidRPr="009A6865">
        <w:rPr>
          <w:rFonts w:ascii="Arial" w:hAnsi="Arial" w:cs="Arial"/>
          <w:sz w:val="20"/>
          <w:szCs w:val="20"/>
        </w:rPr>
        <w:t>,</w:t>
      </w:r>
      <w:r w:rsidRPr="009A6865">
        <w:rPr>
          <w:rFonts w:ascii="Arial" w:hAnsi="Arial" w:cs="Arial"/>
          <w:i/>
          <w:sz w:val="20"/>
          <w:szCs w:val="20"/>
        </w:rPr>
        <w:t xml:space="preserve"> 20th ed</w:t>
      </w:r>
      <w:r w:rsidRPr="009A6865">
        <w:rPr>
          <w:rFonts w:ascii="Arial" w:hAnsi="Arial" w:cs="Arial"/>
          <w:sz w:val="20"/>
          <w:szCs w:val="20"/>
        </w:rPr>
        <w:t xml:space="preserve">(300), 2275. </w:t>
      </w:r>
    </w:p>
    <w:p w14:paraId="522B8BAA"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Chepkosgei, T. M., &amp; Orina, I. (2021). Quality and sensory properties of instant fried noodles made with soybean and carrot pomace flour. </w:t>
      </w:r>
      <w:r w:rsidRPr="009A6865">
        <w:rPr>
          <w:rFonts w:ascii="Arial" w:hAnsi="Arial" w:cs="Arial"/>
          <w:i/>
          <w:sz w:val="20"/>
          <w:szCs w:val="20"/>
        </w:rPr>
        <w:t>African Journal of Food Science</w:t>
      </w:r>
      <w:r w:rsidRPr="009A6865">
        <w:rPr>
          <w:rFonts w:ascii="Arial" w:hAnsi="Arial" w:cs="Arial"/>
          <w:sz w:val="20"/>
          <w:szCs w:val="20"/>
        </w:rPr>
        <w:t>,</w:t>
      </w:r>
      <w:r w:rsidRPr="009A6865">
        <w:rPr>
          <w:rFonts w:ascii="Arial" w:hAnsi="Arial" w:cs="Arial"/>
          <w:i/>
          <w:sz w:val="20"/>
          <w:szCs w:val="20"/>
        </w:rPr>
        <w:t xml:space="preserve"> 15</w:t>
      </w:r>
      <w:r w:rsidRPr="009A6865">
        <w:rPr>
          <w:rFonts w:ascii="Arial" w:hAnsi="Arial" w:cs="Arial"/>
          <w:sz w:val="20"/>
          <w:szCs w:val="20"/>
        </w:rPr>
        <w:t xml:space="preserve">(3), 92-99. </w:t>
      </w:r>
    </w:p>
    <w:p w14:paraId="6B99C8EE"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Devi, P. S., Saravanakumar, M., &amp; Mohandas, S. (2011). Identification of 3-deoxyanthocyanins from red sorghum (Sorghum bicolor) bran and its biological properties. </w:t>
      </w:r>
      <w:r w:rsidRPr="009A6865">
        <w:rPr>
          <w:rFonts w:ascii="Arial" w:hAnsi="Arial" w:cs="Arial"/>
          <w:i/>
          <w:sz w:val="20"/>
          <w:szCs w:val="20"/>
        </w:rPr>
        <w:t>African Journal of Pure and Applied Chemistry</w:t>
      </w:r>
      <w:r w:rsidRPr="009A6865">
        <w:rPr>
          <w:rFonts w:ascii="Arial" w:hAnsi="Arial" w:cs="Arial"/>
          <w:sz w:val="20"/>
          <w:szCs w:val="20"/>
        </w:rPr>
        <w:t>,</w:t>
      </w:r>
      <w:r w:rsidRPr="009A6865">
        <w:rPr>
          <w:rFonts w:ascii="Arial" w:hAnsi="Arial" w:cs="Arial"/>
          <w:i/>
          <w:sz w:val="20"/>
          <w:szCs w:val="20"/>
        </w:rPr>
        <w:t xml:space="preserve"> 5</w:t>
      </w:r>
      <w:r w:rsidRPr="009A6865">
        <w:rPr>
          <w:rFonts w:ascii="Arial" w:hAnsi="Arial" w:cs="Arial"/>
          <w:sz w:val="20"/>
          <w:szCs w:val="20"/>
        </w:rPr>
        <w:t xml:space="preserve">(7), 181-193. </w:t>
      </w:r>
    </w:p>
    <w:p w14:paraId="05BE39F1"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Dolislager, M., Liverpool</w:t>
      </w:r>
      <w:r w:rsidRPr="009A6865">
        <w:rPr>
          <w:rFonts w:ascii="Cambria Math" w:hAnsi="Cambria Math" w:cs="Cambria Math"/>
          <w:sz w:val="20"/>
          <w:szCs w:val="20"/>
        </w:rPr>
        <w:t>‐</w:t>
      </w:r>
      <w:r w:rsidRPr="009A6865">
        <w:rPr>
          <w:rFonts w:ascii="Arial" w:hAnsi="Arial" w:cs="Arial"/>
          <w:sz w:val="20"/>
          <w:szCs w:val="20"/>
        </w:rPr>
        <w:t xml:space="preserve">Tasie, L. S. O., Mason, N. M., Reardon, T., &amp; Tschirley, D. (2022). Consumption of healthy and unhealthy foods by the African poor: Evidence from Nigeria, Tanzania, and Uganda. </w:t>
      </w:r>
      <w:r w:rsidRPr="009A6865">
        <w:rPr>
          <w:rFonts w:ascii="Arial" w:hAnsi="Arial" w:cs="Arial"/>
          <w:i/>
          <w:sz w:val="20"/>
          <w:szCs w:val="20"/>
        </w:rPr>
        <w:t>Agricultural Economics</w:t>
      </w:r>
      <w:r w:rsidRPr="009A6865">
        <w:rPr>
          <w:rFonts w:ascii="Arial" w:hAnsi="Arial" w:cs="Arial"/>
          <w:sz w:val="20"/>
          <w:szCs w:val="20"/>
        </w:rPr>
        <w:t>,</w:t>
      </w:r>
      <w:r w:rsidRPr="009A6865">
        <w:rPr>
          <w:rFonts w:ascii="Arial" w:hAnsi="Arial" w:cs="Arial"/>
          <w:i/>
          <w:sz w:val="20"/>
          <w:szCs w:val="20"/>
        </w:rPr>
        <w:t xml:space="preserve"> 53</w:t>
      </w:r>
      <w:r w:rsidRPr="009A6865">
        <w:rPr>
          <w:rFonts w:ascii="Arial" w:hAnsi="Arial" w:cs="Arial"/>
          <w:sz w:val="20"/>
          <w:szCs w:val="20"/>
        </w:rPr>
        <w:t xml:space="preserve">(6), 870-894. </w:t>
      </w:r>
    </w:p>
    <w:p w14:paraId="6DC1802E"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FoodNetwork. (2022). How to Cook Pasta. </w:t>
      </w:r>
      <w:hyperlink r:id="rId11" w:history="1">
        <w:r w:rsidRPr="009A6865">
          <w:rPr>
            <w:rStyle w:val="Hyperlink"/>
            <w:rFonts w:ascii="Arial" w:hAnsi="Arial" w:cs="Arial"/>
            <w:sz w:val="20"/>
            <w:szCs w:val="20"/>
          </w:rPr>
          <w:t>https://www.foodnetwork.com/how-to/articles/howto-cook-italian-pasta-a-step-by-step-guide</w:t>
        </w:r>
      </w:hyperlink>
      <w:r w:rsidRPr="009A6865">
        <w:rPr>
          <w:rFonts w:ascii="Arial" w:hAnsi="Arial" w:cs="Arial"/>
          <w:sz w:val="20"/>
          <w:szCs w:val="20"/>
        </w:rPr>
        <w:t xml:space="preserve"> </w:t>
      </w:r>
    </w:p>
    <w:p w14:paraId="335F564E"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Ginting, E., &amp; Yulifianti, R. (2015). Characteristics of noodle prepared from orange-fleshed sweet potato, and domestic wheat flour. </w:t>
      </w:r>
      <w:r w:rsidRPr="009A6865">
        <w:rPr>
          <w:rFonts w:ascii="Arial" w:hAnsi="Arial" w:cs="Arial"/>
          <w:i/>
          <w:sz w:val="20"/>
          <w:szCs w:val="20"/>
        </w:rPr>
        <w:t>Procedia Food Science</w:t>
      </w:r>
      <w:r w:rsidRPr="009A6865">
        <w:rPr>
          <w:rFonts w:ascii="Arial" w:hAnsi="Arial" w:cs="Arial"/>
          <w:sz w:val="20"/>
          <w:szCs w:val="20"/>
        </w:rPr>
        <w:t>,</w:t>
      </w:r>
      <w:r w:rsidRPr="009A6865">
        <w:rPr>
          <w:rFonts w:ascii="Arial" w:hAnsi="Arial" w:cs="Arial"/>
          <w:i/>
          <w:sz w:val="20"/>
          <w:szCs w:val="20"/>
        </w:rPr>
        <w:t xml:space="preserve"> 3</w:t>
      </w:r>
      <w:r w:rsidRPr="009A6865">
        <w:rPr>
          <w:rFonts w:ascii="Arial" w:hAnsi="Arial" w:cs="Arial"/>
          <w:sz w:val="20"/>
          <w:szCs w:val="20"/>
        </w:rPr>
        <w:t xml:space="preserve">, 289-302. </w:t>
      </w:r>
    </w:p>
    <w:p w14:paraId="6B7EAFE5"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Kesselly, S. R., Mugabi, R., &amp; Byaruhanga, Y. B. (2023). Effect of soaking and extrusion on functional and pasting properties of cowpeas flour. </w:t>
      </w:r>
      <w:r w:rsidRPr="009A6865">
        <w:rPr>
          <w:rFonts w:ascii="Arial" w:hAnsi="Arial" w:cs="Arial"/>
          <w:i/>
          <w:sz w:val="20"/>
          <w:szCs w:val="20"/>
        </w:rPr>
        <w:t>Scientific African</w:t>
      </w:r>
      <w:r w:rsidRPr="009A6865">
        <w:rPr>
          <w:rFonts w:ascii="Arial" w:hAnsi="Arial" w:cs="Arial"/>
          <w:sz w:val="20"/>
          <w:szCs w:val="20"/>
        </w:rPr>
        <w:t>,</w:t>
      </w:r>
      <w:r w:rsidRPr="009A6865">
        <w:rPr>
          <w:rFonts w:ascii="Arial" w:hAnsi="Arial" w:cs="Arial"/>
          <w:i/>
          <w:sz w:val="20"/>
          <w:szCs w:val="20"/>
        </w:rPr>
        <w:t xml:space="preserve"> 19</w:t>
      </w:r>
      <w:r w:rsidRPr="009A6865">
        <w:rPr>
          <w:rFonts w:ascii="Arial" w:hAnsi="Arial" w:cs="Arial"/>
          <w:sz w:val="20"/>
          <w:szCs w:val="20"/>
        </w:rPr>
        <w:t xml:space="preserve">, e01532. </w:t>
      </w:r>
    </w:p>
    <w:p w14:paraId="762EE1EB"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Mabhaudhi, T., Chibarabada, T. P., Chimonyo, V., Murugani, V., Pereira, L., Sobratee, N., Govender, L., Slotow, R., &amp; Modi, A. (2019). Mainstreaming Underutilized Indigenous and Traditional Crops into Food Systems: A South African Perspective. </w:t>
      </w:r>
      <w:r w:rsidRPr="009A6865">
        <w:rPr>
          <w:rFonts w:ascii="Arial" w:hAnsi="Arial" w:cs="Arial"/>
          <w:i/>
          <w:sz w:val="20"/>
          <w:szCs w:val="20"/>
        </w:rPr>
        <w:t>Sustainability</w:t>
      </w:r>
      <w:r w:rsidRPr="009A6865">
        <w:rPr>
          <w:rFonts w:ascii="Arial" w:hAnsi="Arial" w:cs="Arial"/>
          <w:sz w:val="20"/>
          <w:szCs w:val="20"/>
        </w:rPr>
        <w:t>,</w:t>
      </w:r>
      <w:r w:rsidRPr="009A6865">
        <w:rPr>
          <w:rFonts w:ascii="Arial" w:hAnsi="Arial" w:cs="Arial"/>
          <w:i/>
          <w:sz w:val="20"/>
          <w:szCs w:val="20"/>
        </w:rPr>
        <w:t xml:space="preserve"> 11, 72</w:t>
      </w:r>
      <w:r w:rsidRPr="009A6865">
        <w:rPr>
          <w:rFonts w:ascii="Arial" w:hAnsi="Arial" w:cs="Arial"/>
          <w:sz w:val="20"/>
          <w:szCs w:val="20"/>
        </w:rPr>
        <w:t xml:space="preserve">, 1-22. </w:t>
      </w:r>
      <w:hyperlink r:id="rId12" w:history="1">
        <w:r w:rsidRPr="009A6865">
          <w:rPr>
            <w:rStyle w:val="Hyperlink"/>
            <w:rFonts w:ascii="Arial" w:hAnsi="Arial" w:cs="Arial"/>
            <w:sz w:val="20"/>
            <w:szCs w:val="20"/>
          </w:rPr>
          <w:t>https://doi.org/10.3390/su11010172</w:t>
        </w:r>
      </w:hyperlink>
      <w:r w:rsidRPr="009A6865">
        <w:rPr>
          <w:rFonts w:ascii="Arial" w:hAnsi="Arial" w:cs="Arial"/>
          <w:sz w:val="20"/>
          <w:szCs w:val="20"/>
        </w:rPr>
        <w:t xml:space="preserve"> </w:t>
      </w:r>
    </w:p>
    <w:p w14:paraId="7F9DECC7"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Nansereko, S., Muyonga, J., &amp; Byaruhanga, Y. B. (2022). Optimization of drying conditions for jackfruit pulp using refractance window drying technology. </w:t>
      </w:r>
      <w:r w:rsidRPr="009A6865">
        <w:rPr>
          <w:rFonts w:ascii="Arial" w:hAnsi="Arial" w:cs="Arial"/>
          <w:i/>
          <w:sz w:val="20"/>
          <w:szCs w:val="20"/>
        </w:rPr>
        <w:t>Food Science &amp; Nutrition</w:t>
      </w:r>
      <w:r w:rsidRPr="009A6865">
        <w:rPr>
          <w:rFonts w:ascii="Arial" w:hAnsi="Arial" w:cs="Arial"/>
          <w:sz w:val="20"/>
          <w:szCs w:val="20"/>
        </w:rPr>
        <w:t>,</w:t>
      </w:r>
      <w:r w:rsidRPr="009A6865">
        <w:rPr>
          <w:rFonts w:ascii="Arial" w:hAnsi="Arial" w:cs="Arial"/>
          <w:i/>
          <w:sz w:val="20"/>
          <w:szCs w:val="20"/>
        </w:rPr>
        <w:t xml:space="preserve"> 10</w:t>
      </w:r>
      <w:r w:rsidRPr="009A6865">
        <w:rPr>
          <w:rFonts w:ascii="Arial" w:hAnsi="Arial" w:cs="Arial"/>
          <w:sz w:val="20"/>
          <w:szCs w:val="20"/>
        </w:rPr>
        <w:t xml:space="preserve">(5), 1333-1343. </w:t>
      </w:r>
    </w:p>
    <w:p w14:paraId="68918A99"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Natocho, J., Mugabi, R., &amp; Muyonga, J. H. (2024). Optimization of formulation and processing conditions for the production of functional noodles containing orange</w:t>
      </w:r>
      <w:r w:rsidRPr="009A6865">
        <w:rPr>
          <w:rFonts w:ascii="Cambria Math" w:hAnsi="Cambria Math" w:cs="Cambria Math"/>
          <w:sz w:val="20"/>
          <w:szCs w:val="20"/>
        </w:rPr>
        <w:t>‐</w:t>
      </w:r>
      <w:r w:rsidRPr="009A6865">
        <w:rPr>
          <w:rFonts w:ascii="Arial" w:hAnsi="Arial" w:cs="Arial"/>
          <w:sz w:val="20"/>
          <w:szCs w:val="20"/>
        </w:rPr>
        <w:t xml:space="preserve">fleshed sweet potatoes and biofortified beans. </w:t>
      </w:r>
      <w:r w:rsidRPr="009A6865">
        <w:rPr>
          <w:rFonts w:ascii="Arial" w:hAnsi="Arial" w:cs="Arial"/>
          <w:i/>
          <w:sz w:val="20"/>
          <w:szCs w:val="20"/>
        </w:rPr>
        <w:t>Food Science &amp; Nutrition</w:t>
      </w:r>
      <w:r w:rsidRPr="009A6865">
        <w:rPr>
          <w:rFonts w:ascii="Arial" w:hAnsi="Arial" w:cs="Arial"/>
          <w:sz w:val="20"/>
          <w:szCs w:val="20"/>
        </w:rPr>
        <w:t xml:space="preserve">. </w:t>
      </w:r>
    </w:p>
    <w:p w14:paraId="327EF69C"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Pakhare, K., Dagadkhair, A., Udachan, I., &amp; Andhale, R. (2016). Studies on preparation and quality of nutritious noodles by incorporation of defatted rice bran and soy flour. </w:t>
      </w:r>
    </w:p>
    <w:p w14:paraId="4BC78F25"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lastRenderedPageBreak/>
        <w:t xml:space="preserve">Ritika, B., Baljeet, S., Mahima, S., &amp; Roshanlal, Y. (2016). Suitability of wheat flour blends with malted and fermented cowpea flour for noodle making. </w:t>
      </w:r>
      <w:r w:rsidRPr="009A6865">
        <w:rPr>
          <w:rFonts w:ascii="Arial" w:hAnsi="Arial" w:cs="Arial"/>
          <w:i/>
          <w:sz w:val="20"/>
          <w:szCs w:val="20"/>
        </w:rPr>
        <w:t>International Food Research Journal</w:t>
      </w:r>
      <w:r w:rsidRPr="009A6865">
        <w:rPr>
          <w:rFonts w:ascii="Arial" w:hAnsi="Arial" w:cs="Arial"/>
          <w:sz w:val="20"/>
          <w:szCs w:val="20"/>
        </w:rPr>
        <w:t>,</w:t>
      </w:r>
      <w:r w:rsidRPr="009A6865">
        <w:rPr>
          <w:rFonts w:ascii="Arial" w:hAnsi="Arial" w:cs="Arial"/>
          <w:i/>
          <w:sz w:val="20"/>
          <w:szCs w:val="20"/>
        </w:rPr>
        <w:t xml:space="preserve"> 23</w:t>
      </w:r>
      <w:r w:rsidRPr="009A6865">
        <w:rPr>
          <w:rFonts w:ascii="Arial" w:hAnsi="Arial" w:cs="Arial"/>
          <w:sz w:val="20"/>
          <w:szCs w:val="20"/>
        </w:rPr>
        <w:t xml:space="preserve">(5). </w:t>
      </w:r>
    </w:p>
    <w:p w14:paraId="41CB5B6D"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Serna-Saldivar, S. O., &amp; Espinosa-Ramírez, J. (2019). Grain structure and grain chemical composition. In </w:t>
      </w:r>
      <w:r w:rsidRPr="009A6865">
        <w:rPr>
          <w:rFonts w:ascii="Arial" w:hAnsi="Arial" w:cs="Arial"/>
          <w:i/>
          <w:sz w:val="20"/>
          <w:szCs w:val="20"/>
        </w:rPr>
        <w:t>Sorghum and millets</w:t>
      </w:r>
      <w:r w:rsidRPr="009A6865">
        <w:rPr>
          <w:rFonts w:ascii="Arial" w:hAnsi="Arial" w:cs="Arial"/>
          <w:sz w:val="20"/>
          <w:szCs w:val="20"/>
        </w:rPr>
        <w:t xml:space="preserve"> (pp. 85-129). Elsevier. </w:t>
      </w:r>
    </w:p>
    <w:p w14:paraId="317F4E66"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Sun, K.-N., Liao, A.-M., Zhang, F., Thakur, K., Zhang, J.-G., Huang, J.-H., &amp; Wei, Z.-J. (2019). Microstructural, textural, sensory properties and quality of wheat–yam composite flour noodles. </w:t>
      </w:r>
      <w:r w:rsidRPr="009A6865">
        <w:rPr>
          <w:rFonts w:ascii="Arial" w:hAnsi="Arial" w:cs="Arial"/>
          <w:i/>
          <w:sz w:val="20"/>
          <w:szCs w:val="20"/>
        </w:rPr>
        <w:t>Foods</w:t>
      </w:r>
      <w:r w:rsidRPr="009A6865">
        <w:rPr>
          <w:rFonts w:ascii="Arial" w:hAnsi="Arial" w:cs="Arial"/>
          <w:sz w:val="20"/>
          <w:szCs w:val="20"/>
        </w:rPr>
        <w:t>,</w:t>
      </w:r>
      <w:r w:rsidRPr="009A6865">
        <w:rPr>
          <w:rFonts w:ascii="Arial" w:hAnsi="Arial" w:cs="Arial"/>
          <w:i/>
          <w:sz w:val="20"/>
          <w:szCs w:val="20"/>
        </w:rPr>
        <w:t xml:space="preserve"> 8</w:t>
      </w:r>
      <w:r w:rsidRPr="009A6865">
        <w:rPr>
          <w:rFonts w:ascii="Arial" w:hAnsi="Arial" w:cs="Arial"/>
          <w:sz w:val="20"/>
          <w:szCs w:val="20"/>
        </w:rPr>
        <w:t xml:space="preserve">(10), 519. </w:t>
      </w:r>
    </w:p>
    <w:p w14:paraId="7BEF64CF"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Tanwar, R., Panghal, A., Chaudhary, G., Kumari, A., &amp; Chhikara, N. (2023). Nutritional, Phytochemical and Functional Potential of Sorghum: A Review. </w:t>
      </w:r>
      <w:r w:rsidRPr="009A6865">
        <w:rPr>
          <w:rFonts w:ascii="Arial" w:hAnsi="Arial" w:cs="Arial"/>
          <w:i/>
          <w:sz w:val="20"/>
          <w:szCs w:val="20"/>
        </w:rPr>
        <w:t>Food Chemistry Advances</w:t>
      </w:r>
      <w:r w:rsidRPr="009A6865">
        <w:rPr>
          <w:rFonts w:ascii="Arial" w:hAnsi="Arial" w:cs="Arial"/>
          <w:sz w:val="20"/>
          <w:szCs w:val="20"/>
        </w:rPr>
        <w:t xml:space="preserve">, 100501. </w:t>
      </w:r>
    </w:p>
    <w:p w14:paraId="29FB5D86"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Udeogu, E., Onyeka, E., &amp; Umelo, M. (2014). Potentials of using cowpea-wheat composite flour in noodles products. </w:t>
      </w:r>
      <w:r w:rsidRPr="009A6865">
        <w:rPr>
          <w:rFonts w:ascii="Arial" w:hAnsi="Arial" w:cs="Arial"/>
          <w:i/>
          <w:sz w:val="20"/>
          <w:szCs w:val="20"/>
        </w:rPr>
        <w:t>European international Journal of Applied Science and Technology</w:t>
      </w:r>
      <w:r w:rsidRPr="009A6865">
        <w:rPr>
          <w:rFonts w:ascii="Arial" w:hAnsi="Arial" w:cs="Arial"/>
          <w:sz w:val="20"/>
          <w:szCs w:val="20"/>
        </w:rPr>
        <w:t>,</w:t>
      </w:r>
      <w:r w:rsidRPr="009A6865">
        <w:rPr>
          <w:rFonts w:ascii="Arial" w:hAnsi="Arial" w:cs="Arial"/>
          <w:i/>
          <w:sz w:val="20"/>
          <w:szCs w:val="20"/>
        </w:rPr>
        <w:t xml:space="preserve"> 1</w:t>
      </w:r>
      <w:r w:rsidRPr="009A6865">
        <w:rPr>
          <w:rFonts w:ascii="Arial" w:hAnsi="Arial" w:cs="Arial"/>
          <w:sz w:val="20"/>
          <w:szCs w:val="20"/>
        </w:rPr>
        <w:t xml:space="preserve">. </w:t>
      </w:r>
    </w:p>
    <w:p w14:paraId="2B3FAF21" w14:textId="77777777" w:rsidR="00AB0BED" w:rsidRPr="009A6865" w:rsidRDefault="00390854" w:rsidP="00DE4094">
      <w:pPr>
        <w:pStyle w:val="EndNoteBibliography"/>
        <w:spacing w:after="0"/>
        <w:ind w:left="720" w:hanging="720"/>
        <w:rPr>
          <w:rFonts w:ascii="Arial" w:hAnsi="Arial" w:cs="Arial"/>
          <w:sz w:val="20"/>
          <w:szCs w:val="20"/>
        </w:rPr>
      </w:pPr>
      <w:r w:rsidRPr="009A6865">
        <w:rPr>
          <w:rFonts w:ascii="Arial" w:hAnsi="Arial" w:cs="Arial"/>
          <w:sz w:val="20"/>
          <w:szCs w:val="20"/>
        </w:rPr>
        <w:t xml:space="preserve">Wahjuningsih, S., Azkia, M., &amp; Kusumaningtyas, R. (2022). Physicochemical, functional and sensory properties of wheat noodles substituted by sorghum and mung bean flours. </w:t>
      </w:r>
      <w:r w:rsidRPr="009A6865">
        <w:rPr>
          <w:rFonts w:ascii="Arial" w:hAnsi="Arial" w:cs="Arial"/>
          <w:i/>
          <w:sz w:val="20"/>
          <w:szCs w:val="20"/>
        </w:rPr>
        <w:t>Food Research</w:t>
      </w:r>
      <w:r w:rsidRPr="009A6865">
        <w:rPr>
          <w:rFonts w:ascii="Arial" w:hAnsi="Arial" w:cs="Arial"/>
          <w:sz w:val="20"/>
          <w:szCs w:val="20"/>
        </w:rPr>
        <w:t>,</w:t>
      </w:r>
      <w:r w:rsidRPr="009A6865">
        <w:rPr>
          <w:rFonts w:ascii="Arial" w:hAnsi="Arial" w:cs="Arial"/>
          <w:i/>
          <w:sz w:val="20"/>
          <w:szCs w:val="20"/>
        </w:rPr>
        <w:t xml:space="preserve"> 6</w:t>
      </w:r>
      <w:r w:rsidRPr="009A6865">
        <w:rPr>
          <w:rFonts w:ascii="Arial" w:hAnsi="Arial" w:cs="Arial"/>
          <w:sz w:val="20"/>
          <w:szCs w:val="20"/>
        </w:rPr>
        <w:t xml:space="preserve">(5), 84-90. </w:t>
      </w:r>
    </w:p>
    <w:p w14:paraId="452E4979" w14:textId="77777777" w:rsidR="00AB0BED" w:rsidRPr="009A6865" w:rsidRDefault="00390854" w:rsidP="00DE4094">
      <w:pPr>
        <w:pStyle w:val="EndNoteBibliography"/>
        <w:ind w:left="720" w:hanging="720"/>
        <w:rPr>
          <w:rFonts w:ascii="Arial" w:hAnsi="Arial" w:cs="Arial"/>
          <w:sz w:val="20"/>
          <w:szCs w:val="20"/>
        </w:rPr>
      </w:pPr>
      <w:r w:rsidRPr="009A6865">
        <w:rPr>
          <w:rFonts w:ascii="Arial" w:hAnsi="Arial" w:cs="Arial"/>
          <w:sz w:val="20"/>
          <w:szCs w:val="20"/>
        </w:rPr>
        <w:t xml:space="preserve">Zula, A. T., Ayele, D. A., &amp; Egigayhu, W. A. (2021). Proximate composition, antinutritional content, microbial load, and sensory acceptability of noodles formulated from moringa (Moringa oleifera) leaf powder and wheat flour blend. </w:t>
      </w:r>
      <w:r w:rsidRPr="009A6865">
        <w:rPr>
          <w:rFonts w:ascii="Arial" w:hAnsi="Arial" w:cs="Arial"/>
          <w:i/>
          <w:sz w:val="20"/>
          <w:szCs w:val="20"/>
        </w:rPr>
        <w:t>International Journal of Food Science</w:t>
      </w:r>
      <w:r w:rsidRPr="009A6865">
        <w:rPr>
          <w:rFonts w:ascii="Arial" w:hAnsi="Arial" w:cs="Arial"/>
          <w:sz w:val="20"/>
          <w:szCs w:val="20"/>
        </w:rPr>
        <w:t>,</w:t>
      </w:r>
      <w:r w:rsidRPr="009A6865">
        <w:rPr>
          <w:rFonts w:ascii="Arial" w:hAnsi="Arial" w:cs="Arial"/>
          <w:i/>
          <w:sz w:val="20"/>
          <w:szCs w:val="20"/>
        </w:rPr>
        <w:t xml:space="preserve"> 2021</w:t>
      </w:r>
      <w:r w:rsidRPr="009A6865">
        <w:rPr>
          <w:rFonts w:ascii="Arial" w:hAnsi="Arial" w:cs="Arial"/>
          <w:sz w:val="20"/>
          <w:szCs w:val="20"/>
        </w:rPr>
        <w:t xml:space="preserve">. </w:t>
      </w:r>
    </w:p>
    <w:p w14:paraId="1BC5818C" w14:textId="77777777" w:rsidR="00AB0BED" w:rsidRPr="009A6865" w:rsidRDefault="00390854" w:rsidP="00DE4094">
      <w:pPr>
        <w:spacing w:before="240" w:after="0" w:line="240" w:lineRule="auto"/>
        <w:jc w:val="both"/>
        <w:rPr>
          <w:rStyle w:val="selectable-text"/>
          <w:rFonts w:ascii="Arial" w:hAnsi="Arial" w:cs="Arial"/>
          <w:color w:val="000000" w:themeColor="text1"/>
          <w:sz w:val="20"/>
          <w:szCs w:val="20"/>
        </w:rPr>
      </w:pPr>
      <w:r w:rsidRPr="009A6865">
        <w:rPr>
          <w:rStyle w:val="selectable-text"/>
          <w:rFonts w:ascii="Arial" w:hAnsi="Arial" w:cs="Arial"/>
          <w:color w:val="000000" w:themeColor="text1"/>
          <w:sz w:val="20"/>
          <w:szCs w:val="20"/>
        </w:rPr>
        <w:fldChar w:fldCharType="end"/>
      </w:r>
      <w:r w:rsidRPr="009A6865">
        <w:rPr>
          <w:rStyle w:val="selectable-text"/>
          <w:rFonts w:ascii="Arial" w:hAnsi="Arial" w:cs="Arial"/>
          <w:color w:val="000000" w:themeColor="text1"/>
          <w:sz w:val="20"/>
          <w:szCs w:val="20"/>
        </w:rPr>
        <w:fldChar w:fldCharType="begin"/>
      </w:r>
      <w:r w:rsidRPr="009A6865">
        <w:rPr>
          <w:rStyle w:val="selectable-text"/>
          <w:rFonts w:ascii="Arial" w:hAnsi="Arial" w:cs="Arial"/>
          <w:color w:val="000000" w:themeColor="text1"/>
          <w:sz w:val="20"/>
          <w:szCs w:val="20"/>
        </w:rPr>
        <w:instrText xml:space="preserve"> ADDIN </w:instrText>
      </w:r>
      <w:r w:rsidRPr="009A6865">
        <w:rPr>
          <w:rStyle w:val="selectable-text"/>
          <w:rFonts w:ascii="Arial" w:hAnsi="Arial" w:cs="Arial"/>
          <w:color w:val="000000" w:themeColor="text1"/>
          <w:sz w:val="20"/>
          <w:szCs w:val="20"/>
        </w:rPr>
        <w:fldChar w:fldCharType="end"/>
      </w:r>
    </w:p>
    <w:sectPr w:rsidR="00AB0BED" w:rsidRPr="009A6865" w:rsidSect="00C609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7BB2" w14:textId="77777777" w:rsidR="00FA557D" w:rsidRDefault="00FA557D">
      <w:pPr>
        <w:spacing w:line="240" w:lineRule="auto"/>
      </w:pPr>
      <w:r>
        <w:separator/>
      </w:r>
    </w:p>
  </w:endnote>
  <w:endnote w:type="continuationSeparator" w:id="0">
    <w:p w14:paraId="6BB2285E" w14:textId="77777777" w:rsidR="00FA557D" w:rsidRDefault="00FA5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3A60" w14:textId="77777777" w:rsidR="00CC3E0C" w:rsidRDefault="00CC3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EC99" w14:textId="77777777" w:rsidR="00214492" w:rsidRDefault="00214492" w:rsidP="00226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B96A" w14:textId="77777777" w:rsidR="00CC3E0C" w:rsidRDefault="00CC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40E5C" w14:textId="77777777" w:rsidR="00FA557D" w:rsidRDefault="00FA557D">
      <w:pPr>
        <w:spacing w:after="0"/>
      </w:pPr>
      <w:r>
        <w:separator/>
      </w:r>
    </w:p>
  </w:footnote>
  <w:footnote w:type="continuationSeparator" w:id="0">
    <w:p w14:paraId="5D4E4C27" w14:textId="77777777" w:rsidR="00FA557D" w:rsidRDefault="00FA55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503D" w14:textId="6756931E" w:rsidR="00CC3E0C" w:rsidRDefault="00CC3E0C">
    <w:pPr>
      <w:pStyle w:val="Header"/>
    </w:pPr>
    <w:r>
      <w:rPr>
        <w:noProof/>
      </w:rPr>
      <w:pict w14:anchorId="27E06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6C53" w14:textId="5E10CD36" w:rsidR="00CC3E0C" w:rsidRDefault="00CC3E0C">
    <w:pPr>
      <w:pStyle w:val="Header"/>
    </w:pPr>
    <w:r>
      <w:rPr>
        <w:noProof/>
      </w:rPr>
      <w:pict w14:anchorId="718A3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EC44" w14:textId="007BC5A2" w:rsidR="00CC3E0C" w:rsidRDefault="00CC3E0C">
    <w:pPr>
      <w:pStyle w:val="Header"/>
    </w:pPr>
    <w:r>
      <w:rPr>
        <w:noProof/>
      </w:rPr>
      <w:pict w14:anchorId="69306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695A"/>
    <w:multiLevelType w:val="hybridMultilevel"/>
    <w:tmpl w:val="D5E89C2C"/>
    <w:lvl w:ilvl="0" w:tplc="9BD6D3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A2A2C"/>
    <w:multiLevelType w:val="hybridMultilevel"/>
    <w:tmpl w:val="B3788034"/>
    <w:lvl w:ilvl="0" w:tplc="8CE0ECD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5E2A62"/>
    <w:multiLevelType w:val="hybridMultilevel"/>
    <w:tmpl w:val="5A6AF908"/>
    <w:lvl w:ilvl="0" w:tplc="0518BD6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fsra5zev2aoe2d0oxsvvxdvsvrt000rat&quot;&gt;My EndNote Library&lt;record-ids&gt;&lt;item&gt;2&lt;/item&gt;&lt;item&gt;12&lt;/item&gt;&lt;item&gt;27&lt;/item&gt;&lt;item&gt;34&lt;/item&gt;&lt;item&gt;36&lt;/item&gt;&lt;item&gt;38&lt;/item&gt;&lt;item&gt;40&lt;/item&gt;&lt;item&gt;42&lt;/item&gt;&lt;item&gt;45&lt;/item&gt;&lt;item&gt;58&lt;/item&gt;&lt;item&gt;65&lt;/item&gt;&lt;item&gt;77&lt;/item&gt;&lt;item&gt;81&lt;/item&gt;&lt;item&gt;82&lt;/item&gt;&lt;item&gt;99&lt;/item&gt;&lt;item&gt;143&lt;/item&gt;&lt;item&gt;149&lt;/item&gt;&lt;item&gt;151&lt;/item&gt;&lt;item&gt;162&lt;/item&gt;&lt;item&gt;168&lt;/item&gt;&lt;item&gt;169&lt;/item&gt;&lt;item&gt;182&lt;/item&gt;&lt;/record-ids&gt;&lt;/item&gt;&lt;/Libraries&gt;"/>
  </w:docVars>
  <w:rsids>
    <w:rsidRoot w:val="00A103B8"/>
    <w:rsid w:val="0000070D"/>
    <w:rsid w:val="00002D4D"/>
    <w:rsid w:val="0000523F"/>
    <w:rsid w:val="00011928"/>
    <w:rsid w:val="00011CDF"/>
    <w:rsid w:val="0001239D"/>
    <w:rsid w:val="00013858"/>
    <w:rsid w:val="00015255"/>
    <w:rsid w:val="00016DDF"/>
    <w:rsid w:val="000179A7"/>
    <w:rsid w:val="000204AF"/>
    <w:rsid w:val="00021051"/>
    <w:rsid w:val="00025C0E"/>
    <w:rsid w:val="00030E06"/>
    <w:rsid w:val="00031308"/>
    <w:rsid w:val="000339AC"/>
    <w:rsid w:val="00037096"/>
    <w:rsid w:val="0004035C"/>
    <w:rsid w:val="00041491"/>
    <w:rsid w:val="0004435B"/>
    <w:rsid w:val="00046D0A"/>
    <w:rsid w:val="00047821"/>
    <w:rsid w:val="000514B8"/>
    <w:rsid w:val="000517BD"/>
    <w:rsid w:val="00057D80"/>
    <w:rsid w:val="00064186"/>
    <w:rsid w:val="00064FC0"/>
    <w:rsid w:val="00067C53"/>
    <w:rsid w:val="00067F59"/>
    <w:rsid w:val="00070A72"/>
    <w:rsid w:val="0007173E"/>
    <w:rsid w:val="00072485"/>
    <w:rsid w:val="000738A0"/>
    <w:rsid w:val="00073B17"/>
    <w:rsid w:val="00081BBE"/>
    <w:rsid w:val="00081C8E"/>
    <w:rsid w:val="00081D5E"/>
    <w:rsid w:val="0008460C"/>
    <w:rsid w:val="00084CB7"/>
    <w:rsid w:val="000854E9"/>
    <w:rsid w:val="000904D7"/>
    <w:rsid w:val="00094583"/>
    <w:rsid w:val="0009694A"/>
    <w:rsid w:val="00096D36"/>
    <w:rsid w:val="000A4431"/>
    <w:rsid w:val="000A6E4B"/>
    <w:rsid w:val="000A70E9"/>
    <w:rsid w:val="000B006C"/>
    <w:rsid w:val="000B466A"/>
    <w:rsid w:val="000C0033"/>
    <w:rsid w:val="000C4344"/>
    <w:rsid w:val="000C562A"/>
    <w:rsid w:val="000C71A0"/>
    <w:rsid w:val="000D00AD"/>
    <w:rsid w:val="000D05EE"/>
    <w:rsid w:val="000D1BD3"/>
    <w:rsid w:val="000D41D2"/>
    <w:rsid w:val="000D538D"/>
    <w:rsid w:val="000D6C9E"/>
    <w:rsid w:val="000D6F02"/>
    <w:rsid w:val="000D7100"/>
    <w:rsid w:val="000D7F67"/>
    <w:rsid w:val="000E47F5"/>
    <w:rsid w:val="000F044B"/>
    <w:rsid w:val="000F47B1"/>
    <w:rsid w:val="000F4918"/>
    <w:rsid w:val="000F69C7"/>
    <w:rsid w:val="00100833"/>
    <w:rsid w:val="00101976"/>
    <w:rsid w:val="00104924"/>
    <w:rsid w:val="00110742"/>
    <w:rsid w:val="0011124E"/>
    <w:rsid w:val="001127B1"/>
    <w:rsid w:val="001127DE"/>
    <w:rsid w:val="001261EE"/>
    <w:rsid w:val="00133CEC"/>
    <w:rsid w:val="00136303"/>
    <w:rsid w:val="0013676B"/>
    <w:rsid w:val="00137FE9"/>
    <w:rsid w:val="00140158"/>
    <w:rsid w:val="00141AE8"/>
    <w:rsid w:val="00144F70"/>
    <w:rsid w:val="001458C3"/>
    <w:rsid w:val="00145BB2"/>
    <w:rsid w:val="00151BFE"/>
    <w:rsid w:val="00151CBA"/>
    <w:rsid w:val="001520DE"/>
    <w:rsid w:val="00152E22"/>
    <w:rsid w:val="00153494"/>
    <w:rsid w:val="001553DA"/>
    <w:rsid w:val="0015630F"/>
    <w:rsid w:val="0016010F"/>
    <w:rsid w:val="001655E7"/>
    <w:rsid w:val="00172194"/>
    <w:rsid w:val="0017358C"/>
    <w:rsid w:val="0017451E"/>
    <w:rsid w:val="001814FE"/>
    <w:rsid w:val="00182931"/>
    <w:rsid w:val="00187342"/>
    <w:rsid w:val="001949EF"/>
    <w:rsid w:val="00194C6E"/>
    <w:rsid w:val="001A1D35"/>
    <w:rsid w:val="001A1DAA"/>
    <w:rsid w:val="001A2D76"/>
    <w:rsid w:val="001A4DD1"/>
    <w:rsid w:val="001B03C7"/>
    <w:rsid w:val="001B6278"/>
    <w:rsid w:val="001C000A"/>
    <w:rsid w:val="001C0475"/>
    <w:rsid w:val="001C7432"/>
    <w:rsid w:val="001D3197"/>
    <w:rsid w:val="001D5C8E"/>
    <w:rsid w:val="001E7918"/>
    <w:rsid w:val="001F3757"/>
    <w:rsid w:val="001F3E3E"/>
    <w:rsid w:val="001F5ACB"/>
    <w:rsid w:val="001F6626"/>
    <w:rsid w:val="001F6FCC"/>
    <w:rsid w:val="0020727B"/>
    <w:rsid w:val="002075AD"/>
    <w:rsid w:val="0021279B"/>
    <w:rsid w:val="00212905"/>
    <w:rsid w:val="00213211"/>
    <w:rsid w:val="002132C4"/>
    <w:rsid w:val="00214492"/>
    <w:rsid w:val="0021608B"/>
    <w:rsid w:val="00216A17"/>
    <w:rsid w:val="00216DCE"/>
    <w:rsid w:val="00221A46"/>
    <w:rsid w:val="00222BF3"/>
    <w:rsid w:val="00224190"/>
    <w:rsid w:val="002260B3"/>
    <w:rsid w:val="002339A0"/>
    <w:rsid w:val="00234A06"/>
    <w:rsid w:val="00234FA3"/>
    <w:rsid w:val="00235201"/>
    <w:rsid w:val="00240362"/>
    <w:rsid w:val="00240542"/>
    <w:rsid w:val="00241570"/>
    <w:rsid w:val="00250AF8"/>
    <w:rsid w:val="002560E4"/>
    <w:rsid w:val="002562E2"/>
    <w:rsid w:val="00260F63"/>
    <w:rsid w:val="002616E5"/>
    <w:rsid w:val="0026342E"/>
    <w:rsid w:val="00263908"/>
    <w:rsid w:val="002641B4"/>
    <w:rsid w:val="002672DD"/>
    <w:rsid w:val="00267BD9"/>
    <w:rsid w:val="0027028C"/>
    <w:rsid w:val="0027545A"/>
    <w:rsid w:val="00275A10"/>
    <w:rsid w:val="00277EF0"/>
    <w:rsid w:val="0028166D"/>
    <w:rsid w:val="00283726"/>
    <w:rsid w:val="002853A4"/>
    <w:rsid w:val="00285435"/>
    <w:rsid w:val="00286346"/>
    <w:rsid w:val="00287562"/>
    <w:rsid w:val="00292075"/>
    <w:rsid w:val="00292F1B"/>
    <w:rsid w:val="00294DFA"/>
    <w:rsid w:val="00294F42"/>
    <w:rsid w:val="00295EDC"/>
    <w:rsid w:val="00296A31"/>
    <w:rsid w:val="00296F30"/>
    <w:rsid w:val="002A004C"/>
    <w:rsid w:val="002A140E"/>
    <w:rsid w:val="002A4713"/>
    <w:rsid w:val="002A4B9E"/>
    <w:rsid w:val="002A68DD"/>
    <w:rsid w:val="002B3195"/>
    <w:rsid w:val="002B660C"/>
    <w:rsid w:val="002B6765"/>
    <w:rsid w:val="002C0A3E"/>
    <w:rsid w:val="002C4467"/>
    <w:rsid w:val="002C5F82"/>
    <w:rsid w:val="002D2592"/>
    <w:rsid w:val="002D5F9D"/>
    <w:rsid w:val="002D7544"/>
    <w:rsid w:val="002D7DFD"/>
    <w:rsid w:val="002E1A1B"/>
    <w:rsid w:val="002E1CB4"/>
    <w:rsid w:val="002F0462"/>
    <w:rsid w:val="002F0940"/>
    <w:rsid w:val="002F4511"/>
    <w:rsid w:val="002F6201"/>
    <w:rsid w:val="00301D83"/>
    <w:rsid w:val="003029B3"/>
    <w:rsid w:val="00302B78"/>
    <w:rsid w:val="00303A2D"/>
    <w:rsid w:val="00303D27"/>
    <w:rsid w:val="00306F18"/>
    <w:rsid w:val="00310B1A"/>
    <w:rsid w:val="00311F35"/>
    <w:rsid w:val="0031392F"/>
    <w:rsid w:val="003141A6"/>
    <w:rsid w:val="003177C1"/>
    <w:rsid w:val="0032058E"/>
    <w:rsid w:val="00325019"/>
    <w:rsid w:val="0032757B"/>
    <w:rsid w:val="003330E7"/>
    <w:rsid w:val="00334A86"/>
    <w:rsid w:val="00334AFA"/>
    <w:rsid w:val="0033538C"/>
    <w:rsid w:val="003450AC"/>
    <w:rsid w:val="00350399"/>
    <w:rsid w:val="00354157"/>
    <w:rsid w:val="00357358"/>
    <w:rsid w:val="003608A9"/>
    <w:rsid w:val="00361CB6"/>
    <w:rsid w:val="00362F7C"/>
    <w:rsid w:val="00363CC3"/>
    <w:rsid w:val="00366422"/>
    <w:rsid w:val="00370631"/>
    <w:rsid w:val="003729BE"/>
    <w:rsid w:val="00377972"/>
    <w:rsid w:val="003819EB"/>
    <w:rsid w:val="00381ECD"/>
    <w:rsid w:val="00383CEC"/>
    <w:rsid w:val="00383EFC"/>
    <w:rsid w:val="00384513"/>
    <w:rsid w:val="00390854"/>
    <w:rsid w:val="003916DA"/>
    <w:rsid w:val="00391E80"/>
    <w:rsid w:val="003929B2"/>
    <w:rsid w:val="00395AA1"/>
    <w:rsid w:val="0039687B"/>
    <w:rsid w:val="003A5155"/>
    <w:rsid w:val="003B0435"/>
    <w:rsid w:val="003B1A24"/>
    <w:rsid w:val="003B3067"/>
    <w:rsid w:val="003B3BF4"/>
    <w:rsid w:val="003B3CB9"/>
    <w:rsid w:val="003C15C7"/>
    <w:rsid w:val="003C165D"/>
    <w:rsid w:val="003C26FE"/>
    <w:rsid w:val="003C5C57"/>
    <w:rsid w:val="003C6D5D"/>
    <w:rsid w:val="003C6FC4"/>
    <w:rsid w:val="003C7F8E"/>
    <w:rsid w:val="003D3A65"/>
    <w:rsid w:val="003D7B4C"/>
    <w:rsid w:val="003D7F95"/>
    <w:rsid w:val="003E1D5F"/>
    <w:rsid w:val="003E2EDA"/>
    <w:rsid w:val="003F26DD"/>
    <w:rsid w:val="003F6DF0"/>
    <w:rsid w:val="003F7AC7"/>
    <w:rsid w:val="003F7D6D"/>
    <w:rsid w:val="00401C31"/>
    <w:rsid w:val="00401E71"/>
    <w:rsid w:val="004105D7"/>
    <w:rsid w:val="00416A66"/>
    <w:rsid w:val="00417F93"/>
    <w:rsid w:val="0042070E"/>
    <w:rsid w:val="00420C7D"/>
    <w:rsid w:val="00421E44"/>
    <w:rsid w:val="00421F70"/>
    <w:rsid w:val="00422671"/>
    <w:rsid w:val="0042342D"/>
    <w:rsid w:val="00427C4A"/>
    <w:rsid w:val="00432F57"/>
    <w:rsid w:val="00435170"/>
    <w:rsid w:val="00436BD5"/>
    <w:rsid w:val="00444B8A"/>
    <w:rsid w:val="0044714F"/>
    <w:rsid w:val="00451C61"/>
    <w:rsid w:val="004522C2"/>
    <w:rsid w:val="00452C31"/>
    <w:rsid w:val="00455008"/>
    <w:rsid w:val="00456335"/>
    <w:rsid w:val="00457E13"/>
    <w:rsid w:val="00462564"/>
    <w:rsid w:val="004655D6"/>
    <w:rsid w:val="0047032D"/>
    <w:rsid w:val="004727A1"/>
    <w:rsid w:val="00473582"/>
    <w:rsid w:val="00473E52"/>
    <w:rsid w:val="004744B6"/>
    <w:rsid w:val="0047524C"/>
    <w:rsid w:val="0047682E"/>
    <w:rsid w:val="004815E7"/>
    <w:rsid w:val="004824A3"/>
    <w:rsid w:val="004837D9"/>
    <w:rsid w:val="00492949"/>
    <w:rsid w:val="00493166"/>
    <w:rsid w:val="004A1BC0"/>
    <w:rsid w:val="004A26F6"/>
    <w:rsid w:val="004A31D9"/>
    <w:rsid w:val="004A3298"/>
    <w:rsid w:val="004A5241"/>
    <w:rsid w:val="004A5384"/>
    <w:rsid w:val="004B0566"/>
    <w:rsid w:val="004B4E81"/>
    <w:rsid w:val="004C05E0"/>
    <w:rsid w:val="004C41D9"/>
    <w:rsid w:val="004C50A0"/>
    <w:rsid w:val="004C600B"/>
    <w:rsid w:val="004D41C3"/>
    <w:rsid w:val="004D6106"/>
    <w:rsid w:val="004E1B5A"/>
    <w:rsid w:val="004E7062"/>
    <w:rsid w:val="004F093E"/>
    <w:rsid w:val="004F0A2E"/>
    <w:rsid w:val="004F4B0D"/>
    <w:rsid w:val="004F59D4"/>
    <w:rsid w:val="00500250"/>
    <w:rsid w:val="00502B41"/>
    <w:rsid w:val="00507838"/>
    <w:rsid w:val="00510DA8"/>
    <w:rsid w:val="005123FE"/>
    <w:rsid w:val="00514C44"/>
    <w:rsid w:val="00521375"/>
    <w:rsid w:val="0052255E"/>
    <w:rsid w:val="00523C8D"/>
    <w:rsid w:val="00525939"/>
    <w:rsid w:val="00526190"/>
    <w:rsid w:val="0053154C"/>
    <w:rsid w:val="00535C46"/>
    <w:rsid w:val="005410B3"/>
    <w:rsid w:val="005414D9"/>
    <w:rsid w:val="00543196"/>
    <w:rsid w:val="005445D3"/>
    <w:rsid w:val="005554FE"/>
    <w:rsid w:val="00564B76"/>
    <w:rsid w:val="00565823"/>
    <w:rsid w:val="00566F5D"/>
    <w:rsid w:val="00573F3A"/>
    <w:rsid w:val="00575114"/>
    <w:rsid w:val="00580299"/>
    <w:rsid w:val="00583C16"/>
    <w:rsid w:val="00584694"/>
    <w:rsid w:val="00587469"/>
    <w:rsid w:val="00590F9F"/>
    <w:rsid w:val="00597269"/>
    <w:rsid w:val="005A10E3"/>
    <w:rsid w:val="005A2861"/>
    <w:rsid w:val="005B02C5"/>
    <w:rsid w:val="005B0D54"/>
    <w:rsid w:val="005B1681"/>
    <w:rsid w:val="005B3F9E"/>
    <w:rsid w:val="005B4E43"/>
    <w:rsid w:val="005B6775"/>
    <w:rsid w:val="005C2C9F"/>
    <w:rsid w:val="005C437C"/>
    <w:rsid w:val="005D16AA"/>
    <w:rsid w:val="005D2AB1"/>
    <w:rsid w:val="005D5FFE"/>
    <w:rsid w:val="005E4F47"/>
    <w:rsid w:val="005E5D9A"/>
    <w:rsid w:val="005E5E6B"/>
    <w:rsid w:val="005E6ED4"/>
    <w:rsid w:val="00604A56"/>
    <w:rsid w:val="00604CEB"/>
    <w:rsid w:val="0060710A"/>
    <w:rsid w:val="00607BA6"/>
    <w:rsid w:val="00612615"/>
    <w:rsid w:val="0061599E"/>
    <w:rsid w:val="00616E91"/>
    <w:rsid w:val="006172F7"/>
    <w:rsid w:val="006229DC"/>
    <w:rsid w:val="00623005"/>
    <w:rsid w:val="0062560F"/>
    <w:rsid w:val="00627B16"/>
    <w:rsid w:val="00630634"/>
    <w:rsid w:val="006338B0"/>
    <w:rsid w:val="00640F67"/>
    <w:rsid w:val="006411E0"/>
    <w:rsid w:val="00644051"/>
    <w:rsid w:val="00652F3E"/>
    <w:rsid w:val="00655D81"/>
    <w:rsid w:val="0066399E"/>
    <w:rsid w:val="00664197"/>
    <w:rsid w:val="006647B0"/>
    <w:rsid w:val="00665D7C"/>
    <w:rsid w:val="00673561"/>
    <w:rsid w:val="00677F99"/>
    <w:rsid w:val="0068101A"/>
    <w:rsid w:val="00684C79"/>
    <w:rsid w:val="00686E79"/>
    <w:rsid w:val="006873F1"/>
    <w:rsid w:val="00687B31"/>
    <w:rsid w:val="00687EE8"/>
    <w:rsid w:val="006910C0"/>
    <w:rsid w:val="006914B1"/>
    <w:rsid w:val="006934D9"/>
    <w:rsid w:val="0069362B"/>
    <w:rsid w:val="006A5308"/>
    <w:rsid w:val="006A7C6D"/>
    <w:rsid w:val="006B136A"/>
    <w:rsid w:val="006B6095"/>
    <w:rsid w:val="006B6FB6"/>
    <w:rsid w:val="006C0C87"/>
    <w:rsid w:val="006C29B0"/>
    <w:rsid w:val="006C3784"/>
    <w:rsid w:val="006C647E"/>
    <w:rsid w:val="006D51EC"/>
    <w:rsid w:val="006E04AA"/>
    <w:rsid w:val="006E367D"/>
    <w:rsid w:val="006E46A5"/>
    <w:rsid w:val="006F06AB"/>
    <w:rsid w:val="006F0718"/>
    <w:rsid w:val="006F508E"/>
    <w:rsid w:val="006F68C8"/>
    <w:rsid w:val="006F6E18"/>
    <w:rsid w:val="007033B8"/>
    <w:rsid w:val="00704C4D"/>
    <w:rsid w:val="00711F1E"/>
    <w:rsid w:val="00714404"/>
    <w:rsid w:val="0071750D"/>
    <w:rsid w:val="007261FC"/>
    <w:rsid w:val="007339BF"/>
    <w:rsid w:val="007345C8"/>
    <w:rsid w:val="00734BDB"/>
    <w:rsid w:val="00735047"/>
    <w:rsid w:val="00737EC8"/>
    <w:rsid w:val="0074006A"/>
    <w:rsid w:val="00740F61"/>
    <w:rsid w:val="00742156"/>
    <w:rsid w:val="007429BA"/>
    <w:rsid w:val="0074573B"/>
    <w:rsid w:val="00746822"/>
    <w:rsid w:val="00751A2D"/>
    <w:rsid w:val="0075239A"/>
    <w:rsid w:val="00755511"/>
    <w:rsid w:val="0075646C"/>
    <w:rsid w:val="00762D13"/>
    <w:rsid w:val="0076484D"/>
    <w:rsid w:val="00764C46"/>
    <w:rsid w:val="0077195F"/>
    <w:rsid w:val="0077462D"/>
    <w:rsid w:val="00780407"/>
    <w:rsid w:val="007817C7"/>
    <w:rsid w:val="00781CEE"/>
    <w:rsid w:val="007823AE"/>
    <w:rsid w:val="00783A3A"/>
    <w:rsid w:val="00793490"/>
    <w:rsid w:val="00793750"/>
    <w:rsid w:val="0079691A"/>
    <w:rsid w:val="007A243F"/>
    <w:rsid w:val="007A38D8"/>
    <w:rsid w:val="007A4602"/>
    <w:rsid w:val="007A4EB9"/>
    <w:rsid w:val="007A5808"/>
    <w:rsid w:val="007A58D3"/>
    <w:rsid w:val="007A66D0"/>
    <w:rsid w:val="007A73DD"/>
    <w:rsid w:val="007B045C"/>
    <w:rsid w:val="007B2371"/>
    <w:rsid w:val="007B6253"/>
    <w:rsid w:val="007B7CE6"/>
    <w:rsid w:val="007C1E53"/>
    <w:rsid w:val="007C2C47"/>
    <w:rsid w:val="007C3B11"/>
    <w:rsid w:val="007C51FC"/>
    <w:rsid w:val="007C684D"/>
    <w:rsid w:val="007D2029"/>
    <w:rsid w:val="007D22CA"/>
    <w:rsid w:val="007D5E59"/>
    <w:rsid w:val="007D66F7"/>
    <w:rsid w:val="007E3039"/>
    <w:rsid w:val="007E4E1D"/>
    <w:rsid w:val="007E5331"/>
    <w:rsid w:val="007E57EC"/>
    <w:rsid w:val="007E5CC7"/>
    <w:rsid w:val="007E6050"/>
    <w:rsid w:val="007E6069"/>
    <w:rsid w:val="007E6A8F"/>
    <w:rsid w:val="007F07E3"/>
    <w:rsid w:val="007F2CA8"/>
    <w:rsid w:val="007F7572"/>
    <w:rsid w:val="0080045F"/>
    <w:rsid w:val="008010FC"/>
    <w:rsid w:val="00801FD5"/>
    <w:rsid w:val="00802064"/>
    <w:rsid w:val="00802542"/>
    <w:rsid w:val="00802D5C"/>
    <w:rsid w:val="00806B1A"/>
    <w:rsid w:val="0081219B"/>
    <w:rsid w:val="00814E39"/>
    <w:rsid w:val="00816E75"/>
    <w:rsid w:val="00820083"/>
    <w:rsid w:val="008268B6"/>
    <w:rsid w:val="0082754A"/>
    <w:rsid w:val="008309EA"/>
    <w:rsid w:val="00834D3E"/>
    <w:rsid w:val="0083539F"/>
    <w:rsid w:val="008371C7"/>
    <w:rsid w:val="00844C58"/>
    <w:rsid w:val="00846008"/>
    <w:rsid w:val="008462D7"/>
    <w:rsid w:val="008478B8"/>
    <w:rsid w:val="008512BA"/>
    <w:rsid w:val="00851BA3"/>
    <w:rsid w:val="00853D5B"/>
    <w:rsid w:val="00854438"/>
    <w:rsid w:val="00861BC1"/>
    <w:rsid w:val="00862AE2"/>
    <w:rsid w:val="0086382D"/>
    <w:rsid w:val="00863A0A"/>
    <w:rsid w:val="00864185"/>
    <w:rsid w:val="00865DEB"/>
    <w:rsid w:val="0086709C"/>
    <w:rsid w:val="00872FCD"/>
    <w:rsid w:val="0087366F"/>
    <w:rsid w:val="00875F4A"/>
    <w:rsid w:val="008769FA"/>
    <w:rsid w:val="0088185A"/>
    <w:rsid w:val="00882197"/>
    <w:rsid w:val="00882522"/>
    <w:rsid w:val="00883651"/>
    <w:rsid w:val="008839CE"/>
    <w:rsid w:val="008841B9"/>
    <w:rsid w:val="00890397"/>
    <w:rsid w:val="00890926"/>
    <w:rsid w:val="00894C3B"/>
    <w:rsid w:val="008B61BF"/>
    <w:rsid w:val="008B6D29"/>
    <w:rsid w:val="008B79A0"/>
    <w:rsid w:val="008C0BF1"/>
    <w:rsid w:val="008C160E"/>
    <w:rsid w:val="008C71A0"/>
    <w:rsid w:val="008D1321"/>
    <w:rsid w:val="008D1904"/>
    <w:rsid w:val="008D33FD"/>
    <w:rsid w:val="008E13A5"/>
    <w:rsid w:val="008E6B92"/>
    <w:rsid w:val="008F4861"/>
    <w:rsid w:val="008F6EA6"/>
    <w:rsid w:val="008F73F8"/>
    <w:rsid w:val="0090263C"/>
    <w:rsid w:val="00911349"/>
    <w:rsid w:val="00914450"/>
    <w:rsid w:val="00925D68"/>
    <w:rsid w:val="009307C2"/>
    <w:rsid w:val="009315C0"/>
    <w:rsid w:val="009350BB"/>
    <w:rsid w:val="00935D08"/>
    <w:rsid w:val="0094707F"/>
    <w:rsid w:val="00950DEF"/>
    <w:rsid w:val="00954756"/>
    <w:rsid w:val="00956D57"/>
    <w:rsid w:val="0095720D"/>
    <w:rsid w:val="0096297E"/>
    <w:rsid w:val="009652EB"/>
    <w:rsid w:val="00967CC4"/>
    <w:rsid w:val="00970E4B"/>
    <w:rsid w:val="0097117D"/>
    <w:rsid w:val="009771EB"/>
    <w:rsid w:val="00980F0B"/>
    <w:rsid w:val="00982A71"/>
    <w:rsid w:val="00983CBC"/>
    <w:rsid w:val="00993CA2"/>
    <w:rsid w:val="009942C8"/>
    <w:rsid w:val="00994730"/>
    <w:rsid w:val="00996115"/>
    <w:rsid w:val="009A15D4"/>
    <w:rsid w:val="009A1D89"/>
    <w:rsid w:val="009A6135"/>
    <w:rsid w:val="009A6865"/>
    <w:rsid w:val="009A6967"/>
    <w:rsid w:val="009A6A58"/>
    <w:rsid w:val="009B1851"/>
    <w:rsid w:val="009B2306"/>
    <w:rsid w:val="009B37F9"/>
    <w:rsid w:val="009B3EB3"/>
    <w:rsid w:val="009B4FD6"/>
    <w:rsid w:val="009B7FFC"/>
    <w:rsid w:val="009C0455"/>
    <w:rsid w:val="009C192F"/>
    <w:rsid w:val="009D28F6"/>
    <w:rsid w:val="009D3831"/>
    <w:rsid w:val="009D67F0"/>
    <w:rsid w:val="009E5800"/>
    <w:rsid w:val="009E58AA"/>
    <w:rsid w:val="009F55F6"/>
    <w:rsid w:val="009F59D3"/>
    <w:rsid w:val="00A03056"/>
    <w:rsid w:val="00A103B8"/>
    <w:rsid w:val="00A13516"/>
    <w:rsid w:val="00A17E8B"/>
    <w:rsid w:val="00A214B6"/>
    <w:rsid w:val="00A23C7E"/>
    <w:rsid w:val="00A23E55"/>
    <w:rsid w:val="00A33D8D"/>
    <w:rsid w:val="00A3414A"/>
    <w:rsid w:val="00A37F1B"/>
    <w:rsid w:val="00A40AE7"/>
    <w:rsid w:val="00A45205"/>
    <w:rsid w:val="00A474B5"/>
    <w:rsid w:val="00A50378"/>
    <w:rsid w:val="00A559D3"/>
    <w:rsid w:val="00A5702A"/>
    <w:rsid w:val="00A57EEF"/>
    <w:rsid w:val="00A60179"/>
    <w:rsid w:val="00A62F66"/>
    <w:rsid w:val="00A65E0C"/>
    <w:rsid w:val="00A678B3"/>
    <w:rsid w:val="00A72EA0"/>
    <w:rsid w:val="00A73A04"/>
    <w:rsid w:val="00A75B13"/>
    <w:rsid w:val="00A75F62"/>
    <w:rsid w:val="00A77EC7"/>
    <w:rsid w:val="00A84170"/>
    <w:rsid w:val="00A863CE"/>
    <w:rsid w:val="00A93266"/>
    <w:rsid w:val="00A93285"/>
    <w:rsid w:val="00AA496D"/>
    <w:rsid w:val="00AA4C52"/>
    <w:rsid w:val="00AA75AB"/>
    <w:rsid w:val="00AB0BED"/>
    <w:rsid w:val="00AB33EE"/>
    <w:rsid w:val="00AB35F1"/>
    <w:rsid w:val="00AB7C17"/>
    <w:rsid w:val="00AC50B8"/>
    <w:rsid w:val="00AC69A3"/>
    <w:rsid w:val="00AD224B"/>
    <w:rsid w:val="00AD4707"/>
    <w:rsid w:val="00AD5FF0"/>
    <w:rsid w:val="00AD62AF"/>
    <w:rsid w:val="00AD65A5"/>
    <w:rsid w:val="00AE0853"/>
    <w:rsid w:val="00AE0BF4"/>
    <w:rsid w:val="00AE2A1D"/>
    <w:rsid w:val="00AE32A1"/>
    <w:rsid w:val="00AE4798"/>
    <w:rsid w:val="00AE7DB5"/>
    <w:rsid w:val="00AF1710"/>
    <w:rsid w:val="00AF1DD9"/>
    <w:rsid w:val="00AF1F33"/>
    <w:rsid w:val="00AF3AA9"/>
    <w:rsid w:val="00AF798D"/>
    <w:rsid w:val="00B01BDC"/>
    <w:rsid w:val="00B02BCD"/>
    <w:rsid w:val="00B10F60"/>
    <w:rsid w:val="00B234D5"/>
    <w:rsid w:val="00B23B7A"/>
    <w:rsid w:val="00B2471C"/>
    <w:rsid w:val="00B3104A"/>
    <w:rsid w:val="00B33F19"/>
    <w:rsid w:val="00B3610B"/>
    <w:rsid w:val="00B43977"/>
    <w:rsid w:val="00B44862"/>
    <w:rsid w:val="00B47B83"/>
    <w:rsid w:val="00B47BE5"/>
    <w:rsid w:val="00B47C03"/>
    <w:rsid w:val="00B5099F"/>
    <w:rsid w:val="00B51491"/>
    <w:rsid w:val="00B54FD9"/>
    <w:rsid w:val="00B553EA"/>
    <w:rsid w:val="00B56512"/>
    <w:rsid w:val="00B5684B"/>
    <w:rsid w:val="00B602B5"/>
    <w:rsid w:val="00B62AE5"/>
    <w:rsid w:val="00B63CFC"/>
    <w:rsid w:val="00B64D87"/>
    <w:rsid w:val="00B64D8B"/>
    <w:rsid w:val="00B653AF"/>
    <w:rsid w:val="00B66210"/>
    <w:rsid w:val="00B6640C"/>
    <w:rsid w:val="00B70C41"/>
    <w:rsid w:val="00B72990"/>
    <w:rsid w:val="00B73DE7"/>
    <w:rsid w:val="00B755E6"/>
    <w:rsid w:val="00B80392"/>
    <w:rsid w:val="00B81EE2"/>
    <w:rsid w:val="00B8585E"/>
    <w:rsid w:val="00B92C45"/>
    <w:rsid w:val="00B94166"/>
    <w:rsid w:val="00B973CC"/>
    <w:rsid w:val="00BB2AEB"/>
    <w:rsid w:val="00BB46ED"/>
    <w:rsid w:val="00BC0462"/>
    <w:rsid w:val="00BC1A9E"/>
    <w:rsid w:val="00BC4A40"/>
    <w:rsid w:val="00BC7C6C"/>
    <w:rsid w:val="00BD0745"/>
    <w:rsid w:val="00BD2722"/>
    <w:rsid w:val="00BD3D31"/>
    <w:rsid w:val="00BD6EC8"/>
    <w:rsid w:val="00BE2608"/>
    <w:rsid w:val="00BE75EC"/>
    <w:rsid w:val="00BF148A"/>
    <w:rsid w:val="00C007EB"/>
    <w:rsid w:val="00C0147C"/>
    <w:rsid w:val="00C014A9"/>
    <w:rsid w:val="00C05531"/>
    <w:rsid w:val="00C0581E"/>
    <w:rsid w:val="00C11A04"/>
    <w:rsid w:val="00C13137"/>
    <w:rsid w:val="00C23EA5"/>
    <w:rsid w:val="00C2411D"/>
    <w:rsid w:val="00C325DF"/>
    <w:rsid w:val="00C343BD"/>
    <w:rsid w:val="00C343C1"/>
    <w:rsid w:val="00C35A57"/>
    <w:rsid w:val="00C35FF7"/>
    <w:rsid w:val="00C362E4"/>
    <w:rsid w:val="00C36EB3"/>
    <w:rsid w:val="00C37FDA"/>
    <w:rsid w:val="00C37FE0"/>
    <w:rsid w:val="00C4047B"/>
    <w:rsid w:val="00C41131"/>
    <w:rsid w:val="00C417BC"/>
    <w:rsid w:val="00C47EAF"/>
    <w:rsid w:val="00C52F0B"/>
    <w:rsid w:val="00C530B5"/>
    <w:rsid w:val="00C53215"/>
    <w:rsid w:val="00C5535C"/>
    <w:rsid w:val="00C60558"/>
    <w:rsid w:val="00C6097E"/>
    <w:rsid w:val="00C654EC"/>
    <w:rsid w:val="00C714A5"/>
    <w:rsid w:val="00C71F50"/>
    <w:rsid w:val="00C765FB"/>
    <w:rsid w:val="00C81240"/>
    <w:rsid w:val="00C812C2"/>
    <w:rsid w:val="00C8142D"/>
    <w:rsid w:val="00C863C1"/>
    <w:rsid w:val="00C872C8"/>
    <w:rsid w:val="00C91097"/>
    <w:rsid w:val="00C91A96"/>
    <w:rsid w:val="00C9309D"/>
    <w:rsid w:val="00C9467B"/>
    <w:rsid w:val="00C97C70"/>
    <w:rsid w:val="00CA5860"/>
    <w:rsid w:val="00CA7174"/>
    <w:rsid w:val="00CB118E"/>
    <w:rsid w:val="00CC31BE"/>
    <w:rsid w:val="00CC3E0C"/>
    <w:rsid w:val="00CC67E9"/>
    <w:rsid w:val="00CC6EE0"/>
    <w:rsid w:val="00CC7317"/>
    <w:rsid w:val="00CD072C"/>
    <w:rsid w:val="00CD3086"/>
    <w:rsid w:val="00CD767B"/>
    <w:rsid w:val="00CD7733"/>
    <w:rsid w:val="00CE4D09"/>
    <w:rsid w:val="00CF10FA"/>
    <w:rsid w:val="00CF1CA0"/>
    <w:rsid w:val="00CF277A"/>
    <w:rsid w:val="00CF3B77"/>
    <w:rsid w:val="00CF3E52"/>
    <w:rsid w:val="00CF5E65"/>
    <w:rsid w:val="00D001E4"/>
    <w:rsid w:val="00D024C4"/>
    <w:rsid w:val="00D11592"/>
    <w:rsid w:val="00D118B8"/>
    <w:rsid w:val="00D11B67"/>
    <w:rsid w:val="00D11DAE"/>
    <w:rsid w:val="00D14AB4"/>
    <w:rsid w:val="00D16D4A"/>
    <w:rsid w:val="00D24D13"/>
    <w:rsid w:val="00D25118"/>
    <w:rsid w:val="00D25341"/>
    <w:rsid w:val="00D27125"/>
    <w:rsid w:val="00D3002F"/>
    <w:rsid w:val="00D3499A"/>
    <w:rsid w:val="00D35756"/>
    <w:rsid w:val="00D36663"/>
    <w:rsid w:val="00D36E79"/>
    <w:rsid w:val="00D4187D"/>
    <w:rsid w:val="00D41B7B"/>
    <w:rsid w:val="00D455AE"/>
    <w:rsid w:val="00D4589C"/>
    <w:rsid w:val="00D45F30"/>
    <w:rsid w:val="00D4702F"/>
    <w:rsid w:val="00D527A6"/>
    <w:rsid w:val="00D546EA"/>
    <w:rsid w:val="00D5613F"/>
    <w:rsid w:val="00D561C4"/>
    <w:rsid w:val="00D6389D"/>
    <w:rsid w:val="00D6435B"/>
    <w:rsid w:val="00D660EB"/>
    <w:rsid w:val="00D7096F"/>
    <w:rsid w:val="00D728C8"/>
    <w:rsid w:val="00D72F46"/>
    <w:rsid w:val="00D75A10"/>
    <w:rsid w:val="00D764DE"/>
    <w:rsid w:val="00D775FE"/>
    <w:rsid w:val="00D81313"/>
    <w:rsid w:val="00D868F2"/>
    <w:rsid w:val="00D90622"/>
    <w:rsid w:val="00D938F7"/>
    <w:rsid w:val="00D94224"/>
    <w:rsid w:val="00DA040D"/>
    <w:rsid w:val="00DA5728"/>
    <w:rsid w:val="00DA756D"/>
    <w:rsid w:val="00DB0F65"/>
    <w:rsid w:val="00DB15FC"/>
    <w:rsid w:val="00DB1CC0"/>
    <w:rsid w:val="00DB1E0F"/>
    <w:rsid w:val="00DB4489"/>
    <w:rsid w:val="00DB4F2C"/>
    <w:rsid w:val="00DC1808"/>
    <w:rsid w:val="00DC3BDB"/>
    <w:rsid w:val="00DC43F5"/>
    <w:rsid w:val="00DC493B"/>
    <w:rsid w:val="00DC4C29"/>
    <w:rsid w:val="00DD14D9"/>
    <w:rsid w:val="00DD1BF7"/>
    <w:rsid w:val="00DD1BF9"/>
    <w:rsid w:val="00DD2365"/>
    <w:rsid w:val="00DD2DDF"/>
    <w:rsid w:val="00DD53D8"/>
    <w:rsid w:val="00DD5963"/>
    <w:rsid w:val="00DE1493"/>
    <w:rsid w:val="00DE4094"/>
    <w:rsid w:val="00DE4C0D"/>
    <w:rsid w:val="00DE4FCA"/>
    <w:rsid w:val="00DE5F53"/>
    <w:rsid w:val="00DE6629"/>
    <w:rsid w:val="00DF11D9"/>
    <w:rsid w:val="00DF1E22"/>
    <w:rsid w:val="00DF41CC"/>
    <w:rsid w:val="00DF763F"/>
    <w:rsid w:val="00E03026"/>
    <w:rsid w:val="00E03C67"/>
    <w:rsid w:val="00E12933"/>
    <w:rsid w:val="00E147D7"/>
    <w:rsid w:val="00E15107"/>
    <w:rsid w:val="00E16D90"/>
    <w:rsid w:val="00E221B0"/>
    <w:rsid w:val="00E22BD0"/>
    <w:rsid w:val="00E244B6"/>
    <w:rsid w:val="00E259A1"/>
    <w:rsid w:val="00E31152"/>
    <w:rsid w:val="00E31D63"/>
    <w:rsid w:val="00E334FF"/>
    <w:rsid w:val="00E3453A"/>
    <w:rsid w:val="00E36442"/>
    <w:rsid w:val="00E43543"/>
    <w:rsid w:val="00E457D6"/>
    <w:rsid w:val="00E4583C"/>
    <w:rsid w:val="00E47B5E"/>
    <w:rsid w:val="00E513EB"/>
    <w:rsid w:val="00E52453"/>
    <w:rsid w:val="00E538E9"/>
    <w:rsid w:val="00E602D2"/>
    <w:rsid w:val="00E65ED8"/>
    <w:rsid w:val="00E752E1"/>
    <w:rsid w:val="00E754B5"/>
    <w:rsid w:val="00E762DA"/>
    <w:rsid w:val="00E77640"/>
    <w:rsid w:val="00E80F24"/>
    <w:rsid w:val="00E8126E"/>
    <w:rsid w:val="00E81D13"/>
    <w:rsid w:val="00E866B5"/>
    <w:rsid w:val="00E93455"/>
    <w:rsid w:val="00E9653F"/>
    <w:rsid w:val="00E96E6C"/>
    <w:rsid w:val="00EA0AA2"/>
    <w:rsid w:val="00EA2164"/>
    <w:rsid w:val="00EA2554"/>
    <w:rsid w:val="00EA6360"/>
    <w:rsid w:val="00EA7574"/>
    <w:rsid w:val="00EB570E"/>
    <w:rsid w:val="00EC0C9F"/>
    <w:rsid w:val="00EC31C3"/>
    <w:rsid w:val="00EC3EDD"/>
    <w:rsid w:val="00EC795A"/>
    <w:rsid w:val="00ED32E2"/>
    <w:rsid w:val="00ED72C5"/>
    <w:rsid w:val="00EE1F4E"/>
    <w:rsid w:val="00EE234A"/>
    <w:rsid w:val="00EE2B00"/>
    <w:rsid w:val="00EE4863"/>
    <w:rsid w:val="00EF05FD"/>
    <w:rsid w:val="00EF1C88"/>
    <w:rsid w:val="00EF2F9D"/>
    <w:rsid w:val="00EF401C"/>
    <w:rsid w:val="00EF48CC"/>
    <w:rsid w:val="00EF4E98"/>
    <w:rsid w:val="00EF6F03"/>
    <w:rsid w:val="00F01EFF"/>
    <w:rsid w:val="00F0513C"/>
    <w:rsid w:val="00F0753B"/>
    <w:rsid w:val="00F117E8"/>
    <w:rsid w:val="00F11E75"/>
    <w:rsid w:val="00F127FA"/>
    <w:rsid w:val="00F13F58"/>
    <w:rsid w:val="00F15E4E"/>
    <w:rsid w:val="00F15F11"/>
    <w:rsid w:val="00F162EF"/>
    <w:rsid w:val="00F17688"/>
    <w:rsid w:val="00F22592"/>
    <w:rsid w:val="00F22F5F"/>
    <w:rsid w:val="00F26007"/>
    <w:rsid w:val="00F27E4E"/>
    <w:rsid w:val="00F27FF3"/>
    <w:rsid w:val="00F30EF1"/>
    <w:rsid w:val="00F3456A"/>
    <w:rsid w:val="00F374AF"/>
    <w:rsid w:val="00F41D26"/>
    <w:rsid w:val="00F4278F"/>
    <w:rsid w:val="00F42AEF"/>
    <w:rsid w:val="00F45F0F"/>
    <w:rsid w:val="00F47818"/>
    <w:rsid w:val="00F52901"/>
    <w:rsid w:val="00F5393C"/>
    <w:rsid w:val="00F55BE8"/>
    <w:rsid w:val="00F5648B"/>
    <w:rsid w:val="00F57042"/>
    <w:rsid w:val="00F60BB6"/>
    <w:rsid w:val="00F61010"/>
    <w:rsid w:val="00F6147F"/>
    <w:rsid w:val="00F61F77"/>
    <w:rsid w:val="00F65514"/>
    <w:rsid w:val="00F6731C"/>
    <w:rsid w:val="00F67A98"/>
    <w:rsid w:val="00F7230C"/>
    <w:rsid w:val="00F74133"/>
    <w:rsid w:val="00F75251"/>
    <w:rsid w:val="00F762A4"/>
    <w:rsid w:val="00F8020A"/>
    <w:rsid w:val="00F80DEC"/>
    <w:rsid w:val="00F931BF"/>
    <w:rsid w:val="00F93FC4"/>
    <w:rsid w:val="00F96B29"/>
    <w:rsid w:val="00FA0F6B"/>
    <w:rsid w:val="00FA3967"/>
    <w:rsid w:val="00FA410E"/>
    <w:rsid w:val="00FA557D"/>
    <w:rsid w:val="00FB0DB1"/>
    <w:rsid w:val="00FB1917"/>
    <w:rsid w:val="00FB41E8"/>
    <w:rsid w:val="00FB6C8E"/>
    <w:rsid w:val="00FC0FCC"/>
    <w:rsid w:val="00FC3AA7"/>
    <w:rsid w:val="00FC61EF"/>
    <w:rsid w:val="00FD7855"/>
    <w:rsid w:val="00FD7DD7"/>
    <w:rsid w:val="00FE373C"/>
    <w:rsid w:val="00FE41B7"/>
    <w:rsid w:val="00FE707F"/>
    <w:rsid w:val="00FF6D24"/>
    <w:rsid w:val="056A3428"/>
    <w:rsid w:val="2B67314C"/>
    <w:rsid w:val="32D36C98"/>
    <w:rsid w:val="3E17250D"/>
    <w:rsid w:val="47D71350"/>
    <w:rsid w:val="567B44F2"/>
    <w:rsid w:val="57616CF5"/>
    <w:rsid w:val="57A10670"/>
    <w:rsid w:val="64CA1738"/>
    <w:rsid w:val="6B0549F0"/>
    <w:rsid w:val="772F5801"/>
    <w:rsid w:val="7999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204E0"/>
  <w15:docId w15:val="{1562A2E0-DBA0-4596-B8D3-37C7E1F2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qFormat/>
  </w:style>
  <w:style w:type="character" w:customStyle="1" w:styleId="fontstyle01">
    <w:name w:val="fontstyle01"/>
    <w:basedOn w:val="DefaultParagraphFont"/>
    <w:qFormat/>
    <w:rPr>
      <w:rFonts w:ascii="TimesNewRomanPSMT" w:hAnsi="TimesNewRomanPSMT" w:hint="default"/>
      <w:color w:val="242021"/>
      <w:sz w:val="22"/>
      <w:szCs w:val="22"/>
    </w:rPr>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sz w:val="22"/>
      <w:szCs w:val="22"/>
    </w:rPr>
  </w:style>
  <w:style w:type="paragraph" w:customStyle="1" w:styleId="EndNoteBibliography">
    <w:name w:val="EndNote Bibliography"/>
    <w:basedOn w:val="Normal"/>
    <w:link w:val="EndNoteBibliographyChar"/>
    <w:qFormat/>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customStyle="1" w:styleId="Revision1">
    <w:name w:val="Revision1"/>
    <w:hidden/>
    <w:uiPriority w:val="99"/>
    <w:semiHidden/>
    <w:qFormat/>
    <w:rPr>
      <w:sz w:val="22"/>
      <w:szCs w:val="22"/>
    </w:rPr>
  </w:style>
  <w:style w:type="paragraph" w:styleId="Header">
    <w:name w:val="header"/>
    <w:basedOn w:val="Normal"/>
    <w:link w:val="HeaderChar"/>
    <w:uiPriority w:val="99"/>
    <w:unhideWhenUsed/>
    <w:rsid w:val="0022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0B3"/>
    <w:rPr>
      <w:sz w:val="22"/>
      <w:szCs w:val="22"/>
    </w:rPr>
  </w:style>
  <w:style w:type="paragraph" w:styleId="Footer">
    <w:name w:val="footer"/>
    <w:basedOn w:val="Normal"/>
    <w:link w:val="FooterChar"/>
    <w:uiPriority w:val="99"/>
    <w:unhideWhenUsed/>
    <w:rsid w:val="0022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0B3"/>
    <w:rPr>
      <w:sz w:val="22"/>
      <w:szCs w:val="22"/>
    </w:rPr>
  </w:style>
  <w:style w:type="paragraph" w:customStyle="1" w:styleId="Body">
    <w:name w:val="Body"/>
    <w:basedOn w:val="Normal"/>
    <w:rsid w:val="00B234D5"/>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99"/>
    <w:rsid w:val="008D1904"/>
    <w:pPr>
      <w:ind w:left="720"/>
      <w:contextualSpacing/>
    </w:pPr>
  </w:style>
  <w:style w:type="paragraph" w:customStyle="1" w:styleId="ReferHead">
    <w:name w:val="Refer Head"/>
    <w:basedOn w:val="Normal"/>
    <w:rsid w:val="00072485"/>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DD5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101017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network.com/how-to/articles/howto-cook-italian-pasta-a-step-by-step-gui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5406/mojfpt.2017.05.001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5232-7A3D-410C-8FAF-0B1128C6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8287</Words>
  <Characters>47238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14</cp:revision>
  <dcterms:created xsi:type="dcterms:W3CDTF">2025-09-01T08:07:00Z</dcterms:created>
  <dcterms:modified xsi:type="dcterms:W3CDTF">2025-09-02T06:18:00Z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52899D9CFF3147DA9E310668E841B5C0_13</vt:lpwstr>
  </property>
</Properties>
</file>